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5E1" w:rsidRDefault="003105E1" w:rsidP="003105E1">
      <w:pPr>
        <w:pStyle w:val="berschrift2"/>
      </w:pPr>
      <w:r>
        <w:t>Mission</w:t>
      </w:r>
    </w:p>
    <w:p w:rsidR="003105E1" w:rsidRDefault="003105E1" w:rsidP="003105E1">
      <w:pPr>
        <w:pStyle w:val="StandardWeb"/>
      </w:pPr>
      <w:r>
        <w:rPr>
          <w:rFonts w:ascii="weathers" w:hAnsi="weathers"/>
          <w:sz w:val="33"/>
          <w:szCs w:val="33"/>
        </w:rPr>
        <w:t>#</w:t>
      </w:r>
      <w:proofErr w:type="spellStart"/>
      <w:r>
        <w:rPr>
          <w:rFonts w:ascii="weathers" w:hAnsi="weathers"/>
          <w:sz w:val="33"/>
          <w:szCs w:val="33"/>
        </w:rPr>
        <w:t>lostbalcony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online initiative </w:t>
      </w:r>
      <w:proofErr w:type="spellStart"/>
      <w:r>
        <w:t>warning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of Georgia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balcony</w:t>
      </w:r>
      <w:proofErr w:type="spellEnd"/>
      <w:r>
        <w:t xml:space="preserve"> of Europe. Georgia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referred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Balcony</w:t>
      </w:r>
      <w:proofErr w:type="spellEnd"/>
      <w:r>
        <w:t xml:space="preserve"> of Europe"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of Europe, </w:t>
      </w:r>
      <w:proofErr w:type="spellStart"/>
      <w:r>
        <w:t>between</w:t>
      </w:r>
      <w:proofErr w:type="spellEnd"/>
      <w:r>
        <w:t xml:space="preserve"> Europe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Asia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historically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Europe.</w:t>
      </w:r>
    </w:p>
    <w:p w:rsidR="003105E1" w:rsidRDefault="003105E1" w:rsidP="003105E1">
      <w:pPr>
        <w:pStyle w:val="StandardWeb"/>
      </w:pPr>
      <w:r>
        <w:t xml:space="preserve">The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2022,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wake</w:t>
      </w:r>
      <w:proofErr w:type="spellEnd"/>
      <w:r>
        <w:t xml:space="preserve"> of a brutal war in Ukraine, Georgia will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aspirations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European Union (EU)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historic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. Just like Ukraine </w:t>
      </w:r>
      <w:r>
        <w:rPr>
          <w:noProof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posOffset>4234180</wp:posOffset>
            </wp:positionH>
            <wp:positionV relativeFrom="line">
              <wp:posOffset>349885</wp:posOffset>
            </wp:positionV>
            <wp:extent cx="1523365" cy="1019175"/>
            <wp:effectExtent l="0" t="0" r="635" b="0"/>
            <wp:wrapSquare wrapText="bothSides"/>
            <wp:docPr id="10" name="Grafik 10" descr="https://lostbalcony.github.io/website/img/mission/schaedel_wein.p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ostbalcony.github.io/website/img/mission/schaedel_wein.p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36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and</w:t>
      </w:r>
      <w:proofErr w:type="spellEnd"/>
      <w:r>
        <w:t xml:space="preserve"> </w:t>
      </w:r>
      <w:proofErr w:type="spellStart"/>
      <w:r>
        <w:t>Moldova</w:t>
      </w:r>
      <w:proofErr w:type="spellEnd"/>
      <w:r>
        <w:t xml:space="preserve">, Georgia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part</w:t>
      </w:r>
      <w:proofErr w:type="spellEnd"/>
      <w:r>
        <w:t xml:space="preserve"> of Europe.</w:t>
      </w:r>
    </w:p>
    <w:p w:rsidR="003105E1" w:rsidRDefault="003105E1" w:rsidP="003105E1">
      <w:pPr>
        <w:pStyle w:val="StandardWeb"/>
      </w:pPr>
      <w:hyperlink r:id="rId6" w:tgtFrame="_blank" w:history="1"/>
      <w:r>
        <w:t xml:space="preserve">The </w:t>
      </w:r>
      <w:proofErr w:type="spellStart"/>
      <w:r>
        <w:t>spread</w:t>
      </w:r>
      <w:proofErr w:type="spellEnd"/>
      <w:r>
        <w:t xml:space="preserve"> of Homo erectus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Africa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Europe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proven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excavations</w:t>
      </w:r>
      <w:proofErr w:type="spellEnd"/>
      <w:r>
        <w:t xml:space="preserve"> in Georgia. These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humans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Dmanisi</w:t>
      </w:r>
      <w:proofErr w:type="spellEnd"/>
      <w:r>
        <w:t xml:space="preserve"> - in southern Georgia - 2 </w:t>
      </w:r>
      <w:proofErr w:type="spellStart"/>
      <w:r>
        <w:t>million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>.</w:t>
      </w:r>
      <w:r>
        <w:br/>
      </w:r>
      <w:proofErr w:type="spellStart"/>
      <w:r>
        <w:t>Another</w:t>
      </w:r>
      <w:proofErr w:type="spellEnd"/>
      <w:r>
        <w:t xml:space="preserve"> </w:t>
      </w:r>
      <w:proofErr w:type="gramStart"/>
      <w:r>
        <w:t>form</w:t>
      </w:r>
      <w:proofErr w:type="gramEnd"/>
      <w:r>
        <w:t xml:space="preserve"> of European </w:t>
      </w:r>
      <w:proofErr w:type="spellStart"/>
      <w:r>
        <w:t>cultural</w:t>
      </w:r>
      <w:proofErr w:type="spellEnd"/>
      <w:r>
        <w:t xml:space="preserve"> </w:t>
      </w:r>
      <w:proofErr w:type="spellStart"/>
      <w:r>
        <w:t>heritage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viticulture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tradition</w:t>
      </w:r>
      <w:proofErr w:type="spellEnd"/>
      <w:r>
        <w:t xml:space="preserve"> in Georgia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dates</w:t>
      </w:r>
      <w:proofErr w:type="spellEnd"/>
      <w:r>
        <w:t xml:space="preserve"> back </w:t>
      </w:r>
      <w:proofErr w:type="spellStart"/>
      <w:r>
        <w:t>to</w:t>
      </w:r>
      <w:proofErr w:type="spellEnd"/>
      <w:r>
        <w:t xml:space="preserve"> 6,000 </w:t>
      </w:r>
      <w:proofErr w:type="spellStart"/>
      <w:r>
        <w:t>years</w:t>
      </w:r>
      <w:proofErr w:type="spellEnd"/>
      <w:r>
        <w:t xml:space="preserve"> BC. Chr. </w:t>
      </w:r>
      <w:proofErr w:type="spellStart"/>
      <w:r>
        <w:t>has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traces</w:t>
      </w:r>
      <w:proofErr w:type="spellEnd"/>
      <w:r>
        <w:t xml:space="preserve">. </w:t>
      </w:r>
      <w:proofErr w:type="spellStart"/>
      <w:r>
        <w:t>Excavations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cultivation</w:t>
      </w:r>
      <w:proofErr w:type="spellEnd"/>
      <w:r>
        <w:t xml:space="preserve"> of </w:t>
      </w:r>
      <w:proofErr w:type="spellStart"/>
      <w:r>
        <w:t>cultivated</w:t>
      </w:r>
      <w:proofErr w:type="spellEnd"/>
      <w:r>
        <w:t xml:space="preserve"> </w:t>
      </w:r>
      <w:proofErr w:type="spellStart"/>
      <w:r>
        <w:t>vines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still </w:t>
      </w:r>
      <w:proofErr w:type="spellStart"/>
      <w:r>
        <w:t>grown</w:t>
      </w:r>
      <w:proofErr w:type="spellEnd"/>
      <w:r>
        <w:t xml:space="preserve"> </w:t>
      </w:r>
      <w:proofErr w:type="spellStart"/>
      <w:r>
        <w:t>today</w:t>
      </w:r>
      <w:proofErr w:type="spellEnd"/>
      <w:r>
        <w:t>.</w:t>
      </w:r>
    </w:p>
    <w:p w:rsidR="003105E1" w:rsidRDefault="003105E1" w:rsidP="003105E1">
      <w:pPr>
        <w:pStyle w:val="StandardWeb"/>
      </w:pPr>
      <w:proofErr w:type="spellStart"/>
      <w:r>
        <w:t>While</w:t>
      </w:r>
      <w:proofErr w:type="spellEnd"/>
      <w:r>
        <w:t xml:space="preserve"> </w:t>
      </w:r>
      <w:proofErr w:type="spellStart"/>
      <w:r>
        <w:t>Georgia's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Russia</w:t>
      </w:r>
      <w:proofErr w:type="spellEnd"/>
      <w:r>
        <w:t xml:space="preserve"> as a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neighbor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Caucasus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Georgia as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Soviet</w:t>
      </w:r>
      <w:proofErr w:type="spellEnd"/>
      <w:r>
        <w:t xml:space="preserve"> Union </w:t>
      </w:r>
      <w:proofErr w:type="spellStart"/>
      <w:r>
        <w:t>shaped</w:t>
      </w:r>
      <w:proofErr w:type="spellEnd"/>
      <w:r>
        <w:t xml:space="preserve"> </w:t>
      </w:r>
      <w:proofErr w:type="spellStart"/>
      <w:r>
        <w:t>Georgia's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19th </w:t>
      </w:r>
      <w:proofErr w:type="spellStart"/>
      <w:r>
        <w:t>and</w:t>
      </w:r>
      <w:proofErr w:type="spellEnd"/>
      <w:r>
        <w:t xml:space="preserve"> 20th </w:t>
      </w:r>
      <w:proofErr w:type="spellStart"/>
      <w:r>
        <w:t>centuries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exclude</w:t>
      </w:r>
      <w:proofErr w:type="spellEnd"/>
      <w:r>
        <w:t xml:space="preserve"> Georgia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European </w:t>
      </w:r>
      <w:proofErr w:type="spellStart"/>
      <w:r>
        <w:t>family</w:t>
      </w:r>
      <w:proofErr w:type="spellEnd"/>
      <w:r>
        <w:t>.</w:t>
      </w:r>
    </w:p>
    <w:p w:rsidR="003105E1" w:rsidRDefault="003105E1" w:rsidP="003105E1">
      <w:pPr>
        <w:pStyle w:val="StandardWeb"/>
      </w:pPr>
      <w:r>
        <w:t xml:space="preserve">Georgia </w:t>
      </w:r>
      <w:proofErr w:type="spellStart"/>
      <w:r>
        <w:t>has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sought</w:t>
      </w:r>
      <w:proofErr w:type="spellEnd"/>
      <w:r>
        <w:t xml:space="preserve"> a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Europe,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former</w:t>
      </w:r>
      <w:proofErr w:type="spellEnd"/>
      <w:r>
        <w:t xml:space="preserve"> </w:t>
      </w:r>
      <w:proofErr w:type="spellStart"/>
      <w:r>
        <w:t>flimsy</w:t>
      </w:r>
      <w:proofErr w:type="spellEnd"/>
      <w:r>
        <w:t xml:space="preserve"> </w:t>
      </w:r>
      <w:proofErr w:type="spellStart"/>
      <w:r>
        <w:t>geostrategic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superseded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21st </w:t>
      </w:r>
      <w:proofErr w:type="spellStart"/>
      <w:r>
        <w:t>century</w:t>
      </w:r>
      <w:proofErr w:type="spellEnd"/>
      <w:r>
        <w:t>: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4"/>
        <w:gridCol w:w="478"/>
        <w:gridCol w:w="4520"/>
      </w:tblGrid>
      <w:tr w:rsidR="003105E1" w:rsidTr="003105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05E1" w:rsidRDefault="003105E1">
            <w:r>
              <w:rPr>
                <w:noProof/>
                <w:lang w:eastAsia="de-DE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posOffset>-880745</wp:posOffset>
                  </wp:positionH>
                  <wp:positionV relativeFrom="line">
                    <wp:posOffset>-5715</wp:posOffset>
                  </wp:positionV>
                  <wp:extent cx="876300" cy="1333500"/>
                  <wp:effectExtent l="0" t="0" r="0" b="0"/>
                  <wp:wrapSquare wrapText="bothSides"/>
                  <wp:docPr id="9" name="Grafik 9" descr="https://lostbalcony.github.io/website/img/mission/Sulchan-Saba_Orbeliani.jpg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ostbalcony.github.io/website/img/mission/Sulchan-Saba_Orbeliani.jpg">
                            <a:hlinkClick r:id="rId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9" w:tgtFrame="_blank" w:history="1"/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1713 </w:t>
            </w:r>
            <w:proofErr w:type="spellStart"/>
            <w:r>
              <w:t>and</w:t>
            </w:r>
            <w:proofErr w:type="spellEnd"/>
            <w:r>
              <w:t xml:space="preserve"> 1716, </w:t>
            </w:r>
            <w:hyperlink r:id="rId10" w:tgtFrame="_blank" w:history="1">
              <w:proofErr w:type="spellStart"/>
              <w:r>
                <w:rPr>
                  <w:rStyle w:val="Hyperlink"/>
                </w:rPr>
                <w:t>Sulhan-Zaba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Orbeliani</w:t>
              </w:r>
              <w:proofErr w:type="spellEnd"/>
            </w:hyperlink>
            <w:r>
              <w:t xml:space="preserve">, a </w:t>
            </w:r>
            <w:proofErr w:type="spellStart"/>
            <w:r>
              <w:t>Georgian</w:t>
            </w:r>
            <w:proofErr w:type="spellEnd"/>
            <w:r>
              <w:t xml:space="preserve"> </w:t>
            </w:r>
            <w:proofErr w:type="spellStart"/>
            <w:r>
              <w:t>prince</w:t>
            </w:r>
            <w:proofErr w:type="spellEnd"/>
            <w:r>
              <w:t xml:space="preserve">, </w:t>
            </w:r>
            <w:proofErr w:type="spellStart"/>
            <w:r>
              <w:t>monk</w:t>
            </w:r>
            <w:proofErr w:type="spellEnd"/>
            <w:r>
              <w:t xml:space="preserve">, </w:t>
            </w:r>
            <w:proofErr w:type="spellStart"/>
            <w:r>
              <w:t>diplomat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writer</w:t>
            </w:r>
            <w:proofErr w:type="spellEnd"/>
            <w:r>
              <w:t xml:space="preserve">, </w:t>
            </w:r>
            <w:proofErr w:type="spellStart"/>
            <w:r>
              <w:t>visited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Pope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French King Louis XIV on behalf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Georgian</w:t>
            </w:r>
            <w:proofErr w:type="spellEnd"/>
            <w:r>
              <w:t xml:space="preserve"> </w:t>
            </w:r>
            <w:proofErr w:type="spellStart"/>
            <w:r>
              <w:t>king</w:t>
            </w:r>
            <w:proofErr w:type="spellEnd"/>
            <w:r>
              <w:t xml:space="preserve"> in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connect</w:t>
            </w:r>
            <w:proofErr w:type="spellEnd"/>
            <w:r>
              <w:t xml:space="preserve"> Georgia </w:t>
            </w:r>
            <w:proofErr w:type="spellStart"/>
            <w:r>
              <w:t>with</w:t>
            </w:r>
            <w:proofErr w:type="spellEnd"/>
            <w:r>
              <w:t xml:space="preserve"> Western Europe.</w:t>
            </w:r>
          </w:p>
        </w:tc>
        <w:tc>
          <w:tcPr>
            <w:tcW w:w="250" w:type="pct"/>
            <w:vAlign w:val="center"/>
            <w:hideMark/>
          </w:tcPr>
          <w:p w:rsidR="003105E1" w:rsidRDefault="003105E1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105E1" w:rsidRDefault="003105E1">
            <w:hyperlink r:id="rId11" w:tgtFrame="_blank" w:history="1">
              <w:r>
                <w:rPr>
                  <w:noProof/>
                  <w:lang w:eastAsia="de-DE"/>
                </w:rPr>
                <w:drawing>
                  <wp:anchor distT="0" distB="0" distL="0" distR="0" simplePos="0" relativeHeight="251658240" behindDoc="0" locked="0" layoutInCell="1" allowOverlap="0">
                    <wp:simplePos x="0" y="0"/>
                    <wp:positionH relativeFrom="column">
                      <wp:align>right</wp:align>
                    </wp:positionH>
                    <wp:positionV relativeFrom="line">
                      <wp:posOffset>0</wp:posOffset>
                    </wp:positionV>
                    <wp:extent cx="1117600" cy="1333500"/>
                    <wp:effectExtent l="0" t="0" r="6350" b="0"/>
                    <wp:wrapSquare wrapText="bothSides"/>
                    <wp:docPr id="8" name="Grafik 8" descr="https://lostbalcony.github.io/website/img/mission/Heraclius_II_of_Eastern_Georgia.jpg">
                      <a:hlinkClick xmlns:a="http://schemas.openxmlformats.org/drawingml/2006/main" r:id="rId11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 descr="https://lostbalcony.github.io/website/img/mission/Heraclius_II_of_Eastern_Georgia.jpg">
                              <a:hlinkClick r:id="rId11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17600" cy="133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hyperlink>
            <w:r>
              <w:t xml:space="preserve">The 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policy</w:t>
            </w:r>
            <w:proofErr w:type="spellEnd"/>
            <w:r>
              <w:t xml:space="preserve"> of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later</w:t>
            </w:r>
            <w:proofErr w:type="spellEnd"/>
            <w:r>
              <w:t xml:space="preserve"> </w:t>
            </w:r>
            <w:hyperlink r:id="rId13" w:tgtFrame="_blank" w:history="1">
              <w:r>
                <w:rPr>
                  <w:rStyle w:val="Hyperlink"/>
                </w:rPr>
                <w:t xml:space="preserve">King </w:t>
              </w:r>
              <w:proofErr w:type="spellStart"/>
              <w:r>
                <w:rPr>
                  <w:rStyle w:val="Hyperlink"/>
                </w:rPr>
                <w:t>Erekle</w:t>
              </w:r>
              <w:proofErr w:type="spellEnd"/>
              <w:r>
                <w:rPr>
                  <w:rStyle w:val="Hyperlink"/>
                </w:rPr>
                <w:t xml:space="preserve"> II</w:t>
              </w:r>
            </w:hyperlink>
            <w:r>
              <w:t xml:space="preserve"> (November 7, 1720 – </w:t>
            </w:r>
            <w:proofErr w:type="spellStart"/>
            <w:r>
              <w:t>January</w:t>
            </w:r>
            <w:proofErr w:type="spellEnd"/>
            <w:r>
              <w:t xml:space="preserve"> 11, 1798) was also </w:t>
            </w:r>
            <w:proofErr w:type="spellStart"/>
            <w:r>
              <w:t>strongly</w:t>
            </w:r>
            <w:proofErr w:type="spellEnd"/>
            <w:r>
              <w:t xml:space="preserve"> European-</w:t>
            </w:r>
            <w:proofErr w:type="spellStart"/>
            <w:r>
              <w:t>oriented</w:t>
            </w:r>
            <w:proofErr w:type="spellEnd"/>
            <w:r>
              <w:t xml:space="preserve">. He </w:t>
            </w:r>
            <w:proofErr w:type="spellStart"/>
            <w:r>
              <w:t>sought</w:t>
            </w:r>
            <w:proofErr w:type="spellEnd"/>
            <w:r>
              <w:t xml:space="preserve"> </w:t>
            </w:r>
            <w:proofErr w:type="spellStart"/>
            <w:r>
              <w:t>alliances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various</w:t>
            </w:r>
            <w:proofErr w:type="spellEnd"/>
            <w:r>
              <w:t xml:space="preserve"> European </w:t>
            </w:r>
            <w:proofErr w:type="spellStart"/>
            <w:r>
              <w:t>governments</w:t>
            </w:r>
            <w:proofErr w:type="spellEnd"/>
            <w:r>
              <w:t xml:space="preserve"> </w:t>
            </w:r>
            <w:proofErr w:type="spellStart"/>
            <w:r>
              <w:t>against</w:t>
            </w:r>
            <w:proofErr w:type="spellEnd"/>
            <w:r>
              <w:t xml:space="preserve"> </w:t>
            </w:r>
            <w:proofErr w:type="spellStart"/>
            <w:r>
              <w:t>Persia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Ottoman Empire, but </w:t>
            </w:r>
            <w:proofErr w:type="spellStart"/>
            <w:r>
              <w:t>found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support</w:t>
            </w:r>
            <w:proofErr w:type="spellEnd"/>
            <w:r>
              <w:t xml:space="preserve">. </w:t>
            </w:r>
          </w:p>
        </w:tc>
      </w:tr>
    </w:tbl>
    <w:p w:rsidR="003105E1" w:rsidRDefault="003105E1" w:rsidP="003105E1">
      <w:pPr>
        <w:pStyle w:val="StandardWeb"/>
      </w:pPr>
      <w:r>
        <w:t xml:space="preserve">It was not </w:t>
      </w:r>
      <w:proofErr w:type="spellStart"/>
      <w:r>
        <w:t>until</w:t>
      </w:r>
      <w:proofErr w:type="spellEnd"/>
      <w:r>
        <w:t xml:space="preserve"> 1783 </w:t>
      </w:r>
      <w:proofErr w:type="spellStart"/>
      <w:r>
        <w:t>that</w:t>
      </w:r>
      <w:proofErr w:type="spellEnd"/>
      <w:r>
        <w:t xml:space="preserve"> King </w:t>
      </w:r>
      <w:proofErr w:type="spellStart"/>
      <w:r>
        <w:t>Erekle</w:t>
      </w:r>
      <w:proofErr w:type="spellEnd"/>
      <w:r>
        <w:t xml:space="preserve"> II </w:t>
      </w:r>
      <w:proofErr w:type="spellStart"/>
      <w:r>
        <w:t>signed</w:t>
      </w:r>
      <w:proofErr w:type="spellEnd"/>
      <w:r>
        <w:t xml:space="preserve"> a </w:t>
      </w:r>
      <w:proofErr w:type="spellStart"/>
      <w:r>
        <w:t>treaty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Russian</w:t>
      </w:r>
      <w:proofErr w:type="spellEnd"/>
      <w:r>
        <w:t xml:space="preserve"> </w:t>
      </w:r>
      <w:proofErr w:type="spellStart"/>
      <w:r>
        <w:t>Tsarina</w:t>
      </w:r>
      <w:proofErr w:type="spellEnd"/>
      <w:r>
        <w:t xml:space="preserve"> Catherine II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Persian</w:t>
      </w:r>
      <w:proofErr w:type="spellEnd"/>
      <w:r>
        <w:t xml:space="preserve"> </w:t>
      </w:r>
      <w:proofErr w:type="spellStart"/>
      <w:r>
        <w:t>horde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troops</w:t>
      </w:r>
      <w:proofErr w:type="spellEnd"/>
      <w:r>
        <w:t xml:space="preserve">, in </w:t>
      </w:r>
      <w:proofErr w:type="spellStart"/>
      <w:r>
        <w:t>which</w:t>
      </w:r>
      <w:proofErr w:type="spellEnd"/>
      <w:r>
        <w:t xml:space="preserve"> he </w:t>
      </w:r>
      <w:proofErr w:type="spellStart"/>
      <w:r>
        <w:t>undertook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Russian</w:t>
      </w:r>
      <w:proofErr w:type="spellEnd"/>
      <w:r>
        <w:t xml:space="preserve"> </w:t>
      </w:r>
      <w:proofErr w:type="spellStart"/>
      <w:r>
        <w:t>protectorate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armed</w:t>
      </w:r>
      <w:proofErr w:type="spellEnd"/>
      <w:r>
        <w:t xml:space="preserve"> </w:t>
      </w:r>
      <w:proofErr w:type="spellStart"/>
      <w:r>
        <w:t>forces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Russian</w:t>
      </w:r>
      <w:proofErr w:type="spellEnd"/>
      <w:r>
        <w:t xml:space="preserve"> Empire.</w:t>
      </w:r>
      <w:r>
        <w:br/>
        <w:t xml:space="preserve">At </w:t>
      </w:r>
      <w:proofErr w:type="spellStart"/>
      <w:r>
        <w:t>the</w:t>
      </w:r>
      <w:proofErr w:type="spellEnd"/>
      <w:r>
        <w:t xml:space="preserve"> </w:t>
      </w:r>
      <w:hyperlink r:id="rId14" w:tgtFrame="_blank" w:history="1">
        <w:r>
          <w:rPr>
            <w:rStyle w:val="Hyperlink"/>
          </w:rPr>
          <w:t xml:space="preserve">Battle of </w:t>
        </w:r>
        <w:proofErr w:type="spellStart"/>
        <w:r>
          <w:rPr>
            <w:rStyle w:val="Hyperlink"/>
          </w:rPr>
          <w:t>Krtsanisi</w:t>
        </w:r>
        <w:proofErr w:type="spellEnd"/>
      </w:hyperlink>
      <w:r>
        <w:t xml:space="preserve">, </w:t>
      </w:r>
      <w:proofErr w:type="spellStart"/>
      <w:r>
        <w:t>however</w:t>
      </w:r>
      <w:proofErr w:type="spellEnd"/>
      <w:r>
        <w:t xml:space="preserve">, Georgia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Persians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Russian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Georgians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defeated</w:t>
      </w:r>
      <w:proofErr w:type="spellEnd"/>
      <w:r>
        <w:t>.</w:t>
      </w:r>
    </w:p>
    <w:p w:rsidR="003105E1" w:rsidRDefault="003105E1" w:rsidP="003105E1">
      <w:pPr>
        <w:pStyle w:val="StandardWeb"/>
      </w:pPr>
      <w:hyperlink r:id="rId15" w:tgtFrame="_blank" w:history="1">
        <w:r>
          <w:rPr>
            <w:noProof/>
          </w:rPr>
          <w:drawing>
            <wp:anchor distT="0" distB="0" distL="0" distR="0" simplePos="0" relativeHeight="251658240" behindDoc="0" locked="0" layoutInCell="1" allowOverlap="0">
              <wp:simplePos x="0" y="0"/>
              <wp:positionH relativeFrom="column">
                <wp:align>left</wp:align>
              </wp:positionH>
              <wp:positionV relativeFrom="line">
                <wp:posOffset>0</wp:posOffset>
              </wp:positionV>
              <wp:extent cx="1333500" cy="857250"/>
              <wp:effectExtent l="0" t="0" r="0" b="0"/>
              <wp:wrapSquare wrapText="bothSides"/>
              <wp:docPr id="7" name="Grafik 7" descr="https://lostbalcony.github.io/website/img/mission/Flag_of_Georgia_(1918–1921).svg.png">
                <a:hlinkClick xmlns:a="http://schemas.openxmlformats.org/drawingml/2006/main" r:id="rId1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s://lostbalcony.github.io/website/img/mission/Flag_of_Georgia_(1918–1921).svg.png">
                        <a:hlinkClick r:id="rId1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0" cy="857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proofErr w:type="spellStart"/>
      <w:r>
        <w:t>However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Russia</w:t>
      </w:r>
      <w:proofErr w:type="spellEnd"/>
      <w:r>
        <w:t xml:space="preserve"> was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expand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sphere</w:t>
      </w:r>
      <w:proofErr w:type="spellEnd"/>
      <w:r>
        <w:t xml:space="preserve"> of </w:t>
      </w:r>
      <w:proofErr w:type="spellStart"/>
      <w:r>
        <w:t>influence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South </w:t>
      </w:r>
      <w:proofErr w:type="spellStart"/>
      <w:r>
        <w:t>Caucasus</w:t>
      </w:r>
      <w:proofErr w:type="spellEnd"/>
      <w:r>
        <w:t xml:space="preserve"> </w:t>
      </w:r>
      <w:hyperlink r:id="rId17" w:tgtFrame="_blank" w:history="1">
        <w:r>
          <w:rPr>
            <w:rStyle w:val="Hyperlink"/>
          </w:rPr>
          <w:t xml:space="preserve">in </w:t>
        </w:r>
        <w:proofErr w:type="spellStart"/>
        <w:r>
          <w:rPr>
            <w:rStyle w:val="Hyperlink"/>
          </w:rPr>
          <w:t>the</w:t>
        </w:r>
        <w:proofErr w:type="spellEnd"/>
        <w:r>
          <w:rPr>
            <w:rStyle w:val="Hyperlink"/>
          </w:rPr>
          <w:t xml:space="preserve"> 19th </w:t>
        </w:r>
        <w:proofErr w:type="spellStart"/>
        <w:r>
          <w:rPr>
            <w:rStyle w:val="Hyperlink"/>
          </w:rPr>
          <w:t>century</w:t>
        </w:r>
        <w:proofErr w:type="spellEnd"/>
      </w:hyperlink>
      <w:r>
        <w:t xml:space="preserve">, an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Georgian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was </w:t>
      </w:r>
      <w:proofErr w:type="spellStart"/>
      <w:r>
        <w:t>impossible</w:t>
      </w:r>
      <w:proofErr w:type="spellEnd"/>
      <w:r>
        <w:t>.</w:t>
      </w:r>
      <w:r>
        <w:br/>
        <w:t xml:space="preserve">It was not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collapse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Russian</w:t>
      </w:r>
      <w:proofErr w:type="spellEnd"/>
      <w:r>
        <w:t xml:space="preserve"> Empire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February</w:t>
      </w:r>
      <w:proofErr w:type="spellEnd"/>
      <w:r>
        <w:t xml:space="preserve"> Revolution of 1917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hyperlink r:id="rId18" w:tgtFrame="_blank" w:history="1">
        <w:r>
          <w:rPr>
            <w:rStyle w:val="Hyperlink"/>
          </w:rPr>
          <w:t xml:space="preserve">Democratic </w:t>
        </w:r>
        <w:proofErr w:type="spellStart"/>
        <w:r>
          <w:rPr>
            <w:rStyle w:val="Hyperlink"/>
          </w:rPr>
          <w:t>Republic</w:t>
        </w:r>
        <w:proofErr w:type="spellEnd"/>
        <w:r>
          <w:rPr>
            <w:rStyle w:val="Hyperlink"/>
          </w:rPr>
          <w:t xml:space="preserve"> of Georgia</w:t>
        </w:r>
      </w:hyperlink>
      <w:r>
        <w:t xml:space="preserve"> (DRG) was </w:t>
      </w:r>
      <w:proofErr w:type="spellStart"/>
      <w:r>
        <w:t>founded</w:t>
      </w:r>
      <w:proofErr w:type="spellEnd"/>
      <w:r>
        <w:t xml:space="preserve"> in 1918–1921.</w:t>
      </w:r>
      <w:r>
        <w:br/>
        <w:t xml:space="preserve">On </w:t>
      </w:r>
      <w:proofErr w:type="spellStart"/>
      <w:r>
        <w:t>February</w:t>
      </w:r>
      <w:proofErr w:type="spellEnd"/>
      <w:r>
        <w:t xml:space="preserve"> 16, 1921, </w:t>
      </w:r>
      <w:proofErr w:type="spellStart"/>
      <w:r>
        <w:t>the</w:t>
      </w:r>
      <w:proofErr w:type="spellEnd"/>
      <w:r>
        <w:t xml:space="preserve"> DRG was </w:t>
      </w:r>
      <w:proofErr w:type="spellStart"/>
      <w:r>
        <w:t>occupied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Army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incorporated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hyperlink r:id="rId19" w:tgtFrame="_blank" w:history="1">
        <w:proofErr w:type="spellStart"/>
        <w:r>
          <w:rPr>
            <w:rStyle w:val="Hyperlink"/>
          </w:rPr>
          <w:t>Soviet</w:t>
        </w:r>
        <w:proofErr w:type="spellEnd"/>
        <w:r>
          <w:rPr>
            <w:rStyle w:val="Hyperlink"/>
          </w:rPr>
          <w:t xml:space="preserve"> Union</w:t>
        </w:r>
      </w:hyperlink>
      <w:r>
        <w:t xml:space="preserve"> as </w:t>
      </w:r>
      <w:proofErr w:type="spellStart"/>
      <w:r>
        <w:t>the</w:t>
      </w:r>
      <w:proofErr w:type="spellEnd"/>
      <w:r>
        <w:t xml:space="preserve"> </w:t>
      </w:r>
      <w:hyperlink r:id="rId20" w:tgtFrame="_blank" w:history="1">
        <w:proofErr w:type="spellStart"/>
        <w:r>
          <w:rPr>
            <w:rStyle w:val="Hyperlink"/>
          </w:rPr>
          <w:t>Georgian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Soviet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Socialist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Republic</w:t>
        </w:r>
        <w:proofErr w:type="spellEnd"/>
      </w:hyperlink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1991.</w:t>
      </w:r>
    </w:p>
    <w:p w:rsidR="003105E1" w:rsidRDefault="003105E1" w:rsidP="003105E1">
      <w:pPr>
        <w:pStyle w:val="StandardWeb"/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333500" cy="1143000"/>
            <wp:effectExtent l="0" t="0" r="0" b="0"/>
            <wp:wrapSquare wrapText="bothSides"/>
            <wp:docPr id="6" name="Grafik 6" descr="https://lostbalcony.github.io/website/img/mission/Flag_of_Georgia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ostbalcony.github.io/website/img/mission/Flag_of_Georgia.svg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For</w:t>
      </w:r>
      <w:proofErr w:type="spellEnd"/>
      <w:r>
        <w:t xml:space="preserve"> Georgia, </w:t>
      </w:r>
      <w:proofErr w:type="spellStart"/>
      <w:r>
        <w:t>regaining</w:t>
      </w:r>
      <w:proofErr w:type="spellEnd"/>
      <w:r>
        <w:t xml:space="preserve"> </w:t>
      </w:r>
      <w:proofErr w:type="spellStart"/>
      <w:r>
        <w:t>independence</w:t>
      </w:r>
      <w:proofErr w:type="spellEnd"/>
      <w:r>
        <w:t xml:space="preserve"> was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"</w:t>
      </w:r>
      <w:proofErr w:type="spellStart"/>
      <w:r>
        <w:t>dark</w:t>
      </w:r>
      <w:proofErr w:type="spellEnd"/>
      <w:r>
        <w:t xml:space="preserve">"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electoral</w:t>
      </w:r>
      <w:proofErr w:type="spellEnd"/>
      <w:r>
        <w:t xml:space="preserve"> </w:t>
      </w:r>
      <w:proofErr w:type="spellStart"/>
      <w:r>
        <w:t>fraud</w:t>
      </w:r>
      <w:proofErr w:type="spellEnd"/>
      <w:r>
        <w:t xml:space="preserve">, </w:t>
      </w:r>
      <w:proofErr w:type="spellStart"/>
      <w:r>
        <w:t>widespread</w:t>
      </w:r>
      <w:proofErr w:type="spellEnd"/>
      <w:r>
        <w:t xml:space="preserve"> </w:t>
      </w:r>
      <w:proofErr w:type="spellStart"/>
      <w:r>
        <w:t>corruption</w:t>
      </w:r>
      <w:proofErr w:type="spellEnd"/>
      <w:r>
        <w:t xml:space="preserve">, </w:t>
      </w:r>
      <w:proofErr w:type="spellStart"/>
      <w:r>
        <w:t>crime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stagnation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economy</w:t>
      </w:r>
      <w:proofErr w:type="spellEnd"/>
      <w:r>
        <w:t xml:space="preserve"> at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, but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2000s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irreversibly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independence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Russia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solidified</w:t>
      </w:r>
      <w:proofErr w:type="spellEnd"/>
      <w:r>
        <w:t xml:space="preserve"> in </w:t>
      </w:r>
      <w:proofErr w:type="spellStart"/>
      <w:r>
        <w:t>Georgia's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make</w:t>
      </w:r>
      <w:proofErr w:type="spellEnd"/>
      <w:r>
        <w:t>.</w:t>
      </w:r>
      <w:r>
        <w:br/>
        <w:t xml:space="preserve">A </w:t>
      </w:r>
      <w:proofErr w:type="spellStart"/>
      <w:r>
        <w:t>geopolitical</w:t>
      </w:r>
      <w:proofErr w:type="spellEnd"/>
      <w:r>
        <w:t xml:space="preserve"> </w:t>
      </w:r>
      <w:proofErr w:type="spellStart"/>
      <w:r>
        <w:t>conflict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Russia's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interests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rapprochement</w:t>
      </w:r>
      <w:proofErr w:type="spellEnd"/>
      <w:r>
        <w:t xml:space="preserve"> Georgia </w:t>
      </w:r>
      <w:proofErr w:type="spellStart"/>
      <w:r>
        <w:t>is</w:t>
      </w:r>
      <w:proofErr w:type="spellEnd"/>
      <w:r>
        <w:t xml:space="preserve"> </w:t>
      </w:r>
      <w:proofErr w:type="spellStart"/>
      <w:r>
        <w:t>aiming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West, NATO, </w:t>
      </w:r>
      <w:proofErr w:type="spellStart"/>
      <w:r>
        <w:t>the</w:t>
      </w:r>
      <w:proofErr w:type="spellEnd"/>
      <w:r>
        <w:t xml:space="preserve"> USA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EU, </w:t>
      </w:r>
      <w:proofErr w:type="spellStart"/>
      <w:r>
        <w:t>has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conflicts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Georgia as </w:t>
      </w:r>
      <w:proofErr w:type="spellStart"/>
      <w:r>
        <w:t>the</w:t>
      </w:r>
      <w:proofErr w:type="spellEnd"/>
      <w:r>
        <w:t xml:space="preserve"> </w:t>
      </w:r>
      <w:hyperlink r:id="rId22" w:tgtFrame="_blank" w:history="1">
        <w:proofErr w:type="spellStart"/>
        <w:r>
          <w:rPr>
            <w:rStyle w:val="Hyperlink"/>
          </w:rPr>
          <w:t>Caucasus</w:t>
        </w:r>
        <w:proofErr w:type="spellEnd"/>
        <w:r>
          <w:rPr>
            <w:rStyle w:val="Hyperlink"/>
          </w:rPr>
          <w:t xml:space="preserve"> War in 2008</w:t>
        </w:r>
      </w:hyperlink>
      <w:r>
        <w:t xml:space="preserve"> </w:t>
      </w:r>
      <w:proofErr w:type="spellStart"/>
      <w:r>
        <w:t>that</w:t>
      </w:r>
      <w:proofErr w:type="spellEnd"/>
      <w:r>
        <w:t xml:space="preserve"> Georgia </w:t>
      </w:r>
      <w:proofErr w:type="spellStart"/>
      <w:r>
        <w:t>has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historically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alone</w:t>
      </w:r>
      <w:proofErr w:type="spellEnd"/>
      <w:r>
        <w:t>.</w:t>
      </w:r>
    </w:p>
    <w:p w:rsidR="003105E1" w:rsidRDefault="003105E1" w:rsidP="003105E1">
      <w:pPr>
        <w:pStyle w:val="StandardWeb"/>
      </w:pPr>
      <w:r>
        <w:t xml:space="preserve">Even </w:t>
      </w:r>
      <w:proofErr w:type="spellStart"/>
      <w:r>
        <w:t>if</w:t>
      </w:r>
      <w:proofErr w:type="spellEnd"/>
      <w:r>
        <w:t xml:space="preserve"> </w:t>
      </w:r>
      <w:proofErr w:type="spellStart"/>
      <w:r>
        <w:t>Georgia's</w:t>
      </w:r>
      <w:proofErr w:type="spellEnd"/>
      <w:r>
        <w:t xml:space="preserve"> </w:t>
      </w:r>
      <w:proofErr w:type="spellStart"/>
      <w:r>
        <w:t>admission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EU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agenda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,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political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country</w:t>
      </w:r>
      <w:proofErr w:type="spellEnd"/>
      <w:r>
        <w:t xml:space="preserve"> must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arbitrariness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neighbor</w:t>
      </w:r>
      <w:proofErr w:type="spellEnd"/>
      <w:r>
        <w:t>.</w:t>
      </w:r>
      <w:r>
        <w:br/>
      </w:r>
      <w:proofErr w:type="spellStart"/>
      <w:r>
        <w:t>Together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initiative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send a </w:t>
      </w:r>
      <w:proofErr w:type="spellStart"/>
      <w:r>
        <w:t>political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Georgia as </w:t>
      </w:r>
      <w:r>
        <w:rPr>
          <w:rFonts w:ascii="weathers" w:hAnsi="weathers"/>
          <w:sz w:val="33"/>
          <w:szCs w:val="33"/>
        </w:rPr>
        <w:t>#</w:t>
      </w:r>
      <w:proofErr w:type="spellStart"/>
      <w:r>
        <w:rPr>
          <w:rFonts w:ascii="weathers" w:hAnsi="weathers"/>
          <w:sz w:val="33"/>
          <w:szCs w:val="33"/>
        </w:rPr>
        <w:t>lostbalcony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pictures</w:t>
      </w:r>
      <w:proofErr w:type="spellEnd"/>
      <w:r>
        <w:t xml:space="preserve"> of </w:t>
      </w:r>
      <w:proofErr w:type="spellStart"/>
      <w:r>
        <w:t>balconies</w:t>
      </w:r>
      <w:proofErr w:type="spellEnd"/>
      <w:r>
        <w:t xml:space="preserve"> in Georgia. Georgia as a </w:t>
      </w:r>
      <w:proofErr w:type="spellStart"/>
      <w:r>
        <w:t>candidate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EU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political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not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as an </w:t>
      </w:r>
      <w:proofErr w:type="spellStart"/>
      <w:r>
        <w:t>indescribably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</w:t>
      </w:r>
      <w:proofErr w:type="spellStart"/>
      <w:r>
        <w:t>holiday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of Europe, but as </w:t>
      </w:r>
      <w:proofErr w:type="spellStart"/>
      <w:r>
        <w:t>part</w:t>
      </w:r>
      <w:proofErr w:type="spellEnd"/>
      <w:r>
        <w:t xml:space="preserve"> of Europe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future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EU.</w:t>
      </w:r>
    </w:p>
    <w:p w:rsidR="00DE08B8" w:rsidRPr="003105E1" w:rsidRDefault="00DE08B8" w:rsidP="003105E1"/>
    <w:sectPr w:rsidR="00DE08B8" w:rsidRPr="003105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ather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EF3"/>
    <w:rsid w:val="0024605A"/>
    <w:rsid w:val="003105E1"/>
    <w:rsid w:val="005B1EF3"/>
    <w:rsid w:val="00DE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7F7F4-1997-4EFA-8CAA-AE7A1B502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5B1E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5B1EF3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5B1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5B1E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4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de.wikipedia.org/wiki/Erekle_II." TargetMode="External"/><Relationship Id="rId18" Type="http://schemas.openxmlformats.org/officeDocument/2006/relationships/hyperlink" Target="https://en.wikipedia.org/wiki/Democratic_Republic_of_Georgia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5.png"/><Relationship Id="rId7" Type="http://schemas.openxmlformats.org/officeDocument/2006/relationships/hyperlink" Target="https://de.wikipedia.org/wiki/Sulchan-Saba_Orbeliani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youtu.be/K34XQUzrrpI?t=851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hyperlink" Target="https://en.wikipedia.org/wiki/Georgian_Soviet_Socialist_Republic" TargetMode="External"/><Relationship Id="rId1" Type="http://schemas.openxmlformats.org/officeDocument/2006/relationships/styles" Target="styles.xml"/><Relationship Id="rId6" Type="http://schemas.openxmlformats.org/officeDocument/2006/relationships/hyperlink" Target="https://persoenliches-georgien.de/tipps_ursprung.html" TargetMode="External"/><Relationship Id="rId11" Type="http://schemas.openxmlformats.org/officeDocument/2006/relationships/hyperlink" Target="https://de.wikipedia.org/wiki/Erekle_II.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de.wikipedia.org/wiki/Demokratische_Republik_Georgie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e.wikipedia.org/wiki/Sulchan-Saba_Orbeliani" TargetMode="External"/><Relationship Id="rId19" Type="http://schemas.openxmlformats.org/officeDocument/2006/relationships/hyperlink" Target="https://en.wikipedia.org/wiki/Soviet_Union" TargetMode="External"/><Relationship Id="rId4" Type="http://schemas.openxmlformats.org/officeDocument/2006/relationships/hyperlink" Target="https://persoenliches-georgien.de/tipps_ursprung.html" TargetMode="External"/><Relationship Id="rId9" Type="http://schemas.openxmlformats.org/officeDocument/2006/relationships/hyperlink" Target="https://de.wikipedia.org/wiki/Sulchan-Saba_Orbeliani" TargetMode="External"/><Relationship Id="rId14" Type="http://schemas.openxmlformats.org/officeDocument/2006/relationships/hyperlink" Target="https://de.wikipedia.org/wiki/Schlacht_von_Krtsanisi" TargetMode="External"/><Relationship Id="rId22" Type="http://schemas.openxmlformats.org/officeDocument/2006/relationships/hyperlink" Target="https://en.wikipedia.org/wiki/Russo-Georgian_W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649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2</cp:revision>
  <dcterms:created xsi:type="dcterms:W3CDTF">2022-08-08T09:06:00Z</dcterms:created>
  <dcterms:modified xsi:type="dcterms:W3CDTF">2022-08-08T09:06:00Z</dcterms:modified>
</cp:coreProperties>
</file>