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03C86" w14:textId="77777777" w:rsidR="005B1EF3" w:rsidRPr="005B1EF3" w:rsidRDefault="005B1EF3" w:rsidP="005B1EF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5B1EF3">
        <w:rPr>
          <w:rFonts w:ascii="Times New Roman" w:eastAsia="Times New Roman" w:hAnsi="Times New Roman" w:cs="Times New Roman"/>
          <w:b/>
          <w:bCs/>
          <w:sz w:val="36"/>
          <w:szCs w:val="36"/>
          <w:lang w:eastAsia="de-DE"/>
        </w:rPr>
        <w:t>Mission</w:t>
      </w:r>
    </w:p>
    <w:p w14:paraId="5DFEBF2A" w14:textId="77777777" w:rsidR="005E404F" w:rsidRPr="005B1EF3" w:rsidRDefault="005B1EF3" w:rsidP="005E404F">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weathers" w:eastAsia="Times New Roman" w:hAnsi="weathers" w:cs="Times New Roman"/>
          <w:sz w:val="33"/>
          <w:szCs w:val="33"/>
          <w:lang w:eastAsia="de-DE"/>
        </w:rPr>
        <w:t>#</w:t>
      </w:r>
      <w:proofErr w:type="spellStart"/>
      <w:r w:rsidRPr="005B1EF3">
        <w:rPr>
          <w:rFonts w:ascii="weathers" w:eastAsia="Times New Roman" w:hAnsi="weathers" w:cs="Times New Roman"/>
          <w:sz w:val="33"/>
          <w:szCs w:val="33"/>
          <w:lang w:eastAsia="de-DE"/>
        </w:rPr>
        <w:t>lostbalcony</w:t>
      </w:r>
      <w:proofErr w:type="spellEnd"/>
      <w:r w:rsidRPr="005B1EF3">
        <w:rPr>
          <w:rFonts w:ascii="Times New Roman" w:eastAsia="Times New Roman" w:hAnsi="Times New Roman" w:cs="Times New Roman"/>
          <w:sz w:val="24"/>
          <w:szCs w:val="24"/>
          <w:lang w:eastAsia="de-DE"/>
        </w:rPr>
        <w:t xml:space="preserve"> ist eine Online-Initiative, die vor dem Verlust Georgiens als Balkon Europas warnt. </w:t>
      </w:r>
      <w:r w:rsidR="005E404F" w:rsidRPr="005B1EF3">
        <w:rPr>
          <w:rFonts w:ascii="Times New Roman" w:eastAsia="Times New Roman" w:hAnsi="Times New Roman" w:cs="Times New Roman"/>
          <w:sz w:val="24"/>
          <w:szCs w:val="24"/>
          <w:lang w:eastAsia="de-DE"/>
        </w:rPr>
        <w:t>Georgien, das wegen seiner Lage am Rand Europas, zwischen Europa und Asien, oft nur als "Balkon Europas" bezeichnet wird, hat eine enge geschichtliche Verbindung zu Europa.</w:t>
      </w:r>
    </w:p>
    <w:p w14:paraId="10F889F9" w14:textId="77777777" w:rsidR="00B90822"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Die Gefahr, dass Georgien im Jahr 2022 unter Eindruck eines brutalen Krieges in der Ukraine bei seinen Bestrebungen Teil der Europäischen Union (EU) zu werden vergessen wird, wäre ein historischer Fehler. Georgien ist genau wie die Ukraine und die Republik Moldau ein Teil Europas.</w:t>
      </w:r>
    </w:p>
    <w:p w14:paraId="29D1D586" w14:textId="77777777" w:rsidR="00B90822" w:rsidRDefault="00B90822" w:rsidP="005B1EF3">
      <w:pPr>
        <w:spacing w:before="100" w:beforeAutospacing="1" w:after="100" w:afterAutospacing="1" w:line="240" w:lineRule="auto"/>
        <w:rPr>
          <w:rFonts w:ascii="Times New Roman" w:eastAsia="Times New Roman" w:hAnsi="Times New Roman" w:cs="Times New Roman"/>
          <w:sz w:val="24"/>
          <w:szCs w:val="24"/>
          <w:lang w:eastAsia="de-DE"/>
        </w:rPr>
      </w:pPr>
    </w:p>
    <w:p w14:paraId="71F934C4" w14:textId="77777777" w:rsidR="00B90822" w:rsidRPr="00B90822" w:rsidRDefault="00B90822" w:rsidP="00B90822">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sidRPr="00B90822">
        <w:rPr>
          <w:rFonts w:ascii="Times New Roman" w:eastAsia="Times New Roman" w:hAnsi="Times New Roman" w:cs="Times New Roman"/>
          <w:color w:val="4472C4" w:themeColor="accent5"/>
          <w:sz w:val="24"/>
          <w:szCs w:val="24"/>
          <w:lang w:val="fr-FR" w:eastAsia="de-DE"/>
        </w:rPr>
        <w:t>#</w:t>
      </w:r>
      <w:proofErr w:type="spellStart"/>
      <w:r w:rsidRPr="00B90822">
        <w:rPr>
          <w:rFonts w:ascii="Times New Roman" w:eastAsia="Times New Roman" w:hAnsi="Times New Roman" w:cs="Times New Roman"/>
          <w:color w:val="4472C4" w:themeColor="accent5"/>
          <w:sz w:val="24"/>
          <w:szCs w:val="24"/>
          <w:lang w:val="fr-FR" w:eastAsia="de-DE"/>
        </w:rPr>
        <w:t>lostbalcony</w:t>
      </w:r>
      <w:proofErr w:type="spellEnd"/>
      <w:r w:rsidRPr="00B90822">
        <w:rPr>
          <w:rFonts w:ascii="Times New Roman" w:eastAsia="Times New Roman" w:hAnsi="Times New Roman" w:cs="Times New Roman"/>
          <w:color w:val="4472C4" w:themeColor="accent5"/>
          <w:sz w:val="24"/>
          <w:szCs w:val="24"/>
          <w:lang w:val="fr-FR" w:eastAsia="de-DE"/>
        </w:rPr>
        <w:t xml:space="preserve"> est une initiative en ligne qui </w:t>
      </w:r>
      <w:r>
        <w:rPr>
          <w:rFonts w:ascii="Times New Roman" w:eastAsia="Times New Roman" w:hAnsi="Times New Roman" w:cs="Times New Roman"/>
          <w:color w:val="4472C4" w:themeColor="accent5"/>
          <w:sz w:val="24"/>
          <w:szCs w:val="24"/>
          <w:lang w:val="fr-FR" w:eastAsia="de-DE"/>
        </w:rPr>
        <w:t>s’engage contre une</w:t>
      </w:r>
      <w:r w:rsidRPr="00B90822">
        <w:rPr>
          <w:rFonts w:ascii="Times New Roman" w:eastAsia="Times New Roman" w:hAnsi="Times New Roman" w:cs="Times New Roman"/>
          <w:color w:val="4472C4" w:themeColor="accent5"/>
          <w:sz w:val="24"/>
          <w:szCs w:val="24"/>
          <w:lang w:val="fr-FR" w:eastAsia="de-DE"/>
        </w:rPr>
        <w:t xml:space="preserve"> perte de la Géorgie en tant que </w:t>
      </w:r>
      <w:r>
        <w:rPr>
          <w:rFonts w:ascii="Times New Roman" w:eastAsia="Times New Roman" w:hAnsi="Times New Roman" w:cs="Times New Roman"/>
          <w:color w:val="4472C4" w:themeColor="accent5"/>
          <w:sz w:val="24"/>
          <w:szCs w:val="24"/>
          <w:lang w:val="fr-FR" w:eastAsia="de-DE"/>
        </w:rPr>
        <w:t>« </w:t>
      </w:r>
      <w:r w:rsidRPr="00B90822">
        <w:rPr>
          <w:rFonts w:ascii="Times New Roman" w:eastAsia="Times New Roman" w:hAnsi="Times New Roman" w:cs="Times New Roman"/>
          <w:color w:val="4472C4" w:themeColor="accent5"/>
          <w:sz w:val="24"/>
          <w:szCs w:val="24"/>
          <w:lang w:val="fr-FR" w:eastAsia="de-DE"/>
        </w:rPr>
        <w:t>balcon de l'Europe</w:t>
      </w:r>
      <w:r>
        <w:rPr>
          <w:rFonts w:ascii="Times New Roman" w:eastAsia="Times New Roman" w:hAnsi="Times New Roman" w:cs="Times New Roman"/>
          <w:color w:val="4472C4" w:themeColor="accent5"/>
          <w:sz w:val="24"/>
          <w:szCs w:val="24"/>
          <w:lang w:val="fr-FR" w:eastAsia="de-DE"/>
        </w:rPr>
        <w:t> »</w:t>
      </w:r>
      <w:r w:rsidRPr="00B90822">
        <w:rPr>
          <w:rFonts w:ascii="Times New Roman" w:eastAsia="Times New Roman" w:hAnsi="Times New Roman" w:cs="Times New Roman"/>
          <w:color w:val="4472C4" w:themeColor="accent5"/>
          <w:sz w:val="24"/>
          <w:szCs w:val="24"/>
          <w:lang w:val="fr-FR" w:eastAsia="de-DE"/>
        </w:rPr>
        <w:t>. La Géorgie,</w:t>
      </w:r>
      <w:r>
        <w:rPr>
          <w:rFonts w:ascii="Times New Roman" w:eastAsia="Times New Roman" w:hAnsi="Times New Roman" w:cs="Times New Roman"/>
          <w:color w:val="4472C4" w:themeColor="accent5"/>
          <w:sz w:val="24"/>
          <w:szCs w:val="24"/>
          <w:lang w:val="fr-FR" w:eastAsia="de-DE"/>
        </w:rPr>
        <w:t xml:space="preserve"> souvent appelée simplement le « balcon de l'Europe »</w:t>
      </w:r>
      <w:r w:rsidRPr="00B90822">
        <w:rPr>
          <w:rFonts w:ascii="Times New Roman" w:eastAsia="Times New Roman" w:hAnsi="Times New Roman" w:cs="Times New Roman"/>
          <w:color w:val="4472C4" w:themeColor="accent5"/>
          <w:sz w:val="24"/>
          <w:szCs w:val="24"/>
          <w:lang w:val="fr-FR" w:eastAsia="de-DE"/>
        </w:rPr>
        <w:t xml:space="preserve"> en raison de sa situation à la périphérie de l'Europe, entre l'Europe et l'Asie, a un lien historique étroit avec l'Europe.</w:t>
      </w:r>
    </w:p>
    <w:p w14:paraId="006A4129" w14:textId="77777777" w:rsidR="00B90822" w:rsidRPr="00B90822" w:rsidRDefault="00B90822" w:rsidP="00B90822">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Pr>
          <w:rFonts w:ascii="Times New Roman" w:eastAsia="Times New Roman" w:hAnsi="Times New Roman" w:cs="Times New Roman"/>
          <w:color w:val="4472C4" w:themeColor="accent5"/>
          <w:sz w:val="24"/>
          <w:szCs w:val="24"/>
          <w:lang w:val="fr-FR" w:eastAsia="de-DE"/>
        </w:rPr>
        <w:t>S</w:t>
      </w:r>
      <w:r w:rsidRPr="00B90822">
        <w:rPr>
          <w:rFonts w:ascii="Times New Roman" w:eastAsia="Times New Roman" w:hAnsi="Times New Roman" w:cs="Times New Roman"/>
          <w:color w:val="4472C4" w:themeColor="accent5"/>
          <w:sz w:val="24"/>
          <w:szCs w:val="24"/>
          <w:lang w:val="fr-FR" w:eastAsia="de-DE"/>
        </w:rPr>
        <w:t>ous l'effet d'une guerre brutale en Ukraine</w:t>
      </w:r>
      <w:r w:rsidRPr="00B90822">
        <w:rPr>
          <w:rFonts w:ascii="Times New Roman" w:eastAsia="Times New Roman" w:hAnsi="Times New Roman" w:cs="Times New Roman"/>
          <w:color w:val="4472C4" w:themeColor="accent5"/>
          <w:sz w:val="24"/>
          <w:szCs w:val="24"/>
          <w:lang w:val="fr-FR" w:eastAsia="de-DE"/>
        </w:rPr>
        <w:t xml:space="preserve"> </w:t>
      </w:r>
      <w:r>
        <w:rPr>
          <w:rFonts w:ascii="Times New Roman" w:eastAsia="Times New Roman" w:hAnsi="Times New Roman" w:cs="Times New Roman"/>
          <w:color w:val="4472C4" w:themeColor="accent5"/>
          <w:sz w:val="24"/>
          <w:szCs w:val="24"/>
          <w:lang w:val="fr-FR" w:eastAsia="de-DE"/>
        </w:rPr>
        <w:t xml:space="preserve">en 2022 on </w:t>
      </w:r>
      <w:r w:rsidRPr="00B90822">
        <w:rPr>
          <w:rFonts w:ascii="Times New Roman" w:eastAsia="Times New Roman" w:hAnsi="Times New Roman" w:cs="Times New Roman"/>
          <w:color w:val="4472C4" w:themeColor="accent5"/>
          <w:sz w:val="24"/>
          <w:szCs w:val="24"/>
          <w:lang w:val="fr-FR" w:eastAsia="de-DE"/>
        </w:rPr>
        <w:t>risque de voir la Géorgie oubliée dans ses efforts pour faire partie de l'Union européenne (UE)</w:t>
      </w:r>
      <w:r>
        <w:rPr>
          <w:rFonts w:ascii="Times New Roman" w:eastAsia="Times New Roman" w:hAnsi="Times New Roman" w:cs="Times New Roman"/>
          <w:color w:val="4472C4" w:themeColor="accent5"/>
          <w:sz w:val="24"/>
          <w:szCs w:val="24"/>
          <w:lang w:val="fr-FR" w:eastAsia="de-DE"/>
        </w:rPr>
        <w:t>. Cela</w:t>
      </w:r>
      <w:r w:rsidRPr="00B90822">
        <w:rPr>
          <w:rFonts w:ascii="Times New Roman" w:eastAsia="Times New Roman" w:hAnsi="Times New Roman" w:cs="Times New Roman"/>
          <w:color w:val="4472C4" w:themeColor="accent5"/>
          <w:sz w:val="24"/>
          <w:szCs w:val="24"/>
          <w:lang w:val="fr-FR" w:eastAsia="de-DE"/>
        </w:rPr>
        <w:t xml:space="preserve"> serait une erreur historique. La Géorgie, tout comme l'Ukraine et la Moldavie, fait partie de l'Europe.</w:t>
      </w:r>
    </w:p>
    <w:p w14:paraId="07528269" w14:textId="77777777" w:rsidR="00B90822" w:rsidRPr="00B90822" w:rsidRDefault="00B90822" w:rsidP="005B1EF3">
      <w:pPr>
        <w:spacing w:before="100" w:beforeAutospacing="1" w:after="100" w:afterAutospacing="1" w:line="240" w:lineRule="auto"/>
        <w:rPr>
          <w:rFonts w:ascii="Times New Roman" w:eastAsia="Times New Roman" w:hAnsi="Times New Roman" w:cs="Times New Roman"/>
          <w:sz w:val="24"/>
          <w:szCs w:val="24"/>
          <w:lang w:val="fr-FR" w:eastAsia="de-DE"/>
        </w:rPr>
      </w:pPr>
    </w:p>
    <w:p w14:paraId="0361B8B0" w14:textId="77777777" w:rsid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drawing>
          <wp:anchor distT="0" distB="0" distL="0" distR="0" simplePos="0" relativeHeight="251655680" behindDoc="0" locked="0" layoutInCell="1" allowOverlap="0" wp14:anchorId="3792B3F2" wp14:editId="120E14B9">
            <wp:simplePos x="0" y="0"/>
            <wp:positionH relativeFrom="column">
              <wp:posOffset>4234180</wp:posOffset>
            </wp:positionH>
            <wp:positionV relativeFrom="line">
              <wp:posOffset>2540</wp:posOffset>
            </wp:positionV>
            <wp:extent cx="1524000" cy="923925"/>
            <wp:effectExtent l="0" t="0" r="0" b="0"/>
            <wp:wrapSquare wrapText="bothSides"/>
            <wp:docPr id="5" name="Grafik 5" descr="C:\Users\marc\Desktop\lostbalcony-website\img\mission\schaedel_wein.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Desktop\lostbalcony-website\img\mission\schaedel_wein.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9239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tgtFrame="_blank" w:history="1"/>
      <w:r w:rsidRPr="005B1EF3">
        <w:rPr>
          <w:rFonts w:ascii="Times New Roman" w:eastAsia="Times New Roman" w:hAnsi="Times New Roman" w:cs="Times New Roman"/>
          <w:sz w:val="24"/>
          <w:szCs w:val="24"/>
          <w:lang w:eastAsia="de-DE"/>
        </w:rPr>
        <w:t xml:space="preserve">Die Ausbreitung des Homo erectus von Afrika nach Europa wird durch aktuelle Ausgrabungen in Georgien nachgewiesen. Diese zeigen wie Frühmenschen vor 2 Mio. Jahren in </w:t>
      </w:r>
      <w:proofErr w:type="spellStart"/>
      <w:r w:rsidRPr="005B1EF3">
        <w:rPr>
          <w:rFonts w:ascii="Times New Roman" w:eastAsia="Times New Roman" w:hAnsi="Times New Roman" w:cs="Times New Roman"/>
          <w:sz w:val="24"/>
          <w:szCs w:val="24"/>
          <w:lang w:eastAsia="de-DE"/>
        </w:rPr>
        <w:t>Dmanissi</w:t>
      </w:r>
      <w:proofErr w:type="spellEnd"/>
      <w:r w:rsidRPr="005B1EF3">
        <w:rPr>
          <w:rFonts w:ascii="Times New Roman" w:eastAsia="Times New Roman" w:hAnsi="Times New Roman" w:cs="Times New Roman"/>
          <w:sz w:val="24"/>
          <w:szCs w:val="24"/>
          <w:lang w:eastAsia="de-DE"/>
        </w:rPr>
        <w:t xml:space="preserve"> - im südlichen Georgien - zu finden sind.</w:t>
      </w:r>
      <w:r w:rsidRPr="005B1EF3">
        <w:rPr>
          <w:rFonts w:ascii="Times New Roman" w:eastAsia="Times New Roman" w:hAnsi="Times New Roman" w:cs="Times New Roman"/>
          <w:sz w:val="24"/>
          <w:szCs w:val="24"/>
          <w:lang w:eastAsia="de-DE"/>
        </w:rPr>
        <w:br/>
        <w:t xml:space="preserve">Eine </w:t>
      </w:r>
      <w:commentRangeStart w:id="0"/>
      <w:r w:rsidRPr="005B1EF3">
        <w:rPr>
          <w:rFonts w:ascii="Times New Roman" w:eastAsia="Times New Roman" w:hAnsi="Times New Roman" w:cs="Times New Roman"/>
          <w:sz w:val="24"/>
          <w:szCs w:val="24"/>
          <w:lang w:eastAsia="de-DE"/>
        </w:rPr>
        <w:t>andere</w:t>
      </w:r>
      <w:commentRangeEnd w:id="0"/>
      <w:r w:rsidR="005B190E">
        <w:rPr>
          <w:rStyle w:val="Kommentarzeichen"/>
        </w:rPr>
        <w:commentReference w:id="0"/>
      </w:r>
      <w:r w:rsidRPr="005B1EF3">
        <w:rPr>
          <w:rFonts w:ascii="Times New Roman" w:eastAsia="Times New Roman" w:hAnsi="Times New Roman" w:cs="Times New Roman"/>
          <w:sz w:val="24"/>
          <w:szCs w:val="24"/>
          <w:lang w:eastAsia="de-DE"/>
        </w:rPr>
        <w:t xml:space="preserve"> Form europäischen Kulturguts ist der Weinanbau, der in Georgien Tradition hat und </w:t>
      </w:r>
      <w:commentRangeStart w:id="1"/>
      <w:r w:rsidRPr="005B1EF3">
        <w:rPr>
          <w:rFonts w:ascii="Times New Roman" w:eastAsia="Times New Roman" w:hAnsi="Times New Roman" w:cs="Times New Roman"/>
          <w:sz w:val="24"/>
          <w:szCs w:val="24"/>
          <w:lang w:eastAsia="de-DE"/>
        </w:rPr>
        <w:t>bereits</w:t>
      </w:r>
      <w:commentRangeEnd w:id="1"/>
      <w:r w:rsidR="005B190E">
        <w:rPr>
          <w:rStyle w:val="Kommentarzeichen"/>
        </w:rPr>
        <w:commentReference w:id="1"/>
      </w:r>
      <w:r w:rsidRPr="005B1EF3">
        <w:rPr>
          <w:rFonts w:ascii="Times New Roman" w:eastAsia="Times New Roman" w:hAnsi="Times New Roman" w:cs="Times New Roman"/>
          <w:sz w:val="24"/>
          <w:szCs w:val="24"/>
          <w:lang w:eastAsia="de-DE"/>
        </w:rPr>
        <w:t xml:space="preserve"> 6.000 Jahre v. Chr. Spuren hinterlassen hat. Ausgrabungen belegen den Anbau kultivierter Weinreben, die noch heute angebaut werden. </w:t>
      </w:r>
    </w:p>
    <w:p w14:paraId="56F6DBF1" w14:textId="77777777" w:rsidR="00DC4544" w:rsidRPr="00DC4544" w:rsidRDefault="005B190E" w:rsidP="00DC4544">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Pr>
          <w:rFonts w:ascii="Times New Roman" w:eastAsia="Times New Roman" w:hAnsi="Times New Roman" w:cs="Times New Roman"/>
          <w:color w:val="4472C4" w:themeColor="accent5"/>
          <w:sz w:val="24"/>
          <w:szCs w:val="24"/>
          <w:lang w:val="fr-FR" w:eastAsia="de-DE"/>
        </w:rPr>
        <w:t>C’est des</w:t>
      </w:r>
      <w:r w:rsidRPr="00DC4544">
        <w:rPr>
          <w:rFonts w:ascii="Times New Roman" w:eastAsia="Times New Roman" w:hAnsi="Times New Roman" w:cs="Times New Roman"/>
          <w:color w:val="4472C4" w:themeColor="accent5"/>
          <w:sz w:val="24"/>
          <w:szCs w:val="24"/>
          <w:lang w:val="fr-FR" w:eastAsia="de-DE"/>
        </w:rPr>
        <w:t xml:space="preserve"> fouilles récentes en Géorgie</w:t>
      </w:r>
      <w:r>
        <w:rPr>
          <w:rFonts w:ascii="Times New Roman" w:eastAsia="Times New Roman" w:hAnsi="Times New Roman" w:cs="Times New Roman"/>
          <w:color w:val="4472C4" w:themeColor="accent5"/>
          <w:sz w:val="24"/>
          <w:szCs w:val="24"/>
          <w:lang w:val="fr-FR" w:eastAsia="de-DE"/>
        </w:rPr>
        <w:t xml:space="preserve"> qui prouvent</w:t>
      </w:r>
      <w:r w:rsidRPr="005B190E">
        <w:rPr>
          <w:rFonts w:ascii="Times New Roman" w:eastAsia="Times New Roman" w:hAnsi="Times New Roman" w:cs="Times New Roman"/>
          <w:color w:val="4472C4" w:themeColor="accent5"/>
          <w:sz w:val="24"/>
          <w:szCs w:val="24"/>
          <w:lang w:val="fr-FR" w:eastAsia="de-DE"/>
        </w:rPr>
        <w:t xml:space="preserve"> </w:t>
      </w:r>
      <w:r>
        <w:rPr>
          <w:rFonts w:ascii="Times New Roman" w:eastAsia="Times New Roman" w:hAnsi="Times New Roman" w:cs="Times New Roman"/>
          <w:color w:val="4472C4" w:themeColor="accent5"/>
          <w:sz w:val="24"/>
          <w:szCs w:val="24"/>
          <w:lang w:val="fr-FR" w:eastAsia="de-DE"/>
        </w:rPr>
        <w:t>q</w:t>
      </w:r>
      <w:r w:rsidRPr="005B190E">
        <w:rPr>
          <w:rFonts w:ascii="Times New Roman" w:eastAsia="Times New Roman" w:hAnsi="Times New Roman" w:cs="Times New Roman"/>
          <w:color w:val="4472C4" w:themeColor="accent5"/>
          <w:sz w:val="24"/>
          <w:szCs w:val="24"/>
          <w:lang w:val="fr-FR" w:eastAsia="de-DE"/>
        </w:rPr>
        <w:t>ue l'</w:t>
      </w:r>
      <w:r>
        <w:rPr>
          <w:rFonts w:ascii="Times New Roman" w:eastAsia="Times New Roman" w:hAnsi="Times New Roman" w:cs="Times New Roman"/>
          <w:color w:val="4472C4" w:themeColor="accent5"/>
          <w:sz w:val="24"/>
          <w:szCs w:val="24"/>
          <w:lang w:val="fr-FR" w:eastAsia="de-DE"/>
        </w:rPr>
        <w:t>homme s'est répandu de l'Afrique à l’</w:t>
      </w:r>
      <w:r w:rsidRPr="005B190E">
        <w:rPr>
          <w:rFonts w:ascii="Times New Roman" w:eastAsia="Times New Roman" w:hAnsi="Times New Roman" w:cs="Times New Roman"/>
          <w:color w:val="4472C4" w:themeColor="accent5"/>
          <w:sz w:val="24"/>
          <w:szCs w:val="24"/>
          <w:lang w:val="fr-FR" w:eastAsia="de-DE"/>
        </w:rPr>
        <w:t>Europe</w:t>
      </w:r>
      <w:r>
        <w:rPr>
          <w:rFonts w:ascii="Times New Roman" w:eastAsia="Times New Roman" w:hAnsi="Times New Roman" w:cs="Times New Roman"/>
          <w:color w:val="4472C4" w:themeColor="accent5"/>
          <w:sz w:val="24"/>
          <w:szCs w:val="24"/>
          <w:lang w:val="fr-FR" w:eastAsia="de-DE"/>
        </w:rPr>
        <w:t>. Elles</w:t>
      </w:r>
      <w:r w:rsidR="00DC4544" w:rsidRPr="00DC4544">
        <w:rPr>
          <w:rFonts w:ascii="Times New Roman" w:eastAsia="Times New Roman" w:hAnsi="Times New Roman" w:cs="Times New Roman"/>
          <w:color w:val="4472C4" w:themeColor="accent5"/>
          <w:sz w:val="24"/>
          <w:szCs w:val="24"/>
          <w:lang w:val="fr-FR" w:eastAsia="de-DE"/>
        </w:rPr>
        <w:t xml:space="preserve"> mont</w:t>
      </w:r>
      <w:r>
        <w:rPr>
          <w:rFonts w:ascii="Times New Roman" w:eastAsia="Times New Roman" w:hAnsi="Times New Roman" w:cs="Times New Roman"/>
          <w:color w:val="4472C4" w:themeColor="accent5"/>
          <w:sz w:val="24"/>
          <w:szCs w:val="24"/>
          <w:lang w:val="fr-FR" w:eastAsia="de-DE"/>
        </w:rPr>
        <w:t xml:space="preserve">rent </w:t>
      </w:r>
      <w:proofErr w:type="gramStart"/>
      <w:r>
        <w:rPr>
          <w:rFonts w:ascii="Times New Roman" w:eastAsia="Times New Roman" w:hAnsi="Times New Roman" w:cs="Times New Roman"/>
          <w:color w:val="4472C4" w:themeColor="accent5"/>
          <w:sz w:val="24"/>
          <w:szCs w:val="24"/>
          <w:lang w:val="fr-FR" w:eastAsia="de-DE"/>
        </w:rPr>
        <w:t xml:space="preserve">qu’ </w:t>
      </w:r>
      <w:r w:rsidRPr="00DC4544">
        <w:rPr>
          <w:rFonts w:ascii="Times New Roman" w:eastAsia="Times New Roman" w:hAnsi="Times New Roman" w:cs="Times New Roman"/>
          <w:color w:val="4472C4" w:themeColor="accent5"/>
          <w:sz w:val="24"/>
          <w:szCs w:val="24"/>
          <w:lang w:val="fr-FR" w:eastAsia="de-DE"/>
        </w:rPr>
        <w:t>il</w:t>
      </w:r>
      <w:proofErr w:type="gramEnd"/>
      <w:r w:rsidRPr="00DC4544">
        <w:rPr>
          <w:rFonts w:ascii="Times New Roman" w:eastAsia="Times New Roman" w:hAnsi="Times New Roman" w:cs="Times New Roman"/>
          <w:color w:val="4472C4" w:themeColor="accent5"/>
          <w:sz w:val="24"/>
          <w:szCs w:val="24"/>
          <w:lang w:val="fr-FR" w:eastAsia="de-DE"/>
        </w:rPr>
        <w:t xml:space="preserve"> y a 2 millions d'années</w:t>
      </w:r>
      <w:r>
        <w:rPr>
          <w:rFonts w:ascii="Times New Roman" w:eastAsia="Times New Roman" w:hAnsi="Times New Roman" w:cs="Times New Roman"/>
          <w:color w:val="4472C4" w:themeColor="accent5"/>
          <w:sz w:val="24"/>
          <w:szCs w:val="24"/>
          <w:lang w:val="fr-FR" w:eastAsia="de-DE"/>
        </w:rPr>
        <w:t xml:space="preserve"> il y avaient des hommes</w:t>
      </w:r>
      <w:r w:rsidR="00DC4544" w:rsidRPr="00DC4544">
        <w:rPr>
          <w:rFonts w:ascii="Times New Roman" w:eastAsia="Times New Roman" w:hAnsi="Times New Roman" w:cs="Times New Roman"/>
          <w:color w:val="4472C4" w:themeColor="accent5"/>
          <w:sz w:val="24"/>
          <w:szCs w:val="24"/>
          <w:lang w:val="fr-FR" w:eastAsia="de-DE"/>
        </w:rPr>
        <w:t xml:space="preserve"> à </w:t>
      </w:r>
      <w:proofErr w:type="spellStart"/>
      <w:r w:rsidR="00DC4544" w:rsidRPr="00DC4544">
        <w:rPr>
          <w:rFonts w:ascii="Times New Roman" w:eastAsia="Times New Roman" w:hAnsi="Times New Roman" w:cs="Times New Roman"/>
          <w:color w:val="4472C4" w:themeColor="accent5"/>
          <w:sz w:val="24"/>
          <w:szCs w:val="24"/>
          <w:lang w:val="fr-FR" w:eastAsia="de-DE"/>
        </w:rPr>
        <w:t>Dmanis</w:t>
      </w:r>
      <w:r>
        <w:rPr>
          <w:rFonts w:ascii="Times New Roman" w:eastAsia="Times New Roman" w:hAnsi="Times New Roman" w:cs="Times New Roman"/>
          <w:color w:val="4472C4" w:themeColor="accent5"/>
          <w:sz w:val="24"/>
          <w:szCs w:val="24"/>
          <w:lang w:val="fr-FR" w:eastAsia="de-DE"/>
        </w:rPr>
        <w:t>si</w:t>
      </w:r>
      <w:proofErr w:type="spellEnd"/>
      <w:r>
        <w:rPr>
          <w:rFonts w:ascii="Times New Roman" w:eastAsia="Times New Roman" w:hAnsi="Times New Roman" w:cs="Times New Roman"/>
          <w:color w:val="4472C4" w:themeColor="accent5"/>
          <w:sz w:val="24"/>
          <w:szCs w:val="24"/>
          <w:lang w:val="fr-FR" w:eastAsia="de-DE"/>
        </w:rPr>
        <w:t xml:space="preserve"> - dans le sud de la Géorgie</w:t>
      </w:r>
      <w:r w:rsidR="00DC4544" w:rsidRPr="00DC4544">
        <w:rPr>
          <w:rFonts w:ascii="Times New Roman" w:eastAsia="Times New Roman" w:hAnsi="Times New Roman" w:cs="Times New Roman"/>
          <w:color w:val="4472C4" w:themeColor="accent5"/>
          <w:sz w:val="24"/>
          <w:szCs w:val="24"/>
          <w:lang w:val="fr-FR" w:eastAsia="de-DE"/>
        </w:rPr>
        <w:t>.</w:t>
      </w:r>
    </w:p>
    <w:p w14:paraId="57607DE2" w14:textId="77777777" w:rsidR="00DC4544" w:rsidRPr="00DC4544" w:rsidRDefault="005B190E" w:rsidP="00DC4544">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Pr>
          <w:rFonts w:ascii="Times New Roman" w:eastAsia="Times New Roman" w:hAnsi="Times New Roman" w:cs="Times New Roman"/>
          <w:color w:val="4472C4" w:themeColor="accent5"/>
          <w:sz w:val="24"/>
          <w:szCs w:val="24"/>
          <w:lang w:val="fr-FR" w:eastAsia="de-DE"/>
        </w:rPr>
        <w:t>Une</w:t>
      </w:r>
      <w:r w:rsidR="00DC4544" w:rsidRPr="00DC4544">
        <w:rPr>
          <w:rFonts w:ascii="Times New Roman" w:eastAsia="Times New Roman" w:hAnsi="Times New Roman" w:cs="Times New Roman"/>
          <w:color w:val="4472C4" w:themeColor="accent5"/>
          <w:sz w:val="24"/>
          <w:szCs w:val="24"/>
          <w:lang w:val="fr-FR" w:eastAsia="de-DE"/>
        </w:rPr>
        <w:t xml:space="preserve"> forme de patrimoine culturel eur</w:t>
      </w:r>
      <w:r>
        <w:rPr>
          <w:rFonts w:ascii="Times New Roman" w:eastAsia="Times New Roman" w:hAnsi="Times New Roman" w:cs="Times New Roman"/>
          <w:color w:val="4472C4" w:themeColor="accent5"/>
          <w:sz w:val="24"/>
          <w:szCs w:val="24"/>
          <w:lang w:val="fr-FR" w:eastAsia="de-DE"/>
        </w:rPr>
        <w:t>opéen est la viticulture</w:t>
      </w:r>
      <w:r w:rsidR="00DC4544" w:rsidRPr="00DC4544">
        <w:rPr>
          <w:rFonts w:ascii="Times New Roman" w:eastAsia="Times New Roman" w:hAnsi="Times New Roman" w:cs="Times New Roman"/>
          <w:color w:val="4472C4" w:themeColor="accent5"/>
          <w:sz w:val="24"/>
          <w:szCs w:val="24"/>
          <w:lang w:val="fr-FR" w:eastAsia="de-DE"/>
        </w:rPr>
        <w:t xml:space="preserve">, qui </w:t>
      </w:r>
      <w:r>
        <w:rPr>
          <w:rFonts w:ascii="Times New Roman" w:eastAsia="Times New Roman" w:hAnsi="Times New Roman" w:cs="Times New Roman"/>
          <w:color w:val="4472C4" w:themeColor="accent5"/>
          <w:sz w:val="24"/>
          <w:szCs w:val="24"/>
          <w:lang w:val="fr-FR" w:eastAsia="de-DE"/>
        </w:rPr>
        <w:t xml:space="preserve">est une tradition en Géorgie </w:t>
      </w:r>
      <w:r w:rsidR="00DC4544" w:rsidRPr="00DC4544">
        <w:rPr>
          <w:rFonts w:ascii="Times New Roman" w:eastAsia="Times New Roman" w:hAnsi="Times New Roman" w:cs="Times New Roman"/>
          <w:color w:val="4472C4" w:themeColor="accent5"/>
          <w:sz w:val="24"/>
          <w:szCs w:val="24"/>
          <w:lang w:val="fr-FR" w:eastAsia="de-DE"/>
        </w:rPr>
        <w:t xml:space="preserve">qui </w:t>
      </w:r>
      <w:r>
        <w:rPr>
          <w:rFonts w:ascii="Times New Roman" w:eastAsia="Times New Roman" w:hAnsi="Times New Roman" w:cs="Times New Roman"/>
          <w:color w:val="4472C4" w:themeColor="accent5"/>
          <w:sz w:val="24"/>
          <w:szCs w:val="24"/>
          <w:lang w:val="fr-FR" w:eastAsia="de-DE"/>
        </w:rPr>
        <w:t xml:space="preserve">y </w:t>
      </w:r>
      <w:r w:rsidR="00DC4544" w:rsidRPr="00DC4544">
        <w:rPr>
          <w:rFonts w:ascii="Times New Roman" w:eastAsia="Times New Roman" w:hAnsi="Times New Roman" w:cs="Times New Roman"/>
          <w:color w:val="4472C4" w:themeColor="accent5"/>
          <w:sz w:val="24"/>
          <w:szCs w:val="24"/>
          <w:lang w:val="fr-FR" w:eastAsia="de-DE"/>
        </w:rPr>
        <w:t xml:space="preserve">a déjà laissé des traces 6.000 ans avant Jésus-Christ. </w:t>
      </w:r>
      <w:r w:rsidR="00FE5C5C">
        <w:rPr>
          <w:rFonts w:ascii="Times New Roman" w:eastAsia="Times New Roman" w:hAnsi="Times New Roman" w:cs="Times New Roman"/>
          <w:color w:val="4472C4" w:themeColor="accent5"/>
          <w:sz w:val="24"/>
          <w:szCs w:val="24"/>
          <w:lang w:val="fr-FR" w:eastAsia="de-DE"/>
        </w:rPr>
        <w:t>Des a</w:t>
      </w:r>
      <w:r w:rsidR="00FE5C5C" w:rsidRPr="00FE5C5C">
        <w:rPr>
          <w:rFonts w:ascii="Times New Roman" w:eastAsia="Times New Roman" w:hAnsi="Times New Roman" w:cs="Times New Roman"/>
          <w:color w:val="4472C4" w:themeColor="accent5"/>
          <w:sz w:val="24"/>
          <w:szCs w:val="24"/>
          <w:lang w:val="fr-FR" w:eastAsia="de-DE"/>
        </w:rPr>
        <w:t>rchéologues</w:t>
      </w:r>
      <w:r w:rsidR="00FE5C5C">
        <w:rPr>
          <w:rFonts w:ascii="Times New Roman" w:eastAsia="Times New Roman" w:hAnsi="Times New Roman" w:cs="Times New Roman"/>
          <w:color w:val="4472C4" w:themeColor="accent5"/>
          <w:sz w:val="24"/>
          <w:szCs w:val="24"/>
          <w:lang w:val="fr-FR" w:eastAsia="de-DE"/>
        </w:rPr>
        <w:t xml:space="preserve"> ont trouvé des </w:t>
      </w:r>
      <w:r w:rsidR="00FE5C5C" w:rsidRPr="00FE5C5C">
        <w:rPr>
          <w:rFonts w:ascii="Times New Roman" w:eastAsia="Times New Roman" w:hAnsi="Times New Roman" w:cs="Times New Roman"/>
          <w:color w:val="4472C4" w:themeColor="accent5"/>
          <w:sz w:val="24"/>
          <w:szCs w:val="24"/>
          <w:lang w:val="fr-FR" w:eastAsia="de-DE"/>
        </w:rPr>
        <w:t>variétés de vigne</w:t>
      </w:r>
      <w:r w:rsidR="00DC4544" w:rsidRPr="00DC4544">
        <w:rPr>
          <w:rFonts w:ascii="Times New Roman" w:eastAsia="Times New Roman" w:hAnsi="Times New Roman" w:cs="Times New Roman"/>
          <w:color w:val="4472C4" w:themeColor="accent5"/>
          <w:sz w:val="24"/>
          <w:szCs w:val="24"/>
          <w:lang w:val="fr-FR" w:eastAsia="de-DE"/>
        </w:rPr>
        <w:t xml:space="preserve"> qui </w:t>
      </w:r>
      <w:r w:rsidR="00FE5C5C">
        <w:rPr>
          <w:rFonts w:ascii="Times New Roman" w:eastAsia="Times New Roman" w:hAnsi="Times New Roman" w:cs="Times New Roman"/>
          <w:color w:val="4472C4" w:themeColor="accent5"/>
          <w:sz w:val="24"/>
          <w:szCs w:val="24"/>
          <w:lang w:val="fr-FR" w:eastAsia="de-DE"/>
        </w:rPr>
        <w:t>sont</w:t>
      </w:r>
      <w:r w:rsidR="00DC4544" w:rsidRPr="00DC4544">
        <w:rPr>
          <w:rFonts w:ascii="Times New Roman" w:eastAsia="Times New Roman" w:hAnsi="Times New Roman" w:cs="Times New Roman"/>
          <w:color w:val="4472C4" w:themeColor="accent5"/>
          <w:sz w:val="24"/>
          <w:szCs w:val="24"/>
          <w:lang w:val="fr-FR" w:eastAsia="de-DE"/>
        </w:rPr>
        <w:t xml:space="preserve"> encore cultivée aujourd'hui.</w:t>
      </w:r>
    </w:p>
    <w:p w14:paraId="2BCA3AA4" w14:textId="77777777" w:rsidR="00DC4544" w:rsidRPr="00DC4544" w:rsidRDefault="00DC4544" w:rsidP="005B1EF3">
      <w:pPr>
        <w:spacing w:before="100" w:beforeAutospacing="1" w:after="100" w:afterAutospacing="1" w:line="240" w:lineRule="auto"/>
        <w:rPr>
          <w:rFonts w:ascii="Times New Roman" w:eastAsia="Times New Roman" w:hAnsi="Times New Roman" w:cs="Times New Roman"/>
          <w:sz w:val="24"/>
          <w:szCs w:val="24"/>
          <w:lang w:val="fr-FR" w:eastAsia="de-DE"/>
        </w:rPr>
      </w:pPr>
    </w:p>
    <w:p w14:paraId="083882DE" w14:textId="77777777"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 xml:space="preserve">Auch wenn die Beziehung Georgiens mit Russland als großem Nachbarn im Kaukasus </w:t>
      </w:r>
      <w:commentRangeStart w:id="2"/>
      <w:r w:rsidRPr="005B1EF3">
        <w:rPr>
          <w:rFonts w:ascii="Times New Roman" w:eastAsia="Times New Roman" w:hAnsi="Times New Roman" w:cs="Times New Roman"/>
          <w:sz w:val="24"/>
          <w:szCs w:val="24"/>
          <w:lang w:eastAsia="de-DE"/>
        </w:rPr>
        <w:t>und Georgien</w:t>
      </w:r>
      <w:commentRangeEnd w:id="2"/>
      <w:r w:rsidR="0017186D">
        <w:rPr>
          <w:rStyle w:val="Kommentarzeichen"/>
        </w:rPr>
        <w:commentReference w:id="2"/>
      </w:r>
      <w:r w:rsidRPr="005B1EF3">
        <w:rPr>
          <w:rFonts w:ascii="Times New Roman" w:eastAsia="Times New Roman" w:hAnsi="Times New Roman" w:cs="Times New Roman"/>
          <w:sz w:val="24"/>
          <w:szCs w:val="24"/>
          <w:lang w:eastAsia="de-DE"/>
        </w:rPr>
        <w:t xml:space="preserve"> als Teil der Sowjetunion im 19. und 20. Jahrhundert die Geschichte Georgiens geprägt hat, ist dies kein Grund dafür Georgien aus der europäischen Familie auszuschließen.</w:t>
      </w:r>
    </w:p>
    <w:p w14:paraId="7B013797" w14:textId="01151813" w:rsid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Georgien hat schon immer eine enge Beziehung zu Europa gesucht und die früheren, fadenscheinigen, geostrategischen Gründe sollten im 21. Jahrhundert überholt sein:</w:t>
      </w:r>
    </w:p>
    <w:p w14:paraId="567D5902" w14:textId="7BB4FD08" w:rsidR="0017186D" w:rsidRPr="0017186D" w:rsidRDefault="0017186D" w:rsidP="0017186D">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sidRPr="0017186D">
        <w:rPr>
          <w:rFonts w:ascii="Times New Roman" w:eastAsia="Times New Roman" w:hAnsi="Times New Roman" w:cs="Times New Roman"/>
          <w:color w:val="4472C4" w:themeColor="accent5"/>
          <w:sz w:val="24"/>
          <w:szCs w:val="24"/>
          <w:lang w:val="fr-FR" w:eastAsia="de-DE"/>
        </w:rPr>
        <w:lastRenderedPageBreak/>
        <w:t>Même si la relation de la Géorgie avec la Russie, s</w:t>
      </w:r>
      <w:r>
        <w:rPr>
          <w:rFonts w:ascii="Times New Roman" w:eastAsia="Times New Roman" w:hAnsi="Times New Roman" w:cs="Times New Roman"/>
          <w:color w:val="4472C4" w:themeColor="accent5"/>
          <w:sz w:val="24"/>
          <w:szCs w:val="24"/>
          <w:lang w:val="fr-FR" w:eastAsia="de-DE"/>
        </w:rPr>
        <w:t>on grand voisin dans le Caucase</w:t>
      </w:r>
      <w:r w:rsidRPr="0017186D">
        <w:rPr>
          <w:rFonts w:ascii="Times New Roman" w:eastAsia="Times New Roman" w:hAnsi="Times New Roman" w:cs="Times New Roman"/>
          <w:color w:val="4472C4" w:themeColor="accent5"/>
          <w:sz w:val="24"/>
          <w:szCs w:val="24"/>
          <w:lang w:val="fr-FR" w:eastAsia="de-DE"/>
        </w:rPr>
        <w:t xml:space="preserve"> et </w:t>
      </w:r>
      <w:r>
        <w:rPr>
          <w:rFonts w:ascii="Times New Roman" w:eastAsia="Times New Roman" w:hAnsi="Times New Roman" w:cs="Times New Roman"/>
          <w:color w:val="4472C4" w:themeColor="accent5"/>
          <w:sz w:val="24"/>
          <w:szCs w:val="24"/>
          <w:lang w:val="fr-FR" w:eastAsia="de-DE"/>
        </w:rPr>
        <w:t>dans</w:t>
      </w:r>
      <w:r w:rsidRPr="0017186D">
        <w:rPr>
          <w:rFonts w:ascii="Times New Roman" w:eastAsia="Times New Roman" w:hAnsi="Times New Roman" w:cs="Times New Roman"/>
          <w:color w:val="4472C4" w:themeColor="accent5"/>
          <w:sz w:val="24"/>
          <w:szCs w:val="24"/>
          <w:lang w:val="fr-FR" w:eastAsia="de-DE"/>
        </w:rPr>
        <w:t xml:space="preserve"> l'Union soviétique, a marqué l'histoire de la Géorgie aux 19e et 20e siècles, ce n'est pas une raison pour exclure la Géorgie de la famille européenne.</w:t>
      </w:r>
    </w:p>
    <w:p w14:paraId="21492F2B" w14:textId="41E6165E" w:rsidR="0017186D" w:rsidRPr="0017186D" w:rsidRDefault="0017186D" w:rsidP="0017186D">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sidRPr="0017186D">
        <w:rPr>
          <w:rFonts w:ascii="Times New Roman" w:eastAsia="Times New Roman" w:hAnsi="Times New Roman" w:cs="Times New Roman"/>
          <w:color w:val="4472C4" w:themeColor="accent5"/>
          <w:sz w:val="24"/>
          <w:szCs w:val="24"/>
          <w:lang w:val="fr-FR" w:eastAsia="de-DE"/>
        </w:rPr>
        <w:t>La Géorgie a toujours recherché une relation étroite avec l'Europe</w:t>
      </w:r>
      <w:r>
        <w:rPr>
          <w:rFonts w:ascii="Times New Roman" w:eastAsia="Times New Roman" w:hAnsi="Times New Roman" w:cs="Times New Roman"/>
          <w:color w:val="4472C4" w:themeColor="accent5"/>
          <w:sz w:val="24"/>
          <w:szCs w:val="24"/>
          <w:lang w:val="fr-FR" w:eastAsia="de-DE"/>
        </w:rPr>
        <w:t xml:space="preserve">. Au </w:t>
      </w:r>
      <w:r w:rsidRPr="0017186D">
        <w:rPr>
          <w:rFonts w:ascii="Times New Roman" w:eastAsia="Times New Roman" w:hAnsi="Times New Roman" w:cs="Times New Roman"/>
          <w:color w:val="4472C4" w:themeColor="accent5"/>
          <w:sz w:val="24"/>
          <w:szCs w:val="24"/>
          <w:lang w:val="fr-FR" w:eastAsia="de-DE"/>
        </w:rPr>
        <w:t xml:space="preserve">21e siècle </w:t>
      </w:r>
      <w:r>
        <w:rPr>
          <w:rFonts w:ascii="Times New Roman" w:eastAsia="Times New Roman" w:hAnsi="Times New Roman" w:cs="Times New Roman"/>
          <w:color w:val="4472C4" w:themeColor="accent5"/>
          <w:sz w:val="24"/>
          <w:szCs w:val="24"/>
          <w:lang w:val="fr-FR" w:eastAsia="de-DE"/>
        </w:rPr>
        <w:t>on devrait dépasser c</w:t>
      </w:r>
      <w:r w:rsidRPr="0017186D">
        <w:rPr>
          <w:rFonts w:ascii="Times New Roman" w:eastAsia="Times New Roman" w:hAnsi="Times New Roman" w:cs="Times New Roman"/>
          <w:color w:val="4472C4" w:themeColor="accent5"/>
          <w:sz w:val="24"/>
          <w:szCs w:val="24"/>
          <w:lang w:val="fr-FR" w:eastAsia="de-DE"/>
        </w:rPr>
        <w:t>es rais</w:t>
      </w:r>
      <w:r>
        <w:rPr>
          <w:rFonts w:ascii="Times New Roman" w:eastAsia="Times New Roman" w:hAnsi="Times New Roman" w:cs="Times New Roman"/>
          <w:color w:val="4472C4" w:themeColor="accent5"/>
          <w:sz w:val="24"/>
          <w:szCs w:val="24"/>
          <w:lang w:val="fr-FR" w:eastAsia="de-DE"/>
        </w:rPr>
        <w:t xml:space="preserve">ons </w:t>
      </w:r>
      <w:r w:rsidRPr="0017186D">
        <w:rPr>
          <w:rFonts w:ascii="Times New Roman" w:eastAsia="Times New Roman" w:hAnsi="Times New Roman" w:cs="Times New Roman"/>
          <w:color w:val="4472C4" w:themeColor="accent5"/>
          <w:sz w:val="24"/>
          <w:szCs w:val="24"/>
          <w:lang w:val="fr-FR" w:eastAsia="de-DE"/>
        </w:rPr>
        <w:t>d'autrefois</w:t>
      </w:r>
      <w:r>
        <w:rPr>
          <w:rFonts w:ascii="Times New Roman" w:eastAsia="Times New Roman" w:hAnsi="Times New Roman" w:cs="Times New Roman"/>
          <w:color w:val="4472C4" w:themeColor="accent5"/>
          <w:sz w:val="24"/>
          <w:szCs w:val="24"/>
          <w:lang w:val="fr-FR" w:eastAsia="de-DE"/>
        </w:rPr>
        <w:t xml:space="preserve"> qui étaient de caractère géostratégiques plutôt redoutable</w:t>
      </w:r>
      <w:r w:rsidRPr="0017186D">
        <w:rPr>
          <w:rFonts w:ascii="Times New Roman" w:eastAsia="Times New Roman" w:hAnsi="Times New Roman" w:cs="Times New Roman"/>
          <w:color w:val="4472C4" w:themeColor="accent5"/>
          <w:sz w:val="24"/>
          <w:szCs w:val="24"/>
          <w:lang w:val="fr-FR" w:eastAsia="de-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6"/>
        <w:gridCol w:w="478"/>
        <w:gridCol w:w="4528"/>
      </w:tblGrid>
      <w:tr w:rsidR="00F816CF" w:rsidRPr="00F816CF" w14:paraId="2D9FCE86" w14:textId="77777777" w:rsidTr="005B1EF3">
        <w:trPr>
          <w:tblCellSpacing w:w="15" w:type="dxa"/>
        </w:trPr>
        <w:tc>
          <w:tcPr>
            <w:tcW w:w="0" w:type="auto"/>
            <w:vAlign w:val="center"/>
            <w:hideMark/>
          </w:tcPr>
          <w:p w14:paraId="7C99C00C" w14:textId="77777777" w:rsidR="005B1EF3" w:rsidRDefault="005B1EF3" w:rsidP="005B1EF3">
            <w:pPr>
              <w:spacing w:after="0"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drawing>
                <wp:anchor distT="0" distB="0" distL="0" distR="0" simplePos="0" relativeHeight="251656704" behindDoc="0" locked="0" layoutInCell="1" allowOverlap="0" wp14:anchorId="413DAD76" wp14:editId="763460CE">
                  <wp:simplePos x="0" y="0"/>
                  <wp:positionH relativeFrom="column">
                    <wp:posOffset>-1023620</wp:posOffset>
                  </wp:positionH>
                  <wp:positionV relativeFrom="line">
                    <wp:posOffset>35560</wp:posOffset>
                  </wp:positionV>
                  <wp:extent cx="1019175" cy="1333500"/>
                  <wp:effectExtent l="0" t="0" r="9525" b="0"/>
                  <wp:wrapSquare wrapText="bothSides"/>
                  <wp:docPr id="4" name="Grafik 4" descr="C:\Users\marc\Desktop\lostbalcony-website\img\mission\Sulchan-Saba_Orbeliani.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Desktop\lostbalcony-website\img\mission\Sulchan-Saba_Orbeliani.jp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2" w:tgtFrame="_blank" w:history="1"/>
            <w:r w:rsidRPr="005B1EF3">
              <w:rPr>
                <w:rFonts w:ascii="Times New Roman" w:eastAsia="Times New Roman" w:hAnsi="Times New Roman" w:cs="Times New Roman"/>
                <w:sz w:val="24"/>
                <w:szCs w:val="24"/>
                <w:lang w:eastAsia="de-DE"/>
              </w:rPr>
              <w:t xml:space="preserve">Schon zwischen 1713 und 1716 besuchte </w:t>
            </w:r>
            <w:proofErr w:type="spellStart"/>
            <w:r w:rsidRPr="005B1EF3">
              <w:rPr>
                <w:rFonts w:ascii="Times New Roman" w:eastAsia="Times New Roman" w:hAnsi="Times New Roman" w:cs="Times New Roman"/>
                <w:sz w:val="24"/>
                <w:szCs w:val="24"/>
                <w:lang w:eastAsia="de-DE"/>
              </w:rPr>
              <w:t>Sulchan</w:t>
            </w:r>
            <w:proofErr w:type="spellEnd"/>
            <w:r w:rsidRPr="005B1EF3">
              <w:rPr>
                <w:rFonts w:ascii="Times New Roman" w:eastAsia="Times New Roman" w:hAnsi="Times New Roman" w:cs="Times New Roman"/>
                <w:sz w:val="24"/>
                <w:szCs w:val="24"/>
                <w:lang w:eastAsia="de-DE"/>
              </w:rPr>
              <w:t xml:space="preserve">-Saba </w:t>
            </w:r>
            <w:proofErr w:type="spellStart"/>
            <w:r w:rsidRPr="005B1EF3">
              <w:rPr>
                <w:rFonts w:ascii="Times New Roman" w:eastAsia="Times New Roman" w:hAnsi="Times New Roman" w:cs="Times New Roman"/>
                <w:sz w:val="24"/>
                <w:szCs w:val="24"/>
                <w:lang w:eastAsia="de-DE"/>
              </w:rPr>
              <w:t>Orbeliani</w:t>
            </w:r>
            <w:proofErr w:type="spellEnd"/>
            <w:r w:rsidRPr="005B1EF3">
              <w:rPr>
                <w:rFonts w:ascii="Times New Roman" w:eastAsia="Times New Roman" w:hAnsi="Times New Roman" w:cs="Times New Roman"/>
                <w:sz w:val="24"/>
                <w:szCs w:val="24"/>
                <w:lang w:eastAsia="de-DE"/>
              </w:rPr>
              <w:t>, ein georgischer Fürst, Mönch, Diplomat und Schriftsteller im Auftrag des georgischen Königs den Papst und den französischen König Ludwig XIV, um Georgien mit Westeuropa zu verbinden.</w:t>
            </w:r>
          </w:p>
          <w:p w14:paraId="3AD1D029" w14:textId="0F8693D4" w:rsidR="00547079" w:rsidRDefault="00547079" w:rsidP="005B1EF3">
            <w:pPr>
              <w:spacing w:after="0" w:line="240" w:lineRule="auto"/>
              <w:rPr>
                <w:rFonts w:ascii="Times New Roman" w:eastAsia="Times New Roman" w:hAnsi="Times New Roman" w:cs="Times New Roman"/>
                <w:sz w:val="24"/>
                <w:szCs w:val="24"/>
                <w:lang w:eastAsia="de-DE"/>
              </w:rPr>
            </w:pPr>
          </w:p>
          <w:p w14:paraId="38E1D71A" w14:textId="14D41950" w:rsidR="00547079" w:rsidRPr="00547079" w:rsidRDefault="00547079" w:rsidP="005B1EF3">
            <w:pPr>
              <w:spacing w:after="0" w:line="240" w:lineRule="auto"/>
              <w:rPr>
                <w:rFonts w:ascii="Times New Roman" w:eastAsia="Times New Roman" w:hAnsi="Times New Roman" w:cs="Times New Roman"/>
                <w:color w:val="4472C4" w:themeColor="accent5"/>
                <w:sz w:val="24"/>
                <w:szCs w:val="24"/>
                <w:lang w:val="fr-FR" w:eastAsia="de-DE"/>
              </w:rPr>
            </w:pPr>
            <w:r w:rsidRPr="00547079">
              <w:rPr>
                <w:rFonts w:ascii="Times New Roman" w:eastAsia="Times New Roman" w:hAnsi="Times New Roman" w:cs="Times New Roman"/>
                <w:color w:val="4472C4" w:themeColor="accent5"/>
                <w:sz w:val="24"/>
                <w:szCs w:val="24"/>
                <w:lang w:val="fr-FR" w:eastAsia="de-DE"/>
              </w:rPr>
              <w:t xml:space="preserve">Déjà entre 1713 et 1716, </w:t>
            </w:r>
            <w:proofErr w:type="spellStart"/>
            <w:r w:rsidRPr="00547079">
              <w:rPr>
                <w:rFonts w:ascii="Times New Roman" w:eastAsia="Times New Roman" w:hAnsi="Times New Roman" w:cs="Times New Roman"/>
                <w:color w:val="4472C4" w:themeColor="accent5"/>
                <w:sz w:val="24"/>
                <w:szCs w:val="24"/>
                <w:lang w:val="fr-FR" w:eastAsia="de-DE"/>
              </w:rPr>
              <w:t>Sulchan</w:t>
            </w:r>
            <w:proofErr w:type="spellEnd"/>
            <w:r w:rsidRPr="00547079">
              <w:rPr>
                <w:rFonts w:ascii="Times New Roman" w:eastAsia="Times New Roman" w:hAnsi="Times New Roman" w:cs="Times New Roman"/>
                <w:color w:val="4472C4" w:themeColor="accent5"/>
                <w:sz w:val="24"/>
                <w:szCs w:val="24"/>
                <w:lang w:val="fr-FR" w:eastAsia="de-DE"/>
              </w:rPr>
              <w:t xml:space="preserve">-Saba </w:t>
            </w:r>
            <w:proofErr w:type="spellStart"/>
            <w:r w:rsidRPr="00547079">
              <w:rPr>
                <w:rFonts w:ascii="Times New Roman" w:eastAsia="Times New Roman" w:hAnsi="Times New Roman" w:cs="Times New Roman"/>
                <w:color w:val="4472C4" w:themeColor="accent5"/>
                <w:sz w:val="24"/>
                <w:szCs w:val="24"/>
                <w:lang w:val="fr-FR" w:eastAsia="de-DE"/>
              </w:rPr>
              <w:t>Orbeliani</w:t>
            </w:r>
            <w:proofErr w:type="spellEnd"/>
            <w:r w:rsidRPr="00547079">
              <w:rPr>
                <w:rFonts w:ascii="Times New Roman" w:eastAsia="Times New Roman" w:hAnsi="Times New Roman" w:cs="Times New Roman"/>
                <w:color w:val="4472C4" w:themeColor="accent5"/>
                <w:sz w:val="24"/>
                <w:szCs w:val="24"/>
                <w:lang w:val="fr-FR" w:eastAsia="de-DE"/>
              </w:rPr>
              <w:t>, un prince, moine, diplomate et écrivain géorgien, avait rendu visite au pape et au roi de France Louis XIV sur ordre du roi de Géorgie afin de relier la Géorgie à l'Europe occidentale.</w:t>
            </w:r>
          </w:p>
          <w:p w14:paraId="78BE9DDA" w14:textId="316996FA" w:rsidR="00547079" w:rsidRPr="00547079" w:rsidRDefault="00547079" w:rsidP="005B1EF3">
            <w:pPr>
              <w:spacing w:after="0" w:line="240" w:lineRule="auto"/>
              <w:rPr>
                <w:rFonts w:ascii="Times New Roman" w:eastAsia="Times New Roman" w:hAnsi="Times New Roman" w:cs="Times New Roman"/>
                <w:sz w:val="24"/>
                <w:szCs w:val="24"/>
                <w:lang w:val="fr-FR" w:eastAsia="de-DE"/>
              </w:rPr>
            </w:pPr>
          </w:p>
        </w:tc>
        <w:tc>
          <w:tcPr>
            <w:tcW w:w="250" w:type="pct"/>
            <w:vAlign w:val="center"/>
            <w:hideMark/>
          </w:tcPr>
          <w:p w14:paraId="43BABA18" w14:textId="77777777" w:rsidR="005B1EF3" w:rsidRPr="00547079" w:rsidRDefault="005B1EF3" w:rsidP="005B1EF3">
            <w:pPr>
              <w:spacing w:after="0" w:line="240" w:lineRule="auto"/>
              <w:rPr>
                <w:rFonts w:ascii="Times New Roman" w:eastAsia="Times New Roman" w:hAnsi="Times New Roman" w:cs="Times New Roman"/>
                <w:sz w:val="24"/>
                <w:szCs w:val="24"/>
                <w:lang w:val="fr-FR" w:eastAsia="de-DE"/>
              </w:rPr>
            </w:pPr>
            <w:r w:rsidRPr="00547079">
              <w:rPr>
                <w:rFonts w:ascii="Times New Roman" w:eastAsia="Times New Roman" w:hAnsi="Times New Roman" w:cs="Times New Roman"/>
                <w:sz w:val="24"/>
                <w:szCs w:val="24"/>
                <w:lang w:val="fr-FR" w:eastAsia="de-DE"/>
              </w:rPr>
              <w:t> </w:t>
            </w:r>
          </w:p>
        </w:tc>
        <w:tc>
          <w:tcPr>
            <w:tcW w:w="0" w:type="auto"/>
            <w:vAlign w:val="center"/>
            <w:hideMark/>
          </w:tcPr>
          <w:p w14:paraId="1170557B" w14:textId="77777777" w:rsidR="005B1EF3" w:rsidRDefault="0095295C" w:rsidP="005B1EF3">
            <w:pPr>
              <w:spacing w:after="0" w:line="240" w:lineRule="auto"/>
              <w:rPr>
                <w:rFonts w:ascii="Times New Roman" w:eastAsia="Times New Roman" w:hAnsi="Times New Roman" w:cs="Times New Roman"/>
                <w:sz w:val="24"/>
                <w:szCs w:val="24"/>
                <w:lang w:eastAsia="de-DE"/>
              </w:rPr>
            </w:pPr>
            <w:hyperlink r:id="rId13" w:tgtFrame="_blank" w:history="1">
              <w:r w:rsidR="005B1EF3" w:rsidRPr="005B1EF3">
                <w:rPr>
                  <w:rFonts w:ascii="Times New Roman" w:eastAsia="Times New Roman" w:hAnsi="Times New Roman" w:cs="Times New Roman"/>
                  <w:noProof/>
                  <w:sz w:val="24"/>
                  <w:szCs w:val="24"/>
                  <w:lang w:eastAsia="de-DE"/>
                </w:rPr>
                <w:drawing>
                  <wp:anchor distT="0" distB="0" distL="0" distR="0" simplePos="0" relativeHeight="251657728" behindDoc="0" locked="0" layoutInCell="1" allowOverlap="0" wp14:anchorId="5272AFFA" wp14:editId="14D5EE74">
                    <wp:simplePos x="0" y="0"/>
                    <wp:positionH relativeFrom="column">
                      <wp:align>right</wp:align>
                    </wp:positionH>
                    <wp:positionV relativeFrom="line">
                      <wp:posOffset>0</wp:posOffset>
                    </wp:positionV>
                    <wp:extent cx="1117600" cy="1333500"/>
                    <wp:effectExtent l="0" t="0" r="6350" b="0"/>
                    <wp:wrapSquare wrapText="bothSides"/>
                    <wp:docPr id="3" name="Grafik 3" descr="C:\Users\marc\Desktop\lostbalcony-website\img\mission\Heraclius_II_of_Eastern_Georgia.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Desktop\lostbalcony-website\img\mission\Heraclius_II_of_Eastern_Georgia.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7600" cy="1333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5B1EF3" w:rsidRPr="005B1EF3">
              <w:rPr>
                <w:rFonts w:ascii="Times New Roman" w:eastAsia="Times New Roman" w:hAnsi="Times New Roman" w:cs="Times New Roman"/>
                <w:sz w:val="24"/>
                <w:szCs w:val="24"/>
                <w:lang w:eastAsia="de-DE"/>
              </w:rPr>
              <w:t xml:space="preserve">Auch die Außenpolitik des späteren König </w:t>
            </w:r>
            <w:proofErr w:type="spellStart"/>
            <w:r w:rsidR="005B1EF3" w:rsidRPr="005B1EF3">
              <w:rPr>
                <w:rFonts w:ascii="Times New Roman" w:eastAsia="Times New Roman" w:hAnsi="Times New Roman" w:cs="Times New Roman"/>
                <w:sz w:val="24"/>
                <w:szCs w:val="24"/>
                <w:lang w:eastAsia="de-DE"/>
              </w:rPr>
              <w:t>Erekle</w:t>
            </w:r>
            <w:proofErr w:type="spellEnd"/>
            <w:r w:rsidR="005B1EF3" w:rsidRPr="005B1EF3">
              <w:rPr>
                <w:rFonts w:ascii="Times New Roman" w:eastAsia="Times New Roman" w:hAnsi="Times New Roman" w:cs="Times New Roman"/>
                <w:sz w:val="24"/>
                <w:szCs w:val="24"/>
                <w:lang w:eastAsia="de-DE"/>
              </w:rPr>
              <w:t xml:space="preserve"> II. (* 7. November 1720; † 11. Januar 1798) war stark europäisch orientiert. Er suchte Bündnisse mit verschiedenen europäischen Regierungen gegen Persien und das Osmanische Reich, fand jedoch keine Unterstützung. </w:t>
            </w:r>
          </w:p>
          <w:p w14:paraId="22DA459B" w14:textId="77777777" w:rsidR="00547079" w:rsidRDefault="00547079" w:rsidP="005B1EF3">
            <w:pPr>
              <w:spacing w:after="0" w:line="240" w:lineRule="auto"/>
              <w:rPr>
                <w:rFonts w:ascii="Times New Roman" w:eastAsia="Times New Roman" w:hAnsi="Times New Roman" w:cs="Times New Roman"/>
                <w:sz w:val="24"/>
                <w:szCs w:val="24"/>
                <w:lang w:eastAsia="de-DE"/>
              </w:rPr>
            </w:pPr>
          </w:p>
          <w:p w14:paraId="4E49220E" w14:textId="2B3D0B51" w:rsidR="00547079" w:rsidRPr="00F816CF" w:rsidRDefault="00F816CF" w:rsidP="005B1EF3">
            <w:pPr>
              <w:spacing w:after="0" w:line="240" w:lineRule="auto"/>
              <w:rPr>
                <w:rFonts w:ascii="Times New Roman" w:eastAsia="Times New Roman" w:hAnsi="Times New Roman" w:cs="Times New Roman"/>
                <w:color w:val="4472C4" w:themeColor="accent5"/>
                <w:sz w:val="24"/>
                <w:szCs w:val="24"/>
                <w:lang w:val="fr-FR" w:eastAsia="de-DE"/>
              </w:rPr>
            </w:pPr>
            <w:r w:rsidRPr="00F816CF">
              <w:rPr>
                <w:rFonts w:ascii="Times New Roman" w:eastAsia="Times New Roman" w:hAnsi="Times New Roman" w:cs="Times New Roman"/>
                <w:color w:val="4472C4" w:themeColor="accent5"/>
                <w:sz w:val="24"/>
                <w:szCs w:val="24"/>
                <w:lang w:val="fr-FR" w:eastAsia="de-DE"/>
              </w:rPr>
              <w:t xml:space="preserve">La politique </w:t>
            </w:r>
            <w:r>
              <w:rPr>
                <w:rFonts w:ascii="Times New Roman" w:eastAsia="Times New Roman" w:hAnsi="Times New Roman" w:cs="Times New Roman"/>
                <w:color w:val="4472C4" w:themeColor="accent5"/>
                <w:sz w:val="24"/>
                <w:szCs w:val="24"/>
                <w:lang w:val="fr-FR" w:eastAsia="de-DE"/>
              </w:rPr>
              <w:t xml:space="preserve">des </w:t>
            </w:r>
            <w:r w:rsidRPr="00F816CF">
              <w:rPr>
                <w:rFonts w:ascii="Times New Roman" w:eastAsia="Times New Roman" w:hAnsi="Times New Roman" w:cs="Times New Roman"/>
                <w:color w:val="4472C4" w:themeColor="accent5"/>
                <w:sz w:val="24"/>
                <w:szCs w:val="24"/>
                <w:lang w:val="fr-FR" w:eastAsia="de-DE"/>
              </w:rPr>
              <w:t>affaires étrangères</w:t>
            </w:r>
            <w:r w:rsidRPr="00F816CF">
              <w:rPr>
                <w:rFonts w:ascii="Times New Roman" w:eastAsia="Times New Roman" w:hAnsi="Times New Roman" w:cs="Times New Roman"/>
                <w:color w:val="4472C4" w:themeColor="accent5"/>
                <w:sz w:val="24"/>
                <w:szCs w:val="24"/>
                <w:lang w:val="fr-FR" w:eastAsia="de-DE"/>
              </w:rPr>
              <w:t xml:space="preserve"> du roi </w:t>
            </w:r>
            <w:proofErr w:type="spellStart"/>
            <w:r w:rsidRPr="00F816CF">
              <w:rPr>
                <w:rFonts w:ascii="Times New Roman" w:eastAsia="Times New Roman" w:hAnsi="Times New Roman" w:cs="Times New Roman"/>
                <w:color w:val="4472C4" w:themeColor="accent5"/>
                <w:sz w:val="24"/>
                <w:szCs w:val="24"/>
                <w:lang w:val="fr-FR" w:eastAsia="de-DE"/>
              </w:rPr>
              <w:t>Erekle</w:t>
            </w:r>
            <w:proofErr w:type="spellEnd"/>
            <w:r w:rsidRPr="00F816CF">
              <w:rPr>
                <w:rFonts w:ascii="Times New Roman" w:eastAsia="Times New Roman" w:hAnsi="Times New Roman" w:cs="Times New Roman"/>
                <w:color w:val="4472C4" w:themeColor="accent5"/>
                <w:sz w:val="24"/>
                <w:szCs w:val="24"/>
                <w:lang w:val="fr-FR" w:eastAsia="de-DE"/>
              </w:rPr>
              <w:t xml:space="preserve"> II (* 7 novembre </w:t>
            </w:r>
            <w:r>
              <w:rPr>
                <w:rFonts w:ascii="Times New Roman" w:eastAsia="Times New Roman" w:hAnsi="Times New Roman" w:cs="Times New Roman"/>
                <w:color w:val="4472C4" w:themeColor="accent5"/>
                <w:sz w:val="24"/>
                <w:szCs w:val="24"/>
                <w:lang w:val="fr-FR" w:eastAsia="de-DE"/>
              </w:rPr>
              <w:t xml:space="preserve">1720 ; † 11 janvier 1798) était, plus tard, </w:t>
            </w:r>
            <w:r w:rsidRPr="00F816CF">
              <w:rPr>
                <w:rFonts w:ascii="Times New Roman" w:eastAsia="Times New Roman" w:hAnsi="Times New Roman" w:cs="Times New Roman"/>
                <w:color w:val="4472C4" w:themeColor="accent5"/>
                <w:sz w:val="24"/>
                <w:szCs w:val="24"/>
                <w:lang w:val="fr-FR" w:eastAsia="de-DE"/>
              </w:rPr>
              <w:t>également fortement orientée vers l'Europe. Il chercha des alliances avec différents gouvernements européens</w:t>
            </w:r>
            <w:r>
              <w:rPr>
                <w:rFonts w:ascii="Times New Roman" w:eastAsia="Times New Roman" w:hAnsi="Times New Roman" w:cs="Times New Roman"/>
                <w:color w:val="4472C4" w:themeColor="accent5"/>
                <w:sz w:val="24"/>
                <w:szCs w:val="24"/>
                <w:lang w:val="fr-FR" w:eastAsia="de-DE"/>
              </w:rPr>
              <w:t>,</w:t>
            </w:r>
            <w:r w:rsidRPr="00F816CF">
              <w:rPr>
                <w:rFonts w:ascii="Times New Roman" w:eastAsia="Times New Roman" w:hAnsi="Times New Roman" w:cs="Times New Roman"/>
                <w:color w:val="4472C4" w:themeColor="accent5"/>
                <w:sz w:val="24"/>
                <w:szCs w:val="24"/>
                <w:lang w:val="fr-FR" w:eastAsia="de-DE"/>
              </w:rPr>
              <w:t xml:space="preserve"> contre la Perse et l'Empire</w:t>
            </w:r>
            <w:r>
              <w:rPr>
                <w:rFonts w:ascii="Times New Roman" w:eastAsia="Times New Roman" w:hAnsi="Times New Roman" w:cs="Times New Roman"/>
                <w:color w:val="4472C4" w:themeColor="accent5"/>
                <w:sz w:val="24"/>
                <w:szCs w:val="24"/>
                <w:lang w:val="fr-FR" w:eastAsia="de-DE"/>
              </w:rPr>
              <w:t xml:space="preserve"> ottoman. Cependant il</w:t>
            </w:r>
            <w:r w:rsidRPr="00F816CF">
              <w:rPr>
                <w:rFonts w:ascii="Times New Roman" w:eastAsia="Times New Roman" w:hAnsi="Times New Roman" w:cs="Times New Roman"/>
                <w:color w:val="4472C4" w:themeColor="accent5"/>
                <w:sz w:val="24"/>
                <w:szCs w:val="24"/>
                <w:lang w:val="fr-FR" w:eastAsia="de-DE"/>
              </w:rPr>
              <w:t xml:space="preserve"> ne trouva aucun soutien.</w:t>
            </w:r>
          </w:p>
          <w:p w14:paraId="6D81F4F8" w14:textId="2AAD1D48" w:rsidR="00547079" w:rsidRPr="00F816CF" w:rsidRDefault="00547079" w:rsidP="005B1EF3">
            <w:pPr>
              <w:spacing w:after="0" w:line="240" w:lineRule="auto"/>
              <w:rPr>
                <w:rFonts w:ascii="Times New Roman" w:eastAsia="Times New Roman" w:hAnsi="Times New Roman" w:cs="Times New Roman"/>
                <w:sz w:val="24"/>
                <w:szCs w:val="24"/>
                <w:lang w:val="fr-FR" w:eastAsia="de-DE"/>
              </w:rPr>
            </w:pPr>
          </w:p>
        </w:tc>
      </w:tr>
    </w:tbl>
    <w:p w14:paraId="510F6AD2" w14:textId="15BAEEC4" w:rsidR="00F816CF" w:rsidRPr="00F816CF" w:rsidRDefault="005B1EF3" w:rsidP="005B1EF3">
      <w:pPr>
        <w:spacing w:before="100" w:beforeAutospacing="1" w:after="100" w:afterAutospacing="1" w:line="240" w:lineRule="auto"/>
        <w:rPr>
          <w:rFonts w:ascii="Times New Roman" w:eastAsia="Times New Roman" w:hAnsi="Times New Roman" w:cs="Times New Roman"/>
          <w:sz w:val="24"/>
          <w:szCs w:val="24"/>
          <w:lang w:val="fr-FR" w:eastAsia="de-DE"/>
        </w:rPr>
      </w:pPr>
      <w:r w:rsidRPr="005B1EF3">
        <w:rPr>
          <w:rFonts w:ascii="Times New Roman" w:eastAsia="Times New Roman" w:hAnsi="Times New Roman" w:cs="Times New Roman"/>
          <w:sz w:val="24"/>
          <w:szCs w:val="24"/>
          <w:lang w:eastAsia="de-DE"/>
        </w:rPr>
        <w:t xml:space="preserve">Erst im Jahr 1783 schloss König </w:t>
      </w:r>
      <w:proofErr w:type="spellStart"/>
      <w:r w:rsidRPr="005B1EF3">
        <w:rPr>
          <w:rFonts w:ascii="Times New Roman" w:eastAsia="Times New Roman" w:hAnsi="Times New Roman" w:cs="Times New Roman"/>
          <w:sz w:val="24"/>
          <w:szCs w:val="24"/>
          <w:lang w:eastAsia="de-DE"/>
        </w:rPr>
        <w:t>Erekle</w:t>
      </w:r>
      <w:proofErr w:type="spellEnd"/>
      <w:r w:rsidRPr="005B1EF3">
        <w:rPr>
          <w:rFonts w:ascii="Times New Roman" w:eastAsia="Times New Roman" w:hAnsi="Times New Roman" w:cs="Times New Roman"/>
          <w:sz w:val="24"/>
          <w:szCs w:val="24"/>
          <w:lang w:eastAsia="de-DE"/>
        </w:rPr>
        <w:t xml:space="preserve"> II. zum Schutz vor dem persischen</w:t>
      </w:r>
      <w:commentRangeStart w:id="3"/>
      <w:r w:rsidRPr="005B1EF3">
        <w:rPr>
          <w:rFonts w:ascii="Times New Roman" w:eastAsia="Times New Roman" w:hAnsi="Times New Roman" w:cs="Times New Roman"/>
          <w:sz w:val="24"/>
          <w:szCs w:val="24"/>
          <w:lang w:eastAsia="de-DE"/>
        </w:rPr>
        <w:t xml:space="preserve"> Schar </w:t>
      </w:r>
      <w:commentRangeEnd w:id="3"/>
      <w:r w:rsidR="00F816CF">
        <w:rPr>
          <w:rStyle w:val="Kommentarzeichen"/>
        </w:rPr>
        <w:commentReference w:id="3"/>
      </w:r>
      <w:r w:rsidRPr="005B1EF3">
        <w:rPr>
          <w:rFonts w:ascii="Times New Roman" w:eastAsia="Times New Roman" w:hAnsi="Times New Roman" w:cs="Times New Roman"/>
          <w:sz w:val="24"/>
          <w:szCs w:val="24"/>
          <w:lang w:eastAsia="de-DE"/>
        </w:rPr>
        <w:t>und seinen Truppen mit der russischen Zarin Katharina II. einen Vertrag, in dem er sich verpflichtete, das russische Protektorat anzuerkennen und seine Streitkräfte in den Dienst des russischen Reiches zu stellen.</w:t>
      </w:r>
      <w:r w:rsidRPr="005B1EF3">
        <w:rPr>
          <w:rFonts w:ascii="Times New Roman" w:eastAsia="Times New Roman" w:hAnsi="Times New Roman" w:cs="Times New Roman"/>
          <w:sz w:val="24"/>
          <w:szCs w:val="24"/>
          <w:lang w:eastAsia="de-DE"/>
        </w:rPr>
        <w:br/>
      </w:r>
      <w:r w:rsidR="00F816CF" w:rsidRPr="00F816CF">
        <w:rPr>
          <w:rFonts w:ascii="Times New Roman" w:eastAsia="Times New Roman" w:hAnsi="Times New Roman" w:cs="Times New Roman"/>
          <w:color w:val="4472C4" w:themeColor="accent5"/>
          <w:sz w:val="24"/>
          <w:szCs w:val="24"/>
          <w:lang w:val="fr-FR" w:eastAsia="de-DE"/>
        </w:rPr>
        <w:t xml:space="preserve">Ce n'est qu'en 1783 que le roi </w:t>
      </w:r>
      <w:proofErr w:type="spellStart"/>
      <w:r w:rsidR="00F816CF" w:rsidRPr="00F816CF">
        <w:rPr>
          <w:rFonts w:ascii="Times New Roman" w:eastAsia="Times New Roman" w:hAnsi="Times New Roman" w:cs="Times New Roman"/>
          <w:color w:val="4472C4" w:themeColor="accent5"/>
          <w:sz w:val="24"/>
          <w:szCs w:val="24"/>
          <w:lang w:val="fr-FR" w:eastAsia="de-DE"/>
        </w:rPr>
        <w:t>Er</w:t>
      </w:r>
      <w:r w:rsidR="00F816CF">
        <w:rPr>
          <w:rFonts w:ascii="Times New Roman" w:eastAsia="Times New Roman" w:hAnsi="Times New Roman" w:cs="Times New Roman"/>
          <w:color w:val="4472C4" w:themeColor="accent5"/>
          <w:sz w:val="24"/>
          <w:szCs w:val="24"/>
          <w:lang w:val="fr-FR" w:eastAsia="de-DE"/>
        </w:rPr>
        <w:t>ekle</w:t>
      </w:r>
      <w:proofErr w:type="spellEnd"/>
      <w:r w:rsidR="00F816CF">
        <w:rPr>
          <w:rFonts w:ascii="Times New Roman" w:eastAsia="Times New Roman" w:hAnsi="Times New Roman" w:cs="Times New Roman"/>
          <w:color w:val="4472C4" w:themeColor="accent5"/>
          <w:sz w:val="24"/>
          <w:szCs w:val="24"/>
          <w:lang w:val="fr-FR" w:eastAsia="de-DE"/>
        </w:rPr>
        <w:t xml:space="preserve"> II, pour se protéger du Shah</w:t>
      </w:r>
      <w:r w:rsidR="00F816CF" w:rsidRPr="00F816CF">
        <w:rPr>
          <w:rFonts w:ascii="Times New Roman" w:eastAsia="Times New Roman" w:hAnsi="Times New Roman" w:cs="Times New Roman"/>
          <w:color w:val="4472C4" w:themeColor="accent5"/>
          <w:sz w:val="24"/>
          <w:szCs w:val="24"/>
          <w:lang w:val="fr-FR" w:eastAsia="de-DE"/>
        </w:rPr>
        <w:t xml:space="preserve"> perse et de ses troupes, conclut un traité avec l'impératrice russe Catherine II, dans lequel il s'engageait à reconnaître le protectorat russe et à mettre ses forces armées au service de l'empire russe.</w:t>
      </w:r>
    </w:p>
    <w:p w14:paraId="2D99664C" w14:textId="77777777" w:rsidR="00F816CF" w:rsidRPr="00F816CF" w:rsidRDefault="00F816CF" w:rsidP="005B1EF3">
      <w:pPr>
        <w:spacing w:before="100" w:beforeAutospacing="1" w:after="100" w:afterAutospacing="1" w:line="240" w:lineRule="auto"/>
        <w:rPr>
          <w:rFonts w:ascii="Times New Roman" w:eastAsia="Times New Roman" w:hAnsi="Times New Roman" w:cs="Times New Roman"/>
          <w:sz w:val="24"/>
          <w:szCs w:val="24"/>
          <w:lang w:val="fr-FR" w:eastAsia="de-DE"/>
        </w:rPr>
      </w:pPr>
    </w:p>
    <w:p w14:paraId="009F643C" w14:textId="5781E775" w:rsidR="00F816CF"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 xml:space="preserve">Bei der </w:t>
      </w:r>
      <w:hyperlink r:id="rId15" w:tgtFrame="_blank" w:history="1">
        <w:r w:rsidRPr="005B1EF3">
          <w:rPr>
            <w:rFonts w:ascii="Times New Roman" w:eastAsia="Times New Roman" w:hAnsi="Times New Roman" w:cs="Times New Roman"/>
            <w:color w:val="0000FF"/>
            <w:sz w:val="24"/>
            <w:szCs w:val="24"/>
            <w:u w:val="single"/>
            <w:lang w:eastAsia="de-DE"/>
          </w:rPr>
          <w:t xml:space="preserve">Schlacht von </w:t>
        </w:r>
        <w:proofErr w:type="spellStart"/>
        <w:r w:rsidRPr="005B1EF3">
          <w:rPr>
            <w:rFonts w:ascii="Times New Roman" w:eastAsia="Times New Roman" w:hAnsi="Times New Roman" w:cs="Times New Roman"/>
            <w:color w:val="0000FF"/>
            <w:sz w:val="24"/>
            <w:szCs w:val="24"/>
            <w:u w:val="single"/>
            <w:lang w:eastAsia="de-DE"/>
          </w:rPr>
          <w:t>Krtsanisi</w:t>
        </w:r>
        <w:proofErr w:type="spellEnd"/>
      </w:hyperlink>
      <w:r w:rsidRPr="005B1EF3">
        <w:rPr>
          <w:rFonts w:ascii="Times New Roman" w:eastAsia="Times New Roman" w:hAnsi="Times New Roman" w:cs="Times New Roman"/>
          <w:sz w:val="24"/>
          <w:szCs w:val="24"/>
          <w:lang w:eastAsia="de-DE"/>
        </w:rPr>
        <w:t xml:space="preserve"> musste Georgien sich dann aber ohne russische Unterstützung </w:t>
      </w:r>
      <w:r w:rsidRPr="005B1EF3">
        <w:rPr>
          <w:rFonts w:ascii="Times New Roman" w:eastAsia="Times New Roman" w:hAnsi="Times New Roman" w:cs="Times New Roman"/>
          <w:noProof/>
          <w:sz w:val="24"/>
          <w:szCs w:val="24"/>
          <w:lang w:eastAsia="de-DE"/>
        </w:rPr>
        <w:drawing>
          <wp:anchor distT="0" distB="0" distL="0" distR="0" simplePos="0" relativeHeight="251658752" behindDoc="0" locked="0" layoutInCell="1" allowOverlap="0" wp14:anchorId="6E298971" wp14:editId="4A8AA1D2">
            <wp:simplePos x="0" y="0"/>
            <wp:positionH relativeFrom="column">
              <wp:posOffset>-4445</wp:posOffset>
            </wp:positionH>
            <wp:positionV relativeFrom="line">
              <wp:posOffset>356235</wp:posOffset>
            </wp:positionV>
            <wp:extent cx="1133475" cy="728345"/>
            <wp:effectExtent l="0" t="0" r="9525" b="0"/>
            <wp:wrapSquare wrapText="bothSides"/>
            <wp:docPr id="2" name="Grafik 2" descr="C:\Users\marc\Desktop\lostbalcony-website\img\mission\Flag_of_Georgia_(1918–1921).svg.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Desktop\lostbalcony-website\img\mission\Flag_of_Georgia_(1918–1921).svg.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3475"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1EF3">
        <w:rPr>
          <w:rFonts w:ascii="Times New Roman" w:eastAsia="Times New Roman" w:hAnsi="Times New Roman" w:cs="Times New Roman"/>
          <w:sz w:val="24"/>
          <w:szCs w:val="24"/>
          <w:lang w:eastAsia="de-DE"/>
        </w:rPr>
        <w:t>den alleine den Persern entgegenstellen, die Georgier wurden besiegt.</w:t>
      </w:r>
    </w:p>
    <w:p w14:paraId="55289FF5" w14:textId="5BFCC6FF" w:rsidR="005B1EF3" w:rsidRDefault="0095295C" w:rsidP="005B1EF3">
      <w:pPr>
        <w:spacing w:before="100" w:beforeAutospacing="1" w:after="100" w:afterAutospacing="1" w:line="240" w:lineRule="auto"/>
        <w:rPr>
          <w:rFonts w:ascii="Times New Roman" w:eastAsia="Times New Roman" w:hAnsi="Times New Roman" w:cs="Times New Roman"/>
          <w:sz w:val="24"/>
          <w:szCs w:val="24"/>
          <w:lang w:eastAsia="de-DE"/>
        </w:rPr>
      </w:pPr>
      <w:hyperlink r:id="rId18" w:tgtFrame="_blank" w:history="1"/>
      <w:r w:rsidR="005B1EF3" w:rsidRPr="005B1EF3">
        <w:rPr>
          <w:rFonts w:ascii="Times New Roman" w:eastAsia="Times New Roman" w:hAnsi="Times New Roman" w:cs="Times New Roman"/>
          <w:sz w:val="24"/>
          <w:szCs w:val="24"/>
          <w:lang w:eastAsia="de-DE"/>
        </w:rPr>
        <w:t xml:space="preserve">Weil </w:t>
      </w:r>
      <w:hyperlink r:id="rId19" w:tgtFrame="_blank" w:history="1">
        <w:r w:rsidR="005B1EF3" w:rsidRPr="005B1EF3">
          <w:rPr>
            <w:rFonts w:ascii="Times New Roman" w:eastAsia="Times New Roman" w:hAnsi="Times New Roman" w:cs="Times New Roman"/>
            <w:color w:val="0000FF"/>
            <w:sz w:val="24"/>
            <w:szCs w:val="24"/>
            <w:u w:val="single"/>
            <w:lang w:eastAsia="de-DE"/>
          </w:rPr>
          <w:t>im 19. Jahrhundert</w:t>
        </w:r>
      </w:hyperlink>
      <w:r w:rsidR="005B1EF3" w:rsidRPr="005B1EF3">
        <w:rPr>
          <w:rFonts w:ascii="Times New Roman" w:eastAsia="Times New Roman" w:hAnsi="Times New Roman" w:cs="Times New Roman"/>
          <w:sz w:val="24"/>
          <w:szCs w:val="24"/>
          <w:lang w:eastAsia="de-DE"/>
        </w:rPr>
        <w:t xml:space="preserve"> Russland im Südkaukasus aber sein Einflussgebiet weiter ausbauen konnte, war ein eigenständiger georgischer Staat unmöglich.</w:t>
      </w:r>
      <w:r w:rsidR="005B1EF3" w:rsidRPr="005B1EF3">
        <w:rPr>
          <w:rFonts w:ascii="Times New Roman" w:eastAsia="Times New Roman" w:hAnsi="Times New Roman" w:cs="Times New Roman"/>
          <w:sz w:val="24"/>
          <w:szCs w:val="24"/>
          <w:lang w:eastAsia="de-DE"/>
        </w:rPr>
        <w:br/>
        <w:t xml:space="preserve">Erst mit dem Zusammenbruch des Russischen Kaiserreiches in der Februarrevolution 1917 gelang 1918–1921 die Gründung einer ersten </w:t>
      </w:r>
      <w:hyperlink r:id="rId20" w:tgtFrame="_blank" w:history="1">
        <w:r w:rsidR="005B1EF3" w:rsidRPr="005B1EF3">
          <w:rPr>
            <w:rFonts w:ascii="Times New Roman" w:eastAsia="Times New Roman" w:hAnsi="Times New Roman" w:cs="Times New Roman"/>
            <w:color w:val="0000FF"/>
            <w:sz w:val="24"/>
            <w:szCs w:val="24"/>
            <w:u w:val="single"/>
            <w:lang w:eastAsia="de-DE"/>
          </w:rPr>
          <w:t>Demokratischen Republik Georgien</w:t>
        </w:r>
      </w:hyperlink>
      <w:r w:rsidR="005B1EF3" w:rsidRPr="005B1EF3">
        <w:rPr>
          <w:rFonts w:ascii="Times New Roman" w:eastAsia="Times New Roman" w:hAnsi="Times New Roman" w:cs="Times New Roman"/>
          <w:sz w:val="24"/>
          <w:szCs w:val="24"/>
          <w:lang w:eastAsia="de-DE"/>
        </w:rPr>
        <w:t>s (DRG).</w:t>
      </w:r>
      <w:r w:rsidR="005B1EF3" w:rsidRPr="005B1EF3">
        <w:rPr>
          <w:rFonts w:ascii="Times New Roman" w:eastAsia="Times New Roman" w:hAnsi="Times New Roman" w:cs="Times New Roman"/>
          <w:sz w:val="24"/>
          <w:szCs w:val="24"/>
          <w:lang w:eastAsia="de-DE"/>
        </w:rPr>
        <w:br/>
        <w:t xml:space="preserve">Am 16. Februar 1921 wurde die DRG von der Roten Armee besetzt und als </w:t>
      </w:r>
      <w:hyperlink r:id="rId21" w:tgtFrame="_blank" w:history="1">
        <w:r w:rsidR="005B1EF3" w:rsidRPr="005B1EF3">
          <w:rPr>
            <w:rFonts w:ascii="Times New Roman" w:eastAsia="Times New Roman" w:hAnsi="Times New Roman" w:cs="Times New Roman"/>
            <w:color w:val="0000FF"/>
            <w:sz w:val="24"/>
            <w:szCs w:val="24"/>
            <w:u w:val="single"/>
            <w:lang w:eastAsia="de-DE"/>
          </w:rPr>
          <w:t>Georgische Sozialistische Sowjetrepublik</w:t>
        </w:r>
      </w:hyperlink>
      <w:r w:rsidR="005B1EF3" w:rsidRPr="005B1EF3">
        <w:rPr>
          <w:rFonts w:ascii="Times New Roman" w:eastAsia="Times New Roman" w:hAnsi="Times New Roman" w:cs="Times New Roman"/>
          <w:sz w:val="24"/>
          <w:szCs w:val="24"/>
          <w:lang w:eastAsia="de-DE"/>
        </w:rPr>
        <w:t xml:space="preserve"> bis zum Ende der </w:t>
      </w:r>
      <w:hyperlink r:id="rId22" w:tgtFrame="_blank" w:history="1">
        <w:r w:rsidR="005B1EF3" w:rsidRPr="005B1EF3">
          <w:rPr>
            <w:rFonts w:ascii="Times New Roman" w:eastAsia="Times New Roman" w:hAnsi="Times New Roman" w:cs="Times New Roman"/>
            <w:color w:val="0000FF"/>
            <w:sz w:val="24"/>
            <w:szCs w:val="24"/>
            <w:u w:val="single"/>
            <w:lang w:eastAsia="de-DE"/>
          </w:rPr>
          <w:t>Sowjetunion</w:t>
        </w:r>
      </w:hyperlink>
      <w:r w:rsidR="005B1EF3" w:rsidRPr="005B1EF3">
        <w:rPr>
          <w:rFonts w:ascii="Times New Roman" w:eastAsia="Times New Roman" w:hAnsi="Times New Roman" w:cs="Times New Roman"/>
          <w:sz w:val="24"/>
          <w:szCs w:val="24"/>
          <w:lang w:eastAsia="de-DE"/>
        </w:rPr>
        <w:t xml:space="preserve"> im Jahre 1991 in diese eingegliedert.</w:t>
      </w:r>
    </w:p>
    <w:p w14:paraId="6BF5EB28" w14:textId="1F495F82" w:rsidR="00AB1F16" w:rsidRPr="00AB1F16" w:rsidRDefault="00AB1F16" w:rsidP="00AB1F16">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sidRPr="00AB1F16">
        <w:rPr>
          <w:rFonts w:ascii="Times New Roman" w:eastAsia="Times New Roman" w:hAnsi="Times New Roman" w:cs="Times New Roman"/>
          <w:color w:val="4472C4" w:themeColor="accent5"/>
          <w:sz w:val="24"/>
          <w:szCs w:val="24"/>
          <w:lang w:val="fr-FR" w:eastAsia="de-DE"/>
        </w:rPr>
        <w:lastRenderedPageBreak/>
        <w:t>Mais l</w:t>
      </w:r>
      <w:r w:rsidRPr="00AB1F16">
        <w:rPr>
          <w:rFonts w:ascii="Times New Roman" w:eastAsia="Times New Roman" w:hAnsi="Times New Roman" w:cs="Times New Roman"/>
          <w:color w:val="4472C4" w:themeColor="accent5"/>
          <w:sz w:val="24"/>
          <w:szCs w:val="24"/>
          <w:lang w:val="fr-FR" w:eastAsia="de-DE"/>
        </w:rPr>
        <w:t xml:space="preserve">ors de la bataille de </w:t>
      </w:r>
      <w:proofErr w:type="spellStart"/>
      <w:r w:rsidRPr="00AB1F16">
        <w:rPr>
          <w:rFonts w:ascii="Times New Roman" w:eastAsia="Times New Roman" w:hAnsi="Times New Roman" w:cs="Times New Roman"/>
          <w:color w:val="4472C4" w:themeColor="accent5"/>
          <w:sz w:val="24"/>
          <w:szCs w:val="24"/>
          <w:lang w:val="fr-FR" w:eastAsia="de-DE"/>
        </w:rPr>
        <w:t>Krtsanisi</w:t>
      </w:r>
      <w:proofErr w:type="spellEnd"/>
      <w:r w:rsidRPr="00AB1F16">
        <w:rPr>
          <w:rFonts w:ascii="Times New Roman" w:eastAsia="Times New Roman" w:hAnsi="Times New Roman" w:cs="Times New Roman"/>
          <w:color w:val="4472C4" w:themeColor="accent5"/>
          <w:sz w:val="24"/>
          <w:szCs w:val="24"/>
          <w:lang w:val="fr-FR" w:eastAsia="de-DE"/>
        </w:rPr>
        <w:t>, la Géorgie a dû affronter seule les Perses, sans le soutien de la Russie, et les Géorgiens ont été vaincus.</w:t>
      </w:r>
    </w:p>
    <w:p w14:paraId="544B46E1" w14:textId="52CD6705" w:rsidR="00AB1F16" w:rsidRPr="00AB1F16" w:rsidRDefault="00AB1F16" w:rsidP="00AB1F16">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sidRPr="00AB1F16">
        <w:rPr>
          <w:rFonts w:ascii="Times New Roman" w:eastAsia="Times New Roman" w:hAnsi="Times New Roman" w:cs="Times New Roman"/>
          <w:color w:val="4472C4" w:themeColor="accent5"/>
          <w:sz w:val="24"/>
          <w:szCs w:val="24"/>
          <w:lang w:val="fr-FR" w:eastAsia="de-DE"/>
        </w:rPr>
        <w:t>Comme la Russie a pu étendre sa zone d'influence dans le Caucase</w:t>
      </w:r>
      <w:r>
        <w:rPr>
          <w:rFonts w:ascii="Times New Roman" w:eastAsia="Times New Roman" w:hAnsi="Times New Roman" w:cs="Times New Roman"/>
          <w:color w:val="4472C4" w:themeColor="accent5"/>
          <w:sz w:val="24"/>
          <w:szCs w:val="24"/>
          <w:lang w:val="fr-FR" w:eastAsia="de-DE"/>
        </w:rPr>
        <w:t xml:space="preserve"> du Sud au 19e siècle, un Etat g</w:t>
      </w:r>
      <w:r w:rsidRPr="00AB1F16">
        <w:rPr>
          <w:rFonts w:ascii="Times New Roman" w:eastAsia="Times New Roman" w:hAnsi="Times New Roman" w:cs="Times New Roman"/>
          <w:color w:val="4472C4" w:themeColor="accent5"/>
          <w:sz w:val="24"/>
          <w:szCs w:val="24"/>
          <w:lang w:val="fr-FR" w:eastAsia="de-DE"/>
        </w:rPr>
        <w:t xml:space="preserve">éorgien indépendant était </w:t>
      </w:r>
      <w:r>
        <w:rPr>
          <w:rFonts w:ascii="Times New Roman" w:eastAsia="Times New Roman" w:hAnsi="Times New Roman" w:cs="Times New Roman"/>
          <w:color w:val="4472C4" w:themeColor="accent5"/>
          <w:sz w:val="24"/>
          <w:szCs w:val="24"/>
          <w:lang w:val="fr-FR" w:eastAsia="de-DE"/>
        </w:rPr>
        <w:t xml:space="preserve">devenu </w:t>
      </w:r>
      <w:r w:rsidRPr="00AB1F16">
        <w:rPr>
          <w:rFonts w:ascii="Times New Roman" w:eastAsia="Times New Roman" w:hAnsi="Times New Roman" w:cs="Times New Roman"/>
          <w:color w:val="4472C4" w:themeColor="accent5"/>
          <w:sz w:val="24"/>
          <w:szCs w:val="24"/>
          <w:lang w:val="fr-FR" w:eastAsia="de-DE"/>
        </w:rPr>
        <w:t>impossible.</w:t>
      </w:r>
    </w:p>
    <w:p w14:paraId="66EB0E90" w14:textId="6F471E87" w:rsidR="00AB1F16" w:rsidRPr="00AB1F16" w:rsidRDefault="00AB1F16" w:rsidP="00AB1F16">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sidRPr="00AB1F16">
        <w:rPr>
          <w:rFonts w:ascii="Times New Roman" w:eastAsia="Times New Roman" w:hAnsi="Times New Roman" w:cs="Times New Roman"/>
          <w:color w:val="4472C4" w:themeColor="accent5"/>
          <w:sz w:val="24"/>
          <w:szCs w:val="24"/>
          <w:lang w:val="fr-FR" w:eastAsia="de-DE"/>
        </w:rPr>
        <w:t>Ce n'est qu'avec l'effondrement de l'Empire russe lors de la révolution de février 1917 qu'une première République démocratique de Géorgie (RDG) a pu être fondé</w:t>
      </w:r>
      <w:r>
        <w:rPr>
          <w:rFonts w:ascii="Times New Roman" w:eastAsia="Times New Roman" w:hAnsi="Times New Roman" w:cs="Times New Roman"/>
          <w:color w:val="4472C4" w:themeColor="accent5"/>
          <w:sz w:val="24"/>
          <w:szCs w:val="24"/>
          <w:lang w:val="fr-FR" w:eastAsia="de-DE"/>
        </w:rPr>
        <w:t>e de 1918 à</w:t>
      </w:r>
      <w:r w:rsidRPr="00AB1F16">
        <w:rPr>
          <w:rFonts w:ascii="Times New Roman" w:eastAsia="Times New Roman" w:hAnsi="Times New Roman" w:cs="Times New Roman"/>
          <w:color w:val="4472C4" w:themeColor="accent5"/>
          <w:sz w:val="24"/>
          <w:szCs w:val="24"/>
          <w:lang w:val="fr-FR" w:eastAsia="de-DE"/>
        </w:rPr>
        <w:t>1921.</w:t>
      </w:r>
    </w:p>
    <w:p w14:paraId="0B6B0FA3" w14:textId="166B0CA5" w:rsidR="00AB1F16" w:rsidRDefault="00AB1F16" w:rsidP="00AB1F16">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sidRPr="00AB1F16">
        <w:rPr>
          <w:rFonts w:ascii="Times New Roman" w:eastAsia="Times New Roman" w:hAnsi="Times New Roman" w:cs="Times New Roman"/>
          <w:color w:val="4472C4" w:themeColor="accent5"/>
          <w:sz w:val="24"/>
          <w:szCs w:val="24"/>
          <w:lang w:val="fr-FR" w:eastAsia="de-DE"/>
        </w:rPr>
        <w:t>Le 16 février 1921, la RDG fut occupée par l'Armée rouge et intégrée à l'Union soviétique sous le nom de République socialiste soviétique de Géorgie jusqu'à la fin de celle-ci en 1991.</w:t>
      </w:r>
    </w:p>
    <w:p w14:paraId="23D0C320" w14:textId="77777777" w:rsidR="00AB1F16" w:rsidRPr="00AB1F16" w:rsidRDefault="00AB1F16" w:rsidP="00AB1F16">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p>
    <w:p w14:paraId="128D677A" w14:textId="1ADA6A69" w:rsid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drawing>
          <wp:anchor distT="0" distB="0" distL="0" distR="0" simplePos="0" relativeHeight="251659776" behindDoc="0" locked="0" layoutInCell="1" allowOverlap="0" wp14:anchorId="436ED32D" wp14:editId="0DA82FAE">
            <wp:simplePos x="0" y="0"/>
            <wp:positionH relativeFrom="column">
              <wp:posOffset>4805680</wp:posOffset>
            </wp:positionH>
            <wp:positionV relativeFrom="line">
              <wp:posOffset>2540</wp:posOffset>
            </wp:positionV>
            <wp:extent cx="1000125" cy="857250"/>
            <wp:effectExtent l="0" t="0" r="9525" b="0"/>
            <wp:wrapSquare wrapText="bothSides"/>
            <wp:docPr id="1" name="Grafik 1" descr="C:\Users\marc\Desktop\lostbalcony-website\img\mission\Flag_of_Georg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Desktop\lostbalcony-website\img\mission\Flag_of_Georgia.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012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1EF3">
        <w:rPr>
          <w:rFonts w:ascii="Times New Roman" w:eastAsia="Times New Roman" w:hAnsi="Times New Roman" w:cs="Times New Roman"/>
          <w:sz w:val="24"/>
          <w:szCs w:val="24"/>
          <w:lang w:eastAsia="de-DE"/>
        </w:rPr>
        <w:t xml:space="preserve">Für Georgien folgte mit der Wiedererlangung der Unabhängigkeit zwar eine "dunkle" Zeit mit Wahlfälschungen, weitverzweigter Korruption, Kriminalität und Stagnation der Wirtschaft auf einem sehr niedrigen </w:t>
      </w:r>
      <w:commentRangeStart w:id="4"/>
      <w:r w:rsidRPr="005B1EF3">
        <w:rPr>
          <w:rFonts w:ascii="Times New Roman" w:eastAsia="Times New Roman" w:hAnsi="Times New Roman" w:cs="Times New Roman"/>
          <w:sz w:val="24"/>
          <w:szCs w:val="24"/>
          <w:lang w:eastAsia="de-DE"/>
        </w:rPr>
        <w:t>Niveau</w:t>
      </w:r>
      <w:commentRangeEnd w:id="4"/>
      <w:r w:rsidR="00AB1F16">
        <w:rPr>
          <w:rStyle w:val="Kommentarzeichen"/>
        </w:rPr>
        <w:commentReference w:id="4"/>
      </w:r>
      <w:r w:rsidRPr="005B1EF3">
        <w:rPr>
          <w:rFonts w:ascii="Times New Roman" w:eastAsia="Times New Roman" w:hAnsi="Times New Roman" w:cs="Times New Roman"/>
          <w:sz w:val="24"/>
          <w:szCs w:val="24"/>
          <w:lang w:eastAsia="de-DE"/>
        </w:rPr>
        <w:t xml:space="preserve"> aber seit den 2000er Jahren verfestigte sich in der Außenpolitik Georgiens der Wunsch, die Unabhängigkeit von Russland unumkehrbar zu machen.</w:t>
      </w:r>
      <w:r w:rsidRPr="005B1EF3">
        <w:rPr>
          <w:rFonts w:ascii="Times New Roman" w:eastAsia="Times New Roman" w:hAnsi="Times New Roman" w:cs="Times New Roman"/>
          <w:sz w:val="24"/>
          <w:szCs w:val="24"/>
          <w:lang w:eastAsia="de-DE"/>
        </w:rPr>
        <w:br/>
        <w:t xml:space="preserve">Ein geopolitischer Konflikt, der mit Sicherheitsinteressen Russlands auf der einen Seite und der von Georgien angestrebten Annäherung an den Westen, die NATO, die USA und die EU, durch Konflikte innerhalb Georgiens als </w:t>
      </w:r>
      <w:hyperlink r:id="rId24" w:tgtFrame="_blank" w:history="1">
        <w:r w:rsidRPr="005B1EF3">
          <w:rPr>
            <w:rFonts w:ascii="Times New Roman" w:eastAsia="Times New Roman" w:hAnsi="Times New Roman" w:cs="Times New Roman"/>
            <w:color w:val="0000FF"/>
            <w:sz w:val="24"/>
            <w:szCs w:val="24"/>
            <w:u w:val="single"/>
            <w:lang w:eastAsia="de-DE"/>
          </w:rPr>
          <w:t>Kaukasuskrieg 2008</w:t>
        </w:r>
      </w:hyperlink>
      <w:r w:rsidRPr="005B1EF3">
        <w:rPr>
          <w:rFonts w:ascii="Times New Roman" w:eastAsia="Times New Roman" w:hAnsi="Times New Roman" w:cs="Times New Roman"/>
          <w:sz w:val="24"/>
          <w:szCs w:val="24"/>
          <w:lang w:eastAsia="de-DE"/>
        </w:rPr>
        <w:t xml:space="preserve"> gezeigt hat, dass Georgien historisch mal wieder alleine gelassen </w:t>
      </w:r>
      <w:commentRangeStart w:id="5"/>
      <w:r w:rsidRPr="005B1EF3">
        <w:rPr>
          <w:rFonts w:ascii="Times New Roman" w:eastAsia="Times New Roman" w:hAnsi="Times New Roman" w:cs="Times New Roman"/>
          <w:sz w:val="24"/>
          <w:szCs w:val="24"/>
          <w:lang w:eastAsia="de-DE"/>
        </w:rPr>
        <w:t>wurde</w:t>
      </w:r>
      <w:commentRangeEnd w:id="5"/>
      <w:r w:rsidR="00FA641F">
        <w:rPr>
          <w:rStyle w:val="Kommentarzeichen"/>
        </w:rPr>
        <w:commentReference w:id="5"/>
      </w:r>
      <w:r w:rsidRPr="005B1EF3">
        <w:rPr>
          <w:rFonts w:ascii="Times New Roman" w:eastAsia="Times New Roman" w:hAnsi="Times New Roman" w:cs="Times New Roman"/>
          <w:sz w:val="24"/>
          <w:szCs w:val="24"/>
          <w:lang w:eastAsia="de-DE"/>
        </w:rPr>
        <w:t>.</w:t>
      </w:r>
    </w:p>
    <w:p w14:paraId="337BE516" w14:textId="7D6E40A5" w:rsidR="00AB1F16" w:rsidRPr="00AB1F16" w:rsidRDefault="00AB1F16" w:rsidP="00AB1F16">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sidRPr="00AB1F16">
        <w:rPr>
          <w:rFonts w:ascii="Times New Roman" w:eastAsia="Times New Roman" w:hAnsi="Times New Roman" w:cs="Times New Roman"/>
          <w:color w:val="4472C4" w:themeColor="accent5"/>
          <w:sz w:val="24"/>
          <w:szCs w:val="24"/>
          <w:lang w:val="fr-FR" w:eastAsia="de-DE"/>
        </w:rPr>
        <w:t xml:space="preserve">Pour la Géorgie, le recouvrement de l'indépendance a certes été suivi d'une période "sombre" avec des élections truquées, une corruption généralisée, la criminalité et la stagnation de </w:t>
      </w:r>
      <w:r>
        <w:rPr>
          <w:rFonts w:ascii="Times New Roman" w:eastAsia="Times New Roman" w:hAnsi="Times New Roman" w:cs="Times New Roman"/>
          <w:color w:val="4472C4" w:themeColor="accent5"/>
          <w:sz w:val="24"/>
          <w:szCs w:val="24"/>
          <w:lang w:val="fr-FR" w:eastAsia="de-DE"/>
        </w:rPr>
        <w:t>l'économie à un niveau très bas. M</w:t>
      </w:r>
      <w:r w:rsidRPr="00AB1F16">
        <w:rPr>
          <w:rFonts w:ascii="Times New Roman" w:eastAsia="Times New Roman" w:hAnsi="Times New Roman" w:cs="Times New Roman"/>
          <w:color w:val="4472C4" w:themeColor="accent5"/>
          <w:sz w:val="24"/>
          <w:szCs w:val="24"/>
          <w:lang w:val="fr-FR" w:eastAsia="de-DE"/>
        </w:rPr>
        <w:t xml:space="preserve">ais depuis les années 2000, la volonté de rendre l'indépendance vis-à-vis de la Russie irréversible s'est consolidée dans la politique </w:t>
      </w:r>
      <w:r w:rsidR="00FA641F">
        <w:rPr>
          <w:rFonts w:ascii="Times New Roman" w:eastAsia="Times New Roman" w:hAnsi="Times New Roman" w:cs="Times New Roman"/>
          <w:color w:val="4472C4" w:themeColor="accent5"/>
          <w:sz w:val="24"/>
          <w:szCs w:val="24"/>
          <w:lang w:val="fr-FR" w:eastAsia="de-DE"/>
        </w:rPr>
        <w:t xml:space="preserve">des affaires </w:t>
      </w:r>
      <w:r w:rsidRPr="00AB1F16">
        <w:rPr>
          <w:rFonts w:ascii="Times New Roman" w:eastAsia="Times New Roman" w:hAnsi="Times New Roman" w:cs="Times New Roman"/>
          <w:color w:val="4472C4" w:themeColor="accent5"/>
          <w:sz w:val="24"/>
          <w:szCs w:val="24"/>
          <w:lang w:val="fr-FR" w:eastAsia="de-DE"/>
        </w:rPr>
        <w:t>étrangère de la Géorgie.</w:t>
      </w:r>
    </w:p>
    <w:p w14:paraId="4830F212" w14:textId="13650443" w:rsidR="00AB1F16" w:rsidRPr="00AB1F16" w:rsidRDefault="00FA641F" w:rsidP="00AB1F16">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Pr>
          <w:rFonts w:ascii="Times New Roman" w:eastAsia="Times New Roman" w:hAnsi="Times New Roman" w:cs="Times New Roman"/>
          <w:color w:val="4472C4" w:themeColor="accent5"/>
          <w:sz w:val="24"/>
          <w:szCs w:val="24"/>
          <w:lang w:val="fr-FR" w:eastAsia="de-DE"/>
        </w:rPr>
        <w:t>Il se montrait un</w:t>
      </w:r>
      <w:r w:rsidR="00AB1F16" w:rsidRPr="00AB1F16">
        <w:rPr>
          <w:rFonts w:ascii="Times New Roman" w:eastAsia="Times New Roman" w:hAnsi="Times New Roman" w:cs="Times New Roman"/>
          <w:color w:val="4472C4" w:themeColor="accent5"/>
          <w:sz w:val="24"/>
          <w:szCs w:val="24"/>
          <w:lang w:val="fr-FR" w:eastAsia="de-DE"/>
        </w:rPr>
        <w:t xml:space="preserve"> conflit géopolitique, avec d'un côté les intérêts sécuritaires de la Russie et de l'autre</w:t>
      </w:r>
      <w:r>
        <w:rPr>
          <w:rFonts w:ascii="Times New Roman" w:eastAsia="Times New Roman" w:hAnsi="Times New Roman" w:cs="Times New Roman"/>
          <w:color w:val="4472C4" w:themeColor="accent5"/>
          <w:sz w:val="24"/>
          <w:szCs w:val="24"/>
          <w:lang w:val="fr-FR" w:eastAsia="de-DE"/>
        </w:rPr>
        <w:t xml:space="preserve"> côté</w:t>
      </w:r>
      <w:r w:rsidR="00AB1F16" w:rsidRPr="00AB1F16">
        <w:rPr>
          <w:rFonts w:ascii="Times New Roman" w:eastAsia="Times New Roman" w:hAnsi="Times New Roman" w:cs="Times New Roman"/>
          <w:color w:val="4472C4" w:themeColor="accent5"/>
          <w:sz w:val="24"/>
          <w:szCs w:val="24"/>
          <w:lang w:val="fr-FR" w:eastAsia="de-DE"/>
        </w:rPr>
        <w:t xml:space="preserve"> le </w:t>
      </w:r>
      <w:r>
        <w:rPr>
          <w:rFonts w:ascii="Times New Roman" w:eastAsia="Times New Roman" w:hAnsi="Times New Roman" w:cs="Times New Roman"/>
          <w:color w:val="4472C4" w:themeColor="accent5"/>
          <w:sz w:val="24"/>
          <w:szCs w:val="24"/>
          <w:lang w:val="fr-FR" w:eastAsia="de-DE"/>
        </w:rPr>
        <w:t xml:space="preserve">souhait de </w:t>
      </w:r>
      <w:r w:rsidR="00AB1F16" w:rsidRPr="00AB1F16">
        <w:rPr>
          <w:rFonts w:ascii="Times New Roman" w:eastAsia="Times New Roman" w:hAnsi="Times New Roman" w:cs="Times New Roman"/>
          <w:color w:val="4472C4" w:themeColor="accent5"/>
          <w:sz w:val="24"/>
          <w:szCs w:val="24"/>
          <w:lang w:val="fr-FR" w:eastAsia="de-DE"/>
        </w:rPr>
        <w:t>rapprochement par la Géorgie avec l'Occident,</w:t>
      </w:r>
      <w:r>
        <w:rPr>
          <w:rFonts w:ascii="Times New Roman" w:eastAsia="Times New Roman" w:hAnsi="Times New Roman" w:cs="Times New Roman"/>
          <w:color w:val="4472C4" w:themeColor="accent5"/>
          <w:sz w:val="24"/>
          <w:szCs w:val="24"/>
          <w:lang w:val="fr-FR" w:eastAsia="de-DE"/>
        </w:rPr>
        <w:t xml:space="preserve"> l'OTAN, les Etats-Unis et l'UE.</w:t>
      </w:r>
      <w:r w:rsidR="00AB1F16" w:rsidRPr="00AB1F16">
        <w:rPr>
          <w:rFonts w:ascii="Times New Roman" w:eastAsia="Times New Roman" w:hAnsi="Times New Roman" w:cs="Times New Roman"/>
          <w:color w:val="4472C4" w:themeColor="accent5"/>
          <w:sz w:val="24"/>
          <w:szCs w:val="24"/>
          <w:lang w:val="fr-FR" w:eastAsia="de-DE"/>
        </w:rPr>
        <w:t xml:space="preserve"> </w:t>
      </w:r>
      <w:r>
        <w:rPr>
          <w:rFonts w:ascii="Times New Roman" w:eastAsia="Times New Roman" w:hAnsi="Times New Roman" w:cs="Times New Roman"/>
          <w:color w:val="4472C4" w:themeColor="accent5"/>
          <w:sz w:val="24"/>
          <w:szCs w:val="24"/>
          <w:lang w:val="fr-FR" w:eastAsia="de-DE"/>
        </w:rPr>
        <w:t>D</w:t>
      </w:r>
      <w:r w:rsidR="00AB1F16" w:rsidRPr="00AB1F16">
        <w:rPr>
          <w:rFonts w:ascii="Times New Roman" w:eastAsia="Times New Roman" w:hAnsi="Times New Roman" w:cs="Times New Roman"/>
          <w:color w:val="4472C4" w:themeColor="accent5"/>
          <w:sz w:val="24"/>
          <w:szCs w:val="24"/>
          <w:lang w:val="fr-FR" w:eastAsia="de-DE"/>
        </w:rPr>
        <w:t xml:space="preserve">es conflits au sein de la Géorgie comme </w:t>
      </w:r>
      <w:r>
        <w:rPr>
          <w:rFonts w:ascii="Times New Roman" w:eastAsia="Times New Roman" w:hAnsi="Times New Roman" w:cs="Times New Roman"/>
          <w:color w:val="4472C4" w:themeColor="accent5"/>
          <w:sz w:val="24"/>
          <w:szCs w:val="24"/>
          <w:lang w:val="fr-FR" w:eastAsia="de-DE"/>
        </w:rPr>
        <w:t xml:space="preserve">la guerre du Caucase en 2008, ont </w:t>
      </w:r>
      <w:r w:rsidR="00AB1F16" w:rsidRPr="00AB1F16">
        <w:rPr>
          <w:rFonts w:ascii="Times New Roman" w:eastAsia="Times New Roman" w:hAnsi="Times New Roman" w:cs="Times New Roman"/>
          <w:color w:val="4472C4" w:themeColor="accent5"/>
          <w:sz w:val="24"/>
          <w:szCs w:val="24"/>
          <w:lang w:val="fr-FR" w:eastAsia="de-DE"/>
        </w:rPr>
        <w:t xml:space="preserve">montré que la Géorgie était historiquement laissée seule une fois de </w:t>
      </w:r>
      <w:commentRangeStart w:id="6"/>
      <w:r w:rsidR="00AB1F16" w:rsidRPr="00AB1F16">
        <w:rPr>
          <w:rFonts w:ascii="Times New Roman" w:eastAsia="Times New Roman" w:hAnsi="Times New Roman" w:cs="Times New Roman"/>
          <w:color w:val="4472C4" w:themeColor="accent5"/>
          <w:sz w:val="24"/>
          <w:szCs w:val="24"/>
          <w:lang w:val="fr-FR" w:eastAsia="de-DE"/>
        </w:rPr>
        <w:t>plus</w:t>
      </w:r>
      <w:commentRangeEnd w:id="6"/>
      <w:r>
        <w:rPr>
          <w:rStyle w:val="Kommentarzeichen"/>
        </w:rPr>
        <w:commentReference w:id="6"/>
      </w:r>
      <w:r w:rsidR="00AB1F16" w:rsidRPr="00AB1F16">
        <w:rPr>
          <w:rFonts w:ascii="Times New Roman" w:eastAsia="Times New Roman" w:hAnsi="Times New Roman" w:cs="Times New Roman"/>
          <w:color w:val="4472C4" w:themeColor="accent5"/>
          <w:sz w:val="24"/>
          <w:szCs w:val="24"/>
          <w:lang w:val="fr-FR" w:eastAsia="de-DE"/>
        </w:rPr>
        <w:t>.</w:t>
      </w:r>
    </w:p>
    <w:p w14:paraId="1CEC210F" w14:textId="77777777" w:rsidR="00AB1F16" w:rsidRPr="00AB1F16" w:rsidRDefault="00AB1F16" w:rsidP="005B1EF3">
      <w:pPr>
        <w:spacing w:before="100" w:beforeAutospacing="1" w:after="100" w:afterAutospacing="1" w:line="240" w:lineRule="auto"/>
        <w:rPr>
          <w:rFonts w:ascii="Times New Roman" w:eastAsia="Times New Roman" w:hAnsi="Times New Roman" w:cs="Times New Roman"/>
          <w:sz w:val="24"/>
          <w:szCs w:val="24"/>
          <w:lang w:val="fr-FR" w:eastAsia="de-DE"/>
        </w:rPr>
      </w:pPr>
    </w:p>
    <w:p w14:paraId="55C77542" w14:textId="7A9B20D9" w:rsid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Auch wenn die Aufnahme Georgiens in die EU evtl. noch nicht heute auf der Tagesordnung steht, darf bei der aktuellen politischen Lage das Land nicht der Willkür seines großen Nachbarn überlassen werden.</w:t>
      </w:r>
      <w:r w:rsidRPr="005B1EF3">
        <w:rPr>
          <w:rFonts w:ascii="Times New Roman" w:eastAsia="Times New Roman" w:hAnsi="Times New Roman" w:cs="Times New Roman"/>
          <w:sz w:val="24"/>
          <w:szCs w:val="24"/>
          <w:lang w:eastAsia="de-DE"/>
        </w:rPr>
        <w:br/>
        <w:t xml:space="preserve">Gemeinsam will diese Initiative mit Bildern von Balkonen in Georgien ein politisches Zeichen gegen Georgien als </w:t>
      </w:r>
      <w:r w:rsidRPr="005B1EF3">
        <w:rPr>
          <w:rFonts w:ascii="weathers" w:eastAsia="Times New Roman" w:hAnsi="weathers" w:cs="Times New Roman"/>
          <w:sz w:val="33"/>
          <w:szCs w:val="33"/>
          <w:lang w:eastAsia="de-DE"/>
        </w:rPr>
        <w:t>#</w:t>
      </w:r>
      <w:proofErr w:type="spellStart"/>
      <w:r w:rsidRPr="005B1EF3">
        <w:rPr>
          <w:rFonts w:ascii="weathers" w:eastAsia="Times New Roman" w:hAnsi="weathers" w:cs="Times New Roman"/>
          <w:sz w:val="33"/>
          <w:szCs w:val="33"/>
          <w:lang w:eastAsia="de-DE"/>
        </w:rPr>
        <w:t>lostbalcony</w:t>
      </w:r>
      <w:proofErr w:type="spellEnd"/>
      <w:r w:rsidRPr="005B1EF3">
        <w:rPr>
          <w:rFonts w:ascii="Times New Roman" w:eastAsia="Times New Roman" w:hAnsi="Times New Roman" w:cs="Times New Roman"/>
          <w:sz w:val="24"/>
          <w:szCs w:val="24"/>
          <w:lang w:eastAsia="de-DE"/>
        </w:rPr>
        <w:t xml:space="preserve"> setzen. </w:t>
      </w:r>
      <w:commentRangeStart w:id="7"/>
      <w:r w:rsidRPr="005B1EF3">
        <w:rPr>
          <w:rFonts w:ascii="Times New Roman" w:eastAsia="Times New Roman" w:hAnsi="Times New Roman" w:cs="Times New Roman"/>
          <w:sz w:val="24"/>
          <w:szCs w:val="24"/>
          <w:lang w:eastAsia="de-DE"/>
        </w:rPr>
        <w:t>Georgien als Kandidat für die EU ist ein politisches Zeichen</w:t>
      </w:r>
      <w:commentRangeEnd w:id="7"/>
      <w:r w:rsidR="00FA641F">
        <w:rPr>
          <w:rStyle w:val="Kommentarzeichen"/>
        </w:rPr>
        <w:commentReference w:id="7"/>
      </w:r>
      <w:r w:rsidRPr="005B1EF3">
        <w:rPr>
          <w:rFonts w:ascii="Times New Roman" w:eastAsia="Times New Roman" w:hAnsi="Times New Roman" w:cs="Times New Roman"/>
          <w:sz w:val="24"/>
          <w:szCs w:val="24"/>
          <w:lang w:eastAsia="de-DE"/>
        </w:rPr>
        <w:t xml:space="preserve"> und es sollte nicht nur als unbeschreiblich schönes Urlaubsland am Rande Europas, sondern als Teil Europas mit einer Zukunft in der EU gesehen werden.</w:t>
      </w:r>
    </w:p>
    <w:p w14:paraId="6408868A" w14:textId="64FA001A" w:rsidR="00FA641F" w:rsidRPr="00FA641F" w:rsidRDefault="00FA641F" w:rsidP="00FA641F">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sidRPr="00FA641F">
        <w:rPr>
          <w:rFonts w:ascii="Times New Roman" w:eastAsia="Times New Roman" w:hAnsi="Times New Roman" w:cs="Times New Roman"/>
          <w:color w:val="4472C4" w:themeColor="accent5"/>
          <w:sz w:val="24"/>
          <w:szCs w:val="24"/>
          <w:lang w:val="fr-FR" w:eastAsia="de-DE"/>
        </w:rPr>
        <w:t>Même si l'adhésion de la Géorgie à l'UE n'est peut-être pas enco</w:t>
      </w:r>
      <w:r>
        <w:rPr>
          <w:rFonts w:ascii="Times New Roman" w:eastAsia="Times New Roman" w:hAnsi="Times New Roman" w:cs="Times New Roman"/>
          <w:color w:val="4472C4" w:themeColor="accent5"/>
          <w:sz w:val="24"/>
          <w:szCs w:val="24"/>
          <w:lang w:val="fr-FR" w:eastAsia="de-DE"/>
        </w:rPr>
        <w:t>re à l'ordre du jour</w:t>
      </w:r>
      <w:r w:rsidRPr="00FA641F">
        <w:rPr>
          <w:rFonts w:ascii="Times New Roman" w:eastAsia="Times New Roman" w:hAnsi="Times New Roman" w:cs="Times New Roman"/>
          <w:color w:val="4472C4" w:themeColor="accent5"/>
          <w:sz w:val="24"/>
          <w:szCs w:val="24"/>
          <w:lang w:val="fr-FR" w:eastAsia="de-DE"/>
        </w:rPr>
        <w:t>, la situation politique actuelle ne permet pas d'abandonner le pays à l'arbitraire de son grand voisin.</w:t>
      </w:r>
    </w:p>
    <w:p w14:paraId="2C482722" w14:textId="6034E037" w:rsidR="00FA641F" w:rsidRPr="00FA641F" w:rsidRDefault="00FA641F" w:rsidP="00FA641F">
      <w:pPr>
        <w:spacing w:before="100" w:beforeAutospacing="1" w:after="100" w:afterAutospacing="1" w:line="240" w:lineRule="auto"/>
        <w:rPr>
          <w:rFonts w:ascii="Times New Roman" w:eastAsia="Times New Roman" w:hAnsi="Times New Roman" w:cs="Times New Roman"/>
          <w:color w:val="4472C4" w:themeColor="accent5"/>
          <w:sz w:val="24"/>
          <w:szCs w:val="24"/>
          <w:lang w:val="fr-FR" w:eastAsia="de-DE"/>
        </w:rPr>
      </w:pPr>
      <w:r>
        <w:rPr>
          <w:rFonts w:ascii="Times New Roman" w:eastAsia="Times New Roman" w:hAnsi="Times New Roman" w:cs="Times New Roman"/>
          <w:color w:val="4472C4" w:themeColor="accent5"/>
          <w:sz w:val="24"/>
          <w:szCs w:val="24"/>
          <w:lang w:val="fr-FR" w:eastAsia="de-DE"/>
        </w:rPr>
        <w:t>E</w:t>
      </w:r>
      <w:r w:rsidRPr="00FA641F">
        <w:rPr>
          <w:rFonts w:ascii="Times New Roman" w:eastAsia="Times New Roman" w:hAnsi="Times New Roman" w:cs="Times New Roman"/>
          <w:color w:val="4472C4" w:themeColor="accent5"/>
          <w:sz w:val="24"/>
          <w:szCs w:val="24"/>
          <w:lang w:val="fr-FR" w:eastAsia="de-DE"/>
        </w:rPr>
        <w:t>n montrant des images de balcons en Géorgie</w:t>
      </w:r>
      <w:r>
        <w:rPr>
          <w:rFonts w:ascii="Times New Roman" w:eastAsia="Times New Roman" w:hAnsi="Times New Roman" w:cs="Times New Roman"/>
          <w:color w:val="4472C4" w:themeColor="accent5"/>
          <w:sz w:val="24"/>
          <w:szCs w:val="24"/>
          <w:lang w:val="fr-FR" w:eastAsia="de-DE"/>
        </w:rPr>
        <w:t xml:space="preserve"> notre</w:t>
      </w:r>
      <w:r w:rsidRPr="00FA641F">
        <w:rPr>
          <w:rFonts w:ascii="Times New Roman" w:eastAsia="Times New Roman" w:hAnsi="Times New Roman" w:cs="Times New Roman"/>
          <w:color w:val="4472C4" w:themeColor="accent5"/>
          <w:sz w:val="24"/>
          <w:szCs w:val="24"/>
          <w:lang w:val="fr-FR" w:eastAsia="de-DE"/>
        </w:rPr>
        <w:t xml:space="preserve"> </w:t>
      </w:r>
      <w:r>
        <w:rPr>
          <w:rFonts w:ascii="Times New Roman" w:eastAsia="Times New Roman" w:hAnsi="Times New Roman" w:cs="Times New Roman"/>
          <w:color w:val="4472C4" w:themeColor="accent5"/>
          <w:sz w:val="24"/>
          <w:szCs w:val="24"/>
          <w:lang w:val="fr-FR" w:eastAsia="de-DE"/>
        </w:rPr>
        <w:t>initiative veut donner un signe</w:t>
      </w:r>
      <w:r w:rsidRPr="00FA641F">
        <w:rPr>
          <w:rFonts w:ascii="Times New Roman" w:eastAsia="Times New Roman" w:hAnsi="Times New Roman" w:cs="Times New Roman"/>
          <w:color w:val="4472C4" w:themeColor="accent5"/>
          <w:sz w:val="24"/>
          <w:szCs w:val="24"/>
          <w:lang w:val="fr-FR" w:eastAsia="de-DE"/>
        </w:rPr>
        <w:t xml:space="preserve"> politique contre</w:t>
      </w:r>
      <w:r>
        <w:rPr>
          <w:rFonts w:ascii="Times New Roman" w:eastAsia="Times New Roman" w:hAnsi="Times New Roman" w:cs="Times New Roman"/>
          <w:color w:val="4472C4" w:themeColor="accent5"/>
          <w:sz w:val="24"/>
          <w:szCs w:val="24"/>
          <w:lang w:val="fr-FR" w:eastAsia="de-DE"/>
        </w:rPr>
        <w:t xml:space="preserve"> la négligence de</w:t>
      </w:r>
      <w:r w:rsidRPr="00FA641F">
        <w:rPr>
          <w:rFonts w:ascii="Times New Roman" w:eastAsia="Times New Roman" w:hAnsi="Times New Roman" w:cs="Times New Roman"/>
          <w:color w:val="4472C4" w:themeColor="accent5"/>
          <w:sz w:val="24"/>
          <w:szCs w:val="24"/>
          <w:lang w:val="fr-FR" w:eastAsia="de-DE"/>
        </w:rPr>
        <w:t xml:space="preserve"> la Géorgie en tant que #</w:t>
      </w:r>
      <w:proofErr w:type="spellStart"/>
      <w:r w:rsidRPr="00FA641F">
        <w:rPr>
          <w:rFonts w:ascii="Times New Roman" w:eastAsia="Times New Roman" w:hAnsi="Times New Roman" w:cs="Times New Roman"/>
          <w:color w:val="4472C4" w:themeColor="accent5"/>
          <w:sz w:val="24"/>
          <w:szCs w:val="24"/>
          <w:lang w:val="fr-FR" w:eastAsia="de-DE"/>
        </w:rPr>
        <w:t>lostbalcony</w:t>
      </w:r>
      <w:proofErr w:type="spellEnd"/>
      <w:r w:rsidRPr="00FA641F">
        <w:rPr>
          <w:rFonts w:ascii="Times New Roman" w:eastAsia="Times New Roman" w:hAnsi="Times New Roman" w:cs="Times New Roman"/>
          <w:color w:val="4472C4" w:themeColor="accent5"/>
          <w:sz w:val="24"/>
          <w:szCs w:val="24"/>
          <w:lang w:val="fr-FR" w:eastAsia="de-DE"/>
        </w:rPr>
        <w:t xml:space="preserve">. La Géorgie en tant que candidate </w:t>
      </w:r>
      <w:r w:rsidRPr="00FA641F">
        <w:rPr>
          <w:rFonts w:ascii="Times New Roman" w:eastAsia="Times New Roman" w:hAnsi="Times New Roman" w:cs="Times New Roman"/>
          <w:color w:val="4472C4" w:themeColor="accent5"/>
          <w:sz w:val="24"/>
          <w:szCs w:val="24"/>
          <w:lang w:val="fr-FR" w:eastAsia="de-DE"/>
        </w:rPr>
        <w:lastRenderedPageBreak/>
        <w:t>à l'UE est un signe politique et elle ne devrait pas être considérée uniquement comme un pays de vaca</w:t>
      </w:r>
      <w:r>
        <w:rPr>
          <w:rFonts w:ascii="Times New Roman" w:eastAsia="Times New Roman" w:hAnsi="Times New Roman" w:cs="Times New Roman"/>
          <w:color w:val="4472C4" w:themeColor="accent5"/>
          <w:sz w:val="24"/>
          <w:szCs w:val="24"/>
          <w:lang w:val="fr-FR" w:eastAsia="de-DE"/>
        </w:rPr>
        <w:t>nces d'une beauté incroyable aux lisières</w:t>
      </w:r>
      <w:r w:rsidRPr="00FA641F">
        <w:rPr>
          <w:rFonts w:ascii="Times New Roman" w:eastAsia="Times New Roman" w:hAnsi="Times New Roman" w:cs="Times New Roman"/>
          <w:color w:val="4472C4" w:themeColor="accent5"/>
          <w:sz w:val="24"/>
          <w:szCs w:val="24"/>
          <w:lang w:val="fr-FR" w:eastAsia="de-DE"/>
        </w:rPr>
        <w:t xml:space="preserve"> de l'Europe, mais comme une partie de l'Europe avec un avenir au sein de l'UE.</w:t>
      </w:r>
      <w:bookmarkStart w:id="8" w:name="_GoBack"/>
      <w:bookmarkEnd w:id="8"/>
    </w:p>
    <w:p w14:paraId="5FEA38D2" w14:textId="77777777" w:rsidR="00DE08B8" w:rsidRPr="00FA641F" w:rsidRDefault="00DE08B8">
      <w:pPr>
        <w:rPr>
          <w:lang w:val="fr-FR"/>
        </w:rPr>
      </w:pPr>
    </w:p>
    <w:sectPr w:rsidR="00DE08B8" w:rsidRPr="00FA641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channe, Pia 19" w:date="2022-07-22T12:46:00Z" w:initials="SP1">
    <w:p w14:paraId="324FADD4" w14:textId="77777777" w:rsidR="005B190E" w:rsidRDefault="005B190E">
      <w:pPr>
        <w:pStyle w:val="Kommentartext"/>
      </w:pPr>
      <w:r>
        <w:rPr>
          <w:rStyle w:val="Kommentarzeichen"/>
        </w:rPr>
        <w:annotationRef/>
      </w:r>
      <w:r>
        <w:t>„andere“ lasse ich weg, finde ich nicht logisch</w:t>
      </w:r>
    </w:p>
  </w:comment>
  <w:comment w:id="1" w:author="Schanne, Pia 19" w:date="2022-07-22T12:49:00Z" w:initials="SP1">
    <w:p w14:paraId="35CC7D1A" w14:textId="77777777" w:rsidR="005B190E" w:rsidRDefault="005B190E">
      <w:pPr>
        <w:pStyle w:val="Kommentartext"/>
      </w:pPr>
      <w:r>
        <w:rPr>
          <w:rStyle w:val="Kommentarzeichen"/>
        </w:rPr>
        <w:annotationRef/>
      </w:r>
      <w:r>
        <w:t>Und dort bereits</w:t>
      </w:r>
    </w:p>
  </w:comment>
  <w:comment w:id="2" w:author="Schanne, Pia 19" w:date="2022-07-22T12:53:00Z" w:initials="SP1">
    <w:p w14:paraId="3B8528AB" w14:textId="725A37BD" w:rsidR="0017186D" w:rsidRDefault="0017186D">
      <w:pPr>
        <w:pStyle w:val="Kommentartext"/>
      </w:pPr>
      <w:r>
        <w:rPr>
          <w:rStyle w:val="Kommentarzeichen"/>
        </w:rPr>
        <w:annotationRef/>
      </w:r>
      <w:r>
        <w:t xml:space="preserve">Doppelung streichen, eher: Auch wenn die Beziehungen Georgiens zu Russland als großem Nachbarn innerhalb des Verbunds der Sowjetunion… die Geschichte des Landes geprägt </w:t>
      </w:r>
      <w:proofErr w:type="gramStart"/>
      <w:r>
        <w:t>hat,…</w:t>
      </w:r>
      <w:proofErr w:type="gramEnd"/>
    </w:p>
  </w:comment>
  <w:comment w:id="3" w:author="Schanne, Pia 19" w:date="2022-07-22T13:04:00Z" w:initials="SP1">
    <w:p w14:paraId="5B074BC1" w14:textId="7C7D97D2" w:rsidR="00F816CF" w:rsidRDefault="00F816CF">
      <w:pPr>
        <w:pStyle w:val="Kommentartext"/>
      </w:pPr>
      <w:r>
        <w:rPr>
          <w:rStyle w:val="Kommentarzeichen"/>
        </w:rPr>
        <w:annotationRef/>
      </w:r>
      <w:r>
        <w:t>Schah!</w:t>
      </w:r>
    </w:p>
  </w:comment>
  <w:comment w:id="4" w:author="Schanne, Pia 19" w:date="2022-07-22T13:09:00Z" w:initials="SP1">
    <w:p w14:paraId="12A6D4A9" w14:textId="41F2337D" w:rsidR="00AB1F16" w:rsidRDefault="00AB1F16">
      <w:pPr>
        <w:pStyle w:val="Kommentartext"/>
      </w:pPr>
      <w:r>
        <w:rPr>
          <w:rStyle w:val="Kommentarzeichen"/>
        </w:rPr>
        <w:annotationRef/>
      </w:r>
      <w:r>
        <w:t xml:space="preserve">Mach mal </w:t>
      </w:r>
      <w:proofErr w:type="spellStart"/>
      <w:r>
        <w:t>nen</w:t>
      </w:r>
      <w:proofErr w:type="spellEnd"/>
      <w:r>
        <w:t xml:space="preserve"> Punkt </w:t>
      </w:r>
      <w:r>
        <w:sym w:font="Wingdings" w:char="F04A"/>
      </w:r>
    </w:p>
  </w:comment>
  <w:comment w:id="5" w:author="Schanne, Pia 19" w:date="2022-07-22T13:11:00Z" w:initials="SP1">
    <w:p w14:paraId="09B2F68D" w14:textId="1B82D7D3" w:rsidR="00FA641F" w:rsidRDefault="00FA641F">
      <w:pPr>
        <w:pStyle w:val="Kommentartext"/>
      </w:pPr>
      <w:r>
        <w:rPr>
          <w:rStyle w:val="Kommentarzeichen"/>
        </w:rPr>
        <w:annotationRef/>
      </w:r>
      <w:r>
        <w:t xml:space="preserve">Hier fehlt ein Verb. Vielleicht: Es entwickelte sich ein </w:t>
      </w:r>
      <w:proofErr w:type="spellStart"/>
      <w:r>
        <w:t>Konflik</w:t>
      </w:r>
      <w:proofErr w:type="spellEnd"/>
      <w:r>
        <w:t>, der…?</w:t>
      </w:r>
    </w:p>
  </w:comment>
  <w:comment w:id="6" w:author="Schanne, Pia 19" w:date="2022-07-22T13:14:00Z" w:initials="SP1">
    <w:p w14:paraId="25613916" w14:textId="3ED488AF" w:rsidR="00FA641F" w:rsidRDefault="00FA641F">
      <w:pPr>
        <w:pStyle w:val="Kommentartext"/>
      </w:pPr>
      <w:r>
        <w:rPr>
          <w:rStyle w:val="Kommentarzeichen"/>
        </w:rPr>
        <w:annotationRef/>
      </w:r>
      <w:r>
        <w:t>Bin mir nicht sicher, ob ich den Absatz richtig verstanden habe.</w:t>
      </w:r>
    </w:p>
  </w:comment>
  <w:comment w:id="7" w:author="Schanne, Pia 19" w:date="2022-07-22T13:18:00Z" w:initials="SP1">
    <w:p w14:paraId="6F466DFD" w14:textId="3E622EC6" w:rsidR="00FA641F" w:rsidRDefault="00FA641F">
      <w:pPr>
        <w:pStyle w:val="Kommentartext"/>
      </w:pPr>
      <w:r>
        <w:rPr>
          <w:rStyle w:val="Kommentarzeichen"/>
        </w:rPr>
        <w:annotationRef/>
      </w:r>
      <w:r>
        <w:t>Der Satz ist auch nicht ganz klar. Das Land ist nicht das politische Zeichen, sondern?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4FADD4" w15:done="0"/>
  <w15:commentEx w15:paraId="35CC7D1A" w15:done="0"/>
  <w15:commentEx w15:paraId="3B8528AB" w15:done="0"/>
  <w15:commentEx w15:paraId="5B074BC1" w15:done="0"/>
  <w15:commentEx w15:paraId="12A6D4A9" w15:done="0"/>
  <w15:commentEx w15:paraId="09B2F68D" w15:done="0"/>
  <w15:commentEx w15:paraId="25613916" w15:done="0"/>
  <w15:commentEx w15:paraId="6F466D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ather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hanne, Pia 19">
    <w15:presenceInfo w15:providerId="AD" w15:userId="S-1-5-21-3211964582-344376018-1599791471-43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F3"/>
    <w:rsid w:val="0017186D"/>
    <w:rsid w:val="00547079"/>
    <w:rsid w:val="005B190E"/>
    <w:rsid w:val="005B1EF3"/>
    <w:rsid w:val="005E404F"/>
    <w:rsid w:val="0095295C"/>
    <w:rsid w:val="00AB1F16"/>
    <w:rsid w:val="00B90822"/>
    <w:rsid w:val="00DC4544"/>
    <w:rsid w:val="00DE08B8"/>
    <w:rsid w:val="00F816CF"/>
    <w:rsid w:val="00FA641F"/>
    <w:rsid w:val="00FE5C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9913"/>
  <w15:chartTrackingRefBased/>
  <w15:docId w15:val="{79B7F7F4-1997-4EFA-8CAA-AE7A1B50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5B1EF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1EF3"/>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5B1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B1EF3"/>
    <w:rPr>
      <w:color w:val="0000FF"/>
      <w:u w:val="single"/>
    </w:rPr>
  </w:style>
  <w:style w:type="character" w:styleId="Kommentarzeichen">
    <w:name w:val="annotation reference"/>
    <w:basedOn w:val="Absatz-Standardschriftart"/>
    <w:uiPriority w:val="99"/>
    <w:semiHidden/>
    <w:unhideWhenUsed/>
    <w:rsid w:val="005B190E"/>
    <w:rPr>
      <w:sz w:val="16"/>
      <w:szCs w:val="16"/>
    </w:rPr>
  </w:style>
  <w:style w:type="paragraph" w:styleId="Kommentartext">
    <w:name w:val="annotation text"/>
    <w:basedOn w:val="Standard"/>
    <w:link w:val="KommentartextZchn"/>
    <w:uiPriority w:val="99"/>
    <w:semiHidden/>
    <w:unhideWhenUsed/>
    <w:rsid w:val="005B19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B190E"/>
    <w:rPr>
      <w:sz w:val="20"/>
      <w:szCs w:val="20"/>
    </w:rPr>
  </w:style>
  <w:style w:type="paragraph" w:styleId="Kommentarthema">
    <w:name w:val="annotation subject"/>
    <w:basedOn w:val="Kommentartext"/>
    <w:next w:val="Kommentartext"/>
    <w:link w:val="KommentarthemaZchn"/>
    <w:uiPriority w:val="99"/>
    <w:semiHidden/>
    <w:unhideWhenUsed/>
    <w:rsid w:val="005B190E"/>
    <w:rPr>
      <w:b/>
      <w:bCs/>
    </w:rPr>
  </w:style>
  <w:style w:type="character" w:customStyle="1" w:styleId="KommentarthemaZchn">
    <w:name w:val="Kommentarthema Zchn"/>
    <w:basedOn w:val="KommentartextZchn"/>
    <w:link w:val="Kommentarthema"/>
    <w:uiPriority w:val="99"/>
    <w:semiHidden/>
    <w:rsid w:val="005B190E"/>
    <w:rPr>
      <w:b/>
      <w:bCs/>
      <w:sz w:val="20"/>
      <w:szCs w:val="20"/>
    </w:rPr>
  </w:style>
  <w:style w:type="paragraph" w:styleId="Sprechblasentext">
    <w:name w:val="Balloon Text"/>
    <w:basedOn w:val="Standard"/>
    <w:link w:val="SprechblasentextZchn"/>
    <w:uiPriority w:val="99"/>
    <w:semiHidden/>
    <w:unhideWhenUsed/>
    <w:rsid w:val="005B19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19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e.wikipedia.org/wiki/Erekle_II." TargetMode="External"/><Relationship Id="rId18" Type="http://schemas.openxmlformats.org/officeDocument/2006/relationships/hyperlink" Target="https://de.wikipedia.org/wiki/Demokratische_Republik_Georgien"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e.wikipedia.org/wiki/Georgische_Sozialistische_Sowjetrepublik" TargetMode="External"/><Relationship Id="rId7" Type="http://schemas.openxmlformats.org/officeDocument/2006/relationships/hyperlink" Target="https://persoenliches-georgien.de/tipps_ursprung.html" TargetMode="External"/><Relationship Id="rId12" Type="http://schemas.openxmlformats.org/officeDocument/2006/relationships/hyperlink" Target="https://de.wikipedia.org/wiki/Sulchan-Saba_Orbeliani"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wikipedia.org/wiki/Demokratische_Republik_Georgien" TargetMode="External"/><Relationship Id="rId20" Type="http://schemas.openxmlformats.org/officeDocument/2006/relationships/hyperlink" Target="https://de.wikipedia.org/wiki/Demokratische_Republik_Georgie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hyperlink" Target="https://de.wikipedia.org/wiki/Kaukasuskrieg_2008" TargetMode="External"/><Relationship Id="rId5" Type="http://schemas.openxmlformats.org/officeDocument/2006/relationships/hyperlink" Target="https://persoenliches-georgien.de/tipps_ursprung.html" TargetMode="External"/><Relationship Id="rId15" Type="http://schemas.openxmlformats.org/officeDocument/2006/relationships/hyperlink" Target="https://de.wikipedia.org/wiki/Schlacht_von_Krtsanisi" TargetMode="External"/><Relationship Id="rId23" Type="http://schemas.openxmlformats.org/officeDocument/2006/relationships/image" Target="media/image5.png"/><Relationship Id="rId10" Type="http://schemas.openxmlformats.org/officeDocument/2006/relationships/hyperlink" Target="https://de.wikipedia.org/wiki/Sulchan-Saba_Orbeliani" TargetMode="External"/><Relationship Id="rId19" Type="http://schemas.openxmlformats.org/officeDocument/2006/relationships/hyperlink" Target="https://youtu.be/K34XQUzrrpI"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hyperlink" Target="https://de.wikipedia.org/wiki/Sowjetun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6226-CA2D-45C6-ACF0-7971D4D72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1258</Words>
  <Characters>7928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Schanne, Pia 19</cp:lastModifiedBy>
  <cp:revision>6</cp:revision>
  <dcterms:created xsi:type="dcterms:W3CDTF">2022-07-22T10:39:00Z</dcterms:created>
  <dcterms:modified xsi:type="dcterms:W3CDTF">2022-07-22T11:20:00Z</dcterms:modified>
</cp:coreProperties>
</file>