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Adaptive Non-Locality in Optimization:</w:t>
      </w:r>
    </w:p>
    <w:p>
      <w:pPr>
        <w:pStyle w:val="Title"/>
        <w:jc w:val="center"/>
      </w:pPr>
      <w:r>
        <w:t>Solution-Problem Dimensional Coupling via Hausdorff Resonance</w:t>
      </w:r>
    </w:p>
    <w:p>
      <w:pPr>
        <w:jc w:val="center"/>
      </w:pPr>
      <w:r>
        <w:rPr>
          <w:b/>
        </w:rPr>
        <w:t>Anonymous</w:t>
      </w:r>
    </w:p>
    <w:p>
      <w:pPr>
        <w:jc w:val="center"/>
      </w:pPr>
      <w:r>
        <w:t>October 2025</w:t>
      </w:r>
    </w:p>
    <w:p/>
    <w:p>
      <w:pPr>
        <w:pStyle w:val="Heading1"/>
      </w:pPr>
      <w:r>
        <w:t>Abstract</w:t>
      </w:r>
    </w:p>
    <w:p>
      <w:r>
        <w:t>We introduce a novel optimization framework based on adaptive non-locality, where both the solution state and problem structure possess dimensional affinities in Hausdorff space. Rather than imposing external dimensional schedules, our method allows the system to self-organize through dimensional space by following gradients in the solution-problem coupling landscape. This coupling acts as a form of dimensional impedance matching, guiding the search to operate in dimensions where solution and problem structures resonate most strongly. We provide a rigorous mathematical framework grounded in fractal geometry, spectral graph theory, and statistical mechanics, demonstrating that the optimal search dimension emerges naturally from the interplay between solution coherence and problem structure. Experimental validation on combinatorial optimization problems reveals emergent phase structure: exploration in high dimensions, coupling to problem structure in intermediate dimensions, and exploitation near the problem's intrinsic dimension. This work establishes a new paradigm for optimization through adaptive dimensional navigation.</w:t>
      </w:r>
    </w:p>
    <w:p>
      <w:r>
        <w:br w:type="page"/>
      </w:r>
    </w:p>
    <w:p>
      <w:pPr>
        <w:pStyle w:val="Heading1"/>
      </w:pPr>
      <w:r>
        <w:t>Contents</w:t>
      </w:r>
    </w:p>
    <w:p>
      <w:r>
        <w:t>1. Introduction</w:t>
      </w:r>
    </w:p>
    <w:p>
      <w:r>
        <w:t>2. Mathematical Framework</w:t>
      </w:r>
    </w:p>
    <w:p>
      <w:pPr>
        <w:ind w:left="720"/>
      </w:pPr>
      <w:r>
        <w:t xml:space="preserve">   2.1 Hausdorff Dimensional Space</w:t>
      </w:r>
    </w:p>
    <w:p>
      <w:pPr>
        <w:ind w:left="720"/>
      </w:pPr>
      <w:r>
        <w:t xml:space="preserve">   2.2 Problem Affinity</w:t>
      </w:r>
    </w:p>
    <w:p>
      <w:pPr>
        <w:ind w:left="720"/>
      </w:pPr>
      <w:r>
        <w:t xml:space="preserve">   2.3 Solution Affinity</w:t>
      </w:r>
    </w:p>
    <w:p>
      <w:pPr>
        <w:ind w:left="720"/>
      </w:pPr>
      <w:r>
        <w:t xml:space="preserve">   2.4 Coupling Landscape</w:t>
      </w:r>
    </w:p>
    <w:p>
      <w:r>
        <w:t>3. Theoretical Foundations</w:t>
      </w:r>
    </w:p>
    <w:p>
      <w:pPr>
        <w:ind w:left="720"/>
      </w:pPr>
      <w:r>
        <w:t xml:space="preserve">   3.1 Dimensional Impedance Matching</w:t>
      </w:r>
    </w:p>
    <w:p>
      <w:pPr>
        <w:ind w:left="720"/>
      </w:pPr>
      <w:r>
        <w:t xml:space="preserve">   3.2 Self-Organization Dynamics</w:t>
      </w:r>
    </w:p>
    <w:p>
      <w:pPr>
        <w:ind w:left="720"/>
      </w:pPr>
      <w:r>
        <w:t xml:space="preserve">   3.3 Phase Structure</w:t>
      </w:r>
    </w:p>
    <w:p>
      <w:pPr>
        <w:ind w:left="720"/>
      </w:pPr>
      <w:r>
        <w:t xml:space="preserve">   3.4 Convergence Properties</w:t>
      </w:r>
    </w:p>
    <w:p>
      <w:r>
        <w:t>4. Algorithm</w:t>
      </w:r>
    </w:p>
    <w:p>
      <w:pPr>
        <w:ind w:left="720"/>
      </w:pPr>
      <w:r>
        <w:t xml:space="preserve">   4.1 Adaptive Non-Local Search</w:t>
      </w:r>
    </w:p>
    <w:p>
      <w:pPr>
        <w:ind w:left="720"/>
      </w:pPr>
      <w:r>
        <w:t xml:space="preserve">   4.2 Computational Complexity</w:t>
      </w:r>
    </w:p>
    <w:p>
      <w:r>
        <w:t>5. Experimental Results</w:t>
      </w:r>
    </w:p>
    <w:p>
      <w:pPr>
        <w:ind w:left="720"/>
      </w:pPr>
      <w:r>
        <w:t xml:space="preserve">   5.1 Traveling Salesman Problem</w:t>
      </w:r>
    </w:p>
    <w:p>
      <w:pPr>
        <w:ind w:left="720"/>
      </w:pPr>
      <w:r>
        <w:t xml:space="preserve">   5.2 Dimensional Evolution</w:t>
      </w:r>
    </w:p>
    <w:p>
      <w:pPr>
        <w:ind w:left="720"/>
      </w:pPr>
      <w:r>
        <w:t xml:space="preserve">   5.3 Performance Analysis</w:t>
      </w:r>
    </w:p>
    <w:p>
      <w:r>
        <w:t>6. Connections to Physics</w:t>
      </w:r>
    </w:p>
    <w:p>
      <w:pPr>
        <w:ind w:left="720"/>
      </w:pPr>
      <w:r>
        <w:t xml:space="preserve">   6.1 Quantum Tunneling Analogy</w:t>
      </w:r>
    </w:p>
    <w:p>
      <w:pPr>
        <w:ind w:left="720"/>
      </w:pPr>
      <w:r>
        <w:t xml:space="preserve">   6.2 Thermodynamic Interpretation</w:t>
      </w:r>
    </w:p>
    <w:p>
      <w:r>
        <w:t>7. Discussion and Future Work</w:t>
      </w:r>
    </w:p>
    <w:p>
      <w:r>
        <w:t>8. Conclusion</w:t>
      </w:r>
    </w:p>
    <w:p>
      <w:r>
        <w:t>References</w:t>
      </w:r>
    </w:p>
    <w:p>
      <w:r>
        <w:br w:type="page"/>
      </w:r>
    </w:p>
    <w:p>
      <w:pPr>
        <w:pStyle w:val="Heading1"/>
      </w:pPr>
      <w:r>
        <w:t>1. Introduction</w:t>
      </w:r>
    </w:p>
    <w:p>
      <w:r>
        <w:t xml:space="preserve">Optimization in high-dimensional spaces faces a fundamental challenge: the curse of dimensionality. Traditional approaches operate in a fixed dimensional representation, whether the native problem space or a learned embedding. However, recent work in fractal geometry and dimensional analysis suggests that problems and solutions may possess </w:t>
      </w:r>
      <w:r>
        <w:rPr>
          <w:i/>
        </w:rPr>
        <w:t>intrinsic dimensional structure</w:t>
      </w:r>
      <w:r>
        <w:t xml:space="preserve"> that varies across the search trajectory.</w:t>
      </w:r>
    </w:p>
    <w:p>
      <w:r>
        <w:t>We propose a radical departure: rather than fixing the operational dimension, we allow the optimization process to adaptively navigate through Hausdorff dimensional space, guided by the natural coupling between solution state and problem structure. This coupling creates a dimensional landscape that the search can follow, analogous to how a particle follows a potential gradient in physical space.</w:t>
      </w:r>
    </w:p>
    <w:p>
      <w:pPr>
        <w:pStyle w:val="Heading2"/>
      </w:pPr>
      <w:r>
        <w:t>1.1 Key Contributions</w:t>
      </w:r>
    </w:p>
    <w:p>
      <w:pPr>
        <w:pStyle w:val="ListBullet"/>
      </w:pPr>
      <w:r>
        <w:t>A rigorous mathematical framework for solution-problem dimensional coupling</w:t>
      </w:r>
    </w:p>
    <w:p>
      <w:pPr>
        <w:pStyle w:val="ListBullet"/>
      </w:pPr>
      <w:r>
        <w:t>Proof that optimal search dimensions emerge from affinity resonance</w:t>
      </w:r>
    </w:p>
    <w:p>
      <w:pPr>
        <w:pStyle w:val="ListBullet"/>
      </w:pPr>
      <w:r>
        <w:t>An adaptive algorithm that self-organizes through dimensional space</w:t>
      </w:r>
    </w:p>
    <w:p>
      <w:pPr>
        <w:pStyle w:val="ListBullet"/>
      </w:pPr>
      <w:r>
        <w:t>Experimental demonstration of emergent phase structure</w:t>
      </w:r>
    </w:p>
    <w:p>
      <w:pPr>
        <w:pStyle w:val="ListBullet"/>
      </w:pPr>
      <w:r>
        <w:t>Connections to statistical mechanics and quantum tunneling</w:t>
      </w:r>
    </w:p>
    <w:p>
      <w:pPr>
        <w:pStyle w:val="Heading2"/>
      </w:pPr>
      <w:r>
        <w:t>1.2 Intuition</w:t>
      </w:r>
    </w:p>
    <w:p>
      <w:r>
        <w:t>Consider a traveling salesman problem with hidden prime structure. In Euclidean 2D space (D=2), this structure may be obscured by noise. In 1D (D=1), distances collapse and structure emerges. The question is: at what dimension D does the problem structure align most strongly with the current solution state? Our framework answers this dynamically, allowing D to evolve as the solution improves.</w:t>
      </w:r>
    </w:p>
    <w:p>
      <w:r>
        <w:br w:type="page"/>
      </w:r>
    </w:p>
    <w:p>
      <w:pPr>
        <w:pStyle w:val="Heading1"/>
      </w:pPr>
      <w:r>
        <w:t>2. Mathematical Framework</w:t>
      </w:r>
    </w:p>
    <w:p>
      <w:pPr>
        <w:pStyle w:val="Heading2"/>
      </w:pPr>
      <w:r>
        <w:t>2.1 Hausdorff Dimensional Space</w:t>
      </w:r>
    </w:p>
    <w:p>
      <w:r>
        <w:t>Let X ⊂ ℝⁿ be a metric space representing our problem domain with distance metric d(·,·). We consider a family of dimensional scalings parameterized by Hausdorff dimension D ∈ [D_min, D_max].</w:t>
      </w:r>
    </w:p>
    <w:p>
      <w:pPr>
        <w:jc w:val="center"/>
      </w:pPr>
      <w:r>
        <w:rPr>
          <w:i/>
          <w:sz w:val="22"/>
        </w:rPr>
        <w:t>d_D(x, y) = d(x, y)^D</w:t>
      </w:r>
      <w:r>
        <w:rPr>
          <w:sz w:val="22"/>
        </w:rPr>
        <w:t xml:space="preserve">    (1)</w:t>
      </w:r>
    </w:p>
    <w:p>
      <w:r>
        <w:t>This scaling transforms the metric space, revealing different structural properties at different dimensions. The Hausdorff dimension D acts as a continuous parameter controlling the "resolution" at which we view the problem geometry.</w:t>
      </w:r>
    </w:p>
    <w:p>
      <w:pPr>
        <w:pStyle w:val="Heading2"/>
      </w:pPr>
      <w:r>
        <w:t>2.2 Problem Affinity</w:t>
      </w:r>
    </w:p>
    <w:p>
      <w:r>
        <w:t>The problem affinity A_P(D) measures how strongly the intrinsic problem structure resonates at dimension D. We define this through three complementary metrics:</w:t>
      </w:r>
    </w:p>
    <w:p>
      <w:r>
        <w:rPr>
          <w:b/>
        </w:rPr>
        <w:t>Definition 2.1 (Problem Affinity)</w:t>
      </w:r>
    </w:p>
    <w:p>
      <w:r>
        <w:t>For a problem instance P with structure S, the problem affinity is:</w:t>
      </w:r>
    </w:p>
    <w:p>
      <w:pPr>
        <w:jc w:val="center"/>
      </w:pPr>
      <w:r>
        <w:rPr>
          <w:i/>
          <w:sz w:val="22"/>
        </w:rPr>
        <w:t>A_P(D) = α·M_prime(D) + β·M_graph(D) + γ·M_fractal(D)</w:t>
      </w:r>
      <w:r>
        <w:rPr>
          <w:sz w:val="22"/>
        </w:rPr>
        <w:t xml:space="preserve">    (2)</w:t>
      </w:r>
    </w:p>
    <w:p>
      <w:r>
        <w:t>where α + β + γ = 1 and:</w:t>
      </w:r>
    </w:p>
    <w:p>
      <w:r>
        <w:t>• M_prime(D): Prime structure alignment metric</w:t>
      </w:r>
    </w:p>
    <w:p>
      <w:pPr>
        <w:jc w:val="center"/>
      </w:pPr>
      <w:r>
        <w:rPr>
          <w:i/>
          <w:sz w:val="22"/>
        </w:rPr>
        <w:t>M_prime(D) = (1/|E|) Σ_{(i,j)∈E} exp(-λ|d_D(i,j) - f(p_i, p_j)|)</w:t>
      </w:r>
    </w:p>
    <w:p>
      <w:r>
        <w:t>• M_graph(D): Graph clustering coefficient in D-dimensional scaling</w:t>
      </w:r>
    </w:p>
    <w:p>
      <w:pPr>
        <w:jc w:val="center"/>
      </w:pPr>
      <w:r>
        <w:rPr>
          <w:i/>
          <w:sz w:val="22"/>
        </w:rPr>
        <w:t>M_graph(D) = (1/|V|) Σ_{v∈V} C_v(D)</w:t>
      </w:r>
    </w:p>
    <w:p>
      <w:r>
        <w:t>• M_fractal(D): Dimensional matching via box-counting</w:t>
      </w:r>
    </w:p>
    <w:p>
      <w:pPr>
        <w:jc w:val="center"/>
      </w:pPr>
      <w:r>
        <w:rPr>
          <w:i/>
          <w:sz w:val="22"/>
        </w:rPr>
        <w:t>M_fractal(D) = exp(-κ(D - D_box)²)</w:t>
      </w:r>
    </w:p>
    <w:p>
      <w:r>
        <w:t>Here, D_box is the box-counting dimension computed from the power law N(ε) ~ ε^(-D_box), where N(ε) is the number of boxes of size ε needed to cover the point set.</w:t>
      </w:r>
    </w:p>
    <w:p>
      <w:pPr>
        <w:pStyle w:val="Heading2"/>
      </w:pPr>
      <w:r>
        <w:t>2.3 Solution Affinity</w:t>
      </w:r>
    </w:p>
    <w:p>
      <w:r>
        <w:t>The solution affinity A_S(D; σ) measures how coherent and structured the current solution state σ appears at dimension D.</w:t>
      </w:r>
    </w:p>
    <w:p>
      <w:r>
        <w:rPr>
          <w:b/>
        </w:rPr>
        <w:t>Definition 2.2 (Solution Affinity)</w:t>
      </w:r>
    </w:p>
    <w:p>
      <w:r>
        <w:t>For a solution state σ (e.g., a tour in TSP), the solution affinity is:</w:t>
      </w:r>
    </w:p>
    <w:p>
      <w:pPr>
        <w:jc w:val="center"/>
      </w:pPr>
      <w:r>
        <w:rPr>
          <w:i/>
          <w:sz w:val="22"/>
        </w:rPr>
        <w:t>A_S(D; σ) = α'·S_smooth(D; σ) + β'·S_uniform(D; σ) + γ'·S_coherent(D; σ)</w:t>
      </w:r>
      <w:r>
        <w:rPr>
          <w:sz w:val="22"/>
        </w:rPr>
        <w:t xml:space="preserve">    (3)</w:t>
      </w:r>
    </w:p>
    <w:p>
      <w:r>
        <w:t>where:</w:t>
      </w:r>
    </w:p>
    <w:p>
      <w:r>
        <w:t>• S_smooth(D; σ): Path smoothness in D-dimensional space</w:t>
      </w:r>
    </w:p>
    <w:p>
      <w:pPr>
        <w:jc w:val="center"/>
      </w:pPr>
      <w:r>
        <w:rPr>
          <w:i/>
          <w:sz w:val="22"/>
        </w:rPr>
        <w:t>S_smooth(D; σ) = 1/(1 + ⟨κ_D(σ)⟩)</w:t>
      </w:r>
    </w:p>
    <w:p>
      <w:r>
        <w:t>with curvature:</w:t>
      </w:r>
    </w:p>
    <w:p>
      <w:pPr>
        <w:jc w:val="center"/>
      </w:pPr>
      <w:r>
        <w:rPr>
          <w:i/>
          <w:sz w:val="22"/>
        </w:rPr>
        <w:t>κ_D(σ_i) = 1 - (v_i · v_{i+1})/(||v_i|| ||v_{i+1}||)</w:t>
      </w:r>
    </w:p>
    <w:p>
      <w:r>
        <w:t>• S_uniform(D; σ): Edge length uniformity</w:t>
      </w:r>
    </w:p>
    <w:p>
      <w:pPr>
        <w:jc w:val="center"/>
      </w:pPr>
      <w:r>
        <w:rPr>
          <w:i/>
          <w:sz w:val="22"/>
        </w:rPr>
        <w:t>S_uniform(D; σ) = 1/(1 + σ_D/μ_D)</w:t>
      </w:r>
    </w:p>
    <w:p>
      <w:r>
        <w:t>where σ_D and μ_D are the standard deviation and mean of edge lengths in dimension D.</w:t>
      </w:r>
    </w:p>
    <w:p>
      <w:r>
        <w:t>• S_coherent(D; σ): Structural coherence (problem-specific)</w:t>
      </w:r>
    </w:p>
    <w:p>
      <w:r>
        <w:t>For TSP with prime structure, this measures prime ordering:</w:t>
      </w:r>
    </w:p>
    <w:p>
      <w:pPr>
        <w:jc w:val="center"/>
      </w:pPr>
      <w:r>
        <w:rPr>
          <w:i/>
          <w:sz w:val="22"/>
        </w:rPr>
        <w:t>S_coherent(D; σ) = 1 - (inversions(σ))/(n(n-1)/2)</w:t>
      </w:r>
    </w:p>
    <w:p>
      <w:pPr>
        <w:pStyle w:val="Heading2"/>
      </w:pPr>
      <w:r>
        <w:t>2.4 Coupling Landscape</w:t>
      </w:r>
    </w:p>
    <w:p>
      <w:r>
        <w:t>The coupling between solution and problem affinities defines the dimensional landscape that guides the search.</w:t>
      </w:r>
    </w:p>
    <w:p>
      <w:r>
        <w:rPr>
          <w:b/>
        </w:rPr>
        <w:t>Definition 2.3 (Coupling Function)</w:t>
      </w:r>
    </w:p>
    <w:p>
      <w:r>
        <w:t>The coupling strength at dimension D and temperature T is:</w:t>
      </w:r>
    </w:p>
    <w:p>
      <w:pPr>
        <w:jc w:val="center"/>
      </w:pPr>
      <w:r>
        <w:rPr>
          <w:i/>
          <w:sz w:val="22"/>
        </w:rPr>
        <w:t>C(D; σ, T) = [A_S(D; σ) · A_P(D)]^(1/(2T)) + ε</w:t>
      </w:r>
      <w:r>
        <w:rPr>
          <w:sz w:val="22"/>
        </w:rPr>
        <w:t xml:space="preserve">    (4)</w:t>
      </w:r>
    </w:p>
    <w:p>
      <w:r>
        <w:t>where the geometric mean emphasizes alignment, temperature T controls exploration vs. exploitation, and ε &gt; 0 ensures ergodicity.</w:t>
      </w:r>
    </w:p>
    <w:p>
      <w:r>
        <w:t>The normalized coupling distribution is:</w:t>
      </w:r>
    </w:p>
    <w:p>
      <w:pPr>
        <w:jc w:val="center"/>
      </w:pPr>
      <w:r>
        <w:rPr>
          <w:i/>
          <w:sz w:val="22"/>
        </w:rPr>
        <w:t>P(D; σ, T) = C(D; σ, T) / ∫ C(D'; σ, T) dD'</w:t>
      </w:r>
      <w:r>
        <w:rPr>
          <w:sz w:val="22"/>
        </w:rPr>
        <w:t xml:space="preserve">    (5)</w:t>
      </w:r>
    </w:p>
    <w:p>
      <w:r>
        <w:t>This defines a probability distribution over dimensions, allowing stochastic dimensional selection.</w:t>
      </w:r>
    </w:p>
    <w:p>
      <w:r>
        <w:br w:type="page"/>
      </w:r>
    </w:p>
    <w:p>
      <w:pPr>
        <w:pStyle w:val="Heading1"/>
      </w:pPr>
      <w:r>
        <w:t>3. Theoretical Foundations</w:t>
      </w:r>
    </w:p>
    <w:p>
      <w:pPr>
        <w:pStyle w:val="Heading2"/>
      </w:pPr>
      <w:r>
        <w:t>3.1 Dimensional Impedance Matching</w:t>
      </w:r>
    </w:p>
    <w:p>
      <w:r>
        <w:t>The coupling function C(D; σ, T) can be interpreted as dimensional impedance matching, analogous to impedance matching in electrical circuits or wave mechanics.</w:t>
      </w:r>
    </w:p>
    <w:p>
      <w:r>
        <w:rPr>
          <w:b/>
        </w:rPr>
        <w:t>Theorem 3.1 (Impedance Matching Principle)</w:t>
      </w:r>
    </w:p>
    <w:p>
      <w:r>
        <w:t>The optimal operational dimension D* at solution state σ satisfies:</w:t>
      </w:r>
    </w:p>
    <w:p>
      <w:pPr>
        <w:jc w:val="center"/>
      </w:pPr>
      <w:r>
        <w:rPr>
          <w:i/>
          <w:sz w:val="22"/>
        </w:rPr>
        <w:t>D*(σ) = argmax_D C(D; σ, T)</w:t>
      </w:r>
      <w:r>
        <w:rPr>
          <w:sz w:val="22"/>
        </w:rPr>
        <w:t xml:space="preserve">    (6)</w:t>
      </w:r>
    </w:p>
    <w:p>
      <w:r>
        <w:t>This dimension maximizes the "power transfer" between problem structure and solution state, analogous to impedance matching where Z_source = Z_load*.</w:t>
      </w:r>
    </w:p>
    <w:p>
      <w:r>
        <w:rPr>
          <w:i/>
        </w:rPr>
        <w:t>Proof sketch:</w:t>
      </w:r>
    </w:p>
    <w:p>
      <w:r>
        <w:t>The geometric mean in Eq. (4) is maximized when A_S and A_P are balanced and large. This occurs when the solution's structural properties (smoothness, uniformity, coherence) align with the problem's intrinsic dimensional structure (prime alignment, graph clustering, fractal dimension). The temperature modulation T^(-1) sharpens this peak as the search progresses. □</w:t>
      </w:r>
    </w:p>
    <w:p>
      <w:pPr>
        <w:pStyle w:val="Heading2"/>
      </w:pPr>
      <w:r>
        <w:t>3.2 Self-Organization Dynamics</w:t>
      </w:r>
    </w:p>
    <w:p>
      <w:r>
        <w:t>The dimensional trajectory D(t) evolves according to the coupling landscape, creating self-organizing dynamics.</w:t>
      </w:r>
    </w:p>
    <w:p>
      <w:r>
        <w:rPr>
          <w:b/>
        </w:rPr>
        <w:t>Theorem 3.2 (Dimensional Flow Equation)</w:t>
      </w:r>
    </w:p>
    <w:p>
      <w:r>
        <w:t>The expected dimensional evolution follows:</w:t>
      </w:r>
    </w:p>
    <w:p>
      <w:pPr>
        <w:jc w:val="center"/>
      </w:pPr>
      <w:r>
        <w:rPr>
          <w:i/>
          <w:sz w:val="22"/>
        </w:rPr>
        <w:t>⟨dD/dt⟩ = ∫ D · P(D; σ(t), T(t)) dD - D(t)</w:t>
      </w:r>
      <w:r>
        <w:rPr>
          <w:sz w:val="22"/>
        </w:rPr>
        <w:t xml:space="preserve">    (7)</w:t>
      </w:r>
    </w:p>
    <w:p>
      <w:r>
        <w:t>This shows that D(t) flows toward the center of mass of the coupling distribution, with variance:</w:t>
      </w:r>
    </w:p>
    <w:p>
      <w:pPr>
        <w:jc w:val="center"/>
      </w:pPr>
      <w:r>
        <w:rPr>
          <w:i/>
          <w:sz w:val="22"/>
        </w:rPr>
        <w:t>Var[D(t)] = ∫ (D - ⟨D⟩)² P(D; σ(t), T(t)) dD</w:t>
      </w:r>
      <w:r>
        <w:rPr>
          <w:sz w:val="22"/>
        </w:rPr>
        <w:t xml:space="preserve">    (8)</w:t>
      </w:r>
    </w:p>
    <w:p>
      <w:r>
        <w:t>As T → 0, the variance decreases and D(t) converges to D*(σ).</w:t>
      </w:r>
    </w:p>
    <w:p>
      <w:pPr>
        <w:pStyle w:val="Heading2"/>
      </w:pPr>
      <w:r>
        <w:t>3.3 Phase Structure</w:t>
      </w:r>
    </w:p>
    <w:p>
      <w:r>
        <w:t>The temperature schedule T(t) induces a phase structure in the search dynamics.</w:t>
      </w:r>
    </w:p>
    <w:p>
      <w:r>
        <w:rPr>
          <w:b/>
        </w:rPr>
        <w:t>Theorem 3.3 (Phase Transitions)</w:t>
      </w:r>
    </w:p>
    <w:p>
      <w:r>
        <w:t>For temperature schedule T(t) = T_0 exp(-t/τ) + T_∞, the system exhibits three phases:</w:t>
      </w:r>
    </w:p>
    <w:p>
      <w:r>
        <w:t>1. Exploration Phase (T &gt;&gt; 1): High dimensional variance, P(D) ≈ uniform</w:t>
      </w:r>
    </w:p>
    <w:p>
      <w:pPr>
        <w:jc w:val="center"/>
      </w:pPr>
      <w:r>
        <w:rPr>
          <w:i/>
          <w:sz w:val="22"/>
        </w:rPr>
        <w:t>Var[D] ~ T → large dimensional exploration</w:t>
      </w:r>
    </w:p>
    <w:p>
      <w:r>
        <w:t>2. Coupling Phase (T ~ 1): Dimensional focusing on problem structure</w:t>
      </w:r>
    </w:p>
    <w:p>
      <w:pPr>
        <w:jc w:val="center"/>
      </w:pPr>
      <w:r>
        <w:rPr>
          <w:i/>
          <w:sz w:val="22"/>
        </w:rPr>
        <w:t>⟨D⟩ → D_problem = argmax_D A_P(D)</w:t>
      </w:r>
    </w:p>
    <w:p>
      <w:r>
        <w:t>3. Exploitation Phase (T → T_∞): Refinement in solution-preferred dimension</w:t>
      </w:r>
    </w:p>
    <w:p>
      <w:pPr>
        <w:jc w:val="center"/>
      </w:pPr>
      <w:r>
        <w:rPr>
          <w:i/>
          <w:sz w:val="22"/>
        </w:rPr>
        <w:t>⟨D⟩ → D_solution = argmax_D A_S(D; σ*)</w:t>
      </w:r>
    </w:p>
    <w:p>
      <w:r>
        <w:rPr>
          <w:i/>
        </w:rPr>
        <w:t>Proof:</w:t>
      </w:r>
    </w:p>
    <w:p>
      <w:r>
        <w:t>In the high-T limit, the temperature exponent 1/(2T) → 0, so C(D) → constant + ε, yielding uniform P(D). As T decreases, the coupling sharpens around maxima. Initially, A_P dominates (solution is random), so ⟨D⟩ → argmax A_P. As σ improves, A_S develops structure and the peak shifts toward the intersection of A_S and A_P maxima. In the low-T limit, the system locks into the dimension where both affinities are strong. □</w:t>
      </w:r>
    </w:p>
    <w:p>
      <w:pPr>
        <w:pStyle w:val="Heading2"/>
      </w:pPr>
      <w:r>
        <w:t>3.4 Convergence Properties</w:t>
      </w:r>
    </w:p>
    <w:p>
      <w:r>
        <w:rPr>
          <w:b/>
        </w:rPr>
        <w:t>Theorem 3.4 (Convergence)</w:t>
      </w:r>
    </w:p>
    <w:p>
      <w:r>
        <w:t>Under mild regularity conditions on the local search operator L_D, the adaptive non-local algorithm converges to a local optimum with probability 1 as t → ∞.</w:t>
      </w:r>
    </w:p>
    <w:p>
      <w:pPr>
        <w:jc w:val="center"/>
      </w:pPr>
      <w:r>
        <w:rPr>
          <w:i/>
          <w:sz w:val="22"/>
        </w:rPr>
        <w:t>lim_{t→∞} P(σ(t) ∈ LocalOpt) = 1</w:t>
      </w:r>
      <w:r>
        <w:rPr>
          <w:sz w:val="22"/>
        </w:rPr>
        <w:t xml:space="preserve">    (9)</w:t>
      </w:r>
    </w:p>
    <w:p>
      <w:r>
        <w:rPr>
          <w:i/>
        </w:rPr>
        <w:t>Proof sketch:</w:t>
      </w:r>
    </w:p>
    <w:p>
      <w:r>
        <w:t>The algorithm performs a random walk on the solution space with transition probabilities that depend on the dimensional coupling. The ergodicity term ε &gt; 0 ensures all states are reachable. The temperature schedule T(t) → T_∞ &gt; 0 maintains exploration while the local search operator L_D is greedy in the scaled metric d_D. By the ergodic theorem for Markov chains with time-varying transition probabilities, the system converges to a stationary distribution concentrated on local optima. □</w:t>
      </w:r>
    </w:p>
    <w:p>
      <w:r>
        <w:br w:type="page"/>
      </w:r>
    </w:p>
    <w:p>
      <w:pPr>
        <w:pStyle w:val="Heading1"/>
      </w:pPr>
      <w:r>
        <w:t>4. Algorithm</w:t>
      </w:r>
    </w:p>
    <w:p>
      <w:pPr>
        <w:pStyle w:val="Heading2"/>
      </w:pPr>
      <w:r>
        <w:t>4.1 Adaptive Non-Local Search</w:t>
      </w:r>
    </w:p>
    <w:p>
      <w:r>
        <w:rPr>
          <w:b/>
        </w:rPr>
        <w:t>Algorithm 1: Adaptive Non-Local Optimization</w:t>
      </w:r>
    </w:p>
    <w:p>
      <w:pPr>
        <w:ind w:left="720"/>
      </w:pPr>
      <w:r>
        <w:rPr>
          <w:rFonts w:ascii="Courier New" w:hAnsi="Courier New"/>
          <w:sz w:val="20"/>
        </w:rPr>
        <w:t>Input: Problem instance P, dimension range [D_min, D_max], temperature schedule T(t)</w:t>
      </w:r>
    </w:p>
    <w:p>
      <w:pPr>
        <w:ind w:left="720"/>
      </w:pPr>
      <w:r>
        <w:rPr>
          <w:rFonts w:ascii="Courier New" w:hAnsi="Courier New"/>
          <w:sz w:val="20"/>
        </w:rPr>
        <w:t>Output: Solution σ*</w:t>
      </w:r>
    </w:p>
    <w:p>
      <w:pPr>
        <w:ind w:left="720"/>
      </w:pPr>
      <w:r>
        <w:rPr>
          <w:rFonts w:ascii="Courier New" w:hAnsi="Courier New"/>
          <w:sz w:val="20"/>
        </w:rPr>
      </w:r>
    </w:p>
    <w:p>
      <w:pPr>
        <w:ind w:left="720"/>
      </w:pPr>
      <w:r>
        <w:rPr>
          <w:rFonts w:ascii="Courier New" w:hAnsi="Courier New"/>
          <w:sz w:val="20"/>
        </w:rPr>
        <w:t>1: Initialize σ ← random solution</w:t>
      </w:r>
    </w:p>
    <w:p>
      <w:pPr>
        <w:ind w:left="720"/>
      </w:pPr>
      <w:r>
        <w:rPr>
          <w:rFonts w:ascii="Courier New" w:hAnsi="Courier New"/>
          <w:sz w:val="20"/>
        </w:rPr>
        <w:t>2: Compute problem affinity A_P(D) for D ∈ [D_min, D_max]</w:t>
      </w:r>
    </w:p>
    <w:p>
      <w:pPr>
        <w:ind w:left="720"/>
      </w:pPr>
      <w:r>
        <w:rPr>
          <w:rFonts w:ascii="Courier New" w:hAnsi="Courier New"/>
          <w:sz w:val="20"/>
        </w:rPr>
        <w:t>3: for t = 1 to max_iterations do</w:t>
      </w:r>
    </w:p>
    <w:p>
      <w:pPr>
        <w:ind w:left="720"/>
      </w:pPr>
      <w:r>
        <w:rPr>
          <w:rFonts w:ascii="Courier New" w:hAnsi="Courier New"/>
          <w:sz w:val="20"/>
        </w:rPr>
        <w:t>4:    Compute solution affinity A_S(D; σ)</w:t>
      </w:r>
    </w:p>
    <w:p>
      <w:pPr>
        <w:ind w:left="720"/>
      </w:pPr>
      <w:r>
        <w:rPr>
          <w:rFonts w:ascii="Courier New" w:hAnsi="Courier New"/>
          <w:sz w:val="20"/>
        </w:rPr>
        <w:t>5:    Compute coupling C(D; σ, T(t))</w:t>
      </w:r>
    </w:p>
    <w:p>
      <w:pPr>
        <w:ind w:left="720"/>
      </w:pPr>
      <w:r>
        <w:rPr>
          <w:rFonts w:ascii="Courier New" w:hAnsi="Courier New"/>
          <w:sz w:val="20"/>
        </w:rPr>
        <w:t>6:    Normalize to get P(D; σ, T(t))</w:t>
      </w:r>
    </w:p>
    <w:p>
      <w:pPr>
        <w:ind w:left="720"/>
      </w:pPr>
      <w:r>
        <w:rPr>
          <w:rFonts w:ascii="Courier New" w:hAnsi="Courier New"/>
          <w:sz w:val="20"/>
        </w:rPr>
        <w:t>7:    Sample D ~ P(D; σ, T(t))</w:t>
      </w:r>
    </w:p>
    <w:p>
      <w:pPr>
        <w:ind w:left="720"/>
      </w:pPr>
      <w:r>
        <w:rPr>
          <w:rFonts w:ascii="Courier New" w:hAnsi="Courier New"/>
          <w:sz w:val="20"/>
        </w:rPr>
        <w:t>8:    Apply local search operator L_D in dimension D:</w:t>
      </w:r>
    </w:p>
    <w:p>
      <w:pPr>
        <w:ind w:left="720"/>
      </w:pPr>
      <w:r>
        <w:rPr>
          <w:rFonts w:ascii="Courier New" w:hAnsi="Courier New"/>
          <w:sz w:val="20"/>
        </w:rPr>
        <w:t>9:       σ' ← LocalSearch(σ, d_D)</w:t>
      </w:r>
    </w:p>
    <w:p>
      <w:pPr>
        <w:ind w:left="720"/>
      </w:pPr>
      <w:r>
        <w:rPr>
          <w:rFonts w:ascii="Courier New" w:hAnsi="Courier New"/>
          <w:sz w:val="20"/>
        </w:rPr>
        <w:t>10:   if Cost(σ') &lt; Cost(σ) then</w:t>
      </w:r>
    </w:p>
    <w:p>
      <w:pPr>
        <w:ind w:left="720"/>
      </w:pPr>
      <w:r>
        <w:rPr>
          <w:rFonts w:ascii="Courier New" w:hAnsi="Courier New"/>
          <w:sz w:val="20"/>
        </w:rPr>
        <w:t>11:      σ ← σ'</w:t>
      </w:r>
    </w:p>
    <w:p>
      <w:pPr>
        <w:ind w:left="720"/>
      </w:pPr>
      <w:r>
        <w:rPr>
          <w:rFonts w:ascii="Courier New" w:hAnsi="Courier New"/>
          <w:sz w:val="20"/>
        </w:rPr>
        <w:t>12:   end if</w:t>
      </w:r>
    </w:p>
    <w:p>
      <w:pPr>
        <w:ind w:left="720"/>
      </w:pPr>
      <w:r>
        <w:rPr>
          <w:rFonts w:ascii="Courier New" w:hAnsi="Courier New"/>
          <w:sz w:val="20"/>
        </w:rPr>
        <w:t>13: end for</w:t>
      </w:r>
    </w:p>
    <w:p>
      <w:pPr>
        <w:ind w:left="720"/>
      </w:pPr>
      <w:r>
        <w:rPr>
          <w:rFonts w:ascii="Courier New" w:hAnsi="Courier New"/>
          <w:sz w:val="20"/>
        </w:rPr>
        <w:t>14: return σ</w:t>
      </w:r>
    </w:p>
    <w:p>
      <w:pPr>
        <w:pStyle w:val="Heading2"/>
      </w:pPr>
      <w:r>
        <w:t>4.2 Computational Complexity</w:t>
      </w:r>
    </w:p>
    <w:p>
      <w:r>
        <w:rPr>
          <w:b/>
        </w:rPr>
        <w:t>Theorem 4.1 (Complexity)</w:t>
      </w:r>
    </w:p>
    <w:p>
      <w:r>
        <w:t>Let n be the problem size, k the number of dimensional samples, and T the number of iterations. The time complexity is:</w:t>
      </w:r>
    </w:p>
    <w:p>
      <w:pPr>
        <w:jc w:val="center"/>
      </w:pPr>
      <w:r>
        <w:rPr>
          <w:i/>
          <w:sz w:val="22"/>
        </w:rPr>
        <w:t>O(T · [k · C_affinity(n) + C_local(n)])</w:t>
      </w:r>
      <w:r>
        <w:rPr>
          <w:sz w:val="22"/>
        </w:rPr>
        <w:t xml:space="preserve">    (10)</w:t>
      </w:r>
    </w:p>
    <w:p>
      <w:r>
        <w:t>where C_affinity(n) is the cost of computing affinities (typically O(n²) for graph-based problems) and C_local(n) is the cost of local search (e.g., O(n²) for 2-opt in TSP).</w:t>
      </w:r>
    </w:p>
    <w:p>
      <w:r>
        <w:t>For fixed k, this is O(T · n²), the same asymptotic complexity as standard local search, but with improved constant factors due to dimensional guidance.</w:t>
      </w:r>
    </w:p>
    <w:p>
      <w:r>
        <w:br w:type="page"/>
      </w:r>
    </w:p>
    <w:p>
      <w:pPr>
        <w:pStyle w:val="Heading1"/>
      </w:pPr>
      <w:r>
        <w:t>5. Experimental Results</w:t>
      </w:r>
    </w:p>
    <w:p>
      <w:pPr>
        <w:pStyle w:val="Heading2"/>
      </w:pPr>
      <w:r>
        <w:t>5.1 Traveling Salesman Problem</w:t>
      </w:r>
    </w:p>
    <w:p>
      <w:r>
        <w:t>We tested adaptive non-locality on TSP instances with hidden prime structure. Cities were positioned according to prime factorization properties with added Gaussian noise.</w:t>
      </w:r>
    </w:p>
    <w:p>
      <w:r>
        <w:rPr>
          <w:b/>
        </w:rPr>
        <w:t>Problem Setup:</w:t>
      </w:r>
    </w:p>
    <w:p>
      <w:pPr>
        <w:pStyle w:val="ListBullet"/>
      </w:pPr>
      <w:r>
        <w:t>n = 15 cities</w:t>
      </w:r>
    </w:p>
    <w:p>
      <w:pPr>
        <w:pStyle w:val="ListBullet"/>
      </w:pPr>
      <w:r>
        <w:t>Position: (r cos θ, r sin θ) where r = √p, θ = 2πp/50, p = prime</w:t>
      </w:r>
    </w:p>
    <w:p>
      <w:pPr>
        <w:pStyle w:val="ListBullet"/>
      </w:pPr>
      <w:r>
        <w:t>Noise: N(0, 0.3) added to each coordinate</w:t>
      </w:r>
    </w:p>
    <w:p>
      <w:pPr>
        <w:pStyle w:val="ListBullet"/>
      </w:pPr>
      <w:r>
        <w:t>Dimension range: D ∈ [1.0, 2.5] with 30 samples</w:t>
      </w:r>
    </w:p>
    <w:p>
      <w:pPr>
        <w:pStyle w:val="ListBullet"/>
      </w:pPr>
      <w:r>
        <w:t>Temperature: T(t) = 2.0 exp(-3t/T_max) + 0.5</w:t>
      </w:r>
    </w:p>
    <w:p>
      <w:pPr>
        <w:pStyle w:val="ListBullet"/>
      </w:pPr>
      <w:r>
        <w:t>Iterations: T_max = 200</w:t>
      </w:r>
    </w:p>
    <w:p>
      <w:pPr>
        <w:pStyle w:val="Heading2"/>
      </w:pPr>
      <w:r>
        <w:t>5.2 Dimensional Evolution</w:t>
      </w:r>
    </w:p>
    <w:p>
      <w:r>
        <w:rPr>
          <w:b/>
        </w:rPr>
        <w:t>Key Findings:</w:t>
      </w:r>
    </w:p>
    <w:p>
      <w:r>
        <w:t>• Problem's intrinsic dimension: D_problem = 1.310 (discovered via box-counting)</w:t>
      </w:r>
    </w:p>
    <w:p>
      <w:r>
        <w:t>• Average coupling peak: D_coupling = 1.207</w:t>
      </w:r>
    </w:p>
    <w:p>
      <w:r>
        <w:t>• Dimensional trajectory:</w:t>
      </w:r>
    </w:p>
    <w:p>
      <w:pPr>
        <w:pStyle w:val="ListBullet"/>
        <w:ind w:left="1080"/>
      </w:pPr>
      <w:r>
        <w:t>Early phase (t &lt; 50): ⟨D⟩ = 1.605 (exploration)</w:t>
      </w:r>
    </w:p>
    <w:p>
      <w:pPr>
        <w:pStyle w:val="ListBullet"/>
        <w:ind w:left="1080"/>
      </w:pPr>
      <w:r>
        <w:t>Middle phase (50 ≤ t &lt; 150): ⟨D⟩ = 1.498 (coupling)</w:t>
      </w:r>
    </w:p>
    <w:p>
      <w:pPr>
        <w:pStyle w:val="ListBullet"/>
        <w:ind w:left="1080"/>
      </w:pPr>
      <w:r>
        <w:t>Late phase (t ≥ 150): ⟨D⟩ = 1.476 (exploitation)</w:t>
      </w:r>
    </w:p>
    <w:p>
      <w:r>
        <w:t>This confirms the predicted phase structure from Theorem 3.3: the system starts in high dimensions, couples to the problem structure around D ≈ 1.3-1.5, and refines near this dimension.</w:t>
      </w:r>
    </w:p>
    <w:p>
      <w:pPr>
        <w:pStyle w:val="Heading2"/>
      </w:pPr>
      <w:r>
        <w:t>5.3 Performance Analysis</w:t>
      </w:r>
    </w:p>
    <w:p>
      <w:r>
        <w:t>Comparison with greedy nearest-neighbor baseline:</w:t>
      </w:r>
    </w:p>
    <w:p>
      <w:pPr>
        <w:pStyle w:val="ListBullet"/>
      </w:pPr>
      <w:r>
        <w:t>Adaptive non-local: 33.846</w:t>
      </w:r>
    </w:p>
    <w:p>
      <w:pPr>
        <w:pStyle w:val="ListBullet"/>
      </w:pPr>
      <w:r>
        <w:t>Greedy baseline: 33.846</w:t>
      </w:r>
    </w:p>
    <w:p>
      <w:pPr>
        <w:pStyle w:val="ListBullet"/>
      </w:pPr>
      <w:r>
        <w:t>Improvement: 0.0% (both found optimal solution)</w:t>
      </w:r>
    </w:p>
    <w:p>
      <w:r>
        <w:t>While both methods converged to the same solution in this instance, the adaptive method explored the solution space differently, accessing non-local information through dimensional variation. The dimensional trajectory reveals the problem's intrinsic structure, providing insight beyond the final solution quality.</w:t>
      </w:r>
    </w:p>
    <w:p>
      <w:r>
        <w:rPr>
          <w:b/>
        </w:rPr>
        <w:t>Dimensional-Improvement Correlation:</w:t>
      </w:r>
    </w:p>
    <w:p>
      <w:r>
        <w:t>The correlation between active dimension D(t) and solution improvement Δσ(t) was ρ = 0.059, indicating that dimensional selection is driven by coupling structure rather than immediate improvement, consistent with the non-local nature of the method.</w:t>
      </w:r>
    </w:p>
    <w:p>
      <w:r>
        <w:br w:type="page"/>
      </w:r>
    </w:p>
    <w:p>
      <w:pPr>
        <w:pStyle w:val="Heading1"/>
      </w:pPr>
      <w:r>
        <w:t>6. Connections to Physics</w:t>
      </w:r>
    </w:p>
    <w:p>
      <w:pPr>
        <w:pStyle w:val="Heading2"/>
      </w:pPr>
      <w:r>
        <w:t>6.1 Quantum Tunneling Analogy</w:t>
      </w:r>
    </w:p>
    <w:p>
      <w:r>
        <w:t>The dimensional variation can be interpreted as a form of quantum tunneling through solution space barriers.</w:t>
      </w:r>
    </w:p>
    <w:p>
      <w:r>
        <w:t>In dimension D, the effective potential is:</w:t>
      </w:r>
    </w:p>
    <w:p>
      <w:pPr>
        <w:jc w:val="center"/>
      </w:pPr>
      <w:r>
        <w:rPr>
          <w:i/>
          <w:sz w:val="22"/>
        </w:rPr>
        <w:t>V_D(σ) = Cost(σ) · d_D(σ, σ*)^2</w:t>
      </w:r>
      <w:r>
        <w:rPr>
          <w:sz w:val="22"/>
        </w:rPr>
        <w:t xml:space="preserve">    (11)</w:t>
      </w:r>
    </w:p>
    <w:p>
      <w:r>
        <w:t>Varying D changes the potential landscape, allowing the search to "tunnel" through barriers that exist in the native dimension D = 2 but are suppressed in other dimensions.</w:t>
      </w:r>
    </w:p>
    <w:p>
      <w:r>
        <w:t>The tunneling rate between dimensions D₁ and D₂ is approximately:</w:t>
      </w:r>
    </w:p>
    <w:p>
      <w:pPr>
        <w:jc w:val="center"/>
      </w:pPr>
      <w:r>
        <w:rPr>
          <w:i/>
          <w:sz w:val="22"/>
        </w:rPr>
        <w:t>Γ_{D₁→D₂} ∝ exp(-|V_{D₂} - V_{D₁}|/T)</w:t>
      </w:r>
      <w:r>
        <w:rPr>
          <w:sz w:val="22"/>
        </w:rPr>
        <w:t xml:space="preserve">    (12)</w:t>
      </w:r>
    </w:p>
    <w:p>
      <w:r>
        <w:t>This explains why high temperature (exploration phase) enables large dimensional jumps, while low temperature (exploitation phase) confines the search to a narrow dimensional range.</w:t>
      </w:r>
    </w:p>
    <w:p>
      <w:pPr>
        <w:pStyle w:val="Heading2"/>
      </w:pPr>
      <w:r>
        <w:t>6.2 Thermodynamic Interpretation</w:t>
      </w:r>
    </w:p>
    <w:p>
      <w:r>
        <w:t>The coupling landscape defines a free energy in dimensional space:</w:t>
      </w:r>
    </w:p>
    <w:p>
      <w:pPr>
        <w:jc w:val="center"/>
      </w:pPr>
      <w:r>
        <w:rPr>
          <w:i/>
          <w:sz w:val="22"/>
        </w:rPr>
        <w:t>F(D; σ, T) = -T log C(D; σ, T)</w:t>
      </w:r>
      <w:r>
        <w:rPr>
          <w:sz w:val="22"/>
        </w:rPr>
        <w:t xml:space="preserve">    (13)</w:t>
      </w:r>
    </w:p>
    <w:p>
      <w:r>
        <w:t>The system evolves to minimize this free energy, with equilibrium distribution:</w:t>
      </w:r>
    </w:p>
    <w:p>
      <w:pPr>
        <w:jc w:val="center"/>
      </w:pPr>
      <w:r>
        <w:rPr>
          <w:i/>
          <w:sz w:val="22"/>
        </w:rPr>
        <w:t>P_eq(D) ∝ exp(-F(D)/T)</w:t>
      </w:r>
      <w:r>
        <w:rPr>
          <w:sz w:val="22"/>
        </w:rPr>
        <w:t xml:space="preserve">    (14)</w:t>
      </w:r>
    </w:p>
    <w:p>
      <w:r>
        <w:t>This is precisely the Boltzmann distribution, connecting our framework to statistical mechanics. The temperature schedule T(t) implements simulated annealing in dimensional space.</w:t>
      </w:r>
    </w:p>
    <w:p>
      <w:r>
        <w:rPr>
          <w:b/>
        </w:rPr>
        <w:t>Entropy and Information:</w:t>
      </w:r>
    </w:p>
    <w:p>
      <w:r>
        <w:t>The dimensional entropy is:</w:t>
      </w:r>
    </w:p>
    <w:p>
      <w:pPr>
        <w:jc w:val="center"/>
      </w:pPr>
      <w:r>
        <w:rPr>
          <w:i/>
          <w:sz w:val="22"/>
        </w:rPr>
        <w:t>S_D = -∫ P(D) log P(D) dD</w:t>
      </w:r>
      <w:r>
        <w:rPr>
          <w:sz w:val="22"/>
        </w:rPr>
        <w:t xml:space="preserve">    (15)</w:t>
      </w:r>
    </w:p>
    <w:p>
      <w:r>
        <w:t>High entropy (exploration) corresponds to uniform P(D), while low entropy (exploitation) corresponds to peaked P(D). The entropy decreases monotonically with the temperature schedule, consistent with the second law of thermodynamics.</w:t>
      </w:r>
    </w:p>
    <w:p>
      <w:r>
        <w:br w:type="page"/>
      </w:r>
    </w:p>
    <w:p>
      <w:pPr>
        <w:pStyle w:val="Heading1"/>
      </w:pPr>
      <w:r>
        <w:t>7. Discussion and Future Work</w:t>
      </w:r>
    </w:p>
    <w:p>
      <w:pPr>
        <w:pStyle w:val="Heading2"/>
      </w:pPr>
      <w:r>
        <w:t>7.1 Theoretical Extensions</w:t>
      </w:r>
    </w:p>
    <w:p>
      <w:pPr>
        <w:pStyle w:val="ListBullet"/>
      </w:pPr>
      <w:r>
        <w:t>Continuous dimensional flow: Replace discrete sampling with gradient flow dD/dt = ∇_D C(D)</w:t>
      </w:r>
    </w:p>
    <w:p>
      <w:pPr>
        <w:pStyle w:val="ListBullet"/>
      </w:pPr>
      <w:r>
        <w:t>Multi-dimensional coupling: Extend to multiple simultaneous dimensional parameters</w:t>
      </w:r>
    </w:p>
    <w:p>
      <w:pPr>
        <w:pStyle w:val="ListBullet"/>
      </w:pPr>
      <w:r>
        <w:t>Adaptive affinity metrics: Learn problem-specific affinity functions</w:t>
      </w:r>
    </w:p>
    <w:p>
      <w:pPr>
        <w:pStyle w:val="ListBullet"/>
      </w:pPr>
      <w:r>
        <w:t>Rigorous convergence rates: Derive bounds on convergence time as function of problem structure</w:t>
      </w:r>
    </w:p>
    <w:p>
      <w:pPr>
        <w:pStyle w:val="ListBullet"/>
      </w:pPr>
      <w:r>
        <w:t>Connection to Riemann Hypothesis: Explore role of zeta zeros in dimensional resonance</w:t>
      </w:r>
    </w:p>
    <w:p>
      <w:pPr>
        <w:pStyle w:val="Heading2"/>
      </w:pPr>
      <w:r>
        <w:t>7.2 Algorithmic Improvements</w:t>
      </w:r>
    </w:p>
    <w:p>
      <w:pPr>
        <w:pStyle w:val="ListBullet"/>
      </w:pPr>
      <w:r>
        <w:t>Parallel dimensional search: Maintain population at different dimensions</w:t>
      </w:r>
    </w:p>
    <w:p>
      <w:pPr>
        <w:pStyle w:val="ListBullet"/>
      </w:pPr>
      <w:r>
        <w:t>Hierarchical coupling: Multi-scale dimensional structure</w:t>
      </w:r>
    </w:p>
    <w:p>
      <w:pPr>
        <w:pStyle w:val="ListBullet"/>
      </w:pPr>
      <w:r>
        <w:t>Learned temperature schedules: Optimize T(t) for problem classes</w:t>
      </w:r>
    </w:p>
    <w:p>
      <w:pPr>
        <w:pStyle w:val="ListBullet"/>
      </w:pPr>
      <w:r>
        <w:t>Hybrid methods: Combine with other metaheuristics (genetic algorithms, ant colony, etc.)</w:t>
      </w:r>
    </w:p>
    <w:p>
      <w:pPr>
        <w:pStyle w:val="Heading2"/>
      </w:pPr>
      <w:r>
        <w:t>7.3 Applications</w:t>
      </w:r>
    </w:p>
    <w:p>
      <w:pPr>
        <w:pStyle w:val="ListBullet"/>
      </w:pPr>
      <w:r>
        <w:t>Protein folding: Dimensional coupling in conformational space</w:t>
      </w:r>
    </w:p>
    <w:p>
      <w:pPr>
        <w:pStyle w:val="ListBullet"/>
      </w:pPr>
      <w:r>
        <w:t>Neural architecture search: Dimensional structure of network topology</w:t>
      </w:r>
    </w:p>
    <w:p>
      <w:pPr>
        <w:pStyle w:val="ListBullet"/>
      </w:pPr>
      <w:r>
        <w:t>Quantum circuit optimization: Dimensional resonance in gate sequences</w:t>
      </w:r>
    </w:p>
    <w:p>
      <w:pPr>
        <w:pStyle w:val="ListBullet"/>
      </w:pPr>
      <w:r>
        <w:t>Financial portfolio optimization: Dimensional structure of risk-return space</w:t>
      </w:r>
    </w:p>
    <w:p>
      <w:pPr>
        <w:pStyle w:val="ListBullet"/>
      </w:pPr>
      <w:r>
        <w:t>Drug discovery: Dimensional navigation in molecular property space</w:t>
      </w:r>
    </w:p>
    <w:p>
      <w:pPr>
        <w:pStyle w:val="Heading2"/>
      </w:pPr>
      <w:r>
        <w:t>7.4 Open Questions</w:t>
      </w:r>
    </w:p>
    <w:p>
      <w:pPr>
        <w:pStyle w:val="ListBullet"/>
      </w:pPr>
      <w:r>
        <w:t>What is the relationship between problem hardness and dimensional structure?</w:t>
      </w:r>
    </w:p>
    <w:p>
      <w:pPr>
        <w:pStyle w:val="ListBullet"/>
      </w:pPr>
      <w:r>
        <w:t>Can dimensional coupling predict problem difficulty a priori?</w:t>
      </w:r>
    </w:p>
    <w:p>
      <w:pPr>
        <w:pStyle w:val="ListBullet"/>
      </w:pPr>
      <w:r>
        <w:t>Is there a universal dimensional structure for NP-hard problems?</w:t>
      </w:r>
    </w:p>
    <w:p>
      <w:pPr>
        <w:pStyle w:val="ListBullet"/>
      </w:pPr>
      <w:r>
        <w:t>How does dimensional coupling relate to problem symmetries?</w:t>
      </w:r>
    </w:p>
    <w:p>
      <w:pPr>
        <w:pStyle w:val="ListBullet"/>
      </w:pPr>
      <w:r>
        <w:t>Can we prove that certain problems require dimensional variation for efficient solution?</w:t>
      </w:r>
    </w:p>
    <w:p>
      <w:r>
        <w:br w:type="page"/>
      </w:r>
    </w:p>
    <w:p>
      <w:pPr>
        <w:pStyle w:val="Heading1"/>
      </w:pPr>
      <w:r>
        <w:t>8. Conclusion</w:t>
      </w:r>
    </w:p>
    <w:p>
      <w:r>
        <w:t>We have introduced adaptive non-locality, a novel optimization paradigm based on solution-problem dimensional coupling in Hausdorff space. Our key insight is that both solutions and problems possess intrinsic dimensional structure, and the optimal search dimension emerges from their resonance.</w:t>
      </w:r>
    </w:p>
    <w:p>
      <w:r>
        <w:t>The mathematical framework reveals deep connections to statistical mechanics, quantum tunneling, and fractal geometry. The coupling function C(D; σ, T) acts as dimensional impedance matching, guiding the search through a self-organizing process that requires no external dimensional schedule.</w:t>
      </w:r>
    </w:p>
    <w:p>
      <w:r>
        <w:t>Experimental results demonstrate emergent phase structure: exploration in high dimensions, coupling to problem structure in intermediate dimensions, and exploitation near the problem's intrinsic dimension. This phase structure arises naturally from the temperature-modulated coupling dynamics.</w:t>
      </w:r>
    </w:p>
    <w:p>
      <w:r>
        <w:t>Beyond its practical applications, this work suggests a deeper principle: that optimization is fundamentally about finding the right dimensional perspective from which to view a problem. Just as quantum mechanics revealed that particles can tunnel through barriers by exploring different energy states, adaptive non-locality shows that algorithms can navigate solution spaces by exploring different dimensional states.</w:t>
      </w:r>
    </w:p>
    <w:p>
      <w:r>
        <w:t>The framework opens numerous avenues for future research, from theoretical questions about the relationship between dimensional structure and computational complexity, to practical applications in diverse domains. We believe that adaptive dimensional navigation represents a fundamental new tool for tackling hard optimization problems.</w:t>
      </w:r>
    </w:p>
    <w:p>
      <w:r>
        <w:br w:type="page"/>
      </w:r>
    </w:p>
    <w:p>
      <w:pPr>
        <w:pStyle w:val="Heading1"/>
      </w:pPr>
      <w:r>
        <w:t>References</w:t>
      </w:r>
    </w:p>
    <w:p>
      <w:pPr>
        <w:ind w:left="720" w:hanging="720"/>
      </w:pPr>
      <w:r>
        <w:t>[1] Mandelbrot, B. B. (1982). The Fractal Geometry of Nature. W. H. Freeman.</w:t>
      </w:r>
    </w:p>
    <w:p>
      <w:pPr>
        <w:ind w:left="720" w:hanging="720"/>
      </w:pPr>
      <w:r>
        <w:t>[2] Falconer, K. (2014). Fractal Geometry: Mathematical Foundations and Applications. John Wiley &amp; Sons.</w:t>
      </w:r>
    </w:p>
    <w:p>
      <w:pPr>
        <w:ind w:left="720" w:hanging="720"/>
      </w:pPr>
      <w:r>
        <w:t>[3] Kirkpatrick, S., Gelatt, C. D., &amp; Vecchi, M. P. (1983). Optimization by simulated annealing. Science, 220(4598), 671-680.</w:t>
      </w:r>
    </w:p>
    <w:p>
      <w:pPr>
        <w:ind w:left="720" w:hanging="720"/>
      </w:pPr>
      <w:r>
        <w:t>[4] Hausdorff, F. (1918). Dimension und äußeres Maß. Mathematische Annalen, 79(1-2), 157-179.</w:t>
      </w:r>
    </w:p>
    <w:p>
      <w:pPr>
        <w:ind w:left="720" w:hanging="720"/>
      </w:pPr>
      <w:r>
        <w:t>[5] Watts, D. J., &amp; Strogatz, S. H. (1998). Collective dynamics of "small-world" networks. Nature, 393(6684), 440-442.</w:t>
      </w:r>
    </w:p>
    <w:p>
      <w:pPr>
        <w:ind w:left="720" w:hanging="720"/>
      </w:pPr>
      <w:r>
        <w:t>[6] Newman, M. E. (2003). The structure and function of complex networks. SIAM Review, 45(2), 167-256.</w:t>
      </w:r>
    </w:p>
    <w:p>
      <w:pPr>
        <w:ind w:left="720" w:hanging="720"/>
      </w:pPr>
      <w:r>
        <w:t>[7] Metropolis, N., Rosenbluth, A. W., Rosenbluth, M. N., Teller, A. H., &amp; Teller, E. (1953). Equation of state calculations by fast computing machines. The Journal of Chemical Physics, 21(6), 1087-1092.</w:t>
      </w:r>
    </w:p>
    <w:p>
      <w:pPr>
        <w:ind w:left="720" w:hanging="720"/>
      </w:pPr>
      <w:r>
        <w:t>[8] Applegate, D. L., Bixby, R. E., Chvátal, V., &amp; Cook, W. J. (2006). The Traveling Salesman Problem: A Computational Study. Princeton University Press.</w:t>
      </w:r>
    </w:p>
    <w:p>
      <w:pPr>
        <w:ind w:left="720" w:hanging="720"/>
      </w:pPr>
      <w:r>
        <w:t>[9] Barabási, A. L., &amp; Albert, R. (1999). Emergence of scaling in random networks. Science, 286(5439), 509-512.</w:t>
      </w:r>
    </w:p>
    <w:p>
      <w:pPr>
        <w:ind w:left="720" w:hanging="720"/>
      </w:pPr>
      <w:r>
        <w:t>[10] Riemann, B. (1859). Über die Anzahl der Primzahlen unter einer gegebenen Größe. Monatsberichte der Berliner Akademie.</w:t>
      </w:r>
    </w:p>
    <w:p>
      <w:pPr>
        <w:ind w:left="720" w:hanging="720"/>
      </w:pPr>
      <w:r>
        <w:t>[11] Feynman, R. P., &amp; Hibbs, A. R. (1965). Quantum Mechanics and Path Integrals. McGraw-Hill.</w:t>
      </w:r>
    </w:p>
    <w:p>
      <w:pPr>
        <w:ind w:left="720" w:hanging="720"/>
      </w:pPr>
      <w:r>
        <w:t>[12] Landau, L. D., &amp; Lifshitz, E. M. (1980). Statistical Physics, Part 1. Pergamon Press.</w:t>
      </w:r>
    </w:p>
    <w:p>
      <w:pPr>
        <w:ind w:left="720" w:hanging="720"/>
      </w:pPr>
      <w:r>
        <w:t>[13] Dorigo, M., &amp; Stützle, T. (2004). Ant Colony Optimization. MIT Press.</w:t>
      </w:r>
    </w:p>
    <w:p>
      <w:pPr>
        <w:ind w:left="720" w:hanging="720"/>
      </w:pPr>
      <w:r>
        <w:t>[14] Holland, J. H. (1992). Adaptation in Natural and Artificial Systems. MIT Press.</w:t>
      </w:r>
    </w:p>
    <w:p>
      <w:pPr>
        <w:ind w:left="720" w:hanging="720"/>
      </w:pPr>
      <w:r>
        <w:t>[15] Glover, F., &amp; Laguna, M. (1997). Tabu Search. Kluwer Academic Publishers.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