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b/>
          <w:bCs/>
          <w:color w:val="auto"/>
        </w:rPr>
      </w:pPr>
      <w:r>
        <w:drawing>
          <wp:inline distT="0" distB="0" distL="114300" distR="114300">
            <wp:extent cx="3476625" cy="39814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物理架构</w:t>
      </w:r>
    </w:p>
    <w:p>
      <w:bookmarkStart w:id="0" w:name="_GoBack"/>
      <w:bookmarkEnd w:id="0"/>
    </w:p>
    <w:p>
      <w:r>
        <w:rPr>
          <w:rFonts w:hint="eastAsia"/>
        </w:rPr>
        <w:t>用户使用</w:t>
      </w:r>
      <w:r>
        <w:rPr>
          <w:rFonts w:hint="eastAsia"/>
          <w:lang w:val="en-US" w:eastAsia="zh-CN"/>
        </w:rPr>
        <w:t>课表APP</w:t>
      </w:r>
      <w:r>
        <w:rPr>
          <w:rFonts w:hint="eastAsia"/>
        </w:rPr>
        <w:t>，通过</w:t>
      </w:r>
      <w:r>
        <w:rPr>
          <w:rFonts w:hint="eastAsia"/>
          <w:lang w:val="en-US" w:eastAsia="zh-CN"/>
        </w:rPr>
        <w:t>互联网</w:t>
      </w:r>
      <w:r>
        <w:rPr>
          <w:rFonts w:hint="eastAsia"/>
        </w:rPr>
        <w:t>连接到服务端。</w:t>
      </w:r>
    </w:p>
    <w:p>
      <w:r>
        <w:rPr>
          <w:rFonts w:hint="eastAsia"/>
        </w:rPr>
        <w:t>服务端是一个云服务端，用于处理和响应用户的所有请求。</w:t>
      </w:r>
    </w:p>
    <w:p>
      <w:r>
        <w:rPr>
          <w:rFonts w:hint="eastAsia"/>
        </w:rPr>
        <w:t>通过jAccount系统，允许用户使用jAccount账号登陆，并可以直接从</w:t>
      </w:r>
      <w:r>
        <w:rPr>
          <w:rFonts w:hint="eastAsia"/>
          <w:lang w:val="en-US" w:eastAsia="zh-CN"/>
        </w:rPr>
        <w:t>SJTU</w:t>
      </w:r>
      <w:r>
        <w:rPr>
          <w:rFonts w:hint="eastAsia"/>
        </w:rPr>
        <w:t>教务网站导入用户的课程安排信息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从Canvas平台导入待办事项</w:t>
      </w:r>
      <w:r>
        <w:rPr>
          <w:rFonts w:hint="eastAsia"/>
        </w:rPr>
        <w:t>。</w:t>
      </w:r>
    </w:p>
    <w:p>
      <w:pPr>
        <w:pStyle w:val="4"/>
        <w:rPr>
          <w:b/>
          <w:bCs/>
          <w:color w:val="auto"/>
        </w:rPr>
      </w:pPr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428625</wp:posOffset>
            </wp:positionV>
            <wp:extent cx="4333240" cy="6371590"/>
            <wp:effectExtent l="0" t="0" r="0" b="0"/>
            <wp:wrapTopAndBottom/>
            <wp:docPr id="141378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89824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auto"/>
        </w:rPr>
        <w:t>逻辑架构</w:t>
      </w:r>
    </w:p>
    <w:p/>
    <w:p>
      <w:r>
        <w:rPr>
          <w:rFonts w:hint="eastAsia"/>
        </w:rPr>
        <w:t>逻辑架构使用了层次架构风格，包含用户界面层、业务逻辑层和基础服务层。</w:t>
      </w:r>
    </w:p>
    <w:p>
      <w:r>
        <w:rPr>
          <w:rFonts w:hint="eastAsia"/>
        </w:rPr>
        <w:t>用户界面层包含直接与用户交互的两项功能：用户创建日程和显示课表日程，前者负责接收用户请求发送至业务逻辑层，后者负责向用户呈现界面。</w:t>
      </w:r>
    </w:p>
    <w:p>
      <w:r>
        <w:rPr>
          <w:rFonts w:hint="eastAsia"/>
        </w:rPr>
        <w:t>业务逻辑层，有日程信息管理逻辑、笔记记录逻辑和jAccount单点登录逻辑。日程信息管理逻辑负责响应用户的创建日程请求，而每个日程中还可能包含笔记，由笔记记录逻辑负责。jAccount单点登录逻辑用户判断用户身份，并从教务网站获取用户课程安排信息，从canvas系统获取文件等。前两个逻辑均可能用到该逻辑。</w:t>
      </w:r>
    </w:p>
    <w:p>
      <w:pPr>
        <w:rPr>
          <w:rFonts w:hint="eastAsia"/>
        </w:rPr>
      </w:pPr>
      <w:r>
        <w:rPr>
          <w:rFonts w:hint="eastAsia"/>
        </w:rPr>
        <w:t>基础服务层包含httpclient和mysql。前者用于模拟登录jAccount，后者用于存储用户信息。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E6"/>
    <w:rsid w:val="00043DE6"/>
    <w:rsid w:val="00077539"/>
    <w:rsid w:val="00245874"/>
    <w:rsid w:val="0032630F"/>
    <w:rsid w:val="00B53BDF"/>
    <w:rsid w:val="00DC0C55"/>
    <w:rsid w:val="7BFD0EF3"/>
    <w:rsid w:val="DF25E79B"/>
    <w:rsid w:val="FFE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</Words>
  <Characters>418</Characters>
  <Lines>3</Lines>
  <Paragraphs>1</Paragraphs>
  <TotalTime>29</TotalTime>
  <ScaleCrop>false</ScaleCrop>
  <LinksUpToDate>false</LinksUpToDate>
  <CharactersWithSpaces>490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2024-04-15T23:11:00Z</dcterms:created>
  <dc:creator>yifan gu</dc:creator>
  <cp:lastModifiedBy>张倍宜</cp:lastModifiedBy>
  <dcterms:modified xsi:type="dcterms:W3CDTF">2024-04-15T23:50:28Z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51484EB669EE2184DB4A1D66CE3007EF_42</vt:lpwstr>
  </property>
</Properties>
</file>