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A few months 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184074">
        <w: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F72DC1" w:rsidRDefault="00F72DC1" w:rsidP="00F72DC1">
      <w:r w:rsidRPr="00F72DC1">
        <w:t xml:space="preserve">However, I </w:t>
      </w:r>
      <w:r w:rsidRPr="00F72DC1">
        <w:rPr>
          <w:i/>
          <w:iCs/>
        </w:rPr>
        <w:t xml:space="preserve">have </w:t>
      </w:r>
      <w:r w:rsidRPr="00F72DC1">
        <w:t>done a lot of research about OAuth and how it compares to the other options, and that’s what I’m offering to you today.</w:t>
      </w:r>
    </w:p>
    <w:p w:rsidR="00F72DC1" w:rsidRPr="004D71E5" w:rsidRDefault="00F72DC1" w:rsidP="00F72DC1">
      <w:pPr>
        <w:rPr>
          <w:b/>
        </w:rPr>
      </w:pPr>
      <w:r>
        <w:rPr>
          <w:b/>
        </w:rPr>
        <w:t>Click for “</w:t>
      </w:r>
      <w:r w:rsidR="00F41867">
        <w:rPr>
          <w:b/>
        </w:rPr>
        <w:t>understand your options</w:t>
      </w:r>
      <w:r>
        <w:rPr>
          <w:b/>
        </w:rPr>
        <w:t>”</w:t>
      </w:r>
    </w:p>
    <w:p w:rsidR="00F41867" w:rsidRDefault="00F72DC1" w:rsidP="00F72DC1">
      <w:r>
        <w:t xml:space="preserve">This talk is a summary of hours and hours of research, distilled into the most </w:t>
      </w:r>
      <w:r w:rsidR="00F41867">
        <w:t>coherent</w:t>
      </w:r>
      <w:r>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throw a metric </w:t>
      </w:r>
      <w:proofErr w:type="spellStart"/>
      <w:r>
        <w:t>crapton</w:t>
      </w:r>
      <w:proofErr w:type="spellEnd"/>
      <w:r>
        <w:t xml:space="preserve"> of information at you. If 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lastRenderedPageBreak/>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t>.</w:t>
      </w:r>
    </w:p>
    <w:p w:rsidR="00043213" w:rsidRDefault="00043213">
      <w:r>
        <w:t>And I’ll briefly mention, but not discuss in detail, some of the really “</w:t>
      </w:r>
      <w:proofErr w:type="spellStart"/>
      <w:r>
        <w:t>enterprisey</w:t>
      </w:r>
      <w:proofErr w:type="spellEnd"/>
      <w:r>
        <w:t>” options.</w:t>
      </w:r>
    </w:p>
    <w:p w:rsidR="00043213" w:rsidRDefault="00043213">
      <w:r>
        <w:t>Again, this isn’t a tutorial on how to implement any of these things, I just want you to understand at a high level how they all work.</w:t>
      </w:r>
    </w:p>
    <w:p w:rsidR="00660F74" w:rsidRDefault="00660F74" w:rsidP="00660F74">
      <w:pPr>
        <w:rPr>
          <w:b/>
        </w:rPr>
      </w:pPr>
      <w:r>
        <w:rPr>
          <w:b/>
        </w:rPr>
        <w:t>Click for “Secure Connection Terminology”</w:t>
      </w:r>
    </w:p>
    <w:p w:rsidR="00043213" w:rsidRDefault="00660F74" w:rsidP="00660F74">
      <w:r w:rsidRPr="00660F74">
        <w:t xml:space="preserve">Quick sidebar: </w:t>
      </w:r>
      <w:r w:rsidR="00043213">
        <w:t>I assume everyone here understands the idea of a secure connection in which communications between a client and server are encrypted. Some of the techniques I’ll discuss require a secure connection, some don’t.</w:t>
      </w:r>
    </w:p>
    <w:p w:rsidR="00043213" w:rsidRDefault="00043213" w:rsidP="00660F74">
      <w:r>
        <w:t xml:space="preserve">The important thing to note is that the old protocol for doing this, SSL, is broken. Make sure your servers are set up to use TLS instead. </w:t>
      </w:r>
    </w:p>
    <w:p w:rsidR="00043213" w:rsidRDefault="00043213" w:rsidP="00660F74">
      <w:r>
        <w:t>If I say SSL at any other time of this session, it’s just an old habit. I mean TLS.</w:t>
      </w:r>
    </w:p>
    <w:p w:rsidR="009D2BC9" w:rsidRDefault="00AD70BD">
      <w:pPr>
        <w:rPr>
          <w:b/>
        </w:rPr>
      </w:pPr>
      <w:r>
        <w:rPr>
          <w:b/>
        </w:rPr>
        <w:lastRenderedPageBreak/>
        <w:t>Click for “</w:t>
      </w:r>
      <w:proofErr w:type="spellStart"/>
      <w:r>
        <w:rPr>
          <w:b/>
        </w:rPr>
        <w:t>Auth</w:t>
      </w:r>
      <w:proofErr w:type="spellEnd"/>
      <w:r>
        <w:rPr>
          <w:b/>
        </w:rPr>
        <w:t xml:space="preserve">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SSL,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w:t>
      </w:r>
      <w:proofErr w:type="spellStart"/>
      <w:r>
        <w:t>Auth</w:t>
      </w:r>
      <w:proofErr w:type="spellEnd"/>
      <w:r>
        <w:t xml:space="preserve">, the credentials for accessing a resource are Base64 encoded and sent along with each request as an HTTP header. </w:t>
      </w:r>
    </w:p>
    <w:p w:rsidR="00CD1232" w:rsidRDefault="00CD1232">
      <w:r>
        <w:t>Note that the “Authorization” header is poorly named. This is authentication, not authorization.</w:t>
      </w:r>
    </w:p>
    <w:p w:rsidR="0016615B" w:rsidRPr="0016615B" w:rsidRDefault="0016615B" w:rsidP="00817F2B">
      <w:pPr>
        <w:rPr>
          <w:b/>
        </w:rPr>
      </w:pPr>
      <w:r>
        <w:rPr>
          <w:b/>
        </w:rPr>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w:t>
      </w:r>
      <w:r w:rsidR="00CD1232">
        <w:t xml:space="preserve">with a simple web </w:t>
      </w:r>
      <w:proofErr w:type="spellStart"/>
      <w:r w:rsidR="00CD1232">
        <w:t>config</w:t>
      </w:r>
      <w:proofErr w:type="spellEnd"/>
      <w:r w:rsidR="00CD1232">
        <w:t xml:space="preserve"> setting.</w:t>
      </w:r>
    </w:p>
    <w:p w:rsidR="00817F2B" w:rsidRDefault="00817F2B" w:rsidP="00817F2B">
      <w:r>
        <w:lastRenderedPageBreak/>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rsidR="00CD1232">
        <w:t>, and I assume that other web server platforms support similar extensibility.</w:t>
      </w:r>
    </w:p>
    <w:p w:rsidR="008543B0" w:rsidRPr="008543B0" w:rsidRDefault="008543B0">
      <w:pPr>
        <w:rPr>
          <w:b/>
        </w:rPr>
      </w:pPr>
      <w:r>
        <w:rPr>
          <w:b/>
        </w:rPr>
        <w:t>Click for drawbacks</w:t>
      </w:r>
    </w:p>
    <w:p w:rsidR="00416753" w:rsidRDefault="00211733">
      <w:r>
        <w:t xml:space="preserve">Basic </w:t>
      </w:r>
      <w:proofErr w:type="spellStart"/>
      <w:r>
        <w:t>Auth</w:t>
      </w:r>
      <w:proofErr w:type="spellEnd"/>
      <w:r>
        <w:t xml:space="preserve">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C07D50">
        <w:t xml:space="preserve"> on every secured request, because TLS encrypts the request as it travels over the wire.</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 xml:space="preserve">An alternative to Basic </w:t>
      </w:r>
      <w:proofErr w:type="spellStart"/>
      <w:r>
        <w:t>Auth</w:t>
      </w:r>
      <w:proofErr w:type="spellEnd"/>
      <w:r>
        <w:t xml:space="preserve">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4C7E8D" w:rsidRDefault="0082624F" w:rsidP="0082624F">
      <w:r>
        <w:t xml:space="preserve">Since the password itself is never sent over the wire, you can safely use Digest </w:t>
      </w:r>
      <w:proofErr w:type="spellStart"/>
      <w:r>
        <w:t>Auth</w:t>
      </w:r>
      <w:proofErr w:type="spellEnd"/>
      <w:r>
        <w:t xml:space="preserve"> without </w:t>
      </w:r>
      <w:r w:rsidR="009A1804">
        <w:t>a secure connection</w:t>
      </w:r>
      <w:r>
        <w:t xml:space="preserve">. </w:t>
      </w:r>
    </w:p>
    <w:p w:rsidR="0082624F" w:rsidRDefault="004C7E8D" w:rsidP="0082624F">
      <w:r>
        <w:t>And j</w:t>
      </w:r>
      <w:r w:rsidR="0082624F">
        <w:t xml:space="preserve">ust like with Basic </w:t>
      </w:r>
      <w:proofErr w:type="spellStart"/>
      <w:r w:rsidR="0082624F">
        <w:t>Auth</w:t>
      </w:r>
      <w:proofErr w:type="spellEnd"/>
      <w:r w:rsidR="0082624F">
        <w:t xml:space="preserve"> </w:t>
      </w:r>
      <w:r>
        <w:t>it’s very easy to integrate with other standards-based systems.</w:t>
      </w:r>
    </w:p>
    <w:p w:rsidR="0042188E" w:rsidRDefault="004C7E8D" w:rsidP="004C7E8D">
      <w:r>
        <w:t xml:space="preserve">However, there is one </w:t>
      </w:r>
      <w:r w:rsidR="009A1804">
        <w:t>significant drawback</w:t>
      </w:r>
      <w:r>
        <w:t xml:space="preserve"> to Digest in that it prevents the use of strong password encryption in your database! </w:t>
      </w:r>
      <w:r w:rsidR="006F7E0E">
        <w:t xml:space="preserve">This is because the server </w:t>
      </w:r>
      <w:r w:rsidR="006F7E0E">
        <w:rPr>
          <w:u w:val="single"/>
        </w:rPr>
        <w:t xml:space="preserve">must have access to the raw password </w:t>
      </w:r>
      <w:r w:rsidR="006F7E0E">
        <w:t xml:space="preserve">in order to verify the </w:t>
      </w:r>
      <w:r>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0E10CD" w:rsidRDefault="004C7E8D" w:rsidP="0042188E">
      <w:r>
        <w:lastRenderedPageBreak/>
        <w:t xml:space="preserve">Because of this issue no one really uses Digest for API authentication, but </w:t>
      </w:r>
      <w:r w:rsidR="004A1980">
        <w:t>important to understand the concept because we’re going to see a derivative</w:t>
      </w:r>
      <w:r>
        <w:t>s</w:t>
      </w:r>
      <w:r w:rsidR="004A1980">
        <w:t xml:space="preserve"> of it a bit later.</w:t>
      </w:r>
      <w:r w:rsidR="000E10CD">
        <w:t xml:space="preserve"> </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3 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BF47CC" w:rsidRDefault="00BF47CC" w:rsidP="0071050D">
      <w:r>
        <w:t>Let’s talk about API Keys first.</w:t>
      </w:r>
    </w:p>
    <w:p w:rsidR="00BF47CC" w:rsidRPr="00BF47CC" w:rsidRDefault="00BF47CC" w:rsidP="0071050D">
      <w:r>
        <w:t xml:space="preserve">The idea is that the client sends something </w:t>
      </w:r>
      <w:r>
        <w:rPr>
          <w:i/>
        </w:rPr>
        <w:t xml:space="preserve">other than </w:t>
      </w:r>
      <w:r>
        <w:t>the primary username/combo during authentication. This not only keeps the primary credentials secure, but allows them to be easily revoked. For instance, if you use two different Twitter clients, you could give them separate API keys. If you decide you no longer trust Client 1 you could delete its key without any impact on Client 2.</w:t>
      </w:r>
    </w:p>
    <w:p w:rsidR="00853DC6" w:rsidRDefault="00853DC6" w:rsidP="00963A8B">
      <w:r>
        <w:t xml:space="preserve">There is no “standard” of what an API Key should look like, but in most cases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963A8B">
        <w:t xml:space="preserve">These need to be hard to brute force attack for obvious reasons. </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requires the use of </w:t>
      </w:r>
      <w:r w:rsidR="00097EED">
        <w:t>TLS</w:t>
      </w:r>
      <w:r>
        <w:t>.</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In addition, if you pass the API key in a URL then you make it possible for someone to copy/paste the URL and inadvertently share the API Key.</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lastRenderedPageBreak/>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A60ED0"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r w:rsidR="009B720F">
        <w:t xml:space="preserve">This makes it </w:t>
      </w:r>
      <w:r w:rsidR="00D94BC3">
        <w:t xml:space="preserve">possible to have secure communications without </w:t>
      </w:r>
      <w:r w:rsidR="00463AFB">
        <w:t>TLS, and the server can guarantee the authenticity of the message. It can be sure that the request it received was exactly what the client sent and wasn’t modified in transit, even without network level encryption via TLS.</w:t>
      </w:r>
    </w:p>
    <w:p w:rsidR="00A661FF" w:rsidRDefault="00A661FF" w:rsidP="00DE3A76">
      <w:r>
        <w:t>If the message itself is sensitive you might still want to use TLS, but unlike with bearer tokens there is no danger that an attacker can eavesdrop on a connection and compromise the authentication portion.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lastRenderedPageBreak/>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B94598" w:rsidRPr="00B94598" w:rsidRDefault="00B94598" w:rsidP="00C52BDE">
      <w:r>
        <w:t xml:space="preserve">If you’re not using TLS, then you do have to consider a replay attack, which is where an attacker captures a request and resubmits, or replays, that </w:t>
      </w:r>
      <w:r>
        <w:rPr>
          <w:i/>
        </w:rPr>
        <w:t xml:space="preserve">same exact request </w:t>
      </w:r>
      <w:r>
        <w:t>a second or third time. As long as the message body itself is unchanged the MAC will still check out. If this matters to you, then just use TLS (which prevents someone from capturing the request) or implement an app-</w:t>
      </w:r>
      <w:r w:rsidR="001D7947">
        <w:t>level nonce or timestamp to block replays or shorten the window in which they can be performed.</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to “</w:t>
      </w:r>
      <w:proofErr w:type="spellStart"/>
      <w:r w:rsidR="00084B3F">
        <w:t>canonicalize</w:t>
      </w:r>
      <w:proofErr w:type="spellEnd"/>
      <w:r w:rsidR="00084B3F">
        <w:t xml:space="preserv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 xml:space="preserve">This screenshot is just a tiny piece of the instructions for preparing just one portion of the </w:t>
      </w:r>
      <w:proofErr w:type="spellStart"/>
      <w:r>
        <w:t>canonicalized</w:t>
      </w:r>
      <w:proofErr w:type="spellEnd"/>
      <w:r>
        <w:t xml:space="preserve">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lastRenderedPageBreak/>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w:t>
      </w:r>
      <w:proofErr w:type="gramStart"/>
      <w:r>
        <w:t>key, that is transmitted over the wire with each request,</w:t>
      </w:r>
      <w:proofErr w:type="gramEnd"/>
      <w:r>
        <w:t xml:space="preserve">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SSL, </w:t>
      </w:r>
      <w:r w:rsidR="002309D1">
        <w:t xml:space="preserve">and then puts it into the source code or </w:t>
      </w:r>
      <w:proofErr w:type="spellStart"/>
      <w:r w:rsidR="002309D1">
        <w:t>config</w:t>
      </w:r>
      <w:proofErr w:type="spellEnd"/>
      <w:r w:rsidR="002309D1">
        <w:t xml:space="preserve"> file</w:t>
      </w:r>
      <w:r w:rsidR="000B5811">
        <w:t xml:space="preserve"> for the client</w:t>
      </w:r>
      <w:r w:rsidR="002309D1">
        <w:t xml:space="preserve">. </w:t>
      </w:r>
      <w:r>
        <w:t xml:space="preserve">As long as the </w:t>
      </w:r>
      <w:proofErr w:type="spellStart"/>
      <w:r>
        <w:t>config</w:t>
      </w:r>
      <w:proofErr w:type="spellEnd"/>
      <w:r>
        <w:t xml:space="preserve">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lastRenderedPageBreak/>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 xml:space="preserve">One answer is JSON Web Tokens, pronounced “JOT”. </w:t>
      </w:r>
    </w:p>
    <w:p w:rsidR="00064937" w:rsidRPr="00064937" w:rsidRDefault="00064937" w:rsidP="00064937">
      <w:r w:rsidRPr="00064937">
        <w:t>In this approach, the user still needs to securely authenticate themselves by logging in. Once their credentials are validated, the server creates a token indicating that the user has authenticated. The server uses its private encryption key to sign the token and then returns the token and the signature back to the browser.</w:t>
      </w:r>
    </w:p>
    <w:p w:rsidR="00064937" w:rsidRPr="00064937" w:rsidRDefault="00064937" w:rsidP="00064937">
      <w:r w:rsidRPr="00064937">
        <w:t>On each request, browser re-submits token + signature, which server verifies it by re-computing the signature.</w:t>
      </w:r>
    </w:p>
    <w:p w:rsidR="00064937" w:rsidRPr="00064937" w:rsidRDefault="00064937" w:rsidP="00064937">
      <w:r w:rsidRPr="00064937">
        <w:t>This is very similar to HMAC signing the request. If the token and signature match, then the server knows the token is legit and wasn’t modified in transit.</w:t>
      </w:r>
    </w:p>
    <w:p w:rsidR="00064937" w:rsidRDefault="00064937" w:rsidP="00064937">
      <w:r w:rsidRPr="00064937">
        <w:t>As long as the token itself doesn’t contain any sensitive values, there’s no risk.</w:t>
      </w:r>
    </w:p>
    <w:p w:rsidR="00064937" w:rsidRDefault="00064937" w:rsidP="008822A5">
      <w:r w:rsidRPr="00064937">
        <w:rPr>
          <w:b/>
        </w:rPr>
        <w:t>Click</w:t>
      </w:r>
      <w:r>
        <w:t xml:space="preserve"> </w:t>
      </w:r>
      <w:r>
        <w:rPr>
          <w:b/>
        </w:rPr>
        <w:t>for “Format of JWT Token”</w:t>
      </w:r>
    </w:p>
    <w:p w:rsidR="00064937" w:rsidRDefault="00064937" w:rsidP="008822A5">
      <w:r>
        <w:t>From a high level, this is what you need to know about JWT tokens.</w:t>
      </w:r>
    </w:p>
    <w:p w:rsidR="00064937" w:rsidRDefault="00064937" w:rsidP="00064937">
      <w:pPr>
        <w:pStyle w:val="ListParagraph"/>
        <w:numPr>
          <w:ilvl w:val="0"/>
          <w:numId w:val="41"/>
        </w:numPr>
      </w:pPr>
      <w:r>
        <w:t>It’s a standard for the secure transmission of JSON objects.</w:t>
      </w:r>
    </w:p>
    <w:p w:rsidR="00064937" w:rsidRDefault="00064937" w:rsidP="00064937">
      <w:pPr>
        <w:pStyle w:val="ListParagraph"/>
        <w:numPr>
          <w:ilvl w:val="0"/>
          <w:numId w:val="41"/>
        </w:numPr>
      </w:pPr>
      <w:r>
        <w:t>These objects contain “claims” about the user, which are really just data properties of a JSON object.</w:t>
      </w:r>
    </w:p>
    <w:p w:rsidR="00064937" w:rsidRDefault="00064937" w:rsidP="00064937">
      <w:pPr>
        <w:pStyle w:val="ListParagraph"/>
        <w:numPr>
          <w:ilvl w:val="0"/>
          <w:numId w:val="41"/>
        </w:numPr>
      </w:pPr>
      <w:r>
        <w:t>Some of those properties are defined by the standard, but you can add custom claims as well. In this example, I’m creating a claim for the user’s name and a claim that they have authenticated as an admin.</w:t>
      </w:r>
    </w:p>
    <w:p w:rsidR="00064937" w:rsidRDefault="00064937" w:rsidP="00064937">
      <w:r>
        <w:t>That last piece (authenticated as an admin) is important. JWT tokens are not encrypted, so they should not contain sensitive values. Instead of sending the user’s API key, and then having the server look up the permissions for that key, a JWT token can directly communicate the actual permissions.</w:t>
      </w:r>
    </w:p>
    <w:p w:rsidR="00064937" w:rsidRDefault="00064937" w:rsidP="00064937">
      <w:r>
        <w:t>Instead of a token that says “here’s the user’s ID, go figure out what they can do”, it’s a token that says “here’s what the user can do”.</w:t>
      </w:r>
    </w:p>
    <w:p w:rsidR="00064937" w:rsidRDefault="00064937" w:rsidP="00064937">
      <w:r>
        <w:t>This makes JWT self-contained and stateless. All the information that the API needs to know can be provided as claims, and the token contains everything the server needs to validate the authenticity of those claims.</w:t>
      </w:r>
    </w:p>
    <w:p w:rsidR="00064937" w:rsidRDefault="00064937" w:rsidP="00064937">
      <w:pPr>
        <w:rPr>
          <w:b/>
        </w:rPr>
      </w:pPr>
      <w:r>
        <w:rPr>
          <w:b/>
        </w:rPr>
        <w:t>Click for “Format diagram”</w:t>
      </w:r>
    </w:p>
    <w:p w:rsidR="00064937" w:rsidRDefault="00064937" w:rsidP="00064937">
      <w:r>
        <w:lastRenderedPageBreak/>
        <w:t>The reason that the server can trust the claims is because of the signature.</w:t>
      </w:r>
    </w:p>
    <w:p w:rsidR="00064937" w:rsidRDefault="00064937" w:rsidP="00064937">
      <w:r>
        <w:t>A JWT token is sent over the wire in this format:</w:t>
      </w:r>
    </w:p>
    <w:p w:rsidR="00064937" w:rsidRDefault="00064937" w:rsidP="00064937">
      <w:pPr>
        <w:pStyle w:val="ListParagraph"/>
        <w:numPr>
          <w:ilvl w:val="0"/>
          <w:numId w:val="42"/>
        </w:numPr>
      </w:pPr>
      <w:r>
        <w:t>A standard header is base64 encoded</w:t>
      </w:r>
    </w:p>
    <w:p w:rsidR="00064937" w:rsidRDefault="00064937" w:rsidP="00064937">
      <w:pPr>
        <w:pStyle w:val="ListParagraph"/>
        <w:numPr>
          <w:ilvl w:val="0"/>
          <w:numId w:val="42"/>
        </w:numPr>
      </w:pPr>
      <w:r>
        <w:t>The token itself, called the payload, is base 64 encoded</w:t>
      </w:r>
    </w:p>
    <w:p w:rsidR="00064937" w:rsidRDefault="00064937" w:rsidP="00064937">
      <w:pPr>
        <w:pStyle w:val="ListParagraph"/>
        <w:numPr>
          <w:ilvl w:val="0"/>
          <w:numId w:val="42"/>
        </w:numPr>
      </w:pPr>
      <w:r>
        <w:t>The encoded header, encoded payload, and secret key are used to create a hash</w:t>
      </w:r>
    </w:p>
    <w:p w:rsidR="00064937" w:rsidRDefault="00064937" w:rsidP="00064937">
      <w:pPr>
        <w:pStyle w:val="ListParagraph"/>
        <w:numPr>
          <w:ilvl w:val="0"/>
          <w:numId w:val="42"/>
        </w:numPr>
      </w:pPr>
      <w:r>
        <w:t>The encoded header, encoded payload, and the hash are concatenated together with dots</w:t>
      </w:r>
    </w:p>
    <w:p w:rsidR="00064937" w:rsidRPr="00064937" w:rsidRDefault="00064937" w:rsidP="00064937">
      <w:r>
        <w:t>When the server receives the token, it decodes the header and payload, re-calculates the hash using its own secret key, and compares the hash to what was included in the token. If</w:t>
      </w:r>
      <w:r w:rsidR="00AB307B">
        <w:t xml:space="preserve"> they match, the server knows that the token has not been modified and is authentic.</w:t>
      </w:r>
    </w:p>
    <w:p w:rsidR="00AB307B" w:rsidRDefault="00AB307B" w:rsidP="00AB307B">
      <w:pPr>
        <w:rPr>
          <w:b/>
        </w:rPr>
      </w:pPr>
      <w:r>
        <w:rPr>
          <w:b/>
        </w:rPr>
        <w:t>Click for “Storing JWT”</w:t>
      </w:r>
    </w:p>
    <w:p w:rsidR="00AB307B" w:rsidRDefault="00AB307B" w:rsidP="008822A5">
      <w:r w:rsidRPr="00AB307B">
        <w:t>Once</w:t>
      </w:r>
      <w:r>
        <w:t xml:space="preserve"> the server sends your JS client a JWT token, you need to store it somewhere. Common places are in </w:t>
      </w:r>
      <w:proofErr w:type="spellStart"/>
      <w:r>
        <w:t>LocalStorage</w:t>
      </w:r>
      <w:proofErr w:type="spellEnd"/>
      <w:r>
        <w:t>, or in a cookie.</w:t>
      </w:r>
    </w:p>
    <w:p w:rsidR="00AB307B" w:rsidRDefault="00AB307B" w:rsidP="008822A5">
      <w:r>
        <w:t xml:space="preserve">The advantage of </w:t>
      </w:r>
      <w:proofErr w:type="spellStart"/>
      <w:r>
        <w:t>LocalStorage</w:t>
      </w:r>
      <w:proofErr w:type="spellEnd"/>
      <w:r>
        <w:t xml:space="preserve"> is that your application has access to the data in the token payload. This is useful if the token contains information that you need for purposes other than API authentication.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Pr="00AB307B" w:rsidRDefault="00AB307B" w:rsidP="008822A5">
      <w:r>
        <w:t xml:space="preserve">Alternatively, you could put the token into an </w:t>
      </w:r>
      <w:proofErr w:type="spellStart"/>
      <w:r>
        <w:t>httpOnly</w:t>
      </w:r>
      <w:proofErr w:type="spellEnd"/>
      <w:r>
        <w:t xml:space="preserve"> secure cookie. This way, the cookie will be protected in transit by TLS, and because its </w:t>
      </w:r>
      <w:proofErr w:type="spellStart"/>
      <w:r>
        <w:t>httpOnly</w:t>
      </w:r>
      <w:proofErr w:type="spellEnd"/>
      <w:r>
        <w:t xml:space="preserve"> the cookie will be inaccessible to </w:t>
      </w:r>
      <w:proofErr w:type="spellStart"/>
      <w:r>
        <w:t>Javascript</w:t>
      </w:r>
      <w:proofErr w:type="spellEnd"/>
      <w:r>
        <w:t xml:space="preserve">. However, that means that you can’t use the token for anything </w:t>
      </w:r>
      <w:r>
        <w:rPr>
          <w:i/>
        </w:rPr>
        <w:t xml:space="preserve">except </w:t>
      </w:r>
      <w:r>
        <w:t>authentication, because your JS app code won’t be able to read it.</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 xml:space="preserve">In this model, the client uses its credentials to access its resources on the server. As far as the server is concerned, the credentials belong to the client. The server doesn’t care where those credentials came </w:t>
      </w:r>
      <w:r>
        <w:lastRenderedPageBreak/>
        <w:t>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lastRenderedPageBreak/>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xml:space="preserve">. With bearer tokens, all you know </w:t>
      </w:r>
      <w:r>
        <w:lastRenderedPageBreak/>
        <w:t>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936F4A"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936F4A"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lastRenderedPageBreak/>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 xml:space="preserve">authenticate against </w:t>
      </w:r>
      <w:r w:rsidR="008B5A67">
        <w:rPr>
          <w:b/>
        </w:rPr>
        <w:lastRenderedPageBreak/>
        <w:t>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 xml:space="preserve">One of the reasons that interoperability suffers with </w:t>
      </w:r>
      <w:r>
        <w:lastRenderedPageBreak/>
        <w:t>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lastRenderedPageBreak/>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FE1DA7" w:rsidRDefault="00FE1DA7" w:rsidP="00FF0434">
      <w:r>
        <w:t xml:space="preserve">Basic </w:t>
      </w:r>
      <w:proofErr w:type="spellStart"/>
      <w:r>
        <w:t>Auth</w:t>
      </w:r>
      <w:proofErr w:type="spellEnd"/>
      <w:r>
        <w:t xml:space="preserve"> is ideal if you want to write very little code and you can tolerate TLS on all requests.</w:t>
      </w:r>
    </w:p>
    <w:p w:rsidR="00FE1DA7" w:rsidRDefault="00FE1DA7" w:rsidP="00FF0434">
      <w:r>
        <w:t>This works really well for server-to-server API calls. It’s not ideal for a pure JS client because it requires storing the credentials somewhere in browser memory.</w:t>
      </w:r>
    </w:p>
    <w:p w:rsidR="009504E8" w:rsidRDefault="009504E8" w:rsidP="00AD6CA6">
      <w:r>
        <w:rPr>
          <w:b/>
        </w:rPr>
        <w:t xml:space="preserve">Click for Digest </w:t>
      </w:r>
      <w:proofErr w:type="spellStart"/>
      <w:r>
        <w:rPr>
          <w:b/>
        </w:rPr>
        <w:t>Auth</w:t>
      </w:r>
      <w:proofErr w:type="spellEnd"/>
    </w:p>
    <w:p w:rsidR="009504E8" w:rsidRDefault="009504E8" w:rsidP="00AD6CA6">
      <w:r>
        <w:t xml:space="preserve">There’s really no good reason to use Digest Auth. If you can tolerate SSL on all requests then just use Basic Auth. If you can’t, then use signed requests </w:t>
      </w:r>
      <w:r w:rsidR="00FE1DA7">
        <w:t>or JWT.</w:t>
      </w:r>
    </w:p>
    <w:p w:rsidR="009504E8" w:rsidRDefault="009504E8" w:rsidP="00AD6CA6">
      <w:pPr>
        <w:rPr>
          <w:u w:val="single"/>
        </w:rPr>
      </w:pPr>
      <w:r>
        <w:rPr>
          <w:b/>
        </w:rPr>
        <w:t xml:space="preserve">Click for API Keys as </w:t>
      </w:r>
      <w:r w:rsidRPr="009504E8">
        <w:rPr>
          <w:b/>
          <w:u w:val="single"/>
        </w:rPr>
        <w:t>bearer tokens</w:t>
      </w:r>
    </w:p>
    <w:p w:rsidR="00FE1DA7" w:rsidRDefault="00FE1DA7" w:rsidP="00AD6CA6">
      <w:r>
        <w:t>You can use an API key as a “bearer token”, where you pass the key itself with each request, when you own both the client and the API, and you can require TLS for all requests.</w:t>
      </w:r>
    </w:p>
    <w:p w:rsidR="00FE1DA7" w:rsidRDefault="00FE1DA7" w:rsidP="00AD6CA6">
      <w:r>
        <w:t>There is a slight security risk here because your keys are only as safe as the TLS implementation. If TLS gets cracked, your keys could be sniffed over the wire.</w:t>
      </w:r>
    </w:p>
    <w:p w:rsidR="00C64ED4" w:rsidRDefault="00C64ED4" w:rsidP="00AD6CA6">
      <w:r>
        <w:rPr>
          <w:b/>
        </w:rPr>
        <w:t xml:space="preserve">Click for API Keys for </w:t>
      </w:r>
      <w:r>
        <w:rPr>
          <w:b/>
          <w:u w:val="single"/>
        </w:rPr>
        <w:t>request signing</w:t>
      </w:r>
    </w:p>
    <w:p w:rsidR="00FE1DA7" w:rsidRDefault="00FE1DA7" w:rsidP="00AD6CA6">
      <w:r>
        <w:t>If you own both the client and the API, but you want more security than you get with bearer tokens, then use API Keys to sign requests.</w:t>
      </w:r>
    </w:p>
    <w:p w:rsidR="00404FA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9A4E20" w:rsidRPr="0081168A" w:rsidRDefault="009A4E20" w:rsidP="009A4E20">
      <w:pPr>
        <w:rPr>
          <w:b/>
        </w:rPr>
      </w:pPr>
      <w:r>
        <w:rPr>
          <w:b/>
        </w:rPr>
        <w:t xml:space="preserve">Click for </w:t>
      </w:r>
      <w:r>
        <w:rPr>
          <w:b/>
        </w:rPr>
        <w:t>JWT</w:t>
      </w:r>
    </w:p>
    <w:p w:rsidR="009A4E20" w:rsidRDefault="007F5EFB" w:rsidP="00AD6CA6">
      <w:r>
        <w:t>If you’re writing a JS client for your own application, such as the front-end of a SPA, then JSON Web Tokens might be a good fit.</w:t>
      </w:r>
    </w:p>
    <w:p w:rsidR="007F5EFB" w:rsidRPr="009A4E20" w:rsidRDefault="007F5EFB" w:rsidP="00AD6CA6">
      <w:r>
        <w:t>Remember that this does require a secure login with user-entered credentials to initialize the token. If you need to support server-to-server interaction then this probably won’t work for you.</w:t>
      </w:r>
    </w:p>
    <w:p w:rsidR="0081168A" w:rsidRPr="0081168A" w:rsidRDefault="0081168A" w:rsidP="00AD6CA6">
      <w:pPr>
        <w:rPr>
          <w:b/>
        </w:rPr>
      </w:pPr>
      <w:r>
        <w:rPr>
          <w:b/>
        </w:rPr>
        <w:t>Click for OAuth 1.0a</w:t>
      </w:r>
    </w:p>
    <w:p w:rsidR="00404FAF" w:rsidRDefault="0081168A" w:rsidP="00AD6CA6">
      <w:r>
        <w:t>If the identity data your API needs is owned by another party, then OAuth is the way to go. You might consider version 1.0a if you can’t or don’t want to rely on SSL for security and/or you care about client provider interoperability.</w:t>
      </w:r>
    </w:p>
    <w:p w:rsidR="0081168A" w:rsidRDefault="0081168A" w:rsidP="00AD6CA6">
      <w:r>
        <w:t xml:space="preserve">For instance, if you want to write your API one time and have it work against multiple identity providers by only changing a few </w:t>
      </w:r>
      <w:proofErr w:type="spellStart"/>
      <w:r>
        <w:t>config</w:t>
      </w:r>
      <w:proofErr w:type="spellEnd"/>
      <w:r>
        <w:t xml:space="preserve"> settings, then 1.0 is worth a look.</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lastRenderedPageBreak/>
        <w:t>Click for OAuth 2.0</w:t>
      </w:r>
    </w:p>
    <w:p w:rsidR="0081168A" w:rsidRDefault="0081168A" w:rsidP="00AD6CA6">
      <w:r>
        <w:t>If you care more about flexibility and simplicity than about interoperability, and you can require SSL,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A92358" w:rsidRDefault="00A92358" w:rsidP="00AD6CA6">
      <w:r>
        <w:t>If you can require SSL for all requests, and you need to verify authentication in addition to just authorization, then use OpenID Connect on top of your OAuth 2.0 implementation.</w:t>
      </w:r>
    </w:p>
    <w:p w:rsidR="00A92358" w:rsidRDefault="00A92358" w:rsidP="00AD6CA6">
      <w:r>
        <w:t>Remember that OAuth by itself is an authorization framework only, so be careful</w:t>
      </w:r>
      <w:r w:rsidR="002B4990">
        <w:t xml:space="preserve"> with the meaning that you ascribe to access tokens.</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 xml:space="preserve">If you own the </w:t>
      </w:r>
      <w:r w:rsidR="000A6508">
        <w:t>client AND server, consider API Keys or JWT. Use OAuth for 3</w:t>
      </w:r>
      <w:r w:rsidR="000A6508" w:rsidRPr="000A6508">
        <w:rPr>
          <w:vertAlign w:val="superscript"/>
        </w:rPr>
        <w:t>rd</w:t>
      </w:r>
      <w:r w:rsidR="000A6508">
        <w:t xml:space="preserve"> party clients.</w:t>
      </w:r>
      <w:r>
        <w:br/>
      </w:r>
      <w:bookmarkStart w:id="0" w:name="_GoBack"/>
      <w:bookmarkEnd w:id="0"/>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lastRenderedPageBreak/>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 xml:space="preserve">Local storage </w:t>
      </w:r>
      <w:proofErr w:type="spellStart"/>
      <w:r>
        <w:t>vuln</w:t>
      </w:r>
      <w:proofErr w:type="spellEnd"/>
      <w:r>
        <w:t xml:space="preserve">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936F4A" w:rsidP="00AD6CA6">
      <w:hyperlink r:id="rId10" w:history="1">
        <w:r w:rsidR="00430E90" w:rsidRPr="004E4E71">
          <w:rPr>
            <w:rStyle w:val="Hyperlink"/>
          </w:rPr>
          <w:t>https://stormpath.com/blog/jwt-the-right-way</w:t>
        </w:r>
      </w:hyperlink>
    </w:p>
    <w:p w:rsidR="00430E90" w:rsidRDefault="00936F4A" w:rsidP="00AD6CA6">
      <w:hyperlink r:id="rId11" w:history="1">
        <w:r w:rsidR="00430E90" w:rsidRPr="004E4E71">
          <w:rPr>
            <w:rStyle w:val="Hyperlink"/>
          </w:rPr>
          <w:t>http://stackoverflow.com/questions/35291573/csrf-protection-with-json-web-tokens</w:t>
        </w:r>
      </w:hyperlink>
    </w:p>
    <w:p w:rsidR="00AD56C6" w:rsidRDefault="00936F4A" w:rsidP="00AD6CA6">
      <w:hyperlink r:id="rId12" w:history="1">
        <w:r w:rsidR="004D5B2F" w:rsidRPr="004E4E71">
          <w:rPr>
            <w:rStyle w:val="Hyperlink"/>
          </w:rPr>
          <w:t>http://programmers.stackexchange.com/questions/298973/rest-api-security-stored-token-vs-jwt-vs-oauth</w:t>
        </w:r>
      </w:hyperlink>
    </w:p>
    <w:p w:rsidR="004D5B2F" w:rsidRDefault="00936F4A"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32"/>
  </w:num>
  <w:num w:numId="4">
    <w:abstractNumId w:val="4"/>
  </w:num>
  <w:num w:numId="5">
    <w:abstractNumId w:val="29"/>
  </w:num>
  <w:num w:numId="6">
    <w:abstractNumId w:val="25"/>
  </w:num>
  <w:num w:numId="7">
    <w:abstractNumId w:val="9"/>
  </w:num>
  <w:num w:numId="8">
    <w:abstractNumId w:val="8"/>
  </w:num>
  <w:num w:numId="9">
    <w:abstractNumId w:val="14"/>
  </w:num>
  <w:num w:numId="10">
    <w:abstractNumId w:val="6"/>
  </w:num>
  <w:num w:numId="11">
    <w:abstractNumId w:val="3"/>
  </w:num>
  <w:num w:numId="12">
    <w:abstractNumId w:val="11"/>
  </w:num>
  <w:num w:numId="13">
    <w:abstractNumId w:val="17"/>
  </w:num>
  <w:num w:numId="14">
    <w:abstractNumId w:val="30"/>
  </w:num>
  <w:num w:numId="15">
    <w:abstractNumId w:val="23"/>
  </w:num>
  <w:num w:numId="16">
    <w:abstractNumId w:val="21"/>
  </w:num>
  <w:num w:numId="17">
    <w:abstractNumId w:val="39"/>
  </w:num>
  <w:num w:numId="18">
    <w:abstractNumId w:val="34"/>
  </w:num>
  <w:num w:numId="19">
    <w:abstractNumId w:val="2"/>
  </w:num>
  <w:num w:numId="20">
    <w:abstractNumId w:val="24"/>
  </w:num>
  <w:num w:numId="21">
    <w:abstractNumId w:val="10"/>
  </w:num>
  <w:num w:numId="22">
    <w:abstractNumId w:val="31"/>
  </w:num>
  <w:num w:numId="23">
    <w:abstractNumId w:val="18"/>
  </w:num>
  <w:num w:numId="24">
    <w:abstractNumId w:val="12"/>
  </w:num>
  <w:num w:numId="25">
    <w:abstractNumId w:val="38"/>
  </w:num>
  <w:num w:numId="26">
    <w:abstractNumId w:val="5"/>
  </w:num>
  <w:num w:numId="27">
    <w:abstractNumId w:val="36"/>
  </w:num>
  <w:num w:numId="28">
    <w:abstractNumId w:val="37"/>
  </w:num>
  <w:num w:numId="29">
    <w:abstractNumId w:val="27"/>
  </w:num>
  <w:num w:numId="30">
    <w:abstractNumId w:val="33"/>
  </w:num>
  <w:num w:numId="31">
    <w:abstractNumId w:val="26"/>
  </w:num>
  <w:num w:numId="32">
    <w:abstractNumId w:val="20"/>
  </w:num>
  <w:num w:numId="33">
    <w:abstractNumId w:val="28"/>
  </w:num>
  <w:num w:numId="34">
    <w:abstractNumId w:val="13"/>
  </w:num>
  <w:num w:numId="35">
    <w:abstractNumId w:val="22"/>
  </w:num>
  <w:num w:numId="36">
    <w:abstractNumId w:val="35"/>
  </w:num>
  <w:num w:numId="37">
    <w:abstractNumId w:val="19"/>
  </w:num>
  <w:num w:numId="38">
    <w:abstractNumId w:val="7"/>
  </w:num>
  <w:num w:numId="39">
    <w:abstractNumId w:val="0"/>
  </w:num>
  <w:num w:numId="40">
    <w:abstractNumId w:val="40"/>
  </w:num>
  <w:num w:numId="41">
    <w:abstractNumId w:val="1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C7E8D"/>
    <w:rsid w:val="004D360C"/>
    <w:rsid w:val="004D5B2F"/>
    <w:rsid w:val="004D71E5"/>
    <w:rsid w:val="004E480D"/>
    <w:rsid w:val="004E6637"/>
    <w:rsid w:val="004E6B9B"/>
    <w:rsid w:val="004F7AD6"/>
    <w:rsid w:val="00500C0D"/>
    <w:rsid w:val="005133AD"/>
    <w:rsid w:val="00513669"/>
    <w:rsid w:val="00515463"/>
    <w:rsid w:val="005356D6"/>
    <w:rsid w:val="00540EDF"/>
    <w:rsid w:val="005437A1"/>
    <w:rsid w:val="00543B50"/>
    <w:rsid w:val="00560EB8"/>
    <w:rsid w:val="00562B78"/>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E04FD"/>
    <w:rsid w:val="005E0F19"/>
    <w:rsid w:val="005E7DD0"/>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D1C8A"/>
    <w:rsid w:val="006D22A6"/>
    <w:rsid w:val="006E6093"/>
    <w:rsid w:val="006F1C28"/>
    <w:rsid w:val="006F4D81"/>
    <w:rsid w:val="006F5D53"/>
    <w:rsid w:val="006F6A0A"/>
    <w:rsid w:val="006F7E0E"/>
    <w:rsid w:val="007004D6"/>
    <w:rsid w:val="007056F8"/>
    <w:rsid w:val="007078C6"/>
    <w:rsid w:val="0071050D"/>
    <w:rsid w:val="00720B39"/>
    <w:rsid w:val="007241A6"/>
    <w:rsid w:val="00727B06"/>
    <w:rsid w:val="00732043"/>
    <w:rsid w:val="007473D4"/>
    <w:rsid w:val="00762356"/>
    <w:rsid w:val="0077022C"/>
    <w:rsid w:val="0078753C"/>
    <w:rsid w:val="007B12B8"/>
    <w:rsid w:val="007C05FD"/>
    <w:rsid w:val="007C2AE0"/>
    <w:rsid w:val="007D43AD"/>
    <w:rsid w:val="007D67FF"/>
    <w:rsid w:val="007E11E5"/>
    <w:rsid w:val="007F1DAF"/>
    <w:rsid w:val="007F5EFB"/>
    <w:rsid w:val="008008F4"/>
    <w:rsid w:val="00802347"/>
    <w:rsid w:val="008102A9"/>
    <w:rsid w:val="0081168A"/>
    <w:rsid w:val="008129E5"/>
    <w:rsid w:val="00817F2B"/>
    <w:rsid w:val="00821B4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F12"/>
    <w:rsid w:val="00940930"/>
    <w:rsid w:val="00946698"/>
    <w:rsid w:val="009504E8"/>
    <w:rsid w:val="00954447"/>
    <w:rsid w:val="00963A8B"/>
    <w:rsid w:val="009640C8"/>
    <w:rsid w:val="00964B57"/>
    <w:rsid w:val="009668D4"/>
    <w:rsid w:val="00975338"/>
    <w:rsid w:val="00993D12"/>
    <w:rsid w:val="00997B5A"/>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1FF"/>
    <w:rsid w:val="00A66D4A"/>
    <w:rsid w:val="00A80005"/>
    <w:rsid w:val="00A83CB9"/>
    <w:rsid w:val="00A86C63"/>
    <w:rsid w:val="00A91ABC"/>
    <w:rsid w:val="00A92358"/>
    <w:rsid w:val="00A94117"/>
    <w:rsid w:val="00AA090F"/>
    <w:rsid w:val="00AA4A1E"/>
    <w:rsid w:val="00AB307B"/>
    <w:rsid w:val="00AC2A4D"/>
    <w:rsid w:val="00AC64B9"/>
    <w:rsid w:val="00AD04B0"/>
    <w:rsid w:val="00AD56C6"/>
    <w:rsid w:val="00AD641F"/>
    <w:rsid w:val="00AD6CA6"/>
    <w:rsid w:val="00AD70BD"/>
    <w:rsid w:val="00AE5D81"/>
    <w:rsid w:val="00AE7130"/>
    <w:rsid w:val="00AF2D48"/>
    <w:rsid w:val="00AF7B6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BF47CC"/>
    <w:rsid w:val="00C05CB2"/>
    <w:rsid w:val="00C06C24"/>
    <w:rsid w:val="00C07B82"/>
    <w:rsid w:val="00C07D50"/>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D1232"/>
    <w:rsid w:val="00CE776A"/>
    <w:rsid w:val="00D16221"/>
    <w:rsid w:val="00D17063"/>
    <w:rsid w:val="00D242B5"/>
    <w:rsid w:val="00D243BE"/>
    <w:rsid w:val="00D3408A"/>
    <w:rsid w:val="00D3551C"/>
    <w:rsid w:val="00D405B8"/>
    <w:rsid w:val="00D43BD1"/>
    <w:rsid w:val="00D502E9"/>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3A76"/>
    <w:rsid w:val="00DE6900"/>
    <w:rsid w:val="00DF273C"/>
    <w:rsid w:val="00E01687"/>
    <w:rsid w:val="00E03D4A"/>
    <w:rsid w:val="00E21864"/>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F7CB5"/>
    <w:rsid w:val="00F017E1"/>
    <w:rsid w:val="00F03363"/>
    <w:rsid w:val="00F03A16"/>
    <w:rsid w:val="00F054FA"/>
    <w:rsid w:val="00F10C00"/>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783-6F64-4EA8-A2D5-C4EF1A0A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21243</TotalTime>
  <Pages>1</Pages>
  <Words>7714</Words>
  <Characters>43970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265</cp:revision>
  <dcterms:created xsi:type="dcterms:W3CDTF">2015-03-31T01:19:00Z</dcterms:created>
  <dcterms:modified xsi:type="dcterms:W3CDTF">2016-10-05T17:09:00Z</dcterms:modified>
</cp:coreProperties>
</file>