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AA0" w:rsidRDefault="003D369D">
      <w:pPr>
        <w:spacing w:after="4" w:line="248" w:lineRule="auto"/>
        <w:ind w:left="20" w:hanging="6"/>
        <w:jc w:val="both"/>
      </w:pPr>
      <w:bookmarkStart w:id="0" w:name="_GoBack"/>
      <w:bookmarkEnd w:id="0"/>
      <w:r>
        <w:rPr>
          <w:rFonts w:ascii="Microsoft YaHei" w:eastAsia="Microsoft YaHei" w:hAnsi="Microsoft YaHei" w:cs="Microsoft YaHei"/>
          <w:sz w:val="18"/>
        </w:rPr>
        <w:t>第</w:t>
      </w:r>
      <w:r>
        <w:rPr>
          <w:rFonts w:ascii="Microsoft YaHei" w:eastAsia="Microsoft YaHei" w:hAnsi="Microsoft YaHei" w:cs="Microsoft YaHei"/>
          <w:sz w:val="18"/>
        </w:rPr>
        <w:t xml:space="preserve"> !" </w:t>
      </w:r>
      <w:r>
        <w:rPr>
          <w:rFonts w:ascii="Microsoft YaHei" w:eastAsia="Microsoft YaHei" w:hAnsi="Microsoft YaHei" w:cs="Microsoft YaHei"/>
          <w:sz w:val="18"/>
        </w:rPr>
        <w:t>卷第</w:t>
      </w:r>
      <w:r>
        <w:rPr>
          <w:rFonts w:ascii="Microsoft YaHei" w:eastAsia="Microsoft YaHei" w:hAnsi="Microsoft YaHei" w:cs="Microsoft YaHei"/>
          <w:sz w:val="18"/>
        </w:rPr>
        <w:t xml:space="preserve"> " </w:t>
      </w:r>
      <w:r>
        <w:rPr>
          <w:rFonts w:ascii="Microsoft YaHei" w:eastAsia="Microsoft YaHei" w:hAnsi="Microsoft YaHei" w:cs="Microsoft YaHei"/>
          <w:sz w:val="18"/>
        </w:rPr>
        <w:t>期</w:t>
      </w:r>
      <w:r>
        <w:rPr>
          <w:rFonts w:ascii="Microsoft YaHei" w:eastAsia="Microsoft YaHei" w:hAnsi="Microsoft YaHei" w:cs="Microsoft YaHei"/>
          <w:sz w:val="18"/>
        </w:rPr>
        <w:t xml:space="preserve"> </w:t>
      </w:r>
      <w:r>
        <w:rPr>
          <w:rFonts w:ascii="Microsoft YaHei" w:eastAsia="Microsoft YaHei" w:hAnsi="Microsoft YaHei" w:cs="Microsoft YaHei"/>
          <w:sz w:val="21"/>
        </w:rPr>
        <w:t>管理评论</w:t>
      </w:r>
      <w:r>
        <w:rPr>
          <w:rFonts w:ascii="Microsoft YaHei" w:eastAsia="Microsoft YaHei" w:hAnsi="Microsoft YaHei" w:cs="Microsoft YaHei"/>
          <w:sz w:val="21"/>
        </w:rPr>
        <w:t xml:space="preserve"> </w:t>
      </w:r>
      <w:r>
        <w:rPr>
          <w:rFonts w:ascii="Microsoft YaHei" w:eastAsia="Microsoft YaHei" w:hAnsi="Microsoft YaHei" w:cs="Microsoft YaHei"/>
          <w:sz w:val="18"/>
        </w:rPr>
        <w:t>#$%&amp; !"</w:t>
      </w:r>
      <w:r>
        <w:rPr>
          <w:rFonts w:ascii="Microsoft YaHei" w:eastAsia="Microsoft YaHei" w:hAnsi="Microsoft YaHei" w:cs="Microsoft YaHei"/>
          <w:sz w:val="18"/>
        </w:rPr>
        <w:t>，</w:t>
      </w:r>
      <w:r>
        <w:rPr>
          <w:rFonts w:ascii="Microsoft YaHei" w:eastAsia="Microsoft YaHei" w:hAnsi="Microsoft YaHei" w:cs="Microsoft YaHei"/>
          <w:sz w:val="18"/>
        </w:rPr>
        <w:t xml:space="preserve">’$&amp; " ()(( </w:t>
      </w:r>
      <w:r>
        <w:rPr>
          <w:rFonts w:ascii="Microsoft YaHei" w:eastAsia="Microsoft YaHei" w:hAnsi="Microsoft YaHei" w:cs="Microsoft YaHei"/>
          <w:sz w:val="18"/>
        </w:rPr>
        <w:t>年</w:t>
      </w:r>
      <w:r>
        <w:rPr>
          <w:rFonts w:ascii="Microsoft YaHei" w:eastAsia="Microsoft YaHei" w:hAnsi="Microsoft YaHei" w:cs="Microsoft YaHei"/>
          <w:sz w:val="18"/>
        </w:rPr>
        <w:t xml:space="preserve"> " </w:t>
      </w:r>
      <w:r>
        <w:rPr>
          <w:rFonts w:ascii="Microsoft YaHei" w:eastAsia="Microsoft YaHei" w:hAnsi="Microsoft YaHei" w:cs="Microsoft YaHei"/>
          <w:sz w:val="18"/>
        </w:rPr>
        <w:t>月</w:t>
      </w:r>
      <w:r>
        <w:rPr>
          <w:rFonts w:ascii="Microsoft YaHei" w:eastAsia="Microsoft YaHei" w:hAnsi="Microsoft YaHei" w:cs="Microsoft YaHei"/>
          <w:sz w:val="18"/>
        </w:rPr>
        <w:t xml:space="preserve"> </w:t>
      </w:r>
      <w:r>
        <w:rPr>
          <w:rFonts w:ascii="Microsoft YaHei" w:eastAsia="Microsoft YaHei" w:hAnsi="Microsoft YaHei" w:cs="Microsoft YaHei"/>
          <w:sz w:val="21"/>
        </w:rPr>
        <w:t xml:space="preserve">*+,+-./.,0 1.23.4 </w:t>
      </w:r>
      <w:r>
        <w:rPr>
          <w:rFonts w:ascii="Microsoft YaHei" w:eastAsia="Microsoft YaHei" w:hAnsi="Microsoft YaHei" w:cs="Microsoft YaHei"/>
          <w:sz w:val="18"/>
        </w:rPr>
        <w:t>567&amp;</w:t>
      </w:r>
      <w:r>
        <w:rPr>
          <w:rFonts w:ascii="Microsoft YaHei" w:eastAsia="Microsoft YaHei" w:hAnsi="Microsoft YaHei" w:cs="Microsoft YaHei"/>
          <w:sz w:val="18"/>
        </w:rPr>
        <w:t>，</w:t>
      </w:r>
      <w:r>
        <w:rPr>
          <w:rFonts w:ascii="Microsoft YaHei" w:eastAsia="Microsoft YaHei" w:hAnsi="Microsoft YaHei" w:cs="Microsoft YaHei"/>
          <w:sz w:val="18"/>
        </w:rPr>
        <w:t>()((</w:t>
      </w:r>
    </w:p>
    <w:p w:rsidR="00AA2AA0" w:rsidRDefault="003D369D">
      <w:pPr>
        <w:spacing w:after="484"/>
        <w:ind w:left="5"/>
      </w:pPr>
      <w:r>
        <w:rPr>
          <w:noProof/>
        </w:rPr>
        <mc:AlternateContent>
          <mc:Choice Requires="wpg">
            <w:drawing>
              <wp:inline distT="0" distB="0" distL="0" distR="0">
                <wp:extent cx="6188710" cy="26670"/>
                <wp:effectExtent l="0" t="0" r="0" b="0"/>
                <wp:docPr id="42428" name="Group 42428"/>
                <wp:cNvGraphicFramePr/>
                <a:graphic xmlns:a="http://schemas.openxmlformats.org/drawingml/2006/main">
                  <a:graphicData uri="http://schemas.microsoft.com/office/word/2010/wordprocessingGroup">
                    <wpg:wgp>
                      <wpg:cNvGrpSpPr/>
                      <wpg:grpSpPr>
                        <a:xfrm>
                          <a:off x="0" y="0"/>
                          <a:ext cx="6188710" cy="26670"/>
                          <a:chOff x="0" y="0"/>
                          <a:chExt cx="6188710" cy="26670"/>
                        </a:xfrm>
                      </wpg:grpSpPr>
                      <wps:wsp>
                        <wps:cNvPr id="55673" name="Shape 55673"/>
                        <wps:cNvSpPr/>
                        <wps:spPr>
                          <a:xfrm>
                            <a:off x="0" y="0"/>
                            <a:ext cx="6188710" cy="9144"/>
                          </a:xfrm>
                          <a:custGeom>
                            <a:avLst/>
                            <a:gdLst/>
                            <a:ahLst/>
                            <a:cxnLst/>
                            <a:rect l="0" t="0" r="0" b="0"/>
                            <a:pathLst>
                              <a:path w="6188710" h="9144">
                                <a:moveTo>
                                  <a:pt x="0" y="0"/>
                                </a:moveTo>
                                <a:lnTo>
                                  <a:pt x="6188710" y="0"/>
                                </a:lnTo>
                                <a:lnTo>
                                  <a:pt x="6188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74" name="Shape 55674"/>
                        <wps:cNvSpPr/>
                        <wps:spPr>
                          <a:xfrm>
                            <a:off x="0" y="21590"/>
                            <a:ext cx="6188710" cy="9144"/>
                          </a:xfrm>
                          <a:custGeom>
                            <a:avLst/>
                            <a:gdLst/>
                            <a:ahLst/>
                            <a:cxnLst/>
                            <a:rect l="0" t="0" r="0" b="0"/>
                            <a:pathLst>
                              <a:path w="6188710" h="9144">
                                <a:moveTo>
                                  <a:pt x="0" y="0"/>
                                </a:moveTo>
                                <a:lnTo>
                                  <a:pt x="6188710" y="0"/>
                                </a:lnTo>
                                <a:lnTo>
                                  <a:pt x="6188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428" style="width:487.3pt;height:2.10004pt;mso-position-horizontal-relative:char;mso-position-vertical-relative:line" coordsize="61887,266">
                <v:shape id="Shape 55675" style="position:absolute;width:61887;height:91;left:0;top:0;" coordsize="6188710,9144" path="m0,0l6188710,0l6188710,9144l0,9144l0,0">
                  <v:stroke weight="0pt" endcap="flat" joinstyle="miter" miterlimit="10" on="false" color="#000000" opacity="0"/>
                  <v:fill on="true" color="#000000"/>
                </v:shape>
                <v:shape id="Shape 55676" style="position:absolute;width:61887;height:91;left:0;top:215;" coordsize="6188710,9144" path="m0,0l6188710,0l6188710,9144l0,9144l0,0">
                  <v:stroke weight="0pt" endcap="flat" joinstyle="miter" miterlimit="10" on="false" color="#000000" opacity="0"/>
                  <v:fill on="true" color="#000000"/>
                </v:shape>
              </v:group>
            </w:pict>
          </mc:Fallback>
        </mc:AlternateContent>
      </w:r>
    </w:p>
    <w:p w:rsidR="00AA2AA0" w:rsidRDefault="003D369D">
      <w:pPr>
        <w:spacing w:after="32"/>
        <w:ind w:left="10" w:right="112" w:hanging="10"/>
        <w:jc w:val="center"/>
      </w:pPr>
      <w:r>
        <w:rPr>
          <w:rFonts w:ascii="Microsoft YaHei" w:eastAsia="Microsoft YaHei" w:hAnsi="Microsoft YaHei" w:cs="Microsoft YaHei"/>
          <w:sz w:val="34"/>
        </w:rPr>
        <w:t>合同治理、信任的动态关系与项目管理绩效</w:t>
      </w:r>
    </w:p>
    <w:p w:rsidR="00AA2AA0" w:rsidRDefault="003D369D">
      <w:pPr>
        <w:spacing w:after="128"/>
        <w:ind w:left="10" w:right="112" w:hanging="10"/>
        <w:jc w:val="center"/>
      </w:pPr>
      <w:r>
        <w:rPr>
          <w:rFonts w:ascii="Microsoft YaHei" w:eastAsia="Microsoft YaHei" w:hAnsi="Microsoft YaHei" w:cs="Microsoft YaHei"/>
          <w:sz w:val="34"/>
        </w:rPr>
        <w:t>!!!</w:t>
      </w:r>
      <w:r>
        <w:rPr>
          <w:rFonts w:ascii="Microsoft YaHei" w:eastAsia="Microsoft YaHei" w:hAnsi="Microsoft YaHei" w:cs="Microsoft YaHei"/>
          <w:sz w:val="34"/>
        </w:rPr>
        <w:t>建设项目情境下缔约全过程的整合分析视角</w:t>
      </w:r>
    </w:p>
    <w:p w:rsidR="00AA2AA0" w:rsidRDefault="003D369D">
      <w:pPr>
        <w:tabs>
          <w:tab w:val="center" w:pos="3831"/>
          <w:tab w:val="center" w:pos="4250"/>
          <w:tab w:val="center" w:pos="4879"/>
          <w:tab w:val="center" w:pos="5508"/>
          <w:tab w:val="center" w:pos="5927"/>
        </w:tabs>
        <w:spacing w:after="55"/>
      </w:pPr>
      <w:r>
        <w:tab/>
      </w:r>
      <w:r>
        <w:rPr>
          <w:rFonts w:ascii="Microsoft YaHei" w:eastAsia="Microsoft YaHei" w:hAnsi="Microsoft YaHei" w:cs="Microsoft YaHei"/>
          <w:sz w:val="21"/>
        </w:rPr>
        <w:t>严</w:t>
      </w:r>
      <w:r>
        <w:rPr>
          <w:rFonts w:ascii="Microsoft YaHei" w:eastAsia="Microsoft YaHei" w:hAnsi="Microsoft YaHei" w:cs="Microsoft YaHei"/>
          <w:sz w:val="21"/>
        </w:rPr>
        <w:tab/>
      </w:r>
      <w:r>
        <w:rPr>
          <w:rFonts w:ascii="Microsoft YaHei" w:eastAsia="Microsoft YaHei" w:hAnsi="Microsoft YaHei" w:cs="Microsoft YaHei"/>
          <w:sz w:val="21"/>
        </w:rPr>
        <w:t>玲</w:t>
      </w:r>
      <w:r>
        <w:rPr>
          <w:rFonts w:ascii="Microsoft YaHei" w:eastAsia="Microsoft YaHei" w:hAnsi="Microsoft YaHei" w:cs="Microsoft YaHei"/>
          <w:sz w:val="21"/>
        </w:rPr>
        <w:tab/>
      </w:r>
      <w:r>
        <w:rPr>
          <w:rFonts w:ascii="Microsoft YaHei" w:eastAsia="Microsoft YaHei" w:hAnsi="Microsoft YaHei" w:cs="Microsoft YaHei"/>
          <w:sz w:val="21"/>
        </w:rPr>
        <w:t>张思睿</w:t>
      </w:r>
      <w:r>
        <w:rPr>
          <w:rFonts w:ascii="Microsoft YaHei" w:eastAsia="Microsoft YaHei" w:hAnsi="Microsoft YaHei" w:cs="Microsoft YaHei"/>
          <w:sz w:val="21"/>
        </w:rPr>
        <w:tab/>
      </w:r>
      <w:r>
        <w:rPr>
          <w:rFonts w:ascii="Microsoft YaHei" w:eastAsia="Microsoft YaHei" w:hAnsi="Microsoft YaHei" w:cs="Microsoft YaHei"/>
          <w:sz w:val="21"/>
        </w:rPr>
        <w:t>郑</w:t>
      </w:r>
      <w:r>
        <w:rPr>
          <w:rFonts w:ascii="Microsoft YaHei" w:eastAsia="Microsoft YaHei" w:hAnsi="Microsoft YaHei" w:cs="Microsoft YaHei"/>
          <w:sz w:val="21"/>
        </w:rPr>
        <w:tab/>
      </w:r>
      <w:r>
        <w:rPr>
          <w:rFonts w:ascii="Microsoft YaHei" w:eastAsia="Microsoft YaHei" w:hAnsi="Microsoft YaHei" w:cs="Microsoft YaHei"/>
          <w:sz w:val="21"/>
        </w:rPr>
        <w:t>童</w:t>
      </w:r>
    </w:p>
    <w:p w:rsidR="00AA2AA0" w:rsidRDefault="003D369D">
      <w:pPr>
        <w:spacing w:after="287"/>
        <w:ind w:left="10" w:right="156" w:hanging="10"/>
        <w:jc w:val="center"/>
      </w:pPr>
      <w:r>
        <w:rPr>
          <w:rFonts w:ascii="Microsoft YaHei" w:eastAsia="Microsoft YaHei" w:hAnsi="Microsoft YaHei" w:cs="Microsoft YaHei"/>
          <w:sz w:val="21"/>
        </w:rPr>
        <w:t xml:space="preserve">( </w:t>
      </w:r>
      <w:r>
        <w:rPr>
          <w:rFonts w:ascii="Microsoft YaHei" w:eastAsia="Microsoft YaHei" w:hAnsi="Microsoft YaHei" w:cs="Microsoft YaHei"/>
          <w:sz w:val="21"/>
        </w:rPr>
        <w:t>天津理工大学管理学院，天津</w:t>
      </w:r>
      <w:r>
        <w:rPr>
          <w:rFonts w:ascii="Microsoft YaHei" w:eastAsia="Microsoft YaHei" w:hAnsi="Microsoft YaHei" w:cs="Microsoft YaHei"/>
          <w:sz w:val="21"/>
        </w:rPr>
        <w:t xml:space="preserve"> !))!9")</w:t>
      </w:r>
    </w:p>
    <w:p w:rsidR="00AA2AA0" w:rsidRDefault="003D369D">
      <w:pPr>
        <w:spacing w:after="57"/>
        <w:ind w:left="645" w:right="724" w:hanging="10"/>
        <w:jc w:val="both"/>
      </w:pPr>
      <w:r>
        <w:rPr>
          <w:rFonts w:ascii="Microsoft YaHei" w:eastAsia="Microsoft YaHei" w:hAnsi="Microsoft YaHei" w:cs="Microsoft YaHei"/>
          <w:sz w:val="21"/>
        </w:rPr>
        <w:t>摘要</w:t>
      </w:r>
      <w:r>
        <w:rPr>
          <w:rFonts w:ascii="Microsoft YaHei" w:eastAsia="Microsoft YaHei" w:hAnsi="Microsoft YaHei" w:cs="Microsoft YaHei"/>
          <w:sz w:val="21"/>
        </w:rPr>
        <w:t xml:space="preserve">: </w:t>
      </w:r>
      <w:r>
        <w:rPr>
          <w:rFonts w:ascii="Microsoft YaHei" w:eastAsia="Microsoft YaHei" w:hAnsi="Microsoft YaHei" w:cs="Microsoft YaHei"/>
          <w:sz w:val="21"/>
        </w:rPr>
        <w:t>在建设工程复杂多变的情境中，项目治理需要合同治理及以信任为核心的关系治理的整合作用。然而，现有的整合治理机制研究大多集中于静态组合或从外部因素来解释两者的动态互补关系，</w:t>
      </w:r>
      <w:r>
        <w:rPr>
          <w:rFonts w:ascii="Microsoft YaHei" w:eastAsia="Microsoft YaHei" w:hAnsi="Microsoft YaHei" w:cs="Microsoft YaHei"/>
          <w:sz w:val="21"/>
        </w:rPr>
        <w:t>对于二者交互作用的动态关系研究严重不足。为此，本研究提出缔约全过程整合框架</w:t>
      </w:r>
      <w:r>
        <w:rPr>
          <w:rFonts w:ascii="Microsoft YaHei" w:eastAsia="Microsoft YaHei" w:hAnsi="Microsoft YaHei" w:cs="Microsoft YaHei"/>
          <w:sz w:val="21"/>
        </w:rPr>
        <w:t xml:space="preserve">: </w:t>
      </w:r>
      <w:r>
        <w:rPr>
          <w:rFonts w:ascii="Microsoft YaHei" w:eastAsia="Microsoft YaHei" w:hAnsi="Microsoft YaHei" w:cs="Microsoft YaHei"/>
          <w:sz w:val="21"/>
        </w:rPr>
        <w:t>以合同缔约为节点，将合同治理划分为缔约阶段的合同条款设计与履约阶段的合同执行状态，与之对应的信任分别为初始信任及持续信任，据此构建合同治理与信任交互作用对项目管理绩效影响的理论模型。研究采用偏最小二乘法对收回的</w:t>
      </w:r>
      <w:r>
        <w:rPr>
          <w:rFonts w:ascii="Microsoft YaHei" w:eastAsia="Microsoft YaHei" w:hAnsi="Microsoft YaHei" w:cs="Microsoft YaHei"/>
          <w:sz w:val="21"/>
        </w:rPr>
        <w:t xml:space="preserve"> 89! </w:t>
      </w:r>
      <w:r>
        <w:rPr>
          <w:rFonts w:ascii="Microsoft YaHei" w:eastAsia="Microsoft YaHei" w:hAnsi="Microsoft YaHei" w:cs="Microsoft YaHei"/>
          <w:sz w:val="21"/>
        </w:rPr>
        <w:t>份问卷进行分析，结果表明</w:t>
      </w:r>
      <w:r>
        <w:rPr>
          <w:rFonts w:ascii="Microsoft YaHei" w:eastAsia="Microsoft YaHei" w:hAnsi="Microsoft YaHei" w:cs="Microsoft YaHei"/>
          <w:sz w:val="21"/>
        </w:rPr>
        <w:t xml:space="preserve">: </w:t>
      </w:r>
      <w:r>
        <w:rPr>
          <w:rFonts w:ascii="Microsoft YaHei" w:eastAsia="Microsoft YaHei" w:hAnsi="Microsoft YaHei" w:cs="Microsoft YaHei"/>
          <w:sz w:val="21"/>
        </w:rPr>
        <w:t>合同缔约阶段，合同治理能有效提升项目管理绩效，且合同条款的明确性及适应性与初始信任之间是互补关系</w:t>
      </w:r>
      <w:r>
        <w:rPr>
          <w:rFonts w:ascii="Microsoft YaHei" w:eastAsia="Microsoft YaHei" w:hAnsi="Microsoft YaHei" w:cs="Microsoft YaHei"/>
          <w:sz w:val="21"/>
        </w:rPr>
        <w:t xml:space="preserve">; </w:t>
      </w:r>
      <w:r>
        <w:rPr>
          <w:rFonts w:ascii="Microsoft YaHei" w:eastAsia="Microsoft YaHei" w:hAnsi="Microsoft YaHei" w:cs="Microsoft YaHei"/>
          <w:sz w:val="21"/>
        </w:rPr>
        <w:t>合同履约阶段，持续信任能有效提升项目管理绩效，但合同履行的严格性与持续信任之间是替代关</w:t>
      </w:r>
      <w:r>
        <w:rPr>
          <w:rFonts w:ascii="Microsoft YaHei" w:eastAsia="Microsoft YaHei" w:hAnsi="Microsoft YaHei" w:cs="Microsoft YaHei"/>
          <w:sz w:val="21"/>
        </w:rPr>
        <w:t>系。研究结果深化了整合治理机制内在交互作用的动态性研究，也为管理者在不同缔约阶段的治理策略选择提供了理论依据。</w:t>
      </w:r>
    </w:p>
    <w:p w:rsidR="00AA2AA0" w:rsidRDefault="003D369D">
      <w:pPr>
        <w:spacing w:after="15"/>
        <w:ind w:left="645" w:right="724" w:hanging="10"/>
        <w:jc w:val="both"/>
      </w:pPr>
      <w:r>
        <w:rPr>
          <w:rFonts w:ascii="Microsoft YaHei" w:eastAsia="Microsoft YaHei" w:hAnsi="Microsoft YaHei" w:cs="Microsoft YaHei"/>
          <w:sz w:val="21"/>
        </w:rPr>
        <w:t>关键词</w:t>
      </w:r>
      <w:r>
        <w:rPr>
          <w:rFonts w:ascii="Microsoft YaHei" w:eastAsia="Microsoft YaHei" w:hAnsi="Microsoft YaHei" w:cs="Microsoft YaHei"/>
          <w:sz w:val="21"/>
        </w:rPr>
        <w:t xml:space="preserve">: </w:t>
      </w:r>
      <w:r>
        <w:rPr>
          <w:rFonts w:ascii="Microsoft YaHei" w:eastAsia="Microsoft YaHei" w:hAnsi="Microsoft YaHei" w:cs="Microsoft YaHei"/>
          <w:sz w:val="21"/>
        </w:rPr>
        <w:t>建设项目情境</w:t>
      </w:r>
      <w:r>
        <w:rPr>
          <w:rFonts w:ascii="Microsoft YaHei" w:eastAsia="Microsoft YaHei" w:hAnsi="Microsoft YaHei" w:cs="Microsoft YaHei"/>
          <w:sz w:val="21"/>
        </w:rPr>
        <w:t xml:space="preserve">; </w:t>
      </w:r>
      <w:r>
        <w:rPr>
          <w:rFonts w:ascii="Microsoft YaHei" w:eastAsia="Microsoft YaHei" w:hAnsi="Microsoft YaHei" w:cs="Microsoft YaHei"/>
          <w:sz w:val="21"/>
        </w:rPr>
        <w:t>合同治理</w:t>
      </w:r>
      <w:r>
        <w:rPr>
          <w:rFonts w:ascii="Microsoft YaHei" w:eastAsia="Microsoft YaHei" w:hAnsi="Microsoft YaHei" w:cs="Microsoft YaHei"/>
          <w:sz w:val="21"/>
        </w:rPr>
        <w:t xml:space="preserve">; </w:t>
      </w:r>
      <w:r>
        <w:rPr>
          <w:rFonts w:ascii="Microsoft YaHei" w:eastAsia="Microsoft YaHei" w:hAnsi="Microsoft YaHei" w:cs="Microsoft YaHei"/>
          <w:sz w:val="21"/>
        </w:rPr>
        <w:t>初始信任</w:t>
      </w:r>
      <w:r>
        <w:rPr>
          <w:rFonts w:ascii="Microsoft YaHei" w:eastAsia="Microsoft YaHei" w:hAnsi="Microsoft YaHei" w:cs="Microsoft YaHei"/>
          <w:sz w:val="21"/>
        </w:rPr>
        <w:t xml:space="preserve">; </w:t>
      </w:r>
      <w:r>
        <w:rPr>
          <w:rFonts w:ascii="Microsoft YaHei" w:eastAsia="Microsoft YaHei" w:hAnsi="Microsoft YaHei" w:cs="Microsoft YaHei"/>
          <w:sz w:val="21"/>
        </w:rPr>
        <w:t>持续信任</w:t>
      </w:r>
      <w:r>
        <w:rPr>
          <w:rFonts w:ascii="Microsoft YaHei" w:eastAsia="Microsoft YaHei" w:hAnsi="Microsoft YaHei" w:cs="Microsoft YaHei"/>
          <w:sz w:val="21"/>
        </w:rPr>
        <w:t xml:space="preserve">; </w:t>
      </w:r>
      <w:r>
        <w:rPr>
          <w:rFonts w:ascii="Microsoft YaHei" w:eastAsia="Microsoft YaHei" w:hAnsi="Microsoft YaHei" w:cs="Microsoft YaHei"/>
          <w:sz w:val="21"/>
        </w:rPr>
        <w:t>项目管理绩效</w:t>
      </w:r>
    </w:p>
    <w:p w:rsidR="00AA2AA0" w:rsidRDefault="003D369D">
      <w:pPr>
        <w:spacing w:after="207"/>
        <w:ind w:left="634"/>
      </w:pPr>
      <w:r>
        <w:rPr>
          <w:rFonts w:ascii="Times New Roman" w:eastAsia="Times New Roman" w:hAnsi="Times New Roman" w:cs="Times New Roman"/>
          <w:sz w:val="18"/>
        </w:rPr>
        <w:t>DOI:10.14120/j.cnki.cn11-5057/f.2022.04.026</w:t>
      </w:r>
    </w:p>
    <w:p w:rsidR="00AA2AA0" w:rsidRDefault="003D369D">
      <w:pPr>
        <w:pStyle w:val="Heading1"/>
      </w:pPr>
      <w:r>
        <w:t>引</w:t>
      </w:r>
      <w:r>
        <w:t xml:space="preserve"> </w:t>
      </w:r>
      <w:r>
        <w:t>言</w:t>
      </w:r>
    </w:p>
    <w:p w:rsidR="00AA2AA0" w:rsidRDefault="003D369D">
      <w:pPr>
        <w:spacing w:after="5" w:line="314" w:lineRule="auto"/>
        <w:ind w:left="14" w:firstLine="415"/>
      </w:pPr>
      <w:r>
        <w:rPr>
          <w:rFonts w:ascii="Microsoft YaHei" w:eastAsia="Microsoft YaHei" w:hAnsi="Microsoft YaHei" w:cs="Microsoft YaHei"/>
          <w:sz w:val="21"/>
        </w:rPr>
        <w:t>建设项目日益复杂使得合同作为一种正式治理机制的作用空间十分有限，在复杂的项目情境下，不单要关注正式的合同治理，更要关注以信任为核心要素的非正式的关系治理，友好互信的关系可以化解矛盾、改善沟通、协调双方利益、促进信息共享、</w:t>
      </w:r>
      <w:r>
        <w:rPr>
          <w:rFonts w:ascii="Microsoft YaHei" w:eastAsia="Microsoft YaHei" w:hAnsi="Microsoft YaHei" w:cs="Microsoft YaHei"/>
          <w:sz w:val="21"/>
        </w:rPr>
        <w:t>提升参与者满意度</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，从而抑制承包人机会主义行为、降低交易成本、提升交易效率、促进项目管理绩效</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。然而在建设工程领域，作为关系治理核心要素的信任具有明显的动态演化特征</w:t>
      </w:r>
      <w:r>
        <w:rPr>
          <w:rFonts w:ascii="Microsoft YaHei" w:eastAsia="Microsoft YaHei" w:hAnsi="Microsoft YaHei" w:cs="Microsoft YaHei"/>
          <w:sz w:val="21"/>
        </w:rPr>
        <w:t xml:space="preserve">: </w:t>
      </w:r>
      <w:r>
        <w:rPr>
          <w:rFonts w:ascii="Microsoft YaHei" w:eastAsia="Microsoft YaHei" w:hAnsi="Microsoft YaHei" w:cs="Microsoft YaHei"/>
          <w:sz w:val="21"/>
        </w:rPr>
        <w:t>缔约阶段，发承包双方基于资格预审、合作经历及市场声誉等形成初始信任，而初始信任通过促进风险分担合理性培育了更为持久的信任关系，并最终在双方合作的基础上形成履约阶段的持续信任</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。然而，当发承包双方基于信任在合同中注入柔性时，需要对方在履约过程中施以可信任回报行为才能保证交易关系的良性发展，否则将会导致机会主义行为。由此可见，交易双方</w:t>
      </w:r>
      <w:r>
        <w:rPr>
          <w:rFonts w:ascii="Microsoft YaHei" w:eastAsia="Microsoft YaHei" w:hAnsi="Microsoft YaHei" w:cs="Microsoft YaHei"/>
          <w:sz w:val="21"/>
        </w:rPr>
        <w:t>无法仅依赖信任实现项目的有效治理，必须在缔约全过程内与合同治理均衡使用，才能最大限度的发挥其正面效用。</w:t>
      </w:r>
    </w:p>
    <w:p w:rsidR="00AA2AA0" w:rsidRDefault="003D369D">
      <w:pPr>
        <w:spacing w:after="5" w:line="314" w:lineRule="auto"/>
        <w:ind w:left="14" w:firstLine="415"/>
      </w:pPr>
      <w:r>
        <w:rPr>
          <w:rFonts w:ascii="Microsoft YaHei" w:eastAsia="Microsoft YaHei" w:hAnsi="Microsoft YaHei" w:cs="Microsoft YaHei"/>
          <w:sz w:val="21"/>
        </w:rPr>
        <w:t>虽然现有研究证实了合同治理与信任可以共同促进项目管理绩效，但对二者的整合分析依然存在以下不足</w:t>
      </w:r>
      <w:r>
        <w:rPr>
          <w:rFonts w:ascii="Microsoft YaHei" w:eastAsia="Microsoft YaHei" w:hAnsi="Microsoft YaHei" w:cs="Microsoft YaHei"/>
          <w:sz w:val="21"/>
        </w:rPr>
        <w:t xml:space="preserve">: ( 8) </w:t>
      </w:r>
      <w:r>
        <w:rPr>
          <w:rFonts w:ascii="Microsoft YaHei" w:eastAsia="Microsoft YaHei" w:hAnsi="Microsoft YaHei" w:cs="Microsoft YaHei"/>
          <w:sz w:val="21"/>
        </w:rPr>
        <w:t>对于合同与信任整合治理机制的研究，大多停留在二者的静态组合及其作用路径与发展规律</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，少数对其动态作用效果的研究也多是对于两种治理机制在不同项目时期的表现强度的质性分析</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，对二者</w:t>
      </w:r>
      <w:r>
        <w:rPr>
          <w:rFonts w:ascii="Microsoft YaHei" w:eastAsia="Microsoft YaHei" w:hAnsi="Microsoft YaHei" w:cs="Microsoft YaHei"/>
          <w:sz w:val="21"/>
        </w:rPr>
        <w:lastRenderedPageBreak/>
        <w:t>交互作用的动态演化过程的量化研究严重匮乏，因此亟需将合同治理深化为嵌入缔约全过程内信任状态变化的动态合同治理，即以合同</w:t>
      </w:r>
      <w:r>
        <w:rPr>
          <w:rFonts w:ascii="Microsoft YaHei" w:eastAsia="Microsoft YaHei" w:hAnsi="Microsoft YaHei" w:cs="Microsoft YaHei"/>
          <w:sz w:val="21"/>
        </w:rPr>
        <w:t>缔约为节点将合同治理拓展为缔约阶段合同条款的设计特征与履约阶段合同执行的状态，与之对应的信任状态分别为初始信任和持续信任，并在此基础上对各变量的交互作用效果进行分析假设。</w:t>
      </w:r>
    </w:p>
    <w:p w:rsidR="00AA2AA0" w:rsidRDefault="003D369D">
      <w:pPr>
        <w:spacing w:after="5" w:line="314" w:lineRule="auto"/>
        <w:ind w:left="14"/>
      </w:pPr>
      <w:r>
        <w:rPr>
          <w:rFonts w:ascii="Microsoft YaHei" w:eastAsia="Microsoft YaHei" w:hAnsi="Microsoft YaHei" w:cs="Microsoft YaHei"/>
          <w:sz w:val="21"/>
        </w:rPr>
        <w:t xml:space="preserve">( () </w:t>
      </w:r>
      <w:r>
        <w:rPr>
          <w:rFonts w:ascii="Microsoft YaHei" w:eastAsia="Microsoft YaHei" w:hAnsi="Microsoft YaHei" w:cs="Microsoft YaHei"/>
          <w:sz w:val="21"/>
        </w:rPr>
        <w:t>建设项目具有临时性与复杂性的特征，尽管其他领域的研究表明合同治理与信任之间存在复杂交互关系，且认为交易前较高水平的信任可以减少交易后的合同控制</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，但这一结论并不适用于建设项目情境，大量研究表明建设项目组织初始信任水平较高的情况下，依然需要订立严密且详细的合同</w:t>
      </w:r>
      <w:r>
        <w:rPr>
          <w:rFonts w:ascii="Microsoft YaHei" w:eastAsia="Microsoft YaHei" w:hAnsi="Microsoft YaHei" w:cs="Microsoft YaHei"/>
          <w:sz w:val="21"/>
        </w:rPr>
        <w:t xml:space="preserve">; </w:t>
      </w:r>
      <w:r>
        <w:rPr>
          <w:rFonts w:ascii="Microsoft YaHei" w:eastAsia="Microsoft YaHei" w:hAnsi="Microsoft YaHei" w:cs="Microsoft YaHei"/>
          <w:sz w:val="21"/>
        </w:rPr>
        <w:t>而且履约过程中详细的合同并没有像理论预期的那样，会导致交易双方信</w:t>
      </w:r>
      <w:r>
        <w:rPr>
          <w:rFonts w:ascii="Microsoft YaHei" w:eastAsia="Microsoft YaHei" w:hAnsi="Microsoft YaHei" w:cs="Microsoft YaHei"/>
          <w:sz w:val="21"/>
        </w:rPr>
        <w:t>任程度降低，反而承包人更愿意执行一个清晰完整的合同。可见，合同治理与信任的整合作用必将受到项目情境及其交易特征的影响，而现有研究缺乏在建设项目特殊情境下的实证研究。</w:t>
      </w:r>
    </w:p>
    <w:p w:rsidR="00AA2AA0" w:rsidRDefault="003D369D">
      <w:pPr>
        <w:spacing w:after="150"/>
        <w:ind w:left="5"/>
      </w:pPr>
      <w:r>
        <w:rPr>
          <w:noProof/>
        </w:rPr>
        <mc:AlternateContent>
          <mc:Choice Requires="wpg">
            <w:drawing>
              <wp:inline distT="0" distB="0" distL="0" distR="0">
                <wp:extent cx="6188710" cy="4159"/>
                <wp:effectExtent l="0" t="0" r="0" b="0"/>
                <wp:docPr id="42429" name="Group 42429"/>
                <wp:cNvGraphicFramePr/>
                <a:graphic xmlns:a="http://schemas.openxmlformats.org/drawingml/2006/main">
                  <a:graphicData uri="http://schemas.microsoft.com/office/word/2010/wordprocessingGroup">
                    <wpg:wgp>
                      <wpg:cNvGrpSpPr/>
                      <wpg:grpSpPr>
                        <a:xfrm>
                          <a:off x="0" y="0"/>
                          <a:ext cx="6188710" cy="4159"/>
                          <a:chOff x="0" y="0"/>
                          <a:chExt cx="6188710" cy="4159"/>
                        </a:xfrm>
                      </wpg:grpSpPr>
                      <wps:wsp>
                        <wps:cNvPr id="110" name="Shape 110"/>
                        <wps:cNvSpPr/>
                        <wps:spPr>
                          <a:xfrm>
                            <a:off x="0" y="0"/>
                            <a:ext cx="6188710" cy="0"/>
                          </a:xfrm>
                          <a:custGeom>
                            <a:avLst/>
                            <a:gdLst/>
                            <a:ahLst/>
                            <a:cxnLst/>
                            <a:rect l="0" t="0" r="0" b="0"/>
                            <a:pathLst>
                              <a:path w="6188710">
                                <a:moveTo>
                                  <a:pt x="0" y="0"/>
                                </a:moveTo>
                                <a:lnTo>
                                  <a:pt x="618871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429" style="width:487.3pt;height:0.327493pt;mso-position-horizontal-relative:char;mso-position-vertical-relative:line" coordsize="61887,41">
                <v:shape id="Shape 110" style="position:absolute;width:61887;height:0;left:0;top:0;" coordsize="6188710,0" path="m0,0l6188710,0">
                  <v:stroke weight="0.327493pt" endcap="flat" joinstyle="miter" miterlimit="10" on="true" color="#000000"/>
                  <v:fill on="false" color="#000000" opacity="0"/>
                </v:shape>
              </v:group>
            </w:pict>
          </mc:Fallback>
        </mc:AlternateContent>
      </w:r>
    </w:p>
    <w:p w:rsidR="00AA2AA0" w:rsidRDefault="003D369D">
      <w:pPr>
        <w:spacing w:after="86" w:line="248" w:lineRule="auto"/>
        <w:ind w:left="20" w:hanging="6"/>
        <w:jc w:val="both"/>
      </w:pPr>
      <w:r>
        <w:rPr>
          <w:rFonts w:ascii="Microsoft YaHei" w:eastAsia="Microsoft YaHei" w:hAnsi="Microsoft YaHei" w:cs="Microsoft YaHei"/>
          <w:sz w:val="18"/>
        </w:rPr>
        <w:t>收稿日期</w:t>
      </w:r>
      <w:r>
        <w:rPr>
          <w:rFonts w:ascii="Microsoft YaHei" w:eastAsia="Microsoft YaHei" w:hAnsi="Microsoft YaHei" w:cs="Microsoft YaHei"/>
          <w:sz w:val="18"/>
        </w:rPr>
        <w:t>: ()8&lt;=);=);</w:t>
      </w:r>
    </w:p>
    <w:p w:rsidR="00AA2AA0" w:rsidRDefault="003D369D">
      <w:pPr>
        <w:spacing w:after="71"/>
        <w:ind w:left="1" w:hanging="10"/>
      </w:pPr>
      <w:r>
        <w:rPr>
          <w:rFonts w:ascii="Microsoft YaHei" w:eastAsia="Microsoft YaHei" w:hAnsi="Microsoft YaHei" w:cs="Microsoft YaHei"/>
          <w:sz w:val="18"/>
        </w:rPr>
        <w:t>基金项目</w:t>
      </w:r>
      <w:r>
        <w:rPr>
          <w:rFonts w:ascii="Microsoft YaHei" w:eastAsia="Microsoft YaHei" w:hAnsi="Microsoft YaHei" w:cs="Microsoft YaHei"/>
          <w:sz w:val="18"/>
        </w:rPr>
        <w:t xml:space="preserve">: </w:t>
      </w:r>
      <w:r>
        <w:rPr>
          <w:rFonts w:ascii="Microsoft YaHei" w:eastAsia="Microsoft YaHei" w:hAnsi="Microsoft YaHei" w:cs="Microsoft YaHei"/>
          <w:sz w:val="18"/>
        </w:rPr>
        <w:t>国家自然科学基金面上项目</w:t>
      </w:r>
      <w:r>
        <w:rPr>
          <w:rFonts w:ascii="Microsoft YaHei" w:eastAsia="Microsoft YaHei" w:hAnsi="Microsoft YaHei" w:cs="Microsoft YaHei"/>
          <w:sz w:val="18"/>
        </w:rPr>
        <w:t xml:space="preserve">( :8;:(8(9; :8":88!() ; </w:t>
      </w:r>
      <w:r>
        <w:rPr>
          <w:rFonts w:ascii="Microsoft YaHei" w:eastAsia="Microsoft YaHei" w:hAnsi="Microsoft YaHei" w:cs="Microsoft YaHei"/>
          <w:sz w:val="18"/>
        </w:rPr>
        <w:t>天津市高校创新团队培养项目</w:t>
      </w:r>
      <w:r>
        <w:rPr>
          <w:rFonts w:ascii="Microsoft YaHei" w:eastAsia="Microsoft YaHei" w:hAnsi="Microsoft YaHei" w:cs="Microsoft YaHei"/>
          <w:sz w:val="18"/>
        </w:rPr>
        <w:t>( @?8!=;)8&lt;) $</w:t>
      </w:r>
    </w:p>
    <w:p w:rsidR="00AA2AA0" w:rsidRDefault="003D369D">
      <w:pPr>
        <w:spacing w:after="71" w:line="331" w:lineRule="auto"/>
        <w:ind w:left="802" w:hanging="811"/>
      </w:pPr>
      <w:r>
        <w:rPr>
          <w:rFonts w:ascii="Microsoft YaHei" w:eastAsia="Microsoft YaHei" w:hAnsi="Microsoft YaHei" w:cs="Microsoft YaHei"/>
          <w:sz w:val="18"/>
        </w:rPr>
        <w:t>作者简介</w:t>
      </w:r>
      <w:r>
        <w:rPr>
          <w:rFonts w:ascii="Microsoft YaHei" w:eastAsia="Microsoft YaHei" w:hAnsi="Microsoft YaHei" w:cs="Microsoft YaHei"/>
          <w:sz w:val="18"/>
        </w:rPr>
        <w:t xml:space="preserve">: </w:t>
      </w:r>
      <w:r>
        <w:rPr>
          <w:rFonts w:ascii="Microsoft YaHei" w:eastAsia="Microsoft YaHei" w:hAnsi="Microsoft YaHei" w:cs="Microsoft YaHei"/>
          <w:sz w:val="18"/>
        </w:rPr>
        <w:t>严玲</w:t>
      </w:r>
      <w:r>
        <w:rPr>
          <w:rFonts w:ascii="Microsoft YaHei" w:eastAsia="Microsoft YaHei" w:hAnsi="Microsoft YaHei" w:cs="Microsoft YaHei"/>
          <w:sz w:val="18"/>
        </w:rPr>
        <w:t xml:space="preserve">( </w:t>
      </w:r>
      <w:r>
        <w:rPr>
          <w:rFonts w:ascii="Microsoft YaHei" w:eastAsia="Microsoft YaHei" w:hAnsi="Microsoft YaHei" w:cs="Microsoft YaHei"/>
          <w:sz w:val="18"/>
        </w:rPr>
        <w:t>通讯作者</w:t>
      </w:r>
      <w:r>
        <w:rPr>
          <w:rFonts w:ascii="Microsoft YaHei" w:eastAsia="Microsoft YaHei" w:hAnsi="Microsoft YaHei" w:cs="Microsoft YaHei"/>
          <w:sz w:val="18"/>
        </w:rPr>
        <w:t xml:space="preserve">) </w:t>
      </w:r>
      <w:r>
        <w:rPr>
          <w:rFonts w:ascii="Microsoft YaHei" w:eastAsia="Microsoft YaHei" w:hAnsi="Microsoft YaHei" w:cs="Microsoft YaHei"/>
          <w:sz w:val="18"/>
        </w:rPr>
        <w:t>，天津理工大学管理学院教授，博士生导师，博士</w:t>
      </w:r>
      <w:r>
        <w:rPr>
          <w:rFonts w:ascii="Microsoft YaHei" w:eastAsia="Microsoft YaHei" w:hAnsi="Microsoft YaHei" w:cs="Microsoft YaHei"/>
          <w:sz w:val="18"/>
        </w:rPr>
        <w:t xml:space="preserve">; </w:t>
      </w:r>
      <w:r>
        <w:rPr>
          <w:rFonts w:ascii="Microsoft YaHei" w:eastAsia="Microsoft YaHei" w:hAnsi="Microsoft YaHei" w:cs="Microsoft YaHei"/>
          <w:sz w:val="18"/>
        </w:rPr>
        <w:t>张思睿，天津理工大学管理学院硕士研究生</w:t>
      </w:r>
      <w:r>
        <w:rPr>
          <w:rFonts w:ascii="Microsoft YaHei" w:eastAsia="Microsoft YaHei" w:hAnsi="Microsoft YaHei" w:cs="Microsoft YaHei"/>
          <w:sz w:val="18"/>
        </w:rPr>
        <w:t xml:space="preserve">; </w:t>
      </w:r>
      <w:r>
        <w:rPr>
          <w:rFonts w:ascii="Microsoft YaHei" w:eastAsia="Microsoft YaHei" w:hAnsi="Microsoft YaHei" w:cs="Microsoft YaHei"/>
          <w:sz w:val="18"/>
        </w:rPr>
        <w:t>郑童，天津理工大学管理学院硕士研究生。</w:t>
      </w:r>
    </w:p>
    <w:p w:rsidR="00AA2AA0" w:rsidRDefault="003D369D">
      <w:pPr>
        <w:spacing w:after="284" w:line="248" w:lineRule="auto"/>
        <w:ind w:left="20" w:hanging="6"/>
        <w:jc w:val="both"/>
      </w:pPr>
      <w:r>
        <w:rPr>
          <w:rFonts w:ascii="Microsoft YaHei" w:eastAsia="Microsoft YaHei" w:hAnsi="Microsoft YaHei" w:cs="Microsoft YaHei"/>
          <w:sz w:val="18"/>
        </w:rPr>
        <w:t>(;(</w:t>
      </w:r>
    </w:p>
    <w:p w:rsidR="00AA2AA0" w:rsidRDefault="003D369D">
      <w:pPr>
        <w:spacing w:line="318" w:lineRule="auto"/>
        <w:ind w:left="14" w:right="96" w:firstLine="409"/>
        <w:jc w:val="both"/>
      </w:pPr>
      <w:r>
        <w:rPr>
          <w:rFonts w:ascii="Microsoft YaHei" w:eastAsia="Microsoft YaHei" w:hAnsi="Microsoft YaHei" w:cs="Microsoft YaHei"/>
          <w:sz w:val="21"/>
        </w:rPr>
        <w:t>有鉴于此，建设项目情境下合同治理和信任的研究不应仅局限于合同缔约阶段，而是需要将研究视角拓展到合同执行阶段，即以合同缔约前后为分界点，分析初始信任到持续信任的动态演化过程及其与合同治理的交互作用对项目管理绩效的影响进行量化研究。本研究首先在缔约全过程视角下发展合同治理的构念，将之分为合同条款设计与合同执行两个阶段，确定其包括合同条款的明确性、合同条款的适应性及合同履行的严格性三个具体维度，而信任则可分为缔约阶段的初始信任与履约阶段的持续信任。而后，通过结构方程模型</w:t>
      </w:r>
      <w:r>
        <w:rPr>
          <w:rFonts w:ascii="Microsoft YaHei" w:eastAsia="Microsoft YaHei" w:hAnsi="Microsoft YaHei" w:cs="Microsoft YaHei"/>
          <w:sz w:val="21"/>
        </w:rPr>
        <w:t xml:space="preserve">( JN*]RKJ) </w:t>
      </w:r>
      <w:r>
        <w:rPr>
          <w:rFonts w:ascii="Microsoft YaHei" w:eastAsia="Microsoft YaHei" w:hAnsi="Microsoft YaHei" w:cs="Microsoft YaHei"/>
          <w:sz w:val="21"/>
        </w:rPr>
        <w:t>对收集的数据进行分析</w:t>
      </w:r>
      <w:r>
        <w:rPr>
          <w:rFonts w:ascii="Microsoft YaHei" w:eastAsia="Microsoft YaHei" w:hAnsi="Microsoft YaHei" w:cs="Microsoft YaHei"/>
          <w:sz w:val="21"/>
        </w:rPr>
        <w:t>处理并验证</w:t>
      </w:r>
      <w:r>
        <w:rPr>
          <w:rFonts w:ascii="Microsoft YaHei" w:eastAsia="Microsoft YaHei" w:hAnsi="Microsoft YaHei" w:cs="Microsoft YaHei"/>
          <w:sz w:val="21"/>
        </w:rPr>
        <w:t xml:space="preserve">: ( 8) </w:t>
      </w:r>
      <w:r>
        <w:rPr>
          <w:rFonts w:ascii="Microsoft YaHei" w:eastAsia="Microsoft YaHei" w:hAnsi="Microsoft YaHei" w:cs="Microsoft YaHei"/>
          <w:sz w:val="21"/>
        </w:rPr>
        <w:t>缔约阶段合同治理对项目管理绩效的促进作用、初始信任到持续信任的横向延展作用以及初始信任对合同治理的纵向激励作用</w:t>
      </w:r>
      <w:r>
        <w:rPr>
          <w:rFonts w:ascii="Microsoft YaHei" w:eastAsia="Microsoft YaHei" w:hAnsi="Microsoft YaHei" w:cs="Microsoft YaHei"/>
          <w:sz w:val="21"/>
        </w:rPr>
        <w:t xml:space="preserve">; ( () </w:t>
      </w:r>
      <w:r>
        <w:rPr>
          <w:rFonts w:ascii="Microsoft YaHei" w:eastAsia="Microsoft YaHei" w:hAnsi="Microsoft YaHei" w:cs="Microsoft YaHei"/>
          <w:sz w:val="21"/>
        </w:rPr>
        <w:t>履约阶段合同治理对初始信任与持续信任间关系的调节作用、持续信任对合同履行严格性与项目管理绩效间关系的调节作用以及持续信任对项目管理绩效的促进作用。研究结果将打开合同治理与信任的动态交互作用这一</w:t>
      </w:r>
      <w:r>
        <w:rPr>
          <w:rFonts w:ascii="Microsoft YaHei" w:eastAsia="Microsoft YaHei" w:hAnsi="Microsoft YaHei" w:cs="Microsoft YaHei"/>
          <w:sz w:val="21"/>
        </w:rPr>
        <w:t>“</w:t>
      </w:r>
      <w:r>
        <w:rPr>
          <w:rFonts w:ascii="Microsoft YaHei" w:eastAsia="Microsoft YaHei" w:hAnsi="Microsoft YaHei" w:cs="Microsoft YaHei"/>
          <w:sz w:val="21"/>
        </w:rPr>
        <w:t>黑箱</w:t>
      </w:r>
      <w:r>
        <w:rPr>
          <w:rFonts w:ascii="Microsoft YaHei" w:eastAsia="Microsoft YaHei" w:hAnsi="Microsoft YaHei" w:cs="Microsoft YaHei"/>
          <w:sz w:val="21"/>
        </w:rPr>
        <w:t>#</w:t>
      </w:r>
      <w:r>
        <w:rPr>
          <w:rFonts w:ascii="Microsoft YaHei" w:eastAsia="Microsoft YaHei" w:hAnsi="Microsoft YaHei" w:cs="Microsoft YaHei"/>
          <w:sz w:val="21"/>
        </w:rPr>
        <w:t>，深化整合治理机制的研究，也可为建设项目领域的管理者在不同缔约阶段的治理机制选择提供理论依据。</w:t>
      </w:r>
    </w:p>
    <w:p w:rsidR="00AA2AA0" w:rsidRDefault="003D369D">
      <w:pPr>
        <w:pStyle w:val="Heading1"/>
        <w:ind w:right="106"/>
      </w:pPr>
      <w:r>
        <w:t>理论基础与文献综述</w:t>
      </w:r>
    </w:p>
    <w:p w:rsidR="00AA2AA0" w:rsidRDefault="003D369D">
      <w:pPr>
        <w:spacing w:after="57"/>
        <w:ind w:left="437" w:right="724" w:hanging="10"/>
        <w:jc w:val="both"/>
      </w:pPr>
      <w:r>
        <w:rPr>
          <w:rFonts w:ascii="Microsoft YaHei" w:eastAsia="Microsoft YaHei" w:hAnsi="Microsoft YaHei" w:cs="Microsoft YaHei"/>
          <w:sz w:val="21"/>
        </w:rPr>
        <w:t>8</w:t>
      </w:r>
      <w:r>
        <w:rPr>
          <w:rFonts w:ascii="Microsoft YaHei" w:eastAsia="Microsoft YaHei" w:hAnsi="Microsoft YaHei" w:cs="Microsoft YaHei"/>
          <w:sz w:val="21"/>
        </w:rPr>
        <w:t>、合同治理及其维度划分</w:t>
      </w:r>
    </w:p>
    <w:p w:rsidR="00AA2AA0" w:rsidRDefault="003D369D">
      <w:pPr>
        <w:spacing w:after="4" w:line="318" w:lineRule="auto"/>
        <w:ind w:left="14" w:right="96" w:firstLine="409"/>
        <w:jc w:val="both"/>
      </w:pPr>
      <w:r>
        <w:rPr>
          <w:rFonts w:ascii="Microsoft YaHei" w:eastAsia="Microsoft YaHei" w:hAnsi="Microsoft YaHei" w:cs="Microsoft YaHei"/>
          <w:sz w:val="21"/>
        </w:rPr>
        <w:t>建设项目组织是一种临时性组织，其组织结构较为松散，发生机会主义行为的概率极大，需要合同治理以规范和约束交易方的行为并管理组织间关系</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。作为项目治理的核心治理机制之一，学者们分别从不同理论视角对合同治理进行解释，主要包括三个角度</w:t>
      </w:r>
      <w:r>
        <w:rPr>
          <w:rFonts w:ascii="Microsoft YaHei" w:eastAsia="Microsoft YaHei" w:hAnsi="Microsoft YaHei" w:cs="Microsoft YaHei"/>
          <w:sz w:val="21"/>
        </w:rPr>
        <w:t xml:space="preserve">: ( 8) </w:t>
      </w:r>
      <w:r>
        <w:rPr>
          <w:rFonts w:ascii="Microsoft YaHei" w:eastAsia="Microsoft YaHei" w:hAnsi="Microsoft YaHei" w:cs="Microsoft YaHei"/>
          <w:sz w:val="21"/>
        </w:rPr>
        <w:t>委托代理理论视角下的合同治理被认为是一种解决代理问题的激励机制，合同旨在激励代理人以实现委托人目标为前提的自身效用追求，严密明晰的合同条款可以对代理人行为形成有效监督</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w:t>
      </w:r>
      <w:r>
        <w:rPr>
          <w:rFonts w:ascii="Microsoft YaHei" w:eastAsia="Microsoft YaHei" w:hAnsi="Microsoft YaHei" w:cs="Microsoft YaHei"/>
          <w:sz w:val="21"/>
        </w:rPr>
        <w:t xml:space="preserve">\%$73C.% </w:t>
      </w:r>
      <w:r>
        <w:rPr>
          <w:rFonts w:ascii="Microsoft YaHei" w:eastAsia="Microsoft YaHei" w:hAnsi="Microsoft YaHei" w:cs="Microsoft YaHei"/>
          <w:sz w:val="21"/>
        </w:rPr>
        <w:t>和</w:t>
      </w:r>
      <w:r>
        <w:rPr>
          <w:rFonts w:ascii="Microsoft YaHei" w:eastAsia="Microsoft YaHei" w:hAnsi="Microsoft YaHei" w:cs="Microsoft YaHei"/>
          <w:sz w:val="21"/>
        </w:rPr>
        <w:t xml:space="preserve"> *3%%.7</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&lt;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根据不同的委托代理关系，将合同治理分为行为导向型与结果</w:t>
      </w:r>
      <w:r>
        <w:rPr>
          <w:rFonts w:ascii="Microsoft YaHei" w:eastAsia="Microsoft YaHei" w:hAnsi="Microsoft YaHei" w:cs="Microsoft YaHei"/>
          <w:sz w:val="21"/>
        </w:rPr>
        <w:t>导向型</w:t>
      </w:r>
      <w:r>
        <w:rPr>
          <w:rFonts w:ascii="Microsoft YaHei" w:eastAsia="Microsoft YaHei" w:hAnsi="Microsoft YaHei" w:cs="Microsoft YaHei"/>
          <w:sz w:val="21"/>
        </w:rPr>
        <w:t xml:space="preserve">: </w:t>
      </w:r>
      <w:r>
        <w:rPr>
          <w:rFonts w:ascii="Microsoft YaHei" w:eastAsia="Microsoft YaHei" w:hAnsi="Microsoft YaHei" w:cs="Microsoft YaHei"/>
          <w:sz w:val="21"/>
        </w:rPr>
        <w:t>行为导向型合同治理要求信息相对对称，委托人通过对代理人行为的监管及奖罚以发挥合同的激励作用</w:t>
      </w:r>
      <w:r>
        <w:rPr>
          <w:rFonts w:ascii="Microsoft YaHei" w:eastAsia="Microsoft YaHei" w:hAnsi="Microsoft YaHei" w:cs="Microsoft YaHei"/>
          <w:sz w:val="21"/>
        </w:rPr>
        <w:t xml:space="preserve">; </w:t>
      </w:r>
      <w:r>
        <w:rPr>
          <w:rFonts w:ascii="Microsoft YaHei" w:eastAsia="Microsoft YaHei" w:hAnsi="Microsoft YaHei" w:cs="Microsoft YaHei"/>
          <w:sz w:val="21"/>
        </w:rPr>
        <w:t>而信息不对称时，则采取结果导向型合同治理，以项目结果为标的对代理人进行支付</w:t>
      </w:r>
      <w:r>
        <w:rPr>
          <w:rFonts w:ascii="Microsoft YaHei" w:eastAsia="Microsoft YaHei" w:hAnsi="Microsoft YaHei" w:cs="Microsoft YaHei"/>
          <w:sz w:val="21"/>
        </w:rPr>
        <w:t xml:space="preserve">$( () </w:t>
      </w:r>
      <w:r>
        <w:rPr>
          <w:rFonts w:ascii="Microsoft YaHei" w:eastAsia="Microsoft YaHei" w:hAnsi="Microsoft YaHei" w:cs="Microsoft YaHei"/>
          <w:sz w:val="21"/>
        </w:rPr>
        <w:t>不完全契约理论认为合同当事人很难实现完全理性，事前无法对交易中可能出现的或然事件进行准确预测，因而合同治理重点关注如何通过产权分配实现事前激励，认为利益相关方对合同未提及资产剩余控制权的渴望远大于对可预见资产的配置权，合同治理的作用在于将剩余控制权和剩余所有权合理地分配给交易双方，以实现最优激励</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 xml:space="preserve">$( !) </w:t>
      </w:r>
      <w:r>
        <w:rPr>
          <w:rFonts w:ascii="Microsoft YaHei" w:eastAsia="Microsoft YaHei" w:hAnsi="Microsoft YaHei" w:cs="Microsoft YaHei"/>
          <w:sz w:val="21"/>
        </w:rPr>
        <w:t>交易成</w:t>
      </w:r>
      <w:r>
        <w:rPr>
          <w:rFonts w:ascii="Microsoft YaHei" w:eastAsia="Microsoft YaHei" w:hAnsi="Microsoft YaHei" w:cs="Microsoft YaHei"/>
          <w:sz w:val="21"/>
        </w:rPr>
        <w:t>本理论认为缔约人的有限理性是导致合同不完备的根本原因，而合同的不完备赋予了合同双方机会主义的空间，因而合同治理的重点在于通过建立正式治理机制以实现对事后风险的控制和秩序的维持。</w:t>
      </w:r>
      <w:r>
        <w:rPr>
          <w:rFonts w:ascii="Microsoft YaHei" w:eastAsia="Microsoft YaHei" w:hAnsi="Microsoft YaHei" w:cs="Microsoft YaHei"/>
          <w:sz w:val="21"/>
        </w:rPr>
        <w:t xml:space="preserve">@M7,.7 </w:t>
      </w:r>
      <w:r>
        <w:rPr>
          <w:rFonts w:ascii="Microsoft YaHei" w:eastAsia="Microsoft YaHei" w:hAnsi="Microsoft YaHei" w:cs="Microsoft YaHei"/>
          <w:sz w:val="21"/>
        </w:rPr>
        <w:t>和</w:t>
      </w:r>
      <w:r>
        <w:rPr>
          <w:rFonts w:ascii="Microsoft YaHei" w:eastAsia="Microsoft YaHei" w:hAnsi="Microsoft YaHei" w:cs="Microsoft YaHei"/>
          <w:sz w:val="21"/>
        </w:rPr>
        <w:t xml:space="preserve"> J3/3D0.7</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认为不同合同类型的风险分担框架不同，所产生的交易成本也不同，随着项目不确定性的增大，可依次采用总价合同、单价合同和成本加酬金合同以实现交易成本的最小化。</w:t>
      </w:r>
      <w:r>
        <w:rPr>
          <w:rFonts w:ascii="Microsoft YaHei" w:eastAsia="Microsoft YaHei" w:hAnsi="Microsoft YaHei" w:cs="Microsoft YaHei"/>
          <w:sz w:val="21"/>
        </w:rPr>
        <w:t xml:space="preserve">@+d.%3D </w:t>
      </w:r>
      <w:r>
        <w:rPr>
          <w:rFonts w:ascii="Microsoft YaHei" w:eastAsia="Microsoft YaHei" w:hAnsi="Microsoft YaHei" w:cs="Microsoft YaHei"/>
          <w:sz w:val="21"/>
        </w:rPr>
        <w:t>和</w:t>
      </w:r>
      <w:r>
        <w:rPr>
          <w:rFonts w:ascii="Microsoft YaHei" w:eastAsia="Microsoft YaHei" w:hAnsi="Microsoft YaHei" w:cs="Microsoft YaHei"/>
          <w:sz w:val="21"/>
        </w:rPr>
        <w:t xml:space="preserve"> Y+f+73</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认为合同条款的详细性、设计的严密性和事前谈判将带来巨大的交易成本，因而合同治理还需考虑机会主义行为减少</w:t>
      </w:r>
      <w:r>
        <w:rPr>
          <w:rFonts w:ascii="Microsoft YaHei" w:eastAsia="Microsoft YaHei" w:hAnsi="Microsoft YaHei" w:cs="Microsoft YaHei"/>
          <w:sz w:val="21"/>
        </w:rPr>
        <w:t>与交易成本增加之间的平衡。</w:t>
      </w:r>
    </w:p>
    <w:p w:rsidR="00AA2AA0" w:rsidRDefault="003D369D">
      <w:pPr>
        <w:spacing w:after="4" w:line="318" w:lineRule="auto"/>
        <w:ind w:left="14" w:right="6" w:firstLine="409"/>
        <w:jc w:val="both"/>
      </w:pPr>
      <w:r>
        <w:rPr>
          <w:rFonts w:ascii="Microsoft YaHei" w:eastAsia="Microsoft YaHei" w:hAnsi="Microsoft YaHei" w:cs="Microsoft YaHei"/>
          <w:sz w:val="21"/>
        </w:rPr>
        <w:t>在上述研究基础上，学者们逐渐认识到合同治理的维度不应只考虑静态的责权利安排，更应延伸到合同执行阶段</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。延续这个研究路径，梁永宽和袁静</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基于委托代理理论、交易成本经济学及项目组织理论提出合同治理的三个维度</w:t>
      </w:r>
      <w:r>
        <w:rPr>
          <w:rFonts w:ascii="Microsoft YaHei" w:eastAsia="Microsoft YaHei" w:hAnsi="Microsoft YaHei" w:cs="Microsoft YaHei"/>
          <w:sz w:val="21"/>
        </w:rPr>
        <w:t xml:space="preserve">: </w:t>
      </w:r>
      <w:r>
        <w:rPr>
          <w:rFonts w:ascii="Microsoft YaHei" w:eastAsia="Microsoft YaHei" w:hAnsi="Microsoft YaHei" w:cs="Microsoft YaHei"/>
          <w:sz w:val="21"/>
        </w:rPr>
        <w:t>合同明确性、合同适应性及履行合同的严格性，其中明确性是为解决委托代理问题中的信息不对称矛盾，适应性是基于交易成本经济学中降低事前缔约成本的考虑，而严格性是为消除项目组织中的机会主义行为。骆亚卓</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从合同激励效应和合同适应效应来评估合同治理</w:t>
      </w:r>
      <w:r>
        <w:rPr>
          <w:rFonts w:ascii="Microsoft YaHei" w:eastAsia="Microsoft YaHei" w:hAnsi="Microsoft YaHei" w:cs="Microsoft YaHei"/>
          <w:sz w:val="21"/>
        </w:rPr>
        <w:t xml:space="preserve">; </w:t>
      </w:r>
      <w:r>
        <w:rPr>
          <w:rFonts w:ascii="Microsoft YaHei" w:eastAsia="Microsoft YaHei" w:hAnsi="Microsoft YaHei" w:cs="Microsoft YaHei"/>
          <w:sz w:val="21"/>
        </w:rPr>
        <w:t>张莎</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将合同治理的维度分为合同条款的完备性、合同对变化的适应性及合同的执行程度</w:t>
      </w:r>
      <w:r>
        <w:rPr>
          <w:rFonts w:ascii="Microsoft YaHei" w:eastAsia="Microsoft YaHei" w:hAnsi="Microsoft YaHei" w:cs="Microsoft YaHei"/>
          <w:sz w:val="21"/>
        </w:rPr>
        <w:t xml:space="preserve">; FM$ </w:t>
      </w:r>
      <w:r>
        <w:rPr>
          <w:rFonts w:ascii="Microsoft YaHei" w:eastAsia="Microsoft YaHei" w:hAnsi="Microsoft YaHei" w:cs="Microsoft YaHei"/>
          <w:sz w:val="21"/>
        </w:rPr>
        <w:t>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和</w:t>
      </w:r>
      <w:r>
        <w:rPr>
          <w:rFonts w:ascii="Microsoft YaHei" w:eastAsia="Microsoft YaHei" w:hAnsi="Microsoft YaHei" w:cs="Microsoft YaHei"/>
          <w:sz w:val="21"/>
        </w:rPr>
        <w:t xml:space="preserve"> ’3,-</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从交易成本的视角，将合同治理分为合同的详细程度和合同使用的有效性，其中合同的详细程度由条款的明确性和应急适应性组成，而合同执行的有效性是指其维护合同当事人利益、协调双方行为的作用效果。可以说，将合同治理从合同条款设计延伸到合同执行阶段得到普遍认同，但是合同条款设计的特征较多，学者们对其维度划分存在差异，总体而言，划分为合同条款明确性和适应性基本能够覆盖合同条款治理的基本功能，某种意义上，合同条款</w:t>
      </w:r>
      <w:r>
        <w:rPr>
          <w:rFonts w:ascii="Microsoft YaHei" w:eastAsia="Microsoft YaHei" w:hAnsi="Microsoft YaHei" w:cs="Microsoft YaHei"/>
          <w:sz w:val="21"/>
        </w:rPr>
        <w:t>的激励性也是为了确保合同具有对不确定性的适应能力。</w:t>
      </w:r>
    </w:p>
    <w:p w:rsidR="00AA2AA0" w:rsidRDefault="003D369D">
      <w:pPr>
        <w:spacing w:after="5" w:line="314" w:lineRule="auto"/>
        <w:ind w:left="14" w:firstLine="415"/>
      </w:pPr>
      <w:r>
        <w:rPr>
          <w:rFonts w:ascii="Microsoft YaHei" w:eastAsia="Microsoft YaHei" w:hAnsi="Microsoft YaHei" w:cs="Microsoft YaHei"/>
          <w:sz w:val="21"/>
        </w:rPr>
        <w:t>有鉴于此，本研究基于建设项目缔约全过程视角，将合同治理分为合同条款的明确性、合同条款的适应性及合同履行的严格性三个维度，其中合同条款的明确性及合同条款的适应性对应于合同治理的缔约阶段，而合同履行的严格性对应于合同治理的履约阶段。</w: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、缔约全过程视角下初始信任到持续信任的演化</w:t>
      </w:r>
    </w:p>
    <w:p w:rsidR="00AA2AA0" w:rsidRDefault="003D369D">
      <w:pPr>
        <w:spacing w:after="5" w:line="314" w:lineRule="auto"/>
        <w:ind w:left="14" w:firstLine="415"/>
      </w:pPr>
      <w:r>
        <w:rPr>
          <w:rFonts w:ascii="Microsoft YaHei" w:eastAsia="Microsoft YaHei" w:hAnsi="Microsoft YaHei" w:cs="Microsoft YaHei"/>
          <w:sz w:val="21"/>
        </w:rPr>
        <w:t>项目管理绩效的提升需要合同治理与关系治理的共同作用。与合同治理不同，关系治理不依赖于法律约束等正式手段，而是在各方自愿执行的基础之上形成的不成文规范</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8&lt;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，虽然关系治理的维度较为广阔</w:t>
      </w:r>
      <w:r>
        <w:rPr>
          <w:rFonts w:ascii="Microsoft YaHei" w:eastAsia="Microsoft YaHei" w:hAnsi="Microsoft YaHei" w:cs="Microsoft YaHei"/>
          <w:sz w:val="21"/>
        </w:rPr>
        <w:t>，但学者们普遍认为信任是关系治理的核心机制</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。不同研究视角下信任内涵的界定有所差异</w:t>
      </w:r>
      <w:r>
        <w:rPr>
          <w:rFonts w:ascii="Microsoft YaHei" w:eastAsia="Microsoft YaHei" w:hAnsi="Microsoft YaHei" w:cs="Microsoft YaHei"/>
          <w:sz w:val="21"/>
        </w:rPr>
        <w:t xml:space="preserve">: </w:t>
      </w:r>
      <w:r>
        <w:rPr>
          <w:rFonts w:ascii="Microsoft YaHei" w:eastAsia="Microsoft YaHei" w:hAnsi="Microsoft YaHei" w:cs="Microsoft YaHei"/>
          <w:sz w:val="21"/>
        </w:rPr>
        <w:t>在经济学视角下，</w:t>
      </w:r>
      <w:r>
        <w:rPr>
          <w:rFonts w:ascii="Microsoft YaHei" w:eastAsia="Microsoft YaHei" w:hAnsi="Microsoft YaHei" w:cs="Microsoft YaHei"/>
          <w:sz w:val="21"/>
        </w:rPr>
        <w:t xml:space="preserve"> </w:t>
      </w:r>
      <w:r>
        <w:rPr>
          <w:rFonts w:ascii="Microsoft YaHei" w:eastAsia="Microsoft YaHei" w:hAnsi="Microsoft YaHei" w:cs="Microsoft YaHei"/>
          <w:sz w:val="18"/>
        </w:rPr>
        <w:t xml:space="preserve">(;! </w:t>
      </w:r>
      <w:r>
        <w:rPr>
          <w:rFonts w:ascii="Microsoft YaHei" w:eastAsia="Microsoft YaHei" w:hAnsi="Microsoft YaHei" w:cs="Microsoft YaHei"/>
          <w:sz w:val="21"/>
        </w:rPr>
        <w:t>信任被视作是为获得更低交易成本而进行的理性计算</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 xml:space="preserve">; </w:t>
      </w:r>
      <w:r>
        <w:rPr>
          <w:rFonts w:ascii="Microsoft YaHei" w:eastAsia="Microsoft YaHei" w:hAnsi="Microsoft YaHei" w:cs="Microsoft YaHei"/>
          <w:sz w:val="21"/>
        </w:rPr>
        <w:t>而在心理学视角下，信任则被视作是一种对人性及行为的积极预判，施信方认为对方是诚实的、有能力的、可以依赖且不会利用己方弱点的</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随着研究的深入，学者们整合不同视角下的信任内涵，并根据信任前因划分出基于认知的计算型信任、基于情感的关系型信任及基于规则的制度型信任三种类型，其中计算型信任源于对市场声誉及履约能力等方面的考量，关系型信任源</w:t>
      </w:r>
      <w:r>
        <w:rPr>
          <w:rFonts w:ascii="Microsoft YaHei" w:eastAsia="Microsoft YaHei" w:hAnsi="Microsoft YaHei" w:cs="Microsoft YaHei"/>
          <w:sz w:val="21"/>
        </w:rPr>
        <w:t>于双方交往及交往过程中产生的人情资本，而制度型信任则源于对于交易规则及其执行力度的理解与</w:t>
      </w:r>
    </w:p>
    <w:p w:rsidR="00AA2AA0" w:rsidRDefault="003D369D">
      <w:pPr>
        <w:spacing w:after="170"/>
        <w:ind w:left="6"/>
      </w:pPr>
      <w:r>
        <w:rPr>
          <w:rFonts w:ascii="Microsoft YaHei" w:eastAsia="Microsoft YaHei" w:hAnsi="Microsoft YaHei" w:cs="Microsoft YaHei"/>
          <w:sz w:val="21"/>
        </w:rPr>
        <w:t>信服</w:t>
      </w:r>
      <w:r>
        <w:rPr>
          <w:rFonts w:ascii="Microsoft YaHei" w:eastAsia="Microsoft YaHei" w:hAnsi="Microsoft YaHei" w:cs="Microsoft YaHei"/>
          <w:sz w:val="12"/>
        </w:rPr>
        <w:t>［</w:t>
      </w:r>
      <w:r>
        <w:rPr>
          <w:rFonts w:ascii="Microsoft YaHei" w:eastAsia="Microsoft YaHei" w:hAnsi="Microsoft YaHei" w:cs="Microsoft YaHei"/>
          <w:sz w:val="12"/>
        </w:rPr>
        <w:t>((</w:t>
      </w:r>
      <w:r>
        <w:rPr>
          <w:rFonts w:ascii="Microsoft YaHei" w:eastAsia="Microsoft YaHei" w:hAnsi="Microsoft YaHei" w:cs="Microsoft YaHei"/>
          <w:sz w:val="12"/>
        </w:rPr>
        <w:t>］</w:t>
      </w:r>
      <w:r>
        <w:rPr>
          <w:rFonts w:ascii="Microsoft YaHei" w:eastAsia="Microsoft YaHei" w:hAnsi="Microsoft YaHei" w:cs="Microsoft YaHei"/>
          <w:sz w:val="21"/>
        </w:rPr>
        <w:t>。</w:t>
      </w:r>
    </w:p>
    <w:p w:rsidR="00AA2AA0" w:rsidRDefault="003D369D">
      <w:pPr>
        <w:spacing w:after="4" w:line="318" w:lineRule="auto"/>
        <w:ind w:left="14" w:right="96" w:firstLine="409"/>
        <w:jc w:val="both"/>
      </w:pPr>
      <w:r>
        <w:rPr>
          <w:rFonts w:ascii="Microsoft YaHei" w:eastAsia="Microsoft YaHei" w:hAnsi="Microsoft YaHei" w:cs="Microsoft YaHei"/>
          <w:sz w:val="21"/>
        </w:rPr>
        <w:t>然而，上述研究忽略了信任并非是一个</w:t>
      </w:r>
      <w:r>
        <w:rPr>
          <w:rFonts w:ascii="Microsoft YaHei" w:eastAsia="Microsoft YaHei" w:hAnsi="Microsoft YaHei" w:cs="Microsoft YaHei"/>
          <w:sz w:val="21"/>
        </w:rPr>
        <w:t>“</w:t>
      </w:r>
      <w:r>
        <w:rPr>
          <w:rFonts w:ascii="Microsoft YaHei" w:eastAsia="Microsoft YaHei" w:hAnsi="Microsoft YaHei" w:cs="Microsoft YaHei"/>
          <w:sz w:val="21"/>
        </w:rPr>
        <w:t>高低</w:t>
      </w:r>
      <w:r>
        <w:rPr>
          <w:rFonts w:ascii="Microsoft YaHei" w:eastAsia="Microsoft YaHei" w:hAnsi="Microsoft YaHei" w:cs="Microsoft YaHei"/>
          <w:sz w:val="21"/>
        </w:rPr>
        <w:t>”</w:t>
      </w:r>
      <w:r>
        <w:rPr>
          <w:rFonts w:ascii="Microsoft YaHei" w:eastAsia="Microsoft YaHei" w:hAnsi="Microsoft YaHei" w:cs="Microsoft YaHei"/>
          <w:sz w:val="21"/>
        </w:rPr>
        <w:t>或</w:t>
      </w:r>
      <w:r>
        <w:rPr>
          <w:rFonts w:ascii="Microsoft YaHei" w:eastAsia="Microsoft YaHei" w:hAnsi="Microsoft YaHei" w:cs="Microsoft YaHei"/>
          <w:sz w:val="21"/>
        </w:rPr>
        <w:t>“</w:t>
      </w:r>
      <w:r>
        <w:rPr>
          <w:rFonts w:ascii="Microsoft YaHei" w:eastAsia="Microsoft YaHei" w:hAnsi="Microsoft YaHei" w:cs="Microsoft YaHei"/>
          <w:sz w:val="21"/>
        </w:rPr>
        <w:t>有无</w:t>
      </w:r>
      <w:r>
        <w:rPr>
          <w:rFonts w:ascii="Microsoft YaHei" w:eastAsia="Microsoft YaHei" w:hAnsi="Microsoft YaHei" w:cs="Microsoft YaHei"/>
          <w:sz w:val="21"/>
        </w:rPr>
        <w:t>”</w:t>
      </w:r>
      <w:r>
        <w:rPr>
          <w:rFonts w:ascii="Microsoft YaHei" w:eastAsia="Microsoft YaHei" w:hAnsi="Microsoft YaHei" w:cs="Microsoft YaHei"/>
          <w:sz w:val="21"/>
        </w:rPr>
        <w:t>的静态变量，而是随着交易持续演化的连续变量，其会根据缔约阶段的变化而变化。</w:t>
      </w:r>
      <w:r>
        <w:rPr>
          <w:rFonts w:ascii="Microsoft YaHei" w:eastAsia="Microsoft YaHei" w:hAnsi="Microsoft YaHei" w:cs="Microsoft YaHei"/>
          <w:sz w:val="21"/>
        </w:rPr>
        <w:t xml:space="preserve">K.43Cb3 </w:t>
      </w:r>
      <w:r>
        <w:rPr>
          <w:rFonts w:ascii="Microsoft YaHei" w:eastAsia="Microsoft YaHei" w:hAnsi="Microsoft YaHei" w:cs="Microsoft YaHei"/>
          <w:sz w:val="21"/>
        </w:rPr>
        <w:t>和</w:t>
      </w:r>
      <w:r>
        <w:rPr>
          <w:rFonts w:ascii="Microsoft YaHei" w:eastAsia="Microsoft YaHei" w:hAnsi="Microsoft YaHei" w:cs="Microsoft YaHei"/>
          <w:sz w:val="21"/>
        </w:rPr>
        <w:t xml:space="preserve"> YM,b.7</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认为初始阶段的信任是一种计算型信任，随着信息交流逐步发展为了解型信任，并最终在双方合作与交易加深的基础上形成认同型信任。尹贻林和徐志超</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认为中国工程情境下的项目组织信任状态可分为不信任、尝试型信任、认知型信任、持续型信任，且信任程度逐</w:t>
      </w:r>
      <w:r>
        <w:rPr>
          <w:rFonts w:ascii="Microsoft YaHei" w:eastAsia="Microsoft YaHei" w:hAnsi="Microsoft YaHei" w:cs="Microsoft YaHei"/>
          <w:sz w:val="21"/>
        </w:rPr>
        <w:t>层递增，信任状态既可能逐层改变，也可能发生跳跃式变化。吴悦等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将信任分为尝试信任、维持信任和延续信任，并指出三类信任是动态演进的。由此可见，信任的内涵错综复杂，从信任前因的视角来看，信任包含计算型信任、关系型信任及制度型信任等</w:t>
      </w:r>
      <w:r>
        <w:rPr>
          <w:rFonts w:ascii="Microsoft YaHei" w:eastAsia="Microsoft YaHei" w:hAnsi="Microsoft YaHei" w:cs="Microsoft YaHei"/>
          <w:sz w:val="21"/>
        </w:rPr>
        <w:t xml:space="preserve">; </w:t>
      </w:r>
      <w:r>
        <w:rPr>
          <w:rFonts w:ascii="Microsoft YaHei" w:eastAsia="Microsoft YaHei" w:hAnsi="Microsoft YaHei" w:cs="Microsoft YaHei"/>
          <w:sz w:val="21"/>
        </w:rPr>
        <w:t>从信任演化的视角来看，信任包含尝试型信任、认知型信任及持续型信任等。</w:t>
      </w:r>
    </w:p>
    <w:p w:rsidR="00AA2AA0" w:rsidRDefault="003D369D">
      <w:pPr>
        <w:spacing w:after="5" w:line="314" w:lineRule="auto"/>
        <w:ind w:left="14" w:firstLine="415"/>
      </w:pPr>
      <w:r>
        <w:rPr>
          <w:rFonts w:ascii="Microsoft YaHei" w:eastAsia="Microsoft YaHei" w:hAnsi="Microsoft YaHei" w:cs="Microsoft YaHei"/>
          <w:sz w:val="21"/>
        </w:rPr>
        <w:t>有鉴于此，本研究综合不同视角下的信任内涵，根据建设项目全过程缔约时点，将信任的演化过程划分为合同缔约阶段的初始信任与合同履约阶段的持续信任，见表</w:t>
      </w:r>
      <w:r>
        <w:rPr>
          <w:rFonts w:ascii="Microsoft YaHei" w:eastAsia="Microsoft YaHei" w:hAnsi="Microsoft YaHei" w:cs="Microsoft YaHei"/>
          <w:sz w:val="21"/>
        </w:rPr>
        <w:t xml:space="preserve"> 8</w:t>
      </w:r>
      <w:r>
        <w:rPr>
          <w:rFonts w:ascii="Microsoft YaHei" w:eastAsia="Microsoft YaHei" w:hAnsi="Microsoft YaHei" w:cs="Microsoft YaHei"/>
          <w:sz w:val="21"/>
        </w:rPr>
        <w:t>。</w:t>
      </w:r>
    </w:p>
    <w:p w:rsidR="00AA2AA0" w:rsidRDefault="003D369D">
      <w:pPr>
        <w:spacing w:after="4" w:line="318" w:lineRule="auto"/>
        <w:ind w:left="14" w:right="96" w:firstLine="409"/>
        <w:jc w:val="both"/>
      </w:pPr>
      <w:r>
        <w:rPr>
          <w:rFonts w:ascii="Microsoft YaHei" w:eastAsia="Microsoft YaHei" w:hAnsi="Microsoft YaHei" w:cs="Microsoft YaHei"/>
          <w:sz w:val="21"/>
        </w:rPr>
        <w:t xml:space="preserve">( 8) </w:t>
      </w:r>
      <w:r>
        <w:rPr>
          <w:rFonts w:ascii="Microsoft YaHei" w:eastAsia="Microsoft YaHei" w:hAnsi="Microsoft YaHei" w:cs="Microsoft YaHei"/>
          <w:sz w:val="21"/>
        </w:rPr>
        <w:t>建设项目缔约阶段的初始信任。在建设项目的合同</w:t>
      </w:r>
      <w:r>
        <w:rPr>
          <w:rFonts w:ascii="Microsoft YaHei" w:eastAsia="Microsoft YaHei" w:hAnsi="Microsoft YaHei" w:cs="Microsoft YaHei"/>
          <w:sz w:val="21"/>
        </w:rPr>
        <w:t>缔约阶段，发承包双方间的信任是一种相对理性的初始信任，该阶段的主要任务是交易伙伴的选择及合同的谈判缔结。在这一阶段，信任水平相对较低，承包人根据招标信息对发包人产生初步预判，发包人则通过招投标、信誉名单等对承包人能力进行考量。尹贻林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认为发承包双方会基于资格预审、合作经历及市场声誉等形成初始信任</w:t>
      </w:r>
      <w:r>
        <w:rPr>
          <w:rFonts w:ascii="Microsoft YaHei" w:eastAsia="Microsoft YaHei" w:hAnsi="Microsoft YaHei" w:cs="Microsoft YaHei"/>
          <w:sz w:val="21"/>
        </w:rPr>
        <w:t xml:space="preserve">; </w:t>
      </w:r>
      <w:r>
        <w:rPr>
          <w:rFonts w:ascii="Microsoft YaHei" w:eastAsia="Microsoft YaHei" w:hAnsi="Microsoft YaHei" w:cs="Microsoft YaHei"/>
          <w:sz w:val="21"/>
        </w:rPr>
        <w:t>杜亚灵和闫鹏</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认为管理能力、力量投入、社会声誉、财务状况、安全和环境能力、技术能力、过往表现及工程经验等促成了初始信任</w:t>
      </w:r>
      <w:r>
        <w:rPr>
          <w:rFonts w:ascii="Microsoft YaHei" w:eastAsia="Microsoft YaHei" w:hAnsi="Microsoft YaHei" w:cs="Microsoft YaHei"/>
          <w:sz w:val="21"/>
        </w:rPr>
        <w:t xml:space="preserve">; </w:t>
      </w:r>
      <w:r>
        <w:rPr>
          <w:rFonts w:ascii="Microsoft YaHei" w:eastAsia="Microsoft YaHei" w:hAnsi="Microsoft YaHei" w:cs="Microsoft YaHei"/>
          <w:sz w:val="21"/>
        </w:rPr>
        <w:t>蒋卫平等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认为言行一致性、合同及双方的相互性是促进初始信任产生的重要因素</w:t>
      </w:r>
      <w:r>
        <w:rPr>
          <w:rFonts w:ascii="Microsoft YaHei" w:eastAsia="Microsoft YaHei" w:hAnsi="Microsoft YaHei" w:cs="Microsoft YaHei"/>
          <w:sz w:val="21"/>
        </w:rPr>
        <w:t>。可见，建设项目的初始信任来源于两方面</w:t>
      </w:r>
      <w:r>
        <w:rPr>
          <w:rFonts w:ascii="Microsoft YaHei" w:eastAsia="Microsoft YaHei" w:hAnsi="Microsoft YaHei" w:cs="Microsoft YaHei"/>
          <w:sz w:val="21"/>
        </w:rPr>
        <w:t xml:space="preserve">: </w:t>
      </w:r>
      <w:r>
        <w:rPr>
          <w:rFonts w:ascii="Microsoft YaHei" w:eastAsia="Microsoft YaHei" w:hAnsi="Microsoft YaHei" w:cs="Microsoft YaHei"/>
          <w:sz w:val="21"/>
        </w:rPr>
        <w:t>一是对于履约能力的评估</w:t>
      </w:r>
      <w:r>
        <w:rPr>
          <w:rFonts w:ascii="Microsoft YaHei" w:eastAsia="Microsoft YaHei" w:hAnsi="Microsoft YaHei" w:cs="Microsoft YaHei"/>
          <w:sz w:val="21"/>
        </w:rPr>
        <w:t xml:space="preserve">; </w:t>
      </w:r>
      <w:r>
        <w:rPr>
          <w:rFonts w:ascii="Microsoft YaHei" w:eastAsia="Microsoft YaHei" w:hAnsi="Microsoft YaHei" w:cs="Microsoft YaHei"/>
          <w:sz w:val="21"/>
        </w:rPr>
        <w:t>二是对于履约意愿的预判。因此，对于初始信任的测量可借鉴</w:t>
      </w:r>
    </w:p>
    <w:p w:rsidR="00AA2AA0" w:rsidRDefault="003D369D">
      <w:pPr>
        <w:spacing w:after="5" w:line="314" w:lineRule="auto"/>
        <w:ind w:left="14"/>
      </w:pPr>
      <w:r>
        <w:rPr>
          <w:rFonts w:ascii="Microsoft YaHei" w:eastAsia="Microsoft YaHei" w:hAnsi="Microsoft YaHei" w:cs="Microsoft YaHei"/>
          <w:sz w:val="21"/>
        </w:rPr>
        <w:t xml:space="preserve">R3,0$ </w:t>
      </w:r>
      <w:r>
        <w:rPr>
          <w:rFonts w:ascii="Microsoft YaHei" w:eastAsia="Microsoft YaHei" w:hAnsi="Microsoft YaHei" w:cs="Microsoft YaHei"/>
          <w:sz w:val="21"/>
        </w:rPr>
        <w:t>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能力信任与诚实信任的测量量表，建设项目初始信任主要包括对对方能力、专业技能、工作态度、过往经验及按约行事等方面的信任。</w:t>
      </w:r>
    </w:p>
    <w:p w:rsidR="00AA2AA0" w:rsidRDefault="003D369D">
      <w:pPr>
        <w:spacing w:after="4" w:line="318" w:lineRule="auto"/>
        <w:ind w:left="14" w:right="6" w:firstLine="409"/>
        <w:jc w:val="both"/>
      </w:pPr>
      <w:r>
        <w:rPr>
          <w:rFonts w:ascii="Microsoft YaHei" w:eastAsia="Microsoft YaHei" w:hAnsi="Microsoft YaHei" w:cs="Microsoft YaHei"/>
          <w:sz w:val="21"/>
        </w:rPr>
        <w:t xml:space="preserve">( () </w:t>
      </w:r>
      <w:r>
        <w:rPr>
          <w:rFonts w:ascii="Microsoft YaHei" w:eastAsia="Microsoft YaHei" w:hAnsi="Microsoft YaHei" w:cs="Microsoft YaHei"/>
          <w:sz w:val="21"/>
        </w:rPr>
        <w:t>建设项目履约阶段的持续信任。由于建设项目周期一般较长，发承包双方经过长期交往，对彼此偏好及利益诉求等有了进一步了解，通过修改、完善交易制度及相关规定将不确定性控制在一定范围内，此时的信任状态由初始信任过渡到持续信任。杜亚灵和闫鹏</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在对</w:t>
      </w:r>
      <w:r>
        <w:rPr>
          <w:rFonts w:ascii="Microsoft YaHei" w:eastAsia="Microsoft YaHei" w:hAnsi="Microsoft YaHei" w:cs="Microsoft YaHei"/>
          <w:sz w:val="21"/>
        </w:rPr>
        <w:t xml:space="preserve"> RRR </w:t>
      </w:r>
      <w:r>
        <w:rPr>
          <w:rFonts w:ascii="Microsoft YaHei" w:eastAsia="Microsoft YaHei" w:hAnsi="Microsoft YaHei" w:cs="Microsoft YaHei"/>
          <w:sz w:val="21"/>
        </w:rPr>
        <w:t>项目发承包合作关系进行研究时，将信任分为资格预审阶段所形成的事前初始型信任与合同执行及再谈判过程中形成的事后持续型信任。尹贻林等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认为初始信任通过促进履约过程中的合理风险分担，培育了更为持久的持续信任，蒋卫平等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持续信任的产生依赖于双方的沟通和言行的一致性，且初始信任在一定条件下可以转化为更高水平的持续信任。由此可见，持续信任是在发承包双方了解基础上的履约行为可预测性及可信性，并具有基于双方合作关系满意程度的情感特征。对于建设项目持续信任的测量，借鉴</w:t>
      </w:r>
      <w:r>
        <w:rPr>
          <w:rFonts w:ascii="Microsoft YaHei" w:eastAsia="Microsoft YaHei" w:hAnsi="Microsoft YaHei" w:cs="Microsoft YaHei"/>
          <w:sz w:val="21"/>
        </w:rPr>
        <w:t xml:space="preserve"> *Cb,3-A0 </w:t>
      </w:r>
      <w:r>
        <w:rPr>
          <w:rFonts w:ascii="Microsoft YaHei" w:eastAsia="Microsoft YaHei" w:hAnsi="Microsoft YaHei" w:cs="Microsoft YaHei"/>
          <w:sz w:val="21"/>
        </w:rPr>
        <w:t>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(&lt;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及</w:t>
      </w:r>
      <w:r>
        <w:rPr>
          <w:rFonts w:ascii="Microsoft YaHei" w:eastAsia="Microsoft YaHei" w:hAnsi="Microsoft YaHei" w:cs="Microsoft YaHei"/>
          <w:sz w:val="21"/>
        </w:rPr>
        <w:t xml:space="preserve"> X$,- </w:t>
      </w:r>
      <w:r>
        <w:rPr>
          <w:rFonts w:ascii="Microsoft YaHei" w:eastAsia="Microsoft YaHei" w:hAnsi="Microsoft YaHei" w:cs="Microsoft YaHei"/>
          <w:sz w:val="21"/>
        </w:rPr>
        <w:t>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的认知信任与情感信任的测量量表，持续信任主要包括交易过程中的彼此理解、信息交流、履约情况、良好的私人关系、合作态度、协商时的态度诚恳以及决策时考虑对方利益等方面。</w:t>
      </w:r>
    </w:p>
    <w:p w:rsidR="00AA2AA0" w:rsidRDefault="003D369D">
      <w:pPr>
        <w:tabs>
          <w:tab w:val="center" w:pos="3165"/>
          <w:tab w:val="center" w:pos="5124"/>
        </w:tabs>
        <w:spacing w:after="0"/>
      </w:pPr>
      <w:r>
        <w:tab/>
      </w:r>
      <w:r>
        <w:rPr>
          <w:rFonts w:ascii="Microsoft YaHei" w:eastAsia="Microsoft YaHei" w:hAnsi="Microsoft YaHei" w:cs="Microsoft YaHei"/>
          <w:sz w:val="18"/>
        </w:rPr>
        <w:t>表</w:t>
      </w:r>
      <w:r>
        <w:rPr>
          <w:rFonts w:ascii="Microsoft YaHei" w:eastAsia="Microsoft YaHei" w:hAnsi="Microsoft YaHei" w:cs="Microsoft YaHei"/>
          <w:sz w:val="18"/>
        </w:rPr>
        <w:t xml:space="preserve"> </w:t>
      </w:r>
      <w:r>
        <w:rPr>
          <w:sz w:val="18"/>
        </w:rPr>
        <w:t>1</w:t>
      </w:r>
      <w:r>
        <w:rPr>
          <w:sz w:val="18"/>
        </w:rPr>
        <w:tab/>
      </w:r>
      <w:r>
        <w:rPr>
          <w:rFonts w:ascii="Microsoft YaHei" w:eastAsia="Microsoft YaHei" w:hAnsi="Microsoft YaHei" w:cs="Microsoft YaHei"/>
          <w:sz w:val="18"/>
        </w:rPr>
        <w:t>建设项目初始信任与持续信任的概念辨析</w:t>
      </w:r>
    </w:p>
    <w:p w:rsidR="00AA2AA0" w:rsidRDefault="003D369D">
      <w:pPr>
        <w:spacing w:after="53"/>
        <w:ind w:left="3"/>
      </w:pPr>
      <w:r>
        <w:rPr>
          <w:noProof/>
        </w:rPr>
        <mc:AlternateContent>
          <mc:Choice Requires="wpg">
            <w:drawing>
              <wp:inline distT="0" distB="0" distL="0" distR="0">
                <wp:extent cx="6191250" cy="9705"/>
                <wp:effectExtent l="0" t="0" r="0" b="0"/>
                <wp:docPr id="42603" name="Group 42603"/>
                <wp:cNvGraphicFramePr/>
                <a:graphic xmlns:a="http://schemas.openxmlformats.org/drawingml/2006/main">
                  <a:graphicData uri="http://schemas.microsoft.com/office/word/2010/wordprocessingGroup">
                    <wpg:wgp>
                      <wpg:cNvGrpSpPr/>
                      <wpg:grpSpPr>
                        <a:xfrm>
                          <a:off x="0" y="0"/>
                          <a:ext cx="6191250" cy="9705"/>
                          <a:chOff x="0" y="0"/>
                          <a:chExt cx="6191250" cy="9705"/>
                        </a:xfrm>
                      </wpg:grpSpPr>
                      <wps:wsp>
                        <wps:cNvPr id="1251" name="Shape 1251"/>
                        <wps:cNvSpPr/>
                        <wps:spPr>
                          <a:xfrm>
                            <a:off x="0" y="0"/>
                            <a:ext cx="6191250" cy="0"/>
                          </a:xfrm>
                          <a:custGeom>
                            <a:avLst/>
                            <a:gdLst/>
                            <a:ahLst/>
                            <a:cxnLst/>
                            <a:rect l="0" t="0" r="0" b="0"/>
                            <a:pathLst>
                              <a:path w="6191250">
                                <a:moveTo>
                                  <a:pt x="0" y="0"/>
                                </a:moveTo>
                                <a:lnTo>
                                  <a:pt x="6191250" y="0"/>
                                </a:lnTo>
                              </a:path>
                            </a:pathLst>
                          </a:custGeom>
                          <a:ln w="970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603" style="width:487.5pt;height:0.764151pt;mso-position-horizontal-relative:char;mso-position-vertical-relative:line" coordsize="61912,97">
                <v:shape id="Shape 1251" style="position:absolute;width:61912;height:0;left:0;top:0;" coordsize="6191250,0" path="m0,0l6191250,0">
                  <v:stroke weight="0.764151pt" endcap="flat" joinstyle="miter" miterlimit="10" on="true" color="#000000"/>
                  <v:fill on="false" color="#000000" opacity="0"/>
                </v:shape>
              </v:group>
            </w:pict>
          </mc:Fallback>
        </mc:AlternateContent>
      </w:r>
    </w:p>
    <w:p w:rsidR="00AA2AA0" w:rsidRDefault="003D369D">
      <w:pPr>
        <w:tabs>
          <w:tab w:val="center" w:pos="1040"/>
          <w:tab w:val="center" w:pos="2122"/>
          <w:tab w:val="center" w:pos="3657"/>
          <w:tab w:val="center" w:pos="5687"/>
          <w:tab w:val="center" w:pos="8306"/>
        </w:tabs>
        <w:spacing w:after="32" w:line="216" w:lineRule="auto"/>
      </w:pPr>
      <w:r>
        <w:rPr>
          <w:rFonts w:ascii="Microsoft YaHei" w:eastAsia="Microsoft YaHei" w:hAnsi="Microsoft YaHei" w:cs="Microsoft YaHei"/>
          <w:sz w:val="18"/>
        </w:rPr>
        <w:t>类型</w:t>
      </w:r>
      <w:r>
        <w:rPr>
          <w:rFonts w:ascii="Microsoft YaHei" w:eastAsia="Microsoft YaHei" w:hAnsi="Microsoft YaHei" w:cs="Microsoft YaHei"/>
          <w:sz w:val="18"/>
        </w:rPr>
        <w:tab/>
      </w:r>
      <w:r>
        <w:rPr>
          <w:rFonts w:ascii="Microsoft YaHei" w:eastAsia="Microsoft YaHei" w:hAnsi="Microsoft YaHei" w:cs="Microsoft YaHei"/>
          <w:sz w:val="18"/>
        </w:rPr>
        <w:t>时间</w:t>
      </w:r>
      <w:r>
        <w:rPr>
          <w:rFonts w:ascii="Microsoft YaHei" w:eastAsia="Microsoft YaHei" w:hAnsi="Microsoft YaHei" w:cs="Microsoft YaHei"/>
          <w:sz w:val="18"/>
        </w:rPr>
        <w:tab/>
      </w:r>
      <w:r>
        <w:rPr>
          <w:rFonts w:ascii="Microsoft YaHei" w:eastAsia="Microsoft YaHei" w:hAnsi="Microsoft YaHei" w:cs="Microsoft YaHei"/>
          <w:sz w:val="18"/>
        </w:rPr>
        <w:t>特点</w:t>
      </w:r>
      <w:r>
        <w:rPr>
          <w:rFonts w:ascii="Microsoft YaHei" w:eastAsia="Microsoft YaHei" w:hAnsi="Microsoft YaHei" w:cs="Microsoft YaHei"/>
          <w:sz w:val="18"/>
        </w:rPr>
        <w:tab/>
      </w:r>
      <w:r>
        <w:rPr>
          <w:rFonts w:ascii="Microsoft YaHei" w:eastAsia="Microsoft YaHei" w:hAnsi="Microsoft YaHei" w:cs="Microsoft YaHei"/>
          <w:sz w:val="18"/>
        </w:rPr>
        <w:t>产生基础</w:t>
      </w:r>
      <w:r>
        <w:rPr>
          <w:rFonts w:ascii="Microsoft YaHei" w:eastAsia="Microsoft YaHei" w:hAnsi="Microsoft YaHei" w:cs="Microsoft YaHei"/>
          <w:sz w:val="18"/>
        </w:rPr>
        <w:tab/>
      </w:r>
      <w:r>
        <w:rPr>
          <w:rFonts w:ascii="Microsoft YaHei" w:eastAsia="Microsoft YaHei" w:hAnsi="Microsoft YaHei" w:cs="Microsoft YaHei"/>
          <w:sz w:val="18"/>
        </w:rPr>
        <w:t>内涵</w:t>
      </w:r>
      <w:r>
        <w:rPr>
          <w:rFonts w:ascii="Microsoft YaHei" w:eastAsia="Microsoft YaHei" w:hAnsi="Microsoft YaHei" w:cs="Microsoft YaHei"/>
          <w:sz w:val="18"/>
        </w:rPr>
        <w:tab/>
      </w:r>
      <w:r>
        <w:rPr>
          <w:rFonts w:ascii="Microsoft YaHei" w:eastAsia="Microsoft YaHei" w:hAnsi="Microsoft YaHei" w:cs="Microsoft YaHei"/>
          <w:sz w:val="18"/>
        </w:rPr>
        <w:t>可借鉴的量表</w:t>
      </w:r>
    </w:p>
    <w:p w:rsidR="00AA2AA0" w:rsidRDefault="003D369D">
      <w:pPr>
        <w:spacing w:after="53"/>
        <w:ind w:left="3"/>
      </w:pPr>
      <w:r>
        <w:rPr>
          <w:noProof/>
        </w:rPr>
        <mc:AlternateContent>
          <mc:Choice Requires="wpg">
            <w:drawing>
              <wp:inline distT="0" distB="0" distL="0" distR="0">
                <wp:extent cx="6191250" cy="4159"/>
                <wp:effectExtent l="0" t="0" r="0" b="0"/>
                <wp:docPr id="42604" name="Group 42604"/>
                <wp:cNvGraphicFramePr/>
                <a:graphic xmlns:a="http://schemas.openxmlformats.org/drawingml/2006/main">
                  <a:graphicData uri="http://schemas.microsoft.com/office/word/2010/wordprocessingGroup">
                    <wpg:wgp>
                      <wpg:cNvGrpSpPr/>
                      <wpg:grpSpPr>
                        <a:xfrm>
                          <a:off x="0" y="0"/>
                          <a:ext cx="6191250" cy="4159"/>
                          <a:chOff x="0" y="0"/>
                          <a:chExt cx="6191250" cy="4159"/>
                        </a:xfrm>
                      </wpg:grpSpPr>
                      <wps:wsp>
                        <wps:cNvPr id="1274" name="Shape 1274"/>
                        <wps:cNvSpPr/>
                        <wps:spPr>
                          <a:xfrm>
                            <a:off x="0" y="0"/>
                            <a:ext cx="6191250" cy="0"/>
                          </a:xfrm>
                          <a:custGeom>
                            <a:avLst/>
                            <a:gdLst/>
                            <a:ahLst/>
                            <a:cxnLst/>
                            <a:rect l="0" t="0" r="0" b="0"/>
                            <a:pathLst>
                              <a:path w="6191250">
                                <a:moveTo>
                                  <a:pt x="0" y="0"/>
                                </a:moveTo>
                                <a:lnTo>
                                  <a:pt x="619125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604" style="width:487.5pt;height:0.327493pt;mso-position-horizontal-relative:char;mso-position-vertical-relative:line" coordsize="61912,41">
                <v:shape id="Shape 1274" style="position:absolute;width:61912;height:0;left:0;top:0;" coordsize="6191250,0" path="m0,0l6191250,0">
                  <v:stroke weight="0.327493pt" endcap="flat" joinstyle="miter" miterlimit="10" on="true" color="#000000"/>
                  <v:fill on="false" color="#000000" opacity="0"/>
                </v:shape>
              </v:group>
            </w:pict>
          </mc:Fallback>
        </mc:AlternateContent>
      </w:r>
    </w:p>
    <w:p w:rsidR="00AA2AA0" w:rsidRDefault="003D369D">
      <w:pPr>
        <w:spacing w:after="0" w:line="216" w:lineRule="auto"/>
        <w:ind w:left="140" w:right="217" w:firstLine="4483"/>
        <w:jc w:val="both"/>
      </w:pPr>
      <w:r>
        <w:rPr>
          <w:rFonts w:ascii="Microsoft YaHei" w:eastAsia="Microsoft YaHei" w:hAnsi="Microsoft YaHei" w:cs="Microsoft YaHei"/>
          <w:sz w:val="18"/>
        </w:rPr>
        <w:t>在对承包人履约能力评估信</w:t>
      </w:r>
      <w:r>
        <w:rPr>
          <w:rFonts w:ascii="Microsoft YaHei" w:eastAsia="Microsoft YaHei" w:hAnsi="Microsoft YaHei" w:cs="Microsoft YaHei"/>
          <w:sz w:val="18"/>
        </w:rPr>
        <w:t xml:space="preserve"> </w:t>
      </w:r>
      <w:r>
        <w:rPr>
          <w:rFonts w:ascii="Microsoft YaHei" w:eastAsia="Microsoft YaHei" w:hAnsi="Microsoft YaHei" w:cs="Microsoft YaHei"/>
          <w:sz w:val="18"/>
        </w:rPr>
        <w:t>任</w:t>
      </w:r>
      <w:r>
        <w:rPr>
          <w:rFonts w:ascii="Microsoft YaHei" w:eastAsia="Microsoft YaHei" w:hAnsi="Microsoft YaHei" w:cs="Microsoft YaHei"/>
          <w:sz w:val="18"/>
        </w:rPr>
        <w:t xml:space="preserve"> </w:t>
      </w:r>
      <w:r>
        <w:rPr>
          <w:rFonts w:ascii="Microsoft YaHei" w:eastAsia="Microsoft YaHei" w:hAnsi="Microsoft YaHei" w:cs="Microsoft YaHei"/>
          <w:sz w:val="18"/>
        </w:rPr>
        <w:t>水</w:t>
      </w:r>
      <w:r>
        <w:rPr>
          <w:rFonts w:ascii="Microsoft YaHei" w:eastAsia="Microsoft YaHei" w:hAnsi="Microsoft YaHei" w:cs="Microsoft YaHei"/>
          <w:sz w:val="18"/>
        </w:rPr>
        <w:t xml:space="preserve"> </w:t>
      </w:r>
      <w:r>
        <w:rPr>
          <w:rFonts w:ascii="Microsoft YaHei" w:eastAsia="Microsoft YaHei" w:hAnsi="Microsoft YaHei" w:cs="Microsoft YaHei"/>
          <w:sz w:val="18"/>
        </w:rPr>
        <w:t>平</w:t>
      </w:r>
      <w:r>
        <w:rPr>
          <w:rFonts w:ascii="Microsoft YaHei" w:eastAsia="Microsoft YaHei" w:hAnsi="Microsoft YaHei" w:cs="Microsoft YaHei"/>
          <w:sz w:val="18"/>
        </w:rPr>
        <w:t xml:space="preserve"> </w:t>
      </w:r>
      <w:r>
        <w:rPr>
          <w:rFonts w:ascii="Microsoft YaHei" w:eastAsia="Microsoft YaHei" w:hAnsi="Microsoft YaHei" w:cs="Microsoft YaHei"/>
          <w:sz w:val="18"/>
        </w:rPr>
        <w:t>低、初始</w:t>
      </w:r>
      <w:r>
        <w:rPr>
          <w:rFonts w:ascii="Microsoft YaHei" w:eastAsia="Microsoft YaHei" w:hAnsi="Microsoft YaHei" w:cs="Microsoft YaHei"/>
          <w:sz w:val="18"/>
        </w:rPr>
        <w:t xml:space="preserve"> </w:t>
      </w:r>
      <w:r>
        <w:rPr>
          <w:rFonts w:ascii="Microsoft YaHei" w:eastAsia="Microsoft YaHei" w:hAnsi="Microsoft YaHei" w:cs="Microsoft YaHei"/>
          <w:sz w:val="18"/>
        </w:rPr>
        <w:t>合同缔</w:t>
      </w:r>
      <w:r>
        <w:rPr>
          <w:rFonts w:ascii="Microsoft YaHei" w:eastAsia="Microsoft YaHei" w:hAnsi="Microsoft YaHei" w:cs="Microsoft YaHei"/>
          <w:sz w:val="18"/>
        </w:rPr>
        <w:t xml:space="preserve"> </w:t>
      </w:r>
      <w:r>
        <w:rPr>
          <w:rFonts w:ascii="Microsoft YaHei" w:eastAsia="Microsoft YaHei" w:hAnsi="Microsoft YaHei" w:cs="Microsoft YaHei"/>
          <w:sz w:val="18"/>
        </w:rPr>
        <w:t>仅基于初始信息的</w:t>
      </w:r>
      <w:r>
        <w:rPr>
          <w:rFonts w:ascii="Microsoft YaHei" w:eastAsia="Microsoft YaHei" w:hAnsi="Microsoft YaHei" w:cs="Microsoft YaHei"/>
          <w:sz w:val="18"/>
        </w:rPr>
        <w:t xml:space="preserve"> </w:t>
      </w:r>
      <w:r>
        <w:rPr>
          <w:rFonts w:ascii="Microsoft YaHei" w:eastAsia="Microsoft YaHei" w:hAnsi="Microsoft YaHei" w:cs="Microsoft YaHei"/>
          <w:sz w:val="18"/>
        </w:rPr>
        <w:t>的基础上建立起的基于能</w:t>
      </w:r>
      <w:r>
        <w:rPr>
          <w:rFonts w:ascii="Microsoft YaHei" w:eastAsia="Microsoft YaHei" w:hAnsi="Microsoft YaHei" w:cs="Microsoft YaHei"/>
          <w:sz w:val="18"/>
        </w:rPr>
        <w:t xml:space="preserve"> R3,0$</w:t>
      </w:r>
      <w:r>
        <w:rPr>
          <w:rFonts w:ascii="Microsoft YaHei" w:eastAsia="Microsoft YaHei" w:hAnsi="Microsoft YaHei" w:cs="Microsoft YaHei"/>
          <w:sz w:val="16"/>
          <w:vertAlign w:val="superscript"/>
        </w:rPr>
        <w:t>［</w:t>
      </w:r>
      <w:r>
        <w:rPr>
          <w:rFonts w:ascii="Microsoft YaHei" w:eastAsia="Microsoft YaHei" w:hAnsi="Microsoft YaHei" w:cs="Microsoft YaHei"/>
          <w:sz w:val="16"/>
          <w:vertAlign w:val="superscript"/>
        </w:rPr>
        <w:t>(9</w:t>
      </w:r>
      <w:r>
        <w:rPr>
          <w:rFonts w:ascii="Microsoft YaHei" w:eastAsia="Microsoft YaHei" w:hAnsi="Microsoft YaHei" w:cs="Microsoft YaHei"/>
          <w:sz w:val="16"/>
          <w:vertAlign w:val="superscript"/>
        </w:rPr>
        <w:t>］</w:t>
      </w:r>
      <w:r>
        <w:rPr>
          <w:rFonts w:ascii="Microsoft YaHei" w:eastAsia="Microsoft YaHei" w:hAnsi="Microsoft YaHei" w:cs="Microsoft YaHei"/>
          <w:sz w:val="18"/>
        </w:rPr>
        <w:t>提</w:t>
      </w:r>
      <w:r>
        <w:rPr>
          <w:rFonts w:ascii="Microsoft YaHei" w:eastAsia="Microsoft YaHei" w:hAnsi="Microsoft YaHei" w:cs="Microsoft YaHei"/>
          <w:sz w:val="18"/>
        </w:rPr>
        <w:t xml:space="preserve"> </w:t>
      </w:r>
      <w:r>
        <w:rPr>
          <w:rFonts w:ascii="Microsoft YaHei" w:eastAsia="Microsoft YaHei" w:hAnsi="Microsoft YaHei" w:cs="Microsoft YaHei"/>
          <w:sz w:val="18"/>
        </w:rPr>
        <w:t>出</w:t>
      </w:r>
      <w:r>
        <w:rPr>
          <w:rFonts w:ascii="Microsoft YaHei" w:eastAsia="Microsoft YaHei" w:hAnsi="Microsoft YaHei" w:cs="Microsoft YaHei"/>
          <w:sz w:val="18"/>
        </w:rPr>
        <w:t xml:space="preserve"> </w:t>
      </w:r>
      <w:r>
        <w:rPr>
          <w:rFonts w:ascii="Microsoft YaHei" w:eastAsia="Microsoft YaHei" w:hAnsi="Microsoft YaHei" w:cs="Microsoft YaHei"/>
          <w:sz w:val="18"/>
        </w:rPr>
        <w:t>的</w:t>
      </w:r>
      <w:r>
        <w:rPr>
          <w:rFonts w:ascii="Microsoft YaHei" w:eastAsia="Microsoft YaHei" w:hAnsi="Microsoft YaHei" w:cs="Microsoft YaHei"/>
          <w:sz w:val="18"/>
        </w:rPr>
        <w:t xml:space="preserve"> </w:t>
      </w:r>
      <w:r>
        <w:rPr>
          <w:rFonts w:ascii="Microsoft YaHei" w:eastAsia="Microsoft YaHei" w:hAnsi="Microsoft YaHei" w:cs="Microsoft YaHei"/>
          <w:sz w:val="18"/>
        </w:rPr>
        <w:t>能</w:t>
      </w:r>
      <w:r>
        <w:rPr>
          <w:rFonts w:ascii="Microsoft YaHei" w:eastAsia="Microsoft YaHei" w:hAnsi="Microsoft YaHei" w:cs="Microsoft YaHei"/>
          <w:sz w:val="18"/>
        </w:rPr>
        <w:t xml:space="preserve"> </w:t>
      </w:r>
      <w:r>
        <w:rPr>
          <w:rFonts w:ascii="Microsoft YaHei" w:eastAsia="Microsoft YaHei" w:hAnsi="Microsoft YaHei" w:cs="Microsoft YaHei"/>
          <w:sz w:val="18"/>
        </w:rPr>
        <w:t>力</w:t>
      </w:r>
      <w:r>
        <w:rPr>
          <w:rFonts w:ascii="Microsoft YaHei" w:eastAsia="Microsoft YaHei" w:hAnsi="Microsoft YaHei" w:cs="Microsoft YaHei"/>
          <w:sz w:val="18"/>
        </w:rPr>
        <w:t xml:space="preserve"> </w:t>
      </w:r>
      <w:r>
        <w:rPr>
          <w:rFonts w:ascii="Microsoft YaHei" w:eastAsia="Microsoft YaHei" w:hAnsi="Microsoft YaHei" w:cs="Microsoft YaHei"/>
          <w:sz w:val="18"/>
        </w:rPr>
        <w:t>信</w:t>
      </w:r>
      <w:r>
        <w:rPr>
          <w:rFonts w:ascii="Microsoft YaHei" w:eastAsia="Microsoft YaHei" w:hAnsi="Microsoft YaHei" w:cs="Microsoft YaHei"/>
          <w:sz w:val="18"/>
        </w:rPr>
        <w:t xml:space="preserve"> </w:t>
      </w:r>
      <w:r>
        <w:rPr>
          <w:rFonts w:ascii="Microsoft YaHei" w:eastAsia="Microsoft YaHei" w:hAnsi="Microsoft YaHei" w:cs="Microsoft YaHei"/>
          <w:sz w:val="18"/>
        </w:rPr>
        <w:t>任</w:t>
      </w:r>
      <w:r>
        <w:rPr>
          <w:rFonts w:ascii="Microsoft YaHei" w:eastAsia="Microsoft YaHei" w:hAnsi="Microsoft YaHei" w:cs="Microsoft YaHei"/>
          <w:sz w:val="18"/>
        </w:rPr>
        <w:t xml:space="preserve"> </w:t>
      </w:r>
      <w:r>
        <w:rPr>
          <w:rFonts w:ascii="Microsoft YaHei" w:eastAsia="Microsoft YaHei" w:hAnsi="Microsoft YaHei" w:cs="Microsoft YaHei"/>
          <w:sz w:val="18"/>
        </w:rPr>
        <w:t>与</w:t>
      </w:r>
      <w:r>
        <w:rPr>
          <w:rFonts w:ascii="Microsoft YaHei" w:eastAsia="Microsoft YaHei" w:hAnsi="Microsoft YaHei" w:cs="Microsoft YaHei"/>
          <w:sz w:val="18"/>
        </w:rPr>
        <w:t xml:space="preserve"> </w:t>
      </w:r>
      <w:r>
        <w:rPr>
          <w:rFonts w:ascii="Microsoft YaHei" w:eastAsia="Microsoft YaHei" w:hAnsi="Microsoft YaHei" w:cs="Microsoft YaHei"/>
          <w:sz w:val="18"/>
        </w:rPr>
        <w:t>诚</w:t>
      </w:r>
      <w:r>
        <w:rPr>
          <w:rFonts w:ascii="Microsoft YaHei" w:eastAsia="Microsoft YaHei" w:hAnsi="Microsoft YaHei" w:cs="Microsoft YaHei"/>
          <w:sz w:val="18"/>
        </w:rPr>
        <w:t xml:space="preserve"> </w:t>
      </w:r>
      <w:r>
        <w:rPr>
          <w:rFonts w:ascii="Microsoft YaHei" w:eastAsia="Microsoft YaHei" w:hAnsi="Microsoft YaHei" w:cs="Microsoft YaHei"/>
          <w:sz w:val="18"/>
        </w:rPr>
        <w:t>实信任结构与维</w:t>
      </w:r>
    </w:p>
    <w:p w:rsidR="00AA2AA0" w:rsidRDefault="003D369D">
      <w:pPr>
        <w:spacing w:after="0" w:line="216" w:lineRule="auto"/>
        <w:ind w:left="1550" w:right="1639" w:hanging="1425"/>
      </w:pPr>
      <w:r>
        <w:rPr>
          <w:rFonts w:ascii="Microsoft YaHei" w:eastAsia="Microsoft YaHei" w:hAnsi="Microsoft YaHei" w:cs="Microsoft YaHei"/>
          <w:sz w:val="18"/>
        </w:rPr>
        <w:t>信任</w:t>
      </w:r>
      <w:r>
        <w:rPr>
          <w:rFonts w:ascii="Microsoft YaHei" w:eastAsia="Microsoft YaHei" w:hAnsi="Microsoft YaHei" w:cs="Microsoft YaHei"/>
          <w:sz w:val="18"/>
        </w:rPr>
        <w:tab/>
      </w:r>
      <w:r>
        <w:rPr>
          <w:rFonts w:ascii="Microsoft YaHei" w:eastAsia="Microsoft YaHei" w:hAnsi="Microsoft YaHei" w:cs="Microsoft YaHei"/>
          <w:sz w:val="18"/>
        </w:rPr>
        <w:t>约阶段</w:t>
      </w:r>
      <w:r>
        <w:rPr>
          <w:rFonts w:ascii="Microsoft YaHei" w:eastAsia="Microsoft YaHei" w:hAnsi="Microsoft YaHei" w:cs="Microsoft YaHei"/>
          <w:sz w:val="18"/>
        </w:rPr>
        <w:tab/>
      </w:r>
      <w:r>
        <w:rPr>
          <w:rFonts w:ascii="Microsoft YaHei" w:eastAsia="Microsoft YaHei" w:hAnsi="Microsoft YaHei" w:cs="Microsoft YaHei"/>
          <w:sz w:val="18"/>
        </w:rPr>
        <w:t>计算型信任</w:t>
      </w:r>
      <w:r>
        <w:rPr>
          <w:rFonts w:ascii="Microsoft YaHei" w:eastAsia="Microsoft YaHei" w:hAnsi="Microsoft YaHei" w:cs="Microsoft YaHei"/>
          <w:sz w:val="18"/>
        </w:rPr>
        <w:tab/>
      </w:r>
      <w:r>
        <w:rPr>
          <w:rFonts w:ascii="Microsoft YaHei" w:eastAsia="Microsoft YaHei" w:hAnsi="Microsoft YaHei" w:cs="Microsoft YaHei"/>
          <w:sz w:val="18"/>
        </w:rPr>
        <w:t>力的</w:t>
      </w:r>
      <w:r>
        <w:rPr>
          <w:rFonts w:ascii="Microsoft YaHei" w:eastAsia="Microsoft YaHei" w:hAnsi="Microsoft YaHei" w:cs="Microsoft YaHei"/>
          <w:sz w:val="18"/>
        </w:rPr>
        <w:t xml:space="preserve"> </w:t>
      </w:r>
      <w:r>
        <w:rPr>
          <w:rFonts w:ascii="Microsoft YaHei" w:eastAsia="Microsoft YaHei" w:hAnsi="Microsoft YaHei" w:cs="Microsoft YaHei"/>
          <w:sz w:val="18"/>
        </w:rPr>
        <w:t>信</w:t>
      </w:r>
      <w:r>
        <w:rPr>
          <w:rFonts w:ascii="Microsoft YaHei" w:eastAsia="Microsoft YaHei" w:hAnsi="Microsoft YaHei" w:cs="Microsoft YaHei"/>
          <w:sz w:val="18"/>
        </w:rPr>
        <w:t xml:space="preserve"> </w:t>
      </w:r>
      <w:r>
        <w:rPr>
          <w:rFonts w:ascii="Microsoft YaHei" w:eastAsia="Microsoft YaHei" w:hAnsi="Microsoft YaHei" w:cs="Microsoft YaHei"/>
          <w:sz w:val="18"/>
        </w:rPr>
        <w:t>任</w:t>
      </w:r>
      <w:r>
        <w:rPr>
          <w:rFonts w:ascii="Microsoft YaHei" w:eastAsia="Microsoft YaHei" w:hAnsi="Microsoft YaHei" w:cs="Microsoft YaHei"/>
          <w:sz w:val="18"/>
        </w:rPr>
        <w:t xml:space="preserve">; </w:t>
      </w:r>
      <w:r>
        <w:rPr>
          <w:rFonts w:ascii="Microsoft YaHei" w:eastAsia="Microsoft YaHei" w:hAnsi="Microsoft YaHei" w:cs="Microsoft YaHei"/>
          <w:sz w:val="18"/>
        </w:rPr>
        <w:t>对</w:t>
      </w:r>
      <w:r>
        <w:rPr>
          <w:rFonts w:ascii="Microsoft YaHei" w:eastAsia="Microsoft YaHei" w:hAnsi="Microsoft YaHei" w:cs="Microsoft YaHei"/>
          <w:sz w:val="18"/>
        </w:rPr>
        <w:t xml:space="preserve"> </w:t>
      </w:r>
      <w:r>
        <w:rPr>
          <w:rFonts w:ascii="Microsoft YaHei" w:eastAsia="Microsoft YaHei" w:hAnsi="Microsoft YaHei" w:cs="Microsoft YaHei"/>
          <w:sz w:val="18"/>
        </w:rPr>
        <w:t>履</w:t>
      </w:r>
      <w:r>
        <w:rPr>
          <w:rFonts w:ascii="Microsoft YaHei" w:eastAsia="Microsoft YaHei" w:hAnsi="Microsoft YaHei" w:cs="Microsoft YaHei"/>
          <w:sz w:val="18"/>
        </w:rPr>
        <w:t xml:space="preserve"> </w:t>
      </w:r>
      <w:r>
        <w:rPr>
          <w:rFonts w:ascii="Microsoft YaHei" w:eastAsia="Microsoft YaHei" w:hAnsi="Microsoft YaHei" w:cs="Microsoft YaHei"/>
          <w:sz w:val="18"/>
        </w:rPr>
        <w:t>约</w:t>
      </w:r>
      <w:r>
        <w:rPr>
          <w:rFonts w:ascii="Microsoft YaHei" w:eastAsia="Microsoft YaHei" w:hAnsi="Microsoft YaHei" w:cs="Microsoft YaHei"/>
          <w:sz w:val="18"/>
        </w:rPr>
        <w:t xml:space="preserve"> </w:t>
      </w:r>
      <w:r>
        <w:rPr>
          <w:rFonts w:ascii="Microsoft YaHei" w:eastAsia="Microsoft YaHei" w:hAnsi="Microsoft YaHei" w:cs="Microsoft YaHei"/>
          <w:sz w:val="18"/>
        </w:rPr>
        <w:t>意</w:t>
      </w:r>
      <w:r>
        <w:rPr>
          <w:rFonts w:ascii="Microsoft YaHei" w:eastAsia="Microsoft YaHei" w:hAnsi="Microsoft YaHei" w:cs="Microsoft YaHei"/>
          <w:sz w:val="18"/>
        </w:rPr>
        <w:t xml:space="preserve"> </w:t>
      </w:r>
      <w:r>
        <w:rPr>
          <w:rFonts w:ascii="Microsoft YaHei" w:eastAsia="Microsoft YaHei" w:hAnsi="Microsoft YaHei" w:cs="Microsoft YaHei"/>
          <w:sz w:val="18"/>
        </w:rPr>
        <w:t>愿</w:t>
      </w:r>
      <w:r>
        <w:rPr>
          <w:rFonts w:ascii="Microsoft YaHei" w:eastAsia="Microsoft YaHei" w:hAnsi="Microsoft YaHei" w:cs="Microsoft YaHei"/>
          <w:sz w:val="18"/>
        </w:rPr>
        <w:t xml:space="preserve"> </w:t>
      </w:r>
      <w:r>
        <w:rPr>
          <w:rFonts w:ascii="Microsoft YaHei" w:eastAsia="Microsoft YaHei" w:hAnsi="Microsoft YaHei" w:cs="Microsoft YaHei"/>
          <w:sz w:val="18"/>
        </w:rPr>
        <w:t>的</w:t>
      </w:r>
      <w:r>
        <w:rPr>
          <w:rFonts w:ascii="Microsoft YaHei" w:eastAsia="Microsoft YaHei" w:hAnsi="Microsoft YaHei" w:cs="Microsoft YaHei"/>
          <w:sz w:val="18"/>
        </w:rPr>
        <w:tab/>
      </w:r>
      <w:r>
        <w:rPr>
          <w:rFonts w:ascii="Microsoft YaHei" w:eastAsia="Microsoft YaHei" w:hAnsi="Microsoft YaHei" w:cs="Microsoft YaHei"/>
          <w:sz w:val="18"/>
        </w:rPr>
        <w:t>信任度较为单一</w:t>
      </w:r>
    </w:p>
    <w:p w:rsidR="00AA2AA0" w:rsidRDefault="003D369D">
      <w:pPr>
        <w:spacing w:after="39"/>
        <w:ind w:right="260"/>
        <w:jc w:val="center"/>
      </w:pPr>
      <w:r>
        <w:rPr>
          <w:rFonts w:ascii="Microsoft YaHei" w:eastAsia="Microsoft YaHei" w:hAnsi="Microsoft YaHei" w:cs="Microsoft YaHei"/>
          <w:sz w:val="18"/>
        </w:rPr>
        <w:t>预判</w:t>
      </w:r>
    </w:p>
    <w:p w:rsidR="00AA2AA0" w:rsidRDefault="003D369D">
      <w:pPr>
        <w:spacing w:after="32" w:line="216" w:lineRule="auto"/>
        <w:ind w:left="2907" w:right="202"/>
      </w:pPr>
      <w:r>
        <w:rPr>
          <w:rFonts w:ascii="Microsoft YaHei" w:eastAsia="Microsoft YaHei" w:hAnsi="Microsoft YaHei" w:cs="Microsoft YaHei"/>
          <w:sz w:val="18"/>
        </w:rPr>
        <w:t>既包含随了解加深</w:t>
      </w:r>
    </w:p>
    <w:p w:rsidR="00AA2AA0" w:rsidRDefault="003D369D">
      <w:pPr>
        <w:spacing w:after="0" w:line="216" w:lineRule="auto"/>
        <w:ind w:left="125" w:right="202" w:firstLine="1415"/>
      </w:pPr>
      <w:r>
        <w:rPr>
          <w:rFonts w:ascii="Microsoft YaHei" w:eastAsia="Microsoft YaHei" w:hAnsi="Microsoft YaHei" w:cs="Microsoft YaHei"/>
          <w:sz w:val="18"/>
        </w:rPr>
        <w:t>信</w:t>
      </w:r>
      <w:r>
        <w:rPr>
          <w:rFonts w:ascii="Microsoft YaHei" w:eastAsia="Microsoft YaHei" w:hAnsi="Microsoft YaHei" w:cs="Microsoft YaHei"/>
          <w:sz w:val="18"/>
        </w:rPr>
        <w:t xml:space="preserve"> </w:t>
      </w:r>
      <w:r>
        <w:rPr>
          <w:rFonts w:ascii="Microsoft YaHei" w:eastAsia="Microsoft YaHei" w:hAnsi="Microsoft YaHei" w:cs="Microsoft YaHei"/>
          <w:sz w:val="18"/>
        </w:rPr>
        <w:t>任</w:t>
      </w:r>
      <w:r>
        <w:rPr>
          <w:rFonts w:ascii="Microsoft YaHei" w:eastAsia="Microsoft YaHei" w:hAnsi="Microsoft YaHei" w:cs="Microsoft YaHei"/>
          <w:sz w:val="18"/>
        </w:rPr>
        <w:t xml:space="preserve"> </w:t>
      </w:r>
      <w:r>
        <w:rPr>
          <w:rFonts w:ascii="Microsoft YaHei" w:eastAsia="Microsoft YaHei" w:hAnsi="Microsoft YaHei" w:cs="Microsoft YaHei"/>
          <w:sz w:val="18"/>
        </w:rPr>
        <w:t>水</w:t>
      </w:r>
      <w:r>
        <w:rPr>
          <w:rFonts w:ascii="Microsoft YaHei" w:eastAsia="Microsoft YaHei" w:hAnsi="Microsoft YaHei" w:cs="Microsoft YaHei"/>
          <w:sz w:val="18"/>
        </w:rPr>
        <w:t xml:space="preserve"> </w:t>
      </w:r>
      <w:r>
        <w:rPr>
          <w:rFonts w:ascii="Microsoft YaHei" w:eastAsia="Microsoft YaHei" w:hAnsi="Microsoft YaHei" w:cs="Microsoft YaHei"/>
          <w:sz w:val="18"/>
        </w:rPr>
        <w:t>平</w:t>
      </w:r>
      <w:r>
        <w:rPr>
          <w:rFonts w:ascii="Microsoft YaHei" w:eastAsia="Microsoft YaHei" w:hAnsi="Microsoft YaHei" w:cs="Microsoft YaHei"/>
          <w:sz w:val="18"/>
        </w:rPr>
        <w:t xml:space="preserve"> </w:t>
      </w:r>
      <w:r>
        <w:rPr>
          <w:rFonts w:ascii="Microsoft YaHei" w:eastAsia="Microsoft YaHei" w:hAnsi="Microsoft YaHei" w:cs="Microsoft YaHei"/>
          <w:sz w:val="18"/>
        </w:rPr>
        <w:t>高、</w:t>
      </w:r>
      <w:r>
        <w:rPr>
          <w:rFonts w:ascii="Microsoft YaHei" w:eastAsia="Microsoft YaHei" w:hAnsi="Microsoft YaHei" w:cs="Microsoft YaHei"/>
          <w:sz w:val="18"/>
        </w:rPr>
        <w:tab/>
      </w:r>
      <w:r>
        <w:rPr>
          <w:rFonts w:ascii="Microsoft YaHei" w:eastAsia="Microsoft YaHei" w:hAnsi="Microsoft YaHei" w:cs="Microsoft YaHei"/>
          <w:sz w:val="18"/>
        </w:rPr>
        <w:t>在合作过程中基于双方了持续</w:t>
      </w:r>
      <w:r>
        <w:rPr>
          <w:rFonts w:ascii="Microsoft YaHei" w:eastAsia="Microsoft YaHei" w:hAnsi="Microsoft YaHei" w:cs="Microsoft YaHei"/>
          <w:sz w:val="18"/>
        </w:rPr>
        <w:tab/>
      </w:r>
      <w:r>
        <w:rPr>
          <w:rFonts w:ascii="Microsoft YaHei" w:eastAsia="Microsoft YaHei" w:hAnsi="Microsoft YaHei" w:cs="Microsoft YaHei"/>
          <w:sz w:val="18"/>
        </w:rPr>
        <w:t>合同履</w:t>
      </w:r>
      <w:r>
        <w:rPr>
          <w:rFonts w:ascii="Microsoft YaHei" w:eastAsia="Microsoft YaHei" w:hAnsi="Microsoft YaHei" w:cs="Microsoft YaHei"/>
          <w:sz w:val="18"/>
        </w:rPr>
        <w:tab/>
      </w:r>
      <w:r>
        <w:rPr>
          <w:rFonts w:ascii="Microsoft YaHei" w:eastAsia="Microsoft YaHei" w:hAnsi="Microsoft YaHei" w:cs="Microsoft YaHei"/>
          <w:sz w:val="18"/>
        </w:rPr>
        <w:t>而不断修正的计算</w:t>
      </w:r>
      <w:r>
        <w:rPr>
          <w:rFonts w:ascii="Microsoft YaHei" w:eastAsia="Microsoft YaHei" w:hAnsi="Microsoft YaHei" w:cs="Microsoft YaHei"/>
          <w:sz w:val="18"/>
        </w:rPr>
        <w:tab/>
        <w:t xml:space="preserve">*Cb,3-A0 </w:t>
      </w:r>
      <w:r>
        <w:rPr>
          <w:rFonts w:ascii="Microsoft YaHei" w:eastAsia="Microsoft YaHei" w:hAnsi="Microsoft YaHei" w:cs="Microsoft YaHei"/>
          <w:sz w:val="18"/>
        </w:rPr>
        <w:t>等</w:t>
      </w:r>
      <w:r>
        <w:rPr>
          <w:rFonts w:ascii="Microsoft YaHei" w:eastAsia="Microsoft YaHei" w:hAnsi="Microsoft YaHei" w:cs="Microsoft YaHei"/>
          <w:sz w:val="16"/>
          <w:vertAlign w:val="superscript"/>
        </w:rPr>
        <w:t>［</w:t>
      </w:r>
      <w:r>
        <w:rPr>
          <w:rFonts w:ascii="Microsoft YaHei" w:eastAsia="Microsoft YaHei" w:hAnsi="Microsoft YaHei" w:cs="Microsoft YaHei"/>
          <w:sz w:val="16"/>
          <w:vertAlign w:val="superscript"/>
        </w:rPr>
        <w:t>(&lt;</w:t>
      </w:r>
      <w:r>
        <w:rPr>
          <w:rFonts w:ascii="Microsoft YaHei" w:eastAsia="Microsoft YaHei" w:hAnsi="Microsoft YaHei" w:cs="Microsoft YaHei"/>
          <w:sz w:val="16"/>
          <w:vertAlign w:val="superscript"/>
        </w:rPr>
        <w:t>］</w:t>
      </w:r>
      <w:r>
        <w:rPr>
          <w:rFonts w:ascii="Microsoft YaHei" w:eastAsia="Microsoft YaHei" w:hAnsi="Microsoft YaHei" w:cs="Microsoft YaHei"/>
          <w:sz w:val="18"/>
        </w:rPr>
        <w:t>提出的认知信任与信任结构与维</w:t>
      </w:r>
      <w:r>
        <w:rPr>
          <w:rFonts w:ascii="Microsoft YaHei" w:eastAsia="Microsoft YaHei" w:hAnsi="Microsoft YaHei" w:cs="Microsoft YaHei"/>
          <w:sz w:val="18"/>
        </w:rPr>
        <w:tab/>
      </w:r>
      <w:r>
        <w:rPr>
          <w:rFonts w:ascii="Microsoft YaHei" w:eastAsia="Microsoft YaHei" w:hAnsi="Microsoft YaHei" w:cs="Microsoft YaHei"/>
          <w:sz w:val="18"/>
        </w:rPr>
        <w:t>解的行为可信性及可预测</w:t>
      </w:r>
    </w:p>
    <w:p w:rsidR="00AA2AA0" w:rsidRDefault="003D369D">
      <w:pPr>
        <w:spacing w:after="0" w:line="216" w:lineRule="auto"/>
        <w:ind w:left="1550" w:right="762" w:hanging="1425"/>
      </w:pPr>
      <w:r>
        <w:rPr>
          <w:rFonts w:ascii="Microsoft YaHei" w:eastAsia="Microsoft YaHei" w:hAnsi="Microsoft YaHei" w:cs="Microsoft YaHei"/>
          <w:sz w:val="18"/>
        </w:rPr>
        <w:t>信任</w:t>
      </w:r>
      <w:r>
        <w:rPr>
          <w:rFonts w:ascii="Microsoft YaHei" w:eastAsia="Microsoft YaHei" w:hAnsi="Microsoft YaHei" w:cs="Microsoft YaHei"/>
          <w:sz w:val="18"/>
        </w:rPr>
        <w:tab/>
      </w:r>
      <w:r>
        <w:rPr>
          <w:rFonts w:ascii="Microsoft YaHei" w:eastAsia="Microsoft YaHei" w:hAnsi="Microsoft YaHei" w:cs="Microsoft YaHei"/>
          <w:sz w:val="18"/>
        </w:rPr>
        <w:t>约阶段</w:t>
      </w:r>
      <w:r>
        <w:rPr>
          <w:rFonts w:ascii="Microsoft YaHei" w:eastAsia="Microsoft YaHei" w:hAnsi="Microsoft YaHei" w:cs="Microsoft YaHei"/>
          <w:sz w:val="18"/>
        </w:rPr>
        <w:tab/>
      </w:r>
      <w:r>
        <w:rPr>
          <w:rFonts w:ascii="Microsoft YaHei" w:eastAsia="Microsoft YaHei" w:hAnsi="Microsoft YaHei" w:cs="Microsoft YaHei"/>
          <w:sz w:val="18"/>
        </w:rPr>
        <w:t>型信任，又包含</w:t>
      </w:r>
      <w:r>
        <w:rPr>
          <w:rFonts w:ascii="Microsoft YaHei" w:eastAsia="Microsoft YaHei" w:hAnsi="Microsoft YaHei" w:cs="Microsoft YaHei"/>
          <w:sz w:val="18"/>
        </w:rPr>
        <w:t xml:space="preserve"> </w:t>
      </w:r>
      <w:r>
        <w:rPr>
          <w:rFonts w:ascii="Microsoft YaHei" w:eastAsia="Microsoft YaHei" w:hAnsi="Microsoft YaHei" w:cs="Microsoft YaHei"/>
          <w:sz w:val="18"/>
        </w:rPr>
        <w:t>关</w:t>
      </w:r>
      <w:r>
        <w:rPr>
          <w:rFonts w:ascii="Microsoft YaHei" w:eastAsia="Microsoft YaHei" w:hAnsi="Microsoft YaHei" w:cs="Microsoft YaHei"/>
          <w:sz w:val="18"/>
        </w:rPr>
        <w:tab/>
        <w:t xml:space="preserve">X$,- </w:t>
      </w:r>
      <w:r>
        <w:rPr>
          <w:rFonts w:ascii="Microsoft YaHei" w:eastAsia="Microsoft YaHei" w:hAnsi="Microsoft YaHei" w:cs="Microsoft YaHei"/>
          <w:sz w:val="18"/>
        </w:rPr>
        <w:t>等</w:t>
      </w:r>
      <w:r>
        <w:rPr>
          <w:rFonts w:ascii="Microsoft YaHei" w:eastAsia="Microsoft YaHei" w:hAnsi="Microsoft YaHei" w:cs="Microsoft YaHei"/>
          <w:sz w:val="16"/>
          <w:vertAlign w:val="superscript"/>
        </w:rPr>
        <w:t>［</w:t>
      </w:r>
      <w:r>
        <w:rPr>
          <w:rFonts w:ascii="Microsoft YaHei" w:eastAsia="Microsoft YaHei" w:hAnsi="Microsoft YaHei" w:cs="Microsoft YaHei"/>
          <w:sz w:val="16"/>
          <w:vertAlign w:val="superscript"/>
        </w:rPr>
        <w:t>!)</w:t>
      </w:r>
      <w:r>
        <w:rPr>
          <w:rFonts w:ascii="Microsoft YaHei" w:eastAsia="Microsoft YaHei" w:hAnsi="Microsoft YaHei" w:cs="Microsoft YaHei"/>
          <w:sz w:val="16"/>
          <w:vertAlign w:val="superscript"/>
        </w:rPr>
        <w:t>］</w:t>
      </w:r>
      <w:r>
        <w:rPr>
          <w:rFonts w:ascii="Microsoft YaHei" w:eastAsia="Microsoft YaHei" w:hAnsi="Microsoft YaHei" w:cs="Microsoft YaHei"/>
          <w:sz w:val="18"/>
        </w:rPr>
        <w:t>提出的情感信任度构成复杂</w:t>
      </w:r>
      <w:r>
        <w:rPr>
          <w:rFonts w:ascii="Microsoft YaHei" w:eastAsia="Microsoft YaHei" w:hAnsi="Microsoft YaHei" w:cs="Microsoft YaHei"/>
          <w:sz w:val="18"/>
        </w:rPr>
        <w:tab/>
      </w:r>
      <w:r>
        <w:rPr>
          <w:rFonts w:ascii="Microsoft YaHei" w:eastAsia="Microsoft YaHei" w:hAnsi="Microsoft YaHei" w:cs="Microsoft YaHei"/>
          <w:sz w:val="18"/>
        </w:rPr>
        <w:t>性</w:t>
      </w:r>
      <w:r>
        <w:rPr>
          <w:rFonts w:ascii="Microsoft YaHei" w:eastAsia="Microsoft YaHei" w:hAnsi="Microsoft YaHei" w:cs="Microsoft YaHei"/>
          <w:sz w:val="18"/>
        </w:rPr>
        <w:t xml:space="preserve">; </w:t>
      </w:r>
      <w:r>
        <w:rPr>
          <w:rFonts w:ascii="Microsoft YaHei" w:eastAsia="Microsoft YaHei" w:hAnsi="Microsoft YaHei" w:cs="Microsoft YaHei"/>
          <w:sz w:val="18"/>
        </w:rPr>
        <w:t>对合作关系的满意程度系型信任</w:t>
      </w:r>
    </w:p>
    <w:p w:rsidR="00AA2AA0" w:rsidRDefault="003D369D">
      <w:pPr>
        <w:spacing w:after="272"/>
        <w:ind w:left="3"/>
      </w:pPr>
      <w:r>
        <w:rPr>
          <w:noProof/>
        </w:rPr>
        <mc:AlternateContent>
          <mc:Choice Requires="wpg">
            <w:drawing>
              <wp:inline distT="0" distB="0" distL="0" distR="0">
                <wp:extent cx="6191250" cy="9705"/>
                <wp:effectExtent l="0" t="0" r="0" b="0"/>
                <wp:docPr id="42605" name="Group 42605"/>
                <wp:cNvGraphicFramePr/>
                <a:graphic xmlns:a="http://schemas.openxmlformats.org/drawingml/2006/main">
                  <a:graphicData uri="http://schemas.microsoft.com/office/word/2010/wordprocessingGroup">
                    <wpg:wgp>
                      <wpg:cNvGrpSpPr/>
                      <wpg:grpSpPr>
                        <a:xfrm>
                          <a:off x="0" y="0"/>
                          <a:ext cx="6191250" cy="9705"/>
                          <a:chOff x="0" y="0"/>
                          <a:chExt cx="6191250" cy="9705"/>
                        </a:xfrm>
                      </wpg:grpSpPr>
                      <wps:wsp>
                        <wps:cNvPr id="1306" name="Shape 1306"/>
                        <wps:cNvSpPr/>
                        <wps:spPr>
                          <a:xfrm>
                            <a:off x="0" y="0"/>
                            <a:ext cx="6191250" cy="0"/>
                          </a:xfrm>
                          <a:custGeom>
                            <a:avLst/>
                            <a:gdLst/>
                            <a:ahLst/>
                            <a:cxnLst/>
                            <a:rect l="0" t="0" r="0" b="0"/>
                            <a:pathLst>
                              <a:path w="6191250">
                                <a:moveTo>
                                  <a:pt x="0" y="0"/>
                                </a:moveTo>
                                <a:lnTo>
                                  <a:pt x="6191250" y="0"/>
                                </a:lnTo>
                              </a:path>
                            </a:pathLst>
                          </a:custGeom>
                          <a:ln w="970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605" style="width:487.5pt;height:0.764151pt;mso-position-horizontal-relative:char;mso-position-vertical-relative:line" coordsize="61912,97">
                <v:shape id="Shape 1306" style="position:absolute;width:61912;height:0;left:0;top:0;" coordsize="6191250,0" path="m0,0l6191250,0">
                  <v:stroke weight="0.764151pt" endcap="flat" joinstyle="miter" miterlimit="10" on="true" color="#000000"/>
                  <v:fill on="false" color="#000000" opacity="0"/>
                </v:shape>
              </v:group>
            </w:pict>
          </mc:Fallback>
        </mc:AlternateConten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、整合治理的分析框架</w:t>
      </w:r>
    </w:p>
    <w:p w:rsidR="00AA2AA0" w:rsidRDefault="003D369D">
      <w:pPr>
        <w:spacing w:after="53"/>
        <w:ind w:left="10" w:right="90" w:hanging="10"/>
        <w:jc w:val="right"/>
      </w:pPr>
      <w:r>
        <w:rPr>
          <w:rFonts w:ascii="Microsoft YaHei" w:eastAsia="Microsoft YaHei" w:hAnsi="Microsoft YaHei" w:cs="Microsoft YaHei"/>
          <w:sz w:val="21"/>
        </w:rPr>
        <w:t>建设项目治理领域的整合治理是指合同治理及以信任为核心的关系治理共同作用于项目治理的作用过程</w:t>
      </w:r>
      <w:r>
        <w:rPr>
          <w:rFonts w:ascii="Microsoft YaHei" w:eastAsia="Microsoft YaHei" w:hAnsi="Microsoft YaHei" w:cs="Microsoft YaHei"/>
          <w:sz w:val="21"/>
        </w:rPr>
        <w:t>:</w:t>
      </w:r>
    </w:p>
    <w:p w:rsidR="00AA2AA0" w:rsidRDefault="003D369D">
      <w:pPr>
        <w:spacing w:after="5"/>
        <w:ind w:left="14"/>
      </w:pPr>
      <w:r>
        <w:rPr>
          <w:rFonts w:ascii="Microsoft YaHei" w:eastAsia="Microsoft YaHei" w:hAnsi="Microsoft YaHei" w:cs="Microsoft YaHei"/>
          <w:sz w:val="21"/>
        </w:rPr>
        <w:t>一方面，合同通过激励或惩罚的手段，</w:t>
      </w:r>
      <w:r>
        <w:rPr>
          <w:rFonts w:ascii="Microsoft YaHei" w:eastAsia="Microsoft YaHei" w:hAnsi="Microsoft YaHei" w:cs="Microsoft YaHei"/>
          <w:sz w:val="21"/>
        </w:rPr>
        <w:t>控制双方行为及机会主义风险，以实现项目目标</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 xml:space="preserve">; </w:t>
      </w:r>
      <w:r>
        <w:rPr>
          <w:rFonts w:ascii="Microsoft YaHei" w:eastAsia="Microsoft YaHei" w:hAnsi="Microsoft YaHei" w:cs="Microsoft YaHei"/>
          <w:sz w:val="21"/>
        </w:rPr>
        <w:t>信任则可以化解冲突、</w:t>
      </w:r>
    </w:p>
    <w:p w:rsidR="00AA2AA0" w:rsidRDefault="003D369D">
      <w:pPr>
        <w:spacing w:after="283" w:line="248" w:lineRule="auto"/>
        <w:ind w:left="20" w:hanging="6"/>
        <w:jc w:val="both"/>
      </w:pPr>
      <w:r>
        <w:rPr>
          <w:rFonts w:ascii="Microsoft YaHei" w:eastAsia="Microsoft YaHei" w:hAnsi="Microsoft YaHei" w:cs="Microsoft YaHei"/>
          <w:sz w:val="18"/>
        </w:rPr>
        <w:t>(;"</w:t>
      </w:r>
    </w:p>
    <w:p w:rsidR="00AA2AA0" w:rsidRDefault="003D369D">
      <w:pPr>
        <w:spacing w:after="45" w:line="314" w:lineRule="auto"/>
        <w:ind w:left="14"/>
      </w:pPr>
      <w:r>
        <w:rPr>
          <w:rFonts w:ascii="Microsoft YaHei" w:eastAsia="Microsoft YaHei" w:hAnsi="Microsoft YaHei" w:cs="Microsoft YaHei"/>
          <w:sz w:val="21"/>
        </w:rPr>
        <w:t>改善沟通、协调双方利益、促进信息共享、提升参与者的满意度</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 xml:space="preserve">; </w:t>
      </w:r>
      <w:r>
        <w:rPr>
          <w:rFonts w:ascii="Microsoft YaHei" w:eastAsia="Microsoft YaHei" w:hAnsi="Microsoft YaHei" w:cs="Microsoft YaHei"/>
          <w:sz w:val="21"/>
        </w:rPr>
        <w:t>另一方面，这两种治理机制在孤立使用的情况下均存在较大的局限性，合同无法规定每一个潜在的偶然事件，且过于详尽的合同既不灵活也很难事后监控</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 xml:space="preserve">; </w:t>
      </w:r>
      <w:r>
        <w:rPr>
          <w:rFonts w:ascii="Microsoft YaHei" w:eastAsia="Microsoft YaHei" w:hAnsi="Microsoft YaHei" w:cs="Microsoft YaHei"/>
          <w:sz w:val="21"/>
        </w:rPr>
        <w:t>而超出理性范围的盲目信任，则会给对方创造机会主义行为的条件。因此在管理实践中通常会采用两种治理机制的整合，且研究表明整合治理机制对于项目管理绩效的提升作用比二者独立使用更为显著</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w:t>
      </w:r>
    </w:p>
    <w:p w:rsidR="00AA2AA0" w:rsidRDefault="003D369D">
      <w:pPr>
        <w:spacing w:after="5" w:line="314" w:lineRule="auto"/>
        <w:ind w:left="14" w:firstLine="415"/>
      </w:pPr>
      <w:r>
        <w:rPr>
          <w:rFonts w:ascii="Microsoft YaHei" w:eastAsia="Microsoft YaHei" w:hAnsi="Microsoft YaHei" w:cs="Microsoft YaHei"/>
          <w:sz w:val="21"/>
        </w:rPr>
        <w:t>早期学者对于</w:t>
      </w:r>
      <w:r>
        <w:rPr>
          <w:rFonts w:ascii="Microsoft YaHei" w:eastAsia="Microsoft YaHei" w:hAnsi="Microsoft YaHei" w:cs="Microsoft YaHei"/>
          <w:sz w:val="21"/>
        </w:rPr>
        <w:t>“</w:t>
      </w:r>
      <w:r>
        <w:rPr>
          <w:rFonts w:ascii="Microsoft YaHei" w:eastAsia="Microsoft YaHei" w:hAnsi="Microsoft YaHei" w:cs="Microsoft YaHei"/>
          <w:sz w:val="21"/>
        </w:rPr>
        <w:t>信任</w:t>
      </w:r>
      <w:r>
        <w:rPr>
          <w:rFonts w:ascii="Microsoft YaHei" w:eastAsia="Microsoft YaHei" w:hAnsi="Microsoft YaHei" w:cs="Microsoft YaHei"/>
          <w:sz w:val="21"/>
        </w:rPr>
        <w:t>=</w:t>
      </w:r>
      <w:r>
        <w:rPr>
          <w:rFonts w:ascii="Microsoft YaHei" w:eastAsia="Microsoft YaHei" w:hAnsi="Microsoft YaHei" w:cs="Microsoft YaHei"/>
          <w:sz w:val="21"/>
        </w:rPr>
        <w:t>合同</w:t>
      </w:r>
      <w:r>
        <w:rPr>
          <w:rFonts w:ascii="Microsoft YaHei" w:eastAsia="Microsoft YaHei" w:hAnsi="Microsoft YaHei" w:cs="Microsoft YaHei"/>
          <w:sz w:val="21"/>
        </w:rPr>
        <w:t>”</w:t>
      </w:r>
      <w:r>
        <w:rPr>
          <w:rFonts w:ascii="Microsoft YaHei" w:eastAsia="Microsoft YaHei" w:hAnsi="Microsoft YaHei" w:cs="Microsoft YaHei"/>
          <w:sz w:val="21"/>
        </w:rPr>
        <w:t>二维</w:t>
      </w:r>
      <w:r>
        <w:rPr>
          <w:rFonts w:ascii="Microsoft YaHei" w:eastAsia="Microsoft YaHei" w:hAnsi="Microsoft YaHei" w:cs="Microsoft YaHei"/>
          <w:sz w:val="21"/>
        </w:rPr>
        <w:t>治理整合的研究大多局限于二者的静态组合及其作用路径和发展规律</w:t>
      </w:r>
      <w:r>
        <w:rPr>
          <w:rFonts w:ascii="Microsoft YaHei" w:eastAsia="Microsoft YaHei" w:hAnsi="Microsoft YaHei" w:cs="Microsoft YaHei"/>
          <w:sz w:val="21"/>
        </w:rPr>
        <w:t xml:space="preserve">: </w:t>
      </w:r>
      <w:r>
        <w:rPr>
          <w:rFonts w:ascii="Microsoft YaHei" w:eastAsia="Microsoft YaHei" w:hAnsi="Microsoft YaHei" w:cs="Microsoft YaHei"/>
          <w:sz w:val="21"/>
        </w:rPr>
        <w:t>如</w:t>
      </w:r>
      <w:r>
        <w:rPr>
          <w:rFonts w:ascii="Microsoft YaHei" w:eastAsia="Microsoft YaHei" w:hAnsi="Microsoft YaHei" w:cs="Microsoft YaHei"/>
          <w:sz w:val="21"/>
        </w:rPr>
        <w:t xml:space="preserve"> R$66$ </w:t>
      </w:r>
      <w:r>
        <w:rPr>
          <w:rFonts w:ascii="Microsoft YaHei" w:eastAsia="Microsoft YaHei" w:hAnsi="Microsoft YaHei" w:cs="Microsoft YaHei"/>
          <w:sz w:val="21"/>
        </w:rPr>
        <w:t>和</w:t>
      </w:r>
      <w:r>
        <w:rPr>
          <w:rFonts w:ascii="Microsoft YaHei" w:eastAsia="Microsoft YaHei" w:hAnsi="Microsoft YaHei" w:cs="Microsoft YaHei"/>
          <w:sz w:val="21"/>
        </w:rPr>
        <w:t xml:space="preserve"> j.,-.7</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认为合同治理与关系治理之间呈互补关系</w:t>
      </w:r>
      <w:r>
        <w:rPr>
          <w:rFonts w:ascii="Microsoft YaHei" w:eastAsia="Microsoft YaHei" w:hAnsi="Microsoft YaHei" w:cs="Microsoft YaHei"/>
          <w:sz w:val="21"/>
        </w:rPr>
        <w:t xml:space="preserve">; </w:t>
      </w:r>
      <w:r>
        <w:rPr>
          <w:rFonts w:ascii="Microsoft YaHei" w:eastAsia="Microsoft YaHei" w:hAnsi="Microsoft YaHei" w:cs="Microsoft YaHei"/>
          <w:sz w:val="21"/>
        </w:rPr>
        <w:t>严玲等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认为在中国工程情境中，关系治理主要通过影响合同治理中的风险分担机制实现互补效应，且合同治理不会导致双方关系恶化，而是会提升关系治理水平</w:t>
      </w:r>
      <w:r>
        <w:rPr>
          <w:rFonts w:ascii="Microsoft YaHei" w:eastAsia="Microsoft YaHei" w:hAnsi="Microsoft YaHei" w:cs="Microsoft YaHei"/>
          <w:sz w:val="21"/>
        </w:rPr>
        <w:t xml:space="preserve">; </w:t>
      </w:r>
      <w:r>
        <w:rPr>
          <w:rFonts w:ascii="Microsoft YaHei" w:eastAsia="Microsoft YaHei" w:hAnsi="Microsoft YaHei" w:cs="Microsoft YaHei"/>
          <w:sz w:val="21"/>
        </w:rPr>
        <w:t>孙华等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认为信任水平较高时，关系治理与合同治理之间呈现替代关系</w:t>
      </w:r>
      <w:r>
        <w:rPr>
          <w:rFonts w:ascii="Microsoft YaHei" w:eastAsia="Microsoft YaHei" w:hAnsi="Microsoft YaHei" w:cs="Microsoft YaHei"/>
          <w:sz w:val="21"/>
        </w:rPr>
        <w:t xml:space="preserve">; </w:t>
      </w:r>
      <w:r>
        <w:rPr>
          <w:rFonts w:ascii="Microsoft YaHei" w:eastAsia="Microsoft YaHei" w:hAnsi="Microsoft YaHei" w:cs="Microsoft YaHei"/>
          <w:sz w:val="21"/>
        </w:rPr>
        <w:t>而信任水平较低时，二者则呈现互补关系</w:t>
      </w:r>
      <w:r>
        <w:rPr>
          <w:rFonts w:ascii="Microsoft YaHei" w:eastAsia="Microsoft YaHei" w:hAnsi="Microsoft YaHei" w:cs="Microsoft YaHei"/>
          <w:sz w:val="21"/>
        </w:rPr>
        <w:t xml:space="preserve">; </w:t>
      </w:r>
      <w:r>
        <w:rPr>
          <w:rFonts w:ascii="Microsoft YaHei" w:eastAsia="Microsoft YaHei" w:hAnsi="Microsoft YaHei" w:cs="Microsoft YaHei"/>
          <w:sz w:val="21"/>
        </w:rPr>
        <w:t>梁永宽</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从关系治理与契约治理的相对强弱出发，提出了四种不同的整合治理机制，即弱关系强契约、强关系弱契</w:t>
      </w:r>
      <w:r>
        <w:rPr>
          <w:rFonts w:ascii="Microsoft YaHei" w:eastAsia="Microsoft YaHei" w:hAnsi="Microsoft YaHei" w:cs="Microsoft YaHei"/>
          <w:sz w:val="21"/>
        </w:rPr>
        <w:t>约、弱关系弱契约与强关系强契约，且证实了双强型的整合治理机制对于项目管理绩效的提升作用最大。</w:t>
      </w:r>
    </w:p>
    <w:p w:rsidR="00AA2AA0" w:rsidRDefault="003D369D">
      <w:pPr>
        <w:spacing w:after="4" w:line="318" w:lineRule="auto"/>
        <w:ind w:left="14" w:right="6" w:firstLine="409"/>
        <w:jc w:val="both"/>
      </w:pPr>
      <w:r>
        <w:rPr>
          <w:rFonts w:ascii="Microsoft YaHei" w:eastAsia="Microsoft YaHei" w:hAnsi="Microsoft YaHei" w:cs="Microsoft YaHei"/>
          <w:sz w:val="21"/>
        </w:rPr>
        <w:t>随着研究的深入，学者们逐渐认识到</w:t>
      </w:r>
      <w:r>
        <w:rPr>
          <w:rFonts w:ascii="Microsoft YaHei" w:eastAsia="Microsoft YaHei" w:hAnsi="Microsoft YaHei" w:cs="Microsoft YaHei"/>
          <w:sz w:val="21"/>
        </w:rPr>
        <w:t>“</w:t>
      </w:r>
      <w:r>
        <w:rPr>
          <w:rFonts w:ascii="Microsoft YaHei" w:eastAsia="Microsoft YaHei" w:hAnsi="Microsoft YaHei" w:cs="Microsoft YaHei"/>
          <w:sz w:val="21"/>
        </w:rPr>
        <w:t>信任</w:t>
      </w:r>
      <w:r>
        <w:rPr>
          <w:rFonts w:ascii="Microsoft YaHei" w:eastAsia="Microsoft YaHei" w:hAnsi="Microsoft YaHei" w:cs="Microsoft YaHei"/>
          <w:sz w:val="21"/>
        </w:rPr>
        <w:t>=</w:t>
      </w:r>
      <w:r>
        <w:rPr>
          <w:rFonts w:ascii="Microsoft YaHei" w:eastAsia="Microsoft YaHei" w:hAnsi="Microsoft YaHei" w:cs="Microsoft YaHei"/>
          <w:sz w:val="21"/>
        </w:rPr>
        <w:t>合同</w:t>
      </w:r>
      <w:r>
        <w:rPr>
          <w:rFonts w:ascii="Microsoft YaHei" w:eastAsia="Microsoft YaHei" w:hAnsi="Microsoft YaHei" w:cs="Microsoft YaHei"/>
          <w:sz w:val="21"/>
        </w:rPr>
        <w:t>”</w:t>
      </w:r>
      <w:r>
        <w:rPr>
          <w:rFonts w:ascii="Microsoft YaHei" w:eastAsia="Microsoft YaHei" w:hAnsi="Microsoft YaHei" w:cs="Microsoft YaHei"/>
          <w:sz w:val="21"/>
        </w:rPr>
        <w:t>二维治理机制作用于项目管理绩效是一个复杂的动态过程，如郑传斌等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在对</w:t>
      </w:r>
      <w:r>
        <w:rPr>
          <w:rFonts w:ascii="Microsoft YaHei" w:eastAsia="Microsoft YaHei" w:hAnsi="Microsoft YaHei" w:cs="Microsoft YaHei"/>
          <w:sz w:val="21"/>
        </w:rPr>
        <w:t xml:space="preserve"> RRR </w:t>
      </w:r>
      <w:r>
        <w:rPr>
          <w:rFonts w:ascii="Microsoft YaHei" w:eastAsia="Microsoft YaHei" w:hAnsi="Microsoft YaHei" w:cs="Microsoft YaHei"/>
          <w:sz w:val="21"/>
        </w:rPr>
        <w:t>项目治理研究时发现，在项目的不同生命周期，合同治理与关系治理呈现不同的动态关系</w:t>
      </w:r>
      <w:r>
        <w:rPr>
          <w:rFonts w:ascii="Microsoft YaHei" w:eastAsia="Microsoft YaHei" w:hAnsi="Microsoft YaHei" w:cs="Microsoft YaHei"/>
          <w:sz w:val="21"/>
        </w:rPr>
        <w:t xml:space="preserve">: </w:t>
      </w:r>
      <w:r>
        <w:rPr>
          <w:rFonts w:ascii="Microsoft YaHei" w:eastAsia="Microsoft YaHei" w:hAnsi="Microsoft YaHei" w:cs="Microsoft YaHei"/>
          <w:sz w:val="21"/>
        </w:rPr>
        <w:t>在项目前期，关系治理与合同治理之间存在线性关系，且合同治理增速较大</w:t>
      </w:r>
      <w:r>
        <w:rPr>
          <w:rFonts w:ascii="Microsoft YaHei" w:eastAsia="Microsoft YaHei" w:hAnsi="Microsoft YaHei" w:cs="Microsoft YaHei"/>
          <w:sz w:val="21"/>
        </w:rPr>
        <w:t xml:space="preserve">; </w:t>
      </w:r>
      <w:r>
        <w:rPr>
          <w:rFonts w:ascii="Microsoft YaHei" w:eastAsia="Microsoft YaHei" w:hAnsi="Microsoft YaHei" w:cs="Microsoft YaHei"/>
          <w:sz w:val="21"/>
        </w:rPr>
        <w:t>在项目建设期，合同治理与关系治理则表现为凹函数关系，且关系治理为此阶段的重要治理手段</w:t>
      </w:r>
      <w:r>
        <w:rPr>
          <w:rFonts w:ascii="Microsoft YaHei" w:eastAsia="Microsoft YaHei" w:hAnsi="Microsoft YaHei" w:cs="Microsoft YaHei"/>
          <w:sz w:val="21"/>
        </w:rPr>
        <w:t xml:space="preserve">; </w:t>
      </w:r>
      <w:r>
        <w:rPr>
          <w:rFonts w:ascii="Microsoft YaHei" w:eastAsia="Microsoft YaHei" w:hAnsi="Microsoft YaHei" w:cs="Microsoft YaHei"/>
          <w:sz w:val="21"/>
        </w:rPr>
        <w:t>在项目运营期，合同治理与关系治理表现为凸函数关系，</w:t>
      </w:r>
      <w:r>
        <w:rPr>
          <w:rFonts w:ascii="Microsoft YaHei" w:eastAsia="Microsoft YaHei" w:hAnsi="Microsoft YaHei" w:cs="Microsoft YaHei"/>
          <w:sz w:val="21"/>
        </w:rPr>
        <w:t>且关系治理呈现出先增强后减弱的变化。严玲等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将招投标阶段、合同拟定阶段、合同执行阶段三个时点嵌入关系行为构建了八种治理策略组合，进而归纳为基于契约的信任型、基于信任的契约型、契约主导型与关系主导型四类治理策略，并分别对每类治理策略影响项目管理绩效的作用路径进行了分析。但是，这些研究多是对于两种治理机制在不同项目时期表现强度的质性分析，对于二者的内在交互作用及其演化过程的研究亟待深入。</w:t>
      </w:r>
    </w:p>
    <w:p w:rsidR="00AA2AA0" w:rsidRDefault="003D369D">
      <w:pPr>
        <w:spacing w:after="164" w:line="314" w:lineRule="auto"/>
        <w:ind w:left="14" w:firstLine="415"/>
      </w:pPr>
      <w:r>
        <w:rPr>
          <w:rFonts w:ascii="Microsoft YaHei" w:eastAsia="Microsoft YaHei" w:hAnsi="Microsoft YaHei" w:cs="Microsoft YaHei"/>
          <w:sz w:val="21"/>
        </w:rPr>
        <w:t>综上所述，建设项目情境中的合同治理与信任对于项目管理绩效均存在正向提升作用，但学者们对</w:t>
      </w:r>
      <w:r>
        <w:rPr>
          <w:rFonts w:ascii="Microsoft YaHei" w:eastAsia="Microsoft YaHei" w:hAnsi="Microsoft YaHei" w:cs="Microsoft YaHei"/>
          <w:sz w:val="21"/>
        </w:rPr>
        <w:t>“</w:t>
      </w:r>
      <w:r>
        <w:rPr>
          <w:rFonts w:ascii="Microsoft YaHei" w:eastAsia="Microsoft YaHei" w:hAnsi="Microsoft YaHei" w:cs="Microsoft YaHei"/>
          <w:sz w:val="21"/>
        </w:rPr>
        <w:t>信任</w:t>
      </w:r>
      <w:r>
        <w:rPr>
          <w:rFonts w:ascii="Microsoft YaHei" w:eastAsia="Microsoft YaHei" w:hAnsi="Microsoft YaHei" w:cs="Microsoft YaHei"/>
          <w:sz w:val="21"/>
        </w:rPr>
        <w:t>=</w:t>
      </w:r>
      <w:r>
        <w:rPr>
          <w:rFonts w:ascii="Microsoft YaHei" w:eastAsia="Microsoft YaHei" w:hAnsi="Microsoft YaHei" w:cs="Microsoft YaHei"/>
          <w:sz w:val="21"/>
        </w:rPr>
        <w:t>合同</w:t>
      </w:r>
      <w:r>
        <w:rPr>
          <w:rFonts w:ascii="Microsoft YaHei" w:eastAsia="Microsoft YaHei" w:hAnsi="Microsoft YaHei" w:cs="Microsoft YaHei"/>
          <w:sz w:val="21"/>
        </w:rPr>
        <w:t>”</w:t>
      </w:r>
      <w:r>
        <w:rPr>
          <w:rFonts w:ascii="Microsoft YaHei" w:eastAsia="Microsoft YaHei" w:hAnsi="Microsoft YaHei" w:cs="Microsoft YaHei"/>
          <w:sz w:val="21"/>
        </w:rPr>
        <w:t>二维治理机制的研究</w:t>
      </w:r>
      <w:r>
        <w:rPr>
          <w:rFonts w:ascii="Microsoft YaHei" w:eastAsia="Microsoft YaHei" w:hAnsi="Microsoft YaHei" w:cs="Microsoft YaHei"/>
          <w:sz w:val="21"/>
        </w:rPr>
        <w:t>大多停留在静态视角，少数对其动态作用效果的研究也未能考虑二者交互作用的演化过程。鉴于建设项目不同阶段中合同治理与关系治理呈现不同的动态关系，有必要以合同缔约为节点将合同治理划分为缔约阶段的合同条款设计与履约阶段的合同执行状态，与之对应的信任分别为初始信任和持续信任，并据此开展缔约全过程中合同治理和信任动态关系的量化研究。</w:t>
      </w:r>
    </w:p>
    <w:p w:rsidR="00AA2AA0" w:rsidRDefault="003D369D">
      <w:pPr>
        <w:pStyle w:val="Heading1"/>
        <w:ind w:right="106"/>
      </w:pPr>
      <w:r>
        <w:t>研究假设与模型构建</w:t>
      </w:r>
    </w:p>
    <w:p w:rsidR="00AA2AA0" w:rsidRDefault="003D369D">
      <w:pPr>
        <w:spacing w:after="5" w:line="314" w:lineRule="auto"/>
        <w:ind w:left="14" w:firstLine="415"/>
      </w:pPr>
      <w:r>
        <w:rPr>
          <w:rFonts w:ascii="Microsoft YaHei" w:eastAsia="Microsoft YaHei" w:hAnsi="Microsoft YaHei" w:cs="Microsoft YaHei"/>
          <w:sz w:val="21"/>
        </w:rPr>
        <w:t>本研究旨在探析合同治理与信任的动态交互作用，而项目管理绩效相当于一个结果输出变量，对整合治理机制的作用效果进行反馈。依据绩效的过程观与结果观，可以将项目管理绩效分为过程</w:t>
      </w:r>
      <w:r>
        <w:rPr>
          <w:rFonts w:ascii="Microsoft YaHei" w:eastAsia="Microsoft YaHei" w:hAnsi="Microsoft YaHei" w:cs="Microsoft YaHei"/>
          <w:sz w:val="21"/>
        </w:rPr>
        <w:t>绩效与结果绩效</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。对于建设项目而言，过程绩效体现为成本与工期，结果绩效体现为交付物质量。丁继勇等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指出，由于不同项目中影响绩效的关键因素差异较大，因而需考虑传统</w:t>
      </w:r>
      <w:r>
        <w:rPr>
          <w:rFonts w:ascii="Microsoft YaHei" w:eastAsia="Microsoft YaHei" w:hAnsi="Microsoft YaHei" w:cs="Microsoft YaHei"/>
          <w:sz w:val="21"/>
        </w:rPr>
        <w:t>“</w:t>
      </w:r>
      <w:r>
        <w:rPr>
          <w:rFonts w:ascii="Microsoft YaHei" w:eastAsia="Microsoft YaHei" w:hAnsi="Microsoft YaHei" w:cs="Microsoft YaHei"/>
          <w:sz w:val="21"/>
        </w:rPr>
        <w:t>铁三角</w:t>
      </w:r>
      <w:r>
        <w:rPr>
          <w:rFonts w:ascii="Microsoft YaHei" w:eastAsia="Microsoft YaHei" w:hAnsi="Microsoft YaHei" w:cs="Microsoft YaHei"/>
          <w:sz w:val="21"/>
        </w:rPr>
        <w:t>”</w:t>
      </w:r>
      <w:r>
        <w:rPr>
          <w:rFonts w:ascii="Microsoft YaHei" w:eastAsia="Microsoft YaHei" w:hAnsi="Microsoft YaHei" w:cs="Microsoft YaHei"/>
          <w:sz w:val="21"/>
        </w:rPr>
        <w:t>外的绩效指标，如</w:t>
      </w:r>
      <w:r>
        <w:rPr>
          <w:rFonts w:ascii="Microsoft YaHei" w:eastAsia="Microsoft YaHei" w:hAnsi="Microsoft YaHei" w:cs="Microsoft YaHei"/>
          <w:sz w:val="21"/>
        </w:rPr>
        <w:t xml:space="preserve"> 50b3,D$,</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提出的用户满意度，何清华等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提出的感知绩效、项目执行效率、管理与组织期望，许劲和任玉珑</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提出的内部过程、质量、利益相关者以及创新与学习。有鉴于此，本研究综合考虑建设项目的过程与结果，将其项目管理绩效分为质量、成本、工期及利益相关者满意度。</w:t>
      </w:r>
    </w:p>
    <w:p w:rsidR="00AA2AA0" w:rsidRDefault="003D369D">
      <w:pPr>
        <w:spacing w:after="57"/>
        <w:ind w:left="437" w:right="724" w:hanging="10"/>
        <w:jc w:val="both"/>
      </w:pPr>
      <w:r>
        <w:rPr>
          <w:rFonts w:ascii="Microsoft YaHei" w:eastAsia="Microsoft YaHei" w:hAnsi="Microsoft YaHei" w:cs="Microsoft YaHei"/>
          <w:sz w:val="21"/>
        </w:rPr>
        <w:t>8</w:t>
      </w:r>
      <w:r>
        <w:rPr>
          <w:rFonts w:ascii="Microsoft YaHei" w:eastAsia="Microsoft YaHei" w:hAnsi="Microsoft YaHei" w:cs="Microsoft YaHei"/>
          <w:sz w:val="21"/>
        </w:rPr>
        <w:t>、合同缔约阶段合同治理与信任的交互</w:t>
      </w:r>
      <w:r>
        <w:rPr>
          <w:rFonts w:ascii="Microsoft YaHei" w:eastAsia="Microsoft YaHei" w:hAnsi="Microsoft YaHei" w:cs="Microsoft YaHei"/>
          <w:sz w:val="21"/>
        </w:rPr>
        <w:t>作用及其对于项目管理绩效的影响</w:t>
      </w:r>
    </w:p>
    <w:p w:rsidR="00AA2AA0" w:rsidRDefault="003D369D">
      <w:pPr>
        <w:spacing w:after="5" w:line="314" w:lineRule="auto"/>
        <w:ind w:left="14" w:firstLine="415"/>
      </w:pPr>
      <w:r>
        <w:rPr>
          <w:rFonts w:ascii="Microsoft YaHei" w:eastAsia="Microsoft YaHei" w:hAnsi="Microsoft YaHei" w:cs="Microsoft YaHei"/>
          <w:sz w:val="21"/>
        </w:rPr>
        <w:t>在合同缔约阶段，合同治理水平正向影响着项目管理绩效。此外，发承包双方间的初始信任水平也十分重要。横向看，它对持续信任的发展有促进作用</w:t>
      </w:r>
      <w:r>
        <w:rPr>
          <w:rFonts w:ascii="Microsoft YaHei" w:eastAsia="Microsoft YaHei" w:hAnsi="Microsoft YaHei" w:cs="Microsoft YaHei"/>
          <w:sz w:val="21"/>
        </w:rPr>
        <w:t xml:space="preserve">; </w:t>
      </w:r>
      <w:r>
        <w:rPr>
          <w:rFonts w:ascii="Microsoft YaHei" w:eastAsia="Microsoft YaHei" w:hAnsi="Microsoft YaHei" w:cs="Microsoft YaHei"/>
          <w:sz w:val="21"/>
        </w:rPr>
        <w:t>纵向看，它也促进了合同治理水平的提升。</w:t>
      </w:r>
    </w:p>
    <w:p w:rsidR="00AA2AA0" w:rsidRDefault="003D369D">
      <w:pPr>
        <w:spacing w:after="40"/>
        <w:ind w:left="425"/>
      </w:pPr>
      <w:r>
        <w:rPr>
          <w:rFonts w:ascii="Microsoft YaHei" w:eastAsia="Microsoft YaHei" w:hAnsi="Microsoft YaHei" w:cs="Microsoft YaHei"/>
          <w:sz w:val="21"/>
        </w:rPr>
        <w:t xml:space="preserve">( 8) </w:t>
      </w:r>
      <w:r>
        <w:rPr>
          <w:rFonts w:ascii="Microsoft YaHei" w:eastAsia="Microsoft YaHei" w:hAnsi="Microsoft YaHei" w:cs="Microsoft YaHei"/>
          <w:sz w:val="21"/>
        </w:rPr>
        <w:t>合同治理对项目管理绩效的促进作用</w:t>
      </w:r>
    </w:p>
    <w:p w:rsidR="00AA2AA0" w:rsidRDefault="003D369D">
      <w:pPr>
        <w:spacing w:after="47" w:line="314" w:lineRule="auto"/>
        <w:ind w:left="14" w:firstLine="415"/>
      </w:pPr>
      <w:r>
        <w:rPr>
          <w:rFonts w:ascii="Microsoft YaHei" w:eastAsia="Microsoft YaHei" w:hAnsi="Microsoft YaHei" w:cs="Microsoft YaHei"/>
          <w:sz w:val="21"/>
        </w:rPr>
        <w:t>大量研究表明，合同治理机制对于项目管理绩效具有正向影响</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。通过在合同中设置详尽且明晰的规定可以解决交易双方之间的委托代理问题，而合同条款的适应性则可以降低交易成本经济学中所提出的事前缔约成本</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。由此可见，</w:t>
      </w:r>
      <w:r>
        <w:rPr>
          <w:rFonts w:ascii="Microsoft YaHei" w:eastAsia="Microsoft YaHei" w:hAnsi="Microsoft YaHei" w:cs="Microsoft YaHei"/>
          <w:sz w:val="21"/>
        </w:rPr>
        <w:t>合同条款设计水平会对交易能否顺利进行产生巨大影响，建设项目组织中参与主体众多，常常会出现责任界定不明的问题，对于这种权责界定较难的临时性组织而言，明确的权责界定、详尽的适应性条款可以约束双方的机会主义行为，从而提升项目管理绩效</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!&lt;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w:t>
      </w:r>
    </w:p>
    <w:p w:rsidR="00AA2AA0" w:rsidRDefault="003D369D">
      <w:pPr>
        <w:spacing w:after="5" w:line="314" w:lineRule="auto"/>
        <w:ind w:left="14" w:firstLine="415"/>
      </w:pPr>
      <w:r>
        <w:rPr>
          <w:rFonts w:ascii="Microsoft YaHei" w:eastAsia="Microsoft YaHei" w:hAnsi="Microsoft YaHei" w:cs="Microsoft YaHei"/>
          <w:sz w:val="21"/>
        </w:rPr>
        <w:t>此外，合同治理的效果不仅取决于合同条款设计，也受到合同履行的影响。在临时性组织的交易过程中，合同的严格履行对于交易双方具有重大的保障作用</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。合同治理机制主要通过增加自利行为的成本来改变回报结构，从而降低了机会主义行为的概率</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。由此可见，合同履行的严格性可通过抑制双</w:t>
      </w:r>
      <w:r>
        <w:rPr>
          <w:rFonts w:ascii="Microsoft YaHei" w:eastAsia="Microsoft YaHei" w:hAnsi="Microsoft YaHei" w:cs="Microsoft YaHei"/>
          <w:sz w:val="21"/>
        </w:rPr>
        <w:t>方的机会主义行为来实现成本、质量、工期等目标</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，从而提升项目管理绩效。</w:t>
      </w:r>
    </w:p>
    <w:p w:rsidR="00AA2AA0" w:rsidRDefault="003D369D">
      <w:pPr>
        <w:spacing w:after="271"/>
        <w:ind w:left="10" w:right="116" w:hanging="10"/>
        <w:jc w:val="right"/>
      </w:pPr>
      <w:r>
        <w:rPr>
          <w:rFonts w:ascii="Microsoft YaHei" w:eastAsia="Microsoft YaHei" w:hAnsi="Microsoft YaHei" w:cs="Microsoft YaHei"/>
          <w:sz w:val="18"/>
        </w:rPr>
        <w:t>(;;</w:t>
      </w:r>
    </w:p>
    <w:p w:rsidR="00AA2AA0" w:rsidRDefault="003D369D">
      <w:pPr>
        <w:spacing w:after="54"/>
        <w:ind w:left="425"/>
      </w:pPr>
      <w:r>
        <w:rPr>
          <w:rFonts w:ascii="Microsoft YaHei" w:eastAsia="Microsoft YaHei" w:hAnsi="Microsoft YaHei" w:cs="Microsoft YaHei"/>
          <w:sz w:val="21"/>
        </w:rPr>
        <w:t>基于上述分析，本文提出假设</w:t>
      </w:r>
      <w:r>
        <w:rPr>
          <w:rFonts w:ascii="Microsoft YaHei" w:eastAsia="Microsoft YaHei" w:hAnsi="Microsoft YaHei" w:cs="Microsoft YaHei"/>
          <w:sz w:val="21"/>
        </w:rPr>
        <w:t>:</w:t>
      </w:r>
    </w:p>
    <w:p w:rsidR="00AA2AA0" w:rsidRDefault="003D369D">
      <w:pPr>
        <w:spacing w:after="58"/>
        <w:ind w:left="425"/>
      </w:pPr>
      <w:r>
        <w:rPr>
          <w:rFonts w:ascii="Microsoft YaHei" w:eastAsia="Microsoft YaHei" w:hAnsi="Microsoft YaHei" w:cs="Microsoft YaHei"/>
          <w:sz w:val="21"/>
        </w:rPr>
        <w:t xml:space="preserve">F8: </w:t>
      </w:r>
      <w:r>
        <w:rPr>
          <w:rFonts w:ascii="Microsoft YaHei" w:eastAsia="Microsoft YaHei" w:hAnsi="Microsoft YaHei" w:cs="Microsoft YaHei"/>
          <w:sz w:val="21"/>
        </w:rPr>
        <w:t>合同治理对项目管理绩效有正向影响。</w:t>
      </w:r>
    </w:p>
    <w:p w:rsidR="00AA2AA0" w:rsidRDefault="003D369D">
      <w:pPr>
        <w:spacing w:after="5" w:line="314" w:lineRule="auto"/>
        <w:ind w:left="425" w:right="4168"/>
      </w:pPr>
      <w:r>
        <w:rPr>
          <w:rFonts w:ascii="Microsoft YaHei" w:eastAsia="Microsoft YaHei" w:hAnsi="Microsoft YaHei" w:cs="Microsoft YaHei"/>
          <w:sz w:val="21"/>
        </w:rPr>
        <w:t xml:space="preserve">F8+: </w:t>
      </w:r>
      <w:r>
        <w:rPr>
          <w:rFonts w:ascii="Microsoft YaHei" w:eastAsia="Microsoft YaHei" w:hAnsi="Microsoft YaHei" w:cs="Microsoft YaHei"/>
          <w:sz w:val="21"/>
        </w:rPr>
        <w:t>合同条款的明确性对项目管理绩效有正向影响。</w:t>
      </w:r>
      <w:r>
        <w:rPr>
          <w:rFonts w:ascii="Microsoft YaHei" w:eastAsia="Microsoft YaHei" w:hAnsi="Microsoft YaHei" w:cs="Microsoft YaHei"/>
          <w:sz w:val="21"/>
        </w:rPr>
        <w:t xml:space="preserve"> F8G: </w:t>
      </w:r>
      <w:r>
        <w:rPr>
          <w:rFonts w:ascii="Microsoft YaHei" w:eastAsia="Microsoft YaHei" w:hAnsi="Microsoft YaHei" w:cs="Microsoft YaHei"/>
          <w:sz w:val="21"/>
        </w:rPr>
        <w:t>合同条款的适应性对项目管理绩效有正向影响。</w:t>
      </w:r>
      <w:r>
        <w:rPr>
          <w:rFonts w:ascii="Microsoft YaHei" w:eastAsia="Microsoft YaHei" w:hAnsi="Microsoft YaHei" w:cs="Microsoft YaHei"/>
          <w:sz w:val="21"/>
        </w:rPr>
        <w:t xml:space="preserve"> F8C: </w:t>
      </w:r>
      <w:r>
        <w:rPr>
          <w:rFonts w:ascii="Microsoft YaHei" w:eastAsia="Microsoft YaHei" w:hAnsi="Microsoft YaHei" w:cs="Microsoft YaHei"/>
          <w:sz w:val="21"/>
        </w:rPr>
        <w:t>合同履行的严格性对项目管理绩效有正向影响。</w:t>
      </w:r>
    </w:p>
    <w:p w:rsidR="00AA2AA0" w:rsidRDefault="003D369D">
      <w:pPr>
        <w:spacing w:after="58"/>
        <w:ind w:left="425"/>
      </w:pPr>
      <w:r>
        <w:rPr>
          <w:rFonts w:ascii="Microsoft YaHei" w:eastAsia="Microsoft YaHei" w:hAnsi="Microsoft YaHei" w:cs="Microsoft YaHei"/>
          <w:sz w:val="21"/>
        </w:rPr>
        <w:t xml:space="preserve">( () </w:t>
      </w:r>
      <w:r>
        <w:rPr>
          <w:rFonts w:ascii="Microsoft YaHei" w:eastAsia="Microsoft YaHei" w:hAnsi="Microsoft YaHei" w:cs="Microsoft YaHei"/>
          <w:sz w:val="21"/>
        </w:rPr>
        <w:t>初始信任对持续信任的横向延展作用</w:t>
      </w:r>
    </w:p>
    <w:p w:rsidR="00AA2AA0" w:rsidRDefault="003D369D">
      <w:pPr>
        <w:spacing w:after="78" w:line="314" w:lineRule="auto"/>
        <w:ind w:left="14" w:firstLine="415"/>
      </w:pPr>
      <w:r>
        <w:rPr>
          <w:rFonts w:ascii="Microsoft YaHei" w:eastAsia="Microsoft YaHei" w:hAnsi="Microsoft YaHei" w:cs="Microsoft YaHei"/>
          <w:sz w:val="21"/>
        </w:rPr>
        <w:t>信任是一种感知，施信方产生初始信任感知后，会采取带有一定风险的行为并观察结果，如果结果是积极的，信任方对于被信任方先前的感知会被加强</w:t>
      </w:r>
      <w:r>
        <w:rPr>
          <w:rFonts w:ascii="Microsoft YaHei" w:eastAsia="Microsoft YaHei" w:hAnsi="Microsoft YaHei" w:cs="Microsoft YaHei"/>
          <w:sz w:val="21"/>
        </w:rPr>
        <w:t xml:space="preserve">; </w:t>
      </w:r>
      <w:r>
        <w:rPr>
          <w:rFonts w:ascii="Microsoft YaHei" w:eastAsia="Microsoft YaHei" w:hAnsi="Microsoft YaHei" w:cs="Microsoft YaHei"/>
          <w:sz w:val="21"/>
        </w:rPr>
        <w:t>否则，</w:t>
      </w:r>
      <w:r>
        <w:rPr>
          <w:rFonts w:ascii="Microsoft YaHei" w:eastAsia="Microsoft YaHei" w:hAnsi="Microsoft YaHei" w:cs="Microsoft YaHei"/>
          <w:sz w:val="21"/>
        </w:rPr>
        <w:t>信任感知会被削弱。因此，发承包双方间信任演化的关键阶段在于项目初期，且初始信任对后续信任的发展有重要影响</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。很多学者认为组织间的信任可以通过重复互动而增强</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，初始信任水平越高则发展为持续信任的可能性越高，在建设项目领域，尹贻林和徐志超</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、杜亚灵和闫鹏</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及蒋卫平等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的研究均表明初始信任促进了持续信任的形成。</w:t>
      </w:r>
    </w:p>
    <w:p w:rsidR="00AA2AA0" w:rsidRDefault="003D369D">
      <w:pPr>
        <w:spacing w:after="54"/>
        <w:ind w:left="425"/>
      </w:pPr>
      <w:r>
        <w:rPr>
          <w:rFonts w:ascii="Microsoft YaHei" w:eastAsia="Microsoft YaHei" w:hAnsi="Microsoft YaHei" w:cs="Microsoft YaHei"/>
          <w:sz w:val="21"/>
        </w:rPr>
        <w:t>基于上述分析，本文提出假设</w:t>
      </w:r>
      <w:r>
        <w:rPr>
          <w:rFonts w:ascii="Microsoft YaHei" w:eastAsia="Microsoft YaHei" w:hAnsi="Microsoft YaHei" w:cs="Microsoft YaHei"/>
          <w:sz w:val="21"/>
        </w:rPr>
        <w:t>:</w:t>
      </w:r>
    </w:p>
    <w:p w:rsidR="00AA2AA0" w:rsidRDefault="003D369D">
      <w:pPr>
        <w:spacing w:after="58"/>
        <w:ind w:left="425"/>
      </w:pPr>
      <w:r>
        <w:rPr>
          <w:rFonts w:ascii="Microsoft YaHei" w:eastAsia="Microsoft YaHei" w:hAnsi="Microsoft YaHei" w:cs="Microsoft YaHei"/>
          <w:sz w:val="21"/>
        </w:rPr>
        <w:t xml:space="preserve">F(: </w:t>
      </w:r>
      <w:r>
        <w:rPr>
          <w:rFonts w:ascii="Microsoft YaHei" w:eastAsia="Microsoft YaHei" w:hAnsi="Microsoft YaHei" w:cs="Microsoft YaHei"/>
          <w:sz w:val="21"/>
        </w:rPr>
        <w:t>初始信任对持续信任有正向影响。</w:t>
      </w:r>
    </w:p>
    <w:p w:rsidR="00AA2AA0" w:rsidRDefault="003D369D">
      <w:pPr>
        <w:spacing w:after="59"/>
        <w:ind w:left="425"/>
      </w:pPr>
      <w:r>
        <w:rPr>
          <w:rFonts w:ascii="Microsoft YaHei" w:eastAsia="Microsoft YaHei" w:hAnsi="Microsoft YaHei" w:cs="Microsoft YaHei"/>
          <w:sz w:val="21"/>
        </w:rPr>
        <w:t xml:space="preserve">( !) </w:t>
      </w:r>
      <w:r>
        <w:rPr>
          <w:rFonts w:ascii="Microsoft YaHei" w:eastAsia="Microsoft YaHei" w:hAnsi="Microsoft YaHei" w:cs="Microsoft YaHei"/>
          <w:sz w:val="21"/>
        </w:rPr>
        <w:t>初始信任对合同治理的纵向提升作用</w:t>
      </w:r>
    </w:p>
    <w:p w:rsidR="00AA2AA0" w:rsidRDefault="003D369D">
      <w:pPr>
        <w:spacing w:after="5" w:line="314" w:lineRule="auto"/>
        <w:ind w:left="14" w:firstLine="415"/>
      </w:pPr>
      <w:r>
        <w:rPr>
          <w:rFonts w:ascii="Microsoft YaHei" w:eastAsia="Microsoft YaHei" w:hAnsi="Microsoft YaHei" w:cs="Microsoft YaHei"/>
          <w:sz w:val="21"/>
        </w:rPr>
        <w:t>信任是合同缔约的前提条件，在双方进行实际交易之前，初始信任使</w:t>
      </w:r>
      <w:r>
        <w:rPr>
          <w:rFonts w:ascii="Microsoft YaHei" w:eastAsia="Microsoft YaHei" w:hAnsi="Microsoft YaHei" w:cs="Microsoft YaHei"/>
          <w:sz w:val="21"/>
        </w:rPr>
        <w:t>双方能够主动了解对方的策略、优势及劣势，这种相互理解提高了他们进行协调的意图，有助于起草一份详细的合同</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。同时，合同缔约阶段的能力信任及诚信信任有助于在合同中注入适应性</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发承包双方在互信的基础上会给予对方较大的转圜余地，以便应对合同履行过程中的不可抗力及物价波动等无法预见的因素，这使得合同条款设计具有较强的适应性。由此可见，初始信任水平越高，越有助于实现合同条款设计的明确性及适应性。</w:t>
      </w:r>
    </w:p>
    <w:p w:rsidR="00AA2AA0" w:rsidRDefault="003D369D">
      <w:pPr>
        <w:spacing w:after="5" w:line="314" w:lineRule="auto"/>
        <w:ind w:left="14" w:firstLine="415"/>
      </w:pPr>
      <w:r>
        <w:rPr>
          <w:rFonts w:ascii="Microsoft YaHei" w:eastAsia="Microsoft YaHei" w:hAnsi="Microsoft YaHei" w:cs="Microsoft YaHei"/>
          <w:sz w:val="21"/>
        </w:rPr>
        <w:t>此外，初始信任在促进合同条款设计的同时，也影响着合同的履行。</w:t>
      </w:r>
      <w:r>
        <w:rPr>
          <w:rFonts w:ascii="Microsoft YaHei" w:eastAsia="Microsoft YaHei" w:hAnsi="Microsoft YaHei" w:cs="Microsoft YaHei"/>
          <w:sz w:val="21"/>
        </w:rPr>
        <w:t xml:space="preserve">FM$ </w:t>
      </w:r>
      <w:r>
        <w:rPr>
          <w:rFonts w:ascii="Microsoft YaHei" w:eastAsia="Microsoft YaHei" w:hAnsi="Microsoft YaHei" w:cs="Microsoft YaHei"/>
          <w:sz w:val="21"/>
        </w:rPr>
        <w:t>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通过实证研究证实了信任增加了合同履</w:t>
      </w:r>
      <w:r>
        <w:rPr>
          <w:rFonts w:ascii="Microsoft YaHei" w:eastAsia="Microsoft YaHei" w:hAnsi="Microsoft YaHei" w:cs="Microsoft YaHei"/>
          <w:sz w:val="21"/>
        </w:rPr>
        <w:t>行过程中的机会主义行为的概率，但详细的合同又间接降低了机会主义行为的概率，因此需要根据不同的信任水平采取不同的合同治理策略。杜亚灵和柯丹</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通过情景实验证实了初始信任与合同条款控制呈负相关关系，初始信任水平越低，发包人对于承包人的产出控制及行为控制越严苛。</w:t>
      </w:r>
    </w:p>
    <w:p w:rsidR="00AA2AA0" w:rsidRDefault="003D369D">
      <w:pPr>
        <w:spacing w:after="54"/>
        <w:ind w:left="425"/>
      </w:pPr>
      <w:r>
        <w:rPr>
          <w:rFonts w:ascii="Microsoft YaHei" w:eastAsia="Microsoft YaHei" w:hAnsi="Microsoft YaHei" w:cs="Microsoft YaHei"/>
          <w:sz w:val="21"/>
        </w:rPr>
        <w:t>基于上述分析，本文提出假设</w:t>
      </w:r>
      <w:r>
        <w:rPr>
          <w:rFonts w:ascii="Microsoft YaHei" w:eastAsia="Microsoft YaHei" w:hAnsi="Microsoft YaHei" w:cs="Microsoft YaHei"/>
          <w:sz w:val="21"/>
        </w:rPr>
        <w:t>:</w:t>
      </w:r>
    </w:p>
    <w:p w:rsidR="00AA2AA0" w:rsidRDefault="003D369D">
      <w:pPr>
        <w:spacing w:after="61"/>
        <w:ind w:left="425"/>
      </w:pPr>
      <w:r>
        <w:rPr>
          <w:rFonts w:ascii="Microsoft YaHei" w:eastAsia="Microsoft YaHei" w:hAnsi="Microsoft YaHei" w:cs="Microsoft YaHei"/>
          <w:sz w:val="21"/>
        </w:rPr>
        <w:t xml:space="preserve">F!: </w:t>
      </w:r>
      <w:r>
        <w:rPr>
          <w:rFonts w:ascii="Microsoft YaHei" w:eastAsia="Microsoft YaHei" w:hAnsi="Microsoft YaHei" w:cs="Microsoft YaHei"/>
          <w:sz w:val="21"/>
        </w:rPr>
        <w:t>初始信任对合同治理有影响。</w:t>
      </w:r>
    </w:p>
    <w:p w:rsidR="00AA2AA0" w:rsidRDefault="003D369D">
      <w:pPr>
        <w:spacing w:after="5" w:line="314" w:lineRule="auto"/>
        <w:ind w:left="425" w:right="4587"/>
      </w:pPr>
      <w:r>
        <w:rPr>
          <w:rFonts w:ascii="Microsoft YaHei" w:eastAsia="Microsoft YaHei" w:hAnsi="Microsoft YaHei" w:cs="Microsoft YaHei"/>
          <w:sz w:val="21"/>
        </w:rPr>
        <w:t xml:space="preserve">F!+: </w:t>
      </w:r>
      <w:r>
        <w:rPr>
          <w:rFonts w:ascii="Microsoft YaHei" w:eastAsia="Microsoft YaHei" w:hAnsi="Microsoft YaHei" w:cs="Microsoft YaHei"/>
          <w:sz w:val="21"/>
        </w:rPr>
        <w:t>初始信任对合同条款的明确性有正向影响。</w:t>
      </w:r>
      <w:r>
        <w:rPr>
          <w:rFonts w:ascii="Microsoft YaHei" w:eastAsia="Microsoft YaHei" w:hAnsi="Microsoft YaHei" w:cs="Microsoft YaHei"/>
          <w:sz w:val="21"/>
        </w:rPr>
        <w:t xml:space="preserve"> F!G: </w:t>
      </w:r>
      <w:r>
        <w:rPr>
          <w:rFonts w:ascii="Microsoft YaHei" w:eastAsia="Microsoft YaHei" w:hAnsi="Microsoft YaHei" w:cs="Microsoft YaHei"/>
          <w:sz w:val="21"/>
        </w:rPr>
        <w:t>初始信任对合同条款的适应性有正向影响。</w:t>
      </w:r>
      <w:r>
        <w:rPr>
          <w:rFonts w:ascii="Microsoft YaHei" w:eastAsia="Microsoft YaHei" w:hAnsi="Microsoft YaHei" w:cs="Microsoft YaHei"/>
          <w:sz w:val="21"/>
        </w:rPr>
        <w:t xml:space="preserve"> F!C: </w:t>
      </w:r>
      <w:r>
        <w:rPr>
          <w:rFonts w:ascii="Microsoft YaHei" w:eastAsia="Microsoft YaHei" w:hAnsi="Microsoft YaHei" w:cs="Microsoft YaHei"/>
          <w:sz w:val="21"/>
        </w:rPr>
        <w:t>初始信任对合同履行的严格性有负向影响。</w: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w:t>
      </w:r>
      <w:r>
        <w:rPr>
          <w:rFonts w:ascii="Microsoft YaHei" w:eastAsia="Microsoft YaHei" w:hAnsi="Microsoft YaHei" w:cs="Microsoft YaHei"/>
          <w:sz w:val="21"/>
        </w:rPr>
        <w:t>合同履约阶段合同治理与信任的交互作用及其对于项目管理绩效的影响</w:t>
      </w:r>
    </w:p>
    <w:p w:rsidR="00AA2AA0" w:rsidRDefault="003D369D">
      <w:pPr>
        <w:spacing w:after="5" w:line="314" w:lineRule="auto"/>
        <w:ind w:left="14" w:firstLine="415"/>
      </w:pPr>
      <w:r>
        <w:rPr>
          <w:rFonts w:ascii="Microsoft YaHei" w:eastAsia="Microsoft YaHei" w:hAnsi="Microsoft YaHei" w:cs="Microsoft YaHei"/>
          <w:sz w:val="21"/>
        </w:rPr>
        <w:t>合同履约阶段，发承包双方持续信任水平对合同治理与项目管理绩效间关系具有调节作用，同时，合同治理对初始信任与持续信任间关系亦具有调节作用</w:t>
      </w:r>
      <w:r>
        <w:rPr>
          <w:rFonts w:ascii="Microsoft YaHei" w:eastAsia="Microsoft YaHei" w:hAnsi="Microsoft YaHei" w:cs="Microsoft YaHei"/>
          <w:sz w:val="21"/>
        </w:rPr>
        <w:t xml:space="preserve">; </w:t>
      </w:r>
      <w:r>
        <w:rPr>
          <w:rFonts w:ascii="Microsoft YaHei" w:eastAsia="Microsoft YaHei" w:hAnsi="Microsoft YaHei" w:cs="Microsoft YaHei"/>
          <w:sz w:val="21"/>
        </w:rPr>
        <w:t>此外，持续信任水平正向影响着项目管理绩效。</w:t>
      </w:r>
    </w:p>
    <w:p w:rsidR="00AA2AA0" w:rsidRDefault="003D369D">
      <w:pPr>
        <w:spacing w:after="60"/>
        <w:ind w:left="425"/>
      </w:pPr>
      <w:r>
        <w:rPr>
          <w:rFonts w:ascii="Microsoft YaHei" w:eastAsia="Microsoft YaHei" w:hAnsi="Microsoft YaHei" w:cs="Microsoft YaHei"/>
          <w:sz w:val="21"/>
        </w:rPr>
        <w:t xml:space="preserve">( 8) </w:t>
      </w:r>
      <w:r>
        <w:rPr>
          <w:rFonts w:ascii="Microsoft YaHei" w:eastAsia="Microsoft YaHei" w:hAnsi="Microsoft YaHei" w:cs="Microsoft YaHei"/>
          <w:sz w:val="21"/>
        </w:rPr>
        <w:t>持续信任对合同履行严格性与项目管理绩效间关系的调节作用</w:t>
      </w:r>
    </w:p>
    <w:p w:rsidR="00AA2AA0" w:rsidRDefault="003D369D">
      <w:pPr>
        <w:spacing w:after="43" w:line="318" w:lineRule="auto"/>
        <w:ind w:left="14" w:right="96" w:firstLine="409"/>
        <w:jc w:val="both"/>
      </w:pPr>
      <w:r>
        <w:rPr>
          <w:rFonts w:ascii="Microsoft YaHei" w:eastAsia="Microsoft YaHei" w:hAnsi="Microsoft YaHei" w:cs="Microsoft YaHei"/>
          <w:sz w:val="21"/>
        </w:rPr>
        <w:t>现有研究表明，履约阶段的合同执行力度与信任水平之间存在替代关系，高水平的信任使得交易双方降低了对于合同严苛性的追寻，限制了他们在交易过程中频繁地诉诸于合同</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，从而削弱了合同治理的作用效果。由此可</w:t>
      </w:r>
      <w:r>
        <w:rPr>
          <w:rFonts w:ascii="Microsoft YaHei" w:eastAsia="Microsoft YaHei" w:hAnsi="Microsoft YaHei" w:cs="Microsoft YaHei"/>
          <w:sz w:val="21"/>
        </w:rPr>
        <w:t>见，持续信任可作为调节变量，影响合同履行严格性对于项目管理绩效的作用效果</w:t>
      </w:r>
      <w:r>
        <w:rPr>
          <w:rFonts w:ascii="Microsoft YaHei" w:eastAsia="Microsoft YaHei" w:hAnsi="Microsoft YaHei" w:cs="Microsoft YaHei"/>
          <w:sz w:val="21"/>
        </w:rPr>
        <w:t xml:space="preserve">: </w:t>
      </w:r>
      <w:r>
        <w:rPr>
          <w:rFonts w:ascii="Microsoft YaHei" w:eastAsia="Microsoft YaHei" w:hAnsi="Microsoft YaHei" w:cs="Microsoft YaHei"/>
          <w:sz w:val="21"/>
        </w:rPr>
        <w:t>当持续信任水平较低时，合同是主要的治理手段</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，合同的控制力度越强，越能抑制低信任情境下的机会主义行为带来的效率损失</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，此时合同履行的严格性对于项目管理绩效的提升作用显著</w:t>
      </w:r>
      <w:r>
        <w:rPr>
          <w:rFonts w:ascii="Microsoft YaHei" w:eastAsia="Microsoft YaHei" w:hAnsi="Microsoft YaHei" w:cs="Microsoft YaHei"/>
          <w:sz w:val="21"/>
        </w:rPr>
        <w:t xml:space="preserve">; </w:t>
      </w:r>
      <w:r>
        <w:rPr>
          <w:rFonts w:ascii="Microsoft YaHei" w:eastAsia="Microsoft YaHei" w:hAnsi="Microsoft YaHei" w:cs="Microsoft YaHei"/>
          <w:sz w:val="21"/>
        </w:rPr>
        <w:t>而当持续信任水平较高时，交易双方将不愿意依靠合同这种交易成本较高的手段来约束双方行为，更倾向于采用协商等更为和平的解决方式</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!&lt;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，此时合同履行的严格性对于项目管理绩效的提升作用将变得十分微弱。</w:t>
      </w:r>
    </w:p>
    <w:p w:rsidR="00AA2AA0" w:rsidRDefault="003D369D">
      <w:pPr>
        <w:spacing w:after="55"/>
        <w:ind w:left="425"/>
      </w:pPr>
      <w:r>
        <w:rPr>
          <w:rFonts w:ascii="Microsoft YaHei" w:eastAsia="Microsoft YaHei" w:hAnsi="Microsoft YaHei" w:cs="Microsoft YaHei"/>
          <w:sz w:val="21"/>
        </w:rPr>
        <w:t>基于上述分析，本文提出假设</w:t>
      </w:r>
      <w:r>
        <w:rPr>
          <w:rFonts w:ascii="Microsoft YaHei" w:eastAsia="Microsoft YaHei" w:hAnsi="Microsoft YaHei" w:cs="Microsoft YaHei"/>
          <w:sz w:val="21"/>
        </w:rPr>
        <w:t>:</w:t>
      </w:r>
    </w:p>
    <w:p w:rsidR="00AA2AA0" w:rsidRDefault="003D369D">
      <w:pPr>
        <w:spacing w:after="55"/>
        <w:ind w:left="425"/>
      </w:pPr>
      <w:r>
        <w:rPr>
          <w:rFonts w:ascii="Microsoft YaHei" w:eastAsia="Microsoft YaHei" w:hAnsi="Microsoft YaHei" w:cs="Microsoft YaHei"/>
          <w:sz w:val="21"/>
        </w:rPr>
        <w:t xml:space="preserve">F": </w:t>
      </w:r>
      <w:r>
        <w:rPr>
          <w:rFonts w:ascii="Microsoft YaHei" w:eastAsia="Microsoft YaHei" w:hAnsi="Microsoft YaHei" w:cs="Microsoft YaHei"/>
          <w:sz w:val="21"/>
        </w:rPr>
        <w:t>持续信任对合同履行的</w:t>
      </w:r>
      <w:r>
        <w:rPr>
          <w:rFonts w:ascii="Microsoft YaHei" w:eastAsia="Microsoft YaHei" w:hAnsi="Microsoft YaHei" w:cs="Microsoft YaHei"/>
          <w:sz w:val="21"/>
        </w:rPr>
        <w:t>严格性与项目管理绩效间关系有负向调节作用。</w:t>
      </w:r>
    </w:p>
    <w:p w:rsidR="00AA2AA0" w:rsidRDefault="003D369D">
      <w:pPr>
        <w:spacing w:after="60"/>
        <w:ind w:left="425"/>
      </w:pPr>
      <w:r>
        <w:rPr>
          <w:rFonts w:ascii="Microsoft YaHei" w:eastAsia="Microsoft YaHei" w:hAnsi="Microsoft YaHei" w:cs="Microsoft YaHei"/>
          <w:sz w:val="21"/>
        </w:rPr>
        <w:t xml:space="preserve">( () </w:t>
      </w:r>
      <w:r>
        <w:rPr>
          <w:rFonts w:ascii="Microsoft YaHei" w:eastAsia="Microsoft YaHei" w:hAnsi="Microsoft YaHei" w:cs="Microsoft YaHei"/>
          <w:sz w:val="21"/>
        </w:rPr>
        <w:t>合同治理对于初始信任与持续信任间关系的调节作用</w:t>
      </w:r>
    </w:p>
    <w:p w:rsidR="00AA2AA0" w:rsidRDefault="003D369D">
      <w:pPr>
        <w:spacing w:after="5" w:line="314" w:lineRule="auto"/>
        <w:ind w:left="14" w:firstLine="415"/>
      </w:pPr>
      <w:r>
        <w:rPr>
          <w:rFonts w:ascii="Microsoft YaHei" w:eastAsia="Microsoft YaHei" w:hAnsi="Microsoft YaHei" w:cs="Microsoft YaHei"/>
          <w:sz w:val="21"/>
        </w:rPr>
        <w:t>现有研究表明，公平合理的合同使得发承包双方不会再过多地计较得失，而是更多地提供增值建议和成本节约方案</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，从而使交易双方的关系向着更为友好互信的方向演化</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。由此可见，合同治理可作为调节变量，影响初始信任到持续信任的演化过程</w:t>
      </w:r>
      <w:r>
        <w:rPr>
          <w:rFonts w:ascii="Microsoft YaHei" w:eastAsia="Microsoft YaHei" w:hAnsi="Microsoft YaHei" w:cs="Microsoft YaHei"/>
          <w:sz w:val="21"/>
        </w:rPr>
        <w:t xml:space="preserve">: </w:t>
      </w:r>
      <w:r>
        <w:rPr>
          <w:rFonts w:ascii="Microsoft YaHei" w:eastAsia="Microsoft YaHei" w:hAnsi="Microsoft YaHei" w:cs="Microsoft YaHei"/>
          <w:sz w:val="21"/>
        </w:rPr>
        <w:t>当合同治理水平较高时，良好的合同设计、明晰的条款及一定的适应性有助于交易双方间合作关系及信任水平的良性发展</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，此时初始信任对持续信任的正向影响较为显著</w:t>
      </w:r>
      <w:r>
        <w:rPr>
          <w:rFonts w:ascii="Microsoft YaHei" w:eastAsia="Microsoft YaHei" w:hAnsi="Microsoft YaHei" w:cs="Microsoft YaHei"/>
          <w:sz w:val="21"/>
        </w:rPr>
        <w:t xml:space="preserve">; </w:t>
      </w:r>
      <w:r>
        <w:rPr>
          <w:rFonts w:ascii="Microsoft YaHei" w:eastAsia="Microsoft YaHei" w:hAnsi="Microsoft YaHei" w:cs="Microsoft YaHei"/>
          <w:sz w:val="21"/>
        </w:rPr>
        <w:t>而当合同治理水平较低时，合同条款设计的缺陷及合同执行力度的不足会使得交易双方认为此时的交易</w:t>
      </w:r>
    </w:p>
    <w:p w:rsidR="00AA2AA0" w:rsidRDefault="003D369D">
      <w:pPr>
        <w:spacing w:after="273" w:line="248" w:lineRule="auto"/>
        <w:ind w:left="20" w:hanging="6"/>
        <w:jc w:val="both"/>
      </w:pPr>
      <w:r>
        <w:rPr>
          <w:rFonts w:ascii="Microsoft YaHei" w:eastAsia="Microsoft YaHei" w:hAnsi="Microsoft YaHei" w:cs="Microsoft YaHei"/>
          <w:sz w:val="18"/>
        </w:rPr>
        <w:t>(;&gt;</w:t>
      </w:r>
    </w:p>
    <w:p w:rsidR="00AA2AA0" w:rsidRDefault="003D369D">
      <w:pPr>
        <w:spacing w:after="5" w:line="314" w:lineRule="auto"/>
        <w:ind w:left="14"/>
      </w:pPr>
      <w:r>
        <w:rPr>
          <w:rFonts w:ascii="Microsoft YaHei" w:eastAsia="Microsoft YaHei" w:hAnsi="Microsoft YaHei" w:cs="Microsoft YaHei"/>
          <w:sz w:val="21"/>
        </w:rPr>
        <w:t>环境稳定性不高、风险较大，双方合作态度会因此变得消极</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，此时初始信任对持续信任的正向影响将变得十分微弱。</w:t>
      </w:r>
    </w:p>
    <w:p w:rsidR="00AA2AA0" w:rsidRDefault="003D369D">
      <w:pPr>
        <w:spacing w:after="53"/>
        <w:ind w:left="425"/>
      </w:pPr>
      <w:r>
        <w:rPr>
          <w:rFonts w:ascii="Microsoft YaHei" w:eastAsia="Microsoft YaHei" w:hAnsi="Microsoft YaHei" w:cs="Microsoft YaHei"/>
          <w:sz w:val="21"/>
        </w:rPr>
        <w:t>基于上述分析，本文提出假设</w:t>
      </w:r>
      <w:r>
        <w:rPr>
          <w:rFonts w:ascii="Microsoft YaHei" w:eastAsia="Microsoft YaHei" w:hAnsi="Microsoft YaHei" w:cs="Microsoft YaHei"/>
          <w:sz w:val="21"/>
        </w:rPr>
        <w:t>:</w:t>
      </w:r>
    </w:p>
    <w:p w:rsidR="00AA2AA0" w:rsidRDefault="003D369D">
      <w:pPr>
        <w:spacing w:after="57"/>
        <w:ind w:left="425"/>
      </w:pPr>
      <w:r>
        <w:rPr>
          <w:rFonts w:ascii="Microsoft YaHei" w:eastAsia="Microsoft YaHei" w:hAnsi="Microsoft YaHei" w:cs="Microsoft YaHei"/>
          <w:sz w:val="21"/>
        </w:rPr>
        <w:t xml:space="preserve">F;: </w:t>
      </w:r>
      <w:r>
        <w:rPr>
          <w:rFonts w:ascii="Microsoft YaHei" w:eastAsia="Microsoft YaHei" w:hAnsi="Microsoft YaHei" w:cs="Microsoft YaHei"/>
          <w:sz w:val="21"/>
        </w:rPr>
        <w:t>合同治理对初始信任与持续信任间关系有正向调节作用。</w:t>
      </w:r>
    </w:p>
    <w:p w:rsidR="00AA2AA0" w:rsidRDefault="003D369D">
      <w:pPr>
        <w:spacing w:after="5" w:line="314" w:lineRule="auto"/>
        <w:ind w:left="425" w:right="2491"/>
      </w:pPr>
      <w:r>
        <w:rPr>
          <w:rFonts w:ascii="Microsoft YaHei" w:eastAsia="Microsoft YaHei" w:hAnsi="Microsoft YaHei" w:cs="Microsoft YaHei"/>
          <w:sz w:val="21"/>
        </w:rPr>
        <w:t xml:space="preserve">F;+: </w:t>
      </w:r>
      <w:r>
        <w:rPr>
          <w:rFonts w:ascii="Microsoft YaHei" w:eastAsia="Microsoft YaHei" w:hAnsi="Microsoft YaHei" w:cs="Microsoft YaHei"/>
          <w:sz w:val="21"/>
        </w:rPr>
        <w:t>合同条款的明确性对初始信任和持续信任间关系有正向调节作用。</w:t>
      </w:r>
      <w:r>
        <w:rPr>
          <w:rFonts w:ascii="Microsoft YaHei" w:eastAsia="Microsoft YaHei" w:hAnsi="Microsoft YaHei" w:cs="Microsoft YaHei"/>
          <w:sz w:val="21"/>
        </w:rPr>
        <w:t xml:space="preserve"> F;G: </w:t>
      </w:r>
      <w:r>
        <w:rPr>
          <w:rFonts w:ascii="Microsoft YaHei" w:eastAsia="Microsoft YaHei" w:hAnsi="Microsoft YaHei" w:cs="Microsoft YaHei"/>
          <w:sz w:val="21"/>
        </w:rPr>
        <w:t>合同条款的适应性对初始信任和持续信任间关系有正向调节作用。</w:t>
      </w:r>
      <w:r>
        <w:rPr>
          <w:rFonts w:ascii="Microsoft YaHei" w:eastAsia="Microsoft YaHei" w:hAnsi="Microsoft YaHei" w:cs="Microsoft YaHei"/>
          <w:sz w:val="21"/>
        </w:rPr>
        <w:t xml:space="preserve"> F;C: </w:t>
      </w:r>
      <w:r>
        <w:rPr>
          <w:rFonts w:ascii="Microsoft YaHei" w:eastAsia="Microsoft YaHei" w:hAnsi="Microsoft YaHei" w:cs="Microsoft YaHei"/>
          <w:sz w:val="21"/>
        </w:rPr>
        <w:t>合同履行的严格性对初始信任和持续信任间关系有正向调节作用。</w:t>
      </w:r>
    </w:p>
    <w:p w:rsidR="00AA2AA0" w:rsidRDefault="003D369D">
      <w:pPr>
        <w:spacing w:after="58"/>
        <w:ind w:left="425"/>
      </w:pPr>
      <w:r>
        <w:rPr>
          <w:rFonts w:ascii="Microsoft YaHei" w:eastAsia="Microsoft YaHei" w:hAnsi="Microsoft YaHei" w:cs="Microsoft YaHei"/>
          <w:sz w:val="21"/>
        </w:rPr>
        <w:t xml:space="preserve">( !) </w:t>
      </w:r>
      <w:r>
        <w:rPr>
          <w:rFonts w:ascii="Microsoft YaHei" w:eastAsia="Microsoft YaHei" w:hAnsi="Microsoft YaHei" w:cs="Microsoft YaHei"/>
          <w:sz w:val="21"/>
        </w:rPr>
        <w:t>持续信任对项目管理绩效的促进作用</w:t>
      </w:r>
    </w:p>
    <w:p w:rsidR="00AA2AA0" w:rsidRDefault="003D369D">
      <w:pPr>
        <w:spacing w:after="81" w:line="314" w:lineRule="auto"/>
        <w:ind w:left="14" w:firstLine="415"/>
      </w:pPr>
      <w:r>
        <w:rPr>
          <w:rFonts w:ascii="Microsoft YaHei" w:eastAsia="Microsoft YaHei" w:hAnsi="Microsoft YaHei" w:cs="Microsoft YaHei"/>
          <w:sz w:val="21"/>
        </w:rPr>
        <w:t>建设项目组织是一种临时性组织，相较于公司这种相对稳定且长期的组织结构而言，交易双方处于存在较多风险不确定性与较高投资专用性的关系之中。在这种情境下，持续信任的存在使得交易双方会将对方的利益纳入决策的考虑范围，从而双方更容易达成科学一致的决策。</w:t>
      </w:r>
      <w:r>
        <w:rPr>
          <w:rFonts w:ascii="Microsoft YaHei" w:eastAsia="Microsoft YaHei" w:hAnsi="Microsoft YaHei" w:cs="Microsoft YaHei"/>
          <w:sz w:val="21"/>
        </w:rPr>
        <w:t xml:space="preserve">R3,0$ </w:t>
      </w:r>
      <w:r>
        <w:rPr>
          <w:rFonts w:ascii="Microsoft YaHei" w:eastAsia="Microsoft YaHei" w:hAnsi="Microsoft YaHei" w:cs="Microsoft YaHei"/>
          <w:sz w:val="21"/>
        </w:rPr>
        <w:t>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通过实证分析探索了履约阶段的信任水平对项目管理绩效的作用机理，研究发现信任、关系满意度、项目管理绩效之间存在正向传导作用。若交易双方之间存在较高水平的信任，可以减少交易成本和降低信息的不对称性，从而提高项</w:t>
      </w:r>
      <w:r>
        <w:rPr>
          <w:rFonts w:ascii="Microsoft YaHei" w:eastAsia="Microsoft YaHei" w:hAnsi="Microsoft YaHei" w:cs="Microsoft YaHei"/>
          <w:sz w:val="21"/>
        </w:rPr>
        <w:t>目管理绩效</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w:t>
      </w:r>
    </w:p>
    <w:p w:rsidR="00AA2AA0" w:rsidRDefault="003D369D">
      <w:pPr>
        <w:spacing w:after="54"/>
        <w:ind w:left="425"/>
      </w:pPr>
      <w:r>
        <w:rPr>
          <w:rFonts w:ascii="Microsoft YaHei" w:eastAsia="Microsoft YaHei" w:hAnsi="Microsoft YaHei" w:cs="Microsoft YaHei"/>
          <w:sz w:val="21"/>
        </w:rPr>
        <w:t>基于上述分析，本文提出假设</w:t>
      </w:r>
      <w:r>
        <w:rPr>
          <w:rFonts w:ascii="Microsoft YaHei" w:eastAsia="Microsoft YaHei" w:hAnsi="Microsoft YaHei" w:cs="Microsoft YaHei"/>
          <w:sz w:val="21"/>
        </w:rPr>
        <w:t>:</w:t>
      </w:r>
    </w:p>
    <w:p w:rsidR="00AA2AA0" w:rsidRDefault="003D369D">
      <w:pPr>
        <w:spacing w:after="53"/>
        <w:ind w:left="425"/>
      </w:pPr>
      <w:r>
        <w:rPr>
          <w:rFonts w:ascii="Microsoft YaHei" w:eastAsia="Microsoft YaHei" w:hAnsi="Microsoft YaHei" w:cs="Microsoft YaHei"/>
          <w:sz w:val="21"/>
        </w:rPr>
        <w:t xml:space="preserve">F&gt;: </w:t>
      </w:r>
      <w:r>
        <w:rPr>
          <w:rFonts w:ascii="Microsoft YaHei" w:eastAsia="Microsoft YaHei" w:hAnsi="Microsoft YaHei" w:cs="Microsoft YaHei"/>
          <w:sz w:val="21"/>
        </w:rPr>
        <w:t>持续信任对项目管理绩效有正向影响。</w: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、研究模型</w:t>
      </w:r>
    </w:p>
    <w:p w:rsidR="00AA2AA0" w:rsidRDefault="003D369D">
      <w:pPr>
        <w:spacing w:after="5" w:line="314" w:lineRule="auto"/>
        <w:ind w:left="14" w:firstLine="415"/>
      </w:pPr>
      <w:r>
        <w:rPr>
          <w:rFonts w:ascii="Microsoft YaHei" w:eastAsia="Microsoft YaHei" w:hAnsi="Microsoft YaHei" w:cs="Microsoft YaHei"/>
          <w:sz w:val="21"/>
        </w:rPr>
        <w:t>基于现有理论基础及上述分析，本研究构建初始信任、持续信任、合同治理</w:t>
      </w:r>
      <w:r>
        <w:rPr>
          <w:rFonts w:ascii="Microsoft YaHei" w:eastAsia="Microsoft YaHei" w:hAnsi="Microsoft YaHei" w:cs="Microsoft YaHei"/>
          <w:sz w:val="21"/>
        </w:rPr>
        <w:t xml:space="preserve">( </w:t>
      </w:r>
      <w:r>
        <w:rPr>
          <w:rFonts w:ascii="Microsoft YaHei" w:eastAsia="Microsoft YaHei" w:hAnsi="Microsoft YaHei" w:cs="Microsoft YaHei"/>
          <w:sz w:val="21"/>
        </w:rPr>
        <w:t>包含合同条款的明确性、合同条款的适应性及合同履行的严格性三个维度</w:t>
      </w:r>
      <w:r>
        <w:rPr>
          <w:rFonts w:ascii="Microsoft YaHei" w:eastAsia="Microsoft YaHei" w:hAnsi="Microsoft YaHei" w:cs="Microsoft YaHei"/>
          <w:sz w:val="21"/>
        </w:rPr>
        <w:t xml:space="preserve">) </w:t>
      </w:r>
      <w:r>
        <w:rPr>
          <w:rFonts w:ascii="Microsoft YaHei" w:eastAsia="Microsoft YaHei" w:hAnsi="Microsoft YaHei" w:cs="Microsoft YaHei"/>
          <w:sz w:val="21"/>
        </w:rPr>
        <w:t>与项目管理绩效之间的理论模型，如图</w:t>
      </w:r>
      <w:r>
        <w:rPr>
          <w:rFonts w:ascii="Microsoft YaHei" w:eastAsia="Microsoft YaHei" w:hAnsi="Microsoft YaHei" w:cs="Microsoft YaHei"/>
          <w:sz w:val="21"/>
        </w:rPr>
        <w:t xml:space="preserve"> 8 </w:t>
      </w:r>
      <w:r>
        <w:rPr>
          <w:rFonts w:ascii="Microsoft YaHei" w:eastAsia="Microsoft YaHei" w:hAnsi="Microsoft YaHei" w:cs="Microsoft YaHei"/>
          <w:sz w:val="21"/>
        </w:rPr>
        <w:t>所示。</w:t>
      </w:r>
    </w:p>
    <w:p w:rsidR="00AA2AA0" w:rsidRDefault="003D369D">
      <w:pPr>
        <w:spacing w:after="188"/>
        <w:ind w:left="2606"/>
      </w:pPr>
      <w:r>
        <w:rPr>
          <w:noProof/>
        </w:rPr>
        <w:drawing>
          <wp:inline distT="0" distB="0" distL="0" distR="0">
            <wp:extent cx="2886153" cy="1478814"/>
            <wp:effectExtent l="0" t="0" r="0" b="0"/>
            <wp:docPr id="2576" name="Picture 2576"/>
            <wp:cNvGraphicFramePr/>
            <a:graphic xmlns:a="http://schemas.openxmlformats.org/drawingml/2006/main">
              <a:graphicData uri="http://schemas.openxmlformats.org/drawingml/2006/picture">
                <pic:pic xmlns:pic="http://schemas.openxmlformats.org/drawingml/2006/picture">
                  <pic:nvPicPr>
                    <pic:cNvPr id="2576" name="Picture 2576"/>
                    <pic:cNvPicPr/>
                  </pic:nvPicPr>
                  <pic:blipFill>
                    <a:blip r:embed="rId7"/>
                    <a:stretch>
                      <a:fillRect/>
                    </a:stretch>
                  </pic:blipFill>
                  <pic:spPr>
                    <a:xfrm>
                      <a:off x="0" y="0"/>
                      <a:ext cx="2886153" cy="1478814"/>
                    </a:xfrm>
                    <a:prstGeom prst="rect">
                      <a:avLst/>
                    </a:prstGeom>
                  </pic:spPr>
                </pic:pic>
              </a:graphicData>
            </a:graphic>
          </wp:inline>
        </w:drawing>
      </w:r>
    </w:p>
    <w:p w:rsidR="00AA2AA0" w:rsidRDefault="003D369D">
      <w:pPr>
        <w:spacing w:after="0" w:line="437" w:lineRule="auto"/>
        <w:ind w:left="3624" w:right="3719" w:hanging="10"/>
        <w:jc w:val="center"/>
      </w:pPr>
      <w:r>
        <w:rPr>
          <w:rFonts w:ascii="Microsoft YaHei" w:eastAsia="Microsoft YaHei" w:hAnsi="Microsoft YaHei" w:cs="Microsoft YaHei"/>
          <w:sz w:val="18"/>
        </w:rPr>
        <w:t>图</w:t>
      </w:r>
      <w:r>
        <w:rPr>
          <w:rFonts w:ascii="Microsoft YaHei" w:eastAsia="Microsoft YaHei" w:hAnsi="Microsoft YaHei" w:cs="Microsoft YaHei"/>
          <w:sz w:val="18"/>
        </w:rPr>
        <w:t xml:space="preserve"> </w:t>
      </w:r>
      <w:r>
        <w:rPr>
          <w:sz w:val="18"/>
        </w:rPr>
        <w:t>1</w:t>
      </w:r>
      <w:r>
        <w:rPr>
          <w:sz w:val="18"/>
        </w:rPr>
        <w:tab/>
      </w:r>
      <w:r>
        <w:rPr>
          <w:rFonts w:ascii="Microsoft YaHei" w:eastAsia="Microsoft YaHei" w:hAnsi="Microsoft YaHei" w:cs="Microsoft YaHei"/>
          <w:sz w:val="18"/>
        </w:rPr>
        <w:t>研究理论模型</w:t>
      </w:r>
      <w:r>
        <w:rPr>
          <w:rFonts w:ascii="Microsoft YaHei" w:eastAsia="Microsoft YaHei" w:hAnsi="Microsoft YaHei" w:cs="Microsoft YaHei"/>
          <w:sz w:val="24"/>
        </w:rPr>
        <w:t>研究方法</w:t>
      </w:r>
    </w:p>
    <w:p w:rsidR="00AA2AA0" w:rsidRDefault="003D369D">
      <w:pPr>
        <w:spacing w:after="33"/>
        <w:ind w:left="437" w:right="724" w:hanging="10"/>
        <w:jc w:val="both"/>
      </w:pPr>
      <w:r>
        <w:rPr>
          <w:rFonts w:ascii="Microsoft YaHei" w:eastAsia="Microsoft YaHei" w:hAnsi="Microsoft YaHei" w:cs="Microsoft YaHei"/>
          <w:sz w:val="21"/>
        </w:rPr>
        <w:t>8</w:t>
      </w:r>
      <w:r>
        <w:rPr>
          <w:rFonts w:ascii="Microsoft YaHei" w:eastAsia="Microsoft YaHei" w:hAnsi="Microsoft YaHei" w:cs="Microsoft YaHei"/>
          <w:sz w:val="21"/>
        </w:rPr>
        <w:t>、量表设计</w:t>
      </w:r>
    </w:p>
    <w:p w:rsidR="00AA2AA0" w:rsidRDefault="003D369D">
      <w:pPr>
        <w:spacing w:after="25" w:line="318" w:lineRule="auto"/>
        <w:ind w:left="14" w:right="96" w:firstLine="409"/>
        <w:jc w:val="both"/>
      </w:pPr>
      <w:r>
        <w:rPr>
          <w:rFonts w:ascii="Microsoft YaHei" w:eastAsia="Microsoft YaHei" w:hAnsi="Microsoft YaHei" w:cs="Microsoft YaHei"/>
          <w:sz w:val="21"/>
        </w:rPr>
        <w:t>本研究各测量题项主要以国内外成熟量表为基础，其中，合同治理主要借鉴梁永宽和袁静</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w:t>
      </w:r>
      <w:r>
        <w:rPr>
          <w:rFonts w:ascii="Microsoft YaHei" w:eastAsia="Microsoft YaHei" w:hAnsi="Microsoft YaHei" w:cs="Microsoft YaHei"/>
          <w:sz w:val="21"/>
        </w:rPr>
        <w:t>’3,-</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89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等</w:t>
      </w:r>
      <w:r>
        <w:rPr>
          <w:rFonts w:ascii="Microsoft YaHei" w:eastAsia="Microsoft YaHei" w:hAnsi="Microsoft YaHei" w:cs="Microsoft YaHei"/>
          <w:sz w:val="21"/>
        </w:rPr>
        <w:t xml:space="preserve">; </w:t>
      </w:r>
      <w:r>
        <w:rPr>
          <w:rFonts w:ascii="Microsoft YaHei" w:eastAsia="Microsoft YaHei" w:hAnsi="Microsoft YaHei" w:cs="Microsoft YaHei"/>
          <w:sz w:val="21"/>
        </w:rPr>
        <w:t>初始信任与持续信任主要基于尹贻林等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、杜亚灵和闫鹏</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的研究成果，有针对性地选取了</w:t>
      </w:r>
      <w:r>
        <w:rPr>
          <w:rFonts w:ascii="Microsoft YaHei" w:eastAsia="Microsoft YaHei" w:hAnsi="Microsoft YaHei" w:cs="Microsoft YaHei"/>
          <w:sz w:val="21"/>
        </w:rPr>
        <w:t xml:space="preserve"> R3,0$ </w:t>
      </w:r>
      <w:r>
        <w:rPr>
          <w:rFonts w:ascii="Microsoft YaHei" w:eastAsia="Microsoft YaHei" w:hAnsi="Microsoft YaHei" w:cs="Microsoft YaHei"/>
          <w:sz w:val="21"/>
        </w:rPr>
        <w:t>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的能力信任及诚实信任、</w:t>
      </w:r>
      <w:r>
        <w:rPr>
          <w:rFonts w:ascii="Microsoft YaHei" w:eastAsia="Microsoft YaHei" w:hAnsi="Microsoft YaHei" w:cs="Microsoft YaHei"/>
          <w:sz w:val="21"/>
        </w:rPr>
        <w:t xml:space="preserve">*Cb,3-A0 </w:t>
      </w:r>
      <w:r>
        <w:rPr>
          <w:rFonts w:ascii="Microsoft YaHei" w:eastAsia="Microsoft YaHei" w:hAnsi="Microsoft YaHei" w:cs="Microsoft YaHei"/>
          <w:sz w:val="21"/>
        </w:rPr>
        <w:t>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(&lt;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的认知信任及</w:t>
      </w:r>
      <w:r>
        <w:rPr>
          <w:rFonts w:ascii="Microsoft YaHei" w:eastAsia="Microsoft YaHei" w:hAnsi="Microsoft YaHei" w:cs="Microsoft YaHei"/>
          <w:sz w:val="21"/>
        </w:rPr>
        <w:t xml:space="preserve"> X$,- </w:t>
      </w:r>
      <w:r>
        <w:rPr>
          <w:rFonts w:ascii="Microsoft YaHei" w:eastAsia="Microsoft YaHei" w:hAnsi="Microsoft YaHei" w:cs="Microsoft YaHei"/>
          <w:sz w:val="21"/>
        </w:rPr>
        <w:t>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的情感信任测量量表</w:t>
      </w:r>
      <w:r>
        <w:rPr>
          <w:rFonts w:ascii="Microsoft YaHei" w:eastAsia="Microsoft YaHei" w:hAnsi="Microsoft YaHei" w:cs="Microsoft YaHei"/>
          <w:sz w:val="21"/>
        </w:rPr>
        <w:t xml:space="preserve">; </w:t>
      </w:r>
      <w:r>
        <w:rPr>
          <w:rFonts w:ascii="Microsoft YaHei" w:eastAsia="Microsoft YaHei" w:hAnsi="Microsoft YaHei" w:cs="Microsoft YaHei"/>
          <w:sz w:val="21"/>
        </w:rPr>
        <w:t>项目管理绩效主要借鉴何清华等</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、许劲和任玉珑</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的测量量表。在此基础上，课题组与从事建设项目管理的实务工作者进一步深入访谈，最终筛选确定了各变量的测量题项。为了更好地提高变量测量的差异化程度，研究采用</w:t>
      </w:r>
      <w:r>
        <w:rPr>
          <w:rFonts w:ascii="Microsoft YaHei" w:eastAsia="Microsoft YaHei" w:hAnsi="Microsoft YaHei" w:cs="Microsoft YaHei"/>
          <w:sz w:val="21"/>
        </w:rPr>
        <w:t xml:space="preserve"> ; </w:t>
      </w:r>
      <w:r>
        <w:rPr>
          <w:rFonts w:ascii="Microsoft YaHei" w:eastAsia="Microsoft YaHei" w:hAnsi="Microsoft YaHei" w:cs="Microsoft YaHei"/>
          <w:sz w:val="21"/>
        </w:rPr>
        <w:t>级李克特</w:t>
      </w:r>
      <w:r>
        <w:rPr>
          <w:rFonts w:ascii="Microsoft YaHei" w:eastAsia="Microsoft YaHei" w:hAnsi="Microsoft YaHei" w:cs="Microsoft YaHei"/>
          <w:sz w:val="21"/>
        </w:rPr>
        <w:t xml:space="preserve">( K3b.70) </w:t>
      </w:r>
      <w:r>
        <w:rPr>
          <w:rFonts w:ascii="Microsoft YaHei" w:eastAsia="Microsoft YaHei" w:hAnsi="Microsoft YaHei" w:cs="Microsoft YaHei"/>
          <w:sz w:val="21"/>
        </w:rPr>
        <w:t>量表。各变量的测量题项如表</w:t>
      </w:r>
      <w:r>
        <w:rPr>
          <w:rFonts w:ascii="Microsoft YaHei" w:eastAsia="Microsoft YaHei" w:hAnsi="Microsoft YaHei" w:cs="Microsoft YaHei"/>
          <w:sz w:val="21"/>
        </w:rPr>
        <w:t xml:space="preserve"> ( </w:t>
      </w:r>
      <w:r>
        <w:rPr>
          <w:rFonts w:ascii="Microsoft YaHei" w:eastAsia="Microsoft YaHei" w:hAnsi="Microsoft YaHei" w:cs="Microsoft YaHei"/>
          <w:sz w:val="21"/>
        </w:rPr>
        <w:t>所示。</w: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、数据收集与数据分析</w:t>
      </w:r>
    </w:p>
    <w:p w:rsidR="00AA2AA0" w:rsidRDefault="003D369D">
      <w:pPr>
        <w:spacing w:after="5" w:line="314" w:lineRule="auto"/>
        <w:ind w:left="14" w:firstLine="415"/>
      </w:pPr>
      <w:r>
        <w:rPr>
          <w:rFonts w:ascii="Microsoft YaHei" w:eastAsia="Microsoft YaHei" w:hAnsi="Microsoft YaHei" w:cs="Microsoft YaHei"/>
          <w:sz w:val="21"/>
        </w:rPr>
        <w:t>本研究的数据来源于问卷调查，选择问卷发放区域</w:t>
      </w:r>
      <w:r>
        <w:rPr>
          <w:rFonts w:ascii="Microsoft YaHei" w:eastAsia="Microsoft YaHei" w:hAnsi="Microsoft YaHei" w:cs="Microsoft YaHei"/>
          <w:sz w:val="21"/>
        </w:rPr>
        <w:t>时主要考虑以下因素</w:t>
      </w:r>
      <w:r>
        <w:rPr>
          <w:rFonts w:ascii="Microsoft YaHei" w:eastAsia="Microsoft YaHei" w:hAnsi="Microsoft YaHei" w:cs="Microsoft YaHei"/>
          <w:sz w:val="21"/>
        </w:rPr>
        <w:t xml:space="preserve">: </w:t>
      </w:r>
      <w:r>
        <w:rPr>
          <w:rFonts w:ascii="Microsoft YaHei" w:eastAsia="Microsoft YaHei" w:hAnsi="Microsoft YaHei" w:cs="Microsoft YaHei"/>
          <w:sz w:val="21"/>
        </w:rPr>
        <w:t>一是选择经济发展水平较高、体制较为完善的城市，以保证整合治理机制的可实现性</w:t>
      </w:r>
      <w:r>
        <w:rPr>
          <w:rFonts w:ascii="Microsoft YaHei" w:eastAsia="Microsoft YaHei" w:hAnsi="Microsoft YaHei" w:cs="Microsoft YaHei"/>
          <w:sz w:val="21"/>
        </w:rPr>
        <w:t xml:space="preserve">; </w:t>
      </w:r>
      <w:r>
        <w:rPr>
          <w:rFonts w:ascii="Microsoft YaHei" w:eastAsia="Microsoft YaHei" w:hAnsi="Microsoft YaHei" w:cs="Microsoft YaHei"/>
          <w:sz w:val="21"/>
        </w:rPr>
        <w:t>二是选择较为大型的建设单位和施工单位，以获得最有代表性的数据</w:t>
      </w:r>
      <w:r>
        <w:rPr>
          <w:rFonts w:ascii="Microsoft YaHei" w:eastAsia="Microsoft YaHei" w:hAnsi="Microsoft YaHei" w:cs="Microsoft YaHei"/>
          <w:sz w:val="21"/>
        </w:rPr>
        <w:t xml:space="preserve">; </w:t>
      </w:r>
      <w:r>
        <w:rPr>
          <w:rFonts w:ascii="Microsoft YaHei" w:eastAsia="Microsoft YaHei" w:hAnsi="Microsoft YaHei" w:cs="Microsoft YaHei"/>
          <w:sz w:val="21"/>
        </w:rPr>
        <w:t>三是选择与课题组联系较为密切的企业，以保证数据收集有畅通的渠道。研究共计发放问卷</w:t>
      </w:r>
      <w:r>
        <w:rPr>
          <w:rFonts w:ascii="Microsoft YaHei" w:eastAsia="Microsoft YaHei" w:hAnsi="Microsoft YaHei" w:cs="Microsoft YaHei"/>
          <w:sz w:val="21"/>
        </w:rPr>
        <w:t xml:space="preserve"> !)) </w:t>
      </w:r>
      <w:r>
        <w:rPr>
          <w:rFonts w:ascii="Microsoft YaHei" w:eastAsia="Microsoft YaHei" w:hAnsi="Microsoft YaHei" w:cs="Microsoft YaHei"/>
          <w:sz w:val="21"/>
        </w:rPr>
        <w:t>份，回收</w:t>
      </w:r>
      <w:r>
        <w:rPr>
          <w:rFonts w:ascii="Microsoft YaHei" w:eastAsia="Microsoft YaHei" w:hAnsi="Microsoft YaHei" w:cs="Microsoft YaHei"/>
          <w:sz w:val="21"/>
        </w:rPr>
        <w:t xml:space="preserve"> (!: </w:t>
      </w:r>
      <w:r>
        <w:rPr>
          <w:rFonts w:ascii="Microsoft YaHei" w:eastAsia="Microsoft YaHei" w:hAnsi="Microsoft YaHei" w:cs="Microsoft YaHei"/>
          <w:sz w:val="21"/>
        </w:rPr>
        <w:t>份。在进行统计分析之前，首先对收回的</w:t>
      </w:r>
      <w:r>
        <w:rPr>
          <w:rFonts w:ascii="Microsoft YaHei" w:eastAsia="Microsoft YaHei" w:hAnsi="Microsoft YaHei" w:cs="Microsoft YaHei"/>
          <w:sz w:val="21"/>
        </w:rPr>
        <w:t xml:space="preserve"> (!: </w:t>
      </w:r>
      <w:r>
        <w:rPr>
          <w:rFonts w:ascii="Microsoft YaHei" w:eastAsia="Microsoft YaHei" w:hAnsi="Microsoft YaHei" w:cs="Microsoft YaHei"/>
          <w:sz w:val="21"/>
        </w:rPr>
        <w:t>份问卷逐一筛选，剔除样本的标准如下</w:t>
      </w:r>
      <w:r>
        <w:rPr>
          <w:rFonts w:ascii="Microsoft YaHei" w:eastAsia="Microsoft YaHei" w:hAnsi="Microsoft YaHei" w:cs="Microsoft YaHei"/>
          <w:sz w:val="21"/>
        </w:rPr>
        <w:t>: !</w:t>
      </w:r>
      <w:r>
        <w:rPr>
          <w:rFonts w:ascii="Microsoft YaHei" w:eastAsia="Microsoft YaHei" w:hAnsi="Microsoft YaHei" w:cs="Microsoft YaHei"/>
          <w:sz w:val="21"/>
        </w:rPr>
        <w:t>答案中有空白的</w:t>
      </w:r>
      <w:r>
        <w:rPr>
          <w:rFonts w:ascii="Microsoft YaHei" w:eastAsia="Microsoft YaHei" w:hAnsi="Microsoft YaHei" w:cs="Microsoft YaHei"/>
          <w:sz w:val="21"/>
        </w:rPr>
        <w:t>; "</w:t>
      </w:r>
      <w:r>
        <w:rPr>
          <w:rFonts w:ascii="Microsoft YaHei" w:eastAsia="Microsoft YaHei" w:hAnsi="Microsoft YaHei" w:cs="Microsoft YaHei"/>
          <w:sz w:val="21"/>
        </w:rPr>
        <w:t>答案过度集中于某一选项或中立选项过多的</w:t>
      </w:r>
      <w:r>
        <w:rPr>
          <w:rFonts w:ascii="Microsoft YaHei" w:eastAsia="Microsoft YaHei" w:hAnsi="Microsoft YaHei" w:cs="Microsoft YaHei"/>
          <w:sz w:val="21"/>
        </w:rPr>
        <w:t>; #</w:t>
      </w:r>
      <w:r>
        <w:rPr>
          <w:rFonts w:ascii="Microsoft YaHei" w:eastAsia="Microsoft YaHei" w:hAnsi="Microsoft YaHei" w:cs="Microsoft YaHei"/>
          <w:sz w:val="21"/>
        </w:rPr>
        <w:t>答题时间过短，可能并未认真审题的</w:t>
      </w:r>
      <w:r>
        <w:rPr>
          <w:rFonts w:ascii="Microsoft YaHei" w:eastAsia="Microsoft YaHei" w:hAnsi="Microsoft YaHei" w:cs="Microsoft YaHei"/>
          <w:sz w:val="21"/>
        </w:rPr>
        <w:t>; %</w:t>
      </w:r>
      <w:r>
        <w:rPr>
          <w:rFonts w:ascii="Microsoft YaHei" w:eastAsia="Microsoft YaHei" w:hAnsi="Microsoft YaHei" w:cs="Microsoft YaHei"/>
          <w:sz w:val="21"/>
        </w:rPr>
        <w:t>答卷中存在前后矛盾的。经筛选，得到有效问卷共计</w:t>
      </w:r>
      <w:r>
        <w:rPr>
          <w:rFonts w:ascii="Microsoft YaHei" w:eastAsia="Microsoft YaHei" w:hAnsi="Microsoft YaHei" w:cs="Microsoft YaHei"/>
          <w:sz w:val="21"/>
        </w:rPr>
        <w:t xml:space="preserve"> 89</w:t>
      </w:r>
      <w:r>
        <w:rPr>
          <w:rFonts w:ascii="Microsoft YaHei" w:eastAsia="Microsoft YaHei" w:hAnsi="Microsoft YaHei" w:cs="Microsoft YaHei"/>
          <w:sz w:val="21"/>
        </w:rPr>
        <w:t xml:space="preserve">! </w:t>
      </w:r>
      <w:r>
        <w:rPr>
          <w:rFonts w:ascii="Microsoft YaHei" w:eastAsia="Microsoft YaHei" w:hAnsi="Microsoft YaHei" w:cs="Microsoft YaHei"/>
          <w:sz w:val="21"/>
        </w:rPr>
        <w:t>份。</w:t>
      </w:r>
    </w:p>
    <w:p w:rsidR="00AA2AA0" w:rsidRDefault="003D369D">
      <w:pPr>
        <w:spacing w:after="4" w:line="318" w:lineRule="auto"/>
        <w:ind w:left="14" w:right="96" w:firstLine="409"/>
        <w:jc w:val="both"/>
      </w:pPr>
      <w:r>
        <w:rPr>
          <w:rFonts w:ascii="Microsoft YaHei" w:eastAsia="Microsoft YaHei" w:hAnsi="Microsoft YaHei" w:cs="Microsoft YaHei"/>
          <w:sz w:val="21"/>
        </w:rPr>
        <w:t>本研究数据来源广泛，考虑到样本差异可能会造成结果差异，为此，采用方差分析对不同企业性质</w:t>
      </w:r>
      <w:r>
        <w:rPr>
          <w:rFonts w:ascii="Microsoft YaHei" w:eastAsia="Microsoft YaHei" w:hAnsi="Microsoft YaHei" w:cs="Microsoft YaHei"/>
          <w:sz w:val="21"/>
        </w:rPr>
        <w:t xml:space="preserve">( </w:t>
      </w:r>
      <w:r>
        <w:rPr>
          <w:rFonts w:ascii="Microsoft YaHei" w:eastAsia="Microsoft YaHei" w:hAnsi="Microsoft YaHei" w:cs="Microsoft YaHei"/>
          <w:sz w:val="21"/>
        </w:rPr>
        <w:t>建设单位</w:t>
      </w:r>
      <w:r>
        <w:rPr>
          <w:rFonts w:ascii="Microsoft YaHei" w:eastAsia="Microsoft YaHei" w:hAnsi="Microsoft YaHei" w:cs="Microsoft YaHei"/>
          <w:sz w:val="21"/>
        </w:rPr>
        <w:t>B</w:t>
      </w:r>
      <w:r>
        <w:rPr>
          <w:rFonts w:ascii="Microsoft YaHei" w:eastAsia="Microsoft YaHei" w:hAnsi="Microsoft YaHei" w:cs="Microsoft YaHei"/>
          <w:sz w:val="21"/>
        </w:rPr>
        <w:t>施工单位</w:t>
      </w:r>
      <w:r>
        <w:rPr>
          <w:rFonts w:ascii="Microsoft YaHei" w:eastAsia="Microsoft YaHei" w:hAnsi="Microsoft YaHei" w:cs="Microsoft YaHei"/>
          <w:sz w:val="21"/>
        </w:rPr>
        <w:t>) &amp;</w:t>
      </w:r>
      <w:r>
        <w:rPr>
          <w:rFonts w:ascii="Microsoft YaHei" w:eastAsia="Microsoft YaHei" w:hAnsi="Microsoft YaHei" w:cs="Microsoft YaHei"/>
          <w:sz w:val="21"/>
        </w:rPr>
        <w:t>不同招标方式</w:t>
      </w:r>
      <w:r>
        <w:rPr>
          <w:rFonts w:ascii="Microsoft YaHei" w:eastAsia="Microsoft YaHei" w:hAnsi="Microsoft YaHei" w:cs="Microsoft YaHei"/>
          <w:sz w:val="21"/>
        </w:rPr>
        <w:t xml:space="preserve">( </w:t>
      </w:r>
      <w:r>
        <w:rPr>
          <w:rFonts w:ascii="Microsoft YaHei" w:eastAsia="Microsoft YaHei" w:hAnsi="Microsoft YaHei" w:cs="Microsoft YaHei"/>
          <w:sz w:val="21"/>
        </w:rPr>
        <w:t>公开招标</w:t>
      </w:r>
      <w:r>
        <w:rPr>
          <w:rFonts w:ascii="Microsoft YaHei" w:eastAsia="Microsoft YaHei" w:hAnsi="Microsoft YaHei" w:cs="Microsoft YaHei"/>
          <w:sz w:val="21"/>
        </w:rPr>
        <w:t>B</w:t>
      </w:r>
      <w:r>
        <w:rPr>
          <w:rFonts w:ascii="Microsoft YaHei" w:eastAsia="Microsoft YaHei" w:hAnsi="Microsoft YaHei" w:cs="Microsoft YaHei"/>
          <w:sz w:val="21"/>
        </w:rPr>
        <w:t>邀请招标</w:t>
      </w:r>
      <w:r>
        <w:rPr>
          <w:rFonts w:ascii="Microsoft YaHei" w:eastAsia="Microsoft YaHei" w:hAnsi="Microsoft YaHei" w:cs="Microsoft YaHei"/>
          <w:sz w:val="21"/>
        </w:rPr>
        <w:t>B</w:t>
      </w:r>
      <w:r>
        <w:rPr>
          <w:rFonts w:ascii="Microsoft YaHei" w:eastAsia="Microsoft YaHei" w:hAnsi="Microsoft YaHei" w:cs="Microsoft YaHei"/>
          <w:sz w:val="21"/>
        </w:rPr>
        <w:t>竞争性谈判</w:t>
      </w:r>
      <w:r>
        <w:rPr>
          <w:rFonts w:ascii="Microsoft YaHei" w:eastAsia="Microsoft YaHei" w:hAnsi="Microsoft YaHei" w:cs="Microsoft YaHei"/>
          <w:sz w:val="21"/>
        </w:rPr>
        <w:t xml:space="preserve">) </w:t>
      </w:r>
      <w:r>
        <w:rPr>
          <w:rFonts w:ascii="Microsoft YaHei" w:eastAsia="Microsoft YaHei" w:hAnsi="Microsoft YaHei" w:cs="Microsoft YaHei"/>
          <w:sz w:val="21"/>
        </w:rPr>
        <w:t>及不同项目类型</w:t>
      </w:r>
      <w:r>
        <w:rPr>
          <w:rFonts w:ascii="Microsoft YaHei" w:eastAsia="Microsoft YaHei" w:hAnsi="Microsoft YaHei" w:cs="Microsoft YaHei"/>
          <w:sz w:val="21"/>
        </w:rPr>
        <w:t xml:space="preserve">( </w:t>
      </w:r>
      <w:r>
        <w:rPr>
          <w:rFonts w:ascii="Microsoft YaHei" w:eastAsia="Microsoft YaHei" w:hAnsi="Microsoft YaHei" w:cs="Microsoft YaHei"/>
          <w:sz w:val="21"/>
        </w:rPr>
        <w:t>房屋建筑项目</w:t>
      </w:r>
      <w:r>
        <w:rPr>
          <w:rFonts w:ascii="Microsoft YaHei" w:eastAsia="Microsoft YaHei" w:hAnsi="Microsoft YaHei" w:cs="Microsoft YaHei"/>
          <w:sz w:val="21"/>
        </w:rPr>
        <w:t>B</w:t>
      </w:r>
      <w:r>
        <w:rPr>
          <w:rFonts w:ascii="Microsoft YaHei" w:eastAsia="Microsoft YaHei" w:hAnsi="Microsoft YaHei" w:cs="Microsoft YaHei"/>
          <w:sz w:val="21"/>
        </w:rPr>
        <w:t>市政公用项目</w:t>
      </w:r>
      <w:r>
        <w:rPr>
          <w:rFonts w:ascii="Microsoft YaHei" w:eastAsia="Microsoft YaHei" w:hAnsi="Microsoft YaHei" w:cs="Microsoft YaHei"/>
          <w:sz w:val="21"/>
        </w:rPr>
        <w:t>B</w:t>
      </w:r>
      <w:r>
        <w:rPr>
          <w:rFonts w:ascii="Microsoft YaHei" w:eastAsia="Microsoft YaHei" w:hAnsi="Microsoft YaHei" w:cs="Microsoft YaHei"/>
          <w:sz w:val="21"/>
        </w:rPr>
        <w:t>其他</w:t>
      </w:r>
      <w:r>
        <w:rPr>
          <w:rFonts w:ascii="Microsoft YaHei" w:eastAsia="Microsoft YaHei" w:hAnsi="Microsoft YaHei" w:cs="Microsoft YaHei"/>
          <w:sz w:val="21"/>
        </w:rPr>
        <w:t xml:space="preserve">) </w:t>
      </w:r>
      <w:r>
        <w:rPr>
          <w:rFonts w:ascii="Microsoft YaHei" w:eastAsia="Microsoft YaHei" w:hAnsi="Microsoft YaHei" w:cs="Microsoft YaHei"/>
          <w:sz w:val="21"/>
        </w:rPr>
        <w:t>的问卷结果进行检验，结果显示，在</w:t>
      </w:r>
      <w:r>
        <w:rPr>
          <w:rFonts w:ascii="Microsoft YaHei" w:eastAsia="Microsoft YaHei" w:hAnsi="Microsoft YaHei" w:cs="Microsoft YaHei"/>
          <w:sz w:val="21"/>
        </w:rPr>
        <w:t xml:space="preserve"> &lt;;I</w:t>
      </w:r>
      <w:r>
        <w:rPr>
          <w:rFonts w:ascii="Microsoft YaHei" w:eastAsia="Microsoft YaHei" w:hAnsi="Microsoft YaHei" w:cs="Microsoft YaHei"/>
          <w:sz w:val="21"/>
        </w:rPr>
        <w:t>的置信水平上，各样本组之间无显著差异。因此，调查</w:t>
      </w:r>
    </w:p>
    <w:p w:rsidR="00AA2AA0" w:rsidRDefault="00AA2AA0">
      <w:pPr>
        <w:sectPr w:rsidR="00AA2AA0">
          <w:headerReference w:type="even" r:id="rId8"/>
          <w:headerReference w:type="default" r:id="rId9"/>
          <w:footerReference w:type="even" r:id="rId10"/>
          <w:footerReference w:type="default" r:id="rId11"/>
          <w:footerReference w:type="first" r:id="rId12"/>
          <w:pgSz w:w="11906" w:h="16838"/>
          <w:pgMar w:top="767" w:right="970" w:bottom="663" w:left="1073" w:header="720" w:footer="354" w:gutter="0"/>
          <w:cols w:space="720"/>
          <w:titlePg/>
        </w:sectPr>
      </w:pPr>
    </w:p>
    <w:p w:rsidR="00AA2AA0" w:rsidRDefault="003D369D">
      <w:pPr>
        <w:spacing w:after="4" w:line="248" w:lineRule="auto"/>
        <w:ind w:left="9471" w:hanging="6"/>
        <w:jc w:val="both"/>
      </w:pPr>
      <w:r>
        <w:rPr>
          <w:rFonts w:ascii="Microsoft YaHei" w:eastAsia="Microsoft YaHei" w:hAnsi="Microsoft YaHei" w:cs="Microsoft YaHei"/>
          <w:sz w:val="18"/>
        </w:rPr>
        <w:t>(;:</w:t>
      </w:r>
    </w:p>
    <w:tbl>
      <w:tblPr>
        <w:tblStyle w:val="TableGrid"/>
        <w:tblW w:w="9750" w:type="dxa"/>
        <w:tblInd w:w="3" w:type="dxa"/>
        <w:tblCellMar>
          <w:top w:w="0" w:type="dxa"/>
          <w:left w:w="0" w:type="dxa"/>
          <w:bottom w:w="0" w:type="dxa"/>
          <w:right w:w="0" w:type="dxa"/>
        </w:tblCellMar>
        <w:tblLook w:val="04A0" w:firstRow="1" w:lastRow="0" w:firstColumn="1" w:lastColumn="0" w:noHBand="0" w:noVBand="1"/>
      </w:tblPr>
      <w:tblGrid>
        <w:gridCol w:w="1371"/>
        <w:gridCol w:w="2150"/>
        <w:gridCol w:w="2443"/>
        <w:gridCol w:w="946"/>
        <w:gridCol w:w="621"/>
        <w:gridCol w:w="190"/>
        <w:gridCol w:w="218"/>
        <w:gridCol w:w="595"/>
        <w:gridCol w:w="293"/>
        <w:gridCol w:w="300"/>
        <w:gridCol w:w="40"/>
        <w:gridCol w:w="583"/>
      </w:tblGrid>
      <w:tr w:rsidR="00AA2AA0">
        <w:trPr>
          <w:trHeight w:val="786"/>
        </w:trPr>
        <w:tc>
          <w:tcPr>
            <w:tcW w:w="7531" w:type="dxa"/>
            <w:gridSpan w:val="5"/>
            <w:tcBorders>
              <w:top w:val="single" w:sz="3" w:space="0" w:color="000000"/>
              <w:left w:val="nil"/>
              <w:bottom w:val="single" w:sz="6" w:space="0" w:color="000000"/>
              <w:right w:val="nil"/>
            </w:tcBorders>
            <w:vAlign w:val="bottom"/>
          </w:tcPr>
          <w:p w:rsidR="00AA2AA0" w:rsidRDefault="003D369D">
            <w:pPr>
              <w:spacing w:after="0"/>
              <w:ind w:left="3999" w:right="1541" w:hanging="3996"/>
            </w:pPr>
            <w:r>
              <w:rPr>
                <w:rFonts w:ascii="Microsoft YaHei" w:eastAsia="Microsoft YaHei" w:hAnsi="Microsoft YaHei" w:cs="Microsoft YaHei"/>
                <w:sz w:val="21"/>
              </w:rPr>
              <w:t>样本的差异并不会对调查结果产生显著影响。样本描述见表</w:t>
            </w:r>
            <w:r>
              <w:rPr>
                <w:rFonts w:ascii="Microsoft YaHei" w:eastAsia="Microsoft YaHei" w:hAnsi="Microsoft YaHei" w:cs="Microsoft YaHei"/>
                <w:sz w:val="21"/>
              </w:rPr>
              <w:t xml:space="preserve"> !</w:t>
            </w:r>
            <w:r>
              <w:rPr>
                <w:rFonts w:ascii="Microsoft YaHei" w:eastAsia="Microsoft YaHei" w:hAnsi="Microsoft YaHei" w:cs="Microsoft YaHei"/>
                <w:sz w:val="21"/>
              </w:rPr>
              <w:t>。</w:t>
            </w:r>
            <w:r>
              <w:rPr>
                <w:rFonts w:ascii="Microsoft YaHei" w:eastAsia="Microsoft YaHei" w:hAnsi="Microsoft YaHei" w:cs="Microsoft YaHei"/>
                <w:sz w:val="18"/>
              </w:rPr>
              <w:t>表</w:t>
            </w:r>
            <w:r>
              <w:rPr>
                <w:rFonts w:ascii="Microsoft YaHei" w:eastAsia="Microsoft YaHei" w:hAnsi="Microsoft YaHei" w:cs="Microsoft YaHei"/>
                <w:sz w:val="18"/>
              </w:rPr>
              <w:t xml:space="preserve"> </w:t>
            </w:r>
            <w:r>
              <w:rPr>
                <w:sz w:val="18"/>
              </w:rPr>
              <w:t>2</w:t>
            </w:r>
            <w:r>
              <w:rPr>
                <w:sz w:val="18"/>
              </w:rPr>
              <w:tab/>
            </w:r>
            <w:r>
              <w:rPr>
                <w:rFonts w:ascii="Microsoft YaHei" w:eastAsia="Microsoft YaHei" w:hAnsi="Microsoft YaHei" w:cs="Microsoft YaHei"/>
                <w:sz w:val="18"/>
              </w:rPr>
              <w:t>变量的测量题项</w:t>
            </w:r>
          </w:p>
        </w:tc>
        <w:tc>
          <w:tcPr>
            <w:tcW w:w="1296" w:type="dxa"/>
            <w:gridSpan w:val="4"/>
            <w:tcBorders>
              <w:top w:val="single" w:sz="3" w:space="0" w:color="000000"/>
              <w:left w:val="nil"/>
              <w:bottom w:val="single" w:sz="6" w:space="0" w:color="000000"/>
              <w:right w:val="nil"/>
            </w:tcBorders>
          </w:tcPr>
          <w:p w:rsidR="00AA2AA0" w:rsidRDefault="00AA2AA0"/>
        </w:tc>
        <w:tc>
          <w:tcPr>
            <w:tcW w:w="340" w:type="dxa"/>
            <w:gridSpan w:val="2"/>
            <w:tcBorders>
              <w:top w:val="single" w:sz="3" w:space="0" w:color="000000"/>
              <w:left w:val="nil"/>
              <w:bottom w:val="single" w:sz="6" w:space="0" w:color="000000"/>
              <w:right w:val="nil"/>
            </w:tcBorders>
          </w:tcPr>
          <w:p w:rsidR="00AA2AA0" w:rsidRDefault="00AA2AA0"/>
        </w:tc>
        <w:tc>
          <w:tcPr>
            <w:tcW w:w="583" w:type="dxa"/>
            <w:tcBorders>
              <w:top w:val="single" w:sz="3" w:space="0" w:color="000000"/>
              <w:left w:val="nil"/>
              <w:bottom w:val="single" w:sz="6" w:space="0" w:color="000000"/>
              <w:right w:val="nil"/>
            </w:tcBorders>
          </w:tcPr>
          <w:p w:rsidR="00AA2AA0" w:rsidRDefault="00AA2AA0"/>
        </w:tc>
      </w:tr>
      <w:tr w:rsidR="00AA2AA0">
        <w:trPr>
          <w:trHeight w:val="360"/>
        </w:trPr>
        <w:tc>
          <w:tcPr>
            <w:tcW w:w="1371" w:type="dxa"/>
            <w:tcBorders>
              <w:top w:val="single" w:sz="6" w:space="0" w:color="000000"/>
              <w:left w:val="nil"/>
              <w:bottom w:val="single" w:sz="3" w:space="0" w:color="000000"/>
              <w:right w:val="nil"/>
            </w:tcBorders>
          </w:tcPr>
          <w:p w:rsidR="00AA2AA0" w:rsidRDefault="003D369D">
            <w:pPr>
              <w:spacing w:after="0"/>
              <w:ind w:left="108"/>
            </w:pPr>
            <w:r>
              <w:rPr>
                <w:rFonts w:ascii="Microsoft YaHei" w:eastAsia="Microsoft YaHei" w:hAnsi="Microsoft YaHei" w:cs="Microsoft YaHei"/>
                <w:sz w:val="18"/>
              </w:rPr>
              <w:t>变量名称</w:t>
            </w:r>
          </w:p>
        </w:tc>
        <w:tc>
          <w:tcPr>
            <w:tcW w:w="4593" w:type="dxa"/>
            <w:gridSpan w:val="2"/>
            <w:tcBorders>
              <w:top w:val="single" w:sz="6" w:space="0" w:color="000000"/>
              <w:left w:val="nil"/>
              <w:bottom w:val="single" w:sz="3" w:space="0" w:color="000000"/>
              <w:right w:val="nil"/>
            </w:tcBorders>
          </w:tcPr>
          <w:p w:rsidR="00AA2AA0" w:rsidRDefault="003D369D">
            <w:pPr>
              <w:spacing w:after="0"/>
              <w:ind w:right="116"/>
              <w:jc w:val="center"/>
            </w:pPr>
            <w:r>
              <w:rPr>
                <w:rFonts w:ascii="Microsoft YaHei" w:eastAsia="Microsoft YaHei" w:hAnsi="Microsoft YaHei" w:cs="Microsoft YaHei"/>
                <w:sz w:val="18"/>
              </w:rPr>
              <w:t>测量题项</w:t>
            </w:r>
          </w:p>
        </w:tc>
        <w:tc>
          <w:tcPr>
            <w:tcW w:w="1567" w:type="dxa"/>
            <w:gridSpan w:val="2"/>
            <w:tcBorders>
              <w:top w:val="single" w:sz="6" w:space="0" w:color="000000"/>
              <w:left w:val="nil"/>
              <w:bottom w:val="single" w:sz="3" w:space="0" w:color="000000"/>
              <w:right w:val="nil"/>
            </w:tcBorders>
          </w:tcPr>
          <w:p w:rsidR="00AA2AA0" w:rsidRDefault="003D369D">
            <w:pPr>
              <w:tabs>
                <w:tab w:val="center" w:pos="1163"/>
              </w:tabs>
              <w:spacing w:after="0"/>
            </w:pPr>
            <w:r>
              <w:rPr>
                <w:rFonts w:ascii="Microsoft YaHei" w:eastAsia="Microsoft YaHei" w:hAnsi="Microsoft YaHei" w:cs="Microsoft YaHei"/>
                <w:sz w:val="18"/>
              </w:rPr>
              <w:t>题项来源</w:t>
            </w:r>
            <w:r>
              <w:rPr>
                <w:rFonts w:ascii="Microsoft YaHei" w:eastAsia="Microsoft YaHei" w:hAnsi="Microsoft YaHei" w:cs="Microsoft YaHei"/>
                <w:sz w:val="18"/>
              </w:rPr>
              <w:tab/>
            </w:r>
            <w:r>
              <w:rPr>
                <w:rFonts w:ascii="Microsoft YaHei" w:eastAsia="Microsoft YaHei" w:hAnsi="Microsoft YaHei" w:cs="Microsoft YaHei"/>
                <w:sz w:val="18"/>
              </w:rPr>
              <w:t>荷载</w:t>
            </w:r>
          </w:p>
        </w:tc>
        <w:tc>
          <w:tcPr>
            <w:tcW w:w="1296" w:type="dxa"/>
            <w:gridSpan w:val="4"/>
            <w:tcBorders>
              <w:top w:val="single" w:sz="6" w:space="0" w:color="000000"/>
              <w:left w:val="nil"/>
              <w:bottom w:val="single" w:sz="3" w:space="0" w:color="000000"/>
              <w:right w:val="nil"/>
            </w:tcBorders>
          </w:tcPr>
          <w:p w:rsidR="00AA2AA0" w:rsidRDefault="003D369D">
            <w:pPr>
              <w:spacing w:after="0"/>
            </w:pPr>
            <w:r>
              <w:rPr>
                <w:rFonts w:ascii="Microsoft YaHei" w:eastAsia="Microsoft YaHei" w:hAnsi="Microsoft YaHei" w:cs="Microsoft YaHei"/>
                <w:sz w:val="18"/>
              </w:rPr>
              <w:t>E7$,G+CA’D !</w:t>
            </w:r>
          </w:p>
        </w:tc>
        <w:tc>
          <w:tcPr>
            <w:tcW w:w="340" w:type="dxa"/>
            <w:gridSpan w:val="2"/>
            <w:tcBorders>
              <w:top w:val="single" w:sz="6" w:space="0" w:color="000000"/>
              <w:left w:val="nil"/>
              <w:bottom w:val="single" w:sz="3" w:space="0" w:color="000000"/>
              <w:right w:val="nil"/>
            </w:tcBorders>
          </w:tcPr>
          <w:p w:rsidR="00AA2AA0" w:rsidRDefault="003D369D">
            <w:pPr>
              <w:spacing w:after="0"/>
            </w:pPr>
            <w:r>
              <w:rPr>
                <w:rFonts w:ascii="Microsoft YaHei" w:eastAsia="Microsoft YaHei" w:hAnsi="Microsoft YaHei" w:cs="Microsoft YaHei"/>
                <w:sz w:val="18"/>
              </w:rPr>
              <w:t>C</w:t>
            </w:r>
            <w:r>
              <w:rPr>
                <w:rFonts w:ascii="Microsoft YaHei" w:eastAsia="Microsoft YaHei" w:hAnsi="Microsoft YaHei" w:cs="Microsoft YaHei"/>
                <w:sz w:val="18"/>
              </w:rPr>
              <w:t>Ｒ</w:t>
            </w:r>
          </w:p>
        </w:tc>
        <w:tc>
          <w:tcPr>
            <w:tcW w:w="583" w:type="dxa"/>
            <w:tcBorders>
              <w:top w:val="single" w:sz="6" w:space="0" w:color="000000"/>
              <w:left w:val="nil"/>
              <w:bottom w:val="single" w:sz="3" w:space="0" w:color="000000"/>
              <w:right w:val="nil"/>
            </w:tcBorders>
          </w:tcPr>
          <w:p w:rsidR="00AA2AA0" w:rsidRDefault="003D369D">
            <w:pPr>
              <w:spacing w:after="0"/>
              <w:ind w:left="161"/>
            </w:pPr>
            <w:r>
              <w:rPr>
                <w:rFonts w:ascii="Microsoft YaHei" w:eastAsia="Microsoft YaHei" w:hAnsi="Microsoft YaHei" w:cs="Microsoft YaHei"/>
                <w:sz w:val="18"/>
              </w:rPr>
              <w:t>AVE</w:t>
            </w:r>
          </w:p>
        </w:tc>
      </w:tr>
      <w:tr w:rsidR="00AA2AA0">
        <w:trPr>
          <w:trHeight w:val="2721"/>
        </w:trPr>
        <w:tc>
          <w:tcPr>
            <w:tcW w:w="1371" w:type="dxa"/>
            <w:tcBorders>
              <w:top w:val="single" w:sz="3" w:space="0" w:color="000000"/>
              <w:left w:val="nil"/>
              <w:bottom w:val="nil"/>
              <w:right w:val="nil"/>
            </w:tcBorders>
            <w:vAlign w:val="center"/>
          </w:tcPr>
          <w:p w:rsidR="00AA2AA0" w:rsidRDefault="003D369D">
            <w:pPr>
              <w:spacing w:after="0" w:line="268" w:lineRule="auto"/>
              <w:ind w:left="108"/>
            </w:pPr>
            <w:r>
              <w:rPr>
                <w:rFonts w:ascii="Microsoft YaHei" w:eastAsia="Microsoft YaHei" w:hAnsi="Microsoft YaHei" w:cs="Microsoft YaHei"/>
                <w:sz w:val="18"/>
              </w:rPr>
              <w:t>合同条款的明确性</w:t>
            </w:r>
          </w:p>
          <w:p w:rsidR="00AA2AA0" w:rsidRDefault="003D369D">
            <w:pPr>
              <w:spacing w:after="197"/>
              <w:ind w:left="108"/>
            </w:pPr>
            <w:r>
              <w:rPr>
                <w:rFonts w:ascii="Microsoft YaHei" w:eastAsia="Microsoft YaHei" w:hAnsi="Microsoft YaHei" w:cs="Microsoft YaHei"/>
                <w:sz w:val="18"/>
              </w:rPr>
              <w:t>E8</w:t>
            </w:r>
          </w:p>
          <w:p w:rsidR="00AA2AA0" w:rsidRDefault="003D369D">
            <w:pPr>
              <w:spacing w:after="0" w:line="268" w:lineRule="auto"/>
              <w:ind w:left="108"/>
            </w:pPr>
            <w:r>
              <w:rPr>
                <w:rFonts w:ascii="Microsoft YaHei" w:eastAsia="Microsoft YaHei" w:hAnsi="Microsoft YaHei" w:cs="Microsoft YaHei"/>
                <w:sz w:val="18"/>
              </w:rPr>
              <w:t>合同条款的适应性</w:t>
            </w:r>
          </w:p>
          <w:p w:rsidR="00AA2AA0" w:rsidRDefault="003D369D">
            <w:pPr>
              <w:spacing w:after="197"/>
              <w:ind w:left="108"/>
            </w:pPr>
            <w:r>
              <w:rPr>
                <w:rFonts w:ascii="Microsoft YaHei" w:eastAsia="Microsoft YaHei" w:hAnsi="Microsoft YaHei" w:cs="Microsoft YaHei"/>
                <w:sz w:val="18"/>
              </w:rPr>
              <w:t>E(</w:t>
            </w:r>
          </w:p>
          <w:p w:rsidR="00AA2AA0" w:rsidRDefault="003D369D">
            <w:pPr>
              <w:spacing w:after="0" w:line="268" w:lineRule="auto"/>
              <w:ind w:left="108"/>
            </w:pPr>
            <w:r>
              <w:rPr>
                <w:rFonts w:ascii="Microsoft YaHei" w:eastAsia="Microsoft YaHei" w:hAnsi="Microsoft YaHei" w:cs="Microsoft YaHei"/>
                <w:sz w:val="18"/>
              </w:rPr>
              <w:t>合同履行的严格性</w:t>
            </w:r>
          </w:p>
          <w:p w:rsidR="00AA2AA0" w:rsidRDefault="003D369D">
            <w:pPr>
              <w:spacing w:after="0"/>
              <w:ind w:left="108"/>
            </w:pPr>
            <w:r>
              <w:rPr>
                <w:rFonts w:ascii="Microsoft YaHei" w:eastAsia="Microsoft YaHei" w:hAnsi="Microsoft YaHei" w:cs="Microsoft YaHei"/>
                <w:sz w:val="18"/>
              </w:rPr>
              <w:t>E!</w:t>
            </w:r>
          </w:p>
        </w:tc>
        <w:tc>
          <w:tcPr>
            <w:tcW w:w="4593" w:type="dxa"/>
            <w:gridSpan w:val="2"/>
            <w:tcBorders>
              <w:top w:val="single" w:sz="3" w:space="0" w:color="000000"/>
              <w:left w:val="nil"/>
              <w:bottom w:val="nil"/>
              <w:right w:val="nil"/>
            </w:tcBorders>
          </w:tcPr>
          <w:p w:rsidR="00AA2AA0" w:rsidRDefault="003D369D">
            <w:pPr>
              <w:spacing w:after="39"/>
            </w:pPr>
            <w:r>
              <w:rPr>
                <w:rFonts w:ascii="Microsoft YaHei" w:eastAsia="Microsoft YaHei" w:hAnsi="Microsoft YaHei" w:cs="Microsoft YaHei"/>
                <w:sz w:val="18"/>
              </w:rPr>
              <w:t xml:space="preserve">E88 </w:t>
            </w:r>
            <w:r>
              <w:rPr>
                <w:rFonts w:ascii="Microsoft YaHei" w:eastAsia="Microsoft YaHei" w:hAnsi="Microsoft YaHei" w:cs="Microsoft YaHei"/>
                <w:sz w:val="18"/>
              </w:rPr>
              <w:t>合同中详细规定了支付条件与支付方法</w:t>
            </w:r>
          </w:p>
          <w:p w:rsidR="00AA2AA0" w:rsidRDefault="003D369D">
            <w:pPr>
              <w:spacing w:after="0" w:line="305" w:lineRule="auto"/>
              <w:ind w:right="543"/>
            </w:pPr>
            <w:r>
              <w:rPr>
                <w:rFonts w:ascii="Microsoft YaHei" w:eastAsia="Microsoft YaHei" w:hAnsi="Microsoft YaHei" w:cs="Microsoft YaHei"/>
                <w:sz w:val="18"/>
              </w:rPr>
              <w:t xml:space="preserve">E8( </w:t>
            </w:r>
            <w:r>
              <w:rPr>
                <w:rFonts w:ascii="Microsoft YaHei" w:eastAsia="Microsoft YaHei" w:hAnsi="Microsoft YaHei" w:cs="Microsoft YaHei"/>
                <w:sz w:val="18"/>
              </w:rPr>
              <w:t>合同中详细规定了双方完成各自任务的角色</w:t>
            </w:r>
            <w:r>
              <w:rPr>
                <w:rFonts w:ascii="Microsoft YaHei" w:eastAsia="Microsoft YaHei" w:hAnsi="Microsoft YaHei" w:cs="Microsoft YaHei"/>
                <w:sz w:val="18"/>
              </w:rPr>
              <w:t xml:space="preserve"> E8! </w:t>
            </w:r>
            <w:r>
              <w:rPr>
                <w:rFonts w:ascii="Microsoft YaHei" w:eastAsia="Microsoft YaHei" w:hAnsi="Microsoft YaHei" w:cs="Microsoft YaHei"/>
                <w:sz w:val="18"/>
              </w:rPr>
              <w:t>合同中详细规定了施工中的具体要求及标准</w:t>
            </w:r>
          </w:p>
          <w:p w:rsidR="00AA2AA0" w:rsidRDefault="003D369D">
            <w:pPr>
              <w:spacing w:after="42"/>
            </w:pPr>
            <w:r>
              <w:rPr>
                <w:rFonts w:ascii="Microsoft YaHei" w:eastAsia="Microsoft YaHei" w:hAnsi="Microsoft YaHei" w:cs="Microsoft YaHei"/>
                <w:sz w:val="18"/>
              </w:rPr>
              <w:t xml:space="preserve">E(8 </w:t>
            </w:r>
            <w:r>
              <w:rPr>
                <w:rFonts w:ascii="Microsoft YaHei" w:eastAsia="Microsoft YaHei" w:hAnsi="Microsoft YaHei" w:cs="Microsoft YaHei"/>
                <w:sz w:val="18"/>
              </w:rPr>
              <w:t>合同中详细规定了计划之外事情发生后如何处理</w:t>
            </w:r>
          </w:p>
          <w:p w:rsidR="00AA2AA0" w:rsidRDefault="003D369D">
            <w:pPr>
              <w:spacing w:after="39"/>
            </w:pPr>
            <w:r>
              <w:rPr>
                <w:rFonts w:ascii="Microsoft YaHei" w:eastAsia="Microsoft YaHei" w:hAnsi="Microsoft YaHei" w:cs="Microsoft YaHei"/>
                <w:sz w:val="18"/>
              </w:rPr>
              <w:t xml:space="preserve">E(( </w:t>
            </w:r>
            <w:r>
              <w:rPr>
                <w:rFonts w:ascii="Microsoft YaHei" w:eastAsia="Microsoft YaHei" w:hAnsi="Microsoft YaHei" w:cs="Microsoft YaHei"/>
                <w:sz w:val="18"/>
              </w:rPr>
              <w:t>合同中详细规定了争议如何解决</w:t>
            </w:r>
          </w:p>
          <w:p w:rsidR="00AA2AA0" w:rsidRDefault="003D369D">
            <w:pPr>
              <w:spacing w:after="57"/>
            </w:pPr>
            <w:r>
              <w:rPr>
                <w:rFonts w:ascii="Microsoft YaHei" w:eastAsia="Microsoft YaHei" w:hAnsi="Microsoft YaHei" w:cs="Microsoft YaHei"/>
                <w:sz w:val="18"/>
              </w:rPr>
              <w:t xml:space="preserve">E(! </w:t>
            </w:r>
            <w:r>
              <w:rPr>
                <w:rFonts w:ascii="Microsoft YaHei" w:eastAsia="Microsoft YaHei" w:hAnsi="Microsoft YaHei" w:cs="Microsoft YaHei"/>
                <w:sz w:val="18"/>
              </w:rPr>
              <w:t>合同中详细规定了变更及其调整的相关条款</w:t>
            </w:r>
          </w:p>
          <w:p w:rsidR="00AA2AA0" w:rsidRDefault="003D369D">
            <w:pPr>
              <w:spacing w:after="34" w:line="275" w:lineRule="auto"/>
              <w:ind w:left="345" w:hanging="345"/>
            </w:pPr>
            <w:r>
              <w:rPr>
                <w:rFonts w:ascii="Microsoft YaHei" w:eastAsia="Microsoft YaHei" w:hAnsi="Microsoft YaHei" w:cs="Microsoft YaHei"/>
                <w:sz w:val="18"/>
              </w:rPr>
              <w:t xml:space="preserve">E!8 </w:t>
            </w:r>
            <w:r>
              <w:rPr>
                <w:rFonts w:ascii="Microsoft YaHei" w:eastAsia="Microsoft YaHei" w:hAnsi="Microsoft YaHei" w:cs="Microsoft YaHei"/>
                <w:sz w:val="18"/>
              </w:rPr>
              <w:t>在项目实施过程中合同条款对双方都有很强的法律约束力</w:t>
            </w:r>
          </w:p>
          <w:p w:rsidR="00AA2AA0" w:rsidRDefault="003D369D">
            <w:pPr>
              <w:spacing w:after="48"/>
            </w:pPr>
            <w:r>
              <w:rPr>
                <w:rFonts w:ascii="Microsoft YaHei" w:eastAsia="Microsoft YaHei" w:hAnsi="Microsoft YaHei" w:cs="Microsoft YaHei"/>
                <w:sz w:val="18"/>
              </w:rPr>
              <w:t xml:space="preserve">E!( </w:t>
            </w:r>
            <w:r>
              <w:rPr>
                <w:rFonts w:ascii="Microsoft YaHei" w:eastAsia="Microsoft YaHei" w:hAnsi="Microsoft YaHei" w:cs="Microsoft YaHei"/>
                <w:sz w:val="18"/>
              </w:rPr>
              <w:t>合同对未能履约的情况制定了严厉的惩罚措施</w:t>
            </w:r>
          </w:p>
          <w:p w:rsidR="00AA2AA0" w:rsidRDefault="003D369D">
            <w:pPr>
              <w:spacing w:after="0"/>
            </w:pPr>
            <w:r>
              <w:rPr>
                <w:rFonts w:ascii="Microsoft YaHei" w:eastAsia="Microsoft YaHei" w:hAnsi="Microsoft YaHei" w:cs="Microsoft YaHei"/>
                <w:sz w:val="18"/>
              </w:rPr>
              <w:t xml:space="preserve">E!! </w:t>
            </w:r>
            <w:r>
              <w:rPr>
                <w:rFonts w:ascii="Microsoft YaHei" w:eastAsia="Microsoft YaHei" w:hAnsi="Microsoft YaHei" w:cs="Microsoft YaHei"/>
                <w:sz w:val="18"/>
              </w:rPr>
              <w:t>合同外事项或工作，要求先签合同再动工</w:t>
            </w:r>
          </w:p>
        </w:tc>
        <w:tc>
          <w:tcPr>
            <w:tcW w:w="1567" w:type="dxa"/>
            <w:gridSpan w:val="2"/>
            <w:tcBorders>
              <w:top w:val="single" w:sz="3" w:space="0" w:color="000000"/>
              <w:left w:val="nil"/>
              <w:bottom w:val="nil"/>
              <w:right w:val="nil"/>
            </w:tcBorders>
          </w:tcPr>
          <w:p w:rsidR="00AA2AA0" w:rsidRDefault="003D369D">
            <w:pPr>
              <w:spacing w:after="56"/>
              <w:ind w:left="946"/>
            </w:pPr>
            <w:r>
              <w:rPr>
                <w:rFonts w:ascii="Microsoft YaHei" w:eastAsia="Microsoft YaHei" w:hAnsi="Microsoft YaHei" w:cs="Microsoft YaHei"/>
                <w:sz w:val="18"/>
              </w:rPr>
              <w:t>)H 9!)</w:t>
            </w:r>
          </w:p>
          <w:p w:rsidR="00AA2AA0" w:rsidRDefault="003D369D">
            <w:pPr>
              <w:spacing w:after="58"/>
              <w:ind w:left="946"/>
            </w:pPr>
            <w:r>
              <w:rPr>
                <w:rFonts w:ascii="Microsoft YaHei" w:eastAsia="Microsoft YaHei" w:hAnsi="Microsoft YaHei" w:cs="Microsoft YaHei"/>
                <w:sz w:val="18"/>
              </w:rPr>
              <w:t>)H 9&lt;;</w:t>
            </w:r>
          </w:p>
          <w:p w:rsidR="00AA2AA0" w:rsidRDefault="003D369D">
            <w:pPr>
              <w:spacing w:after="56"/>
              <w:ind w:left="946"/>
            </w:pPr>
            <w:r>
              <w:rPr>
                <w:rFonts w:ascii="Microsoft YaHei" w:eastAsia="Microsoft YaHei" w:hAnsi="Microsoft YaHei" w:cs="Microsoft YaHei"/>
                <w:sz w:val="18"/>
              </w:rPr>
              <w:t>)H 9(8</w:t>
            </w:r>
          </w:p>
          <w:p w:rsidR="00AA2AA0" w:rsidRDefault="003D369D">
            <w:pPr>
              <w:spacing w:after="0"/>
              <w:ind w:left="946"/>
            </w:pPr>
            <w:r>
              <w:rPr>
                <w:rFonts w:ascii="Microsoft YaHei" w:eastAsia="Microsoft YaHei" w:hAnsi="Microsoft YaHei" w:cs="Microsoft YaHei"/>
                <w:sz w:val="18"/>
              </w:rPr>
              <w:t>)H &lt;!&gt;</w:t>
            </w:r>
          </w:p>
          <w:p w:rsidR="00AA2AA0" w:rsidRDefault="003D369D">
            <w:pPr>
              <w:spacing w:after="0"/>
              <w:ind w:left="84"/>
            </w:pPr>
            <w:r>
              <w:rPr>
                <w:rFonts w:ascii="Microsoft YaHei" w:eastAsia="Microsoft YaHei" w:hAnsi="Microsoft YaHei" w:cs="Microsoft YaHei"/>
                <w:sz w:val="18"/>
              </w:rPr>
              <w:t>梁永宽和</w:t>
            </w:r>
          </w:p>
          <w:p w:rsidR="00AA2AA0" w:rsidRDefault="003D369D">
            <w:pPr>
              <w:spacing w:after="0"/>
              <w:ind w:left="946"/>
            </w:pPr>
            <w:r>
              <w:rPr>
                <w:rFonts w:ascii="Microsoft YaHei" w:eastAsia="Microsoft YaHei" w:hAnsi="Microsoft YaHei" w:cs="Microsoft YaHei"/>
                <w:sz w:val="18"/>
              </w:rPr>
              <w:t>)H &lt;8&lt;</w:t>
            </w:r>
          </w:p>
          <w:p w:rsidR="00AA2AA0" w:rsidRDefault="003D369D">
            <w:pPr>
              <w:spacing w:after="111"/>
              <w:ind w:left="97"/>
            </w:pPr>
            <w:r>
              <w:rPr>
                <w:rFonts w:ascii="Microsoft YaHei" w:eastAsia="Microsoft YaHei" w:hAnsi="Microsoft YaHei" w:cs="Microsoft YaHei"/>
                <w:sz w:val="18"/>
              </w:rPr>
              <w:t>袁静</w:t>
            </w:r>
            <w:r>
              <w:rPr>
                <w:rFonts w:ascii="Microsoft YaHei" w:eastAsia="Microsoft YaHei" w:hAnsi="Microsoft YaHei" w:cs="Microsoft YaHei"/>
                <w:sz w:val="10"/>
              </w:rPr>
              <w:t>［</w:t>
            </w:r>
            <w:r>
              <w:rPr>
                <w:rFonts w:ascii="Microsoft YaHei" w:eastAsia="Microsoft YaHei" w:hAnsi="Microsoft YaHei" w:cs="Microsoft YaHei"/>
                <w:sz w:val="10"/>
              </w:rPr>
              <w:t>8"</w:t>
            </w:r>
            <w:r>
              <w:rPr>
                <w:rFonts w:ascii="Microsoft YaHei" w:eastAsia="Microsoft YaHei" w:hAnsi="Microsoft YaHei" w:cs="Microsoft YaHei"/>
                <w:sz w:val="10"/>
              </w:rPr>
              <w:t>］</w:t>
            </w:r>
            <w:r>
              <w:rPr>
                <w:rFonts w:ascii="Microsoft YaHei" w:eastAsia="Microsoft YaHei" w:hAnsi="Microsoft YaHei" w:cs="Microsoft YaHei"/>
                <w:sz w:val="18"/>
              </w:rPr>
              <w:t>、</w:t>
            </w:r>
          </w:p>
          <w:p w:rsidR="00AA2AA0" w:rsidRDefault="003D369D">
            <w:pPr>
              <w:spacing w:after="239"/>
              <w:ind w:left="156"/>
            </w:pPr>
            <w:r>
              <w:rPr>
                <w:rFonts w:ascii="Microsoft YaHei" w:eastAsia="Microsoft YaHei" w:hAnsi="Microsoft YaHei" w:cs="Microsoft YaHei"/>
                <w:sz w:val="18"/>
              </w:rPr>
              <w:t>’3,-</w:t>
            </w:r>
            <w:r>
              <w:rPr>
                <w:rFonts w:ascii="Microsoft YaHei" w:eastAsia="Microsoft YaHei" w:hAnsi="Microsoft YaHei" w:cs="Microsoft YaHei"/>
                <w:sz w:val="10"/>
              </w:rPr>
              <w:t>［</w:t>
            </w:r>
            <w:r>
              <w:rPr>
                <w:rFonts w:ascii="Microsoft YaHei" w:eastAsia="Microsoft YaHei" w:hAnsi="Microsoft YaHei" w:cs="Microsoft YaHei"/>
                <w:sz w:val="10"/>
              </w:rPr>
              <w:t>89</w:t>
            </w:r>
            <w:r>
              <w:rPr>
                <w:rFonts w:ascii="Microsoft YaHei" w:eastAsia="Microsoft YaHei" w:hAnsi="Microsoft YaHei" w:cs="Microsoft YaHei"/>
                <w:sz w:val="10"/>
              </w:rPr>
              <w:t>］</w:t>
            </w:r>
            <w:r>
              <w:rPr>
                <w:rFonts w:ascii="Microsoft YaHei" w:eastAsia="Microsoft YaHei" w:hAnsi="Microsoft YaHei" w:cs="Microsoft YaHei"/>
                <w:sz w:val="10"/>
              </w:rPr>
              <w:t xml:space="preserve"> </w:t>
            </w:r>
            <w:r>
              <w:rPr>
                <w:rFonts w:ascii="Microsoft YaHei" w:eastAsia="Microsoft YaHei" w:hAnsi="Microsoft YaHei" w:cs="Microsoft YaHei"/>
                <w:sz w:val="18"/>
              </w:rPr>
              <w:t>)H &lt;!&lt;</w:t>
            </w:r>
          </w:p>
          <w:p w:rsidR="00AA2AA0" w:rsidRDefault="003D369D">
            <w:pPr>
              <w:spacing w:after="192"/>
              <w:ind w:left="946"/>
            </w:pPr>
            <w:r>
              <w:rPr>
                <w:rFonts w:ascii="Microsoft YaHei" w:eastAsia="Microsoft YaHei" w:hAnsi="Microsoft YaHei" w:cs="Microsoft YaHei"/>
                <w:sz w:val="18"/>
              </w:rPr>
              <w:t>)H &lt;!)</w:t>
            </w:r>
          </w:p>
          <w:p w:rsidR="00AA2AA0" w:rsidRDefault="003D369D">
            <w:pPr>
              <w:spacing w:after="56"/>
              <w:ind w:left="946"/>
            </w:pPr>
            <w:r>
              <w:rPr>
                <w:rFonts w:ascii="Microsoft YaHei" w:eastAsia="Microsoft YaHei" w:hAnsi="Microsoft YaHei" w:cs="Microsoft YaHei"/>
                <w:sz w:val="18"/>
              </w:rPr>
              <w:t>)H :&lt;;</w:t>
            </w:r>
          </w:p>
          <w:p w:rsidR="00AA2AA0" w:rsidRDefault="003D369D">
            <w:pPr>
              <w:spacing w:after="0"/>
              <w:ind w:left="946"/>
            </w:pPr>
            <w:r>
              <w:rPr>
                <w:rFonts w:ascii="Microsoft YaHei" w:eastAsia="Microsoft YaHei" w:hAnsi="Microsoft YaHei" w:cs="Microsoft YaHei"/>
                <w:sz w:val="18"/>
              </w:rPr>
              <w:t>)H 9)&lt;</w:t>
            </w:r>
          </w:p>
        </w:tc>
        <w:tc>
          <w:tcPr>
            <w:tcW w:w="190" w:type="dxa"/>
            <w:tcBorders>
              <w:top w:val="single" w:sz="3" w:space="0" w:color="000000"/>
              <w:left w:val="nil"/>
              <w:bottom w:val="nil"/>
              <w:right w:val="nil"/>
            </w:tcBorders>
          </w:tcPr>
          <w:p w:rsidR="00AA2AA0" w:rsidRDefault="00AA2AA0"/>
        </w:tc>
        <w:tc>
          <w:tcPr>
            <w:tcW w:w="813" w:type="dxa"/>
            <w:gridSpan w:val="2"/>
            <w:tcBorders>
              <w:top w:val="single" w:sz="3" w:space="0" w:color="000000"/>
              <w:left w:val="nil"/>
              <w:bottom w:val="nil"/>
              <w:right w:val="nil"/>
            </w:tcBorders>
            <w:vAlign w:val="center"/>
          </w:tcPr>
          <w:p w:rsidR="00AA2AA0" w:rsidRDefault="003D369D">
            <w:pPr>
              <w:spacing w:after="689"/>
              <w:ind w:left="91"/>
            </w:pPr>
            <w:r>
              <w:rPr>
                <w:rFonts w:ascii="Microsoft YaHei" w:eastAsia="Microsoft YaHei" w:hAnsi="Microsoft YaHei" w:cs="Microsoft YaHei"/>
                <w:sz w:val="18"/>
              </w:rPr>
              <w:t>)H 9)&gt;</w:t>
            </w:r>
          </w:p>
          <w:p w:rsidR="00AA2AA0" w:rsidRDefault="003D369D">
            <w:pPr>
              <w:spacing w:after="689"/>
              <w:ind w:left="91"/>
            </w:pPr>
            <w:r>
              <w:rPr>
                <w:rFonts w:ascii="Microsoft YaHei" w:eastAsia="Microsoft YaHei" w:hAnsi="Microsoft YaHei" w:cs="Microsoft YaHei"/>
                <w:sz w:val="18"/>
              </w:rPr>
              <w:t>)H &lt;("</w:t>
            </w:r>
          </w:p>
          <w:p w:rsidR="00AA2AA0" w:rsidRDefault="003D369D">
            <w:pPr>
              <w:spacing w:after="0"/>
              <w:ind w:left="91"/>
            </w:pPr>
            <w:r>
              <w:rPr>
                <w:rFonts w:ascii="Microsoft YaHei" w:eastAsia="Microsoft YaHei" w:hAnsi="Microsoft YaHei" w:cs="Microsoft YaHei"/>
                <w:sz w:val="18"/>
              </w:rPr>
              <w:t>)H 9)&lt;</w:t>
            </w:r>
          </w:p>
        </w:tc>
        <w:tc>
          <w:tcPr>
            <w:tcW w:w="633" w:type="dxa"/>
            <w:gridSpan w:val="3"/>
            <w:tcBorders>
              <w:top w:val="single" w:sz="3" w:space="0" w:color="000000"/>
              <w:left w:val="nil"/>
              <w:bottom w:val="nil"/>
              <w:right w:val="nil"/>
            </w:tcBorders>
            <w:vAlign w:val="center"/>
          </w:tcPr>
          <w:p w:rsidR="00AA2AA0" w:rsidRDefault="003D369D">
            <w:pPr>
              <w:spacing w:after="689"/>
              <w:ind w:right="15"/>
              <w:jc w:val="right"/>
            </w:pPr>
            <w:r>
              <w:rPr>
                <w:rFonts w:ascii="Microsoft YaHei" w:eastAsia="Microsoft YaHei" w:hAnsi="Microsoft YaHei" w:cs="Microsoft YaHei"/>
                <w:sz w:val="18"/>
              </w:rPr>
              <w:t>)H 99&gt;</w:t>
            </w:r>
          </w:p>
          <w:p w:rsidR="00AA2AA0" w:rsidRDefault="003D369D">
            <w:pPr>
              <w:spacing w:after="0"/>
              <w:ind w:left="115"/>
              <w:jc w:val="center"/>
            </w:pPr>
            <w:r>
              <w:rPr>
                <w:rFonts w:ascii="Microsoft YaHei" w:eastAsia="Microsoft YaHei" w:hAnsi="Microsoft YaHei" w:cs="Microsoft YaHei"/>
                <w:sz w:val="18"/>
              </w:rPr>
              <w:t>)H &lt;;( )H 99!</w:t>
            </w:r>
          </w:p>
        </w:tc>
        <w:tc>
          <w:tcPr>
            <w:tcW w:w="583" w:type="dxa"/>
            <w:tcBorders>
              <w:top w:val="single" w:sz="3" w:space="0" w:color="000000"/>
              <w:left w:val="nil"/>
              <w:bottom w:val="nil"/>
              <w:right w:val="nil"/>
            </w:tcBorders>
            <w:vAlign w:val="center"/>
          </w:tcPr>
          <w:p w:rsidR="00AA2AA0" w:rsidRDefault="003D369D">
            <w:pPr>
              <w:spacing w:after="689"/>
              <w:ind w:left="91"/>
            </w:pPr>
            <w:r>
              <w:rPr>
                <w:rFonts w:ascii="Microsoft YaHei" w:eastAsia="Microsoft YaHei" w:hAnsi="Microsoft YaHei" w:cs="Microsoft YaHei"/>
                <w:sz w:val="18"/>
              </w:rPr>
              <w:t>)H :(8</w:t>
            </w:r>
          </w:p>
          <w:p w:rsidR="00AA2AA0" w:rsidRDefault="003D369D">
            <w:pPr>
              <w:spacing w:after="0"/>
              <w:ind w:left="25"/>
              <w:jc w:val="center"/>
            </w:pPr>
            <w:r>
              <w:rPr>
                <w:rFonts w:ascii="Microsoft YaHei" w:eastAsia="Microsoft YaHei" w:hAnsi="Microsoft YaHei" w:cs="Microsoft YaHei"/>
                <w:sz w:val="18"/>
              </w:rPr>
              <w:t>)H 9&gt;9 )H :8:</w:t>
            </w:r>
          </w:p>
        </w:tc>
      </w:tr>
      <w:tr w:rsidR="00AA2AA0">
        <w:trPr>
          <w:trHeight w:val="2166"/>
        </w:trPr>
        <w:tc>
          <w:tcPr>
            <w:tcW w:w="1371" w:type="dxa"/>
            <w:tcBorders>
              <w:top w:val="nil"/>
              <w:left w:val="nil"/>
              <w:bottom w:val="nil"/>
              <w:right w:val="nil"/>
            </w:tcBorders>
            <w:vAlign w:val="center"/>
          </w:tcPr>
          <w:p w:rsidR="00AA2AA0" w:rsidRDefault="003D369D">
            <w:pPr>
              <w:spacing w:after="0"/>
              <w:ind w:left="108"/>
            </w:pPr>
            <w:r>
              <w:rPr>
                <w:rFonts w:ascii="Microsoft YaHei" w:eastAsia="Microsoft YaHei" w:hAnsi="Microsoft YaHei" w:cs="Microsoft YaHei"/>
                <w:sz w:val="18"/>
              </w:rPr>
              <w:t>初始信任</w:t>
            </w:r>
          </w:p>
          <w:p w:rsidR="00AA2AA0" w:rsidRDefault="003D369D">
            <w:pPr>
              <w:spacing w:after="0"/>
              <w:ind w:left="108"/>
            </w:pPr>
            <w:r>
              <w:rPr>
                <w:rFonts w:ascii="Microsoft YaHei" w:eastAsia="Microsoft YaHei" w:hAnsi="Microsoft YaHei" w:cs="Microsoft YaHei"/>
                <w:sz w:val="18"/>
              </w:rPr>
              <w:t>U@</w:t>
            </w:r>
          </w:p>
        </w:tc>
        <w:tc>
          <w:tcPr>
            <w:tcW w:w="4593" w:type="dxa"/>
            <w:gridSpan w:val="2"/>
            <w:tcBorders>
              <w:top w:val="nil"/>
              <w:left w:val="nil"/>
              <w:bottom w:val="nil"/>
              <w:right w:val="nil"/>
            </w:tcBorders>
          </w:tcPr>
          <w:p w:rsidR="00AA2AA0" w:rsidRDefault="003D369D">
            <w:pPr>
              <w:spacing w:after="39"/>
            </w:pPr>
            <w:r>
              <w:rPr>
                <w:rFonts w:ascii="Microsoft YaHei" w:eastAsia="Microsoft YaHei" w:hAnsi="Microsoft YaHei" w:cs="Microsoft YaHei"/>
                <w:sz w:val="18"/>
              </w:rPr>
              <w:t xml:space="preserve">U@8 </w:t>
            </w:r>
            <w:r>
              <w:rPr>
                <w:rFonts w:ascii="Microsoft YaHei" w:eastAsia="Microsoft YaHei" w:hAnsi="Microsoft YaHei" w:cs="Microsoft YaHei"/>
                <w:sz w:val="18"/>
              </w:rPr>
              <w:t>我方相信对方有能力取得预期成果</w:t>
            </w:r>
          </w:p>
          <w:p w:rsidR="00AA2AA0" w:rsidRDefault="003D369D">
            <w:pPr>
              <w:spacing w:after="41"/>
            </w:pPr>
            <w:r>
              <w:rPr>
                <w:rFonts w:ascii="Microsoft YaHei" w:eastAsia="Microsoft YaHei" w:hAnsi="Microsoft YaHei" w:cs="Microsoft YaHei"/>
                <w:sz w:val="18"/>
              </w:rPr>
              <w:t xml:space="preserve">U@( </w:t>
            </w:r>
            <w:r>
              <w:rPr>
                <w:rFonts w:ascii="Microsoft YaHei" w:eastAsia="Microsoft YaHei" w:hAnsi="Microsoft YaHei" w:cs="Microsoft YaHei"/>
                <w:sz w:val="18"/>
              </w:rPr>
              <w:t>我方相信对方的技术人员及管理人员是能胜任的</w:t>
            </w:r>
          </w:p>
          <w:p w:rsidR="00AA2AA0" w:rsidRDefault="003D369D">
            <w:pPr>
              <w:spacing w:after="63"/>
            </w:pPr>
            <w:r>
              <w:rPr>
                <w:rFonts w:ascii="Microsoft YaHei" w:eastAsia="Microsoft YaHei" w:hAnsi="Microsoft YaHei" w:cs="Microsoft YaHei"/>
                <w:sz w:val="18"/>
              </w:rPr>
              <w:t xml:space="preserve">U@! </w:t>
            </w:r>
            <w:r>
              <w:rPr>
                <w:rFonts w:ascii="Microsoft YaHei" w:eastAsia="Microsoft YaHei" w:hAnsi="Microsoft YaHei" w:cs="Microsoft YaHei"/>
                <w:sz w:val="18"/>
              </w:rPr>
              <w:t>我方相信对方是专业且专注的</w:t>
            </w:r>
          </w:p>
          <w:p w:rsidR="00AA2AA0" w:rsidRDefault="003D369D">
            <w:pPr>
              <w:spacing w:after="35" w:line="275" w:lineRule="auto"/>
              <w:ind w:left="307" w:hanging="307"/>
            </w:pPr>
            <w:r>
              <w:rPr>
                <w:rFonts w:ascii="Microsoft YaHei" w:eastAsia="Microsoft YaHei" w:hAnsi="Microsoft YaHei" w:cs="Microsoft YaHei"/>
                <w:sz w:val="18"/>
              </w:rPr>
              <w:t xml:space="preserve">U@" </w:t>
            </w:r>
            <w:r>
              <w:rPr>
                <w:rFonts w:ascii="Microsoft YaHei" w:eastAsia="Microsoft YaHei" w:hAnsi="Microsoft YaHei" w:cs="Microsoft YaHei"/>
                <w:sz w:val="18"/>
              </w:rPr>
              <w:t>鉴于对方的记录，我方没有理由怀疑对方的能力及其对未来的准备</w:t>
            </w:r>
          </w:p>
          <w:p w:rsidR="00AA2AA0" w:rsidRDefault="003D369D">
            <w:pPr>
              <w:spacing w:after="41"/>
            </w:pPr>
            <w:r>
              <w:rPr>
                <w:rFonts w:ascii="Microsoft YaHei" w:eastAsia="Microsoft YaHei" w:hAnsi="Microsoft YaHei" w:cs="Microsoft YaHei"/>
                <w:sz w:val="18"/>
              </w:rPr>
              <w:t xml:space="preserve">U@; </w:t>
            </w:r>
            <w:r>
              <w:rPr>
                <w:rFonts w:ascii="Microsoft YaHei" w:eastAsia="Microsoft YaHei" w:hAnsi="Microsoft YaHei" w:cs="Microsoft YaHei"/>
                <w:sz w:val="18"/>
              </w:rPr>
              <w:t>我方认为对方是可以信赖的</w:t>
            </w:r>
          </w:p>
          <w:p w:rsidR="00AA2AA0" w:rsidRDefault="003D369D">
            <w:pPr>
              <w:spacing w:after="48"/>
            </w:pPr>
            <w:r>
              <w:rPr>
                <w:rFonts w:ascii="Microsoft YaHei" w:eastAsia="Microsoft YaHei" w:hAnsi="Microsoft YaHei" w:cs="Microsoft YaHei"/>
                <w:sz w:val="18"/>
              </w:rPr>
              <w:t xml:space="preserve">U@&gt; </w:t>
            </w:r>
            <w:r>
              <w:rPr>
                <w:rFonts w:ascii="Microsoft YaHei" w:eastAsia="Microsoft YaHei" w:hAnsi="Microsoft YaHei" w:cs="Microsoft YaHei"/>
                <w:sz w:val="18"/>
              </w:rPr>
              <w:t>我方认为在项目谈判时对方是公平的</w:t>
            </w:r>
          </w:p>
          <w:p w:rsidR="00AA2AA0" w:rsidRDefault="003D369D">
            <w:pPr>
              <w:spacing w:after="0"/>
            </w:pPr>
            <w:r>
              <w:rPr>
                <w:rFonts w:ascii="Microsoft YaHei" w:eastAsia="Microsoft YaHei" w:hAnsi="Microsoft YaHei" w:cs="Microsoft YaHei"/>
                <w:sz w:val="18"/>
              </w:rPr>
              <w:t xml:space="preserve">U@: </w:t>
            </w:r>
            <w:r>
              <w:rPr>
                <w:rFonts w:ascii="Microsoft YaHei" w:eastAsia="Microsoft YaHei" w:hAnsi="Microsoft YaHei" w:cs="Microsoft YaHei"/>
                <w:sz w:val="18"/>
              </w:rPr>
              <w:t>在项目周期内，我方认为对方会按照约定行事</w:t>
            </w:r>
          </w:p>
        </w:tc>
        <w:tc>
          <w:tcPr>
            <w:tcW w:w="1567" w:type="dxa"/>
            <w:gridSpan w:val="2"/>
            <w:tcBorders>
              <w:top w:val="nil"/>
              <w:left w:val="nil"/>
              <w:bottom w:val="nil"/>
              <w:right w:val="nil"/>
            </w:tcBorders>
          </w:tcPr>
          <w:p w:rsidR="00AA2AA0" w:rsidRDefault="003D369D">
            <w:pPr>
              <w:spacing w:after="19" w:line="322" w:lineRule="auto"/>
              <w:ind w:left="880" w:right="118"/>
              <w:jc w:val="center"/>
            </w:pPr>
            <w:r>
              <w:rPr>
                <w:rFonts w:ascii="Microsoft YaHei" w:eastAsia="Microsoft YaHei" w:hAnsi="Microsoft YaHei" w:cs="Microsoft YaHei"/>
                <w:sz w:val="18"/>
              </w:rPr>
              <w:t>)H 9;" )H 9)!</w:t>
            </w:r>
          </w:p>
          <w:p w:rsidR="00AA2AA0" w:rsidRDefault="003D369D">
            <w:pPr>
              <w:spacing w:after="0" w:line="358" w:lineRule="auto"/>
              <w:ind w:left="103" w:hanging="93"/>
            </w:pPr>
            <w:r>
              <w:rPr>
                <w:rFonts w:ascii="Microsoft YaHei" w:eastAsia="Microsoft YaHei" w:hAnsi="Microsoft YaHei" w:cs="Microsoft YaHei"/>
                <w:sz w:val="18"/>
              </w:rPr>
              <w:t xml:space="preserve">R3,0$ </w:t>
            </w:r>
            <w:r>
              <w:rPr>
                <w:rFonts w:ascii="Microsoft YaHei" w:eastAsia="Microsoft YaHei" w:hAnsi="Microsoft YaHei" w:cs="Microsoft YaHei"/>
                <w:sz w:val="18"/>
              </w:rPr>
              <w:t>等</w:t>
            </w:r>
            <w:r>
              <w:rPr>
                <w:rFonts w:ascii="Microsoft YaHei" w:eastAsia="Microsoft YaHei" w:hAnsi="Microsoft YaHei" w:cs="Microsoft YaHei"/>
                <w:sz w:val="16"/>
                <w:vertAlign w:val="superscript"/>
              </w:rPr>
              <w:t>［</w:t>
            </w:r>
            <w:r>
              <w:rPr>
                <w:rFonts w:ascii="Microsoft YaHei" w:eastAsia="Microsoft YaHei" w:hAnsi="Microsoft YaHei" w:cs="Microsoft YaHei"/>
                <w:sz w:val="16"/>
                <w:vertAlign w:val="superscript"/>
              </w:rPr>
              <w:t>(9</w:t>
            </w:r>
            <w:r>
              <w:rPr>
                <w:rFonts w:ascii="Microsoft YaHei" w:eastAsia="Microsoft YaHei" w:hAnsi="Microsoft YaHei" w:cs="Microsoft YaHei"/>
                <w:sz w:val="16"/>
                <w:vertAlign w:val="superscript"/>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)H 9&gt;9 </w:t>
            </w:r>
            <w:r>
              <w:rPr>
                <w:rFonts w:ascii="Microsoft YaHei" w:eastAsia="Microsoft YaHei" w:hAnsi="Microsoft YaHei" w:cs="Microsoft YaHei"/>
                <w:sz w:val="18"/>
              </w:rPr>
              <w:t>杜亚灵和</w:t>
            </w:r>
          </w:p>
          <w:p w:rsidR="00AA2AA0" w:rsidRDefault="003D369D">
            <w:pPr>
              <w:spacing w:after="0"/>
              <w:ind w:right="183"/>
              <w:jc w:val="right"/>
            </w:pPr>
            <w:r>
              <w:rPr>
                <w:rFonts w:ascii="Microsoft YaHei" w:eastAsia="Microsoft YaHei" w:hAnsi="Microsoft YaHei" w:cs="Microsoft YaHei"/>
                <w:sz w:val="18"/>
              </w:rPr>
              <w:t>)H 9)8</w:t>
            </w:r>
          </w:p>
          <w:p w:rsidR="00AA2AA0" w:rsidRDefault="003D369D">
            <w:pPr>
              <w:spacing w:after="123"/>
              <w:ind w:left="123"/>
            </w:pPr>
            <w:r>
              <w:rPr>
                <w:rFonts w:ascii="Microsoft YaHei" w:eastAsia="Microsoft YaHei" w:hAnsi="Microsoft YaHei" w:cs="Microsoft YaHei"/>
                <w:sz w:val="18"/>
              </w:rPr>
              <w:t>闫鹏</w:t>
            </w:r>
            <w:r>
              <w:rPr>
                <w:rFonts w:ascii="Microsoft YaHei" w:eastAsia="Microsoft YaHei" w:hAnsi="Microsoft YaHei" w:cs="Microsoft YaHei"/>
                <w:sz w:val="10"/>
              </w:rPr>
              <w:t>［</w:t>
            </w:r>
            <w:r>
              <w:rPr>
                <w:rFonts w:ascii="Microsoft YaHei" w:eastAsia="Microsoft YaHei" w:hAnsi="Microsoft YaHei" w:cs="Microsoft YaHei"/>
                <w:sz w:val="10"/>
              </w:rPr>
              <w:t>(&gt;</w:t>
            </w:r>
            <w:r>
              <w:rPr>
                <w:rFonts w:ascii="Microsoft YaHei" w:eastAsia="Microsoft YaHei" w:hAnsi="Microsoft YaHei" w:cs="Microsoft YaHei"/>
                <w:sz w:val="10"/>
              </w:rPr>
              <w:t>］</w:t>
            </w:r>
            <w:r>
              <w:rPr>
                <w:rFonts w:ascii="Microsoft YaHei" w:eastAsia="Microsoft YaHei" w:hAnsi="Microsoft YaHei" w:cs="Microsoft YaHei"/>
                <w:sz w:val="18"/>
              </w:rPr>
              <w:t>、</w:t>
            </w:r>
          </w:p>
          <w:p w:rsidR="00AA2AA0" w:rsidRDefault="003D369D">
            <w:pPr>
              <w:spacing w:after="128"/>
              <w:ind w:left="14"/>
            </w:pPr>
            <w:r>
              <w:rPr>
                <w:rFonts w:ascii="Microsoft YaHei" w:eastAsia="Microsoft YaHei" w:hAnsi="Microsoft YaHei" w:cs="Microsoft YaHei"/>
                <w:sz w:val="18"/>
              </w:rPr>
              <w:t>尹贻林等</w:t>
            </w:r>
            <w:r>
              <w:rPr>
                <w:rFonts w:ascii="Microsoft YaHei" w:eastAsia="Microsoft YaHei" w:hAnsi="Microsoft YaHei" w:cs="Microsoft YaHei"/>
                <w:sz w:val="16"/>
                <w:vertAlign w:val="superscript"/>
              </w:rPr>
              <w:t>［</w:t>
            </w:r>
            <w:r>
              <w:rPr>
                <w:rFonts w:ascii="Microsoft YaHei" w:eastAsia="Microsoft YaHei" w:hAnsi="Microsoft YaHei" w:cs="Microsoft YaHei"/>
                <w:sz w:val="16"/>
                <w:vertAlign w:val="superscript"/>
              </w:rPr>
              <w:t>!</w:t>
            </w:r>
            <w:r>
              <w:rPr>
                <w:rFonts w:ascii="Microsoft YaHei" w:eastAsia="Microsoft YaHei" w:hAnsi="Microsoft YaHei" w:cs="Microsoft YaHei"/>
                <w:sz w:val="16"/>
                <w:vertAlign w:val="superscript"/>
              </w:rPr>
              <w:t>］</w:t>
            </w:r>
            <w:r>
              <w:rPr>
                <w:rFonts w:ascii="Microsoft YaHei" w:eastAsia="Microsoft YaHei" w:hAnsi="Microsoft YaHei" w:cs="Microsoft YaHei"/>
                <w:sz w:val="16"/>
                <w:vertAlign w:val="superscript"/>
              </w:rPr>
              <w:t xml:space="preserve"> </w:t>
            </w:r>
            <w:r>
              <w:rPr>
                <w:rFonts w:ascii="Microsoft YaHei" w:eastAsia="Microsoft YaHei" w:hAnsi="Microsoft YaHei" w:cs="Microsoft YaHei"/>
                <w:sz w:val="18"/>
              </w:rPr>
              <w:t>)H 9&gt;"</w:t>
            </w:r>
          </w:p>
          <w:p w:rsidR="00AA2AA0" w:rsidRDefault="003D369D">
            <w:pPr>
              <w:spacing w:after="56"/>
              <w:ind w:right="183"/>
              <w:jc w:val="right"/>
            </w:pPr>
            <w:r>
              <w:rPr>
                <w:rFonts w:ascii="Microsoft YaHei" w:eastAsia="Microsoft YaHei" w:hAnsi="Microsoft YaHei" w:cs="Microsoft YaHei"/>
                <w:sz w:val="18"/>
              </w:rPr>
              <w:t>)H :&lt;9</w:t>
            </w:r>
          </w:p>
          <w:p w:rsidR="00AA2AA0" w:rsidRDefault="003D369D">
            <w:pPr>
              <w:spacing w:after="0"/>
              <w:ind w:right="183"/>
              <w:jc w:val="right"/>
            </w:pPr>
            <w:r>
              <w:rPr>
                <w:rFonts w:ascii="Microsoft YaHei" w:eastAsia="Microsoft YaHei" w:hAnsi="Microsoft YaHei" w:cs="Microsoft YaHei"/>
                <w:sz w:val="18"/>
              </w:rPr>
              <w:t>)H :9&gt;</w:t>
            </w:r>
          </w:p>
        </w:tc>
        <w:tc>
          <w:tcPr>
            <w:tcW w:w="190" w:type="dxa"/>
            <w:tcBorders>
              <w:top w:val="nil"/>
              <w:left w:val="nil"/>
              <w:bottom w:val="nil"/>
              <w:right w:val="nil"/>
            </w:tcBorders>
          </w:tcPr>
          <w:p w:rsidR="00AA2AA0" w:rsidRDefault="00AA2AA0"/>
        </w:tc>
        <w:tc>
          <w:tcPr>
            <w:tcW w:w="813" w:type="dxa"/>
            <w:gridSpan w:val="2"/>
            <w:tcBorders>
              <w:top w:val="nil"/>
              <w:left w:val="nil"/>
              <w:bottom w:val="nil"/>
              <w:right w:val="nil"/>
            </w:tcBorders>
            <w:vAlign w:val="center"/>
          </w:tcPr>
          <w:p w:rsidR="00AA2AA0" w:rsidRDefault="003D369D">
            <w:pPr>
              <w:spacing w:after="0"/>
              <w:ind w:left="78"/>
            </w:pPr>
            <w:r>
              <w:rPr>
                <w:rFonts w:ascii="Microsoft YaHei" w:eastAsia="Microsoft YaHei" w:hAnsi="Microsoft YaHei" w:cs="Microsoft YaHei"/>
                <w:sz w:val="18"/>
              </w:rPr>
              <w:t>)&amp; &lt;((</w:t>
            </w:r>
          </w:p>
        </w:tc>
        <w:tc>
          <w:tcPr>
            <w:tcW w:w="633" w:type="dxa"/>
            <w:gridSpan w:val="3"/>
            <w:tcBorders>
              <w:top w:val="nil"/>
              <w:left w:val="nil"/>
              <w:bottom w:val="nil"/>
              <w:right w:val="nil"/>
            </w:tcBorders>
            <w:vAlign w:val="center"/>
          </w:tcPr>
          <w:p w:rsidR="00AA2AA0" w:rsidRDefault="003D369D">
            <w:pPr>
              <w:spacing w:after="0"/>
              <w:ind w:right="15"/>
              <w:jc w:val="right"/>
            </w:pPr>
            <w:r>
              <w:rPr>
                <w:rFonts w:ascii="Microsoft YaHei" w:eastAsia="Microsoft YaHei" w:hAnsi="Microsoft YaHei" w:cs="Microsoft YaHei"/>
                <w:sz w:val="18"/>
              </w:rPr>
              <w:t>)H &lt;!:</w:t>
            </w:r>
          </w:p>
        </w:tc>
        <w:tc>
          <w:tcPr>
            <w:tcW w:w="583" w:type="dxa"/>
            <w:tcBorders>
              <w:top w:val="nil"/>
              <w:left w:val="nil"/>
              <w:bottom w:val="nil"/>
              <w:right w:val="nil"/>
            </w:tcBorders>
            <w:vAlign w:val="center"/>
          </w:tcPr>
          <w:p w:rsidR="00AA2AA0" w:rsidRDefault="003D369D">
            <w:pPr>
              <w:spacing w:after="0"/>
              <w:ind w:left="91"/>
            </w:pPr>
            <w:r>
              <w:rPr>
                <w:rFonts w:ascii="Microsoft YaHei" w:eastAsia="Microsoft YaHei" w:hAnsi="Microsoft YaHei" w:cs="Microsoft YaHei"/>
                <w:sz w:val="18"/>
              </w:rPr>
              <w:t>)H &gt;98</w:t>
            </w:r>
          </w:p>
        </w:tc>
      </w:tr>
      <w:tr w:rsidR="00AA2AA0">
        <w:trPr>
          <w:trHeight w:val="2429"/>
        </w:trPr>
        <w:tc>
          <w:tcPr>
            <w:tcW w:w="1371" w:type="dxa"/>
            <w:tcBorders>
              <w:top w:val="nil"/>
              <w:left w:val="nil"/>
              <w:bottom w:val="nil"/>
              <w:right w:val="nil"/>
            </w:tcBorders>
            <w:vAlign w:val="center"/>
          </w:tcPr>
          <w:p w:rsidR="00AA2AA0" w:rsidRDefault="003D369D">
            <w:pPr>
              <w:spacing w:after="0"/>
              <w:ind w:left="108"/>
            </w:pPr>
            <w:r>
              <w:rPr>
                <w:rFonts w:ascii="Microsoft YaHei" w:eastAsia="Microsoft YaHei" w:hAnsi="Microsoft YaHei" w:cs="Microsoft YaHei"/>
                <w:sz w:val="18"/>
              </w:rPr>
              <w:t>持续信任</w:t>
            </w:r>
          </w:p>
          <w:p w:rsidR="00AA2AA0" w:rsidRDefault="003D369D">
            <w:pPr>
              <w:spacing w:after="0"/>
              <w:ind w:left="108"/>
            </w:pPr>
            <w:r>
              <w:rPr>
                <w:rFonts w:ascii="Microsoft YaHei" w:eastAsia="Microsoft YaHei" w:hAnsi="Microsoft YaHei" w:cs="Microsoft YaHei"/>
                <w:sz w:val="18"/>
              </w:rPr>
              <w:t>E@</w:t>
            </w:r>
          </w:p>
        </w:tc>
        <w:tc>
          <w:tcPr>
            <w:tcW w:w="4593" w:type="dxa"/>
            <w:gridSpan w:val="2"/>
            <w:tcBorders>
              <w:top w:val="nil"/>
              <w:left w:val="nil"/>
              <w:bottom w:val="nil"/>
              <w:right w:val="nil"/>
            </w:tcBorders>
          </w:tcPr>
          <w:p w:rsidR="00AA2AA0" w:rsidRDefault="003D369D">
            <w:pPr>
              <w:spacing w:after="18" w:line="303" w:lineRule="auto"/>
            </w:pPr>
            <w:r>
              <w:rPr>
                <w:rFonts w:ascii="Microsoft YaHei" w:eastAsia="Microsoft YaHei" w:hAnsi="Microsoft YaHei" w:cs="Microsoft YaHei"/>
                <w:sz w:val="18"/>
              </w:rPr>
              <w:t xml:space="preserve">E@8 </w:t>
            </w:r>
            <w:r>
              <w:rPr>
                <w:rFonts w:ascii="Microsoft YaHei" w:eastAsia="Microsoft YaHei" w:hAnsi="Microsoft YaHei" w:cs="Microsoft YaHei"/>
                <w:sz w:val="18"/>
              </w:rPr>
              <w:t>我方认为工作中的相关互动有助于增进双方的理解</w:t>
            </w:r>
            <w:r>
              <w:rPr>
                <w:rFonts w:ascii="Microsoft YaHei" w:eastAsia="Microsoft YaHei" w:hAnsi="Microsoft YaHei" w:cs="Microsoft YaHei"/>
                <w:sz w:val="18"/>
              </w:rPr>
              <w:t xml:space="preserve"> E@( </w:t>
            </w:r>
            <w:r>
              <w:rPr>
                <w:rFonts w:ascii="Microsoft YaHei" w:eastAsia="Microsoft YaHei" w:hAnsi="Microsoft YaHei" w:cs="Microsoft YaHei"/>
                <w:sz w:val="18"/>
              </w:rPr>
              <w:t>我方认为可以从双方的互动中获得更多对方的信息</w:t>
            </w:r>
          </w:p>
          <w:p w:rsidR="00AA2AA0" w:rsidRDefault="003D369D">
            <w:pPr>
              <w:spacing w:after="35" w:line="275" w:lineRule="auto"/>
              <w:ind w:left="355" w:right="98" w:hanging="355"/>
            </w:pPr>
            <w:r>
              <w:rPr>
                <w:rFonts w:ascii="Microsoft YaHei" w:eastAsia="Microsoft YaHei" w:hAnsi="Microsoft YaHei" w:cs="Microsoft YaHei"/>
                <w:sz w:val="18"/>
              </w:rPr>
              <w:t xml:space="preserve">E@! </w:t>
            </w:r>
            <w:r>
              <w:rPr>
                <w:rFonts w:ascii="Microsoft YaHei" w:eastAsia="Microsoft YaHei" w:hAnsi="Microsoft YaHei" w:cs="Microsoft YaHei"/>
                <w:sz w:val="18"/>
              </w:rPr>
              <w:t>我方认为开放和诚实的态度有利于工作中信息的交流</w:t>
            </w:r>
          </w:p>
          <w:p w:rsidR="00AA2AA0" w:rsidRDefault="003D369D">
            <w:pPr>
              <w:spacing w:after="40"/>
            </w:pPr>
            <w:r>
              <w:rPr>
                <w:rFonts w:ascii="Microsoft YaHei" w:eastAsia="Microsoft YaHei" w:hAnsi="Microsoft YaHei" w:cs="Microsoft YaHei"/>
                <w:sz w:val="18"/>
              </w:rPr>
              <w:t xml:space="preserve">E@" </w:t>
            </w:r>
            <w:r>
              <w:rPr>
                <w:rFonts w:ascii="Microsoft YaHei" w:eastAsia="Microsoft YaHei" w:hAnsi="Microsoft YaHei" w:cs="Microsoft YaHei"/>
                <w:sz w:val="18"/>
              </w:rPr>
              <w:t>我方认为对方未曾试图逃避其承诺</w:t>
            </w:r>
          </w:p>
          <w:p w:rsidR="00AA2AA0" w:rsidRDefault="003D369D">
            <w:pPr>
              <w:spacing w:after="50"/>
            </w:pPr>
            <w:r>
              <w:rPr>
                <w:rFonts w:ascii="Microsoft YaHei" w:eastAsia="Microsoft YaHei" w:hAnsi="Microsoft YaHei" w:cs="Microsoft YaHei"/>
                <w:sz w:val="18"/>
              </w:rPr>
              <w:t xml:space="preserve">E@; </w:t>
            </w:r>
            <w:r>
              <w:rPr>
                <w:rFonts w:ascii="Microsoft YaHei" w:eastAsia="Microsoft YaHei" w:hAnsi="Microsoft YaHei" w:cs="Microsoft YaHei"/>
                <w:sz w:val="18"/>
              </w:rPr>
              <w:t>我方认为对方在同我们协商时很诚恳</w:t>
            </w:r>
          </w:p>
          <w:p w:rsidR="00AA2AA0" w:rsidRDefault="003D369D">
            <w:pPr>
              <w:spacing w:after="54"/>
            </w:pPr>
            <w:r>
              <w:rPr>
                <w:rFonts w:ascii="Microsoft YaHei" w:eastAsia="Microsoft YaHei" w:hAnsi="Microsoft YaHei" w:cs="Microsoft YaHei"/>
                <w:sz w:val="18"/>
              </w:rPr>
              <w:t xml:space="preserve">E@&gt; </w:t>
            </w:r>
            <w:r>
              <w:rPr>
                <w:rFonts w:ascii="Microsoft YaHei" w:eastAsia="Microsoft YaHei" w:hAnsi="Microsoft YaHei" w:cs="Microsoft YaHei"/>
                <w:sz w:val="18"/>
              </w:rPr>
              <w:t>我方认为对方做出重大决策时，会考虑我方的利益</w:t>
            </w:r>
          </w:p>
          <w:p w:rsidR="00AA2AA0" w:rsidRDefault="003D369D">
            <w:pPr>
              <w:spacing w:after="0"/>
              <w:ind w:left="355" w:hanging="355"/>
            </w:pPr>
            <w:r>
              <w:rPr>
                <w:rFonts w:ascii="Microsoft YaHei" w:eastAsia="Microsoft YaHei" w:hAnsi="Microsoft YaHei" w:cs="Microsoft YaHei"/>
                <w:sz w:val="18"/>
              </w:rPr>
              <w:t xml:space="preserve">E@: </w:t>
            </w:r>
            <w:r>
              <w:rPr>
                <w:rFonts w:ascii="Microsoft YaHei" w:eastAsia="Microsoft YaHei" w:hAnsi="Microsoft YaHei" w:cs="Microsoft YaHei"/>
                <w:sz w:val="18"/>
              </w:rPr>
              <w:t>我方认为与对方保持良好的私人关系可以改善双方的工作关系</w:t>
            </w:r>
          </w:p>
        </w:tc>
        <w:tc>
          <w:tcPr>
            <w:tcW w:w="946" w:type="dxa"/>
            <w:tcBorders>
              <w:top w:val="nil"/>
              <w:left w:val="nil"/>
              <w:bottom w:val="nil"/>
              <w:right w:val="nil"/>
            </w:tcBorders>
            <w:vAlign w:val="center"/>
          </w:tcPr>
          <w:p w:rsidR="00AA2AA0" w:rsidRDefault="003D369D">
            <w:pPr>
              <w:spacing w:after="0"/>
              <w:ind w:left="187" w:hanging="70"/>
            </w:pPr>
            <w:r>
              <w:rPr>
                <w:rFonts w:ascii="Microsoft YaHei" w:eastAsia="Microsoft YaHei" w:hAnsi="Microsoft YaHei" w:cs="Microsoft YaHei"/>
                <w:sz w:val="18"/>
              </w:rPr>
              <w:t xml:space="preserve">*Cb,3-A0 </w:t>
            </w:r>
            <w:r>
              <w:rPr>
                <w:rFonts w:ascii="Microsoft YaHei" w:eastAsia="Microsoft YaHei" w:hAnsi="Microsoft YaHei" w:cs="Microsoft YaHei"/>
                <w:sz w:val="18"/>
              </w:rPr>
              <w:t>等</w:t>
            </w:r>
            <w:r>
              <w:rPr>
                <w:rFonts w:ascii="Microsoft YaHei" w:eastAsia="Microsoft YaHei" w:hAnsi="Microsoft YaHei" w:cs="Microsoft YaHei"/>
                <w:sz w:val="10"/>
              </w:rPr>
              <w:t>［</w:t>
            </w:r>
            <w:r>
              <w:rPr>
                <w:rFonts w:ascii="Microsoft YaHei" w:eastAsia="Microsoft YaHei" w:hAnsi="Microsoft YaHei" w:cs="Microsoft YaHei"/>
                <w:sz w:val="10"/>
              </w:rPr>
              <w:t>(&lt;</w:t>
            </w:r>
            <w:r>
              <w:rPr>
                <w:rFonts w:ascii="Microsoft YaHei" w:eastAsia="Microsoft YaHei" w:hAnsi="Microsoft YaHei" w:cs="Microsoft YaHei"/>
                <w:sz w:val="10"/>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X$,</w:t>
            </w:r>
            <w:r>
              <w:rPr>
                <w:rFonts w:ascii="Microsoft YaHei" w:eastAsia="Microsoft YaHei" w:hAnsi="Microsoft YaHei" w:cs="Microsoft YaHei"/>
                <w:sz w:val="18"/>
              </w:rPr>
              <w:t>等</w:t>
            </w:r>
            <w:r>
              <w:rPr>
                <w:rFonts w:ascii="Microsoft YaHei" w:eastAsia="Microsoft YaHei" w:hAnsi="Microsoft YaHei" w:cs="Microsoft YaHei"/>
                <w:sz w:val="10"/>
              </w:rPr>
              <w:t>［</w:t>
            </w:r>
            <w:r>
              <w:rPr>
                <w:rFonts w:ascii="Microsoft YaHei" w:eastAsia="Microsoft YaHei" w:hAnsi="Microsoft YaHei" w:cs="Microsoft YaHei"/>
                <w:sz w:val="10"/>
              </w:rPr>
              <w:t>!)</w:t>
            </w:r>
            <w:r>
              <w:rPr>
                <w:rFonts w:ascii="Microsoft YaHei" w:eastAsia="Microsoft YaHei" w:hAnsi="Microsoft YaHei" w:cs="Microsoft YaHei"/>
                <w:sz w:val="10"/>
              </w:rPr>
              <w:t>］</w:t>
            </w:r>
          </w:p>
        </w:tc>
        <w:tc>
          <w:tcPr>
            <w:tcW w:w="811" w:type="dxa"/>
            <w:gridSpan w:val="2"/>
            <w:tcBorders>
              <w:top w:val="nil"/>
              <w:left w:val="nil"/>
              <w:bottom w:val="nil"/>
              <w:right w:val="nil"/>
            </w:tcBorders>
          </w:tcPr>
          <w:p w:rsidR="00AA2AA0" w:rsidRDefault="003D369D">
            <w:pPr>
              <w:spacing w:after="56"/>
            </w:pPr>
            <w:r>
              <w:rPr>
                <w:rFonts w:ascii="Microsoft YaHei" w:eastAsia="Microsoft YaHei" w:hAnsi="Microsoft YaHei" w:cs="Microsoft YaHei"/>
                <w:sz w:val="18"/>
              </w:rPr>
              <w:t>)H 9&gt;)</w:t>
            </w:r>
          </w:p>
          <w:p w:rsidR="00AA2AA0" w:rsidRDefault="003D369D">
            <w:pPr>
              <w:spacing w:after="134" w:line="324" w:lineRule="auto"/>
              <w:ind w:right="242"/>
            </w:pPr>
            <w:r>
              <w:rPr>
                <w:rFonts w:ascii="Microsoft YaHei" w:eastAsia="Microsoft YaHei" w:hAnsi="Microsoft YaHei" w:cs="Microsoft YaHei"/>
                <w:sz w:val="18"/>
              </w:rPr>
              <w:t>)H 9"8 )H :(:</w:t>
            </w:r>
          </w:p>
          <w:p w:rsidR="00AA2AA0" w:rsidRDefault="003D369D">
            <w:pPr>
              <w:spacing w:after="192"/>
            </w:pPr>
            <w:r>
              <w:rPr>
                <w:rFonts w:ascii="Microsoft YaHei" w:eastAsia="Microsoft YaHei" w:hAnsi="Microsoft YaHei" w:cs="Microsoft YaHei"/>
                <w:sz w:val="18"/>
              </w:rPr>
              <w:t>)H :)(</w:t>
            </w:r>
          </w:p>
          <w:p w:rsidR="00AA2AA0" w:rsidRDefault="003D369D">
            <w:pPr>
              <w:spacing w:after="58"/>
            </w:pPr>
            <w:r>
              <w:rPr>
                <w:rFonts w:ascii="Microsoft YaHei" w:eastAsia="Microsoft YaHei" w:hAnsi="Microsoft YaHei" w:cs="Microsoft YaHei"/>
                <w:sz w:val="18"/>
              </w:rPr>
              <w:t>)H ::!</w:t>
            </w:r>
          </w:p>
          <w:p w:rsidR="00AA2AA0" w:rsidRDefault="003D369D">
            <w:pPr>
              <w:spacing w:after="192"/>
            </w:pPr>
            <w:r>
              <w:rPr>
                <w:rFonts w:ascii="Microsoft YaHei" w:eastAsia="Microsoft YaHei" w:hAnsi="Microsoft YaHei" w:cs="Microsoft YaHei"/>
                <w:sz w:val="18"/>
              </w:rPr>
              <w:t>)H :")</w:t>
            </w:r>
          </w:p>
          <w:p w:rsidR="00AA2AA0" w:rsidRDefault="003D369D">
            <w:pPr>
              <w:spacing w:after="0"/>
            </w:pPr>
            <w:r>
              <w:rPr>
                <w:rFonts w:ascii="Microsoft YaHei" w:eastAsia="Microsoft YaHei" w:hAnsi="Microsoft YaHei" w:cs="Microsoft YaHei"/>
                <w:sz w:val="18"/>
              </w:rPr>
              <w:t>)H 9;;</w:t>
            </w:r>
          </w:p>
        </w:tc>
        <w:tc>
          <w:tcPr>
            <w:tcW w:w="813" w:type="dxa"/>
            <w:gridSpan w:val="2"/>
            <w:tcBorders>
              <w:top w:val="nil"/>
              <w:left w:val="nil"/>
              <w:bottom w:val="nil"/>
              <w:right w:val="nil"/>
            </w:tcBorders>
            <w:vAlign w:val="center"/>
          </w:tcPr>
          <w:p w:rsidR="00AA2AA0" w:rsidRDefault="003D369D">
            <w:pPr>
              <w:spacing w:after="0"/>
              <w:ind w:left="91"/>
            </w:pPr>
            <w:r>
              <w:rPr>
                <w:rFonts w:ascii="Microsoft YaHei" w:eastAsia="Microsoft YaHei" w:hAnsi="Microsoft YaHei" w:cs="Microsoft YaHei"/>
                <w:sz w:val="18"/>
              </w:rPr>
              <w:t>)H 9&lt;:</w:t>
            </w:r>
          </w:p>
        </w:tc>
        <w:tc>
          <w:tcPr>
            <w:tcW w:w="633" w:type="dxa"/>
            <w:gridSpan w:val="3"/>
            <w:tcBorders>
              <w:top w:val="nil"/>
              <w:left w:val="nil"/>
              <w:bottom w:val="nil"/>
              <w:right w:val="nil"/>
            </w:tcBorders>
            <w:vAlign w:val="center"/>
          </w:tcPr>
          <w:p w:rsidR="00AA2AA0" w:rsidRDefault="003D369D">
            <w:pPr>
              <w:spacing w:after="0"/>
              <w:ind w:right="15"/>
              <w:jc w:val="right"/>
            </w:pPr>
            <w:r>
              <w:rPr>
                <w:rFonts w:ascii="Microsoft YaHei" w:eastAsia="Microsoft YaHei" w:hAnsi="Microsoft YaHei" w:cs="Microsoft YaHei"/>
                <w:sz w:val="18"/>
              </w:rPr>
              <w:t>)H &lt;8&lt;</w:t>
            </w:r>
          </w:p>
        </w:tc>
        <w:tc>
          <w:tcPr>
            <w:tcW w:w="583" w:type="dxa"/>
            <w:tcBorders>
              <w:top w:val="nil"/>
              <w:left w:val="nil"/>
              <w:bottom w:val="nil"/>
              <w:right w:val="nil"/>
            </w:tcBorders>
            <w:vAlign w:val="center"/>
          </w:tcPr>
          <w:p w:rsidR="00AA2AA0" w:rsidRDefault="003D369D">
            <w:pPr>
              <w:spacing w:after="0"/>
              <w:ind w:left="91"/>
            </w:pPr>
            <w:r>
              <w:rPr>
                <w:rFonts w:ascii="Microsoft YaHei" w:eastAsia="Microsoft YaHei" w:hAnsi="Microsoft YaHei" w:cs="Microsoft YaHei"/>
                <w:sz w:val="18"/>
              </w:rPr>
              <w:t>)H &gt;(8</w:t>
            </w:r>
          </w:p>
        </w:tc>
      </w:tr>
      <w:tr w:rsidR="00AA2AA0">
        <w:trPr>
          <w:trHeight w:val="1348"/>
        </w:trPr>
        <w:tc>
          <w:tcPr>
            <w:tcW w:w="1371" w:type="dxa"/>
            <w:tcBorders>
              <w:top w:val="nil"/>
              <w:left w:val="nil"/>
              <w:bottom w:val="single" w:sz="6" w:space="0" w:color="000000"/>
              <w:right w:val="nil"/>
            </w:tcBorders>
            <w:vAlign w:val="center"/>
          </w:tcPr>
          <w:p w:rsidR="00AA2AA0" w:rsidRDefault="003D369D">
            <w:pPr>
              <w:spacing w:after="0"/>
              <w:ind w:left="108" w:right="189"/>
            </w:pPr>
            <w:r>
              <w:rPr>
                <w:rFonts w:ascii="Microsoft YaHei" w:eastAsia="Microsoft YaHei" w:hAnsi="Microsoft YaHei" w:cs="Microsoft YaHei"/>
                <w:sz w:val="18"/>
              </w:rPr>
              <w:t>项目管理绩效</w:t>
            </w:r>
            <w:r>
              <w:rPr>
                <w:rFonts w:ascii="Microsoft YaHei" w:eastAsia="Microsoft YaHei" w:hAnsi="Microsoft YaHei" w:cs="Microsoft YaHei"/>
                <w:sz w:val="18"/>
              </w:rPr>
              <w:t xml:space="preserve"> R</w:t>
            </w:r>
          </w:p>
        </w:tc>
        <w:tc>
          <w:tcPr>
            <w:tcW w:w="4593" w:type="dxa"/>
            <w:gridSpan w:val="2"/>
            <w:tcBorders>
              <w:top w:val="nil"/>
              <w:left w:val="nil"/>
              <w:bottom w:val="single" w:sz="6" w:space="0" w:color="000000"/>
              <w:right w:val="nil"/>
            </w:tcBorders>
          </w:tcPr>
          <w:p w:rsidR="00AA2AA0" w:rsidRDefault="003D369D">
            <w:pPr>
              <w:spacing w:after="40"/>
            </w:pPr>
            <w:r>
              <w:rPr>
                <w:rFonts w:ascii="Microsoft YaHei" w:eastAsia="Microsoft YaHei" w:hAnsi="Microsoft YaHei" w:cs="Microsoft YaHei"/>
                <w:sz w:val="18"/>
              </w:rPr>
              <w:t xml:space="preserve">R8 </w:t>
            </w:r>
            <w:r>
              <w:rPr>
                <w:rFonts w:ascii="Microsoft YaHei" w:eastAsia="Microsoft YaHei" w:hAnsi="Microsoft YaHei" w:cs="Microsoft YaHei"/>
                <w:sz w:val="18"/>
              </w:rPr>
              <w:t>项目交付后的质量、性能等指标达到预期目标</w:t>
            </w:r>
          </w:p>
          <w:p w:rsidR="00AA2AA0" w:rsidRDefault="003D369D">
            <w:pPr>
              <w:spacing w:after="39"/>
            </w:pPr>
            <w:r>
              <w:rPr>
                <w:rFonts w:ascii="Microsoft YaHei" w:eastAsia="Microsoft YaHei" w:hAnsi="Microsoft YaHei" w:cs="Microsoft YaHei"/>
                <w:sz w:val="18"/>
              </w:rPr>
              <w:t xml:space="preserve">R( </w:t>
            </w:r>
            <w:r>
              <w:rPr>
                <w:rFonts w:ascii="Microsoft YaHei" w:eastAsia="Microsoft YaHei" w:hAnsi="Microsoft YaHei" w:cs="Microsoft YaHei"/>
                <w:sz w:val="18"/>
              </w:rPr>
              <w:t>项目交付后的结算成本小于或等于预算成本</w:t>
            </w:r>
          </w:p>
          <w:p w:rsidR="00AA2AA0" w:rsidRDefault="003D369D">
            <w:pPr>
              <w:spacing w:after="0" w:line="305" w:lineRule="auto"/>
              <w:ind w:right="1443"/>
            </w:pPr>
            <w:r>
              <w:rPr>
                <w:rFonts w:ascii="Microsoft YaHei" w:eastAsia="Microsoft YaHei" w:hAnsi="Microsoft YaHei" w:cs="Microsoft YaHei"/>
                <w:sz w:val="18"/>
              </w:rPr>
              <w:t xml:space="preserve">R! </w:t>
            </w:r>
            <w:r>
              <w:rPr>
                <w:rFonts w:ascii="Microsoft YaHei" w:eastAsia="Microsoft YaHei" w:hAnsi="Microsoft YaHei" w:cs="Microsoft YaHei"/>
                <w:sz w:val="18"/>
              </w:rPr>
              <w:t>您所选的项目按照预计的工期交付</w:t>
            </w:r>
            <w:r>
              <w:rPr>
                <w:rFonts w:ascii="Microsoft YaHei" w:eastAsia="Microsoft YaHei" w:hAnsi="Microsoft YaHei" w:cs="Microsoft YaHei"/>
                <w:sz w:val="18"/>
              </w:rPr>
              <w:t xml:space="preserve"> R" </w:t>
            </w:r>
            <w:r>
              <w:rPr>
                <w:rFonts w:ascii="Microsoft YaHei" w:eastAsia="Microsoft YaHei" w:hAnsi="Microsoft YaHei" w:cs="Microsoft YaHei"/>
                <w:sz w:val="18"/>
              </w:rPr>
              <w:t>项目交付后的我方实现了预期目标</w:t>
            </w:r>
          </w:p>
          <w:p w:rsidR="00AA2AA0" w:rsidRDefault="003D369D">
            <w:pPr>
              <w:spacing w:after="0"/>
            </w:pPr>
            <w:r>
              <w:rPr>
                <w:rFonts w:ascii="Microsoft YaHei" w:eastAsia="Microsoft YaHei" w:hAnsi="Microsoft YaHei" w:cs="Microsoft YaHei"/>
                <w:sz w:val="18"/>
              </w:rPr>
              <w:t xml:space="preserve">R; </w:t>
            </w:r>
            <w:r>
              <w:rPr>
                <w:rFonts w:ascii="Microsoft YaHei" w:eastAsia="Microsoft YaHei" w:hAnsi="Microsoft YaHei" w:cs="Microsoft YaHei"/>
                <w:sz w:val="18"/>
              </w:rPr>
              <w:t>项目交付后的其他参与方也达到了预期目标</w:t>
            </w:r>
          </w:p>
        </w:tc>
        <w:tc>
          <w:tcPr>
            <w:tcW w:w="946" w:type="dxa"/>
            <w:tcBorders>
              <w:top w:val="nil"/>
              <w:left w:val="nil"/>
              <w:bottom w:val="single" w:sz="6" w:space="0" w:color="000000"/>
              <w:right w:val="nil"/>
            </w:tcBorders>
            <w:vAlign w:val="center"/>
          </w:tcPr>
          <w:p w:rsidR="00AA2AA0" w:rsidRDefault="003D369D">
            <w:pPr>
              <w:spacing w:after="0"/>
              <w:ind w:left="175"/>
            </w:pPr>
            <w:r>
              <w:rPr>
                <w:rFonts w:ascii="Microsoft YaHei" w:eastAsia="Microsoft YaHei" w:hAnsi="Microsoft YaHei" w:cs="Microsoft YaHei"/>
                <w:sz w:val="18"/>
              </w:rPr>
              <w:t>许劲和</w:t>
            </w:r>
          </w:p>
          <w:p w:rsidR="00AA2AA0" w:rsidRDefault="003D369D">
            <w:pPr>
              <w:spacing w:after="0"/>
              <w:ind w:left="175" w:right="-25" w:hanging="169"/>
            </w:pPr>
            <w:r>
              <w:rPr>
                <w:rFonts w:ascii="Microsoft YaHei" w:eastAsia="Microsoft YaHei" w:hAnsi="Microsoft YaHei" w:cs="Microsoft YaHei"/>
                <w:sz w:val="18"/>
              </w:rPr>
              <w:t>任玉珑</w:t>
            </w:r>
            <w:r>
              <w:rPr>
                <w:rFonts w:ascii="Microsoft YaHei" w:eastAsia="Microsoft YaHei" w:hAnsi="Microsoft YaHei" w:cs="Microsoft YaHei"/>
                <w:sz w:val="10"/>
              </w:rPr>
              <w:t>［</w:t>
            </w:r>
            <w:r>
              <w:rPr>
                <w:rFonts w:ascii="Microsoft YaHei" w:eastAsia="Microsoft YaHei" w:hAnsi="Microsoft YaHei" w:cs="Microsoft YaHei"/>
                <w:sz w:val="10"/>
              </w:rPr>
              <w:t>!9</w:t>
            </w:r>
            <w:r>
              <w:rPr>
                <w:rFonts w:ascii="Microsoft YaHei" w:eastAsia="Microsoft YaHei" w:hAnsi="Microsoft YaHei" w:cs="Microsoft YaHei"/>
                <w:sz w:val="10"/>
              </w:rPr>
              <w:t>］</w:t>
            </w:r>
            <w:r>
              <w:rPr>
                <w:rFonts w:ascii="Microsoft YaHei" w:eastAsia="Microsoft YaHei" w:hAnsi="Microsoft YaHei" w:cs="Microsoft YaHei"/>
                <w:sz w:val="18"/>
              </w:rPr>
              <w:t>、何清华等</w:t>
            </w:r>
            <w:r>
              <w:rPr>
                <w:rFonts w:ascii="Microsoft YaHei" w:eastAsia="Microsoft YaHei" w:hAnsi="Microsoft YaHei" w:cs="Microsoft YaHei"/>
                <w:sz w:val="10"/>
              </w:rPr>
              <w:t>［</w:t>
            </w:r>
            <w:r>
              <w:rPr>
                <w:rFonts w:ascii="Microsoft YaHei" w:eastAsia="Microsoft YaHei" w:hAnsi="Microsoft YaHei" w:cs="Microsoft YaHei"/>
                <w:sz w:val="10"/>
              </w:rPr>
              <w:t>!:</w:t>
            </w:r>
            <w:r>
              <w:rPr>
                <w:rFonts w:ascii="Microsoft YaHei" w:eastAsia="Microsoft YaHei" w:hAnsi="Microsoft YaHei" w:cs="Microsoft YaHei"/>
                <w:sz w:val="10"/>
              </w:rPr>
              <w:t>］</w:t>
            </w:r>
          </w:p>
        </w:tc>
        <w:tc>
          <w:tcPr>
            <w:tcW w:w="811" w:type="dxa"/>
            <w:gridSpan w:val="2"/>
            <w:tcBorders>
              <w:top w:val="nil"/>
              <w:left w:val="nil"/>
              <w:bottom w:val="single" w:sz="6" w:space="0" w:color="000000"/>
              <w:right w:val="nil"/>
            </w:tcBorders>
          </w:tcPr>
          <w:p w:rsidR="00AA2AA0" w:rsidRDefault="003D369D">
            <w:pPr>
              <w:spacing w:after="58"/>
            </w:pPr>
            <w:r>
              <w:rPr>
                <w:rFonts w:ascii="Microsoft YaHei" w:eastAsia="Microsoft YaHei" w:hAnsi="Microsoft YaHei" w:cs="Microsoft YaHei"/>
                <w:sz w:val="18"/>
              </w:rPr>
              <w:t>)H 9"9</w:t>
            </w:r>
          </w:p>
          <w:p w:rsidR="00AA2AA0" w:rsidRDefault="003D369D">
            <w:pPr>
              <w:spacing w:after="56"/>
            </w:pPr>
            <w:r>
              <w:rPr>
                <w:rFonts w:ascii="Microsoft YaHei" w:eastAsia="Microsoft YaHei" w:hAnsi="Microsoft YaHei" w:cs="Microsoft YaHei"/>
                <w:sz w:val="18"/>
              </w:rPr>
              <w:t>)H :8(</w:t>
            </w:r>
          </w:p>
          <w:p w:rsidR="00AA2AA0" w:rsidRDefault="003D369D">
            <w:pPr>
              <w:spacing w:after="0" w:line="324" w:lineRule="auto"/>
              <w:ind w:right="242"/>
            </w:pPr>
            <w:r>
              <w:rPr>
                <w:rFonts w:ascii="Microsoft YaHei" w:eastAsia="Microsoft YaHei" w:hAnsi="Microsoft YaHei" w:cs="Microsoft YaHei"/>
                <w:sz w:val="18"/>
              </w:rPr>
              <w:t>)H 9)&lt; )H 9"!</w:t>
            </w:r>
          </w:p>
          <w:p w:rsidR="00AA2AA0" w:rsidRDefault="003D369D">
            <w:pPr>
              <w:spacing w:after="0"/>
            </w:pPr>
            <w:r>
              <w:rPr>
                <w:rFonts w:ascii="Microsoft YaHei" w:eastAsia="Microsoft YaHei" w:hAnsi="Microsoft YaHei" w:cs="Microsoft YaHei"/>
                <w:sz w:val="18"/>
              </w:rPr>
              <w:t xml:space="preserve">)H </w:t>
            </w:r>
            <w:r>
              <w:rPr>
                <w:rFonts w:ascii="Microsoft YaHei" w:eastAsia="Microsoft YaHei" w:hAnsi="Microsoft YaHei" w:cs="Microsoft YaHei"/>
                <w:sz w:val="18"/>
              </w:rPr>
              <w:t>9&lt;!</w:t>
            </w:r>
          </w:p>
        </w:tc>
        <w:tc>
          <w:tcPr>
            <w:tcW w:w="813" w:type="dxa"/>
            <w:gridSpan w:val="2"/>
            <w:tcBorders>
              <w:top w:val="nil"/>
              <w:left w:val="nil"/>
              <w:bottom w:val="single" w:sz="6" w:space="0" w:color="000000"/>
              <w:right w:val="nil"/>
            </w:tcBorders>
            <w:vAlign w:val="center"/>
          </w:tcPr>
          <w:p w:rsidR="00AA2AA0" w:rsidRDefault="003D369D">
            <w:pPr>
              <w:spacing w:after="0"/>
            </w:pPr>
            <w:r>
              <w:rPr>
                <w:rFonts w:ascii="Microsoft YaHei" w:eastAsia="Microsoft YaHei" w:hAnsi="Microsoft YaHei" w:cs="Microsoft YaHei"/>
                <w:sz w:val="18"/>
              </w:rPr>
              <w:t>)H 99)</w:t>
            </w:r>
          </w:p>
        </w:tc>
        <w:tc>
          <w:tcPr>
            <w:tcW w:w="633" w:type="dxa"/>
            <w:gridSpan w:val="3"/>
            <w:tcBorders>
              <w:top w:val="nil"/>
              <w:left w:val="nil"/>
              <w:bottom w:val="single" w:sz="6" w:space="0" w:color="000000"/>
              <w:right w:val="nil"/>
            </w:tcBorders>
            <w:vAlign w:val="center"/>
          </w:tcPr>
          <w:p w:rsidR="00AA2AA0" w:rsidRDefault="003D369D">
            <w:pPr>
              <w:spacing w:after="0"/>
            </w:pPr>
            <w:r>
              <w:rPr>
                <w:rFonts w:ascii="Microsoft YaHei" w:eastAsia="Microsoft YaHei" w:hAnsi="Microsoft YaHei" w:cs="Microsoft YaHei"/>
                <w:sz w:val="18"/>
              </w:rPr>
              <w:t>)H &lt;8!</w:t>
            </w:r>
          </w:p>
        </w:tc>
        <w:tc>
          <w:tcPr>
            <w:tcW w:w="583" w:type="dxa"/>
            <w:tcBorders>
              <w:top w:val="nil"/>
              <w:left w:val="nil"/>
              <w:bottom w:val="single" w:sz="6" w:space="0" w:color="000000"/>
              <w:right w:val="nil"/>
            </w:tcBorders>
            <w:vAlign w:val="center"/>
          </w:tcPr>
          <w:p w:rsidR="00AA2AA0" w:rsidRDefault="003D369D">
            <w:pPr>
              <w:spacing w:after="0"/>
            </w:pPr>
            <w:r>
              <w:rPr>
                <w:rFonts w:ascii="Microsoft YaHei" w:eastAsia="Microsoft YaHei" w:hAnsi="Microsoft YaHei" w:cs="Microsoft YaHei"/>
                <w:sz w:val="18"/>
              </w:rPr>
              <w:t>)H &gt;:9</w:t>
            </w:r>
          </w:p>
        </w:tc>
      </w:tr>
      <w:tr w:rsidR="00AA2AA0">
        <w:trPr>
          <w:trHeight w:val="510"/>
        </w:trPr>
        <w:tc>
          <w:tcPr>
            <w:tcW w:w="1371" w:type="dxa"/>
            <w:tcBorders>
              <w:top w:val="single" w:sz="6" w:space="0" w:color="000000"/>
              <w:left w:val="nil"/>
              <w:bottom w:val="single" w:sz="6" w:space="0" w:color="000000"/>
              <w:right w:val="nil"/>
            </w:tcBorders>
          </w:tcPr>
          <w:p w:rsidR="00AA2AA0" w:rsidRDefault="00AA2AA0"/>
        </w:tc>
        <w:tc>
          <w:tcPr>
            <w:tcW w:w="6350" w:type="dxa"/>
            <w:gridSpan w:val="5"/>
            <w:tcBorders>
              <w:top w:val="single" w:sz="6" w:space="0" w:color="000000"/>
              <w:left w:val="nil"/>
              <w:bottom w:val="single" w:sz="6" w:space="0" w:color="000000"/>
              <w:right w:val="nil"/>
            </w:tcBorders>
            <w:vAlign w:val="bottom"/>
          </w:tcPr>
          <w:p w:rsidR="00AA2AA0" w:rsidRDefault="003D369D">
            <w:pPr>
              <w:tabs>
                <w:tab w:val="center" w:pos="2152"/>
                <w:tab w:val="center" w:pos="3750"/>
              </w:tabs>
              <w:spacing w:after="0"/>
            </w:pPr>
            <w:r>
              <w:tab/>
            </w:r>
            <w:r>
              <w:rPr>
                <w:rFonts w:ascii="Microsoft YaHei" w:eastAsia="Microsoft YaHei" w:hAnsi="Microsoft YaHei" w:cs="Microsoft YaHei"/>
                <w:sz w:val="18"/>
              </w:rPr>
              <w:t>表</w:t>
            </w:r>
            <w:r>
              <w:rPr>
                <w:rFonts w:ascii="Microsoft YaHei" w:eastAsia="Microsoft YaHei" w:hAnsi="Microsoft YaHei" w:cs="Microsoft YaHei"/>
                <w:sz w:val="18"/>
              </w:rPr>
              <w:t xml:space="preserve"> </w:t>
            </w:r>
            <w:r>
              <w:rPr>
                <w:sz w:val="18"/>
              </w:rPr>
              <w:t>3</w:t>
            </w:r>
            <w:r>
              <w:rPr>
                <w:sz w:val="18"/>
              </w:rPr>
              <w:tab/>
            </w:r>
            <w:r>
              <w:rPr>
                <w:rFonts w:ascii="Microsoft YaHei" w:eastAsia="Microsoft YaHei" w:hAnsi="Microsoft YaHei" w:cs="Microsoft YaHei"/>
                <w:sz w:val="18"/>
              </w:rPr>
              <w:t>问卷调查的样本特征性描述统计</w:t>
            </w:r>
          </w:p>
        </w:tc>
        <w:tc>
          <w:tcPr>
            <w:tcW w:w="813" w:type="dxa"/>
            <w:gridSpan w:val="2"/>
            <w:tcBorders>
              <w:top w:val="single" w:sz="6" w:space="0" w:color="000000"/>
              <w:left w:val="nil"/>
              <w:bottom w:val="single" w:sz="6" w:space="0" w:color="000000"/>
              <w:right w:val="nil"/>
            </w:tcBorders>
            <w:vAlign w:val="bottom"/>
          </w:tcPr>
          <w:p w:rsidR="00AA2AA0" w:rsidRDefault="00AA2AA0"/>
        </w:tc>
        <w:tc>
          <w:tcPr>
            <w:tcW w:w="633" w:type="dxa"/>
            <w:gridSpan w:val="3"/>
            <w:tcBorders>
              <w:top w:val="single" w:sz="6" w:space="0" w:color="000000"/>
              <w:left w:val="nil"/>
              <w:bottom w:val="single" w:sz="6" w:space="0" w:color="000000"/>
              <w:right w:val="nil"/>
            </w:tcBorders>
          </w:tcPr>
          <w:p w:rsidR="00AA2AA0" w:rsidRDefault="00AA2AA0"/>
        </w:tc>
        <w:tc>
          <w:tcPr>
            <w:tcW w:w="583" w:type="dxa"/>
            <w:tcBorders>
              <w:top w:val="single" w:sz="6" w:space="0" w:color="000000"/>
              <w:left w:val="nil"/>
              <w:bottom w:val="single" w:sz="6" w:space="0" w:color="000000"/>
              <w:right w:val="nil"/>
            </w:tcBorders>
          </w:tcPr>
          <w:p w:rsidR="00AA2AA0" w:rsidRDefault="00AA2AA0"/>
        </w:tc>
      </w:tr>
      <w:tr w:rsidR="00AA2AA0">
        <w:trPr>
          <w:trHeight w:val="270"/>
        </w:trPr>
        <w:tc>
          <w:tcPr>
            <w:tcW w:w="1371" w:type="dxa"/>
            <w:tcBorders>
              <w:top w:val="single" w:sz="6" w:space="0" w:color="000000"/>
              <w:left w:val="nil"/>
              <w:bottom w:val="single" w:sz="3" w:space="0" w:color="000000"/>
              <w:right w:val="nil"/>
            </w:tcBorders>
          </w:tcPr>
          <w:p w:rsidR="00AA2AA0" w:rsidRDefault="003D369D">
            <w:pPr>
              <w:spacing w:after="0"/>
              <w:ind w:left="108"/>
            </w:pPr>
            <w:r>
              <w:rPr>
                <w:rFonts w:ascii="Microsoft YaHei" w:eastAsia="Microsoft YaHei" w:hAnsi="Microsoft YaHei" w:cs="Microsoft YaHei"/>
                <w:sz w:val="18"/>
              </w:rPr>
              <w:t>样本特征</w:t>
            </w:r>
          </w:p>
        </w:tc>
        <w:tc>
          <w:tcPr>
            <w:tcW w:w="4593" w:type="dxa"/>
            <w:gridSpan w:val="2"/>
            <w:tcBorders>
              <w:top w:val="single" w:sz="6" w:space="0" w:color="000000"/>
              <w:left w:val="nil"/>
              <w:bottom w:val="single" w:sz="3" w:space="0" w:color="000000"/>
              <w:right w:val="nil"/>
            </w:tcBorders>
          </w:tcPr>
          <w:p w:rsidR="00AA2AA0" w:rsidRDefault="003D369D">
            <w:pPr>
              <w:spacing w:after="0"/>
              <w:ind w:left="785"/>
              <w:jc w:val="center"/>
            </w:pPr>
            <w:r>
              <w:rPr>
                <w:rFonts w:ascii="Microsoft YaHei" w:eastAsia="Microsoft YaHei" w:hAnsi="Microsoft YaHei" w:cs="Microsoft YaHei"/>
                <w:sz w:val="18"/>
              </w:rPr>
              <w:t>类别</w:t>
            </w:r>
          </w:p>
        </w:tc>
        <w:tc>
          <w:tcPr>
            <w:tcW w:w="1975" w:type="dxa"/>
            <w:gridSpan w:val="4"/>
            <w:tcBorders>
              <w:top w:val="single" w:sz="6" w:space="0" w:color="000000"/>
              <w:left w:val="nil"/>
              <w:bottom w:val="single" w:sz="3" w:space="0" w:color="000000"/>
              <w:right w:val="nil"/>
            </w:tcBorders>
          </w:tcPr>
          <w:p w:rsidR="00AA2AA0" w:rsidRDefault="003D369D">
            <w:pPr>
              <w:spacing w:after="0"/>
              <w:ind w:left="-6"/>
            </w:pPr>
            <w:r>
              <w:rPr>
                <w:rFonts w:ascii="Microsoft YaHei" w:eastAsia="Microsoft YaHei" w:hAnsi="Microsoft YaHei" w:cs="Microsoft YaHei"/>
                <w:sz w:val="18"/>
              </w:rPr>
              <w:t>频次</w:t>
            </w:r>
          </w:p>
        </w:tc>
        <w:tc>
          <w:tcPr>
            <w:tcW w:w="1228" w:type="dxa"/>
            <w:gridSpan w:val="4"/>
            <w:tcBorders>
              <w:top w:val="single" w:sz="6" w:space="0" w:color="000000"/>
              <w:left w:val="nil"/>
              <w:bottom w:val="single" w:sz="3" w:space="0" w:color="000000"/>
              <w:right w:val="nil"/>
            </w:tcBorders>
          </w:tcPr>
          <w:p w:rsidR="00AA2AA0" w:rsidRDefault="003D369D">
            <w:pPr>
              <w:spacing w:after="0"/>
            </w:pPr>
            <w:r>
              <w:rPr>
                <w:rFonts w:ascii="Microsoft YaHei" w:eastAsia="Microsoft YaHei" w:hAnsi="Microsoft YaHei" w:cs="Microsoft YaHei"/>
                <w:sz w:val="18"/>
              </w:rPr>
              <w:t>占比</w:t>
            </w:r>
            <w:r>
              <w:rPr>
                <w:rFonts w:ascii="Microsoft YaHei" w:eastAsia="Microsoft YaHei" w:hAnsi="Microsoft YaHei" w:cs="Microsoft YaHei"/>
                <w:sz w:val="18"/>
              </w:rPr>
              <w:t>( I)</w:t>
            </w:r>
          </w:p>
        </w:tc>
        <w:tc>
          <w:tcPr>
            <w:tcW w:w="583" w:type="dxa"/>
            <w:tcBorders>
              <w:top w:val="single" w:sz="6" w:space="0" w:color="000000"/>
              <w:left w:val="nil"/>
              <w:bottom w:val="single" w:sz="3" w:space="0" w:color="000000"/>
              <w:right w:val="nil"/>
            </w:tcBorders>
          </w:tcPr>
          <w:p w:rsidR="00AA2AA0" w:rsidRDefault="00AA2AA0"/>
        </w:tc>
      </w:tr>
      <w:tr w:rsidR="00AA2AA0">
        <w:trPr>
          <w:trHeight w:val="556"/>
        </w:trPr>
        <w:tc>
          <w:tcPr>
            <w:tcW w:w="1371" w:type="dxa"/>
            <w:tcBorders>
              <w:top w:val="single" w:sz="3" w:space="0" w:color="000000"/>
              <w:left w:val="nil"/>
              <w:bottom w:val="nil"/>
              <w:right w:val="nil"/>
            </w:tcBorders>
            <w:vAlign w:val="bottom"/>
          </w:tcPr>
          <w:p w:rsidR="00AA2AA0" w:rsidRDefault="003D369D">
            <w:pPr>
              <w:spacing w:after="0"/>
              <w:ind w:left="108"/>
            </w:pPr>
            <w:r>
              <w:rPr>
                <w:rFonts w:ascii="Microsoft YaHei" w:eastAsia="Microsoft YaHei" w:hAnsi="Microsoft YaHei" w:cs="Microsoft YaHei"/>
                <w:sz w:val="18"/>
              </w:rPr>
              <w:t>受教育情况</w:t>
            </w:r>
          </w:p>
        </w:tc>
        <w:tc>
          <w:tcPr>
            <w:tcW w:w="4593" w:type="dxa"/>
            <w:gridSpan w:val="2"/>
            <w:tcBorders>
              <w:top w:val="single" w:sz="3" w:space="0" w:color="000000"/>
              <w:left w:val="nil"/>
              <w:bottom w:val="nil"/>
              <w:right w:val="nil"/>
            </w:tcBorders>
          </w:tcPr>
          <w:p w:rsidR="00AA2AA0" w:rsidRDefault="003D369D">
            <w:pPr>
              <w:spacing w:after="0"/>
              <w:ind w:left="2063" w:right="1275"/>
              <w:jc w:val="center"/>
            </w:pPr>
            <w:r>
              <w:rPr>
                <w:rFonts w:ascii="Microsoft YaHei" w:eastAsia="Microsoft YaHei" w:hAnsi="Microsoft YaHei" w:cs="Microsoft YaHei"/>
                <w:sz w:val="18"/>
              </w:rPr>
              <w:t>专科及以上本科</w:t>
            </w:r>
          </w:p>
        </w:tc>
        <w:tc>
          <w:tcPr>
            <w:tcW w:w="1975" w:type="dxa"/>
            <w:gridSpan w:val="4"/>
            <w:tcBorders>
              <w:top w:val="single" w:sz="3" w:space="0" w:color="000000"/>
              <w:left w:val="nil"/>
              <w:bottom w:val="nil"/>
              <w:right w:val="nil"/>
            </w:tcBorders>
          </w:tcPr>
          <w:p w:rsidR="00AA2AA0" w:rsidRDefault="003D369D">
            <w:pPr>
              <w:spacing w:after="39"/>
              <w:ind w:left="84"/>
            </w:pPr>
            <w:r>
              <w:rPr>
                <w:rFonts w:ascii="Microsoft YaHei" w:eastAsia="Microsoft YaHei" w:hAnsi="Microsoft YaHei" w:cs="Microsoft YaHei"/>
                <w:sz w:val="18"/>
              </w:rPr>
              <w:t>8"</w:t>
            </w:r>
          </w:p>
          <w:p w:rsidR="00AA2AA0" w:rsidRDefault="003D369D">
            <w:pPr>
              <w:spacing w:after="0"/>
              <w:ind w:left="39"/>
            </w:pPr>
            <w:r>
              <w:rPr>
                <w:rFonts w:ascii="Microsoft YaHei" w:eastAsia="Microsoft YaHei" w:hAnsi="Microsoft YaHei" w:cs="Microsoft YaHei"/>
                <w:sz w:val="18"/>
              </w:rPr>
              <w:t>8")</w:t>
            </w:r>
          </w:p>
        </w:tc>
        <w:tc>
          <w:tcPr>
            <w:tcW w:w="1228" w:type="dxa"/>
            <w:gridSpan w:val="4"/>
            <w:tcBorders>
              <w:top w:val="single" w:sz="3" w:space="0" w:color="000000"/>
              <w:left w:val="nil"/>
              <w:bottom w:val="nil"/>
              <w:right w:val="nil"/>
            </w:tcBorders>
          </w:tcPr>
          <w:p w:rsidR="00AA2AA0" w:rsidRDefault="003D369D">
            <w:pPr>
              <w:spacing w:after="58"/>
              <w:ind w:left="232"/>
            </w:pPr>
            <w:r>
              <w:rPr>
                <w:rFonts w:ascii="Microsoft YaHei" w:eastAsia="Microsoft YaHei" w:hAnsi="Microsoft YaHei" w:cs="Microsoft YaHei"/>
                <w:sz w:val="18"/>
              </w:rPr>
              <w:t>:H :</w:t>
            </w:r>
          </w:p>
          <w:p w:rsidR="00AA2AA0" w:rsidRDefault="003D369D">
            <w:pPr>
              <w:spacing w:after="0"/>
              <w:ind w:left="189"/>
            </w:pPr>
            <w:r>
              <w:rPr>
                <w:rFonts w:ascii="Microsoft YaHei" w:eastAsia="Microsoft YaHei" w:hAnsi="Microsoft YaHei" w:cs="Microsoft YaHei"/>
                <w:sz w:val="18"/>
              </w:rPr>
              <w:t>:&gt;H ;</w:t>
            </w:r>
          </w:p>
        </w:tc>
        <w:tc>
          <w:tcPr>
            <w:tcW w:w="583" w:type="dxa"/>
            <w:tcBorders>
              <w:top w:val="single" w:sz="3" w:space="0" w:color="000000"/>
              <w:left w:val="nil"/>
              <w:bottom w:val="nil"/>
              <w:right w:val="nil"/>
            </w:tcBorders>
          </w:tcPr>
          <w:p w:rsidR="00AA2AA0" w:rsidRDefault="00AA2AA0"/>
        </w:tc>
      </w:tr>
      <w:tr w:rsidR="00AA2AA0">
        <w:trPr>
          <w:trHeight w:val="271"/>
        </w:trPr>
        <w:tc>
          <w:tcPr>
            <w:tcW w:w="1371" w:type="dxa"/>
            <w:tcBorders>
              <w:top w:val="nil"/>
              <w:left w:val="nil"/>
              <w:bottom w:val="nil"/>
              <w:right w:val="nil"/>
            </w:tcBorders>
          </w:tcPr>
          <w:p w:rsidR="00AA2AA0" w:rsidRDefault="00AA2AA0"/>
        </w:tc>
        <w:tc>
          <w:tcPr>
            <w:tcW w:w="4593" w:type="dxa"/>
            <w:gridSpan w:val="2"/>
            <w:tcBorders>
              <w:top w:val="nil"/>
              <w:left w:val="nil"/>
              <w:bottom w:val="nil"/>
              <w:right w:val="nil"/>
            </w:tcBorders>
          </w:tcPr>
          <w:p w:rsidR="00AA2AA0" w:rsidRDefault="003D369D">
            <w:pPr>
              <w:spacing w:after="0"/>
              <w:ind w:left="786"/>
              <w:jc w:val="center"/>
            </w:pPr>
            <w:r>
              <w:rPr>
                <w:rFonts w:ascii="Microsoft YaHei" w:eastAsia="Microsoft YaHei" w:hAnsi="Microsoft YaHei" w:cs="Microsoft YaHei"/>
                <w:sz w:val="18"/>
              </w:rPr>
              <w:t>研究生及以上</w:t>
            </w:r>
          </w:p>
        </w:tc>
        <w:tc>
          <w:tcPr>
            <w:tcW w:w="1975" w:type="dxa"/>
            <w:gridSpan w:val="4"/>
            <w:tcBorders>
              <w:top w:val="nil"/>
              <w:left w:val="nil"/>
              <w:bottom w:val="nil"/>
              <w:right w:val="nil"/>
            </w:tcBorders>
          </w:tcPr>
          <w:p w:rsidR="00AA2AA0" w:rsidRDefault="003D369D">
            <w:pPr>
              <w:spacing w:after="0"/>
              <w:ind w:left="84"/>
            </w:pPr>
            <w:r>
              <w:rPr>
                <w:rFonts w:ascii="Microsoft YaHei" w:eastAsia="Microsoft YaHei" w:hAnsi="Microsoft YaHei" w:cs="Microsoft YaHei"/>
                <w:sz w:val="18"/>
              </w:rPr>
              <w:t>(&lt;</w:t>
            </w:r>
          </w:p>
        </w:tc>
        <w:tc>
          <w:tcPr>
            <w:tcW w:w="1228" w:type="dxa"/>
            <w:gridSpan w:val="4"/>
            <w:tcBorders>
              <w:top w:val="nil"/>
              <w:left w:val="nil"/>
              <w:bottom w:val="nil"/>
              <w:right w:val="nil"/>
            </w:tcBorders>
          </w:tcPr>
          <w:p w:rsidR="00AA2AA0" w:rsidRDefault="003D369D">
            <w:pPr>
              <w:spacing w:after="0"/>
              <w:ind w:left="189"/>
            </w:pPr>
            <w:r>
              <w:rPr>
                <w:rFonts w:ascii="Microsoft YaHei" w:eastAsia="Microsoft YaHei" w:hAnsi="Microsoft YaHei" w:cs="Microsoft YaHei"/>
                <w:sz w:val="18"/>
              </w:rPr>
              <w:t>8;H 9</w:t>
            </w:r>
          </w:p>
        </w:tc>
        <w:tc>
          <w:tcPr>
            <w:tcW w:w="583" w:type="dxa"/>
            <w:tcBorders>
              <w:top w:val="nil"/>
              <w:left w:val="nil"/>
              <w:bottom w:val="nil"/>
              <w:right w:val="nil"/>
            </w:tcBorders>
          </w:tcPr>
          <w:p w:rsidR="00AA2AA0" w:rsidRDefault="00AA2AA0"/>
        </w:tc>
      </w:tr>
      <w:tr w:rsidR="00AA2AA0">
        <w:trPr>
          <w:trHeight w:val="812"/>
        </w:trPr>
        <w:tc>
          <w:tcPr>
            <w:tcW w:w="1371" w:type="dxa"/>
            <w:tcBorders>
              <w:top w:val="nil"/>
              <w:left w:val="nil"/>
              <w:bottom w:val="nil"/>
              <w:right w:val="nil"/>
            </w:tcBorders>
            <w:vAlign w:val="bottom"/>
          </w:tcPr>
          <w:p w:rsidR="00AA2AA0" w:rsidRDefault="003D369D">
            <w:pPr>
              <w:spacing w:after="0"/>
              <w:ind w:left="108"/>
            </w:pPr>
            <w:r>
              <w:rPr>
                <w:rFonts w:ascii="Microsoft YaHei" w:eastAsia="Microsoft YaHei" w:hAnsi="Microsoft YaHei" w:cs="Microsoft YaHei"/>
                <w:sz w:val="18"/>
              </w:rPr>
              <w:t>从事工程管理相关工作的年限</w:t>
            </w:r>
          </w:p>
        </w:tc>
        <w:tc>
          <w:tcPr>
            <w:tcW w:w="4593" w:type="dxa"/>
            <w:gridSpan w:val="2"/>
            <w:tcBorders>
              <w:top w:val="nil"/>
              <w:left w:val="nil"/>
              <w:bottom w:val="nil"/>
              <w:right w:val="nil"/>
            </w:tcBorders>
          </w:tcPr>
          <w:p w:rsidR="00AA2AA0" w:rsidRDefault="003D369D">
            <w:pPr>
              <w:spacing w:after="53"/>
              <w:ind w:left="783"/>
              <w:jc w:val="center"/>
            </w:pPr>
            <w:r>
              <w:rPr>
                <w:rFonts w:ascii="Microsoft YaHei" w:eastAsia="Microsoft YaHei" w:hAnsi="Microsoft YaHei" w:cs="Microsoft YaHei"/>
                <w:sz w:val="18"/>
              </w:rPr>
              <w:t xml:space="preserve">!S; </w:t>
            </w:r>
            <w:r>
              <w:rPr>
                <w:rFonts w:ascii="Microsoft YaHei" w:eastAsia="Microsoft YaHei" w:hAnsi="Microsoft YaHei" w:cs="Microsoft YaHei"/>
                <w:sz w:val="18"/>
              </w:rPr>
              <w:t>年</w:t>
            </w:r>
          </w:p>
          <w:p w:rsidR="00AA2AA0" w:rsidRDefault="003D369D">
            <w:pPr>
              <w:spacing w:after="56"/>
              <w:ind w:left="784"/>
              <w:jc w:val="center"/>
            </w:pPr>
            <w:r>
              <w:rPr>
                <w:rFonts w:ascii="Microsoft YaHei" w:eastAsia="Microsoft YaHei" w:hAnsi="Microsoft YaHei" w:cs="Microsoft YaHei"/>
                <w:sz w:val="18"/>
              </w:rPr>
              <w:t xml:space="preserve">&gt;S8) </w:t>
            </w:r>
            <w:r>
              <w:rPr>
                <w:rFonts w:ascii="Microsoft YaHei" w:eastAsia="Microsoft YaHei" w:hAnsi="Microsoft YaHei" w:cs="Microsoft YaHei"/>
                <w:sz w:val="18"/>
              </w:rPr>
              <w:t>年</w:t>
            </w:r>
          </w:p>
          <w:p w:rsidR="00AA2AA0" w:rsidRDefault="003D369D">
            <w:pPr>
              <w:spacing w:after="0"/>
              <w:ind w:left="783"/>
              <w:jc w:val="center"/>
            </w:pPr>
            <w:r>
              <w:rPr>
                <w:rFonts w:ascii="Microsoft YaHei" w:eastAsia="Microsoft YaHei" w:hAnsi="Microsoft YaHei" w:cs="Microsoft YaHei"/>
                <w:sz w:val="18"/>
              </w:rPr>
              <w:t xml:space="preserve">88S() </w:t>
            </w:r>
            <w:r>
              <w:rPr>
                <w:rFonts w:ascii="Microsoft YaHei" w:eastAsia="Microsoft YaHei" w:hAnsi="Microsoft YaHei" w:cs="Microsoft YaHei"/>
                <w:sz w:val="18"/>
              </w:rPr>
              <w:t>年</w:t>
            </w:r>
          </w:p>
        </w:tc>
        <w:tc>
          <w:tcPr>
            <w:tcW w:w="1975" w:type="dxa"/>
            <w:gridSpan w:val="4"/>
            <w:tcBorders>
              <w:top w:val="nil"/>
              <w:left w:val="nil"/>
              <w:bottom w:val="nil"/>
              <w:right w:val="nil"/>
            </w:tcBorders>
          </w:tcPr>
          <w:p w:rsidR="00AA2AA0" w:rsidRDefault="003D369D">
            <w:pPr>
              <w:spacing w:after="37"/>
              <w:ind w:left="84"/>
            </w:pPr>
            <w:r>
              <w:rPr>
                <w:rFonts w:ascii="Microsoft YaHei" w:eastAsia="Microsoft YaHei" w:hAnsi="Microsoft YaHei" w:cs="Microsoft YaHei"/>
                <w:sz w:val="18"/>
              </w:rPr>
              <w:t>:(</w:t>
            </w:r>
          </w:p>
          <w:p w:rsidR="00AA2AA0" w:rsidRDefault="003D369D">
            <w:pPr>
              <w:spacing w:after="39"/>
              <w:ind w:left="84"/>
            </w:pPr>
            <w:r>
              <w:rPr>
                <w:rFonts w:ascii="Microsoft YaHei" w:eastAsia="Microsoft YaHei" w:hAnsi="Microsoft YaHei" w:cs="Microsoft YaHei"/>
                <w:sz w:val="18"/>
              </w:rPr>
              <w:t>"&gt;</w:t>
            </w:r>
          </w:p>
          <w:p w:rsidR="00AA2AA0" w:rsidRDefault="003D369D">
            <w:pPr>
              <w:spacing w:after="0"/>
              <w:ind w:left="84"/>
            </w:pPr>
            <w:r>
              <w:rPr>
                <w:rFonts w:ascii="Microsoft YaHei" w:eastAsia="Microsoft YaHei" w:hAnsi="Microsoft YaHei" w:cs="Microsoft YaHei"/>
                <w:sz w:val="18"/>
              </w:rPr>
              <w:t>!)</w:t>
            </w:r>
          </w:p>
        </w:tc>
        <w:tc>
          <w:tcPr>
            <w:tcW w:w="1228" w:type="dxa"/>
            <w:gridSpan w:val="4"/>
            <w:tcBorders>
              <w:top w:val="nil"/>
              <w:left w:val="nil"/>
              <w:bottom w:val="nil"/>
              <w:right w:val="nil"/>
            </w:tcBorders>
          </w:tcPr>
          <w:p w:rsidR="00AA2AA0" w:rsidRDefault="003D369D">
            <w:pPr>
              <w:spacing w:after="56"/>
              <w:ind w:left="189"/>
            </w:pPr>
            <w:r>
              <w:rPr>
                <w:rFonts w:ascii="Microsoft YaHei" w:eastAsia="Microsoft YaHei" w:hAnsi="Microsoft YaHei" w:cs="Microsoft YaHei"/>
                <w:sz w:val="18"/>
              </w:rPr>
              <w:t>!&lt;H !</w:t>
            </w:r>
          </w:p>
          <w:p w:rsidR="00AA2AA0" w:rsidRDefault="003D369D">
            <w:pPr>
              <w:spacing w:after="58"/>
              <w:ind w:left="189"/>
            </w:pPr>
            <w:r>
              <w:rPr>
                <w:rFonts w:ascii="Microsoft YaHei" w:eastAsia="Microsoft YaHei" w:hAnsi="Microsoft YaHei" w:cs="Microsoft YaHei"/>
                <w:sz w:val="18"/>
              </w:rPr>
              <w:t>(;H 8</w:t>
            </w:r>
          </w:p>
          <w:p w:rsidR="00AA2AA0" w:rsidRDefault="003D369D">
            <w:pPr>
              <w:spacing w:after="0"/>
              <w:ind w:left="189"/>
            </w:pPr>
            <w:r>
              <w:rPr>
                <w:rFonts w:ascii="Microsoft YaHei" w:eastAsia="Microsoft YaHei" w:hAnsi="Microsoft YaHei" w:cs="Microsoft YaHei"/>
                <w:sz w:val="18"/>
              </w:rPr>
              <w:t>8&gt;H "</w:t>
            </w:r>
          </w:p>
        </w:tc>
        <w:tc>
          <w:tcPr>
            <w:tcW w:w="583" w:type="dxa"/>
            <w:tcBorders>
              <w:top w:val="nil"/>
              <w:left w:val="nil"/>
              <w:bottom w:val="nil"/>
              <w:right w:val="nil"/>
            </w:tcBorders>
          </w:tcPr>
          <w:p w:rsidR="00AA2AA0" w:rsidRDefault="00AA2AA0"/>
        </w:tc>
      </w:tr>
      <w:tr w:rsidR="00AA2AA0">
        <w:trPr>
          <w:trHeight w:val="271"/>
        </w:trPr>
        <w:tc>
          <w:tcPr>
            <w:tcW w:w="1371" w:type="dxa"/>
            <w:tcBorders>
              <w:top w:val="nil"/>
              <w:left w:val="nil"/>
              <w:bottom w:val="nil"/>
              <w:right w:val="nil"/>
            </w:tcBorders>
          </w:tcPr>
          <w:p w:rsidR="00AA2AA0" w:rsidRDefault="00AA2AA0"/>
        </w:tc>
        <w:tc>
          <w:tcPr>
            <w:tcW w:w="4593" w:type="dxa"/>
            <w:gridSpan w:val="2"/>
            <w:tcBorders>
              <w:top w:val="nil"/>
              <w:left w:val="nil"/>
              <w:bottom w:val="nil"/>
              <w:right w:val="nil"/>
            </w:tcBorders>
          </w:tcPr>
          <w:p w:rsidR="00AA2AA0" w:rsidRDefault="003D369D">
            <w:pPr>
              <w:spacing w:after="0"/>
              <w:ind w:left="784"/>
              <w:jc w:val="center"/>
            </w:pPr>
            <w:r>
              <w:rPr>
                <w:rFonts w:ascii="Microsoft YaHei" w:eastAsia="Microsoft YaHei" w:hAnsi="Microsoft YaHei" w:cs="Microsoft YaHei"/>
                <w:sz w:val="18"/>
              </w:rPr>
              <w:t xml:space="preserve">(8 </w:t>
            </w:r>
            <w:r>
              <w:rPr>
                <w:rFonts w:ascii="Microsoft YaHei" w:eastAsia="Microsoft YaHei" w:hAnsi="Microsoft YaHei" w:cs="Microsoft YaHei"/>
                <w:sz w:val="18"/>
              </w:rPr>
              <w:t>年及以上</w:t>
            </w:r>
          </w:p>
        </w:tc>
        <w:tc>
          <w:tcPr>
            <w:tcW w:w="1975" w:type="dxa"/>
            <w:gridSpan w:val="4"/>
            <w:tcBorders>
              <w:top w:val="nil"/>
              <w:left w:val="nil"/>
              <w:bottom w:val="nil"/>
              <w:right w:val="nil"/>
            </w:tcBorders>
          </w:tcPr>
          <w:p w:rsidR="00AA2AA0" w:rsidRDefault="003D369D">
            <w:pPr>
              <w:spacing w:after="0"/>
              <w:ind w:left="84"/>
            </w:pPr>
            <w:r>
              <w:rPr>
                <w:rFonts w:ascii="Microsoft YaHei" w:eastAsia="Microsoft YaHei" w:hAnsi="Microsoft YaHei" w:cs="Microsoft YaHei"/>
                <w:sz w:val="18"/>
              </w:rPr>
              <w:t>!;</w:t>
            </w:r>
          </w:p>
        </w:tc>
        <w:tc>
          <w:tcPr>
            <w:tcW w:w="1228" w:type="dxa"/>
            <w:gridSpan w:val="4"/>
            <w:tcBorders>
              <w:top w:val="nil"/>
              <w:left w:val="nil"/>
              <w:bottom w:val="nil"/>
              <w:right w:val="nil"/>
            </w:tcBorders>
          </w:tcPr>
          <w:p w:rsidR="00AA2AA0" w:rsidRDefault="003D369D">
            <w:pPr>
              <w:spacing w:after="0"/>
              <w:ind w:left="189"/>
            </w:pPr>
            <w:r>
              <w:rPr>
                <w:rFonts w:ascii="Microsoft YaHei" w:eastAsia="Microsoft YaHei" w:hAnsi="Microsoft YaHei" w:cs="Microsoft YaHei"/>
                <w:sz w:val="18"/>
              </w:rPr>
              <w:t>8&lt;H (</w:t>
            </w:r>
          </w:p>
        </w:tc>
        <w:tc>
          <w:tcPr>
            <w:tcW w:w="583" w:type="dxa"/>
            <w:tcBorders>
              <w:top w:val="nil"/>
              <w:left w:val="nil"/>
              <w:bottom w:val="nil"/>
              <w:right w:val="nil"/>
            </w:tcBorders>
          </w:tcPr>
          <w:p w:rsidR="00AA2AA0" w:rsidRDefault="00AA2AA0"/>
        </w:tc>
      </w:tr>
      <w:tr w:rsidR="00AA2AA0">
        <w:trPr>
          <w:trHeight w:val="541"/>
        </w:trPr>
        <w:tc>
          <w:tcPr>
            <w:tcW w:w="1371" w:type="dxa"/>
            <w:tcBorders>
              <w:top w:val="nil"/>
              <w:left w:val="nil"/>
              <w:bottom w:val="nil"/>
              <w:right w:val="nil"/>
            </w:tcBorders>
            <w:vAlign w:val="center"/>
          </w:tcPr>
          <w:p w:rsidR="00AA2AA0" w:rsidRDefault="003D369D">
            <w:pPr>
              <w:spacing w:after="0"/>
              <w:ind w:left="108"/>
            </w:pPr>
            <w:r>
              <w:rPr>
                <w:rFonts w:ascii="Microsoft YaHei" w:eastAsia="Microsoft YaHei" w:hAnsi="Microsoft YaHei" w:cs="Microsoft YaHei"/>
                <w:sz w:val="18"/>
              </w:rPr>
              <w:t>所属企业性质</w:t>
            </w:r>
          </w:p>
        </w:tc>
        <w:tc>
          <w:tcPr>
            <w:tcW w:w="4593" w:type="dxa"/>
            <w:gridSpan w:val="2"/>
            <w:tcBorders>
              <w:top w:val="nil"/>
              <w:left w:val="nil"/>
              <w:bottom w:val="nil"/>
              <w:right w:val="nil"/>
            </w:tcBorders>
          </w:tcPr>
          <w:p w:rsidR="00AA2AA0" w:rsidRDefault="003D369D">
            <w:pPr>
              <w:spacing w:after="0"/>
              <w:ind w:left="1972" w:right="1186"/>
              <w:jc w:val="center"/>
            </w:pPr>
            <w:r>
              <w:rPr>
                <w:rFonts w:ascii="Microsoft YaHei" w:eastAsia="Microsoft YaHei" w:hAnsi="Microsoft YaHei" w:cs="Microsoft YaHei"/>
                <w:sz w:val="18"/>
              </w:rPr>
              <w:t>建设单位施工单位</w:t>
            </w:r>
          </w:p>
        </w:tc>
        <w:tc>
          <w:tcPr>
            <w:tcW w:w="1975" w:type="dxa"/>
            <w:gridSpan w:val="4"/>
            <w:tcBorders>
              <w:top w:val="nil"/>
              <w:left w:val="nil"/>
              <w:bottom w:val="nil"/>
              <w:right w:val="nil"/>
            </w:tcBorders>
          </w:tcPr>
          <w:p w:rsidR="00AA2AA0" w:rsidRDefault="003D369D">
            <w:pPr>
              <w:spacing w:after="37"/>
              <w:ind w:left="39"/>
            </w:pPr>
            <w:r>
              <w:rPr>
                <w:rFonts w:ascii="Microsoft YaHei" w:eastAsia="Microsoft YaHei" w:hAnsi="Microsoft YaHei" w:cs="Microsoft YaHei"/>
                <w:sz w:val="18"/>
              </w:rPr>
              <w:t>8);</w:t>
            </w:r>
          </w:p>
          <w:p w:rsidR="00AA2AA0" w:rsidRDefault="003D369D">
            <w:pPr>
              <w:spacing w:after="0"/>
              <w:ind w:left="84"/>
            </w:pPr>
            <w:r>
              <w:rPr>
                <w:rFonts w:ascii="Microsoft YaHei" w:eastAsia="Microsoft YaHei" w:hAnsi="Microsoft YaHei" w:cs="Microsoft YaHei"/>
                <w:sz w:val="18"/>
              </w:rPr>
              <w:t>:9</w:t>
            </w:r>
          </w:p>
        </w:tc>
        <w:tc>
          <w:tcPr>
            <w:tcW w:w="1228" w:type="dxa"/>
            <w:gridSpan w:val="4"/>
            <w:tcBorders>
              <w:top w:val="nil"/>
              <w:left w:val="nil"/>
              <w:bottom w:val="nil"/>
              <w:right w:val="nil"/>
            </w:tcBorders>
          </w:tcPr>
          <w:p w:rsidR="00AA2AA0" w:rsidRDefault="003D369D">
            <w:pPr>
              <w:spacing w:after="56"/>
              <w:ind w:left="189"/>
            </w:pPr>
            <w:r>
              <w:rPr>
                <w:rFonts w:ascii="Microsoft YaHei" w:eastAsia="Microsoft YaHei" w:hAnsi="Microsoft YaHei" w:cs="Microsoft YaHei"/>
                <w:sz w:val="18"/>
              </w:rPr>
              <w:t>;:H "</w:t>
            </w:r>
          </w:p>
          <w:p w:rsidR="00AA2AA0" w:rsidRDefault="003D369D">
            <w:pPr>
              <w:spacing w:after="0"/>
              <w:ind w:left="189"/>
            </w:pPr>
            <w:r>
              <w:rPr>
                <w:rFonts w:ascii="Microsoft YaHei" w:eastAsia="Microsoft YaHei" w:hAnsi="Microsoft YaHei" w:cs="Microsoft YaHei"/>
                <w:sz w:val="18"/>
              </w:rPr>
              <w:t>"(H &gt;</w:t>
            </w:r>
          </w:p>
        </w:tc>
        <w:tc>
          <w:tcPr>
            <w:tcW w:w="583" w:type="dxa"/>
            <w:tcBorders>
              <w:top w:val="nil"/>
              <w:left w:val="nil"/>
              <w:bottom w:val="nil"/>
              <w:right w:val="nil"/>
            </w:tcBorders>
          </w:tcPr>
          <w:p w:rsidR="00AA2AA0" w:rsidRDefault="00AA2AA0"/>
        </w:tc>
      </w:tr>
      <w:tr w:rsidR="00AA2AA0">
        <w:trPr>
          <w:trHeight w:val="812"/>
        </w:trPr>
        <w:tc>
          <w:tcPr>
            <w:tcW w:w="1371" w:type="dxa"/>
            <w:tcBorders>
              <w:top w:val="nil"/>
              <w:left w:val="nil"/>
              <w:bottom w:val="nil"/>
              <w:right w:val="nil"/>
            </w:tcBorders>
            <w:vAlign w:val="bottom"/>
          </w:tcPr>
          <w:p w:rsidR="00AA2AA0" w:rsidRDefault="003D369D">
            <w:pPr>
              <w:spacing w:after="0"/>
              <w:ind w:left="108"/>
            </w:pPr>
            <w:r>
              <w:rPr>
                <w:rFonts w:ascii="Microsoft YaHei" w:eastAsia="Microsoft YaHei" w:hAnsi="Microsoft YaHei" w:cs="Microsoft YaHei"/>
                <w:sz w:val="18"/>
              </w:rPr>
              <w:t>所在工作岗位</w:t>
            </w:r>
          </w:p>
        </w:tc>
        <w:tc>
          <w:tcPr>
            <w:tcW w:w="4593" w:type="dxa"/>
            <w:gridSpan w:val="2"/>
            <w:tcBorders>
              <w:top w:val="nil"/>
              <w:left w:val="nil"/>
              <w:bottom w:val="nil"/>
              <w:right w:val="nil"/>
            </w:tcBorders>
          </w:tcPr>
          <w:p w:rsidR="00AA2AA0" w:rsidRDefault="003D369D">
            <w:pPr>
              <w:spacing w:after="0"/>
              <w:ind w:left="1972" w:right="1186"/>
              <w:jc w:val="center"/>
            </w:pPr>
            <w:r>
              <w:rPr>
                <w:rFonts w:ascii="Microsoft YaHei" w:eastAsia="Microsoft YaHei" w:hAnsi="Microsoft YaHei" w:cs="Microsoft YaHei"/>
                <w:sz w:val="18"/>
              </w:rPr>
              <w:t>部门经理项目经理技术专员</w:t>
            </w:r>
          </w:p>
        </w:tc>
        <w:tc>
          <w:tcPr>
            <w:tcW w:w="1975" w:type="dxa"/>
            <w:gridSpan w:val="4"/>
            <w:tcBorders>
              <w:top w:val="nil"/>
              <w:left w:val="nil"/>
              <w:bottom w:val="nil"/>
              <w:right w:val="nil"/>
            </w:tcBorders>
          </w:tcPr>
          <w:p w:rsidR="00AA2AA0" w:rsidRDefault="003D369D">
            <w:pPr>
              <w:spacing w:after="37"/>
              <w:ind w:left="84"/>
            </w:pPr>
            <w:r>
              <w:rPr>
                <w:rFonts w:ascii="Microsoft YaHei" w:eastAsia="Microsoft YaHei" w:hAnsi="Microsoft YaHei" w:cs="Microsoft YaHei"/>
                <w:sz w:val="18"/>
              </w:rPr>
              <w:t>":</w:t>
            </w:r>
          </w:p>
          <w:p w:rsidR="00AA2AA0" w:rsidRDefault="003D369D">
            <w:pPr>
              <w:spacing w:after="0"/>
              <w:ind w:left="84" w:right="1540"/>
            </w:pPr>
            <w:r>
              <w:rPr>
                <w:rFonts w:ascii="Microsoft YaHei" w:eastAsia="Microsoft YaHei" w:hAnsi="Microsoft YaHei" w:cs="Microsoft YaHei"/>
                <w:sz w:val="18"/>
              </w:rPr>
              <w:t>&lt;8 (!</w:t>
            </w:r>
          </w:p>
        </w:tc>
        <w:tc>
          <w:tcPr>
            <w:tcW w:w="1228" w:type="dxa"/>
            <w:gridSpan w:val="4"/>
            <w:tcBorders>
              <w:top w:val="nil"/>
              <w:left w:val="nil"/>
              <w:bottom w:val="nil"/>
              <w:right w:val="nil"/>
            </w:tcBorders>
          </w:tcPr>
          <w:p w:rsidR="00AA2AA0" w:rsidRDefault="003D369D">
            <w:pPr>
              <w:spacing w:after="56"/>
              <w:ind w:left="189"/>
            </w:pPr>
            <w:r>
              <w:rPr>
                <w:rFonts w:ascii="Microsoft YaHei" w:eastAsia="Microsoft YaHei" w:hAnsi="Microsoft YaHei" w:cs="Microsoft YaHei"/>
                <w:sz w:val="18"/>
              </w:rPr>
              <w:t>(;H :</w:t>
            </w:r>
          </w:p>
          <w:p w:rsidR="00AA2AA0" w:rsidRDefault="003D369D">
            <w:pPr>
              <w:spacing w:after="58"/>
              <w:ind w:left="189"/>
            </w:pPr>
            <w:r>
              <w:rPr>
                <w:rFonts w:ascii="Microsoft YaHei" w:eastAsia="Microsoft YaHei" w:hAnsi="Microsoft YaHei" w:cs="Microsoft YaHei"/>
                <w:sz w:val="18"/>
              </w:rPr>
              <w:t>"&lt;H :</w:t>
            </w:r>
          </w:p>
          <w:p w:rsidR="00AA2AA0" w:rsidRDefault="003D369D">
            <w:pPr>
              <w:spacing w:after="0"/>
              <w:ind w:left="189"/>
            </w:pPr>
            <w:r>
              <w:rPr>
                <w:rFonts w:ascii="Microsoft YaHei" w:eastAsia="Microsoft YaHei" w:hAnsi="Microsoft YaHei" w:cs="Microsoft YaHei"/>
                <w:sz w:val="18"/>
              </w:rPr>
              <w:t>8(H &gt;</w:t>
            </w:r>
          </w:p>
        </w:tc>
        <w:tc>
          <w:tcPr>
            <w:tcW w:w="583" w:type="dxa"/>
            <w:tcBorders>
              <w:top w:val="nil"/>
              <w:left w:val="nil"/>
              <w:bottom w:val="nil"/>
              <w:right w:val="nil"/>
            </w:tcBorders>
          </w:tcPr>
          <w:p w:rsidR="00AA2AA0" w:rsidRDefault="00AA2AA0"/>
        </w:tc>
      </w:tr>
      <w:tr w:rsidR="00AA2AA0">
        <w:trPr>
          <w:trHeight w:val="271"/>
        </w:trPr>
        <w:tc>
          <w:tcPr>
            <w:tcW w:w="1371" w:type="dxa"/>
            <w:tcBorders>
              <w:top w:val="nil"/>
              <w:left w:val="nil"/>
              <w:bottom w:val="nil"/>
              <w:right w:val="nil"/>
            </w:tcBorders>
          </w:tcPr>
          <w:p w:rsidR="00AA2AA0" w:rsidRDefault="00AA2AA0"/>
        </w:tc>
        <w:tc>
          <w:tcPr>
            <w:tcW w:w="4593" w:type="dxa"/>
            <w:gridSpan w:val="2"/>
            <w:tcBorders>
              <w:top w:val="nil"/>
              <w:left w:val="nil"/>
              <w:bottom w:val="nil"/>
              <w:right w:val="nil"/>
            </w:tcBorders>
          </w:tcPr>
          <w:p w:rsidR="00AA2AA0" w:rsidRDefault="003D369D">
            <w:pPr>
              <w:spacing w:after="0"/>
              <w:ind w:left="786"/>
              <w:jc w:val="center"/>
            </w:pPr>
            <w:r>
              <w:rPr>
                <w:rFonts w:ascii="Microsoft YaHei" w:eastAsia="Microsoft YaHei" w:hAnsi="Microsoft YaHei" w:cs="Microsoft YaHei"/>
                <w:sz w:val="18"/>
              </w:rPr>
              <w:t>研发人员</w:t>
            </w:r>
          </w:p>
        </w:tc>
        <w:tc>
          <w:tcPr>
            <w:tcW w:w="1975" w:type="dxa"/>
            <w:gridSpan w:val="4"/>
            <w:tcBorders>
              <w:top w:val="nil"/>
              <w:left w:val="nil"/>
              <w:bottom w:val="nil"/>
              <w:right w:val="nil"/>
            </w:tcBorders>
          </w:tcPr>
          <w:p w:rsidR="00AA2AA0" w:rsidRDefault="003D369D">
            <w:pPr>
              <w:spacing w:after="0"/>
              <w:ind w:left="127"/>
            </w:pPr>
            <w:r>
              <w:rPr>
                <w:rFonts w:ascii="Microsoft YaHei" w:eastAsia="Microsoft YaHei" w:hAnsi="Microsoft YaHei" w:cs="Microsoft YaHei"/>
                <w:sz w:val="18"/>
              </w:rPr>
              <w:t>;</w:t>
            </w:r>
          </w:p>
        </w:tc>
        <w:tc>
          <w:tcPr>
            <w:tcW w:w="1228" w:type="dxa"/>
            <w:gridSpan w:val="4"/>
            <w:tcBorders>
              <w:top w:val="nil"/>
              <w:left w:val="nil"/>
              <w:bottom w:val="nil"/>
              <w:right w:val="nil"/>
            </w:tcBorders>
          </w:tcPr>
          <w:p w:rsidR="00AA2AA0" w:rsidRDefault="003D369D">
            <w:pPr>
              <w:spacing w:after="0"/>
              <w:ind w:left="232"/>
            </w:pPr>
            <w:r>
              <w:rPr>
                <w:rFonts w:ascii="Microsoft YaHei" w:eastAsia="Microsoft YaHei" w:hAnsi="Microsoft YaHei" w:cs="Microsoft YaHei"/>
                <w:sz w:val="18"/>
              </w:rPr>
              <w:t>(H :</w:t>
            </w:r>
          </w:p>
        </w:tc>
        <w:tc>
          <w:tcPr>
            <w:tcW w:w="583" w:type="dxa"/>
            <w:tcBorders>
              <w:top w:val="nil"/>
              <w:left w:val="nil"/>
              <w:bottom w:val="nil"/>
              <w:right w:val="nil"/>
            </w:tcBorders>
          </w:tcPr>
          <w:p w:rsidR="00AA2AA0" w:rsidRDefault="00AA2AA0"/>
        </w:tc>
      </w:tr>
      <w:tr w:rsidR="00AA2AA0">
        <w:trPr>
          <w:trHeight w:val="256"/>
        </w:trPr>
        <w:tc>
          <w:tcPr>
            <w:tcW w:w="1371" w:type="dxa"/>
            <w:tcBorders>
              <w:top w:val="nil"/>
              <w:left w:val="nil"/>
              <w:bottom w:val="single" w:sz="6" w:space="0" w:color="000000"/>
              <w:right w:val="nil"/>
            </w:tcBorders>
          </w:tcPr>
          <w:p w:rsidR="00AA2AA0" w:rsidRDefault="00AA2AA0"/>
        </w:tc>
        <w:tc>
          <w:tcPr>
            <w:tcW w:w="4593" w:type="dxa"/>
            <w:gridSpan w:val="2"/>
            <w:tcBorders>
              <w:top w:val="nil"/>
              <w:left w:val="nil"/>
              <w:bottom w:val="single" w:sz="6" w:space="0" w:color="000000"/>
              <w:right w:val="nil"/>
            </w:tcBorders>
          </w:tcPr>
          <w:p w:rsidR="00AA2AA0" w:rsidRDefault="003D369D">
            <w:pPr>
              <w:spacing w:after="0"/>
              <w:ind w:left="786"/>
              <w:jc w:val="center"/>
            </w:pPr>
            <w:r>
              <w:rPr>
                <w:rFonts w:ascii="Microsoft YaHei" w:eastAsia="Microsoft YaHei" w:hAnsi="Microsoft YaHei" w:cs="Microsoft YaHei"/>
                <w:sz w:val="18"/>
              </w:rPr>
              <w:t>其他</w:t>
            </w:r>
          </w:p>
        </w:tc>
        <w:tc>
          <w:tcPr>
            <w:tcW w:w="1975" w:type="dxa"/>
            <w:gridSpan w:val="4"/>
            <w:tcBorders>
              <w:top w:val="nil"/>
              <w:left w:val="nil"/>
              <w:bottom w:val="single" w:sz="6" w:space="0" w:color="000000"/>
              <w:right w:val="nil"/>
            </w:tcBorders>
          </w:tcPr>
          <w:p w:rsidR="00AA2AA0" w:rsidRDefault="003D369D">
            <w:pPr>
              <w:spacing w:after="0"/>
              <w:ind w:left="84"/>
            </w:pPr>
            <w:r>
              <w:rPr>
                <w:rFonts w:ascii="Microsoft YaHei" w:eastAsia="Microsoft YaHei" w:hAnsi="Microsoft YaHei" w:cs="Microsoft YaHei"/>
                <w:sz w:val="18"/>
              </w:rPr>
              <w:t>8:</w:t>
            </w:r>
          </w:p>
        </w:tc>
        <w:tc>
          <w:tcPr>
            <w:tcW w:w="1228" w:type="dxa"/>
            <w:gridSpan w:val="4"/>
            <w:tcBorders>
              <w:top w:val="nil"/>
              <w:left w:val="nil"/>
              <w:bottom w:val="single" w:sz="6" w:space="0" w:color="000000"/>
              <w:right w:val="nil"/>
            </w:tcBorders>
          </w:tcPr>
          <w:p w:rsidR="00AA2AA0" w:rsidRDefault="003D369D">
            <w:pPr>
              <w:spacing w:after="0"/>
              <w:ind w:left="232"/>
            </w:pPr>
            <w:r>
              <w:rPr>
                <w:rFonts w:ascii="Microsoft YaHei" w:eastAsia="Microsoft YaHei" w:hAnsi="Microsoft YaHei" w:cs="Microsoft YaHei"/>
                <w:sz w:val="18"/>
              </w:rPr>
              <w:t>&lt;H !</w:t>
            </w:r>
          </w:p>
        </w:tc>
        <w:tc>
          <w:tcPr>
            <w:tcW w:w="583" w:type="dxa"/>
            <w:tcBorders>
              <w:top w:val="nil"/>
              <w:left w:val="nil"/>
              <w:bottom w:val="single" w:sz="6" w:space="0" w:color="000000"/>
              <w:right w:val="nil"/>
            </w:tcBorders>
          </w:tcPr>
          <w:p w:rsidR="00AA2AA0" w:rsidRDefault="00AA2AA0"/>
        </w:tc>
      </w:tr>
      <w:tr w:rsidR="00AA2AA0">
        <w:trPr>
          <w:trHeight w:val="264"/>
        </w:trPr>
        <w:tc>
          <w:tcPr>
            <w:tcW w:w="3521" w:type="dxa"/>
            <w:gridSpan w:val="2"/>
            <w:tcBorders>
              <w:top w:val="nil"/>
              <w:left w:val="nil"/>
              <w:bottom w:val="single" w:sz="3" w:space="0" w:color="000000"/>
              <w:right w:val="nil"/>
            </w:tcBorders>
          </w:tcPr>
          <w:p w:rsidR="00AA2AA0" w:rsidRDefault="003D369D">
            <w:pPr>
              <w:spacing w:after="0"/>
              <w:ind w:left="26"/>
            </w:pPr>
            <w:r>
              <w:rPr>
                <w:rFonts w:ascii="Microsoft YaHei" w:eastAsia="Microsoft YaHei" w:hAnsi="Microsoft YaHei" w:cs="Microsoft YaHei"/>
                <w:sz w:val="18"/>
              </w:rPr>
              <w:t>(;9</w:t>
            </w:r>
          </w:p>
        </w:tc>
        <w:tc>
          <w:tcPr>
            <w:tcW w:w="2443" w:type="dxa"/>
            <w:tcBorders>
              <w:top w:val="nil"/>
              <w:left w:val="nil"/>
              <w:bottom w:val="single" w:sz="3" w:space="0" w:color="000000"/>
              <w:right w:val="nil"/>
            </w:tcBorders>
          </w:tcPr>
          <w:p w:rsidR="00AA2AA0" w:rsidRDefault="003D369D">
            <w:pPr>
              <w:spacing w:after="0"/>
              <w:ind w:left="273"/>
              <w:jc w:val="center"/>
            </w:pPr>
            <w:r>
              <w:rPr>
                <w:rFonts w:ascii="Microsoft YaHei" w:eastAsia="Microsoft YaHei" w:hAnsi="Microsoft YaHei" w:cs="Microsoft YaHei"/>
                <w:sz w:val="18"/>
              </w:rPr>
              <w:t>管理评论</w:t>
            </w:r>
          </w:p>
        </w:tc>
        <w:tc>
          <w:tcPr>
            <w:tcW w:w="1975" w:type="dxa"/>
            <w:gridSpan w:val="4"/>
            <w:tcBorders>
              <w:top w:val="nil"/>
              <w:left w:val="nil"/>
              <w:bottom w:val="single" w:sz="3" w:space="0" w:color="000000"/>
              <w:right w:val="nil"/>
            </w:tcBorders>
          </w:tcPr>
          <w:p w:rsidR="00AA2AA0" w:rsidRDefault="00AA2AA0"/>
        </w:tc>
        <w:tc>
          <w:tcPr>
            <w:tcW w:w="1188" w:type="dxa"/>
            <w:gridSpan w:val="3"/>
            <w:tcBorders>
              <w:top w:val="nil"/>
              <w:left w:val="nil"/>
              <w:bottom w:val="single" w:sz="3" w:space="0" w:color="000000"/>
              <w:right w:val="nil"/>
            </w:tcBorders>
          </w:tcPr>
          <w:p w:rsidR="00AA2AA0" w:rsidRDefault="00AA2AA0"/>
        </w:tc>
        <w:tc>
          <w:tcPr>
            <w:tcW w:w="623" w:type="dxa"/>
            <w:gridSpan w:val="2"/>
            <w:tcBorders>
              <w:top w:val="nil"/>
              <w:left w:val="nil"/>
              <w:bottom w:val="single" w:sz="3" w:space="0" w:color="000000"/>
              <w:right w:val="nil"/>
            </w:tcBorders>
          </w:tcPr>
          <w:p w:rsidR="00AA2AA0" w:rsidRDefault="003D369D">
            <w:pPr>
              <w:spacing w:after="0"/>
              <w:jc w:val="both"/>
            </w:pPr>
            <w:r>
              <w:rPr>
                <w:rFonts w:ascii="Microsoft YaHei" w:eastAsia="Microsoft YaHei" w:hAnsi="Microsoft YaHei" w:cs="Microsoft YaHei"/>
                <w:sz w:val="18"/>
              </w:rPr>
              <w:t>第</w:t>
            </w:r>
            <w:r>
              <w:rPr>
                <w:rFonts w:ascii="Microsoft YaHei" w:eastAsia="Microsoft YaHei" w:hAnsi="Microsoft YaHei" w:cs="Microsoft YaHei"/>
                <w:sz w:val="18"/>
              </w:rPr>
              <w:t xml:space="preserve"> !" </w:t>
            </w:r>
            <w:r>
              <w:rPr>
                <w:rFonts w:ascii="Microsoft YaHei" w:eastAsia="Microsoft YaHei" w:hAnsi="Microsoft YaHei" w:cs="Microsoft YaHei"/>
                <w:sz w:val="18"/>
              </w:rPr>
              <w:t>卷</w:t>
            </w:r>
          </w:p>
        </w:tc>
      </w:tr>
      <w:tr w:rsidR="00AA2AA0">
        <w:trPr>
          <w:trHeight w:val="516"/>
        </w:trPr>
        <w:tc>
          <w:tcPr>
            <w:tcW w:w="3521" w:type="dxa"/>
            <w:gridSpan w:val="2"/>
            <w:tcBorders>
              <w:top w:val="single" w:sz="3" w:space="0" w:color="000000"/>
              <w:left w:val="nil"/>
              <w:bottom w:val="single" w:sz="6" w:space="0" w:color="000000"/>
              <w:right w:val="nil"/>
            </w:tcBorders>
          </w:tcPr>
          <w:p w:rsidR="00AA2AA0" w:rsidRDefault="00AA2AA0"/>
        </w:tc>
        <w:tc>
          <w:tcPr>
            <w:tcW w:w="2443" w:type="dxa"/>
            <w:tcBorders>
              <w:top w:val="single" w:sz="3" w:space="0" w:color="000000"/>
              <w:left w:val="nil"/>
              <w:bottom w:val="single" w:sz="6" w:space="0" w:color="000000"/>
              <w:right w:val="nil"/>
            </w:tcBorders>
          </w:tcPr>
          <w:p w:rsidR="00AA2AA0" w:rsidRDefault="00AA2AA0"/>
        </w:tc>
        <w:tc>
          <w:tcPr>
            <w:tcW w:w="1975" w:type="dxa"/>
            <w:gridSpan w:val="4"/>
            <w:tcBorders>
              <w:top w:val="single" w:sz="3" w:space="0" w:color="000000"/>
              <w:left w:val="nil"/>
              <w:bottom w:val="single" w:sz="6" w:space="0" w:color="000000"/>
              <w:right w:val="nil"/>
            </w:tcBorders>
          </w:tcPr>
          <w:p w:rsidR="00AA2AA0" w:rsidRDefault="00AA2AA0"/>
        </w:tc>
        <w:tc>
          <w:tcPr>
            <w:tcW w:w="1188" w:type="dxa"/>
            <w:gridSpan w:val="3"/>
            <w:tcBorders>
              <w:top w:val="single" w:sz="3" w:space="0" w:color="000000"/>
              <w:left w:val="nil"/>
              <w:bottom w:val="single" w:sz="6" w:space="0" w:color="000000"/>
              <w:right w:val="nil"/>
            </w:tcBorders>
          </w:tcPr>
          <w:p w:rsidR="00AA2AA0" w:rsidRDefault="00AA2AA0"/>
        </w:tc>
        <w:tc>
          <w:tcPr>
            <w:tcW w:w="623" w:type="dxa"/>
            <w:gridSpan w:val="2"/>
            <w:tcBorders>
              <w:top w:val="single" w:sz="3" w:space="0" w:color="000000"/>
              <w:left w:val="nil"/>
              <w:bottom w:val="single" w:sz="6" w:space="0" w:color="000000"/>
              <w:right w:val="nil"/>
            </w:tcBorders>
            <w:vAlign w:val="bottom"/>
          </w:tcPr>
          <w:p w:rsidR="00AA2AA0" w:rsidRDefault="003D369D">
            <w:pPr>
              <w:spacing w:after="0"/>
              <w:ind w:left="51"/>
              <w:jc w:val="both"/>
            </w:pPr>
            <w:r>
              <w:rPr>
                <w:rFonts w:ascii="Microsoft YaHei" w:eastAsia="Microsoft YaHei" w:hAnsi="Microsoft YaHei" w:cs="Microsoft YaHei"/>
                <w:sz w:val="18"/>
              </w:rPr>
              <w:t xml:space="preserve">( </w:t>
            </w:r>
            <w:r>
              <w:rPr>
                <w:rFonts w:ascii="Microsoft YaHei" w:eastAsia="Microsoft YaHei" w:hAnsi="Microsoft YaHei" w:cs="Microsoft YaHei"/>
                <w:sz w:val="18"/>
              </w:rPr>
              <w:t>续表</w:t>
            </w:r>
            <w:r>
              <w:rPr>
                <w:rFonts w:ascii="Microsoft YaHei" w:eastAsia="Microsoft YaHei" w:hAnsi="Microsoft YaHei" w:cs="Microsoft YaHei"/>
                <w:sz w:val="18"/>
              </w:rPr>
              <w:t>)</w:t>
            </w:r>
          </w:p>
        </w:tc>
      </w:tr>
      <w:tr w:rsidR="00AA2AA0">
        <w:trPr>
          <w:trHeight w:val="270"/>
        </w:trPr>
        <w:tc>
          <w:tcPr>
            <w:tcW w:w="3521" w:type="dxa"/>
            <w:gridSpan w:val="2"/>
            <w:tcBorders>
              <w:top w:val="single" w:sz="6" w:space="0" w:color="000000"/>
              <w:left w:val="nil"/>
              <w:bottom w:val="single" w:sz="3" w:space="0" w:color="000000"/>
              <w:right w:val="nil"/>
            </w:tcBorders>
          </w:tcPr>
          <w:p w:rsidR="00AA2AA0" w:rsidRDefault="003D369D">
            <w:pPr>
              <w:spacing w:after="0"/>
              <w:ind w:left="108"/>
            </w:pPr>
            <w:r>
              <w:rPr>
                <w:rFonts w:ascii="Microsoft YaHei" w:eastAsia="Microsoft YaHei" w:hAnsi="Microsoft YaHei" w:cs="Microsoft YaHei"/>
                <w:sz w:val="18"/>
              </w:rPr>
              <w:t>样本特征</w:t>
            </w:r>
          </w:p>
        </w:tc>
        <w:tc>
          <w:tcPr>
            <w:tcW w:w="2443" w:type="dxa"/>
            <w:tcBorders>
              <w:top w:val="single" w:sz="6" w:space="0" w:color="000000"/>
              <w:left w:val="nil"/>
              <w:bottom w:val="single" w:sz="3" w:space="0" w:color="000000"/>
              <w:right w:val="nil"/>
            </w:tcBorders>
          </w:tcPr>
          <w:p w:rsidR="00AA2AA0" w:rsidRDefault="003D369D">
            <w:pPr>
              <w:spacing w:after="0"/>
              <w:ind w:left="360"/>
            </w:pPr>
            <w:r>
              <w:rPr>
                <w:rFonts w:ascii="Microsoft YaHei" w:eastAsia="Microsoft YaHei" w:hAnsi="Microsoft YaHei" w:cs="Microsoft YaHei"/>
                <w:sz w:val="18"/>
              </w:rPr>
              <w:t>类别</w:t>
            </w:r>
          </w:p>
        </w:tc>
        <w:tc>
          <w:tcPr>
            <w:tcW w:w="1975" w:type="dxa"/>
            <w:gridSpan w:val="4"/>
            <w:tcBorders>
              <w:top w:val="single" w:sz="6" w:space="0" w:color="000000"/>
              <w:left w:val="nil"/>
              <w:bottom w:val="single" w:sz="3" w:space="0" w:color="000000"/>
              <w:right w:val="nil"/>
            </w:tcBorders>
          </w:tcPr>
          <w:p w:rsidR="00AA2AA0" w:rsidRDefault="003D369D">
            <w:pPr>
              <w:spacing w:after="0"/>
            </w:pPr>
            <w:r>
              <w:rPr>
                <w:rFonts w:ascii="Microsoft YaHei" w:eastAsia="Microsoft YaHei" w:hAnsi="Microsoft YaHei" w:cs="Microsoft YaHei"/>
                <w:sz w:val="18"/>
              </w:rPr>
              <w:t>频次</w:t>
            </w:r>
          </w:p>
        </w:tc>
        <w:tc>
          <w:tcPr>
            <w:tcW w:w="1188" w:type="dxa"/>
            <w:gridSpan w:val="3"/>
            <w:tcBorders>
              <w:top w:val="single" w:sz="6" w:space="0" w:color="000000"/>
              <w:left w:val="nil"/>
              <w:bottom w:val="single" w:sz="3" w:space="0" w:color="000000"/>
              <w:right w:val="nil"/>
            </w:tcBorders>
          </w:tcPr>
          <w:p w:rsidR="00AA2AA0" w:rsidRDefault="003D369D">
            <w:pPr>
              <w:spacing w:after="0"/>
            </w:pPr>
            <w:r>
              <w:rPr>
                <w:rFonts w:ascii="Microsoft YaHei" w:eastAsia="Microsoft YaHei" w:hAnsi="Microsoft YaHei" w:cs="Microsoft YaHei"/>
                <w:sz w:val="18"/>
              </w:rPr>
              <w:t>占比</w:t>
            </w:r>
            <w:r>
              <w:rPr>
                <w:rFonts w:ascii="Microsoft YaHei" w:eastAsia="Microsoft YaHei" w:hAnsi="Microsoft YaHei" w:cs="Microsoft YaHei"/>
                <w:sz w:val="18"/>
              </w:rPr>
              <w:t>( I)</w:t>
            </w:r>
          </w:p>
        </w:tc>
        <w:tc>
          <w:tcPr>
            <w:tcW w:w="623" w:type="dxa"/>
            <w:gridSpan w:val="2"/>
            <w:tcBorders>
              <w:top w:val="single" w:sz="6" w:space="0" w:color="000000"/>
              <w:left w:val="nil"/>
              <w:bottom w:val="single" w:sz="3" w:space="0" w:color="000000"/>
              <w:right w:val="nil"/>
            </w:tcBorders>
            <w:vAlign w:val="bottom"/>
          </w:tcPr>
          <w:p w:rsidR="00AA2AA0" w:rsidRDefault="00AA2AA0"/>
        </w:tc>
      </w:tr>
      <w:tr w:rsidR="00AA2AA0">
        <w:trPr>
          <w:trHeight w:val="615"/>
        </w:trPr>
        <w:tc>
          <w:tcPr>
            <w:tcW w:w="3521" w:type="dxa"/>
            <w:gridSpan w:val="2"/>
            <w:tcBorders>
              <w:top w:val="single" w:sz="3" w:space="0" w:color="000000"/>
              <w:left w:val="nil"/>
              <w:bottom w:val="nil"/>
              <w:right w:val="nil"/>
            </w:tcBorders>
            <w:vAlign w:val="bottom"/>
          </w:tcPr>
          <w:p w:rsidR="00AA2AA0" w:rsidRDefault="003D369D">
            <w:pPr>
              <w:spacing w:after="0"/>
              <w:ind w:left="108" w:right="1437"/>
            </w:pPr>
            <w:r>
              <w:rPr>
                <w:rFonts w:ascii="Microsoft YaHei" w:eastAsia="Microsoft YaHei" w:hAnsi="Microsoft YaHei" w:cs="Microsoft YaHei"/>
                <w:sz w:val="18"/>
              </w:rPr>
              <w:t>所参与的项目招投标方式</w:t>
            </w:r>
          </w:p>
        </w:tc>
        <w:tc>
          <w:tcPr>
            <w:tcW w:w="2443" w:type="dxa"/>
            <w:tcBorders>
              <w:top w:val="single" w:sz="3" w:space="0" w:color="000000"/>
              <w:left w:val="nil"/>
              <w:bottom w:val="nil"/>
              <w:right w:val="nil"/>
            </w:tcBorders>
          </w:tcPr>
          <w:p w:rsidR="00AA2AA0" w:rsidRDefault="003D369D">
            <w:pPr>
              <w:spacing w:after="0"/>
              <w:ind w:left="180" w:right="820"/>
            </w:pPr>
            <w:r>
              <w:rPr>
                <w:rFonts w:ascii="Microsoft YaHei" w:eastAsia="Microsoft YaHei" w:hAnsi="Microsoft YaHei" w:cs="Microsoft YaHei"/>
                <w:sz w:val="18"/>
              </w:rPr>
              <w:t>公开招标邀请招标</w:t>
            </w:r>
          </w:p>
        </w:tc>
        <w:tc>
          <w:tcPr>
            <w:tcW w:w="1975" w:type="dxa"/>
            <w:gridSpan w:val="4"/>
            <w:tcBorders>
              <w:top w:val="single" w:sz="3" w:space="0" w:color="000000"/>
              <w:left w:val="nil"/>
              <w:bottom w:val="nil"/>
              <w:right w:val="nil"/>
            </w:tcBorders>
          </w:tcPr>
          <w:p w:rsidR="00AA2AA0" w:rsidRDefault="003D369D">
            <w:pPr>
              <w:spacing w:after="39"/>
              <w:ind w:left="45"/>
            </w:pPr>
            <w:r>
              <w:rPr>
                <w:rFonts w:ascii="Microsoft YaHei" w:eastAsia="Microsoft YaHei" w:hAnsi="Microsoft YaHei" w:cs="Microsoft YaHei"/>
                <w:sz w:val="18"/>
              </w:rPr>
              <w:t>8;:</w:t>
            </w:r>
          </w:p>
          <w:p w:rsidR="00AA2AA0" w:rsidRDefault="003D369D">
            <w:pPr>
              <w:spacing w:after="0"/>
              <w:ind w:left="90"/>
            </w:pPr>
            <w:r>
              <w:rPr>
                <w:rFonts w:ascii="Microsoft YaHei" w:eastAsia="Microsoft YaHei" w:hAnsi="Microsoft YaHei" w:cs="Microsoft YaHei"/>
                <w:sz w:val="18"/>
              </w:rPr>
              <w:t>()</w:t>
            </w:r>
          </w:p>
        </w:tc>
        <w:tc>
          <w:tcPr>
            <w:tcW w:w="1188" w:type="dxa"/>
            <w:gridSpan w:val="3"/>
            <w:tcBorders>
              <w:top w:val="single" w:sz="3" w:space="0" w:color="000000"/>
              <w:left w:val="nil"/>
              <w:bottom w:val="nil"/>
              <w:right w:val="nil"/>
            </w:tcBorders>
          </w:tcPr>
          <w:p w:rsidR="00AA2AA0" w:rsidRDefault="003D369D">
            <w:pPr>
              <w:spacing w:after="58"/>
              <w:ind w:left="189"/>
            </w:pPr>
            <w:r>
              <w:rPr>
                <w:rFonts w:ascii="Microsoft YaHei" w:eastAsia="Microsoft YaHei" w:hAnsi="Microsoft YaHei" w:cs="Microsoft YaHei"/>
                <w:sz w:val="18"/>
              </w:rPr>
              <w:t>9;H 9</w:t>
            </w:r>
          </w:p>
          <w:p w:rsidR="00AA2AA0" w:rsidRDefault="003D369D">
            <w:pPr>
              <w:spacing w:after="0"/>
              <w:ind w:left="189"/>
            </w:pPr>
            <w:r>
              <w:rPr>
                <w:rFonts w:ascii="Microsoft YaHei" w:eastAsia="Microsoft YaHei" w:hAnsi="Microsoft YaHei" w:cs="Microsoft YaHei"/>
                <w:sz w:val="18"/>
              </w:rPr>
              <w:t>8)H &lt;</w:t>
            </w:r>
          </w:p>
        </w:tc>
        <w:tc>
          <w:tcPr>
            <w:tcW w:w="623" w:type="dxa"/>
            <w:gridSpan w:val="2"/>
            <w:tcBorders>
              <w:top w:val="single" w:sz="3" w:space="0" w:color="000000"/>
              <w:left w:val="nil"/>
              <w:bottom w:val="nil"/>
              <w:right w:val="nil"/>
            </w:tcBorders>
          </w:tcPr>
          <w:p w:rsidR="00AA2AA0" w:rsidRDefault="00AA2AA0"/>
        </w:tc>
      </w:tr>
      <w:tr w:rsidR="00AA2AA0">
        <w:trPr>
          <w:trHeight w:val="211"/>
        </w:trPr>
        <w:tc>
          <w:tcPr>
            <w:tcW w:w="3521" w:type="dxa"/>
            <w:gridSpan w:val="2"/>
            <w:tcBorders>
              <w:top w:val="nil"/>
              <w:left w:val="nil"/>
              <w:bottom w:val="nil"/>
              <w:right w:val="nil"/>
            </w:tcBorders>
          </w:tcPr>
          <w:p w:rsidR="00AA2AA0" w:rsidRDefault="00AA2AA0"/>
        </w:tc>
        <w:tc>
          <w:tcPr>
            <w:tcW w:w="2443" w:type="dxa"/>
            <w:tcBorders>
              <w:top w:val="nil"/>
              <w:left w:val="nil"/>
              <w:bottom w:val="nil"/>
              <w:right w:val="nil"/>
            </w:tcBorders>
          </w:tcPr>
          <w:p w:rsidR="00AA2AA0" w:rsidRDefault="003D369D">
            <w:pPr>
              <w:spacing w:after="0"/>
              <w:ind w:left="91"/>
            </w:pPr>
            <w:r>
              <w:rPr>
                <w:rFonts w:ascii="Microsoft YaHei" w:eastAsia="Microsoft YaHei" w:hAnsi="Microsoft YaHei" w:cs="Microsoft YaHei"/>
                <w:sz w:val="18"/>
              </w:rPr>
              <w:t>竞争性谈判</w:t>
            </w:r>
          </w:p>
        </w:tc>
        <w:tc>
          <w:tcPr>
            <w:tcW w:w="1975" w:type="dxa"/>
            <w:gridSpan w:val="4"/>
            <w:tcBorders>
              <w:top w:val="nil"/>
              <w:left w:val="nil"/>
              <w:bottom w:val="nil"/>
              <w:right w:val="nil"/>
            </w:tcBorders>
          </w:tcPr>
          <w:p w:rsidR="00AA2AA0" w:rsidRDefault="003D369D">
            <w:pPr>
              <w:spacing w:after="0"/>
              <w:ind w:left="133"/>
            </w:pPr>
            <w:r>
              <w:rPr>
                <w:rFonts w:ascii="Microsoft YaHei" w:eastAsia="Microsoft YaHei" w:hAnsi="Microsoft YaHei" w:cs="Microsoft YaHei"/>
                <w:sz w:val="18"/>
              </w:rPr>
              <w:t>&gt;</w:t>
            </w:r>
          </w:p>
        </w:tc>
        <w:tc>
          <w:tcPr>
            <w:tcW w:w="1188" w:type="dxa"/>
            <w:gridSpan w:val="3"/>
            <w:tcBorders>
              <w:top w:val="nil"/>
              <w:left w:val="nil"/>
              <w:bottom w:val="nil"/>
              <w:right w:val="nil"/>
            </w:tcBorders>
          </w:tcPr>
          <w:p w:rsidR="00AA2AA0" w:rsidRDefault="003D369D">
            <w:pPr>
              <w:spacing w:after="0"/>
              <w:ind w:left="232"/>
            </w:pPr>
            <w:r>
              <w:rPr>
                <w:rFonts w:ascii="Microsoft YaHei" w:eastAsia="Microsoft YaHei" w:hAnsi="Microsoft YaHei" w:cs="Microsoft YaHei"/>
                <w:sz w:val="18"/>
              </w:rPr>
              <w:t>!H !</w:t>
            </w:r>
          </w:p>
        </w:tc>
        <w:tc>
          <w:tcPr>
            <w:tcW w:w="623" w:type="dxa"/>
            <w:gridSpan w:val="2"/>
            <w:tcBorders>
              <w:top w:val="nil"/>
              <w:left w:val="nil"/>
              <w:bottom w:val="nil"/>
              <w:right w:val="nil"/>
            </w:tcBorders>
          </w:tcPr>
          <w:p w:rsidR="00AA2AA0" w:rsidRDefault="00AA2AA0"/>
        </w:tc>
      </w:tr>
      <w:tr w:rsidR="00AA2AA0">
        <w:trPr>
          <w:trHeight w:val="602"/>
        </w:trPr>
        <w:tc>
          <w:tcPr>
            <w:tcW w:w="3521" w:type="dxa"/>
            <w:gridSpan w:val="2"/>
            <w:tcBorders>
              <w:top w:val="nil"/>
              <w:left w:val="nil"/>
              <w:bottom w:val="nil"/>
              <w:right w:val="nil"/>
            </w:tcBorders>
            <w:vAlign w:val="bottom"/>
          </w:tcPr>
          <w:p w:rsidR="00AA2AA0" w:rsidRDefault="003D369D">
            <w:pPr>
              <w:spacing w:after="0"/>
              <w:ind w:left="108" w:right="1617"/>
            </w:pPr>
            <w:r>
              <w:rPr>
                <w:rFonts w:ascii="Microsoft YaHei" w:eastAsia="Microsoft YaHei" w:hAnsi="Microsoft YaHei" w:cs="Microsoft YaHei"/>
                <w:sz w:val="18"/>
              </w:rPr>
              <w:t>所参与的工程项目类型</w:t>
            </w:r>
          </w:p>
        </w:tc>
        <w:tc>
          <w:tcPr>
            <w:tcW w:w="2443" w:type="dxa"/>
            <w:tcBorders>
              <w:top w:val="nil"/>
              <w:left w:val="nil"/>
              <w:bottom w:val="nil"/>
              <w:right w:val="nil"/>
            </w:tcBorders>
          </w:tcPr>
          <w:p w:rsidR="00AA2AA0" w:rsidRDefault="003D369D">
            <w:pPr>
              <w:spacing w:after="0"/>
              <w:ind w:right="279"/>
            </w:pPr>
            <w:r>
              <w:rPr>
                <w:rFonts w:ascii="Microsoft YaHei" w:eastAsia="Microsoft YaHei" w:hAnsi="Microsoft YaHei" w:cs="Microsoft YaHei"/>
                <w:sz w:val="18"/>
              </w:rPr>
              <w:t>房屋建筑项目市政公用项目</w:t>
            </w:r>
          </w:p>
        </w:tc>
        <w:tc>
          <w:tcPr>
            <w:tcW w:w="1975" w:type="dxa"/>
            <w:gridSpan w:val="4"/>
            <w:tcBorders>
              <w:top w:val="nil"/>
              <w:left w:val="nil"/>
              <w:bottom w:val="nil"/>
              <w:right w:val="nil"/>
            </w:tcBorders>
          </w:tcPr>
          <w:p w:rsidR="00AA2AA0" w:rsidRDefault="003D369D">
            <w:pPr>
              <w:spacing w:after="37"/>
              <w:ind w:left="90"/>
            </w:pPr>
            <w:r>
              <w:rPr>
                <w:rFonts w:ascii="Microsoft YaHei" w:eastAsia="Microsoft YaHei" w:hAnsi="Microsoft YaHei" w:cs="Microsoft YaHei"/>
                <w:sz w:val="18"/>
              </w:rPr>
              <w:t>;!</w:t>
            </w:r>
          </w:p>
          <w:p w:rsidR="00AA2AA0" w:rsidRDefault="003D369D">
            <w:pPr>
              <w:spacing w:after="0"/>
              <w:ind w:left="45"/>
            </w:pPr>
            <w:r>
              <w:rPr>
                <w:rFonts w:ascii="Microsoft YaHei" w:eastAsia="Microsoft YaHei" w:hAnsi="Microsoft YaHei" w:cs="Microsoft YaHei"/>
                <w:sz w:val="18"/>
              </w:rPr>
              <w:t>8)&gt;</w:t>
            </w:r>
          </w:p>
        </w:tc>
        <w:tc>
          <w:tcPr>
            <w:tcW w:w="1188" w:type="dxa"/>
            <w:gridSpan w:val="3"/>
            <w:tcBorders>
              <w:top w:val="nil"/>
              <w:left w:val="nil"/>
              <w:bottom w:val="nil"/>
              <w:right w:val="nil"/>
            </w:tcBorders>
          </w:tcPr>
          <w:p w:rsidR="00AA2AA0" w:rsidRDefault="003D369D">
            <w:pPr>
              <w:spacing w:after="56"/>
              <w:ind w:left="277"/>
            </w:pPr>
            <w:r>
              <w:rPr>
                <w:rFonts w:ascii="Microsoft YaHei" w:eastAsia="Microsoft YaHei" w:hAnsi="Microsoft YaHei" w:cs="Microsoft YaHei"/>
                <w:sz w:val="18"/>
              </w:rPr>
              <w:t>(&lt;</w:t>
            </w:r>
          </w:p>
          <w:p w:rsidR="00AA2AA0" w:rsidRDefault="003D369D">
            <w:pPr>
              <w:spacing w:after="0"/>
              <w:ind w:left="189"/>
            </w:pPr>
            <w:r>
              <w:rPr>
                <w:rFonts w:ascii="Microsoft YaHei" w:eastAsia="Microsoft YaHei" w:hAnsi="Microsoft YaHei" w:cs="Microsoft YaHei"/>
                <w:sz w:val="18"/>
              </w:rPr>
              <w:t>;:H &lt;</w:t>
            </w:r>
          </w:p>
        </w:tc>
        <w:tc>
          <w:tcPr>
            <w:tcW w:w="623" w:type="dxa"/>
            <w:gridSpan w:val="2"/>
            <w:tcBorders>
              <w:top w:val="nil"/>
              <w:left w:val="nil"/>
              <w:bottom w:val="nil"/>
              <w:right w:val="nil"/>
            </w:tcBorders>
          </w:tcPr>
          <w:p w:rsidR="00AA2AA0" w:rsidRDefault="00AA2AA0"/>
        </w:tc>
      </w:tr>
      <w:tr w:rsidR="00AA2AA0">
        <w:trPr>
          <w:trHeight w:val="197"/>
        </w:trPr>
        <w:tc>
          <w:tcPr>
            <w:tcW w:w="3521" w:type="dxa"/>
            <w:gridSpan w:val="2"/>
            <w:tcBorders>
              <w:top w:val="nil"/>
              <w:left w:val="nil"/>
              <w:bottom w:val="single" w:sz="6" w:space="0" w:color="000000"/>
              <w:right w:val="nil"/>
            </w:tcBorders>
          </w:tcPr>
          <w:p w:rsidR="00AA2AA0" w:rsidRDefault="00AA2AA0"/>
        </w:tc>
        <w:tc>
          <w:tcPr>
            <w:tcW w:w="2443" w:type="dxa"/>
            <w:tcBorders>
              <w:top w:val="nil"/>
              <w:left w:val="nil"/>
              <w:bottom w:val="single" w:sz="6" w:space="0" w:color="000000"/>
              <w:right w:val="nil"/>
            </w:tcBorders>
          </w:tcPr>
          <w:p w:rsidR="00AA2AA0" w:rsidRDefault="003D369D">
            <w:pPr>
              <w:spacing w:after="0"/>
              <w:ind w:left="361"/>
            </w:pPr>
            <w:r>
              <w:rPr>
                <w:rFonts w:ascii="Microsoft YaHei" w:eastAsia="Microsoft YaHei" w:hAnsi="Microsoft YaHei" w:cs="Microsoft YaHei"/>
                <w:sz w:val="18"/>
              </w:rPr>
              <w:t>其他</w:t>
            </w:r>
          </w:p>
        </w:tc>
        <w:tc>
          <w:tcPr>
            <w:tcW w:w="1975" w:type="dxa"/>
            <w:gridSpan w:val="4"/>
            <w:tcBorders>
              <w:top w:val="nil"/>
              <w:left w:val="nil"/>
              <w:bottom w:val="single" w:sz="6" w:space="0" w:color="000000"/>
              <w:right w:val="nil"/>
            </w:tcBorders>
          </w:tcPr>
          <w:p w:rsidR="00AA2AA0" w:rsidRDefault="003D369D">
            <w:pPr>
              <w:spacing w:after="0"/>
              <w:ind w:left="90"/>
            </w:pPr>
            <w:r>
              <w:rPr>
                <w:rFonts w:ascii="Microsoft YaHei" w:eastAsia="Microsoft YaHei" w:hAnsi="Microsoft YaHei" w:cs="Microsoft YaHei"/>
                <w:sz w:val="18"/>
              </w:rPr>
              <w:t>("</w:t>
            </w:r>
          </w:p>
        </w:tc>
        <w:tc>
          <w:tcPr>
            <w:tcW w:w="1188" w:type="dxa"/>
            <w:gridSpan w:val="3"/>
            <w:tcBorders>
              <w:top w:val="nil"/>
              <w:left w:val="nil"/>
              <w:bottom w:val="single" w:sz="6" w:space="0" w:color="000000"/>
              <w:right w:val="nil"/>
            </w:tcBorders>
          </w:tcPr>
          <w:p w:rsidR="00AA2AA0" w:rsidRDefault="003D369D">
            <w:pPr>
              <w:spacing w:after="0"/>
              <w:ind w:left="189"/>
            </w:pPr>
            <w:r>
              <w:rPr>
                <w:rFonts w:ascii="Microsoft YaHei" w:eastAsia="Microsoft YaHei" w:hAnsi="Microsoft YaHei" w:cs="Microsoft YaHei"/>
                <w:sz w:val="18"/>
              </w:rPr>
              <w:t>8!H 8</w:t>
            </w:r>
          </w:p>
        </w:tc>
        <w:tc>
          <w:tcPr>
            <w:tcW w:w="623" w:type="dxa"/>
            <w:gridSpan w:val="2"/>
            <w:tcBorders>
              <w:top w:val="nil"/>
              <w:left w:val="nil"/>
              <w:bottom w:val="single" w:sz="6" w:space="0" w:color="000000"/>
              <w:right w:val="nil"/>
            </w:tcBorders>
          </w:tcPr>
          <w:p w:rsidR="00AA2AA0" w:rsidRDefault="00AA2AA0"/>
        </w:tc>
      </w:tr>
    </w:tbl>
    <w:p w:rsidR="00AA2AA0" w:rsidRDefault="003D369D">
      <w:pPr>
        <w:spacing w:after="46" w:line="318" w:lineRule="auto"/>
        <w:ind w:left="14" w:right="96" w:firstLine="409"/>
        <w:jc w:val="both"/>
      </w:pPr>
      <w:r>
        <w:rPr>
          <w:rFonts w:ascii="Microsoft YaHei" w:eastAsia="Microsoft YaHei" w:hAnsi="Microsoft YaHei" w:cs="Microsoft YaHei"/>
          <w:sz w:val="21"/>
        </w:rPr>
        <w:t>本研究采用结构方程模型</w:t>
      </w:r>
      <w:r>
        <w:rPr>
          <w:rFonts w:ascii="Microsoft YaHei" w:eastAsia="Microsoft YaHei" w:hAnsi="Microsoft YaHei" w:cs="Microsoft YaHei"/>
          <w:sz w:val="21"/>
        </w:rPr>
        <w:t xml:space="preserve">( </w:t>
      </w:r>
      <w:r>
        <w:rPr>
          <w:rFonts w:ascii="Microsoft YaHei" w:eastAsia="Microsoft YaHei" w:hAnsi="Microsoft YaHei" w:cs="Microsoft YaHei"/>
          <w:sz w:val="21"/>
        </w:rPr>
        <w:t>J07MC0M7+% NiM+03$, *$d.%</w:t>
      </w:r>
      <w:r>
        <w:rPr>
          <w:rFonts w:ascii="Microsoft YaHei" w:eastAsia="Microsoft YaHei" w:hAnsi="Microsoft YaHei" w:cs="Microsoft YaHei"/>
          <w:sz w:val="21"/>
        </w:rPr>
        <w:t>，简称</w:t>
      </w:r>
      <w:r>
        <w:rPr>
          <w:rFonts w:ascii="Microsoft YaHei" w:eastAsia="Microsoft YaHei" w:hAnsi="Microsoft YaHei" w:cs="Microsoft YaHei"/>
          <w:sz w:val="21"/>
        </w:rPr>
        <w:t xml:space="preserve"> JN*) </w:t>
      </w:r>
      <w:r>
        <w:rPr>
          <w:rFonts w:ascii="Microsoft YaHei" w:eastAsia="Microsoft YaHei" w:hAnsi="Microsoft YaHei" w:cs="Microsoft YaHei"/>
          <w:sz w:val="21"/>
        </w:rPr>
        <w:t>进行数据分析及假设检验。常见的</w:t>
      </w:r>
      <w:r>
        <w:rPr>
          <w:rFonts w:ascii="Microsoft YaHei" w:eastAsia="Microsoft YaHei" w:hAnsi="Microsoft YaHei" w:cs="Microsoft YaHei"/>
          <w:sz w:val="21"/>
        </w:rPr>
        <w:t xml:space="preserve"> JN* </w:t>
      </w:r>
      <w:r>
        <w:rPr>
          <w:rFonts w:ascii="Microsoft YaHei" w:eastAsia="Microsoft YaHei" w:hAnsi="Microsoft YaHei" w:cs="Microsoft YaHei"/>
          <w:sz w:val="21"/>
        </w:rPr>
        <w:t>建模方法有两种</w:t>
      </w:r>
      <w:r>
        <w:rPr>
          <w:rFonts w:ascii="Microsoft YaHei" w:eastAsia="Microsoft YaHei" w:hAnsi="Microsoft YaHei" w:cs="Microsoft YaHei"/>
          <w:sz w:val="21"/>
        </w:rPr>
        <w:t xml:space="preserve">: </w:t>
      </w:r>
      <w:r>
        <w:rPr>
          <w:rFonts w:ascii="Microsoft YaHei" w:eastAsia="Microsoft YaHei" w:hAnsi="Microsoft YaHei" w:cs="Microsoft YaHei"/>
          <w:sz w:val="21"/>
        </w:rPr>
        <w:t>一是基于协方差的</w:t>
      </w:r>
      <w:r>
        <w:rPr>
          <w:rFonts w:ascii="Microsoft YaHei" w:eastAsia="Microsoft YaHei" w:hAnsi="Microsoft YaHei" w:cs="Microsoft YaHei"/>
          <w:sz w:val="21"/>
        </w:rPr>
        <w:t xml:space="preserve"> JN* </w:t>
      </w:r>
      <w:r>
        <w:rPr>
          <w:rFonts w:ascii="Microsoft YaHei" w:eastAsia="Microsoft YaHei" w:hAnsi="Microsoft YaHei" w:cs="Microsoft YaHei"/>
          <w:sz w:val="21"/>
        </w:rPr>
        <w:t>方法，包括</w:t>
      </w:r>
      <w:r>
        <w:rPr>
          <w:rFonts w:ascii="Microsoft YaHei" w:eastAsia="Microsoft YaHei" w:hAnsi="Microsoft YaHei" w:cs="Microsoft YaHei"/>
          <w:sz w:val="21"/>
        </w:rPr>
        <w:t xml:space="preserve"> 5*OJ</w:t>
      </w:r>
      <w:r>
        <w:rPr>
          <w:rFonts w:ascii="Microsoft YaHei" w:eastAsia="Microsoft YaHei" w:hAnsi="Microsoft YaHei" w:cs="Microsoft YaHei"/>
          <w:sz w:val="21"/>
        </w:rPr>
        <w:t>、</w:t>
      </w:r>
      <w:r>
        <w:rPr>
          <w:rFonts w:ascii="Microsoft YaHei" w:eastAsia="Microsoft YaHei" w:hAnsi="Microsoft YaHei" w:cs="Microsoft YaHei"/>
          <w:sz w:val="21"/>
        </w:rPr>
        <w:t>KUJ1NK</w:t>
      </w:r>
      <w:r>
        <w:rPr>
          <w:rFonts w:ascii="Microsoft YaHei" w:eastAsia="Microsoft YaHei" w:hAnsi="Microsoft YaHei" w:cs="Microsoft YaHei"/>
          <w:sz w:val="21"/>
        </w:rPr>
        <w:t>、</w:t>
      </w:r>
      <w:r>
        <w:rPr>
          <w:rFonts w:ascii="Microsoft YaHei" w:eastAsia="Microsoft YaHei" w:hAnsi="Microsoft YaHei" w:cs="Microsoft YaHei"/>
          <w:sz w:val="21"/>
        </w:rPr>
        <w:t xml:space="preserve">NTJ </w:t>
      </w:r>
      <w:r>
        <w:rPr>
          <w:rFonts w:ascii="Microsoft YaHei" w:eastAsia="Microsoft YaHei" w:hAnsi="Microsoft YaHei" w:cs="Microsoft YaHei"/>
          <w:sz w:val="21"/>
        </w:rPr>
        <w:t>等</w:t>
      </w:r>
      <w:r>
        <w:rPr>
          <w:rFonts w:ascii="Microsoft YaHei" w:eastAsia="Microsoft YaHei" w:hAnsi="Microsoft YaHei" w:cs="Microsoft YaHei"/>
          <w:sz w:val="21"/>
        </w:rPr>
        <w:t xml:space="preserve">; </w:t>
      </w:r>
      <w:r>
        <w:rPr>
          <w:rFonts w:ascii="Microsoft YaHei" w:eastAsia="Microsoft YaHei" w:hAnsi="Microsoft YaHei" w:cs="Microsoft YaHei"/>
          <w:sz w:val="21"/>
        </w:rPr>
        <w:t>二是基于偏最小二乘</w:t>
      </w:r>
      <w:r>
        <w:rPr>
          <w:rFonts w:ascii="Microsoft YaHei" w:eastAsia="Microsoft YaHei" w:hAnsi="Microsoft YaHei" w:cs="Microsoft YaHei"/>
          <w:sz w:val="21"/>
        </w:rPr>
        <w:t>( R+703+% K.+D0 JiM+7.D</w:t>
      </w:r>
      <w:r>
        <w:rPr>
          <w:rFonts w:ascii="Microsoft YaHei" w:eastAsia="Microsoft YaHei" w:hAnsi="Microsoft YaHei" w:cs="Microsoft YaHei"/>
          <w:sz w:val="21"/>
        </w:rPr>
        <w:t>，简称</w:t>
      </w:r>
      <w:r>
        <w:rPr>
          <w:rFonts w:ascii="Microsoft YaHei" w:eastAsia="Microsoft YaHei" w:hAnsi="Microsoft YaHei" w:cs="Microsoft YaHei"/>
          <w:sz w:val="21"/>
        </w:rPr>
        <w:t xml:space="preserve"> RKJ) </w:t>
      </w:r>
      <w:r>
        <w:rPr>
          <w:rFonts w:ascii="Microsoft YaHei" w:eastAsia="Microsoft YaHei" w:hAnsi="Microsoft YaHei" w:cs="Microsoft YaHei"/>
          <w:sz w:val="21"/>
        </w:rPr>
        <w:t>的</w:t>
      </w:r>
      <w:r>
        <w:rPr>
          <w:rFonts w:ascii="Microsoft YaHei" w:eastAsia="Microsoft YaHei" w:hAnsi="Microsoft YaHei" w:cs="Microsoft YaHei"/>
          <w:sz w:val="21"/>
        </w:rPr>
        <w:t xml:space="preserve"> JN* </w:t>
      </w:r>
      <w:r>
        <w:rPr>
          <w:rFonts w:ascii="Microsoft YaHei" w:eastAsia="Microsoft YaHei" w:hAnsi="Microsoft YaHei" w:cs="Microsoft YaHei"/>
          <w:sz w:val="21"/>
        </w:rPr>
        <w:t>方法，即</w:t>
      </w:r>
      <w:r>
        <w:rPr>
          <w:rFonts w:ascii="Microsoft YaHei" w:eastAsia="Microsoft YaHei" w:hAnsi="Microsoft YaHei" w:cs="Microsoft YaHei"/>
          <w:sz w:val="21"/>
        </w:rPr>
        <w:t xml:space="preserve"> JN*]RKJ</w:t>
      </w:r>
      <w:r>
        <w:rPr>
          <w:rFonts w:ascii="Microsoft YaHei" w:eastAsia="Microsoft YaHei" w:hAnsi="Microsoft YaHei" w:cs="Microsoft YaHei"/>
          <w:sz w:val="21"/>
        </w:rPr>
        <w:t>。但前者的应用前提较强，要求数据符合正态分布、样本量在</w:t>
      </w:r>
      <w:r>
        <w:rPr>
          <w:rFonts w:ascii="Microsoft YaHei" w:eastAsia="Microsoft YaHei" w:hAnsi="Microsoft YaHei" w:cs="Microsoft YaHei"/>
          <w:sz w:val="21"/>
        </w:rPr>
        <w:t xml:space="preserve"> !))S;)) </w:t>
      </w:r>
      <w:r>
        <w:rPr>
          <w:rFonts w:ascii="Microsoft YaHei" w:eastAsia="Microsoft YaHei" w:hAnsi="Microsoft YaHei" w:cs="Microsoft YaHei"/>
          <w:sz w:val="21"/>
        </w:rPr>
        <w:t>之间及随机抽样等。与之相比，</w:t>
      </w:r>
      <w:r>
        <w:rPr>
          <w:rFonts w:ascii="Microsoft YaHei" w:eastAsia="Microsoft YaHei" w:hAnsi="Microsoft YaHei" w:cs="Microsoft YaHei"/>
          <w:sz w:val="21"/>
        </w:rPr>
        <w:t xml:space="preserve">JN*]RKJ </w:t>
      </w:r>
      <w:r>
        <w:rPr>
          <w:rFonts w:ascii="Microsoft YaHei" w:eastAsia="Microsoft YaHei" w:hAnsi="Microsoft YaHei" w:cs="Microsoft YaHei"/>
          <w:sz w:val="21"/>
        </w:rPr>
        <w:t>存在显著优势</w:t>
      </w:r>
      <w:r>
        <w:rPr>
          <w:rFonts w:ascii="Microsoft YaHei" w:eastAsia="Microsoft YaHei" w:hAnsi="Microsoft YaHei" w:cs="Microsoft YaHei"/>
          <w:sz w:val="21"/>
        </w:rPr>
        <w:t xml:space="preserve">: </w:t>
      </w:r>
      <w:r>
        <w:rPr>
          <w:rFonts w:ascii="Microsoft YaHei" w:eastAsia="Microsoft YaHei" w:hAnsi="Microsoft YaHei" w:cs="Microsoft YaHei"/>
          <w:sz w:val="21"/>
        </w:rPr>
        <w:t>其一，</w:t>
      </w:r>
      <w:r>
        <w:rPr>
          <w:rFonts w:ascii="Microsoft YaHei" w:eastAsia="Microsoft YaHei" w:hAnsi="Microsoft YaHei" w:cs="Microsoft YaHei"/>
          <w:sz w:val="21"/>
        </w:rPr>
        <w:t xml:space="preserve">JN*]RKJ </w:t>
      </w:r>
      <w:r>
        <w:rPr>
          <w:rFonts w:ascii="Microsoft YaHei" w:eastAsia="Microsoft YaHei" w:hAnsi="Microsoft YaHei" w:cs="Microsoft YaHei"/>
          <w:sz w:val="21"/>
        </w:rPr>
        <w:t>并未严格要求变量服从正态分布</w:t>
      </w:r>
      <w:r>
        <w:rPr>
          <w:rFonts w:ascii="Microsoft YaHei" w:eastAsia="Microsoft YaHei" w:hAnsi="Microsoft YaHei" w:cs="Microsoft YaHei"/>
          <w:sz w:val="21"/>
        </w:rPr>
        <w:t xml:space="preserve">; </w:t>
      </w:r>
      <w:r>
        <w:rPr>
          <w:rFonts w:ascii="Microsoft YaHei" w:eastAsia="Microsoft YaHei" w:hAnsi="Microsoft YaHei" w:cs="Microsoft YaHei"/>
          <w:sz w:val="21"/>
        </w:rPr>
        <w:t>其二，</w:t>
      </w:r>
      <w:r>
        <w:rPr>
          <w:rFonts w:ascii="Microsoft YaHei" w:eastAsia="Microsoft YaHei" w:hAnsi="Microsoft YaHei" w:cs="Microsoft YaHei"/>
          <w:sz w:val="21"/>
        </w:rPr>
        <w:t>在样本数量不足时，</w:t>
      </w:r>
      <w:r>
        <w:rPr>
          <w:rFonts w:ascii="Microsoft YaHei" w:eastAsia="Microsoft YaHei" w:hAnsi="Microsoft YaHei" w:cs="Microsoft YaHei"/>
          <w:sz w:val="21"/>
        </w:rPr>
        <w:t xml:space="preserve">JN*]RKJ </w:t>
      </w:r>
      <w:r>
        <w:rPr>
          <w:rFonts w:ascii="Microsoft YaHei" w:eastAsia="Microsoft YaHei" w:hAnsi="Microsoft YaHei" w:cs="Microsoft YaHei"/>
          <w:sz w:val="21"/>
        </w:rPr>
        <w:t>可以对模型的路径进行有效分析</w:t>
      </w:r>
      <w:r>
        <w:rPr>
          <w:rFonts w:ascii="Microsoft YaHei" w:eastAsia="Microsoft YaHei" w:hAnsi="Microsoft YaHei" w:cs="Microsoft YaHei"/>
          <w:sz w:val="21"/>
        </w:rPr>
        <w:t xml:space="preserve">; </w:t>
      </w:r>
      <w:r>
        <w:rPr>
          <w:rFonts w:ascii="Microsoft YaHei" w:eastAsia="Microsoft YaHei" w:hAnsi="Microsoft YaHei" w:cs="Microsoft YaHei"/>
          <w:sz w:val="21"/>
        </w:rPr>
        <w:t>其三，基于协方差的</w:t>
      </w:r>
      <w:r>
        <w:rPr>
          <w:rFonts w:ascii="Microsoft YaHei" w:eastAsia="Microsoft YaHei" w:hAnsi="Microsoft YaHei" w:cs="Microsoft YaHei"/>
          <w:sz w:val="21"/>
        </w:rPr>
        <w:t xml:space="preserve"> JN* </w:t>
      </w:r>
      <w:r>
        <w:rPr>
          <w:rFonts w:ascii="Microsoft YaHei" w:eastAsia="Microsoft YaHei" w:hAnsi="Microsoft YaHei" w:cs="Microsoft YaHei"/>
          <w:sz w:val="21"/>
        </w:rPr>
        <w:t>方法在假定不满足的情况下，经常出现不适当解或不收敛现象，而</w:t>
      </w:r>
      <w:r>
        <w:rPr>
          <w:rFonts w:ascii="Microsoft YaHei" w:eastAsia="Microsoft YaHei" w:hAnsi="Microsoft YaHei" w:cs="Microsoft YaHei"/>
          <w:sz w:val="21"/>
        </w:rPr>
        <w:t xml:space="preserve"> JN*]RKJ </w:t>
      </w:r>
      <w:r>
        <w:rPr>
          <w:rFonts w:ascii="Microsoft YaHei" w:eastAsia="Microsoft YaHei" w:hAnsi="Microsoft YaHei" w:cs="Microsoft YaHei"/>
          <w:sz w:val="21"/>
        </w:rPr>
        <w:t>在这种情况下仍然适用，且管理领域的研究已广泛使用</w:t>
      </w:r>
      <w:r>
        <w:rPr>
          <w:rFonts w:ascii="Microsoft YaHei" w:eastAsia="Microsoft YaHei" w:hAnsi="Microsoft YaHei" w:cs="Microsoft YaHei"/>
          <w:sz w:val="21"/>
        </w:rPr>
        <w:t xml:space="preserve"> JN*]RKJ </w:t>
      </w:r>
      <w:r>
        <w:rPr>
          <w:rFonts w:ascii="Microsoft YaHei" w:eastAsia="Microsoft YaHei" w:hAnsi="Microsoft YaHei" w:cs="Microsoft YaHei"/>
          <w:sz w:val="21"/>
        </w:rPr>
        <w:t>作为数据分析的工具</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w:t>
      </w:r>
    </w:p>
    <w:p w:rsidR="00AA2AA0" w:rsidRDefault="003D369D">
      <w:pPr>
        <w:spacing w:after="49"/>
        <w:ind w:left="425"/>
      </w:pPr>
      <w:r>
        <w:rPr>
          <w:rFonts w:ascii="Microsoft YaHei" w:eastAsia="Microsoft YaHei" w:hAnsi="Microsoft YaHei" w:cs="Microsoft YaHei"/>
          <w:sz w:val="21"/>
        </w:rPr>
        <w:t>鉴于上述优势及所获得的样本数量限制，本研究采用</w:t>
      </w:r>
      <w:r>
        <w:rPr>
          <w:rFonts w:ascii="Microsoft YaHei" w:eastAsia="Microsoft YaHei" w:hAnsi="Microsoft YaHei" w:cs="Microsoft YaHei"/>
          <w:sz w:val="21"/>
        </w:rPr>
        <w:t xml:space="preserve"> JN*]RKJ </w:t>
      </w:r>
      <w:r>
        <w:rPr>
          <w:rFonts w:ascii="Microsoft YaHei" w:eastAsia="Microsoft YaHei" w:hAnsi="Microsoft YaHei" w:cs="Microsoft YaHei"/>
          <w:sz w:val="21"/>
        </w:rPr>
        <w:t>方法对数据和假设进行检验。</w: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、量表的信度及效度检验</w:t>
      </w:r>
    </w:p>
    <w:p w:rsidR="00AA2AA0" w:rsidRDefault="003D369D">
      <w:pPr>
        <w:spacing w:after="4" w:line="318" w:lineRule="auto"/>
        <w:ind w:left="14" w:firstLine="409"/>
        <w:jc w:val="both"/>
      </w:pPr>
      <w:r>
        <w:rPr>
          <w:rFonts w:ascii="Microsoft YaHei" w:eastAsia="Microsoft YaHei" w:hAnsi="Microsoft YaHei" w:cs="Microsoft YaHei"/>
          <w:sz w:val="21"/>
        </w:rPr>
        <w:t>为保证测量量表及样本数据的可靠性，采用</w:t>
      </w:r>
      <w:r>
        <w:rPr>
          <w:rFonts w:ascii="Microsoft YaHei" w:eastAsia="Microsoft YaHei" w:hAnsi="Microsoft YaHei" w:cs="Microsoft YaHei"/>
          <w:sz w:val="21"/>
        </w:rPr>
        <w:t xml:space="preserve"> JRJJ J0+03D03CD 8&lt;H ) </w:t>
      </w:r>
      <w:r>
        <w:rPr>
          <w:rFonts w:ascii="Microsoft YaHei" w:eastAsia="Microsoft YaHei" w:hAnsi="Microsoft YaHei" w:cs="Microsoft YaHei"/>
          <w:sz w:val="21"/>
        </w:rPr>
        <w:t>对各变量进行</w:t>
      </w:r>
      <w:r>
        <w:rPr>
          <w:rFonts w:ascii="Microsoft YaHei" w:eastAsia="Microsoft YaHei" w:hAnsi="Microsoft YaHei" w:cs="Microsoft YaHei"/>
          <w:sz w:val="21"/>
        </w:rPr>
        <w:t xml:space="preserve"> E7$,G+CA’D ! </w:t>
      </w:r>
      <w:r>
        <w:rPr>
          <w:rFonts w:ascii="Microsoft YaHei" w:eastAsia="Microsoft YaHei" w:hAnsi="Microsoft YaHei" w:cs="Microsoft YaHei"/>
          <w:sz w:val="21"/>
        </w:rPr>
        <w:t>系数</w:t>
      </w:r>
      <w:r>
        <w:rPr>
          <w:rFonts w:ascii="Microsoft YaHei" w:eastAsia="Microsoft YaHei" w:hAnsi="Microsoft YaHei" w:cs="Microsoft YaHei"/>
          <w:sz w:val="21"/>
        </w:rPr>
        <w:t>、</w:t>
      </w:r>
      <w:r>
        <w:rPr>
          <w:rFonts w:ascii="Microsoft YaHei" w:eastAsia="Microsoft YaHei" w:hAnsi="Microsoft YaHei" w:cs="Microsoft YaHei"/>
          <w:sz w:val="21"/>
        </w:rPr>
        <w:t xml:space="preserve">Q*O </w:t>
      </w:r>
      <w:r>
        <w:rPr>
          <w:rFonts w:ascii="Microsoft YaHei" w:eastAsia="Microsoft YaHei" w:hAnsi="Microsoft YaHei" w:cs="Microsoft YaHei"/>
          <w:sz w:val="21"/>
        </w:rPr>
        <w:t>值及</w:t>
      </w:r>
      <w:r>
        <w:rPr>
          <w:rFonts w:ascii="Microsoft YaHei" w:eastAsia="Microsoft YaHei" w:hAnsi="Microsoft YaHei" w:cs="Microsoft YaHei"/>
          <w:sz w:val="21"/>
        </w:rPr>
        <w:t xml:space="preserve"> Y+7%.00 </w:t>
      </w:r>
      <w:r>
        <w:rPr>
          <w:rFonts w:ascii="Microsoft YaHei" w:eastAsia="Microsoft YaHei" w:hAnsi="Microsoft YaHei" w:cs="Microsoft YaHei"/>
          <w:sz w:val="21"/>
        </w:rPr>
        <w:t>球形检验，检验结果显示各变量</w:t>
      </w:r>
      <w:r>
        <w:rPr>
          <w:rFonts w:ascii="Microsoft YaHei" w:eastAsia="Microsoft YaHei" w:hAnsi="Microsoft YaHei" w:cs="Microsoft YaHei"/>
          <w:sz w:val="21"/>
        </w:rPr>
        <w:t xml:space="preserve"> E7$,G+CA’D ! </w:t>
      </w:r>
      <w:r>
        <w:rPr>
          <w:rFonts w:ascii="Microsoft YaHei" w:eastAsia="Microsoft YaHei" w:hAnsi="Microsoft YaHei" w:cs="Microsoft YaHei"/>
          <w:sz w:val="21"/>
        </w:rPr>
        <w:t>及</w:t>
      </w:r>
      <w:r>
        <w:rPr>
          <w:rFonts w:ascii="Microsoft YaHei" w:eastAsia="Microsoft YaHei" w:hAnsi="Microsoft YaHei" w:cs="Microsoft YaHei"/>
          <w:sz w:val="21"/>
        </w:rPr>
        <w:t xml:space="preserve"> Q*O </w:t>
      </w:r>
      <w:r>
        <w:rPr>
          <w:rFonts w:ascii="Microsoft YaHei" w:eastAsia="Microsoft YaHei" w:hAnsi="Microsoft YaHei" w:cs="Microsoft YaHei"/>
          <w:sz w:val="21"/>
        </w:rPr>
        <w:t>值均大于</w:t>
      </w:r>
      <w:r>
        <w:rPr>
          <w:rFonts w:ascii="Microsoft YaHei" w:eastAsia="Microsoft YaHei" w:hAnsi="Microsoft YaHei" w:cs="Microsoft YaHei"/>
          <w:sz w:val="21"/>
        </w:rPr>
        <w:t xml:space="preserve"> )H : </w:t>
      </w:r>
      <w:r>
        <w:rPr>
          <w:rFonts w:ascii="Microsoft YaHei" w:eastAsia="Microsoft YaHei" w:hAnsi="Microsoft YaHei" w:cs="Microsoft YaHei"/>
          <w:sz w:val="21"/>
        </w:rPr>
        <w:t>的标准，</w:t>
      </w:r>
      <w:r>
        <w:rPr>
          <w:rFonts w:ascii="Microsoft YaHei" w:eastAsia="Microsoft YaHei" w:hAnsi="Microsoft YaHei" w:cs="Microsoft YaHei"/>
          <w:sz w:val="21"/>
        </w:rPr>
        <w:t xml:space="preserve">Y+7%.00 </w:t>
      </w:r>
      <w:r>
        <w:rPr>
          <w:rFonts w:ascii="Microsoft YaHei" w:eastAsia="Microsoft YaHei" w:hAnsi="Microsoft YaHei" w:cs="Microsoft YaHei"/>
          <w:sz w:val="21"/>
        </w:rPr>
        <w:t>球形检验均显著，据此可认为量表的信度良好。在此基础上，采用</w:t>
      </w:r>
      <w:r>
        <w:rPr>
          <w:rFonts w:ascii="Microsoft YaHei" w:eastAsia="Microsoft YaHei" w:hAnsi="Microsoft YaHei" w:cs="Microsoft YaHei"/>
          <w:sz w:val="21"/>
        </w:rPr>
        <w:t xml:space="preserve"> J/+70 RKJ !H ) </w:t>
      </w:r>
      <w:r>
        <w:rPr>
          <w:rFonts w:ascii="Microsoft YaHei" w:eastAsia="Microsoft YaHei" w:hAnsi="Microsoft YaHei" w:cs="Microsoft YaHei"/>
          <w:sz w:val="21"/>
        </w:rPr>
        <w:t>进一步进行各变量的组合信度</w:t>
      </w:r>
      <w:r>
        <w:rPr>
          <w:rFonts w:ascii="Microsoft YaHei" w:eastAsia="Microsoft YaHei" w:hAnsi="Microsoft YaHei" w:cs="Microsoft YaHei"/>
          <w:sz w:val="21"/>
        </w:rPr>
        <w:t>( C</w:t>
      </w:r>
      <w:r>
        <w:rPr>
          <w:rFonts w:ascii="Microsoft YaHei" w:eastAsia="Microsoft YaHei" w:hAnsi="Microsoft YaHei" w:cs="Microsoft YaHei"/>
          <w:sz w:val="21"/>
        </w:rPr>
        <w:t>Ｒ</w:t>
      </w:r>
      <w:r>
        <w:rPr>
          <w:rFonts w:ascii="Microsoft YaHei" w:eastAsia="Microsoft YaHei" w:hAnsi="Microsoft YaHei" w:cs="Microsoft YaHei"/>
          <w:sz w:val="21"/>
        </w:rPr>
        <w:t xml:space="preserve">) </w:t>
      </w:r>
      <w:r>
        <w:rPr>
          <w:rFonts w:ascii="Microsoft YaHei" w:eastAsia="Microsoft YaHei" w:hAnsi="Microsoft YaHei" w:cs="Microsoft YaHei"/>
          <w:sz w:val="21"/>
        </w:rPr>
        <w:t>检验，结果显示各变量</w:t>
      </w:r>
      <w:r>
        <w:rPr>
          <w:rFonts w:ascii="Microsoft YaHei" w:eastAsia="Microsoft YaHei" w:hAnsi="Microsoft YaHei" w:cs="Microsoft YaHei"/>
          <w:sz w:val="21"/>
        </w:rPr>
        <w:t xml:space="preserve"> C</w:t>
      </w:r>
      <w:r>
        <w:rPr>
          <w:rFonts w:ascii="Microsoft YaHei" w:eastAsia="Microsoft YaHei" w:hAnsi="Microsoft YaHei" w:cs="Microsoft YaHei"/>
          <w:sz w:val="21"/>
        </w:rPr>
        <w:t>Ｒ</w:t>
      </w:r>
      <w:r>
        <w:rPr>
          <w:rFonts w:ascii="Microsoft YaHei" w:eastAsia="Microsoft YaHei" w:hAnsi="Microsoft YaHei" w:cs="Microsoft YaHei"/>
          <w:sz w:val="21"/>
        </w:rPr>
        <w:t xml:space="preserve"> </w:t>
      </w:r>
      <w:r>
        <w:rPr>
          <w:rFonts w:ascii="Microsoft YaHei" w:eastAsia="Microsoft YaHei" w:hAnsi="Microsoft YaHei" w:cs="Microsoft YaHei"/>
          <w:sz w:val="21"/>
        </w:rPr>
        <w:t>均大于</w:t>
      </w:r>
      <w:r>
        <w:rPr>
          <w:rFonts w:ascii="Microsoft YaHei" w:eastAsia="Microsoft YaHei" w:hAnsi="Microsoft YaHei" w:cs="Microsoft YaHei"/>
          <w:sz w:val="21"/>
        </w:rPr>
        <w:t xml:space="preserve"> )H &gt;)</w:t>
      </w:r>
      <w:r>
        <w:rPr>
          <w:rFonts w:ascii="Microsoft YaHei" w:eastAsia="Microsoft YaHei" w:hAnsi="Microsoft YaHei" w:cs="Microsoft YaHei"/>
          <w:sz w:val="21"/>
        </w:rPr>
        <w:t>，表明量表质量较好。具体检验结果见表</w:t>
      </w:r>
      <w:r>
        <w:rPr>
          <w:rFonts w:ascii="Microsoft YaHei" w:eastAsia="Microsoft YaHei" w:hAnsi="Microsoft YaHei" w:cs="Microsoft YaHei"/>
          <w:sz w:val="21"/>
        </w:rPr>
        <w:t xml:space="preserve"> (</w:t>
      </w:r>
      <w:r>
        <w:rPr>
          <w:rFonts w:ascii="Microsoft YaHei" w:eastAsia="Microsoft YaHei" w:hAnsi="Microsoft YaHei" w:cs="Microsoft YaHei"/>
          <w:sz w:val="21"/>
        </w:rPr>
        <w:t>。</w:t>
      </w:r>
    </w:p>
    <w:p w:rsidR="00AA2AA0" w:rsidRDefault="003D369D">
      <w:pPr>
        <w:spacing w:after="4" w:line="318" w:lineRule="auto"/>
        <w:ind w:left="14" w:firstLine="409"/>
        <w:jc w:val="both"/>
      </w:pPr>
      <w:r>
        <w:rPr>
          <w:rFonts w:ascii="Microsoft YaHei" w:eastAsia="Microsoft YaHei" w:hAnsi="Microsoft YaHei" w:cs="Microsoft YaHei"/>
          <w:sz w:val="21"/>
        </w:rPr>
        <w:t>在信度检验完成的基础上，进一步进行效度检验，量表效度通常通过聚合效度和区别效度来测度。聚合效度检验主要是检验各题项的因子载荷值及</w:t>
      </w:r>
      <w:r>
        <w:rPr>
          <w:rFonts w:ascii="Microsoft YaHei" w:eastAsia="Microsoft YaHei" w:hAnsi="Microsoft YaHei" w:cs="Microsoft YaHei"/>
          <w:sz w:val="21"/>
        </w:rPr>
        <w:t xml:space="preserve"> AVE </w:t>
      </w:r>
      <w:r>
        <w:rPr>
          <w:rFonts w:ascii="Microsoft YaHei" w:eastAsia="Microsoft YaHei" w:hAnsi="Microsoft YaHei" w:cs="Microsoft YaHei"/>
          <w:sz w:val="21"/>
        </w:rPr>
        <w:t>值。采用</w:t>
      </w:r>
      <w:r>
        <w:rPr>
          <w:rFonts w:ascii="Microsoft YaHei" w:eastAsia="Microsoft YaHei" w:hAnsi="Microsoft YaHei" w:cs="Microsoft YaHei"/>
          <w:sz w:val="21"/>
        </w:rPr>
        <w:t xml:space="preserve"> J</w:t>
      </w:r>
      <w:r>
        <w:rPr>
          <w:rFonts w:ascii="Microsoft YaHei" w:eastAsia="Microsoft YaHei" w:hAnsi="Microsoft YaHei" w:cs="Microsoft YaHei"/>
          <w:sz w:val="21"/>
        </w:rPr>
        <w:t xml:space="preserve">/+70 RKJ !H ) </w:t>
      </w:r>
      <w:r>
        <w:rPr>
          <w:rFonts w:ascii="Microsoft YaHei" w:eastAsia="Microsoft YaHei" w:hAnsi="Microsoft YaHei" w:cs="Microsoft YaHei"/>
          <w:sz w:val="21"/>
        </w:rPr>
        <w:t>进行检验，结果显示各题项载荷值大于</w:t>
      </w:r>
      <w:r>
        <w:rPr>
          <w:rFonts w:ascii="Microsoft YaHei" w:eastAsia="Microsoft YaHei" w:hAnsi="Microsoft YaHei" w:cs="Microsoft YaHei"/>
          <w:sz w:val="21"/>
        </w:rPr>
        <w:t xml:space="preserve"> )H :</w:t>
      </w:r>
      <w:r>
        <w:rPr>
          <w:rFonts w:ascii="Microsoft YaHei" w:eastAsia="Microsoft YaHei" w:hAnsi="Microsoft YaHei" w:cs="Microsoft YaHei"/>
          <w:sz w:val="21"/>
        </w:rPr>
        <w:t>，无交叉载荷现象，说明收敛效度较好，各潜变量的</w:t>
      </w:r>
      <w:r>
        <w:rPr>
          <w:rFonts w:ascii="Microsoft YaHei" w:eastAsia="Microsoft YaHei" w:hAnsi="Microsoft YaHei" w:cs="Microsoft YaHei"/>
          <w:sz w:val="21"/>
        </w:rPr>
        <w:t xml:space="preserve"> AVE </w:t>
      </w:r>
      <w:r>
        <w:rPr>
          <w:rFonts w:ascii="Microsoft YaHei" w:eastAsia="Microsoft YaHei" w:hAnsi="Microsoft YaHei" w:cs="Microsoft YaHei"/>
          <w:sz w:val="21"/>
        </w:rPr>
        <w:t>值分别为</w:t>
      </w:r>
      <w:r>
        <w:rPr>
          <w:rFonts w:ascii="Microsoft YaHei" w:eastAsia="Microsoft YaHei" w:hAnsi="Microsoft YaHei" w:cs="Microsoft YaHei"/>
          <w:sz w:val="21"/>
        </w:rPr>
        <w:t xml:space="preserve"> )H :(8</w:t>
      </w:r>
      <w:r>
        <w:rPr>
          <w:rFonts w:ascii="Microsoft YaHei" w:eastAsia="Microsoft YaHei" w:hAnsi="Microsoft YaHei" w:cs="Microsoft YaHei"/>
          <w:sz w:val="21"/>
        </w:rPr>
        <w:t>、</w:t>
      </w:r>
      <w:r>
        <w:rPr>
          <w:rFonts w:ascii="Microsoft YaHei" w:eastAsia="Microsoft YaHei" w:hAnsi="Microsoft YaHei" w:cs="Microsoft YaHei"/>
          <w:sz w:val="21"/>
        </w:rPr>
        <w:t>)H 9&gt;9</w:t>
      </w:r>
      <w:r>
        <w:rPr>
          <w:rFonts w:ascii="Microsoft YaHei" w:eastAsia="Microsoft YaHei" w:hAnsi="Microsoft YaHei" w:cs="Microsoft YaHei"/>
          <w:sz w:val="21"/>
        </w:rPr>
        <w:t>、</w:t>
      </w:r>
      <w:r>
        <w:rPr>
          <w:rFonts w:ascii="Microsoft YaHei" w:eastAsia="Microsoft YaHei" w:hAnsi="Microsoft YaHei" w:cs="Microsoft YaHei"/>
          <w:sz w:val="21"/>
        </w:rPr>
        <w:t>)H :8:</w:t>
      </w:r>
      <w:r>
        <w:rPr>
          <w:rFonts w:ascii="Microsoft YaHei" w:eastAsia="Microsoft YaHei" w:hAnsi="Microsoft YaHei" w:cs="Microsoft YaHei"/>
          <w:sz w:val="21"/>
        </w:rPr>
        <w:t>、</w:t>
      </w:r>
      <w:r>
        <w:rPr>
          <w:rFonts w:ascii="Microsoft YaHei" w:eastAsia="Microsoft YaHei" w:hAnsi="Microsoft YaHei" w:cs="Microsoft YaHei"/>
          <w:sz w:val="21"/>
        </w:rPr>
        <w:t>)H &gt;98</w:t>
      </w:r>
      <w:r>
        <w:rPr>
          <w:rFonts w:ascii="Microsoft YaHei" w:eastAsia="Microsoft YaHei" w:hAnsi="Microsoft YaHei" w:cs="Microsoft YaHei"/>
          <w:sz w:val="21"/>
        </w:rPr>
        <w:t>、</w:t>
      </w:r>
      <w:r>
        <w:rPr>
          <w:rFonts w:ascii="Microsoft YaHei" w:eastAsia="Microsoft YaHei" w:hAnsi="Microsoft YaHei" w:cs="Microsoft YaHei"/>
          <w:sz w:val="21"/>
        </w:rPr>
        <w:t>)H &gt;(8</w:t>
      </w:r>
      <w:r>
        <w:rPr>
          <w:rFonts w:ascii="Microsoft YaHei" w:eastAsia="Microsoft YaHei" w:hAnsi="Microsoft YaHei" w:cs="Microsoft YaHei"/>
          <w:sz w:val="21"/>
        </w:rPr>
        <w:t>、</w:t>
      </w:r>
    </w:p>
    <w:p w:rsidR="00AA2AA0" w:rsidRDefault="003D369D">
      <w:pPr>
        <w:spacing w:after="4" w:line="318" w:lineRule="auto"/>
        <w:ind w:left="20" w:right="96" w:hanging="6"/>
        <w:jc w:val="both"/>
      </w:pPr>
      <w:r>
        <w:rPr>
          <w:rFonts w:ascii="Microsoft YaHei" w:eastAsia="Microsoft YaHei" w:hAnsi="Microsoft YaHei" w:cs="Microsoft YaHei"/>
          <w:sz w:val="21"/>
        </w:rPr>
        <w:t>)H &gt;:9</w:t>
      </w:r>
      <w:r>
        <w:rPr>
          <w:rFonts w:ascii="Microsoft YaHei" w:eastAsia="Microsoft YaHei" w:hAnsi="Microsoft YaHei" w:cs="Microsoft YaHei"/>
          <w:sz w:val="21"/>
        </w:rPr>
        <w:t>，均大于要求的</w:t>
      </w:r>
      <w:r>
        <w:rPr>
          <w:rFonts w:ascii="Microsoft YaHei" w:eastAsia="Microsoft YaHei" w:hAnsi="Microsoft YaHei" w:cs="Microsoft YaHei"/>
          <w:sz w:val="21"/>
        </w:rPr>
        <w:t xml:space="preserve"> )H ; </w:t>
      </w:r>
      <w:r>
        <w:rPr>
          <w:rFonts w:ascii="Microsoft YaHei" w:eastAsia="Microsoft YaHei" w:hAnsi="Microsoft YaHei" w:cs="Microsoft YaHei"/>
          <w:sz w:val="21"/>
        </w:rPr>
        <w:t>水平</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。最后，运用</w:t>
      </w:r>
      <w:r>
        <w:rPr>
          <w:rFonts w:ascii="Microsoft YaHei" w:eastAsia="Microsoft YaHei" w:hAnsi="Microsoft YaHei" w:cs="Microsoft YaHei"/>
          <w:sz w:val="21"/>
        </w:rPr>
        <w:t xml:space="preserve"> AVE </w:t>
      </w:r>
      <w:r>
        <w:rPr>
          <w:rFonts w:ascii="Microsoft YaHei" w:eastAsia="Microsoft YaHei" w:hAnsi="Microsoft YaHei" w:cs="Microsoft YaHei"/>
          <w:sz w:val="21"/>
        </w:rPr>
        <w:t>值进行区分效度检验，检验结果如表</w:t>
      </w:r>
      <w:r>
        <w:rPr>
          <w:rFonts w:ascii="Microsoft YaHei" w:eastAsia="Microsoft YaHei" w:hAnsi="Microsoft YaHei" w:cs="Microsoft YaHei"/>
          <w:sz w:val="21"/>
        </w:rPr>
        <w:t xml:space="preserve"> " </w:t>
      </w:r>
      <w:r>
        <w:rPr>
          <w:rFonts w:ascii="Microsoft YaHei" w:eastAsia="Microsoft YaHei" w:hAnsi="Microsoft YaHei" w:cs="Microsoft YaHei"/>
          <w:sz w:val="21"/>
        </w:rPr>
        <w:t>所示，对角线各变量</w:t>
      </w:r>
      <w:r>
        <w:rPr>
          <w:rFonts w:ascii="Microsoft YaHei" w:eastAsia="Microsoft YaHei" w:hAnsi="Microsoft YaHei" w:cs="Microsoft YaHei"/>
          <w:sz w:val="21"/>
        </w:rPr>
        <w:t xml:space="preserve"> AVE </w:t>
      </w:r>
      <w:r>
        <w:rPr>
          <w:rFonts w:ascii="Microsoft YaHei" w:eastAsia="Microsoft YaHei" w:hAnsi="Microsoft YaHei" w:cs="Microsoft YaHei"/>
          <w:sz w:val="21"/>
        </w:rPr>
        <w:t>平方根值，均大于其他变量的标准化相关系数，这表明变量间具有良好的区分效度。效度检验的其余结果见表</w:t>
      </w:r>
      <w:r>
        <w:rPr>
          <w:rFonts w:ascii="Microsoft YaHei" w:eastAsia="Microsoft YaHei" w:hAnsi="Microsoft YaHei" w:cs="Microsoft YaHei"/>
          <w:sz w:val="21"/>
        </w:rPr>
        <w:t xml:space="preserve"> (</w:t>
      </w:r>
      <w:r>
        <w:rPr>
          <w:rFonts w:ascii="Microsoft YaHei" w:eastAsia="Microsoft YaHei" w:hAnsi="Microsoft YaHei" w:cs="Microsoft YaHei"/>
          <w:sz w:val="21"/>
        </w:rPr>
        <w:t>。</w:t>
      </w:r>
    </w:p>
    <w:p w:rsidR="00AA2AA0" w:rsidRDefault="003D369D">
      <w:pPr>
        <w:tabs>
          <w:tab w:val="center" w:pos="4248"/>
          <w:tab w:val="center" w:pos="5125"/>
        </w:tabs>
        <w:spacing w:after="0"/>
      </w:pPr>
      <w:r>
        <w:tab/>
      </w:r>
      <w:r>
        <w:rPr>
          <w:rFonts w:ascii="Microsoft YaHei" w:eastAsia="Microsoft YaHei" w:hAnsi="Microsoft YaHei" w:cs="Microsoft YaHei"/>
          <w:sz w:val="18"/>
        </w:rPr>
        <w:t>表</w:t>
      </w:r>
      <w:r>
        <w:rPr>
          <w:rFonts w:ascii="Microsoft YaHei" w:eastAsia="Microsoft YaHei" w:hAnsi="Microsoft YaHei" w:cs="Microsoft YaHei"/>
          <w:sz w:val="18"/>
        </w:rPr>
        <w:t xml:space="preserve"> </w:t>
      </w:r>
      <w:r>
        <w:rPr>
          <w:sz w:val="18"/>
        </w:rPr>
        <w:t>4</w:t>
      </w:r>
      <w:r>
        <w:rPr>
          <w:sz w:val="18"/>
        </w:rPr>
        <w:tab/>
      </w:r>
      <w:r>
        <w:rPr>
          <w:rFonts w:ascii="Microsoft YaHei" w:eastAsia="Microsoft YaHei" w:hAnsi="Microsoft YaHei" w:cs="Microsoft YaHei"/>
          <w:sz w:val="18"/>
        </w:rPr>
        <w:t>区分效度检验</w:t>
      </w:r>
    </w:p>
    <w:tbl>
      <w:tblPr>
        <w:tblStyle w:val="TableGrid"/>
        <w:tblW w:w="9750" w:type="dxa"/>
        <w:tblInd w:w="3" w:type="dxa"/>
        <w:tblCellMar>
          <w:top w:w="39" w:type="dxa"/>
          <w:left w:w="0" w:type="dxa"/>
          <w:bottom w:w="0" w:type="dxa"/>
          <w:right w:w="115" w:type="dxa"/>
        </w:tblCellMar>
        <w:tblLook w:val="04A0" w:firstRow="1" w:lastRow="0" w:firstColumn="1" w:lastColumn="0" w:noHBand="0" w:noVBand="1"/>
      </w:tblPr>
      <w:tblGrid>
        <w:gridCol w:w="2349"/>
        <w:gridCol w:w="1263"/>
        <w:gridCol w:w="1263"/>
        <w:gridCol w:w="1492"/>
        <w:gridCol w:w="1263"/>
        <w:gridCol w:w="1126"/>
        <w:gridCol w:w="993"/>
      </w:tblGrid>
      <w:tr w:rsidR="00AA2AA0">
        <w:trPr>
          <w:trHeight w:val="542"/>
        </w:trPr>
        <w:tc>
          <w:tcPr>
            <w:tcW w:w="2349" w:type="dxa"/>
            <w:tcBorders>
              <w:top w:val="single" w:sz="6" w:space="0" w:color="000000"/>
              <w:left w:val="nil"/>
              <w:bottom w:val="single" w:sz="3" w:space="0" w:color="000000"/>
              <w:right w:val="nil"/>
            </w:tcBorders>
            <w:vAlign w:val="center"/>
          </w:tcPr>
          <w:p w:rsidR="00AA2AA0" w:rsidRDefault="003D369D">
            <w:pPr>
              <w:spacing w:after="0"/>
              <w:ind w:left="108"/>
            </w:pPr>
            <w:r>
              <w:rPr>
                <w:rFonts w:ascii="Microsoft YaHei" w:eastAsia="Microsoft YaHei" w:hAnsi="Microsoft YaHei" w:cs="Microsoft YaHei"/>
                <w:sz w:val="18"/>
              </w:rPr>
              <w:t>题项</w:t>
            </w:r>
          </w:p>
        </w:tc>
        <w:tc>
          <w:tcPr>
            <w:tcW w:w="1263" w:type="dxa"/>
            <w:tcBorders>
              <w:top w:val="single" w:sz="6" w:space="0" w:color="000000"/>
              <w:left w:val="nil"/>
              <w:bottom w:val="single" w:sz="3" w:space="0" w:color="000000"/>
              <w:right w:val="nil"/>
            </w:tcBorders>
          </w:tcPr>
          <w:p w:rsidR="00AA2AA0" w:rsidRDefault="003D369D">
            <w:pPr>
              <w:spacing w:after="0"/>
              <w:ind w:left="180" w:hanging="180"/>
            </w:pPr>
            <w:r>
              <w:rPr>
                <w:rFonts w:ascii="Microsoft YaHei" w:eastAsia="Microsoft YaHei" w:hAnsi="Microsoft YaHei" w:cs="Microsoft YaHei"/>
                <w:sz w:val="18"/>
              </w:rPr>
              <w:t>合同条款的明确性</w:t>
            </w:r>
          </w:p>
        </w:tc>
        <w:tc>
          <w:tcPr>
            <w:tcW w:w="1263" w:type="dxa"/>
            <w:tcBorders>
              <w:top w:val="single" w:sz="6" w:space="0" w:color="000000"/>
              <w:left w:val="nil"/>
              <w:bottom w:val="single" w:sz="3" w:space="0" w:color="000000"/>
              <w:right w:val="nil"/>
            </w:tcBorders>
          </w:tcPr>
          <w:p w:rsidR="00AA2AA0" w:rsidRDefault="003D369D">
            <w:pPr>
              <w:spacing w:after="0"/>
              <w:ind w:left="180" w:hanging="180"/>
            </w:pPr>
            <w:r>
              <w:rPr>
                <w:rFonts w:ascii="Microsoft YaHei" w:eastAsia="Microsoft YaHei" w:hAnsi="Microsoft YaHei" w:cs="Microsoft YaHei"/>
                <w:sz w:val="18"/>
              </w:rPr>
              <w:t>合同条款的适应性</w:t>
            </w:r>
          </w:p>
        </w:tc>
        <w:tc>
          <w:tcPr>
            <w:tcW w:w="1492" w:type="dxa"/>
            <w:tcBorders>
              <w:top w:val="single" w:sz="6" w:space="0" w:color="000000"/>
              <w:left w:val="nil"/>
              <w:bottom w:val="single" w:sz="3" w:space="0" w:color="000000"/>
              <w:right w:val="nil"/>
            </w:tcBorders>
          </w:tcPr>
          <w:p w:rsidR="00AA2AA0" w:rsidRDefault="003D369D">
            <w:pPr>
              <w:spacing w:after="0"/>
              <w:ind w:left="180" w:hanging="180"/>
            </w:pPr>
            <w:r>
              <w:rPr>
                <w:rFonts w:ascii="Microsoft YaHei" w:eastAsia="Microsoft YaHei" w:hAnsi="Microsoft YaHei" w:cs="Microsoft YaHei"/>
                <w:sz w:val="18"/>
              </w:rPr>
              <w:t>合同履行的严格性</w:t>
            </w:r>
          </w:p>
        </w:tc>
        <w:tc>
          <w:tcPr>
            <w:tcW w:w="1263" w:type="dxa"/>
            <w:tcBorders>
              <w:top w:val="single" w:sz="6" w:space="0" w:color="000000"/>
              <w:left w:val="nil"/>
              <w:bottom w:val="single" w:sz="3" w:space="0" w:color="000000"/>
              <w:right w:val="nil"/>
            </w:tcBorders>
          </w:tcPr>
          <w:p w:rsidR="00AA2AA0" w:rsidRDefault="003D369D">
            <w:pPr>
              <w:spacing w:after="0"/>
              <w:ind w:left="41" w:right="394"/>
            </w:pPr>
            <w:r>
              <w:rPr>
                <w:rFonts w:ascii="Microsoft YaHei" w:eastAsia="Microsoft YaHei" w:hAnsi="Microsoft YaHei" w:cs="Microsoft YaHei"/>
                <w:sz w:val="18"/>
              </w:rPr>
              <w:t>初始信任</w:t>
            </w:r>
          </w:p>
        </w:tc>
        <w:tc>
          <w:tcPr>
            <w:tcW w:w="1126" w:type="dxa"/>
            <w:tcBorders>
              <w:top w:val="single" w:sz="6" w:space="0" w:color="000000"/>
              <w:left w:val="nil"/>
              <w:bottom w:val="single" w:sz="3" w:space="0" w:color="000000"/>
              <w:right w:val="nil"/>
            </w:tcBorders>
          </w:tcPr>
          <w:p w:rsidR="00AA2AA0" w:rsidRDefault="003D369D">
            <w:pPr>
              <w:spacing w:after="0"/>
              <w:ind w:left="41" w:right="256"/>
            </w:pPr>
            <w:r>
              <w:rPr>
                <w:rFonts w:ascii="Microsoft YaHei" w:eastAsia="Microsoft YaHei" w:hAnsi="Microsoft YaHei" w:cs="Microsoft YaHei"/>
                <w:sz w:val="18"/>
              </w:rPr>
              <w:t>持续信任</w:t>
            </w:r>
          </w:p>
        </w:tc>
        <w:tc>
          <w:tcPr>
            <w:tcW w:w="993" w:type="dxa"/>
            <w:tcBorders>
              <w:top w:val="single" w:sz="6" w:space="0" w:color="000000"/>
              <w:left w:val="nil"/>
              <w:bottom w:val="single" w:sz="3" w:space="0" w:color="000000"/>
              <w:right w:val="nil"/>
            </w:tcBorders>
          </w:tcPr>
          <w:p w:rsidR="00AA2AA0" w:rsidRDefault="003D369D">
            <w:pPr>
              <w:spacing w:after="0"/>
              <w:ind w:left="180" w:hanging="180"/>
            </w:pPr>
            <w:r>
              <w:rPr>
                <w:rFonts w:ascii="Microsoft YaHei" w:eastAsia="Microsoft YaHei" w:hAnsi="Microsoft YaHei" w:cs="Microsoft YaHei"/>
                <w:sz w:val="18"/>
              </w:rPr>
              <w:t>项目管理绩效</w:t>
            </w:r>
          </w:p>
        </w:tc>
      </w:tr>
      <w:tr w:rsidR="00AA2AA0">
        <w:trPr>
          <w:trHeight w:val="284"/>
        </w:trPr>
        <w:tc>
          <w:tcPr>
            <w:tcW w:w="2349" w:type="dxa"/>
            <w:tcBorders>
              <w:top w:val="single" w:sz="3" w:space="0" w:color="000000"/>
              <w:left w:val="nil"/>
              <w:bottom w:val="nil"/>
              <w:right w:val="nil"/>
            </w:tcBorders>
          </w:tcPr>
          <w:p w:rsidR="00AA2AA0" w:rsidRDefault="003D369D">
            <w:pPr>
              <w:spacing w:after="0"/>
              <w:ind w:left="108"/>
            </w:pPr>
            <w:r>
              <w:rPr>
                <w:rFonts w:ascii="Microsoft YaHei" w:eastAsia="Microsoft YaHei" w:hAnsi="Microsoft YaHei" w:cs="Microsoft YaHei"/>
                <w:sz w:val="18"/>
              </w:rPr>
              <w:t>合同条款的明确性</w:t>
            </w:r>
          </w:p>
        </w:tc>
        <w:tc>
          <w:tcPr>
            <w:tcW w:w="1263" w:type="dxa"/>
            <w:tcBorders>
              <w:top w:val="single" w:sz="3" w:space="0" w:color="000000"/>
              <w:left w:val="nil"/>
              <w:bottom w:val="nil"/>
              <w:right w:val="nil"/>
            </w:tcBorders>
          </w:tcPr>
          <w:p w:rsidR="00AA2AA0" w:rsidRDefault="003D369D">
            <w:pPr>
              <w:spacing w:after="0"/>
              <w:ind w:left="229"/>
            </w:pPr>
            <w:r>
              <w:rPr>
                <w:rFonts w:ascii="Microsoft YaHei" w:eastAsia="Microsoft YaHei" w:hAnsi="Microsoft YaHei" w:cs="Microsoft YaHei"/>
                <w:sz w:val="18"/>
              </w:rPr>
              <w:t>)H 9"&lt;</w:t>
            </w:r>
          </w:p>
        </w:tc>
        <w:tc>
          <w:tcPr>
            <w:tcW w:w="1263" w:type="dxa"/>
            <w:tcBorders>
              <w:top w:val="single" w:sz="3" w:space="0" w:color="000000"/>
              <w:left w:val="nil"/>
              <w:bottom w:val="nil"/>
              <w:right w:val="nil"/>
            </w:tcBorders>
          </w:tcPr>
          <w:p w:rsidR="00AA2AA0" w:rsidRDefault="00AA2AA0"/>
        </w:tc>
        <w:tc>
          <w:tcPr>
            <w:tcW w:w="1492" w:type="dxa"/>
            <w:tcBorders>
              <w:top w:val="single" w:sz="3" w:space="0" w:color="000000"/>
              <w:left w:val="nil"/>
              <w:bottom w:val="nil"/>
              <w:right w:val="nil"/>
            </w:tcBorders>
          </w:tcPr>
          <w:p w:rsidR="00AA2AA0" w:rsidRDefault="00AA2AA0"/>
        </w:tc>
        <w:tc>
          <w:tcPr>
            <w:tcW w:w="1263" w:type="dxa"/>
            <w:tcBorders>
              <w:top w:val="single" w:sz="3" w:space="0" w:color="000000"/>
              <w:left w:val="nil"/>
              <w:bottom w:val="nil"/>
              <w:right w:val="nil"/>
            </w:tcBorders>
          </w:tcPr>
          <w:p w:rsidR="00AA2AA0" w:rsidRDefault="00AA2AA0"/>
        </w:tc>
        <w:tc>
          <w:tcPr>
            <w:tcW w:w="1126" w:type="dxa"/>
            <w:tcBorders>
              <w:top w:val="single" w:sz="3" w:space="0" w:color="000000"/>
              <w:left w:val="nil"/>
              <w:bottom w:val="nil"/>
              <w:right w:val="nil"/>
            </w:tcBorders>
          </w:tcPr>
          <w:p w:rsidR="00AA2AA0" w:rsidRDefault="00AA2AA0"/>
        </w:tc>
        <w:tc>
          <w:tcPr>
            <w:tcW w:w="993" w:type="dxa"/>
            <w:tcBorders>
              <w:top w:val="single" w:sz="3" w:space="0" w:color="000000"/>
              <w:left w:val="nil"/>
              <w:bottom w:val="nil"/>
              <w:right w:val="nil"/>
            </w:tcBorders>
          </w:tcPr>
          <w:p w:rsidR="00AA2AA0" w:rsidRDefault="00AA2AA0"/>
        </w:tc>
      </w:tr>
      <w:tr w:rsidR="00AA2AA0">
        <w:trPr>
          <w:trHeight w:val="271"/>
        </w:trPr>
        <w:tc>
          <w:tcPr>
            <w:tcW w:w="2349" w:type="dxa"/>
            <w:tcBorders>
              <w:top w:val="nil"/>
              <w:left w:val="nil"/>
              <w:bottom w:val="nil"/>
              <w:right w:val="nil"/>
            </w:tcBorders>
          </w:tcPr>
          <w:p w:rsidR="00AA2AA0" w:rsidRDefault="003D369D">
            <w:pPr>
              <w:spacing w:after="0"/>
              <w:ind w:left="108"/>
            </w:pPr>
            <w:r>
              <w:rPr>
                <w:rFonts w:ascii="Microsoft YaHei" w:eastAsia="Microsoft YaHei" w:hAnsi="Microsoft YaHei" w:cs="Microsoft YaHei"/>
                <w:sz w:val="18"/>
              </w:rPr>
              <w:t>合同条款的适应性</w:t>
            </w:r>
          </w:p>
        </w:tc>
        <w:tc>
          <w:tcPr>
            <w:tcW w:w="1263"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w:t>
            </w:r>
          </w:p>
        </w:tc>
        <w:tc>
          <w:tcPr>
            <w:tcW w:w="1263"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&lt;!8</w:t>
            </w:r>
          </w:p>
        </w:tc>
        <w:tc>
          <w:tcPr>
            <w:tcW w:w="1492" w:type="dxa"/>
            <w:tcBorders>
              <w:top w:val="nil"/>
              <w:left w:val="nil"/>
              <w:bottom w:val="nil"/>
              <w:right w:val="nil"/>
            </w:tcBorders>
          </w:tcPr>
          <w:p w:rsidR="00AA2AA0" w:rsidRDefault="00AA2AA0"/>
        </w:tc>
        <w:tc>
          <w:tcPr>
            <w:tcW w:w="1263" w:type="dxa"/>
            <w:tcBorders>
              <w:top w:val="nil"/>
              <w:left w:val="nil"/>
              <w:bottom w:val="nil"/>
              <w:right w:val="nil"/>
            </w:tcBorders>
          </w:tcPr>
          <w:p w:rsidR="00AA2AA0" w:rsidRDefault="00AA2AA0"/>
        </w:tc>
        <w:tc>
          <w:tcPr>
            <w:tcW w:w="1126" w:type="dxa"/>
            <w:tcBorders>
              <w:top w:val="nil"/>
              <w:left w:val="nil"/>
              <w:bottom w:val="nil"/>
              <w:right w:val="nil"/>
            </w:tcBorders>
          </w:tcPr>
          <w:p w:rsidR="00AA2AA0" w:rsidRDefault="00AA2AA0"/>
        </w:tc>
        <w:tc>
          <w:tcPr>
            <w:tcW w:w="993" w:type="dxa"/>
            <w:tcBorders>
              <w:top w:val="nil"/>
              <w:left w:val="nil"/>
              <w:bottom w:val="nil"/>
              <w:right w:val="nil"/>
            </w:tcBorders>
          </w:tcPr>
          <w:p w:rsidR="00AA2AA0" w:rsidRDefault="00AA2AA0"/>
        </w:tc>
      </w:tr>
      <w:tr w:rsidR="00AA2AA0">
        <w:trPr>
          <w:trHeight w:val="271"/>
        </w:trPr>
        <w:tc>
          <w:tcPr>
            <w:tcW w:w="2349" w:type="dxa"/>
            <w:tcBorders>
              <w:top w:val="nil"/>
              <w:left w:val="nil"/>
              <w:bottom w:val="nil"/>
              <w:right w:val="nil"/>
            </w:tcBorders>
          </w:tcPr>
          <w:p w:rsidR="00AA2AA0" w:rsidRDefault="003D369D">
            <w:pPr>
              <w:spacing w:after="0"/>
              <w:ind w:left="108"/>
            </w:pPr>
            <w:r>
              <w:rPr>
                <w:rFonts w:ascii="Microsoft YaHei" w:eastAsia="Microsoft YaHei" w:hAnsi="Microsoft YaHei" w:cs="Microsoft YaHei"/>
                <w:sz w:val="18"/>
              </w:rPr>
              <w:t>合同履行的严格性</w:t>
            </w:r>
          </w:p>
        </w:tc>
        <w:tc>
          <w:tcPr>
            <w:tcW w:w="1263"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(&lt;8</w:t>
            </w:r>
          </w:p>
        </w:tc>
        <w:tc>
          <w:tcPr>
            <w:tcW w:w="1263"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&gt;;8</w:t>
            </w:r>
          </w:p>
        </w:tc>
        <w:tc>
          <w:tcPr>
            <w:tcW w:w="1492"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9":</w:t>
            </w:r>
          </w:p>
        </w:tc>
        <w:tc>
          <w:tcPr>
            <w:tcW w:w="1263" w:type="dxa"/>
            <w:tcBorders>
              <w:top w:val="nil"/>
              <w:left w:val="nil"/>
              <w:bottom w:val="nil"/>
              <w:right w:val="nil"/>
            </w:tcBorders>
          </w:tcPr>
          <w:p w:rsidR="00AA2AA0" w:rsidRDefault="00AA2AA0"/>
        </w:tc>
        <w:tc>
          <w:tcPr>
            <w:tcW w:w="1126" w:type="dxa"/>
            <w:tcBorders>
              <w:top w:val="nil"/>
              <w:left w:val="nil"/>
              <w:bottom w:val="nil"/>
              <w:right w:val="nil"/>
            </w:tcBorders>
          </w:tcPr>
          <w:p w:rsidR="00AA2AA0" w:rsidRDefault="00AA2AA0"/>
        </w:tc>
        <w:tc>
          <w:tcPr>
            <w:tcW w:w="993" w:type="dxa"/>
            <w:tcBorders>
              <w:top w:val="nil"/>
              <w:left w:val="nil"/>
              <w:bottom w:val="nil"/>
              <w:right w:val="nil"/>
            </w:tcBorders>
          </w:tcPr>
          <w:p w:rsidR="00AA2AA0" w:rsidRDefault="00AA2AA0"/>
        </w:tc>
      </w:tr>
      <w:tr w:rsidR="00AA2AA0">
        <w:trPr>
          <w:trHeight w:val="271"/>
        </w:trPr>
        <w:tc>
          <w:tcPr>
            <w:tcW w:w="2349" w:type="dxa"/>
            <w:tcBorders>
              <w:top w:val="nil"/>
              <w:left w:val="nil"/>
              <w:bottom w:val="nil"/>
              <w:right w:val="nil"/>
            </w:tcBorders>
          </w:tcPr>
          <w:p w:rsidR="00AA2AA0" w:rsidRDefault="003D369D">
            <w:pPr>
              <w:spacing w:after="0"/>
              <w:ind w:left="108"/>
            </w:pPr>
            <w:r>
              <w:rPr>
                <w:rFonts w:ascii="Microsoft YaHei" w:eastAsia="Microsoft YaHei" w:hAnsi="Microsoft YaHei" w:cs="Microsoft YaHei"/>
                <w:sz w:val="18"/>
              </w:rPr>
              <w:t>初始信任</w:t>
            </w:r>
          </w:p>
        </w:tc>
        <w:tc>
          <w:tcPr>
            <w:tcW w:w="1263"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w:t>
            </w:r>
          </w:p>
        </w:tc>
        <w:tc>
          <w:tcPr>
            <w:tcW w:w="1263"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&gt;;&gt;</w:t>
            </w:r>
          </w:p>
        </w:tc>
        <w:tc>
          <w:tcPr>
            <w:tcW w:w="1492"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w:t>
            </w:r>
          </w:p>
        </w:tc>
        <w:tc>
          <w:tcPr>
            <w:tcW w:w="1263"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)H 9(;</w:t>
            </w:r>
          </w:p>
        </w:tc>
        <w:tc>
          <w:tcPr>
            <w:tcW w:w="1126" w:type="dxa"/>
            <w:tcBorders>
              <w:top w:val="nil"/>
              <w:left w:val="nil"/>
              <w:bottom w:val="nil"/>
              <w:right w:val="nil"/>
            </w:tcBorders>
          </w:tcPr>
          <w:p w:rsidR="00AA2AA0" w:rsidRDefault="00AA2AA0"/>
        </w:tc>
        <w:tc>
          <w:tcPr>
            <w:tcW w:w="993" w:type="dxa"/>
            <w:tcBorders>
              <w:top w:val="nil"/>
              <w:left w:val="nil"/>
              <w:bottom w:val="nil"/>
              <w:right w:val="nil"/>
            </w:tcBorders>
          </w:tcPr>
          <w:p w:rsidR="00AA2AA0" w:rsidRDefault="00AA2AA0"/>
        </w:tc>
      </w:tr>
      <w:tr w:rsidR="00AA2AA0">
        <w:trPr>
          <w:trHeight w:val="271"/>
        </w:trPr>
        <w:tc>
          <w:tcPr>
            <w:tcW w:w="2349" w:type="dxa"/>
            <w:tcBorders>
              <w:top w:val="nil"/>
              <w:left w:val="nil"/>
              <w:bottom w:val="nil"/>
              <w:right w:val="nil"/>
            </w:tcBorders>
          </w:tcPr>
          <w:p w:rsidR="00AA2AA0" w:rsidRDefault="003D369D">
            <w:pPr>
              <w:spacing w:after="0"/>
              <w:ind w:left="108"/>
            </w:pPr>
            <w:r>
              <w:rPr>
                <w:rFonts w:ascii="Microsoft YaHei" w:eastAsia="Microsoft YaHei" w:hAnsi="Microsoft YaHei" w:cs="Microsoft YaHei"/>
                <w:sz w:val="18"/>
              </w:rPr>
              <w:t>持续信任</w:t>
            </w:r>
          </w:p>
        </w:tc>
        <w:tc>
          <w:tcPr>
            <w:tcW w:w="1263"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w:t>
            </w:r>
          </w:p>
        </w:tc>
        <w:tc>
          <w:tcPr>
            <w:tcW w:w="1263"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&gt;;;</w:t>
            </w:r>
          </w:p>
        </w:tc>
        <w:tc>
          <w:tcPr>
            <w:tcW w:w="1492" w:type="dxa"/>
            <w:tcBorders>
              <w:top w:val="nil"/>
              <w:left w:val="nil"/>
              <w:bottom w:val="nil"/>
              <w:right w:val="nil"/>
            </w:tcBorders>
          </w:tcPr>
          <w:p w:rsidR="00AA2AA0" w:rsidRDefault="003D369D">
            <w:pPr>
              <w:spacing w:after="0"/>
              <w:ind w:left="229"/>
            </w:pPr>
            <w:r>
              <w:rPr>
                <w:rFonts w:ascii="Microsoft YaHei" w:eastAsia="Microsoft YaHei" w:hAnsi="Microsoft YaHei" w:cs="Microsoft YaHei"/>
                <w:sz w:val="18"/>
              </w:rPr>
              <w:t>)H "(:</w:t>
            </w:r>
          </w:p>
        </w:tc>
        <w:tc>
          <w:tcPr>
            <w:tcW w:w="1263"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)H &gt;9:</w:t>
            </w:r>
          </w:p>
        </w:tc>
        <w:tc>
          <w:tcPr>
            <w:tcW w:w="1126"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)H :99</w:t>
            </w:r>
          </w:p>
        </w:tc>
        <w:tc>
          <w:tcPr>
            <w:tcW w:w="993" w:type="dxa"/>
            <w:tcBorders>
              <w:top w:val="nil"/>
              <w:left w:val="nil"/>
              <w:bottom w:val="nil"/>
              <w:right w:val="nil"/>
            </w:tcBorders>
          </w:tcPr>
          <w:p w:rsidR="00AA2AA0" w:rsidRDefault="00AA2AA0"/>
        </w:tc>
      </w:tr>
      <w:tr w:rsidR="00AA2AA0">
        <w:trPr>
          <w:trHeight w:val="257"/>
        </w:trPr>
        <w:tc>
          <w:tcPr>
            <w:tcW w:w="2349" w:type="dxa"/>
            <w:tcBorders>
              <w:top w:val="nil"/>
              <w:left w:val="nil"/>
              <w:bottom w:val="single" w:sz="6" w:space="0" w:color="000000"/>
              <w:right w:val="nil"/>
            </w:tcBorders>
          </w:tcPr>
          <w:p w:rsidR="00AA2AA0" w:rsidRDefault="003D369D">
            <w:pPr>
              <w:spacing w:after="0"/>
              <w:ind w:left="108"/>
            </w:pPr>
            <w:r>
              <w:rPr>
                <w:rFonts w:ascii="Microsoft YaHei" w:eastAsia="Microsoft YaHei" w:hAnsi="Microsoft YaHei" w:cs="Microsoft YaHei"/>
                <w:sz w:val="18"/>
              </w:rPr>
              <w:t>项目管理绩效</w:t>
            </w:r>
          </w:p>
        </w:tc>
        <w:tc>
          <w:tcPr>
            <w:tcW w:w="1263" w:type="dxa"/>
            <w:tcBorders>
              <w:top w:val="nil"/>
              <w:left w:val="nil"/>
              <w:bottom w:val="single" w:sz="6" w:space="0" w:color="000000"/>
              <w:right w:val="nil"/>
            </w:tcBorders>
          </w:tcPr>
          <w:p w:rsidR="00AA2AA0" w:rsidRDefault="003D369D">
            <w:pPr>
              <w:spacing w:after="0"/>
              <w:ind w:left="229"/>
            </w:pPr>
            <w:r>
              <w:rPr>
                <w:rFonts w:ascii="Microsoft YaHei" w:eastAsia="Microsoft YaHei" w:hAnsi="Microsoft YaHei" w:cs="Microsoft YaHei"/>
                <w:sz w:val="18"/>
              </w:rPr>
              <w:t>)H !98</w:t>
            </w:r>
          </w:p>
        </w:tc>
        <w:tc>
          <w:tcPr>
            <w:tcW w:w="1263" w:type="dxa"/>
            <w:tcBorders>
              <w:top w:val="nil"/>
              <w:left w:val="nil"/>
              <w:bottom w:val="single" w:sz="6" w:space="0" w:color="000000"/>
              <w:right w:val="nil"/>
            </w:tcBorders>
          </w:tcPr>
          <w:p w:rsidR="00AA2AA0" w:rsidRDefault="003D369D">
            <w:pPr>
              <w:spacing w:after="0"/>
              <w:ind w:left="229"/>
            </w:pPr>
            <w:r>
              <w:rPr>
                <w:rFonts w:ascii="Microsoft YaHei" w:eastAsia="Microsoft YaHei" w:hAnsi="Microsoft YaHei" w:cs="Microsoft YaHei"/>
                <w:sz w:val="18"/>
              </w:rPr>
              <w:t>)H "!9</w:t>
            </w:r>
          </w:p>
        </w:tc>
        <w:tc>
          <w:tcPr>
            <w:tcW w:w="1492" w:type="dxa"/>
            <w:tcBorders>
              <w:top w:val="nil"/>
              <w:left w:val="nil"/>
              <w:bottom w:val="single" w:sz="6" w:space="0" w:color="000000"/>
              <w:right w:val="nil"/>
            </w:tcBorders>
          </w:tcPr>
          <w:p w:rsidR="00AA2AA0" w:rsidRDefault="003D369D">
            <w:pPr>
              <w:spacing w:after="0"/>
              <w:ind w:left="229"/>
            </w:pPr>
            <w:r>
              <w:rPr>
                <w:rFonts w:ascii="Microsoft YaHei" w:eastAsia="Microsoft YaHei" w:hAnsi="Microsoft YaHei" w:cs="Microsoft YaHei"/>
                <w:sz w:val="18"/>
              </w:rPr>
              <w:t>)H ""8</w:t>
            </w:r>
          </w:p>
        </w:tc>
        <w:tc>
          <w:tcPr>
            <w:tcW w:w="1263" w:type="dxa"/>
            <w:tcBorders>
              <w:top w:val="nil"/>
              <w:left w:val="nil"/>
              <w:bottom w:val="single" w:sz="6" w:space="0" w:color="000000"/>
              <w:right w:val="nil"/>
            </w:tcBorders>
          </w:tcPr>
          <w:p w:rsidR="00AA2AA0" w:rsidRDefault="003D369D">
            <w:pPr>
              <w:spacing w:after="0"/>
            </w:pPr>
            <w:r>
              <w:rPr>
                <w:rFonts w:ascii="Microsoft YaHei" w:eastAsia="Microsoft YaHei" w:hAnsi="Microsoft YaHei" w:cs="Microsoft YaHei"/>
                <w:sz w:val="18"/>
              </w:rPr>
              <w:t>)H &gt;8)</w:t>
            </w:r>
          </w:p>
        </w:tc>
        <w:tc>
          <w:tcPr>
            <w:tcW w:w="1126" w:type="dxa"/>
            <w:tcBorders>
              <w:top w:val="nil"/>
              <w:left w:val="nil"/>
              <w:bottom w:val="single" w:sz="6" w:space="0" w:color="000000"/>
              <w:right w:val="nil"/>
            </w:tcBorders>
          </w:tcPr>
          <w:p w:rsidR="00AA2AA0" w:rsidRDefault="003D369D">
            <w:pPr>
              <w:spacing w:after="0"/>
            </w:pPr>
            <w:r>
              <w:rPr>
                <w:rFonts w:ascii="Microsoft YaHei" w:eastAsia="Microsoft YaHei" w:hAnsi="Microsoft YaHei" w:cs="Microsoft YaHei"/>
                <w:sz w:val="18"/>
              </w:rPr>
              <w:t>)H &gt;!(</w:t>
            </w:r>
          </w:p>
        </w:tc>
        <w:tc>
          <w:tcPr>
            <w:tcW w:w="993" w:type="dxa"/>
            <w:tcBorders>
              <w:top w:val="nil"/>
              <w:left w:val="nil"/>
              <w:bottom w:val="single" w:sz="6" w:space="0" w:color="000000"/>
              <w:right w:val="nil"/>
            </w:tcBorders>
          </w:tcPr>
          <w:p w:rsidR="00AA2AA0" w:rsidRDefault="003D369D">
            <w:pPr>
              <w:spacing w:after="0"/>
              <w:ind w:left="140"/>
            </w:pPr>
            <w:r>
              <w:rPr>
                <w:rFonts w:ascii="Microsoft YaHei" w:eastAsia="Microsoft YaHei" w:hAnsi="Microsoft YaHei" w:cs="Microsoft YaHei"/>
                <w:sz w:val="18"/>
              </w:rPr>
              <w:t>)H 9(!</w:t>
            </w:r>
          </w:p>
        </w:tc>
      </w:tr>
    </w:tbl>
    <w:p w:rsidR="00AA2AA0" w:rsidRDefault="003D369D">
      <w:pPr>
        <w:spacing w:after="271"/>
        <w:ind w:left="6"/>
      </w:pPr>
      <w:r>
        <w:rPr>
          <w:rFonts w:ascii="Microsoft YaHei" w:eastAsia="Microsoft YaHei" w:hAnsi="Microsoft YaHei" w:cs="Microsoft YaHei"/>
          <w:sz w:val="16"/>
        </w:rPr>
        <w:t>注</w:t>
      </w:r>
      <w:r>
        <w:rPr>
          <w:rFonts w:ascii="Microsoft YaHei" w:eastAsia="Microsoft YaHei" w:hAnsi="Microsoft YaHei" w:cs="Microsoft YaHei"/>
          <w:sz w:val="16"/>
        </w:rPr>
        <w:t xml:space="preserve">: </w:t>
      </w:r>
      <w:r>
        <w:rPr>
          <w:rFonts w:ascii="Microsoft YaHei" w:eastAsia="Microsoft YaHei" w:hAnsi="Microsoft YaHei" w:cs="Microsoft YaHei"/>
          <w:sz w:val="16"/>
        </w:rPr>
        <w:t>对角线是</w:t>
      </w:r>
      <w:r>
        <w:rPr>
          <w:rFonts w:ascii="Microsoft YaHei" w:eastAsia="Microsoft YaHei" w:hAnsi="Microsoft YaHei" w:cs="Microsoft YaHei"/>
          <w:sz w:val="16"/>
        </w:rPr>
        <w:t xml:space="preserve"> </w:t>
      </w:r>
      <w:r>
        <w:rPr>
          <w:rFonts w:ascii="Microsoft YaHei" w:eastAsia="Microsoft YaHei" w:hAnsi="Microsoft YaHei" w:cs="Microsoft YaHei"/>
          <w:sz w:val="16"/>
        </w:rPr>
        <w:t xml:space="preserve">5#N </w:t>
      </w:r>
      <w:r>
        <w:rPr>
          <w:rFonts w:ascii="Microsoft YaHei" w:eastAsia="Microsoft YaHei" w:hAnsi="Microsoft YaHei" w:cs="Microsoft YaHei"/>
          <w:sz w:val="16"/>
        </w:rPr>
        <w:t>平方根值，对角线以下是相关系数。</w: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、主效应分析</w:t>
      </w:r>
    </w:p>
    <w:p w:rsidR="00AA2AA0" w:rsidRDefault="003D369D">
      <w:pPr>
        <w:spacing w:after="221"/>
        <w:ind w:left="10" w:right="90" w:hanging="10"/>
        <w:jc w:val="right"/>
      </w:pPr>
      <w:r>
        <w:rPr>
          <w:rFonts w:ascii="Microsoft YaHei" w:eastAsia="Microsoft YaHei" w:hAnsi="Microsoft YaHei" w:cs="Microsoft YaHei"/>
          <w:sz w:val="21"/>
        </w:rPr>
        <w:t>通过</w:t>
      </w:r>
      <w:r>
        <w:rPr>
          <w:rFonts w:ascii="Microsoft YaHei" w:eastAsia="Microsoft YaHei" w:hAnsi="Microsoft YaHei" w:cs="Microsoft YaHei"/>
          <w:sz w:val="21"/>
        </w:rPr>
        <w:t xml:space="preserve"> J/+70 RKJ !H ) </w:t>
      </w:r>
      <w:r>
        <w:rPr>
          <w:rFonts w:ascii="Microsoft YaHei" w:eastAsia="Microsoft YaHei" w:hAnsi="Microsoft YaHei" w:cs="Microsoft YaHei"/>
          <w:sz w:val="21"/>
        </w:rPr>
        <w:t>对合同治理与信任对项目管理绩效的主效应进行拟合，并依据</w:t>
      </w:r>
      <w:r>
        <w:rPr>
          <w:rFonts w:ascii="Microsoft YaHei" w:eastAsia="Microsoft YaHei" w:hAnsi="Microsoft YaHei" w:cs="Microsoft YaHei"/>
          <w:sz w:val="21"/>
        </w:rPr>
        <w:t xml:space="preserve"> 5/+0$ </w:t>
      </w:r>
      <w:r>
        <w:rPr>
          <w:rFonts w:ascii="Microsoft YaHei" w:eastAsia="Microsoft YaHei" w:hAnsi="Microsoft YaHei" w:cs="Microsoft YaHei"/>
          <w:sz w:val="21"/>
        </w:rPr>
        <w:t>等提出的</w:t>
      </w:r>
      <w:r>
        <w:rPr>
          <w:rFonts w:ascii="Microsoft YaHei" w:eastAsia="Microsoft YaHei" w:hAnsi="Microsoft YaHei" w:cs="Microsoft YaHei"/>
          <w:sz w:val="21"/>
        </w:rPr>
        <w:t xml:space="preserve"> ZO\</w:t>
      </w:r>
    </w:p>
    <w:p w:rsidR="00AA2AA0" w:rsidRDefault="003D369D">
      <w:pPr>
        <w:spacing w:after="5" w:line="390" w:lineRule="auto"/>
        <w:ind w:left="14"/>
      </w:pPr>
      <w:r>
        <w:rPr>
          <w:noProof/>
        </w:rPr>
        <mc:AlternateContent>
          <mc:Choice Requires="wpg">
            <w:drawing>
              <wp:anchor distT="0" distB="0" distL="114300" distR="114300" simplePos="0" relativeHeight="251658240" behindDoc="1" locked="0" layoutInCell="1" allowOverlap="1">
                <wp:simplePos x="0" y="0"/>
                <wp:positionH relativeFrom="column">
                  <wp:posOffset>1313854</wp:posOffset>
                </wp:positionH>
                <wp:positionV relativeFrom="paragraph">
                  <wp:posOffset>-70758</wp:posOffset>
                </wp:positionV>
                <wp:extent cx="1073150" cy="187961"/>
                <wp:effectExtent l="0" t="0" r="0" b="0"/>
                <wp:wrapNone/>
                <wp:docPr id="50547" name="Group 50547"/>
                <wp:cNvGraphicFramePr/>
                <a:graphic xmlns:a="http://schemas.openxmlformats.org/drawingml/2006/main">
                  <a:graphicData uri="http://schemas.microsoft.com/office/word/2010/wordprocessingGroup">
                    <wpg:wgp>
                      <wpg:cNvGrpSpPr/>
                      <wpg:grpSpPr>
                        <a:xfrm>
                          <a:off x="0" y="0"/>
                          <a:ext cx="1073150" cy="187961"/>
                          <a:chOff x="0" y="0"/>
                          <a:chExt cx="1073150" cy="187961"/>
                        </a:xfrm>
                      </wpg:grpSpPr>
                      <wps:wsp>
                        <wps:cNvPr id="3941" name="Shape 3941"/>
                        <wps:cNvSpPr/>
                        <wps:spPr>
                          <a:xfrm>
                            <a:off x="76200" y="45720"/>
                            <a:ext cx="695960" cy="0"/>
                          </a:xfrm>
                          <a:custGeom>
                            <a:avLst/>
                            <a:gdLst/>
                            <a:ahLst/>
                            <a:cxnLst/>
                            <a:rect l="0" t="0" r="0" b="0"/>
                            <a:pathLst>
                              <a:path w="695960">
                                <a:moveTo>
                                  <a:pt x="0" y="0"/>
                                </a:moveTo>
                                <a:lnTo>
                                  <a:pt x="69596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s:wsp>
                        <wps:cNvPr id="3945" name="Shape 3945"/>
                        <wps:cNvSpPr/>
                        <wps:spPr>
                          <a:xfrm>
                            <a:off x="938530" y="33020"/>
                            <a:ext cx="134620" cy="0"/>
                          </a:xfrm>
                          <a:custGeom>
                            <a:avLst/>
                            <a:gdLst/>
                            <a:ahLst/>
                            <a:cxnLst/>
                            <a:rect l="0" t="0" r="0" b="0"/>
                            <a:pathLst>
                              <a:path w="134620">
                                <a:moveTo>
                                  <a:pt x="0" y="0"/>
                                </a:moveTo>
                                <a:lnTo>
                                  <a:pt x="13462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s:wsp>
                        <wps:cNvPr id="3947" name="Shape 3947"/>
                        <wps:cNvSpPr/>
                        <wps:spPr>
                          <a:xfrm>
                            <a:off x="0" y="0"/>
                            <a:ext cx="63500" cy="187961"/>
                          </a:xfrm>
                          <a:custGeom>
                            <a:avLst/>
                            <a:gdLst/>
                            <a:ahLst/>
                            <a:cxnLst/>
                            <a:rect l="0" t="0" r="0" b="0"/>
                            <a:pathLst>
                              <a:path w="63500" h="187961">
                                <a:moveTo>
                                  <a:pt x="0" y="187961"/>
                                </a:moveTo>
                                <a:lnTo>
                                  <a:pt x="6350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s:wsp>
                        <wps:cNvPr id="3948" name="Shape 3948"/>
                        <wps:cNvSpPr/>
                        <wps:spPr>
                          <a:xfrm>
                            <a:off x="63500" y="0"/>
                            <a:ext cx="1009650" cy="0"/>
                          </a:xfrm>
                          <a:custGeom>
                            <a:avLst/>
                            <a:gdLst/>
                            <a:ahLst/>
                            <a:cxnLst/>
                            <a:rect l="0" t="0" r="0" b="0"/>
                            <a:pathLst>
                              <a:path w="1009650">
                                <a:moveTo>
                                  <a:pt x="0" y="0"/>
                                </a:moveTo>
                                <a:lnTo>
                                  <a:pt x="100965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547" style="width:84.5pt;height:14.8pt;position:absolute;z-index:-2147483267;mso-position-horizontal-relative:text;mso-position-horizontal:absolute;margin-left:103.453pt;mso-position-vertical-relative:text;margin-top:-5.57159pt;" coordsize="10731,1879">
                <v:shape id="Shape 3941" style="position:absolute;width:6959;height:0;left:762;top:457;" coordsize="695960,0" path="m0,0l695960,0">
                  <v:stroke weight="0.327493pt" endcap="flat" joinstyle="miter" miterlimit="10" on="true" color="#000000"/>
                  <v:fill on="false" color="#000000" opacity="0"/>
                </v:shape>
                <v:shape id="Shape 3945" style="position:absolute;width:1346;height:0;left:9385;top:330;" coordsize="134620,0" path="m0,0l134620,0">
                  <v:stroke weight="0.327493pt" endcap="flat" joinstyle="miter" miterlimit="10" on="true" color="#000000"/>
                  <v:fill on="false" color="#000000" opacity="0"/>
                </v:shape>
                <v:shape id="Shape 3947" style="position:absolute;width:635;height:1879;left:0;top:0;" coordsize="63500,187961" path="m0,187961l63500,0">
                  <v:stroke weight="0.327493pt" endcap="flat" joinstyle="miter" miterlimit="10" on="true" color="#000000"/>
                  <v:fill on="false" color="#000000" opacity="0"/>
                </v:shape>
                <v:shape id="Shape 3948" style="position:absolute;width:10096;height:0;left:635;top:0;" coordsize="1009650,0" path="m0,0l1009650,0">
                  <v:stroke weight="0.327493pt" endcap="flat" joinstyle="miter" miterlimit="10" on="true" color="#000000"/>
                  <v:fill on="false" color="#000000" opacity="0"/>
                </v:shape>
              </v:group>
            </w:pict>
          </mc:Fallback>
        </mc:AlternateContent>
      </w:r>
      <w:r>
        <w:rPr>
          <w:rFonts w:ascii="Microsoft YaHei" w:eastAsia="Microsoft YaHei" w:hAnsi="Microsoft YaHei" w:cs="Microsoft YaHei"/>
          <w:sz w:val="21"/>
        </w:rPr>
        <w:t>指标计算公式</w:t>
      </w:r>
      <w:r>
        <w:rPr>
          <w:rFonts w:ascii="Microsoft YaHei" w:eastAsia="Microsoft YaHei" w:hAnsi="Microsoft YaHei" w:cs="Microsoft YaHei"/>
          <w:sz w:val="21"/>
        </w:rPr>
        <w:t xml:space="preserve">( GOF^ </w:t>
      </w:r>
      <w:r>
        <w:rPr>
          <w:rFonts w:ascii="Microsoft YaHei" w:eastAsia="Microsoft YaHei" w:hAnsi="Microsoft YaHei" w:cs="Microsoft YaHei"/>
          <w:sz w:val="29"/>
        </w:rPr>
        <w:t>!</w:t>
      </w:r>
      <w:r>
        <w:rPr>
          <w:rFonts w:ascii="Microsoft YaHei" w:eastAsia="Microsoft YaHei" w:hAnsi="Microsoft YaHei" w:cs="Microsoft YaHei"/>
          <w:sz w:val="21"/>
        </w:rPr>
        <w:t xml:space="preserve">communality × </w:t>
      </w:r>
      <w:r>
        <w:rPr>
          <w:rFonts w:ascii="Microsoft YaHei" w:eastAsia="Microsoft YaHei" w:hAnsi="Microsoft YaHei" w:cs="Microsoft YaHei"/>
          <w:sz w:val="21"/>
        </w:rPr>
        <w:t>Ｒ</w:t>
      </w:r>
      <w:r>
        <w:rPr>
          <w:rFonts w:ascii="Microsoft YaHei" w:eastAsia="Microsoft YaHei" w:hAnsi="Microsoft YaHei" w:cs="Microsoft YaHei"/>
          <w:sz w:val="18"/>
          <w:vertAlign w:val="superscript"/>
        </w:rPr>
        <w:t xml:space="preserve">( </w:t>
      </w:r>
      <w:r>
        <w:rPr>
          <w:rFonts w:ascii="Microsoft YaHei" w:eastAsia="Microsoft YaHei" w:hAnsi="Microsoft YaHei" w:cs="Microsoft YaHei"/>
          <w:sz w:val="21"/>
        </w:rPr>
        <w:t xml:space="preserve">) </w:t>
      </w:r>
      <w:r>
        <w:rPr>
          <w:rFonts w:ascii="Microsoft YaHei" w:eastAsia="Microsoft YaHei" w:hAnsi="Microsoft YaHei" w:cs="Microsoft YaHei"/>
          <w:sz w:val="21"/>
        </w:rPr>
        <w:t>对模型拟合度进行检验</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，经计算，</w:t>
      </w:r>
      <w:r>
        <w:rPr>
          <w:rFonts w:ascii="Microsoft YaHei" w:eastAsia="Microsoft YaHei" w:hAnsi="Microsoft YaHei" w:cs="Microsoft YaHei"/>
          <w:sz w:val="21"/>
        </w:rPr>
        <w:t>GOF ^ )H ;!&gt;</w:t>
      </w:r>
      <w:r>
        <w:rPr>
          <w:rFonts w:ascii="Microsoft YaHei" w:eastAsia="Microsoft YaHei" w:hAnsi="Microsoft YaHei" w:cs="Microsoft YaHei"/>
          <w:sz w:val="21"/>
        </w:rPr>
        <w:t>，大于复杂模型的标准值</w:t>
      </w:r>
      <w:r>
        <w:rPr>
          <w:rFonts w:ascii="Microsoft YaHei" w:eastAsia="Microsoft YaHei" w:hAnsi="Microsoft YaHei" w:cs="Microsoft YaHei"/>
          <w:sz w:val="21"/>
        </w:rPr>
        <w:t xml:space="preserve"> )H !&gt;</w:t>
      </w:r>
      <w:r>
        <w:rPr>
          <w:rFonts w:ascii="Microsoft YaHei" w:eastAsia="Microsoft YaHei" w:hAnsi="Microsoft YaHei" w:cs="Microsoft YaHei"/>
          <w:sz w:val="21"/>
        </w:rPr>
        <w:t>。各主效应的路径系数如表</w:t>
      </w:r>
      <w:r>
        <w:rPr>
          <w:rFonts w:ascii="Microsoft YaHei" w:eastAsia="Microsoft YaHei" w:hAnsi="Microsoft YaHei" w:cs="Microsoft YaHei"/>
          <w:sz w:val="21"/>
        </w:rPr>
        <w:t xml:space="preserve"> ; </w:t>
      </w:r>
      <w:r>
        <w:rPr>
          <w:rFonts w:ascii="Microsoft YaHei" w:eastAsia="Microsoft YaHei" w:hAnsi="Microsoft YaHei" w:cs="Microsoft YaHei"/>
          <w:sz w:val="21"/>
        </w:rPr>
        <w:t>所示。</w:t>
      </w:r>
    </w:p>
    <w:p w:rsidR="00AA2AA0" w:rsidRDefault="003D369D">
      <w:pPr>
        <w:spacing w:after="4" w:line="318" w:lineRule="auto"/>
        <w:ind w:left="14" w:firstLine="409"/>
        <w:jc w:val="both"/>
      </w:pPr>
      <w:r>
        <w:rPr>
          <w:rFonts w:ascii="Microsoft YaHei" w:eastAsia="Microsoft YaHei" w:hAnsi="Microsoft YaHei" w:cs="Microsoft YaHei"/>
          <w:sz w:val="21"/>
        </w:rPr>
        <w:t>从表</w:t>
      </w:r>
      <w:r>
        <w:rPr>
          <w:rFonts w:ascii="Microsoft YaHei" w:eastAsia="Microsoft YaHei" w:hAnsi="Microsoft YaHei" w:cs="Microsoft YaHei"/>
          <w:sz w:val="21"/>
        </w:rPr>
        <w:t xml:space="preserve"> ; </w:t>
      </w:r>
      <w:r>
        <w:rPr>
          <w:rFonts w:ascii="Microsoft YaHei" w:eastAsia="Microsoft YaHei" w:hAnsi="Microsoft YaHei" w:cs="Microsoft YaHei"/>
          <w:sz w:val="21"/>
        </w:rPr>
        <w:t>的数据中可以看出</w:t>
      </w:r>
      <w:r>
        <w:rPr>
          <w:rFonts w:ascii="Microsoft YaHei" w:eastAsia="Microsoft YaHei" w:hAnsi="Microsoft YaHei" w:cs="Microsoft YaHei"/>
          <w:sz w:val="21"/>
        </w:rPr>
        <w:t>: !</w:t>
      </w:r>
      <w:r>
        <w:rPr>
          <w:rFonts w:ascii="Microsoft YaHei" w:eastAsia="Microsoft YaHei" w:hAnsi="Microsoft YaHei" w:cs="Microsoft YaHei"/>
          <w:sz w:val="21"/>
        </w:rPr>
        <w:t>假设</w:t>
      </w:r>
      <w:r>
        <w:rPr>
          <w:rFonts w:ascii="Microsoft YaHei" w:eastAsia="Microsoft YaHei" w:hAnsi="Microsoft YaHei" w:cs="Microsoft YaHei"/>
          <w:sz w:val="21"/>
        </w:rPr>
        <w:t xml:space="preserve"> F8+( "^)H 8!&lt;</w:t>
      </w:r>
      <w:r>
        <w:rPr>
          <w:rFonts w:ascii="Microsoft YaHei" w:eastAsia="Microsoft YaHei" w:hAnsi="Microsoft YaHei" w:cs="Microsoft YaHei"/>
          <w:sz w:val="21"/>
        </w:rPr>
        <w:t>，</w:t>
      </w:r>
      <w:r>
        <w:rPr>
          <w:rFonts w:ascii="Microsoft YaHei" w:eastAsia="Microsoft YaHei" w:hAnsi="Microsoft YaHei" w:cs="Microsoft YaHei"/>
          <w:sz w:val="21"/>
        </w:rPr>
        <w:t>p^)H )(!) &amp;F8G( "^ )H (((</w:t>
      </w:r>
      <w:r>
        <w:rPr>
          <w:rFonts w:ascii="Microsoft YaHei" w:eastAsia="Microsoft YaHei" w:hAnsi="Microsoft YaHei" w:cs="Microsoft YaHei"/>
          <w:sz w:val="21"/>
        </w:rPr>
        <w:t>，</w:t>
      </w:r>
      <w:r>
        <w:rPr>
          <w:rFonts w:ascii="Microsoft YaHei" w:eastAsia="Microsoft YaHei" w:hAnsi="Microsoft YaHei" w:cs="Microsoft YaHei"/>
          <w:sz w:val="21"/>
        </w:rPr>
        <w:t xml:space="preserve">p ^ </w:t>
      </w:r>
      <w:r>
        <w:rPr>
          <w:rFonts w:ascii="Microsoft YaHei" w:eastAsia="Microsoft YaHei" w:hAnsi="Microsoft YaHei" w:cs="Microsoft YaHei"/>
          <w:sz w:val="21"/>
        </w:rPr>
        <w:t>)H )8)) &amp;F8C( "^ )H (!;</w:t>
      </w:r>
      <w:r>
        <w:rPr>
          <w:rFonts w:ascii="Microsoft YaHei" w:eastAsia="Microsoft YaHei" w:hAnsi="Microsoft YaHei" w:cs="Microsoft YaHei"/>
          <w:sz w:val="21"/>
        </w:rPr>
        <w:t>，</w:t>
      </w:r>
      <w:r>
        <w:rPr>
          <w:rFonts w:ascii="Microsoft YaHei" w:eastAsia="Microsoft YaHei" w:hAnsi="Microsoft YaHei" w:cs="Microsoft YaHei"/>
          <w:sz w:val="21"/>
        </w:rPr>
        <w:t xml:space="preserve"> p^)H )))) </w:t>
      </w:r>
      <w:r>
        <w:rPr>
          <w:rFonts w:ascii="Microsoft YaHei" w:eastAsia="Microsoft YaHei" w:hAnsi="Microsoft YaHei" w:cs="Microsoft YaHei"/>
          <w:sz w:val="21"/>
        </w:rPr>
        <w:t>及</w:t>
      </w:r>
      <w:r>
        <w:rPr>
          <w:rFonts w:ascii="Microsoft YaHei" w:eastAsia="Microsoft YaHei" w:hAnsi="Microsoft YaHei" w:cs="Microsoft YaHei"/>
          <w:sz w:val="21"/>
        </w:rPr>
        <w:t xml:space="preserve"> F&gt;( "^)H &gt;&lt;"</w:t>
      </w:r>
      <w:r>
        <w:rPr>
          <w:rFonts w:ascii="Microsoft YaHei" w:eastAsia="Microsoft YaHei" w:hAnsi="Microsoft YaHei" w:cs="Microsoft YaHei"/>
          <w:sz w:val="21"/>
        </w:rPr>
        <w:t>，</w:t>
      </w:r>
      <w:r>
        <w:rPr>
          <w:rFonts w:ascii="Microsoft YaHei" w:eastAsia="Microsoft YaHei" w:hAnsi="Microsoft YaHei" w:cs="Microsoft YaHei"/>
          <w:sz w:val="21"/>
        </w:rPr>
        <w:t xml:space="preserve">p^)H )))) </w:t>
      </w:r>
      <w:r>
        <w:rPr>
          <w:rFonts w:ascii="Microsoft YaHei" w:eastAsia="Microsoft YaHei" w:hAnsi="Microsoft YaHei" w:cs="Microsoft YaHei"/>
          <w:sz w:val="21"/>
        </w:rPr>
        <w:t>，路径系数均为正，</w:t>
      </w:r>
      <w:r>
        <w:rPr>
          <w:rFonts w:ascii="Microsoft YaHei" w:eastAsia="Microsoft YaHei" w:hAnsi="Microsoft YaHei" w:cs="Microsoft YaHei"/>
          <w:sz w:val="21"/>
        </w:rPr>
        <w:t xml:space="preserve">p </w:t>
      </w:r>
      <w:r>
        <w:rPr>
          <w:rFonts w:ascii="Microsoft YaHei" w:eastAsia="Microsoft YaHei" w:hAnsi="Microsoft YaHei" w:cs="Microsoft YaHei"/>
          <w:sz w:val="21"/>
        </w:rPr>
        <w:t>值均小于</w:t>
      </w:r>
      <w:r>
        <w:rPr>
          <w:rFonts w:ascii="Microsoft YaHei" w:eastAsia="Microsoft YaHei" w:hAnsi="Microsoft YaHei" w:cs="Microsoft YaHei"/>
          <w:sz w:val="21"/>
        </w:rPr>
        <w:t xml:space="preserve"> )H );</w:t>
      </w:r>
      <w:r>
        <w:rPr>
          <w:rFonts w:ascii="Microsoft YaHei" w:eastAsia="Microsoft YaHei" w:hAnsi="Microsoft YaHei" w:cs="Microsoft YaHei"/>
          <w:sz w:val="21"/>
        </w:rPr>
        <w:t>，均通过检验，表明合同条款的明确性、合同条款的适应性、合同履行的严格性及持续信任对于项目管理绩效均具有促进作用</w:t>
      </w:r>
      <w:r>
        <w:rPr>
          <w:rFonts w:ascii="Microsoft YaHei" w:eastAsia="Microsoft YaHei" w:hAnsi="Microsoft YaHei" w:cs="Microsoft YaHei"/>
          <w:sz w:val="21"/>
        </w:rPr>
        <w:t>; "</w:t>
      </w:r>
      <w:r>
        <w:rPr>
          <w:rFonts w:ascii="Microsoft YaHei" w:eastAsia="Microsoft YaHei" w:hAnsi="Microsoft YaHei" w:cs="Microsoft YaHei"/>
          <w:sz w:val="21"/>
        </w:rPr>
        <w:t>假设</w:t>
      </w:r>
      <w:r>
        <w:rPr>
          <w:rFonts w:ascii="Microsoft YaHei" w:eastAsia="Microsoft YaHei" w:hAnsi="Microsoft YaHei" w:cs="Microsoft YaHei"/>
          <w:sz w:val="21"/>
        </w:rPr>
        <w:t xml:space="preserve"> F(( " ^</w:t>
      </w:r>
    </w:p>
    <w:p w:rsidR="00AA2AA0" w:rsidRDefault="003D369D">
      <w:pPr>
        <w:spacing w:after="5" w:line="314" w:lineRule="auto"/>
        <w:ind w:left="14" w:firstLine="6"/>
      </w:pPr>
      <w:r>
        <w:rPr>
          <w:rFonts w:ascii="Microsoft YaHei" w:eastAsia="Microsoft YaHei" w:hAnsi="Microsoft YaHei" w:cs="Microsoft YaHei"/>
          <w:sz w:val="21"/>
        </w:rPr>
        <w:t>)H 8&lt;"</w:t>
      </w:r>
      <w:r>
        <w:rPr>
          <w:rFonts w:ascii="Microsoft YaHei" w:eastAsia="Microsoft YaHei" w:hAnsi="Microsoft YaHei" w:cs="Microsoft YaHei"/>
          <w:sz w:val="21"/>
        </w:rPr>
        <w:t>，</w:t>
      </w:r>
      <w:r>
        <w:rPr>
          <w:rFonts w:ascii="Microsoft YaHei" w:eastAsia="Microsoft YaHei" w:hAnsi="Microsoft YaHei" w:cs="Microsoft YaHei"/>
          <w:sz w:val="21"/>
        </w:rPr>
        <w:t xml:space="preserve">p^)H )))) </w:t>
      </w:r>
      <w:r>
        <w:rPr>
          <w:rFonts w:ascii="Microsoft YaHei" w:eastAsia="Microsoft YaHei" w:hAnsi="Microsoft YaHei" w:cs="Microsoft YaHei"/>
          <w:sz w:val="21"/>
        </w:rPr>
        <w:t>路径系数为正，</w:t>
      </w:r>
      <w:r>
        <w:rPr>
          <w:rFonts w:ascii="Microsoft YaHei" w:eastAsia="Microsoft YaHei" w:hAnsi="Microsoft YaHei" w:cs="Microsoft YaHei"/>
          <w:sz w:val="21"/>
        </w:rPr>
        <w:t xml:space="preserve">p </w:t>
      </w:r>
      <w:r>
        <w:rPr>
          <w:rFonts w:ascii="Microsoft YaHei" w:eastAsia="Microsoft YaHei" w:hAnsi="Microsoft YaHei" w:cs="Microsoft YaHei"/>
          <w:sz w:val="21"/>
        </w:rPr>
        <w:t>值小于</w:t>
      </w:r>
      <w:r>
        <w:rPr>
          <w:rFonts w:ascii="Microsoft YaHei" w:eastAsia="Microsoft YaHei" w:hAnsi="Microsoft YaHei" w:cs="Microsoft YaHei"/>
          <w:sz w:val="21"/>
        </w:rPr>
        <w:t xml:space="preserve"> )H ))8</w:t>
      </w:r>
      <w:r>
        <w:rPr>
          <w:rFonts w:ascii="Microsoft YaHei" w:eastAsia="Microsoft YaHei" w:hAnsi="Microsoft YaHei" w:cs="Microsoft YaHei"/>
          <w:sz w:val="21"/>
        </w:rPr>
        <w:t>，表明初始信任对于持续信任具有促进作用</w:t>
      </w:r>
      <w:r>
        <w:rPr>
          <w:rFonts w:ascii="Microsoft YaHei" w:eastAsia="Microsoft YaHei" w:hAnsi="Microsoft YaHei" w:cs="Microsoft YaHei"/>
          <w:sz w:val="21"/>
        </w:rPr>
        <w:t>; #</w:t>
      </w:r>
      <w:r>
        <w:rPr>
          <w:rFonts w:ascii="Microsoft YaHei" w:eastAsia="Microsoft YaHei" w:hAnsi="Microsoft YaHei" w:cs="Microsoft YaHei"/>
          <w:sz w:val="21"/>
        </w:rPr>
        <w:t>假设</w:t>
      </w:r>
      <w:r>
        <w:rPr>
          <w:rFonts w:ascii="Microsoft YaHei" w:eastAsia="Microsoft YaHei" w:hAnsi="Microsoft YaHei" w:cs="Microsoft YaHei"/>
          <w:sz w:val="21"/>
        </w:rPr>
        <w:t xml:space="preserve"> F!+( " ^ )H "8:</w:t>
      </w:r>
      <w:r>
        <w:rPr>
          <w:rFonts w:ascii="Microsoft YaHei" w:eastAsia="Microsoft YaHei" w:hAnsi="Microsoft YaHei" w:cs="Microsoft YaHei"/>
          <w:sz w:val="21"/>
        </w:rPr>
        <w:t>，</w:t>
      </w:r>
      <w:r>
        <w:rPr>
          <w:rFonts w:ascii="Microsoft YaHei" w:eastAsia="Microsoft YaHei" w:hAnsi="Microsoft YaHei" w:cs="Microsoft YaHei"/>
          <w:sz w:val="21"/>
        </w:rPr>
        <w:t xml:space="preserve">p^)H )))) </w:t>
      </w:r>
      <w:r>
        <w:rPr>
          <w:rFonts w:ascii="Microsoft YaHei" w:eastAsia="Microsoft YaHei" w:hAnsi="Microsoft YaHei" w:cs="Microsoft YaHei"/>
          <w:sz w:val="21"/>
        </w:rPr>
        <w:t>及</w:t>
      </w:r>
      <w:r>
        <w:rPr>
          <w:rFonts w:ascii="Microsoft YaHei" w:eastAsia="Microsoft YaHei" w:hAnsi="Microsoft YaHei" w:cs="Microsoft YaHei"/>
          <w:sz w:val="21"/>
        </w:rPr>
        <w:t xml:space="preserve"> F!G( "^)H (;&gt;</w:t>
      </w:r>
      <w:r>
        <w:rPr>
          <w:rFonts w:ascii="Microsoft YaHei" w:eastAsia="Microsoft YaHei" w:hAnsi="Microsoft YaHei" w:cs="Microsoft YaHei"/>
          <w:sz w:val="21"/>
        </w:rPr>
        <w:t>，</w:t>
      </w:r>
      <w:r>
        <w:rPr>
          <w:rFonts w:ascii="Microsoft YaHei" w:eastAsia="Microsoft YaHei" w:hAnsi="Microsoft YaHei" w:cs="Microsoft YaHei"/>
          <w:sz w:val="21"/>
        </w:rPr>
        <w:t>p^)</w:t>
      </w:r>
      <w:r>
        <w:rPr>
          <w:rFonts w:ascii="Microsoft YaHei" w:eastAsia="Microsoft YaHei" w:hAnsi="Microsoft YaHei" w:cs="Microsoft YaHei"/>
          <w:sz w:val="21"/>
        </w:rPr>
        <w:t xml:space="preserve">H )))) </w:t>
      </w:r>
      <w:r>
        <w:rPr>
          <w:rFonts w:ascii="Microsoft YaHei" w:eastAsia="Microsoft YaHei" w:hAnsi="Microsoft YaHei" w:cs="Microsoft YaHei"/>
          <w:sz w:val="21"/>
        </w:rPr>
        <w:t>路径系数均为正，</w:t>
      </w:r>
      <w:r>
        <w:rPr>
          <w:rFonts w:ascii="Microsoft YaHei" w:eastAsia="Microsoft YaHei" w:hAnsi="Microsoft YaHei" w:cs="Microsoft YaHei"/>
          <w:sz w:val="21"/>
        </w:rPr>
        <w:t xml:space="preserve">p </w:t>
      </w:r>
      <w:r>
        <w:rPr>
          <w:rFonts w:ascii="Microsoft YaHei" w:eastAsia="Microsoft YaHei" w:hAnsi="Microsoft YaHei" w:cs="Microsoft YaHei"/>
          <w:sz w:val="21"/>
        </w:rPr>
        <w:t>值均小于</w:t>
      </w:r>
      <w:r>
        <w:rPr>
          <w:rFonts w:ascii="Microsoft YaHei" w:eastAsia="Microsoft YaHei" w:hAnsi="Microsoft YaHei" w:cs="Microsoft YaHei"/>
          <w:sz w:val="21"/>
        </w:rPr>
        <w:t xml:space="preserve"> )H ))8</w:t>
      </w:r>
      <w:r>
        <w:rPr>
          <w:rFonts w:ascii="Microsoft YaHei" w:eastAsia="Microsoft YaHei" w:hAnsi="Microsoft YaHei" w:cs="Microsoft YaHei"/>
          <w:sz w:val="21"/>
        </w:rPr>
        <w:t>，表明初始信任对于合同条款的明确性及适应性均有促进作用，且对条款明确性的促进作用显著强于条款适应性。</w:t>
      </w:r>
    </w:p>
    <w:p w:rsidR="00AA2AA0" w:rsidRDefault="003D369D">
      <w:pPr>
        <w:spacing w:after="271"/>
        <w:ind w:left="10" w:right="116" w:hanging="10"/>
        <w:jc w:val="right"/>
      </w:pPr>
      <w:r>
        <w:rPr>
          <w:rFonts w:ascii="Microsoft YaHei" w:eastAsia="Microsoft YaHei" w:hAnsi="Microsoft YaHei" w:cs="Microsoft YaHei"/>
          <w:sz w:val="18"/>
        </w:rPr>
        <w:t>(;&lt;</w: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、调节效应分析</w:t>
      </w:r>
    </w:p>
    <w:p w:rsidR="00AA2AA0" w:rsidRDefault="003D369D">
      <w:pPr>
        <w:spacing w:after="5" w:line="314" w:lineRule="auto"/>
        <w:ind w:left="14" w:firstLine="415"/>
      </w:pPr>
      <w:r>
        <w:rPr>
          <w:rFonts w:ascii="Microsoft YaHei" w:eastAsia="Microsoft YaHei" w:hAnsi="Microsoft YaHei" w:cs="Microsoft YaHei"/>
          <w:sz w:val="21"/>
        </w:rPr>
        <w:t>通过</w:t>
      </w:r>
      <w:r>
        <w:rPr>
          <w:rFonts w:ascii="Microsoft YaHei" w:eastAsia="Microsoft YaHei" w:hAnsi="Microsoft YaHei" w:cs="Microsoft YaHei"/>
          <w:sz w:val="21"/>
        </w:rPr>
        <w:t xml:space="preserve"> J/+70 RKJ !H ) </w:t>
      </w:r>
      <w:r>
        <w:rPr>
          <w:rFonts w:ascii="Microsoft YaHei" w:eastAsia="Microsoft YaHei" w:hAnsi="Microsoft YaHei" w:cs="Microsoft YaHei"/>
          <w:sz w:val="21"/>
        </w:rPr>
        <w:t>对合同条款的明确性、合同条款的适应性、合同履行的严格性及持续信任的调节效应进行拟合，各调节效应的路径系数如表</w:t>
      </w:r>
      <w:r>
        <w:rPr>
          <w:rFonts w:ascii="Microsoft YaHei" w:eastAsia="Microsoft YaHei" w:hAnsi="Microsoft YaHei" w:cs="Microsoft YaHei"/>
          <w:sz w:val="21"/>
        </w:rPr>
        <w:t xml:space="preserve"> &gt; </w:t>
      </w:r>
      <w:r>
        <w:rPr>
          <w:rFonts w:ascii="Microsoft YaHei" w:eastAsia="Microsoft YaHei" w:hAnsi="Microsoft YaHei" w:cs="Microsoft YaHei"/>
          <w:sz w:val="21"/>
        </w:rPr>
        <w:t>所示。</w:t>
      </w:r>
    </w:p>
    <w:p w:rsidR="00AA2AA0" w:rsidRDefault="003D369D">
      <w:pPr>
        <w:tabs>
          <w:tab w:val="center" w:pos="3887"/>
          <w:tab w:val="center" w:pos="5125"/>
        </w:tabs>
        <w:spacing w:after="0"/>
      </w:pPr>
      <w:r>
        <w:tab/>
      </w:r>
      <w:r>
        <w:rPr>
          <w:rFonts w:ascii="Microsoft YaHei" w:eastAsia="Microsoft YaHei" w:hAnsi="Microsoft YaHei" w:cs="Microsoft YaHei"/>
          <w:sz w:val="18"/>
        </w:rPr>
        <w:t>表</w:t>
      </w:r>
      <w:r>
        <w:rPr>
          <w:rFonts w:ascii="Microsoft YaHei" w:eastAsia="Microsoft YaHei" w:hAnsi="Microsoft YaHei" w:cs="Microsoft YaHei"/>
          <w:sz w:val="18"/>
        </w:rPr>
        <w:t xml:space="preserve"> </w:t>
      </w:r>
      <w:r>
        <w:rPr>
          <w:sz w:val="18"/>
        </w:rPr>
        <w:t>5</w:t>
      </w:r>
      <w:r>
        <w:rPr>
          <w:sz w:val="18"/>
        </w:rPr>
        <w:tab/>
      </w:r>
      <w:r>
        <w:rPr>
          <w:rFonts w:ascii="Microsoft YaHei" w:eastAsia="Microsoft YaHei" w:hAnsi="Microsoft YaHei" w:cs="Microsoft YaHei"/>
          <w:sz w:val="18"/>
        </w:rPr>
        <w:t>主效应的假设检验结果</w:t>
      </w:r>
    </w:p>
    <w:tbl>
      <w:tblPr>
        <w:tblStyle w:val="TableGrid"/>
        <w:tblW w:w="9750" w:type="dxa"/>
        <w:tblInd w:w="3" w:type="dxa"/>
        <w:tblCellMar>
          <w:top w:w="33" w:type="dxa"/>
          <w:left w:w="0" w:type="dxa"/>
          <w:bottom w:w="24" w:type="dxa"/>
          <w:right w:w="74" w:type="dxa"/>
        </w:tblCellMar>
        <w:tblLook w:val="04A0" w:firstRow="1" w:lastRow="0" w:firstColumn="1" w:lastColumn="0" w:noHBand="0" w:noVBand="1"/>
      </w:tblPr>
      <w:tblGrid>
        <w:gridCol w:w="1010"/>
        <w:gridCol w:w="3526"/>
        <w:gridCol w:w="270"/>
        <w:gridCol w:w="1080"/>
        <w:gridCol w:w="392"/>
        <w:gridCol w:w="697"/>
        <w:gridCol w:w="970"/>
        <w:gridCol w:w="994"/>
        <w:gridCol w:w="812"/>
      </w:tblGrid>
      <w:tr w:rsidR="00AA2AA0">
        <w:trPr>
          <w:trHeight w:val="270"/>
        </w:trPr>
        <w:tc>
          <w:tcPr>
            <w:tcW w:w="1010" w:type="dxa"/>
            <w:tcBorders>
              <w:top w:val="single" w:sz="6" w:space="0" w:color="000000"/>
              <w:left w:val="nil"/>
              <w:bottom w:val="single" w:sz="3" w:space="0" w:color="000000"/>
              <w:right w:val="nil"/>
            </w:tcBorders>
          </w:tcPr>
          <w:p w:rsidR="00AA2AA0" w:rsidRDefault="003D369D">
            <w:pPr>
              <w:spacing w:after="0"/>
              <w:ind w:left="108"/>
            </w:pPr>
            <w:r>
              <w:rPr>
                <w:rFonts w:ascii="Microsoft YaHei" w:eastAsia="Microsoft YaHei" w:hAnsi="Microsoft YaHei" w:cs="Microsoft YaHei"/>
                <w:sz w:val="18"/>
              </w:rPr>
              <w:t>假设</w:t>
            </w:r>
          </w:p>
        </w:tc>
        <w:tc>
          <w:tcPr>
            <w:tcW w:w="3526" w:type="dxa"/>
            <w:tcBorders>
              <w:top w:val="single" w:sz="6" w:space="0" w:color="000000"/>
              <w:left w:val="nil"/>
              <w:bottom w:val="single" w:sz="3" w:space="0" w:color="000000"/>
              <w:right w:val="nil"/>
            </w:tcBorders>
          </w:tcPr>
          <w:p w:rsidR="00AA2AA0" w:rsidRDefault="003D369D">
            <w:pPr>
              <w:spacing w:after="0"/>
              <w:ind w:right="239"/>
              <w:jc w:val="center"/>
            </w:pPr>
            <w:r>
              <w:rPr>
                <w:rFonts w:ascii="Microsoft YaHei" w:eastAsia="Microsoft YaHei" w:hAnsi="Microsoft YaHei" w:cs="Microsoft YaHei"/>
                <w:sz w:val="18"/>
              </w:rPr>
              <w:t>路径</w:t>
            </w:r>
          </w:p>
        </w:tc>
        <w:tc>
          <w:tcPr>
            <w:tcW w:w="1349" w:type="dxa"/>
            <w:gridSpan w:val="2"/>
            <w:tcBorders>
              <w:top w:val="single" w:sz="6" w:space="0" w:color="000000"/>
              <w:left w:val="nil"/>
              <w:bottom w:val="single" w:sz="3" w:space="0" w:color="000000"/>
              <w:right w:val="nil"/>
            </w:tcBorders>
          </w:tcPr>
          <w:p w:rsidR="00AA2AA0" w:rsidRDefault="003D369D">
            <w:pPr>
              <w:spacing w:after="0"/>
            </w:pPr>
            <w:r>
              <w:rPr>
                <w:rFonts w:ascii="Microsoft YaHei" w:eastAsia="Microsoft YaHei" w:hAnsi="Microsoft YaHei" w:cs="Microsoft YaHei"/>
                <w:sz w:val="18"/>
              </w:rPr>
              <w:t>路径系数</w:t>
            </w:r>
            <w:r>
              <w:rPr>
                <w:rFonts w:ascii="Microsoft YaHei" w:eastAsia="Microsoft YaHei" w:hAnsi="Microsoft YaHei" w:cs="Microsoft YaHei"/>
                <w:sz w:val="18"/>
              </w:rPr>
              <w:t xml:space="preserve"> "</w:t>
            </w:r>
          </w:p>
        </w:tc>
        <w:tc>
          <w:tcPr>
            <w:tcW w:w="1089" w:type="dxa"/>
            <w:gridSpan w:val="2"/>
            <w:tcBorders>
              <w:top w:val="single" w:sz="6" w:space="0" w:color="000000"/>
              <w:left w:val="nil"/>
              <w:bottom w:val="single" w:sz="3" w:space="0" w:color="000000"/>
              <w:right w:val="nil"/>
            </w:tcBorders>
          </w:tcPr>
          <w:p w:rsidR="00AA2AA0" w:rsidRDefault="003D369D">
            <w:pPr>
              <w:spacing w:after="0"/>
            </w:pPr>
            <w:r>
              <w:rPr>
                <w:rFonts w:ascii="Microsoft YaHei" w:eastAsia="Microsoft YaHei" w:hAnsi="Microsoft YaHei" w:cs="Microsoft YaHei"/>
                <w:sz w:val="18"/>
              </w:rPr>
              <w:t xml:space="preserve">@ </w:t>
            </w:r>
            <w:r>
              <w:rPr>
                <w:rFonts w:ascii="Microsoft YaHei" w:eastAsia="Microsoft YaHei" w:hAnsi="Microsoft YaHei" w:cs="Microsoft YaHei"/>
                <w:sz w:val="18"/>
              </w:rPr>
              <w:t>统计量</w:t>
            </w:r>
          </w:p>
        </w:tc>
        <w:tc>
          <w:tcPr>
            <w:tcW w:w="970" w:type="dxa"/>
            <w:tcBorders>
              <w:top w:val="single" w:sz="6" w:space="0" w:color="000000"/>
              <w:left w:val="nil"/>
              <w:bottom w:val="single" w:sz="3" w:space="0" w:color="000000"/>
              <w:right w:val="nil"/>
            </w:tcBorders>
          </w:tcPr>
          <w:p w:rsidR="00AA2AA0" w:rsidRDefault="003D369D">
            <w:pPr>
              <w:spacing w:after="0"/>
              <w:ind w:left="184"/>
            </w:pPr>
            <w:r>
              <w:rPr>
                <w:rFonts w:ascii="Microsoft YaHei" w:eastAsia="Microsoft YaHei" w:hAnsi="Microsoft YaHei" w:cs="Microsoft YaHei"/>
                <w:sz w:val="18"/>
              </w:rPr>
              <w:t xml:space="preserve">p </w:t>
            </w:r>
            <w:r>
              <w:rPr>
                <w:rFonts w:ascii="Microsoft YaHei" w:eastAsia="Microsoft YaHei" w:hAnsi="Microsoft YaHei" w:cs="Microsoft YaHei"/>
                <w:sz w:val="18"/>
              </w:rPr>
              <w:t>值</w:t>
            </w:r>
          </w:p>
        </w:tc>
        <w:tc>
          <w:tcPr>
            <w:tcW w:w="994" w:type="dxa"/>
            <w:tcBorders>
              <w:top w:val="single" w:sz="6" w:space="0" w:color="000000"/>
              <w:left w:val="nil"/>
              <w:bottom w:val="single" w:sz="3" w:space="0" w:color="000000"/>
              <w:right w:val="nil"/>
            </w:tcBorders>
          </w:tcPr>
          <w:p w:rsidR="00AA2AA0" w:rsidRDefault="003D369D">
            <w:pPr>
              <w:spacing w:after="0"/>
            </w:pPr>
            <w:r>
              <w:rPr>
                <w:rFonts w:ascii="Microsoft YaHei" w:eastAsia="Microsoft YaHei" w:hAnsi="Microsoft YaHei" w:cs="Microsoft YaHei"/>
                <w:sz w:val="18"/>
              </w:rPr>
              <w:t>相关性</w:t>
            </w:r>
          </w:p>
        </w:tc>
        <w:tc>
          <w:tcPr>
            <w:tcW w:w="812" w:type="dxa"/>
            <w:tcBorders>
              <w:top w:val="single" w:sz="6" w:space="0" w:color="000000"/>
              <w:left w:val="nil"/>
              <w:bottom w:val="single" w:sz="3" w:space="0" w:color="000000"/>
              <w:right w:val="nil"/>
            </w:tcBorders>
          </w:tcPr>
          <w:p w:rsidR="00AA2AA0" w:rsidRDefault="003D369D">
            <w:pPr>
              <w:spacing w:after="0"/>
              <w:ind w:left="91"/>
            </w:pPr>
            <w:r>
              <w:rPr>
                <w:rFonts w:ascii="Microsoft YaHei" w:eastAsia="Microsoft YaHei" w:hAnsi="Microsoft YaHei" w:cs="Microsoft YaHei"/>
                <w:sz w:val="18"/>
              </w:rPr>
              <w:t>结果</w:t>
            </w:r>
          </w:p>
        </w:tc>
      </w:tr>
      <w:tr w:rsidR="00AA2AA0">
        <w:trPr>
          <w:trHeight w:val="289"/>
        </w:trPr>
        <w:tc>
          <w:tcPr>
            <w:tcW w:w="1010" w:type="dxa"/>
            <w:tcBorders>
              <w:top w:val="single" w:sz="3" w:space="0" w:color="000000"/>
              <w:left w:val="nil"/>
              <w:bottom w:val="nil"/>
              <w:right w:val="nil"/>
            </w:tcBorders>
          </w:tcPr>
          <w:p w:rsidR="00AA2AA0" w:rsidRDefault="003D369D">
            <w:pPr>
              <w:spacing w:after="0"/>
              <w:ind w:left="108"/>
            </w:pPr>
            <w:r>
              <w:rPr>
                <w:rFonts w:ascii="Microsoft YaHei" w:eastAsia="Microsoft YaHei" w:hAnsi="Microsoft YaHei" w:cs="Microsoft YaHei"/>
                <w:sz w:val="18"/>
              </w:rPr>
              <w:t>F8+</w:t>
            </w:r>
          </w:p>
        </w:tc>
        <w:tc>
          <w:tcPr>
            <w:tcW w:w="3526" w:type="dxa"/>
            <w:tcBorders>
              <w:top w:val="single" w:sz="3" w:space="0" w:color="000000"/>
              <w:left w:val="nil"/>
              <w:bottom w:val="nil"/>
              <w:right w:val="nil"/>
            </w:tcBorders>
          </w:tcPr>
          <w:p w:rsidR="00AA2AA0" w:rsidRDefault="003D369D">
            <w:pPr>
              <w:spacing w:after="0"/>
            </w:pPr>
            <w:r>
              <w:rPr>
                <w:rFonts w:ascii="Microsoft YaHei" w:eastAsia="Microsoft YaHei" w:hAnsi="Microsoft YaHei" w:cs="Microsoft YaHei"/>
                <w:sz w:val="18"/>
              </w:rPr>
              <w:t>合同条款的明确性</w:t>
            </w:r>
            <w:r>
              <w:rPr>
                <w:rFonts w:ascii="Microsoft YaHei" w:eastAsia="Microsoft YaHei" w:hAnsi="Microsoft YaHei" w:cs="Microsoft YaHei"/>
                <w:sz w:val="18"/>
              </w:rPr>
              <w:t>,</w:t>
            </w:r>
            <w:r>
              <w:rPr>
                <w:rFonts w:ascii="Microsoft YaHei" w:eastAsia="Microsoft YaHei" w:hAnsi="Microsoft YaHei" w:cs="Microsoft YaHei"/>
                <w:sz w:val="18"/>
              </w:rPr>
              <w:t>项目管理绩效</w:t>
            </w:r>
          </w:p>
        </w:tc>
        <w:tc>
          <w:tcPr>
            <w:tcW w:w="1349" w:type="dxa"/>
            <w:gridSpan w:val="2"/>
            <w:tcBorders>
              <w:top w:val="single" w:sz="3" w:space="0" w:color="000000"/>
              <w:left w:val="nil"/>
              <w:bottom w:val="nil"/>
              <w:right w:val="nil"/>
            </w:tcBorders>
          </w:tcPr>
          <w:p w:rsidR="00AA2AA0" w:rsidRDefault="003D369D">
            <w:pPr>
              <w:spacing w:after="0"/>
              <w:ind w:left="208"/>
            </w:pPr>
            <w:r>
              <w:rPr>
                <w:rFonts w:ascii="Microsoft YaHei" w:eastAsia="Microsoft YaHei" w:hAnsi="Microsoft YaHei" w:cs="Microsoft YaHei"/>
                <w:sz w:val="18"/>
              </w:rPr>
              <w:t>)H 8!&lt;</w:t>
            </w:r>
          </w:p>
        </w:tc>
        <w:tc>
          <w:tcPr>
            <w:tcW w:w="1089" w:type="dxa"/>
            <w:gridSpan w:val="2"/>
            <w:tcBorders>
              <w:top w:val="single" w:sz="3" w:space="0" w:color="000000"/>
              <w:left w:val="nil"/>
              <w:bottom w:val="nil"/>
              <w:right w:val="nil"/>
            </w:tcBorders>
          </w:tcPr>
          <w:p w:rsidR="00AA2AA0" w:rsidRDefault="003D369D">
            <w:pPr>
              <w:spacing w:after="0"/>
              <w:ind w:left="122"/>
            </w:pPr>
            <w:r>
              <w:rPr>
                <w:rFonts w:ascii="Microsoft YaHei" w:eastAsia="Microsoft YaHei" w:hAnsi="Microsoft YaHei" w:cs="Microsoft YaHei"/>
                <w:sz w:val="18"/>
              </w:rPr>
              <w:t>(H (&gt;9</w:t>
            </w:r>
          </w:p>
        </w:tc>
        <w:tc>
          <w:tcPr>
            <w:tcW w:w="970" w:type="dxa"/>
            <w:tcBorders>
              <w:top w:val="single" w:sz="3" w:space="0" w:color="000000"/>
              <w:left w:val="nil"/>
              <w:bottom w:val="nil"/>
              <w:right w:val="nil"/>
            </w:tcBorders>
          </w:tcPr>
          <w:p w:rsidR="00AA2AA0" w:rsidRDefault="003D369D">
            <w:pPr>
              <w:spacing w:after="0"/>
              <w:ind w:left="52"/>
            </w:pPr>
            <w:r>
              <w:rPr>
                <w:rFonts w:ascii="Microsoft YaHei" w:eastAsia="Microsoft YaHei" w:hAnsi="Microsoft YaHei" w:cs="Microsoft YaHei"/>
                <w:sz w:val="18"/>
              </w:rPr>
              <w:t xml:space="preserve">)H </w:t>
            </w:r>
            <w:r>
              <w:rPr>
                <w:rFonts w:ascii="Microsoft YaHei" w:eastAsia="Microsoft YaHei" w:hAnsi="Microsoft YaHei" w:cs="Microsoft YaHei"/>
                <w:sz w:val="18"/>
              </w:rPr>
              <w:t>)(!</w:t>
            </w:r>
            <w:r>
              <w:rPr>
                <w:rFonts w:ascii="Microsoft YaHei" w:eastAsia="Microsoft YaHei" w:hAnsi="Microsoft YaHei" w:cs="Microsoft YaHei"/>
                <w:sz w:val="16"/>
                <w:vertAlign w:val="superscript"/>
              </w:rPr>
              <w:t>_</w:t>
            </w:r>
          </w:p>
        </w:tc>
        <w:tc>
          <w:tcPr>
            <w:tcW w:w="994" w:type="dxa"/>
            <w:tcBorders>
              <w:top w:val="single" w:sz="3" w:space="0" w:color="000000"/>
              <w:left w:val="nil"/>
              <w:bottom w:val="nil"/>
              <w:right w:val="nil"/>
            </w:tcBorders>
          </w:tcPr>
          <w:p w:rsidR="00AA2AA0" w:rsidRDefault="003D369D">
            <w:pPr>
              <w:spacing w:after="0"/>
            </w:pPr>
            <w:r>
              <w:rPr>
                <w:rFonts w:ascii="Microsoft YaHei" w:eastAsia="Microsoft YaHei" w:hAnsi="Microsoft YaHei" w:cs="Microsoft YaHei"/>
                <w:sz w:val="18"/>
              </w:rPr>
              <w:t>正相关</w:t>
            </w:r>
          </w:p>
        </w:tc>
        <w:tc>
          <w:tcPr>
            <w:tcW w:w="812" w:type="dxa"/>
            <w:tcBorders>
              <w:top w:val="single" w:sz="3" w:space="0" w:color="000000"/>
              <w:left w:val="nil"/>
              <w:bottom w:val="nil"/>
              <w:right w:val="nil"/>
            </w:tcBorders>
          </w:tcPr>
          <w:p w:rsidR="00AA2AA0" w:rsidRDefault="003D369D">
            <w:pPr>
              <w:spacing w:after="0"/>
              <w:ind w:left="91"/>
            </w:pPr>
            <w:r>
              <w:rPr>
                <w:rFonts w:ascii="Microsoft YaHei" w:eastAsia="Microsoft YaHei" w:hAnsi="Microsoft YaHei" w:cs="Microsoft YaHei"/>
                <w:sz w:val="18"/>
              </w:rPr>
              <w:t>支持</w:t>
            </w:r>
          </w:p>
        </w:tc>
      </w:tr>
      <w:tr w:rsidR="00AA2AA0">
        <w:trPr>
          <w:trHeight w:val="273"/>
        </w:trPr>
        <w:tc>
          <w:tcPr>
            <w:tcW w:w="1010" w:type="dxa"/>
            <w:tcBorders>
              <w:top w:val="nil"/>
              <w:left w:val="nil"/>
              <w:bottom w:val="nil"/>
              <w:right w:val="nil"/>
            </w:tcBorders>
          </w:tcPr>
          <w:p w:rsidR="00AA2AA0" w:rsidRDefault="003D369D">
            <w:pPr>
              <w:spacing w:after="0"/>
              <w:ind w:left="108"/>
            </w:pPr>
            <w:r>
              <w:rPr>
                <w:rFonts w:ascii="Microsoft YaHei" w:eastAsia="Microsoft YaHei" w:hAnsi="Microsoft YaHei" w:cs="Microsoft YaHei"/>
                <w:sz w:val="18"/>
              </w:rPr>
              <w:t>F8G</w:t>
            </w:r>
          </w:p>
        </w:tc>
        <w:tc>
          <w:tcPr>
            <w:tcW w:w="3526"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合同条款的适应性</w:t>
            </w:r>
            <w:r>
              <w:rPr>
                <w:rFonts w:ascii="Microsoft YaHei" w:eastAsia="Microsoft YaHei" w:hAnsi="Microsoft YaHei" w:cs="Microsoft YaHei"/>
                <w:sz w:val="18"/>
              </w:rPr>
              <w:t>,</w:t>
            </w:r>
            <w:r>
              <w:rPr>
                <w:rFonts w:ascii="Microsoft YaHei" w:eastAsia="Microsoft YaHei" w:hAnsi="Microsoft YaHei" w:cs="Microsoft YaHei"/>
                <w:sz w:val="18"/>
              </w:rPr>
              <w:t>项目管理绩效</w:t>
            </w:r>
          </w:p>
        </w:tc>
        <w:tc>
          <w:tcPr>
            <w:tcW w:w="1349" w:type="dxa"/>
            <w:gridSpan w:val="2"/>
            <w:tcBorders>
              <w:top w:val="nil"/>
              <w:left w:val="nil"/>
              <w:bottom w:val="nil"/>
              <w:right w:val="nil"/>
            </w:tcBorders>
          </w:tcPr>
          <w:p w:rsidR="00AA2AA0" w:rsidRDefault="003D369D">
            <w:pPr>
              <w:spacing w:after="0"/>
              <w:ind w:left="208"/>
            </w:pPr>
            <w:r>
              <w:rPr>
                <w:rFonts w:ascii="Microsoft YaHei" w:eastAsia="Microsoft YaHei" w:hAnsi="Microsoft YaHei" w:cs="Microsoft YaHei"/>
                <w:sz w:val="18"/>
              </w:rPr>
              <w:t>)H (((</w:t>
            </w:r>
          </w:p>
        </w:tc>
        <w:tc>
          <w:tcPr>
            <w:tcW w:w="1089" w:type="dxa"/>
            <w:gridSpan w:val="2"/>
            <w:tcBorders>
              <w:top w:val="nil"/>
              <w:left w:val="nil"/>
              <w:bottom w:val="nil"/>
              <w:right w:val="nil"/>
            </w:tcBorders>
          </w:tcPr>
          <w:p w:rsidR="00AA2AA0" w:rsidRDefault="003D369D">
            <w:pPr>
              <w:spacing w:after="0"/>
              <w:ind w:left="122"/>
            </w:pPr>
            <w:r>
              <w:rPr>
                <w:rFonts w:ascii="Microsoft YaHei" w:eastAsia="Microsoft YaHei" w:hAnsi="Microsoft YaHei" w:cs="Microsoft YaHei"/>
                <w:sz w:val="18"/>
              </w:rPr>
              <w:t>(H ;;9</w:t>
            </w:r>
          </w:p>
        </w:tc>
        <w:tc>
          <w:tcPr>
            <w:tcW w:w="970" w:type="dxa"/>
            <w:tcBorders>
              <w:top w:val="nil"/>
              <w:left w:val="nil"/>
              <w:bottom w:val="nil"/>
              <w:right w:val="nil"/>
            </w:tcBorders>
          </w:tcPr>
          <w:p w:rsidR="00AA2AA0" w:rsidRDefault="003D369D">
            <w:pPr>
              <w:spacing w:after="0"/>
              <w:ind w:left="52"/>
            </w:pPr>
            <w:r>
              <w:rPr>
                <w:rFonts w:ascii="Microsoft YaHei" w:eastAsia="Microsoft YaHei" w:hAnsi="Microsoft YaHei" w:cs="Microsoft YaHei"/>
                <w:sz w:val="18"/>
              </w:rPr>
              <w:t>)H )8)</w:t>
            </w:r>
            <w:r>
              <w:rPr>
                <w:rFonts w:ascii="Microsoft YaHei" w:eastAsia="Microsoft YaHei" w:hAnsi="Microsoft YaHei" w:cs="Microsoft YaHei"/>
                <w:sz w:val="16"/>
                <w:vertAlign w:val="superscript"/>
              </w:rPr>
              <w:t>_</w:t>
            </w:r>
          </w:p>
        </w:tc>
        <w:tc>
          <w:tcPr>
            <w:tcW w:w="994"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正相关</w:t>
            </w:r>
          </w:p>
        </w:tc>
        <w:tc>
          <w:tcPr>
            <w:tcW w:w="812" w:type="dxa"/>
            <w:tcBorders>
              <w:top w:val="nil"/>
              <w:left w:val="nil"/>
              <w:bottom w:val="nil"/>
              <w:right w:val="nil"/>
            </w:tcBorders>
          </w:tcPr>
          <w:p w:rsidR="00AA2AA0" w:rsidRDefault="003D369D">
            <w:pPr>
              <w:spacing w:after="0"/>
              <w:ind w:left="91"/>
            </w:pPr>
            <w:r>
              <w:rPr>
                <w:rFonts w:ascii="Microsoft YaHei" w:eastAsia="Microsoft YaHei" w:hAnsi="Microsoft YaHei" w:cs="Microsoft YaHei"/>
                <w:sz w:val="18"/>
              </w:rPr>
              <w:t>支持</w:t>
            </w:r>
          </w:p>
        </w:tc>
      </w:tr>
      <w:tr w:rsidR="00AA2AA0">
        <w:trPr>
          <w:trHeight w:val="271"/>
        </w:trPr>
        <w:tc>
          <w:tcPr>
            <w:tcW w:w="1010" w:type="dxa"/>
            <w:tcBorders>
              <w:top w:val="nil"/>
              <w:left w:val="nil"/>
              <w:bottom w:val="nil"/>
              <w:right w:val="nil"/>
            </w:tcBorders>
          </w:tcPr>
          <w:p w:rsidR="00AA2AA0" w:rsidRDefault="003D369D">
            <w:pPr>
              <w:spacing w:after="0"/>
              <w:ind w:left="108"/>
            </w:pPr>
            <w:r>
              <w:rPr>
                <w:rFonts w:ascii="Microsoft YaHei" w:eastAsia="Microsoft YaHei" w:hAnsi="Microsoft YaHei" w:cs="Microsoft YaHei"/>
                <w:sz w:val="18"/>
              </w:rPr>
              <w:t>F8C</w:t>
            </w:r>
          </w:p>
        </w:tc>
        <w:tc>
          <w:tcPr>
            <w:tcW w:w="3526"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合同履行的严格性</w:t>
            </w:r>
            <w:r>
              <w:rPr>
                <w:rFonts w:ascii="Microsoft YaHei" w:eastAsia="Microsoft YaHei" w:hAnsi="Microsoft YaHei" w:cs="Microsoft YaHei"/>
                <w:sz w:val="18"/>
              </w:rPr>
              <w:t>,</w:t>
            </w:r>
            <w:r>
              <w:rPr>
                <w:rFonts w:ascii="Microsoft YaHei" w:eastAsia="Microsoft YaHei" w:hAnsi="Microsoft YaHei" w:cs="Microsoft YaHei"/>
                <w:sz w:val="18"/>
              </w:rPr>
              <w:t>项目管理绩效</w:t>
            </w:r>
          </w:p>
        </w:tc>
        <w:tc>
          <w:tcPr>
            <w:tcW w:w="1349" w:type="dxa"/>
            <w:gridSpan w:val="2"/>
            <w:tcBorders>
              <w:top w:val="nil"/>
              <w:left w:val="nil"/>
              <w:bottom w:val="nil"/>
              <w:right w:val="nil"/>
            </w:tcBorders>
          </w:tcPr>
          <w:p w:rsidR="00AA2AA0" w:rsidRDefault="003D369D">
            <w:pPr>
              <w:spacing w:after="0"/>
              <w:ind w:left="208"/>
            </w:pPr>
            <w:r>
              <w:rPr>
                <w:rFonts w:ascii="Microsoft YaHei" w:eastAsia="Microsoft YaHei" w:hAnsi="Microsoft YaHei" w:cs="Microsoft YaHei"/>
                <w:sz w:val="18"/>
              </w:rPr>
              <w:t>)H (!;</w:t>
            </w:r>
          </w:p>
        </w:tc>
        <w:tc>
          <w:tcPr>
            <w:tcW w:w="1089" w:type="dxa"/>
            <w:gridSpan w:val="2"/>
            <w:tcBorders>
              <w:top w:val="nil"/>
              <w:left w:val="nil"/>
              <w:bottom w:val="nil"/>
              <w:right w:val="nil"/>
            </w:tcBorders>
          </w:tcPr>
          <w:p w:rsidR="00AA2AA0" w:rsidRDefault="003D369D">
            <w:pPr>
              <w:spacing w:after="0"/>
              <w:ind w:left="122"/>
            </w:pPr>
            <w:r>
              <w:rPr>
                <w:rFonts w:ascii="Microsoft YaHei" w:eastAsia="Microsoft YaHei" w:hAnsi="Microsoft YaHei" w:cs="Microsoft YaHei"/>
                <w:sz w:val="18"/>
              </w:rPr>
              <w:t>"H :9!</w:t>
            </w:r>
          </w:p>
        </w:tc>
        <w:tc>
          <w:tcPr>
            <w:tcW w:w="970"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)H )))</w:t>
            </w:r>
            <w:r>
              <w:rPr>
                <w:rFonts w:ascii="Microsoft YaHei" w:eastAsia="Microsoft YaHei" w:hAnsi="Microsoft YaHei" w:cs="Microsoft YaHei"/>
                <w:sz w:val="16"/>
                <w:vertAlign w:val="superscript"/>
              </w:rPr>
              <w:t>!!!</w:t>
            </w:r>
          </w:p>
        </w:tc>
        <w:tc>
          <w:tcPr>
            <w:tcW w:w="994"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正相关</w:t>
            </w:r>
          </w:p>
        </w:tc>
        <w:tc>
          <w:tcPr>
            <w:tcW w:w="812" w:type="dxa"/>
            <w:tcBorders>
              <w:top w:val="nil"/>
              <w:left w:val="nil"/>
              <w:bottom w:val="nil"/>
              <w:right w:val="nil"/>
            </w:tcBorders>
          </w:tcPr>
          <w:p w:rsidR="00AA2AA0" w:rsidRDefault="003D369D">
            <w:pPr>
              <w:spacing w:after="0"/>
              <w:ind w:left="91"/>
            </w:pPr>
            <w:r>
              <w:rPr>
                <w:rFonts w:ascii="Microsoft YaHei" w:eastAsia="Microsoft YaHei" w:hAnsi="Microsoft YaHei" w:cs="Microsoft YaHei"/>
                <w:sz w:val="18"/>
              </w:rPr>
              <w:t>支持</w:t>
            </w:r>
          </w:p>
        </w:tc>
      </w:tr>
      <w:tr w:rsidR="00AA2AA0">
        <w:trPr>
          <w:trHeight w:val="271"/>
        </w:trPr>
        <w:tc>
          <w:tcPr>
            <w:tcW w:w="1010" w:type="dxa"/>
            <w:tcBorders>
              <w:top w:val="nil"/>
              <w:left w:val="nil"/>
              <w:bottom w:val="nil"/>
              <w:right w:val="nil"/>
            </w:tcBorders>
          </w:tcPr>
          <w:p w:rsidR="00AA2AA0" w:rsidRDefault="003D369D">
            <w:pPr>
              <w:spacing w:after="0"/>
              <w:ind w:left="108"/>
            </w:pPr>
            <w:r>
              <w:rPr>
                <w:rFonts w:ascii="Microsoft YaHei" w:eastAsia="Microsoft YaHei" w:hAnsi="Microsoft YaHei" w:cs="Microsoft YaHei"/>
                <w:sz w:val="18"/>
              </w:rPr>
              <w:t>F(</w:t>
            </w:r>
          </w:p>
        </w:tc>
        <w:tc>
          <w:tcPr>
            <w:tcW w:w="3526"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初始信任</w:t>
            </w:r>
            <w:r>
              <w:rPr>
                <w:rFonts w:ascii="Microsoft YaHei" w:eastAsia="Microsoft YaHei" w:hAnsi="Microsoft YaHei" w:cs="Microsoft YaHei"/>
                <w:sz w:val="18"/>
              </w:rPr>
              <w:t>,</w:t>
            </w:r>
            <w:r>
              <w:rPr>
                <w:rFonts w:ascii="Microsoft YaHei" w:eastAsia="Microsoft YaHei" w:hAnsi="Microsoft YaHei" w:cs="Microsoft YaHei"/>
                <w:sz w:val="18"/>
              </w:rPr>
              <w:t>持续信任</w:t>
            </w:r>
          </w:p>
        </w:tc>
        <w:tc>
          <w:tcPr>
            <w:tcW w:w="1349" w:type="dxa"/>
            <w:gridSpan w:val="2"/>
            <w:tcBorders>
              <w:top w:val="nil"/>
              <w:left w:val="nil"/>
              <w:bottom w:val="nil"/>
              <w:right w:val="nil"/>
            </w:tcBorders>
          </w:tcPr>
          <w:p w:rsidR="00AA2AA0" w:rsidRDefault="003D369D">
            <w:pPr>
              <w:spacing w:after="0"/>
              <w:ind w:left="208"/>
            </w:pPr>
            <w:r>
              <w:rPr>
                <w:rFonts w:ascii="Microsoft YaHei" w:eastAsia="Microsoft YaHei" w:hAnsi="Microsoft YaHei" w:cs="Microsoft YaHei"/>
                <w:sz w:val="18"/>
              </w:rPr>
              <w:t>)H 8&lt;"</w:t>
            </w:r>
          </w:p>
        </w:tc>
        <w:tc>
          <w:tcPr>
            <w:tcW w:w="1089" w:type="dxa"/>
            <w:gridSpan w:val="2"/>
            <w:tcBorders>
              <w:top w:val="nil"/>
              <w:left w:val="nil"/>
              <w:bottom w:val="nil"/>
              <w:right w:val="nil"/>
            </w:tcBorders>
          </w:tcPr>
          <w:p w:rsidR="00AA2AA0" w:rsidRDefault="003D369D">
            <w:pPr>
              <w:spacing w:after="0"/>
              <w:ind w:left="122"/>
            </w:pPr>
            <w:r>
              <w:rPr>
                <w:rFonts w:ascii="Microsoft YaHei" w:eastAsia="Microsoft YaHei" w:hAnsi="Microsoft YaHei" w:cs="Microsoft YaHei"/>
                <w:sz w:val="18"/>
              </w:rPr>
              <w:t>"H 9:"</w:t>
            </w:r>
          </w:p>
        </w:tc>
        <w:tc>
          <w:tcPr>
            <w:tcW w:w="970"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)H )))</w:t>
            </w:r>
            <w:r>
              <w:rPr>
                <w:rFonts w:ascii="Microsoft YaHei" w:eastAsia="Microsoft YaHei" w:hAnsi="Microsoft YaHei" w:cs="Microsoft YaHei"/>
                <w:sz w:val="16"/>
                <w:vertAlign w:val="superscript"/>
              </w:rPr>
              <w:t>!!!</w:t>
            </w:r>
          </w:p>
        </w:tc>
        <w:tc>
          <w:tcPr>
            <w:tcW w:w="994"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正相关</w:t>
            </w:r>
          </w:p>
        </w:tc>
        <w:tc>
          <w:tcPr>
            <w:tcW w:w="812" w:type="dxa"/>
            <w:tcBorders>
              <w:top w:val="nil"/>
              <w:left w:val="nil"/>
              <w:bottom w:val="nil"/>
              <w:right w:val="nil"/>
            </w:tcBorders>
          </w:tcPr>
          <w:p w:rsidR="00AA2AA0" w:rsidRDefault="003D369D">
            <w:pPr>
              <w:spacing w:after="0"/>
              <w:ind w:left="91"/>
            </w:pPr>
            <w:r>
              <w:rPr>
                <w:rFonts w:ascii="Microsoft YaHei" w:eastAsia="Microsoft YaHei" w:hAnsi="Microsoft YaHei" w:cs="Microsoft YaHei"/>
                <w:sz w:val="18"/>
              </w:rPr>
              <w:t>支持</w:t>
            </w:r>
          </w:p>
        </w:tc>
      </w:tr>
      <w:tr w:rsidR="00AA2AA0">
        <w:trPr>
          <w:trHeight w:val="271"/>
        </w:trPr>
        <w:tc>
          <w:tcPr>
            <w:tcW w:w="1010" w:type="dxa"/>
            <w:tcBorders>
              <w:top w:val="nil"/>
              <w:left w:val="nil"/>
              <w:bottom w:val="nil"/>
              <w:right w:val="nil"/>
            </w:tcBorders>
          </w:tcPr>
          <w:p w:rsidR="00AA2AA0" w:rsidRDefault="003D369D">
            <w:pPr>
              <w:spacing w:after="0"/>
              <w:ind w:left="108"/>
            </w:pPr>
            <w:r>
              <w:rPr>
                <w:rFonts w:ascii="Microsoft YaHei" w:eastAsia="Microsoft YaHei" w:hAnsi="Microsoft YaHei" w:cs="Microsoft YaHei"/>
                <w:sz w:val="18"/>
              </w:rPr>
              <w:t>F!+</w:t>
            </w:r>
          </w:p>
        </w:tc>
        <w:tc>
          <w:tcPr>
            <w:tcW w:w="3526"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初始信任</w:t>
            </w:r>
            <w:r>
              <w:rPr>
                <w:rFonts w:ascii="Microsoft YaHei" w:eastAsia="Microsoft YaHei" w:hAnsi="Microsoft YaHei" w:cs="Microsoft YaHei"/>
                <w:sz w:val="18"/>
              </w:rPr>
              <w:t>,</w:t>
            </w:r>
            <w:r>
              <w:rPr>
                <w:rFonts w:ascii="Microsoft YaHei" w:eastAsia="Microsoft YaHei" w:hAnsi="Microsoft YaHei" w:cs="Microsoft YaHei"/>
                <w:sz w:val="18"/>
              </w:rPr>
              <w:t>合同条款的明确性</w:t>
            </w:r>
          </w:p>
        </w:tc>
        <w:tc>
          <w:tcPr>
            <w:tcW w:w="1349" w:type="dxa"/>
            <w:gridSpan w:val="2"/>
            <w:tcBorders>
              <w:top w:val="nil"/>
              <w:left w:val="nil"/>
              <w:bottom w:val="nil"/>
              <w:right w:val="nil"/>
            </w:tcBorders>
          </w:tcPr>
          <w:p w:rsidR="00AA2AA0" w:rsidRDefault="003D369D">
            <w:pPr>
              <w:spacing w:after="0"/>
              <w:ind w:left="208"/>
            </w:pPr>
            <w:r>
              <w:rPr>
                <w:rFonts w:ascii="Microsoft YaHei" w:eastAsia="Microsoft YaHei" w:hAnsi="Microsoft YaHei" w:cs="Microsoft YaHei"/>
                <w:sz w:val="18"/>
              </w:rPr>
              <w:t>)H "8:</w:t>
            </w:r>
          </w:p>
        </w:tc>
        <w:tc>
          <w:tcPr>
            <w:tcW w:w="1089" w:type="dxa"/>
            <w:gridSpan w:val="2"/>
            <w:tcBorders>
              <w:top w:val="nil"/>
              <w:left w:val="nil"/>
              <w:bottom w:val="nil"/>
              <w:right w:val="nil"/>
            </w:tcBorders>
          </w:tcPr>
          <w:p w:rsidR="00AA2AA0" w:rsidRDefault="003D369D">
            <w:pPr>
              <w:spacing w:after="0"/>
              <w:ind w:left="122"/>
            </w:pPr>
            <w:r>
              <w:rPr>
                <w:rFonts w:ascii="Microsoft YaHei" w:eastAsia="Microsoft YaHei" w:hAnsi="Microsoft YaHei" w:cs="Microsoft YaHei"/>
                <w:sz w:val="18"/>
              </w:rPr>
              <w:t>;H )8!</w:t>
            </w:r>
          </w:p>
        </w:tc>
        <w:tc>
          <w:tcPr>
            <w:tcW w:w="970"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)H )))</w:t>
            </w:r>
            <w:r>
              <w:rPr>
                <w:rFonts w:ascii="Microsoft YaHei" w:eastAsia="Microsoft YaHei" w:hAnsi="Microsoft YaHei" w:cs="Microsoft YaHei"/>
                <w:sz w:val="16"/>
                <w:vertAlign w:val="superscript"/>
              </w:rPr>
              <w:t>!!!</w:t>
            </w:r>
          </w:p>
        </w:tc>
        <w:tc>
          <w:tcPr>
            <w:tcW w:w="994"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正相关</w:t>
            </w:r>
          </w:p>
        </w:tc>
        <w:tc>
          <w:tcPr>
            <w:tcW w:w="812" w:type="dxa"/>
            <w:tcBorders>
              <w:top w:val="nil"/>
              <w:left w:val="nil"/>
              <w:bottom w:val="nil"/>
              <w:right w:val="nil"/>
            </w:tcBorders>
          </w:tcPr>
          <w:p w:rsidR="00AA2AA0" w:rsidRDefault="003D369D">
            <w:pPr>
              <w:spacing w:after="0"/>
              <w:ind w:left="91"/>
            </w:pPr>
            <w:r>
              <w:rPr>
                <w:rFonts w:ascii="Microsoft YaHei" w:eastAsia="Microsoft YaHei" w:hAnsi="Microsoft YaHei" w:cs="Microsoft YaHei"/>
                <w:sz w:val="18"/>
              </w:rPr>
              <w:t>支持</w:t>
            </w:r>
          </w:p>
        </w:tc>
      </w:tr>
      <w:tr w:rsidR="00AA2AA0">
        <w:trPr>
          <w:trHeight w:val="271"/>
        </w:trPr>
        <w:tc>
          <w:tcPr>
            <w:tcW w:w="1010" w:type="dxa"/>
            <w:tcBorders>
              <w:top w:val="nil"/>
              <w:left w:val="nil"/>
              <w:bottom w:val="nil"/>
              <w:right w:val="nil"/>
            </w:tcBorders>
          </w:tcPr>
          <w:p w:rsidR="00AA2AA0" w:rsidRDefault="003D369D">
            <w:pPr>
              <w:spacing w:after="0"/>
              <w:ind w:left="108"/>
            </w:pPr>
            <w:r>
              <w:rPr>
                <w:rFonts w:ascii="Microsoft YaHei" w:eastAsia="Microsoft YaHei" w:hAnsi="Microsoft YaHei" w:cs="Microsoft YaHei"/>
                <w:sz w:val="18"/>
              </w:rPr>
              <w:t>F!G</w:t>
            </w:r>
          </w:p>
        </w:tc>
        <w:tc>
          <w:tcPr>
            <w:tcW w:w="3526"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初始信任</w:t>
            </w:r>
            <w:r>
              <w:rPr>
                <w:rFonts w:ascii="Microsoft YaHei" w:eastAsia="Microsoft YaHei" w:hAnsi="Microsoft YaHei" w:cs="Microsoft YaHei"/>
                <w:sz w:val="18"/>
              </w:rPr>
              <w:t>,</w:t>
            </w:r>
            <w:r>
              <w:rPr>
                <w:rFonts w:ascii="Microsoft YaHei" w:eastAsia="Microsoft YaHei" w:hAnsi="Microsoft YaHei" w:cs="Microsoft YaHei"/>
                <w:sz w:val="18"/>
              </w:rPr>
              <w:t>合同条款的适应性</w:t>
            </w:r>
          </w:p>
        </w:tc>
        <w:tc>
          <w:tcPr>
            <w:tcW w:w="1349" w:type="dxa"/>
            <w:gridSpan w:val="2"/>
            <w:tcBorders>
              <w:top w:val="nil"/>
              <w:left w:val="nil"/>
              <w:bottom w:val="nil"/>
              <w:right w:val="nil"/>
            </w:tcBorders>
          </w:tcPr>
          <w:p w:rsidR="00AA2AA0" w:rsidRDefault="003D369D">
            <w:pPr>
              <w:spacing w:after="0"/>
              <w:ind w:left="208"/>
            </w:pPr>
            <w:r>
              <w:rPr>
                <w:rFonts w:ascii="Microsoft YaHei" w:eastAsia="Microsoft YaHei" w:hAnsi="Microsoft YaHei" w:cs="Microsoft YaHei"/>
                <w:sz w:val="18"/>
              </w:rPr>
              <w:t>)H (;&gt;</w:t>
            </w:r>
          </w:p>
        </w:tc>
        <w:tc>
          <w:tcPr>
            <w:tcW w:w="1089" w:type="dxa"/>
            <w:gridSpan w:val="2"/>
            <w:tcBorders>
              <w:top w:val="nil"/>
              <w:left w:val="nil"/>
              <w:bottom w:val="nil"/>
              <w:right w:val="nil"/>
            </w:tcBorders>
          </w:tcPr>
          <w:p w:rsidR="00AA2AA0" w:rsidRDefault="003D369D">
            <w:pPr>
              <w:spacing w:after="0"/>
              <w:ind w:left="122"/>
            </w:pPr>
            <w:r>
              <w:rPr>
                <w:rFonts w:ascii="Microsoft YaHei" w:eastAsia="Microsoft YaHei" w:hAnsi="Microsoft YaHei" w:cs="Microsoft YaHei"/>
                <w:sz w:val="18"/>
              </w:rPr>
              <w:t>"H 8&lt;:</w:t>
            </w:r>
          </w:p>
        </w:tc>
        <w:tc>
          <w:tcPr>
            <w:tcW w:w="970"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)H )))</w:t>
            </w:r>
            <w:r>
              <w:rPr>
                <w:rFonts w:ascii="Microsoft YaHei" w:eastAsia="Microsoft YaHei" w:hAnsi="Microsoft YaHei" w:cs="Microsoft YaHei"/>
                <w:sz w:val="16"/>
                <w:vertAlign w:val="superscript"/>
              </w:rPr>
              <w:t>!!!</w:t>
            </w:r>
          </w:p>
        </w:tc>
        <w:tc>
          <w:tcPr>
            <w:tcW w:w="994"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正相关</w:t>
            </w:r>
          </w:p>
        </w:tc>
        <w:tc>
          <w:tcPr>
            <w:tcW w:w="812" w:type="dxa"/>
            <w:tcBorders>
              <w:top w:val="nil"/>
              <w:left w:val="nil"/>
              <w:bottom w:val="nil"/>
              <w:right w:val="nil"/>
            </w:tcBorders>
          </w:tcPr>
          <w:p w:rsidR="00AA2AA0" w:rsidRDefault="003D369D">
            <w:pPr>
              <w:spacing w:after="0"/>
              <w:ind w:left="91"/>
            </w:pPr>
            <w:r>
              <w:rPr>
                <w:rFonts w:ascii="Microsoft YaHei" w:eastAsia="Microsoft YaHei" w:hAnsi="Microsoft YaHei" w:cs="Microsoft YaHei"/>
                <w:sz w:val="18"/>
              </w:rPr>
              <w:t>支持</w:t>
            </w:r>
          </w:p>
        </w:tc>
      </w:tr>
      <w:tr w:rsidR="00AA2AA0">
        <w:trPr>
          <w:trHeight w:val="271"/>
        </w:trPr>
        <w:tc>
          <w:tcPr>
            <w:tcW w:w="1010" w:type="dxa"/>
            <w:tcBorders>
              <w:top w:val="nil"/>
              <w:left w:val="nil"/>
              <w:bottom w:val="nil"/>
              <w:right w:val="nil"/>
            </w:tcBorders>
          </w:tcPr>
          <w:p w:rsidR="00AA2AA0" w:rsidRDefault="003D369D">
            <w:pPr>
              <w:spacing w:after="0"/>
              <w:ind w:left="108"/>
            </w:pPr>
            <w:r>
              <w:rPr>
                <w:rFonts w:ascii="Microsoft YaHei" w:eastAsia="Microsoft YaHei" w:hAnsi="Microsoft YaHei" w:cs="Microsoft YaHei"/>
                <w:sz w:val="18"/>
              </w:rPr>
              <w:t>F!C</w:t>
            </w:r>
          </w:p>
        </w:tc>
        <w:tc>
          <w:tcPr>
            <w:tcW w:w="3526"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初始信任</w:t>
            </w:r>
            <w:r>
              <w:rPr>
                <w:rFonts w:ascii="Microsoft YaHei" w:eastAsia="Microsoft YaHei" w:hAnsi="Microsoft YaHei" w:cs="Microsoft YaHei"/>
                <w:sz w:val="18"/>
              </w:rPr>
              <w:t>,</w:t>
            </w:r>
            <w:r>
              <w:rPr>
                <w:rFonts w:ascii="Microsoft YaHei" w:eastAsia="Microsoft YaHei" w:hAnsi="Microsoft YaHei" w:cs="Microsoft YaHei"/>
                <w:sz w:val="18"/>
              </w:rPr>
              <w:t>合同履行的严格性</w:t>
            </w:r>
          </w:p>
        </w:tc>
        <w:tc>
          <w:tcPr>
            <w:tcW w:w="1349" w:type="dxa"/>
            <w:gridSpan w:val="2"/>
            <w:tcBorders>
              <w:top w:val="nil"/>
              <w:left w:val="nil"/>
              <w:bottom w:val="nil"/>
              <w:right w:val="nil"/>
            </w:tcBorders>
          </w:tcPr>
          <w:p w:rsidR="00AA2AA0" w:rsidRDefault="003D369D">
            <w:pPr>
              <w:spacing w:after="0"/>
              <w:ind w:left="208"/>
            </w:pPr>
            <w:r>
              <w:rPr>
                <w:rFonts w:ascii="Microsoft YaHei" w:eastAsia="Microsoft YaHei" w:hAnsi="Microsoft YaHei" w:cs="Microsoft YaHei"/>
                <w:sz w:val="18"/>
              </w:rPr>
              <w:t>)H ):!</w:t>
            </w:r>
          </w:p>
        </w:tc>
        <w:tc>
          <w:tcPr>
            <w:tcW w:w="1089" w:type="dxa"/>
            <w:gridSpan w:val="2"/>
            <w:tcBorders>
              <w:top w:val="nil"/>
              <w:left w:val="nil"/>
              <w:bottom w:val="nil"/>
              <w:right w:val="nil"/>
            </w:tcBorders>
          </w:tcPr>
          <w:p w:rsidR="00AA2AA0" w:rsidRDefault="003D369D">
            <w:pPr>
              <w:spacing w:after="0"/>
              <w:ind w:left="122"/>
            </w:pPr>
            <w:r>
              <w:rPr>
                <w:rFonts w:ascii="Microsoft YaHei" w:eastAsia="Microsoft YaHei" w:hAnsi="Microsoft YaHei" w:cs="Microsoft YaHei"/>
                <w:sz w:val="18"/>
              </w:rPr>
              <w:t>8H (8!</w:t>
            </w:r>
          </w:p>
        </w:tc>
        <w:tc>
          <w:tcPr>
            <w:tcW w:w="970" w:type="dxa"/>
            <w:tcBorders>
              <w:top w:val="nil"/>
              <w:left w:val="nil"/>
              <w:bottom w:val="nil"/>
              <w:right w:val="nil"/>
            </w:tcBorders>
          </w:tcPr>
          <w:p w:rsidR="00AA2AA0" w:rsidRDefault="003D369D">
            <w:pPr>
              <w:spacing w:after="0"/>
              <w:ind w:left="116"/>
            </w:pPr>
            <w:r>
              <w:rPr>
                <w:rFonts w:ascii="Microsoft YaHei" w:eastAsia="Microsoft YaHei" w:hAnsi="Microsoft YaHei" w:cs="Microsoft YaHei"/>
                <w:sz w:val="18"/>
              </w:rPr>
              <w:t>)H (9:</w:t>
            </w:r>
          </w:p>
        </w:tc>
        <w:tc>
          <w:tcPr>
            <w:tcW w:w="994" w:type="dxa"/>
            <w:tcBorders>
              <w:top w:val="nil"/>
              <w:left w:val="nil"/>
              <w:bottom w:val="nil"/>
              <w:right w:val="nil"/>
            </w:tcBorders>
          </w:tcPr>
          <w:p w:rsidR="00AA2AA0" w:rsidRDefault="003D369D">
            <w:pPr>
              <w:spacing w:after="0"/>
              <w:ind w:left="181"/>
            </w:pPr>
            <w:r>
              <w:rPr>
                <w:rFonts w:ascii="Microsoft YaHei" w:eastAsia="Microsoft YaHei" w:hAnsi="Microsoft YaHei" w:cs="Microsoft YaHei"/>
                <w:sz w:val="18"/>
              </w:rPr>
              <w:t>无</w:t>
            </w:r>
          </w:p>
        </w:tc>
        <w:tc>
          <w:tcPr>
            <w:tcW w:w="812"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不支持</w:t>
            </w:r>
          </w:p>
        </w:tc>
      </w:tr>
      <w:tr w:rsidR="00AA2AA0">
        <w:trPr>
          <w:trHeight w:val="251"/>
        </w:trPr>
        <w:tc>
          <w:tcPr>
            <w:tcW w:w="1010" w:type="dxa"/>
            <w:tcBorders>
              <w:top w:val="nil"/>
              <w:left w:val="nil"/>
              <w:bottom w:val="single" w:sz="6" w:space="0" w:color="000000"/>
              <w:right w:val="nil"/>
            </w:tcBorders>
          </w:tcPr>
          <w:p w:rsidR="00AA2AA0" w:rsidRDefault="003D369D">
            <w:pPr>
              <w:spacing w:after="0"/>
              <w:ind w:left="108"/>
            </w:pPr>
            <w:r>
              <w:rPr>
                <w:rFonts w:ascii="Microsoft YaHei" w:eastAsia="Microsoft YaHei" w:hAnsi="Microsoft YaHei" w:cs="Microsoft YaHei"/>
                <w:sz w:val="18"/>
              </w:rPr>
              <w:t>F&gt;</w:t>
            </w:r>
          </w:p>
        </w:tc>
        <w:tc>
          <w:tcPr>
            <w:tcW w:w="3526" w:type="dxa"/>
            <w:tcBorders>
              <w:top w:val="nil"/>
              <w:left w:val="nil"/>
              <w:bottom w:val="single" w:sz="6" w:space="0" w:color="000000"/>
              <w:right w:val="nil"/>
            </w:tcBorders>
          </w:tcPr>
          <w:p w:rsidR="00AA2AA0" w:rsidRDefault="003D369D">
            <w:pPr>
              <w:spacing w:after="0"/>
            </w:pPr>
            <w:r>
              <w:rPr>
                <w:rFonts w:ascii="Microsoft YaHei" w:eastAsia="Microsoft YaHei" w:hAnsi="Microsoft YaHei" w:cs="Microsoft YaHei"/>
                <w:sz w:val="18"/>
              </w:rPr>
              <w:t>持续信任</w:t>
            </w:r>
            <w:r>
              <w:rPr>
                <w:rFonts w:ascii="Microsoft YaHei" w:eastAsia="Microsoft YaHei" w:hAnsi="Microsoft YaHei" w:cs="Microsoft YaHei"/>
                <w:sz w:val="18"/>
              </w:rPr>
              <w:t>,</w:t>
            </w:r>
            <w:r>
              <w:rPr>
                <w:rFonts w:ascii="Microsoft YaHei" w:eastAsia="Microsoft YaHei" w:hAnsi="Microsoft YaHei" w:cs="Microsoft YaHei"/>
                <w:sz w:val="18"/>
              </w:rPr>
              <w:t>项目管理绩效</w:t>
            </w:r>
          </w:p>
        </w:tc>
        <w:tc>
          <w:tcPr>
            <w:tcW w:w="1349" w:type="dxa"/>
            <w:gridSpan w:val="2"/>
            <w:tcBorders>
              <w:top w:val="nil"/>
              <w:left w:val="nil"/>
              <w:bottom w:val="single" w:sz="6" w:space="0" w:color="000000"/>
              <w:right w:val="nil"/>
            </w:tcBorders>
          </w:tcPr>
          <w:p w:rsidR="00AA2AA0" w:rsidRDefault="003D369D">
            <w:pPr>
              <w:spacing w:after="0"/>
              <w:ind w:left="208"/>
            </w:pPr>
            <w:r>
              <w:rPr>
                <w:rFonts w:ascii="Microsoft YaHei" w:eastAsia="Microsoft YaHei" w:hAnsi="Microsoft YaHei" w:cs="Microsoft YaHei"/>
                <w:sz w:val="18"/>
              </w:rPr>
              <w:t>)H &gt;&lt;"</w:t>
            </w:r>
          </w:p>
        </w:tc>
        <w:tc>
          <w:tcPr>
            <w:tcW w:w="1089" w:type="dxa"/>
            <w:gridSpan w:val="2"/>
            <w:tcBorders>
              <w:top w:val="nil"/>
              <w:left w:val="nil"/>
              <w:bottom w:val="single" w:sz="6" w:space="0" w:color="000000"/>
              <w:right w:val="nil"/>
            </w:tcBorders>
          </w:tcPr>
          <w:p w:rsidR="00AA2AA0" w:rsidRDefault="003D369D">
            <w:pPr>
              <w:spacing w:after="0"/>
              <w:ind w:left="122"/>
            </w:pPr>
            <w:r>
              <w:rPr>
                <w:rFonts w:ascii="Microsoft YaHei" w:eastAsia="Microsoft YaHei" w:hAnsi="Microsoft YaHei" w:cs="Microsoft YaHei"/>
                <w:sz w:val="18"/>
              </w:rPr>
              <w:t>:H &lt;&gt;9</w:t>
            </w:r>
          </w:p>
        </w:tc>
        <w:tc>
          <w:tcPr>
            <w:tcW w:w="970" w:type="dxa"/>
            <w:tcBorders>
              <w:top w:val="nil"/>
              <w:left w:val="nil"/>
              <w:bottom w:val="single" w:sz="6" w:space="0" w:color="000000"/>
              <w:right w:val="nil"/>
            </w:tcBorders>
          </w:tcPr>
          <w:p w:rsidR="00AA2AA0" w:rsidRDefault="003D369D">
            <w:pPr>
              <w:spacing w:after="0"/>
            </w:pPr>
            <w:r>
              <w:rPr>
                <w:rFonts w:ascii="Microsoft YaHei" w:eastAsia="Microsoft YaHei" w:hAnsi="Microsoft YaHei" w:cs="Microsoft YaHei"/>
                <w:sz w:val="18"/>
              </w:rPr>
              <w:t>)H )))</w:t>
            </w:r>
            <w:r>
              <w:rPr>
                <w:rFonts w:ascii="Microsoft YaHei" w:eastAsia="Microsoft YaHei" w:hAnsi="Microsoft YaHei" w:cs="Microsoft YaHei"/>
                <w:sz w:val="16"/>
                <w:vertAlign w:val="superscript"/>
              </w:rPr>
              <w:t>!!!</w:t>
            </w:r>
          </w:p>
        </w:tc>
        <w:tc>
          <w:tcPr>
            <w:tcW w:w="994" w:type="dxa"/>
            <w:tcBorders>
              <w:top w:val="nil"/>
              <w:left w:val="nil"/>
              <w:bottom w:val="single" w:sz="6" w:space="0" w:color="000000"/>
              <w:right w:val="nil"/>
            </w:tcBorders>
          </w:tcPr>
          <w:p w:rsidR="00AA2AA0" w:rsidRDefault="003D369D">
            <w:pPr>
              <w:spacing w:after="0"/>
            </w:pPr>
            <w:r>
              <w:rPr>
                <w:rFonts w:ascii="Microsoft YaHei" w:eastAsia="Microsoft YaHei" w:hAnsi="Microsoft YaHei" w:cs="Microsoft YaHei"/>
                <w:sz w:val="18"/>
              </w:rPr>
              <w:t>正相关</w:t>
            </w:r>
          </w:p>
        </w:tc>
        <w:tc>
          <w:tcPr>
            <w:tcW w:w="812" w:type="dxa"/>
            <w:tcBorders>
              <w:top w:val="nil"/>
              <w:left w:val="nil"/>
              <w:bottom w:val="single" w:sz="6" w:space="0" w:color="000000"/>
              <w:right w:val="nil"/>
            </w:tcBorders>
          </w:tcPr>
          <w:p w:rsidR="00AA2AA0" w:rsidRDefault="003D369D">
            <w:pPr>
              <w:spacing w:after="0"/>
              <w:ind w:left="91"/>
            </w:pPr>
            <w:r>
              <w:rPr>
                <w:rFonts w:ascii="Microsoft YaHei" w:eastAsia="Microsoft YaHei" w:hAnsi="Microsoft YaHei" w:cs="Microsoft YaHei"/>
                <w:sz w:val="18"/>
              </w:rPr>
              <w:t>支持</w:t>
            </w:r>
          </w:p>
        </w:tc>
      </w:tr>
      <w:tr w:rsidR="00AA2AA0">
        <w:trPr>
          <w:trHeight w:val="798"/>
        </w:trPr>
        <w:tc>
          <w:tcPr>
            <w:tcW w:w="5885" w:type="dxa"/>
            <w:gridSpan w:val="4"/>
            <w:tcBorders>
              <w:top w:val="single" w:sz="6" w:space="0" w:color="000000"/>
              <w:left w:val="nil"/>
              <w:bottom w:val="single" w:sz="6" w:space="0" w:color="000000"/>
              <w:right w:val="nil"/>
            </w:tcBorders>
          </w:tcPr>
          <w:p w:rsidR="00AA2AA0" w:rsidRDefault="003D369D">
            <w:pPr>
              <w:spacing w:after="253"/>
              <w:ind w:left="3"/>
            </w:pPr>
            <w:r>
              <w:rPr>
                <w:rFonts w:ascii="Microsoft YaHei" w:eastAsia="Microsoft YaHei" w:hAnsi="Microsoft YaHei" w:cs="Microsoft YaHei"/>
                <w:sz w:val="16"/>
              </w:rPr>
              <w:t>注</w:t>
            </w:r>
            <w:r>
              <w:rPr>
                <w:rFonts w:ascii="Microsoft YaHei" w:eastAsia="Microsoft YaHei" w:hAnsi="Microsoft YaHei" w:cs="Microsoft YaHei"/>
                <w:sz w:val="16"/>
              </w:rPr>
              <w:t>: Tt!H (&lt;</w:t>
            </w:r>
            <w:r>
              <w:rPr>
                <w:rFonts w:ascii="Microsoft YaHei" w:eastAsia="Microsoft YaHei" w:hAnsi="Microsoft YaHei" w:cs="Microsoft YaHei"/>
                <w:sz w:val="16"/>
              </w:rPr>
              <w:t>，</w:t>
            </w:r>
            <w:r>
              <w:rPr>
                <w:rFonts w:ascii="Microsoft YaHei" w:eastAsia="Microsoft YaHei" w:hAnsi="Microsoft YaHei" w:cs="Microsoft YaHei"/>
                <w:sz w:val="16"/>
                <w:vertAlign w:val="superscript"/>
              </w:rPr>
              <w:t>!!!</w:t>
            </w:r>
            <w:r>
              <w:rPr>
                <w:rFonts w:ascii="Microsoft YaHei" w:eastAsia="Microsoft YaHei" w:hAnsi="Microsoft YaHei" w:cs="Microsoft YaHei"/>
                <w:sz w:val="16"/>
              </w:rPr>
              <w:t>p‘)H ))8; Tt(H ;9</w:t>
            </w:r>
            <w:r>
              <w:rPr>
                <w:rFonts w:ascii="Microsoft YaHei" w:eastAsia="Microsoft YaHei" w:hAnsi="Microsoft YaHei" w:cs="Microsoft YaHei"/>
                <w:sz w:val="16"/>
              </w:rPr>
              <w:t>，</w:t>
            </w:r>
            <w:r>
              <w:rPr>
                <w:rFonts w:ascii="Microsoft YaHei" w:eastAsia="Microsoft YaHei" w:hAnsi="Microsoft YaHei" w:cs="Microsoft YaHei"/>
                <w:sz w:val="16"/>
                <w:vertAlign w:val="superscript"/>
              </w:rPr>
              <w:t>!!</w:t>
            </w:r>
            <w:r>
              <w:rPr>
                <w:rFonts w:ascii="Microsoft YaHei" w:eastAsia="Microsoft YaHei" w:hAnsi="Microsoft YaHei" w:cs="Microsoft YaHei"/>
                <w:sz w:val="16"/>
              </w:rPr>
              <w:t>p‘)H )8; Tt8H &lt;&gt;</w:t>
            </w:r>
            <w:r>
              <w:rPr>
                <w:rFonts w:ascii="Microsoft YaHei" w:eastAsia="Microsoft YaHei" w:hAnsi="Microsoft YaHei" w:cs="Microsoft YaHei"/>
                <w:sz w:val="16"/>
              </w:rPr>
              <w:t>，</w:t>
            </w:r>
            <w:r>
              <w:rPr>
                <w:rFonts w:ascii="Microsoft YaHei" w:eastAsia="Microsoft YaHei" w:hAnsi="Microsoft YaHei" w:cs="Microsoft YaHei"/>
                <w:sz w:val="16"/>
                <w:vertAlign w:val="superscript"/>
              </w:rPr>
              <w:t xml:space="preserve">_ </w:t>
            </w:r>
            <w:r>
              <w:rPr>
                <w:rFonts w:ascii="Microsoft YaHei" w:eastAsia="Microsoft YaHei" w:hAnsi="Microsoft YaHei" w:cs="Microsoft YaHei"/>
                <w:sz w:val="16"/>
              </w:rPr>
              <w:t>p‘)H );</w:t>
            </w:r>
            <w:r>
              <w:rPr>
                <w:rFonts w:ascii="Microsoft YaHei" w:eastAsia="Microsoft YaHei" w:hAnsi="Microsoft YaHei" w:cs="Microsoft YaHei"/>
                <w:sz w:val="16"/>
              </w:rPr>
              <w:t>。下同。</w:t>
            </w:r>
          </w:p>
          <w:p w:rsidR="00AA2AA0" w:rsidRDefault="003D369D">
            <w:pPr>
              <w:tabs>
                <w:tab w:val="center" w:pos="3792"/>
                <w:tab w:val="right" w:pos="5811"/>
              </w:tabs>
              <w:spacing w:after="0"/>
            </w:pPr>
            <w:r>
              <w:tab/>
            </w:r>
            <w:r>
              <w:rPr>
                <w:rFonts w:ascii="Microsoft YaHei" w:eastAsia="Microsoft YaHei" w:hAnsi="Microsoft YaHei" w:cs="Microsoft YaHei"/>
                <w:sz w:val="18"/>
              </w:rPr>
              <w:t>表</w:t>
            </w:r>
            <w:r>
              <w:rPr>
                <w:rFonts w:ascii="Microsoft YaHei" w:eastAsia="Microsoft YaHei" w:hAnsi="Microsoft YaHei" w:cs="Microsoft YaHei"/>
                <w:sz w:val="18"/>
              </w:rPr>
              <w:t xml:space="preserve"> </w:t>
            </w:r>
            <w:r>
              <w:rPr>
                <w:sz w:val="18"/>
              </w:rPr>
              <w:t>6</w:t>
            </w:r>
            <w:r>
              <w:rPr>
                <w:sz w:val="18"/>
              </w:rPr>
              <w:tab/>
            </w:r>
            <w:r>
              <w:rPr>
                <w:rFonts w:ascii="Microsoft YaHei" w:eastAsia="Microsoft YaHei" w:hAnsi="Microsoft YaHei" w:cs="Microsoft YaHei"/>
                <w:sz w:val="18"/>
              </w:rPr>
              <w:t>调节效应的假设检验</w:t>
            </w:r>
          </w:p>
        </w:tc>
        <w:tc>
          <w:tcPr>
            <w:tcW w:w="1089" w:type="dxa"/>
            <w:gridSpan w:val="2"/>
            <w:tcBorders>
              <w:top w:val="single" w:sz="6" w:space="0" w:color="000000"/>
              <w:left w:val="nil"/>
              <w:bottom w:val="single" w:sz="6" w:space="0" w:color="000000"/>
              <w:right w:val="nil"/>
            </w:tcBorders>
            <w:vAlign w:val="bottom"/>
          </w:tcPr>
          <w:p w:rsidR="00AA2AA0" w:rsidRDefault="003D369D">
            <w:pPr>
              <w:spacing w:after="0"/>
              <w:ind w:left="-132"/>
            </w:pPr>
            <w:r>
              <w:rPr>
                <w:rFonts w:ascii="Microsoft YaHei" w:eastAsia="Microsoft YaHei" w:hAnsi="Microsoft YaHei" w:cs="Microsoft YaHei"/>
                <w:sz w:val="18"/>
              </w:rPr>
              <w:t>结果</w:t>
            </w:r>
          </w:p>
        </w:tc>
        <w:tc>
          <w:tcPr>
            <w:tcW w:w="970" w:type="dxa"/>
            <w:tcBorders>
              <w:top w:val="single" w:sz="6" w:space="0" w:color="000000"/>
              <w:left w:val="nil"/>
              <w:bottom w:val="single" w:sz="6" w:space="0" w:color="000000"/>
              <w:right w:val="nil"/>
            </w:tcBorders>
          </w:tcPr>
          <w:p w:rsidR="00AA2AA0" w:rsidRDefault="00AA2AA0"/>
        </w:tc>
        <w:tc>
          <w:tcPr>
            <w:tcW w:w="994" w:type="dxa"/>
            <w:tcBorders>
              <w:top w:val="single" w:sz="6" w:space="0" w:color="000000"/>
              <w:left w:val="nil"/>
              <w:bottom w:val="single" w:sz="6" w:space="0" w:color="000000"/>
              <w:right w:val="nil"/>
            </w:tcBorders>
          </w:tcPr>
          <w:p w:rsidR="00AA2AA0" w:rsidRDefault="00AA2AA0"/>
        </w:tc>
        <w:tc>
          <w:tcPr>
            <w:tcW w:w="812" w:type="dxa"/>
            <w:tcBorders>
              <w:top w:val="single" w:sz="6" w:space="0" w:color="000000"/>
              <w:left w:val="nil"/>
              <w:bottom w:val="single" w:sz="6" w:space="0" w:color="000000"/>
              <w:right w:val="nil"/>
            </w:tcBorders>
          </w:tcPr>
          <w:p w:rsidR="00AA2AA0" w:rsidRDefault="00AA2AA0"/>
        </w:tc>
      </w:tr>
      <w:tr w:rsidR="00AA2AA0">
        <w:trPr>
          <w:trHeight w:val="268"/>
        </w:trPr>
        <w:tc>
          <w:tcPr>
            <w:tcW w:w="4805" w:type="dxa"/>
            <w:gridSpan w:val="3"/>
            <w:tcBorders>
              <w:top w:val="single" w:sz="6" w:space="0" w:color="000000"/>
              <w:left w:val="nil"/>
              <w:bottom w:val="single" w:sz="3" w:space="0" w:color="000000"/>
              <w:right w:val="nil"/>
            </w:tcBorders>
          </w:tcPr>
          <w:p w:rsidR="00AA2AA0" w:rsidRDefault="003D369D">
            <w:pPr>
              <w:tabs>
                <w:tab w:val="center" w:pos="2616"/>
              </w:tabs>
              <w:spacing w:after="0"/>
            </w:pPr>
            <w:r>
              <w:rPr>
                <w:rFonts w:ascii="Microsoft YaHei" w:eastAsia="Microsoft YaHei" w:hAnsi="Microsoft YaHei" w:cs="Microsoft YaHei"/>
                <w:sz w:val="18"/>
              </w:rPr>
              <w:t>假设</w:t>
            </w:r>
            <w:r>
              <w:rPr>
                <w:rFonts w:ascii="Microsoft YaHei" w:eastAsia="Microsoft YaHei" w:hAnsi="Microsoft YaHei" w:cs="Microsoft YaHei"/>
                <w:sz w:val="18"/>
              </w:rPr>
              <w:tab/>
            </w:r>
            <w:r>
              <w:rPr>
                <w:rFonts w:ascii="Microsoft YaHei" w:eastAsia="Microsoft YaHei" w:hAnsi="Microsoft YaHei" w:cs="Microsoft YaHei"/>
                <w:sz w:val="18"/>
              </w:rPr>
              <w:t>路径</w:t>
            </w:r>
          </w:p>
        </w:tc>
        <w:tc>
          <w:tcPr>
            <w:tcW w:w="2168" w:type="dxa"/>
            <w:gridSpan w:val="3"/>
            <w:tcBorders>
              <w:top w:val="single" w:sz="6" w:space="0" w:color="000000"/>
              <w:left w:val="nil"/>
              <w:bottom w:val="single" w:sz="3" w:space="0" w:color="000000"/>
              <w:right w:val="nil"/>
            </w:tcBorders>
          </w:tcPr>
          <w:p w:rsidR="00AA2AA0" w:rsidRDefault="003D369D">
            <w:pPr>
              <w:tabs>
                <w:tab w:val="right" w:pos="2095"/>
              </w:tabs>
              <w:spacing w:after="0"/>
            </w:pPr>
            <w:r>
              <w:rPr>
                <w:rFonts w:ascii="Microsoft YaHei" w:eastAsia="Microsoft YaHei" w:hAnsi="Microsoft YaHei" w:cs="Microsoft YaHei"/>
                <w:sz w:val="18"/>
              </w:rPr>
              <w:t>路径系数</w:t>
            </w:r>
            <w:r>
              <w:rPr>
                <w:rFonts w:ascii="Microsoft YaHei" w:eastAsia="Microsoft YaHei" w:hAnsi="Microsoft YaHei" w:cs="Microsoft YaHei"/>
                <w:sz w:val="18"/>
              </w:rPr>
              <w:t xml:space="preserve"> "</w:t>
            </w:r>
            <w:r>
              <w:rPr>
                <w:rFonts w:ascii="Microsoft YaHei" w:eastAsia="Microsoft YaHei" w:hAnsi="Microsoft YaHei" w:cs="Microsoft YaHei"/>
                <w:sz w:val="18"/>
              </w:rPr>
              <w:tab/>
              <w:t xml:space="preserve">@ </w:t>
            </w:r>
            <w:r>
              <w:rPr>
                <w:rFonts w:ascii="Microsoft YaHei" w:eastAsia="Microsoft YaHei" w:hAnsi="Microsoft YaHei" w:cs="Microsoft YaHei"/>
                <w:sz w:val="18"/>
              </w:rPr>
              <w:t>统计量</w:t>
            </w:r>
          </w:p>
        </w:tc>
        <w:tc>
          <w:tcPr>
            <w:tcW w:w="970" w:type="dxa"/>
            <w:tcBorders>
              <w:top w:val="single" w:sz="6" w:space="0" w:color="000000"/>
              <w:left w:val="nil"/>
              <w:bottom w:val="single" w:sz="3" w:space="0" w:color="000000"/>
              <w:right w:val="nil"/>
            </w:tcBorders>
          </w:tcPr>
          <w:p w:rsidR="00AA2AA0" w:rsidRDefault="003D369D">
            <w:pPr>
              <w:spacing w:after="0"/>
              <w:ind w:left="314"/>
              <w:jc w:val="center"/>
            </w:pPr>
            <w:r>
              <w:rPr>
                <w:rFonts w:ascii="Microsoft YaHei" w:eastAsia="Microsoft YaHei" w:hAnsi="Microsoft YaHei" w:cs="Microsoft YaHei"/>
                <w:sz w:val="18"/>
              </w:rPr>
              <w:t xml:space="preserve">p </w:t>
            </w:r>
            <w:r>
              <w:rPr>
                <w:rFonts w:ascii="Microsoft YaHei" w:eastAsia="Microsoft YaHei" w:hAnsi="Microsoft YaHei" w:cs="Microsoft YaHei"/>
                <w:sz w:val="18"/>
              </w:rPr>
              <w:t>值</w:t>
            </w:r>
          </w:p>
        </w:tc>
        <w:tc>
          <w:tcPr>
            <w:tcW w:w="994" w:type="dxa"/>
            <w:tcBorders>
              <w:top w:val="single" w:sz="6" w:space="0" w:color="000000"/>
              <w:left w:val="nil"/>
              <w:bottom w:val="single" w:sz="3" w:space="0" w:color="000000"/>
              <w:right w:val="nil"/>
            </w:tcBorders>
          </w:tcPr>
          <w:p w:rsidR="00AA2AA0" w:rsidRDefault="003D369D">
            <w:pPr>
              <w:spacing w:after="0"/>
              <w:ind w:left="270"/>
            </w:pPr>
            <w:r>
              <w:rPr>
                <w:rFonts w:ascii="Microsoft YaHei" w:eastAsia="Microsoft YaHei" w:hAnsi="Microsoft YaHei" w:cs="Microsoft YaHei"/>
                <w:sz w:val="18"/>
              </w:rPr>
              <w:t>相关性</w:t>
            </w:r>
          </w:p>
        </w:tc>
        <w:tc>
          <w:tcPr>
            <w:tcW w:w="812" w:type="dxa"/>
            <w:tcBorders>
              <w:top w:val="single" w:sz="6" w:space="0" w:color="000000"/>
              <w:left w:val="nil"/>
              <w:bottom w:val="single" w:sz="3" w:space="0" w:color="000000"/>
              <w:right w:val="nil"/>
            </w:tcBorders>
          </w:tcPr>
          <w:p w:rsidR="00AA2AA0" w:rsidRDefault="003D369D">
            <w:pPr>
              <w:spacing w:after="0"/>
              <w:ind w:left="225"/>
            </w:pPr>
            <w:r>
              <w:rPr>
                <w:rFonts w:ascii="Microsoft YaHei" w:eastAsia="Microsoft YaHei" w:hAnsi="Microsoft YaHei" w:cs="Microsoft YaHei"/>
                <w:sz w:val="18"/>
              </w:rPr>
              <w:t>结果</w:t>
            </w:r>
          </w:p>
        </w:tc>
      </w:tr>
      <w:tr w:rsidR="00AA2AA0">
        <w:trPr>
          <w:trHeight w:val="283"/>
        </w:trPr>
        <w:tc>
          <w:tcPr>
            <w:tcW w:w="4805" w:type="dxa"/>
            <w:gridSpan w:val="3"/>
            <w:tcBorders>
              <w:top w:val="single" w:sz="3" w:space="0" w:color="000000"/>
              <w:left w:val="nil"/>
              <w:bottom w:val="nil"/>
              <w:right w:val="nil"/>
            </w:tcBorders>
          </w:tcPr>
          <w:p w:rsidR="00AA2AA0" w:rsidRDefault="003D369D">
            <w:pPr>
              <w:tabs>
                <w:tab w:val="center" w:pos="2499"/>
              </w:tabs>
              <w:spacing w:after="0"/>
            </w:pPr>
            <w:r>
              <w:rPr>
                <w:rFonts w:ascii="Microsoft YaHei" w:eastAsia="Microsoft YaHei" w:hAnsi="Microsoft YaHei" w:cs="Microsoft YaHei"/>
                <w:sz w:val="18"/>
              </w:rPr>
              <w:t>F"</w:t>
            </w:r>
            <w:r>
              <w:rPr>
                <w:rFonts w:ascii="Microsoft YaHei" w:eastAsia="Microsoft YaHei" w:hAnsi="Microsoft YaHei" w:cs="Microsoft YaHei"/>
                <w:sz w:val="18"/>
              </w:rPr>
              <w:tab/>
            </w:r>
            <w:r>
              <w:rPr>
                <w:rFonts w:ascii="Microsoft YaHei" w:eastAsia="Microsoft YaHei" w:hAnsi="Microsoft YaHei" w:cs="Microsoft YaHei"/>
                <w:sz w:val="18"/>
              </w:rPr>
              <w:t>合同履行的严格性</w:t>
            </w:r>
            <w:r>
              <w:rPr>
                <w:rFonts w:ascii="Microsoft YaHei" w:eastAsia="Microsoft YaHei" w:hAnsi="Microsoft YaHei" w:cs="Microsoft YaHei"/>
                <w:sz w:val="18"/>
              </w:rPr>
              <w:t>[</w:t>
            </w:r>
            <w:r>
              <w:rPr>
                <w:rFonts w:ascii="Microsoft YaHei" w:eastAsia="Microsoft YaHei" w:hAnsi="Microsoft YaHei" w:cs="Microsoft YaHei"/>
                <w:sz w:val="18"/>
              </w:rPr>
              <w:t>持续信任</w:t>
            </w:r>
            <w:r>
              <w:rPr>
                <w:rFonts w:ascii="Microsoft YaHei" w:eastAsia="Microsoft YaHei" w:hAnsi="Microsoft YaHei" w:cs="Microsoft YaHei"/>
                <w:sz w:val="18"/>
              </w:rPr>
              <w:t xml:space="preserve">( </w:t>
            </w:r>
            <w:r>
              <w:rPr>
                <w:rFonts w:ascii="Microsoft YaHei" w:eastAsia="Microsoft YaHei" w:hAnsi="Microsoft YaHei" w:cs="Microsoft YaHei"/>
                <w:sz w:val="18"/>
              </w:rPr>
              <w:t>项目管理绩效</w:t>
            </w:r>
            <w:r>
              <w:rPr>
                <w:rFonts w:ascii="Microsoft YaHei" w:eastAsia="Microsoft YaHei" w:hAnsi="Microsoft YaHei" w:cs="Microsoft YaHei"/>
                <w:sz w:val="18"/>
              </w:rPr>
              <w:t>)</w:t>
            </w:r>
          </w:p>
        </w:tc>
        <w:tc>
          <w:tcPr>
            <w:tcW w:w="1472" w:type="dxa"/>
            <w:gridSpan w:val="2"/>
            <w:tcBorders>
              <w:top w:val="single" w:sz="3" w:space="0" w:color="000000"/>
              <w:left w:val="nil"/>
              <w:bottom w:val="nil"/>
              <w:right w:val="nil"/>
            </w:tcBorders>
          </w:tcPr>
          <w:p w:rsidR="00AA2AA0" w:rsidRDefault="003D369D">
            <w:pPr>
              <w:spacing w:after="0"/>
              <w:ind w:left="158"/>
            </w:pPr>
            <w:r>
              <w:rPr>
                <w:rFonts w:ascii="Microsoft YaHei" w:eastAsia="Microsoft YaHei" w:hAnsi="Microsoft YaHei" w:cs="Microsoft YaHei"/>
                <w:sz w:val="18"/>
              </w:rPr>
              <w:t>=)H 89&lt;</w:t>
            </w:r>
          </w:p>
        </w:tc>
        <w:tc>
          <w:tcPr>
            <w:tcW w:w="697" w:type="dxa"/>
            <w:tcBorders>
              <w:top w:val="single" w:sz="3" w:space="0" w:color="000000"/>
              <w:left w:val="nil"/>
              <w:bottom w:val="nil"/>
              <w:right w:val="nil"/>
            </w:tcBorders>
          </w:tcPr>
          <w:p w:rsidR="00AA2AA0" w:rsidRDefault="003D369D">
            <w:pPr>
              <w:spacing w:after="0"/>
            </w:pPr>
            <w:r>
              <w:rPr>
                <w:rFonts w:ascii="Microsoft YaHei" w:eastAsia="Microsoft YaHei" w:hAnsi="Microsoft YaHei" w:cs="Microsoft YaHei"/>
                <w:sz w:val="18"/>
              </w:rPr>
              <w:t>(H "")</w:t>
            </w:r>
          </w:p>
        </w:tc>
        <w:tc>
          <w:tcPr>
            <w:tcW w:w="970" w:type="dxa"/>
            <w:tcBorders>
              <w:top w:val="single" w:sz="3" w:space="0" w:color="000000"/>
              <w:left w:val="nil"/>
              <w:bottom w:val="nil"/>
              <w:right w:val="nil"/>
            </w:tcBorders>
          </w:tcPr>
          <w:p w:rsidR="00AA2AA0" w:rsidRDefault="003D369D">
            <w:pPr>
              <w:spacing w:after="0"/>
              <w:ind w:left="322"/>
            </w:pPr>
            <w:r>
              <w:rPr>
                <w:rFonts w:ascii="Microsoft YaHei" w:eastAsia="Microsoft YaHei" w:hAnsi="Microsoft YaHei" w:cs="Microsoft YaHei"/>
                <w:sz w:val="18"/>
              </w:rPr>
              <w:t>)H )8;</w:t>
            </w:r>
            <w:r>
              <w:rPr>
                <w:rFonts w:ascii="Microsoft YaHei" w:eastAsia="Microsoft YaHei" w:hAnsi="Microsoft YaHei" w:cs="Microsoft YaHei"/>
                <w:sz w:val="16"/>
                <w:vertAlign w:val="superscript"/>
              </w:rPr>
              <w:t>_</w:t>
            </w:r>
          </w:p>
        </w:tc>
        <w:tc>
          <w:tcPr>
            <w:tcW w:w="994" w:type="dxa"/>
            <w:tcBorders>
              <w:top w:val="single" w:sz="3" w:space="0" w:color="000000"/>
              <w:left w:val="nil"/>
              <w:bottom w:val="nil"/>
              <w:right w:val="nil"/>
            </w:tcBorders>
          </w:tcPr>
          <w:p w:rsidR="00AA2AA0" w:rsidRDefault="003D369D">
            <w:pPr>
              <w:spacing w:after="0"/>
              <w:ind w:left="270"/>
            </w:pPr>
            <w:r>
              <w:rPr>
                <w:rFonts w:ascii="Microsoft YaHei" w:eastAsia="Microsoft YaHei" w:hAnsi="Microsoft YaHei" w:cs="Microsoft YaHei"/>
                <w:sz w:val="18"/>
              </w:rPr>
              <w:t>负相关</w:t>
            </w:r>
          </w:p>
        </w:tc>
        <w:tc>
          <w:tcPr>
            <w:tcW w:w="812" w:type="dxa"/>
            <w:tcBorders>
              <w:top w:val="single" w:sz="3" w:space="0" w:color="000000"/>
              <w:left w:val="nil"/>
              <w:bottom w:val="nil"/>
              <w:right w:val="nil"/>
            </w:tcBorders>
          </w:tcPr>
          <w:p w:rsidR="00AA2AA0" w:rsidRDefault="003D369D">
            <w:pPr>
              <w:spacing w:after="0"/>
              <w:ind w:left="225"/>
            </w:pPr>
            <w:r>
              <w:rPr>
                <w:rFonts w:ascii="Microsoft YaHei" w:eastAsia="Microsoft YaHei" w:hAnsi="Microsoft YaHei" w:cs="Microsoft YaHei"/>
                <w:sz w:val="18"/>
              </w:rPr>
              <w:t>支持</w:t>
            </w:r>
          </w:p>
        </w:tc>
      </w:tr>
      <w:tr w:rsidR="00AA2AA0">
        <w:trPr>
          <w:trHeight w:val="270"/>
        </w:trPr>
        <w:tc>
          <w:tcPr>
            <w:tcW w:w="4805" w:type="dxa"/>
            <w:gridSpan w:val="3"/>
            <w:tcBorders>
              <w:top w:val="nil"/>
              <w:left w:val="nil"/>
              <w:bottom w:val="nil"/>
              <w:right w:val="nil"/>
            </w:tcBorders>
          </w:tcPr>
          <w:p w:rsidR="00AA2AA0" w:rsidRDefault="003D369D">
            <w:pPr>
              <w:tabs>
                <w:tab w:val="center" w:pos="2318"/>
              </w:tabs>
              <w:spacing w:after="0"/>
            </w:pPr>
            <w:r>
              <w:rPr>
                <w:rFonts w:ascii="Microsoft YaHei" w:eastAsia="Microsoft YaHei" w:hAnsi="Microsoft YaHei" w:cs="Microsoft YaHei"/>
                <w:sz w:val="18"/>
              </w:rPr>
              <w:t>F;+</w:t>
            </w:r>
            <w:r>
              <w:rPr>
                <w:rFonts w:ascii="Microsoft YaHei" w:eastAsia="Microsoft YaHei" w:hAnsi="Microsoft YaHei" w:cs="Microsoft YaHei"/>
                <w:sz w:val="18"/>
              </w:rPr>
              <w:tab/>
            </w:r>
            <w:r>
              <w:rPr>
                <w:rFonts w:ascii="Microsoft YaHei" w:eastAsia="Microsoft YaHei" w:hAnsi="Microsoft YaHei" w:cs="Microsoft YaHei"/>
                <w:sz w:val="18"/>
              </w:rPr>
              <w:t>初始信任</w:t>
            </w:r>
            <w:r>
              <w:rPr>
                <w:rFonts w:ascii="Microsoft YaHei" w:eastAsia="Microsoft YaHei" w:hAnsi="Microsoft YaHei" w:cs="Microsoft YaHei"/>
                <w:sz w:val="18"/>
              </w:rPr>
              <w:t>[</w:t>
            </w:r>
            <w:r>
              <w:rPr>
                <w:rFonts w:ascii="Microsoft YaHei" w:eastAsia="Microsoft YaHei" w:hAnsi="Microsoft YaHei" w:cs="Microsoft YaHei"/>
                <w:sz w:val="18"/>
              </w:rPr>
              <w:t>合同条款的明确性</w:t>
            </w:r>
            <w:r>
              <w:rPr>
                <w:rFonts w:ascii="Microsoft YaHei" w:eastAsia="Microsoft YaHei" w:hAnsi="Microsoft YaHei" w:cs="Microsoft YaHei"/>
                <w:sz w:val="18"/>
              </w:rPr>
              <w:t xml:space="preserve">( </w:t>
            </w:r>
            <w:r>
              <w:rPr>
                <w:rFonts w:ascii="Microsoft YaHei" w:eastAsia="Microsoft YaHei" w:hAnsi="Microsoft YaHei" w:cs="Microsoft YaHei"/>
                <w:sz w:val="18"/>
              </w:rPr>
              <w:t>持续信任</w:t>
            </w:r>
            <w:r>
              <w:rPr>
                <w:rFonts w:ascii="Microsoft YaHei" w:eastAsia="Microsoft YaHei" w:hAnsi="Microsoft YaHei" w:cs="Microsoft YaHei"/>
                <w:sz w:val="18"/>
              </w:rPr>
              <w:t>)</w:t>
            </w:r>
          </w:p>
        </w:tc>
        <w:tc>
          <w:tcPr>
            <w:tcW w:w="1472" w:type="dxa"/>
            <w:gridSpan w:val="2"/>
            <w:tcBorders>
              <w:top w:val="nil"/>
              <w:left w:val="nil"/>
              <w:bottom w:val="nil"/>
              <w:right w:val="nil"/>
            </w:tcBorders>
          </w:tcPr>
          <w:p w:rsidR="00AA2AA0" w:rsidRDefault="003D369D">
            <w:pPr>
              <w:spacing w:after="0"/>
              <w:ind w:left="208"/>
            </w:pPr>
            <w:r>
              <w:rPr>
                <w:rFonts w:ascii="Microsoft YaHei" w:eastAsia="Microsoft YaHei" w:hAnsi="Microsoft YaHei" w:cs="Microsoft YaHei"/>
                <w:sz w:val="18"/>
              </w:rPr>
              <w:t>)H (8!</w:t>
            </w:r>
          </w:p>
        </w:tc>
        <w:tc>
          <w:tcPr>
            <w:tcW w:w="697"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(H 8&gt;9</w:t>
            </w:r>
          </w:p>
        </w:tc>
        <w:tc>
          <w:tcPr>
            <w:tcW w:w="970" w:type="dxa"/>
            <w:tcBorders>
              <w:top w:val="nil"/>
              <w:left w:val="nil"/>
              <w:bottom w:val="nil"/>
              <w:right w:val="nil"/>
            </w:tcBorders>
          </w:tcPr>
          <w:p w:rsidR="00AA2AA0" w:rsidRDefault="003D369D">
            <w:pPr>
              <w:spacing w:after="0"/>
              <w:ind w:left="322"/>
            </w:pPr>
            <w:r>
              <w:rPr>
                <w:rFonts w:ascii="Microsoft YaHei" w:eastAsia="Microsoft YaHei" w:hAnsi="Microsoft YaHei" w:cs="Microsoft YaHei"/>
                <w:sz w:val="18"/>
              </w:rPr>
              <w:t>)H )8(</w:t>
            </w:r>
            <w:r>
              <w:rPr>
                <w:rFonts w:ascii="Microsoft YaHei" w:eastAsia="Microsoft YaHei" w:hAnsi="Microsoft YaHei" w:cs="Microsoft YaHei"/>
                <w:sz w:val="16"/>
                <w:vertAlign w:val="superscript"/>
              </w:rPr>
              <w:t>_</w:t>
            </w:r>
          </w:p>
        </w:tc>
        <w:tc>
          <w:tcPr>
            <w:tcW w:w="994" w:type="dxa"/>
            <w:tcBorders>
              <w:top w:val="nil"/>
              <w:left w:val="nil"/>
              <w:bottom w:val="nil"/>
              <w:right w:val="nil"/>
            </w:tcBorders>
          </w:tcPr>
          <w:p w:rsidR="00AA2AA0" w:rsidRDefault="003D369D">
            <w:pPr>
              <w:spacing w:after="0"/>
              <w:ind w:left="270"/>
            </w:pPr>
            <w:r>
              <w:rPr>
                <w:rFonts w:ascii="Microsoft YaHei" w:eastAsia="Microsoft YaHei" w:hAnsi="Microsoft YaHei" w:cs="Microsoft YaHei"/>
                <w:sz w:val="18"/>
              </w:rPr>
              <w:t>正相关</w:t>
            </w:r>
          </w:p>
        </w:tc>
        <w:tc>
          <w:tcPr>
            <w:tcW w:w="812" w:type="dxa"/>
            <w:tcBorders>
              <w:top w:val="nil"/>
              <w:left w:val="nil"/>
              <w:bottom w:val="nil"/>
              <w:right w:val="nil"/>
            </w:tcBorders>
          </w:tcPr>
          <w:p w:rsidR="00AA2AA0" w:rsidRDefault="003D369D">
            <w:pPr>
              <w:spacing w:after="0"/>
              <w:ind w:left="225"/>
            </w:pPr>
            <w:r>
              <w:rPr>
                <w:rFonts w:ascii="Microsoft YaHei" w:eastAsia="Microsoft YaHei" w:hAnsi="Microsoft YaHei" w:cs="Microsoft YaHei"/>
                <w:sz w:val="18"/>
              </w:rPr>
              <w:t>支持</w:t>
            </w:r>
          </w:p>
        </w:tc>
      </w:tr>
      <w:tr w:rsidR="00AA2AA0">
        <w:trPr>
          <w:trHeight w:val="272"/>
        </w:trPr>
        <w:tc>
          <w:tcPr>
            <w:tcW w:w="4805" w:type="dxa"/>
            <w:gridSpan w:val="3"/>
            <w:tcBorders>
              <w:top w:val="nil"/>
              <w:left w:val="nil"/>
              <w:bottom w:val="nil"/>
              <w:right w:val="nil"/>
            </w:tcBorders>
          </w:tcPr>
          <w:p w:rsidR="00AA2AA0" w:rsidRDefault="003D369D">
            <w:pPr>
              <w:tabs>
                <w:tab w:val="center" w:pos="2318"/>
              </w:tabs>
              <w:spacing w:after="0"/>
            </w:pPr>
            <w:r>
              <w:rPr>
                <w:rFonts w:ascii="Microsoft YaHei" w:eastAsia="Microsoft YaHei" w:hAnsi="Microsoft YaHei" w:cs="Microsoft YaHei"/>
                <w:sz w:val="18"/>
              </w:rPr>
              <w:t>F;G</w:t>
            </w:r>
            <w:r>
              <w:rPr>
                <w:rFonts w:ascii="Microsoft YaHei" w:eastAsia="Microsoft YaHei" w:hAnsi="Microsoft YaHei" w:cs="Microsoft YaHei"/>
                <w:sz w:val="18"/>
              </w:rPr>
              <w:tab/>
            </w:r>
            <w:r>
              <w:rPr>
                <w:rFonts w:ascii="Microsoft YaHei" w:eastAsia="Microsoft YaHei" w:hAnsi="Microsoft YaHei" w:cs="Microsoft YaHei"/>
                <w:sz w:val="18"/>
              </w:rPr>
              <w:t>初始信任</w:t>
            </w:r>
            <w:r>
              <w:rPr>
                <w:rFonts w:ascii="Microsoft YaHei" w:eastAsia="Microsoft YaHei" w:hAnsi="Microsoft YaHei" w:cs="Microsoft YaHei"/>
                <w:sz w:val="18"/>
              </w:rPr>
              <w:t>[</w:t>
            </w:r>
            <w:r>
              <w:rPr>
                <w:rFonts w:ascii="Microsoft YaHei" w:eastAsia="Microsoft YaHei" w:hAnsi="Microsoft YaHei" w:cs="Microsoft YaHei"/>
                <w:sz w:val="18"/>
              </w:rPr>
              <w:t>合同条款的适应性</w:t>
            </w:r>
            <w:r>
              <w:rPr>
                <w:rFonts w:ascii="Microsoft YaHei" w:eastAsia="Microsoft YaHei" w:hAnsi="Microsoft YaHei" w:cs="Microsoft YaHei"/>
                <w:sz w:val="18"/>
              </w:rPr>
              <w:t xml:space="preserve">( </w:t>
            </w:r>
            <w:r>
              <w:rPr>
                <w:rFonts w:ascii="Microsoft YaHei" w:eastAsia="Microsoft YaHei" w:hAnsi="Microsoft YaHei" w:cs="Microsoft YaHei"/>
                <w:sz w:val="18"/>
              </w:rPr>
              <w:t>持续信任</w:t>
            </w:r>
            <w:r>
              <w:rPr>
                <w:rFonts w:ascii="Microsoft YaHei" w:eastAsia="Microsoft YaHei" w:hAnsi="Microsoft YaHei" w:cs="Microsoft YaHei"/>
                <w:sz w:val="18"/>
              </w:rPr>
              <w:t>)</w:t>
            </w:r>
          </w:p>
        </w:tc>
        <w:tc>
          <w:tcPr>
            <w:tcW w:w="1472" w:type="dxa"/>
            <w:gridSpan w:val="2"/>
            <w:tcBorders>
              <w:top w:val="nil"/>
              <w:left w:val="nil"/>
              <w:bottom w:val="nil"/>
              <w:right w:val="nil"/>
            </w:tcBorders>
          </w:tcPr>
          <w:p w:rsidR="00AA2AA0" w:rsidRDefault="003D369D">
            <w:pPr>
              <w:spacing w:after="0"/>
              <w:ind w:left="208"/>
            </w:pPr>
            <w:r>
              <w:rPr>
                <w:rFonts w:ascii="Microsoft YaHei" w:eastAsia="Microsoft YaHei" w:hAnsi="Microsoft YaHei" w:cs="Microsoft YaHei"/>
                <w:sz w:val="18"/>
              </w:rPr>
              <w:t>)H 8&gt;9</w:t>
            </w:r>
          </w:p>
        </w:tc>
        <w:tc>
          <w:tcPr>
            <w:tcW w:w="697" w:type="dxa"/>
            <w:tcBorders>
              <w:top w:val="nil"/>
              <w:left w:val="nil"/>
              <w:bottom w:val="nil"/>
              <w:right w:val="nil"/>
            </w:tcBorders>
          </w:tcPr>
          <w:p w:rsidR="00AA2AA0" w:rsidRDefault="003D369D">
            <w:pPr>
              <w:spacing w:after="0"/>
            </w:pPr>
            <w:r>
              <w:rPr>
                <w:rFonts w:ascii="Microsoft YaHei" w:eastAsia="Microsoft YaHei" w:hAnsi="Microsoft YaHei" w:cs="Microsoft YaHei"/>
                <w:sz w:val="18"/>
              </w:rPr>
              <w:t>!H 8((</w:t>
            </w:r>
          </w:p>
        </w:tc>
        <w:tc>
          <w:tcPr>
            <w:tcW w:w="970" w:type="dxa"/>
            <w:tcBorders>
              <w:top w:val="nil"/>
              <w:left w:val="nil"/>
              <w:bottom w:val="nil"/>
              <w:right w:val="nil"/>
            </w:tcBorders>
          </w:tcPr>
          <w:p w:rsidR="00AA2AA0" w:rsidRDefault="003D369D">
            <w:pPr>
              <w:spacing w:after="0"/>
              <w:jc w:val="right"/>
            </w:pPr>
            <w:r>
              <w:rPr>
                <w:rFonts w:ascii="Microsoft YaHei" w:eastAsia="Microsoft YaHei" w:hAnsi="Microsoft YaHei" w:cs="Microsoft YaHei"/>
                <w:sz w:val="18"/>
              </w:rPr>
              <w:t>)H ))!</w:t>
            </w:r>
            <w:r>
              <w:rPr>
                <w:rFonts w:ascii="Microsoft YaHei" w:eastAsia="Microsoft YaHei" w:hAnsi="Microsoft YaHei" w:cs="Microsoft YaHei"/>
                <w:sz w:val="16"/>
                <w:vertAlign w:val="superscript"/>
              </w:rPr>
              <w:t>!!</w:t>
            </w:r>
          </w:p>
        </w:tc>
        <w:tc>
          <w:tcPr>
            <w:tcW w:w="994" w:type="dxa"/>
            <w:tcBorders>
              <w:top w:val="nil"/>
              <w:left w:val="nil"/>
              <w:bottom w:val="nil"/>
              <w:right w:val="nil"/>
            </w:tcBorders>
          </w:tcPr>
          <w:p w:rsidR="00AA2AA0" w:rsidRDefault="003D369D">
            <w:pPr>
              <w:spacing w:after="0"/>
              <w:ind w:left="270"/>
            </w:pPr>
            <w:r>
              <w:rPr>
                <w:rFonts w:ascii="Microsoft YaHei" w:eastAsia="Microsoft YaHei" w:hAnsi="Microsoft YaHei" w:cs="Microsoft YaHei"/>
                <w:sz w:val="18"/>
              </w:rPr>
              <w:t>正相关</w:t>
            </w:r>
          </w:p>
        </w:tc>
        <w:tc>
          <w:tcPr>
            <w:tcW w:w="812" w:type="dxa"/>
            <w:tcBorders>
              <w:top w:val="nil"/>
              <w:left w:val="nil"/>
              <w:bottom w:val="nil"/>
              <w:right w:val="nil"/>
            </w:tcBorders>
          </w:tcPr>
          <w:p w:rsidR="00AA2AA0" w:rsidRDefault="003D369D">
            <w:pPr>
              <w:spacing w:after="0"/>
              <w:ind w:left="225"/>
            </w:pPr>
            <w:r>
              <w:rPr>
                <w:rFonts w:ascii="Microsoft YaHei" w:eastAsia="Microsoft YaHei" w:hAnsi="Microsoft YaHei" w:cs="Microsoft YaHei"/>
                <w:sz w:val="18"/>
              </w:rPr>
              <w:t>支持</w:t>
            </w:r>
          </w:p>
        </w:tc>
      </w:tr>
      <w:tr w:rsidR="00AA2AA0">
        <w:trPr>
          <w:trHeight w:val="259"/>
        </w:trPr>
        <w:tc>
          <w:tcPr>
            <w:tcW w:w="4805" w:type="dxa"/>
            <w:gridSpan w:val="3"/>
            <w:tcBorders>
              <w:top w:val="nil"/>
              <w:left w:val="nil"/>
              <w:bottom w:val="single" w:sz="6" w:space="0" w:color="000000"/>
              <w:right w:val="nil"/>
            </w:tcBorders>
          </w:tcPr>
          <w:p w:rsidR="00AA2AA0" w:rsidRDefault="003D369D">
            <w:pPr>
              <w:tabs>
                <w:tab w:val="center" w:pos="2318"/>
              </w:tabs>
              <w:spacing w:after="0"/>
            </w:pPr>
            <w:r>
              <w:rPr>
                <w:rFonts w:ascii="Microsoft YaHei" w:eastAsia="Microsoft YaHei" w:hAnsi="Microsoft YaHei" w:cs="Microsoft YaHei"/>
                <w:sz w:val="18"/>
              </w:rPr>
              <w:t>F;C</w:t>
            </w:r>
            <w:r>
              <w:rPr>
                <w:rFonts w:ascii="Microsoft YaHei" w:eastAsia="Microsoft YaHei" w:hAnsi="Microsoft YaHei" w:cs="Microsoft YaHei"/>
                <w:sz w:val="18"/>
              </w:rPr>
              <w:tab/>
            </w:r>
            <w:r>
              <w:rPr>
                <w:rFonts w:ascii="Microsoft YaHei" w:eastAsia="Microsoft YaHei" w:hAnsi="Microsoft YaHei" w:cs="Microsoft YaHei"/>
                <w:sz w:val="18"/>
              </w:rPr>
              <w:t>初始信任</w:t>
            </w:r>
            <w:r>
              <w:rPr>
                <w:rFonts w:ascii="Microsoft YaHei" w:eastAsia="Microsoft YaHei" w:hAnsi="Microsoft YaHei" w:cs="Microsoft YaHei"/>
                <w:sz w:val="18"/>
              </w:rPr>
              <w:t>[</w:t>
            </w:r>
            <w:r>
              <w:rPr>
                <w:rFonts w:ascii="Microsoft YaHei" w:eastAsia="Microsoft YaHei" w:hAnsi="Microsoft YaHei" w:cs="Microsoft YaHei"/>
                <w:sz w:val="18"/>
              </w:rPr>
              <w:t>合同履行的严格性</w:t>
            </w:r>
            <w:r>
              <w:rPr>
                <w:rFonts w:ascii="Microsoft YaHei" w:eastAsia="Microsoft YaHei" w:hAnsi="Microsoft YaHei" w:cs="Microsoft YaHei"/>
                <w:sz w:val="18"/>
              </w:rPr>
              <w:t xml:space="preserve">( </w:t>
            </w:r>
            <w:r>
              <w:rPr>
                <w:rFonts w:ascii="Microsoft YaHei" w:eastAsia="Microsoft YaHei" w:hAnsi="Microsoft YaHei" w:cs="Microsoft YaHei"/>
                <w:sz w:val="18"/>
              </w:rPr>
              <w:t>持续信任</w:t>
            </w:r>
            <w:r>
              <w:rPr>
                <w:rFonts w:ascii="Microsoft YaHei" w:eastAsia="Microsoft YaHei" w:hAnsi="Microsoft YaHei" w:cs="Microsoft YaHei"/>
                <w:sz w:val="18"/>
              </w:rPr>
              <w:t>)</w:t>
            </w:r>
          </w:p>
        </w:tc>
        <w:tc>
          <w:tcPr>
            <w:tcW w:w="1472" w:type="dxa"/>
            <w:gridSpan w:val="2"/>
            <w:tcBorders>
              <w:top w:val="nil"/>
              <w:left w:val="nil"/>
              <w:bottom w:val="single" w:sz="6" w:space="0" w:color="000000"/>
              <w:right w:val="nil"/>
            </w:tcBorders>
          </w:tcPr>
          <w:p w:rsidR="00AA2AA0" w:rsidRDefault="003D369D">
            <w:pPr>
              <w:spacing w:after="0"/>
              <w:ind w:left="208"/>
            </w:pPr>
            <w:r>
              <w:rPr>
                <w:rFonts w:ascii="Microsoft YaHei" w:eastAsia="Microsoft YaHei" w:hAnsi="Microsoft YaHei" w:cs="Microsoft YaHei"/>
                <w:sz w:val="18"/>
              </w:rPr>
              <w:t>)H 8)!</w:t>
            </w:r>
          </w:p>
        </w:tc>
        <w:tc>
          <w:tcPr>
            <w:tcW w:w="697" w:type="dxa"/>
            <w:tcBorders>
              <w:top w:val="nil"/>
              <w:left w:val="nil"/>
              <w:bottom w:val="single" w:sz="6" w:space="0" w:color="000000"/>
              <w:right w:val="nil"/>
            </w:tcBorders>
          </w:tcPr>
          <w:p w:rsidR="00AA2AA0" w:rsidRDefault="003D369D">
            <w:pPr>
              <w:spacing w:after="0"/>
            </w:pPr>
            <w:r>
              <w:rPr>
                <w:rFonts w:ascii="Microsoft YaHei" w:eastAsia="Microsoft YaHei" w:hAnsi="Microsoft YaHei" w:cs="Microsoft YaHei"/>
                <w:sz w:val="18"/>
              </w:rPr>
              <w:t>)H :;&gt;</w:t>
            </w:r>
          </w:p>
        </w:tc>
        <w:tc>
          <w:tcPr>
            <w:tcW w:w="970" w:type="dxa"/>
            <w:tcBorders>
              <w:top w:val="nil"/>
              <w:left w:val="nil"/>
              <w:bottom w:val="single" w:sz="6" w:space="0" w:color="000000"/>
              <w:right w:val="nil"/>
            </w:tcBorders>
          </w:tcPr>
          <w:p w:rsidR="00AA2AA0" w:rsidRDefault="003D369D">
            <w:pPr>
              <w:spacing w:after="0"/>
              <w:ind w:left="386"/>
            </w:pPr>
            <w:r>
              <w:rPr>
                <w:rFonts w:ascii="Microsoft YaHei" w:eastAsia="Microsoft YaHei" w:hAnsi="Microsoft YaHei" w:cs="Microsoft YaHei"/>
                <w:sz w:val="18"/>
              </w:rPr>
              <w:t>)H "&gt;;</w:t>
            </w:r>
          </w:p>
        </w:tc>
        <w:tc>
          <w:tcPr>
            <w:tcW w:w="994" w:type="dxa"/>
            <w:tcBorders>
              <w:top w:val="nil"/>
              <w:left w:val="nil"/>
              <w:bottom w:val="single" w:sz="6" w:space="0" w:color="000000"/>
              <w:right w:val="nil"/>
            </w:tcBorders>
          </w:tcPr>
          <w:p w:rsidR="00AA2AA0" w:rsidRDefault="003D369D">
            <w:pPr>
              <w:spacing w:after="0"/>
              <w:ind w:left="157"/>
              <w:jc w:val="center"/>
            </w:pPr>
            <w:r>
              <w:rPr>
                <w:rFonts w:ascii="Microsoft YaHei" w:eastAsia="Microsoft YaHei" w:hAnsi="Microsoft YaHei" w:cs="Microsoft YaHei"/>
                <w:sz w:val="18"/>
              </w:rPr>
              <w:t>无</w:t>
            </w:r>
          </w:p>
        </w:tc>
        <w:tc>
          <w:tcPr>
            <w:tcW w:w="812" w:type="dxa"/>
            <w:tcBorders>
              <w:top w:val="nil"/>
              <w:left w:val="nil"/>
              <w:bottom w:val="single" w:sz="6" w:space="0" w:color="000000"/>
              <w:right w:val="nil"/>
            </w:tcBorders>
          </w:tcPr>
          <w:p w:rsidR="00AA2AA0" w:rsidRDefault="003D369D">
            <w:pPr>
              <w:spacing w:after="0"/>
              <w:ind w:left="136"/>
              <w:jc w:val="both"/>
            </w:pPr>
            <w:r>
              <w:rPr>
                <w:rFonts w:ascii="Microsoft YaHei" w:eastAsia="Microsoft YaHei" w:hAnsi="Microsoft YaHei" w:cs="Microsoft YaHei"/>
                <w:sz w:val="18"/>
              </w:rPr>
              <w:t>不支持</w:t>
            </w:r>
          </w:p>
        </w:tc>
      </w:tr>
    </w:tbl>
    <w:p w:rsidR="00AA2AA0" w:rsidRDefault="003D369D">
      <w:pPr>
        <w:spacing w:after="5" w:line="314" w:lineRule="auto"/>
        <w:ind w:left="14" w:firstLine="415"/>
      </w:pPr>
      <w:r>
        <w:rPr>
          <w:rFonts w:ascii="Microsoft YaHei" w:eastAsia="Microsoft YaHei" w:hAnsi="Microsoft YaHei" w:cs="Microsoft YaHei"/>
          <w:sz w:val="21"/>
        </w:rPr>
        <w:t>从表</w:t>
      </w:r>
      <w:r>
        <w:rPr>
          <w:rFonts w:ascii="Microsoft YaHei" w:eastAsia="Microsoft YaHei" w:hAnsi="Microsoft YaHei" w:cs="Microsoft YaHei"/>
          <w:sz w:val="21"/>
        </w:rPr>
        <w:t xml:space="preserve"> &gt; </w:t>
      </w:r>
      <w:r>
        <w:rPr>
          <w:rFonts w:ascii="Microsoft YaHei" w:eastAsia="Microsoft YaHei" w:hAnsi="Microsoft YaHei" w:cs="Microsoft YaHei"/>
          <w:sz w:val="21"/>
        </w:rPr>
        <w:t>的数据中可以看出，</w:t>
      </w:r>
      <w:r>
        <w:rPr>
          <w:rFonts w:ascii="Microsoft YaHei" w:eastAsia="Microsoft YaHei" w:hAnsi="Microsoft YaHei" w:cs="Microsoft YaHei"/>
          <w:sz w:val="21"/>
        </w:rPr>
        <w:t>!</w:t>
      </w:r>
      <w:r>
        <w:rPr>
          <w:rFonts w:ascii="Microsoft YaHei" w:eastAsia="Microsoft YaHei" w:hAnsi="Microsoft YaHei" w:cs="Microsoft YaHei"/>
          <w:sz w:val="21"/>
        </w:rPr>
        <w:t>假设</w:t>
      </w:r>
      <w:r>
        <w:rPr>
          <w:rFonts w:ascii="Microsoft YaHei" w:eastAsia="Microsoft YaHei" w:hAnsi="Microsoft YaHei" w:cs="Microsoft YaHei"/>
          <w:sz w:val="21"/>
        </w:rPr>
        <w:t xml:space="preserve"> F;+( "^)H (8!</w:t>
      </w:r>
      <w:r>
        <w:rPr>
          <w:rFonts w:ascii="Microsoft YaHei" w:eastAsia="Microsoft YaHei" w:hAnsi="Microsoft YaHei" w:cs="Microsoft YaHei"/>
          <w:sz w:val="21"/>
        </w:rPr>
        <w:t>，</w:t>
      </w:r>
      <w:r>
        <w:rPr>
          <w:rFonts w:ascii="Microsoft YaHei" w:eastAsia="Microsoft YaHei" w:hAnsi="Microsoft YaHei" w:cs="Microsoft YaHei"/>
          <w:sz w:val="21"/>
        </w:rPr>
        <w:t xml:space="preserve">p^)H )8() </w:t>
      </w:r>
      <w:r>
        <w:rPr>
          <w:rFonts w:ascii="Microsoft YaHei" w:eastAsia="Microsoft YaHei" w:hAnsi="Microsoft YaHei" w:cs="Microsoft YaHei"/>
          <w:sz w:val="21"/>
        </w:rPr>
        <w:t>及</w:t>
      </w:r>
      <w:r>
        <w:rPr>
          <w:rFonts w:ascii="Microsoft YaHei" w:eastAsia="Microsoft YaHei" w:hAnsi="Microsoft YaHei" w:cs="Microsoft YaHei"/>
          <w:sz w:val="21"/>
        </w:rPr>
        <w:t xml:space="preserve"> F;G( "^)H 8&gt;9</w:t>
      </w:r>
      <w:r>
        <w:rPr>
          <w:rFonts w:ascii="Microsoft YaHei" w:eastAsia="Microsoft YaHei" w:hAnsi="Microsoft YaHei" w:cs="Microsoft YaHei"/>
          <w:sz w:val="21"/>
        </w:rPr>
        <w:t>，</w:t>
      </w:r>
      <w:r>
        <w:rPr>
          <w:rFonts w:ascii="Microsoft YaHei" w:eastAsia="Microsoft YaHei" w:hAnsi="Microsoft YaHei" w:cs="Microsoft YaHei"/>
          <w:sz w:val="21"/>
        </w:rPr>
        <w:t xml:space="preserve">p^)H ))!) </w:t>
      </w:r>
      <w:r>
        <w:rPr>
          <w:rFonts w:ascii="Microsoft YaHei" w:eastAsia="Microsoft YaHei" w:hAnsi="Microsoft YaHei" w:cs="Microsoft YaHei"/>
          <w:sz w:val="21"/>
        </w:rPr>
        <w:t>，路径系数均为正</w:t>
      </w:r>
      <w:r>
        <w:rPr>
          <w:rFonts w:ascii="Microsoft YaHei" w:eastAsia="Microsoft YaHei" w:hAnsi="Microsoft YaHei" w:cs="Microsoft YaHei"/>
          <w:sz w:val="21"/>
        </w:rPr>
        <w:t>，</w:t>
      </w:r>
      <w:r>
        <w:rPr>
          <w:rFonts w:ascii="Microsoft YaHei" w:eastAsia="Microsoft YaHei" w:hAnsi="Microsoft YaHei" w:cs="Microsoft YaHei"/>
          <w:sz w:val="21"/>
        </w:rPr>
        <w:t xml:space="preserve">p </w:t>
      </w:r>
      <w:r>
        <w:rPr>
          <w:rFonts w:ascii="Microsoft YaHei" w:eastAsia="Microsoft YaHei" w:hAnsi="Microsoft YaHei" w:cs="Microsoft YaHei"/>
          <w:sz w:val="21"/>
        </w:rPr>
        <w:t>值均小于</w:t>
      </w:r>
      <w:r>
        <w:rPr>
          <w:rFonts w:ascii="Microsoft YaHei" w:eastAsia="Microsoft YaHei" w:hAnsi="Microsoft YaHei" w:cs="Microsoft YaHei"/>
          <w:sz w:val="21"/>
        </w:rPr>
        <w:t xml:space="preserve"> )H );</w:t>
      </w:r>
      <w:r>
        <w:rPr>
          <w:rFonts w:ascii="Microsoft YaHei" w:eastAsia="Microsoft YaHei" w:hAnsi="Microsoft YaHei" w:cs="Microsoft YaHei"/>
          <w:sz w:val="21"/>
        </w:rPr>
        <w:t>，均通过检验，表明合同条款的明确性及适应性对初始信任到持续信任的演化过程具有正向调节作用</w:t>
      </w:r>
      <w:r>
        <w:rPr>
          <w:rFonts w:ascii="Microsoft YaHei" w:eastAsia="Microsoft YaHei" w:hAnsi="Microsoft YaHei" w:cs="Microsoft YaHei"/>
          <w:sz w:val="21"/>
        </w:rPr>
        <w:t>; "</w:t>
      </w:r>
      <w:r>
        <w:rPr>
          <w:rFonts w:ascii="Microsoft YaHei" w:eastAsia="Microsoft YaHei" w:hAnsi="Microsoft YaHei" w:cs="Microsoft YaHei"/>
          <w:sz w:val="21"/>
        </w:rPr>
        <w:t>假设</w:t>
      </w:r>
      <w:r>
        <w:rPr>
          <w:rFonts w:ascii="Microsoft YaHei" w:eastAsia="Microsoft YaHei" w:hAnsi="Microsoft YaHei" w:cs="Microsoft YaHei"/>
          <w:sz w:val="21"/>
        </w:rPr>
        <w:t xml:space="preserve"> F"( " ^ =)H 89&lt;</w:t>
      </w:r>
      <w:r>
        <w:rPr>
          <w:rFonts w:ascii="Microsoft YaHei" w:eastAsia="Microsoft YaHei" w:hAnsi="Microsoft YaHei" w:cs="Microsoft YaHei"/>
          <w:sz w:val="21"/>
        </w:rPr>
        <w:t>，</w:t>
      </w:r>
      <w:r>
        <w:rPr>
          <w:rFonts w:ascii="Microsoft YaHei" w:eastAsia="Microsoft YaHei" w:hAnsi="Microsoft YaHei" w:cs="Microsoft YaHei"/>
          <w:sz w:val="21"/>
        </w:rPr>
        <w:t xml:space="preserve">p ^ )H )8;) </w:t>
      </w:r>
      <w:r>
        <w:rPr>
          <w:rFonts w:ascii="Microsoft YaHei" w:eastAsia="Microsoft YaHei" w:hAnsi="Microsoft YaHei" w:cs="Microsoft YaHei"/>
          <w:sz w:val="21"/>
        </w:rPr>
        <w:t>，路径系数为负，</w:t>
      </w:r>
      <w:r>
        <w:rPr>
          <w:rFonts w:ascii="Microsoft YaHei" w:eastAsia="Microsoft YaHei" w:hAnsi="Microsoft YaHei" w:cs="Microsoft YaHei"/>
          <w:sz w:val="21"/>
        </w:rPr>
        <w:t xml:space="preserve">p </w:t>
      </w:r>
      <w:r>
        <w:rPr>
          <w:rFonts w:ascii="Microsoft YaHei" w:eastAsia="Microsoft YaHei" w:hAnsi="Microsoft YaHei" w:cs="Microsoft YaHei"/>
          <w:sz w:val="21"/>
        </w:rPr>
        <w:t>值小于</w:t>
      </w:r>
      <w:r>
        <w:rPr>
          <w:rFonts w:ascii="Microsoft YaHei" w:eastAsia="Microsoft YaHei" w:hAnsi="Microsoft YaHei" w:cs="Microsoft YaHei"/>
          <w:sz w:val="21"/>
        </w:rPr>
        <w:t xml:space="preserve"> )H );</w:t>
      </w:r>
      <w:r>
        <w:rPr>
          <w:rFonts w:ascii="Microsoft YaHei" w:eastAsia="Microsoft YaHei" w:hAnsi="Microsoft YaHei" w:cs="Microsoft YaHei"/>
          <w:sz w:val="21"/>
        </w:rPr>
        <w:t>，通过检验，表明持续信任对合同履行的严格性与项目管理绩效间关系具有负向调节作用</w:t>
      </w:r>
      <w:r>
        <w:rPr>
          <w:rFonts w:ascii="Microsoft YaHei" w:eastAsia="Microsoft YaHei" w:hAnsi="Microsoft YaHei" w:cs="Microsoft YaHei"/>
          <w:sz w:val="21"/>
        </w:rPr>
        <w:t>; #</w:t>
      </w:r>
      <w:r>
        <w:rPr>
          <w:rFonts w:ascii="Microsoft YaHei" w:eastAsia="Microsoft YaHei" w:hAnsi="Microsoft YaHei" w:cs="Microsoft YaHei"/>
          <w:sz w:val="21"/>
        </w:rPr>
        <w:t>假设</w:t>
      </w:r>
      <w:r>
        <w:rPr>
          <w:rFonts w:ascii="Microsoft YaHei" w:eastAsia="Microsoft YaHei" w:hAnsi="Microsoft YaHei" w:cs="Microsoft YaHei"/>
          <w:sz w:val="21"/>
        </w:rPr>
        <w:t xml:space="preserve"> F;C( "^)H 8)!</w:t>
      </w:r>
      <w:r>
        <w:rPr>
          <w:rFonts w:ascii="Microsoft YaHei" w:eastAsia="Microsoft YaHei" w:hAnsi="Microsoft YaHei" w:cs="Microsoft YaHei"/>
          <w:sz w:val="21"/>
        </w:rPr>
        <w:t>，</w:t>
      </w:r>
      <w:r>
        <w:rPr>
          <w:rFonts w:ascii="Microsoft YaHei" w:eastAsia="Microsoft YaHei" w:hAnsi="Microsoft YaHei" w:cs="Microsoft YaHei"/>
          <w:sz w:val="21"/>
        </w:rPr>
        <w:t xml:space="preserve">p^)H "&gt;;) </w:t>
      </w:r>
      <w:r>
        <w:rPr>
          <w:rFonts w:ascii="Microsoft YaHei" w:eastAsia="Microsoft YaHei" w:hAnsi="Microsoft YaHei" w:cs="Microsoft YaHei"/>
          <w:sz w:val="21"/>
        </w:rPr>
        <w:t>未通过检验。</w:t>
      </w:r>
    </w:p>
    <w:p w:rsidR="00AA2AA0" w:rsidRDefault="003D369D">
      <w:pPr>
        <w:spacing w:after="5" w:line="314" w:lineRule="auto"/>
        <w:ind w:left="14" w:firstLine="415"/>
      </w:pPr>
      <w:r>
        <w:rPr>
          <w:rFonts w:ascii="Microsoft YaHei" w:eastAsia="Microsoft YaHei" w:hAnsi="Microsoft YaHei" w:cs="Microsoft YaHei"/>
          <w:sz w:val="21"/>
        </w:rPr>
        <w:t>为进一步分析调节作用的效果，采用简单斜率分析法绘制三个调节效果图，其中</w:t>
      </w:r>
      <w:r>
        <w:rPr>
          <w:rFonts w:ascii="Microsoft YaHei" w:eastAsia="Microsoft YaHei" w:hAnsi="Microsoft YaHei" w:cs="Microsoft YaHei"/>
          <w:sz w:val="21"/>
        </w:rPr>
        <w:t xml:space="preserve"> F;+ </w:t>
      </w:r>
      <w:r>
        <w:rPr>
          <w:rFonts w:ascii="Microsoft YaHei" w:eastAsia="Microsoft YaHei" w:hAnsi="Microsoft YaHei" w:cs="Microsoft YaHei"/>
          <w:sz w:val="21"/>
        </w:rPr>
        <w:t>如图</w:t>
      </w:r>
      <w:r>
        <w:rPr>
          <w:rFonts w:ascii="Microsoft YaHei" w:eastAsia="Microsoft YaHei" w:hAnsi="Microsoft YaHei" w:cs="Microsoft YaHei"/>
          <w:sz w:val="21"/>
        </w:rPr>
        <w:t xml:space="preserve"> ! </w:t>
      </w:r>
      <w:r>
        <w:rPr>
          <w:rFonts w:ascii="Microsoft YaHei" w:eastAsia="Microsoft YaHei" w:hAnsi="Microsoft YaHei" w:cs="Microsoft YaHei"/>
          <w:sz w:val="21"/>
        </w:rPr>
        <w:t>所示，</w:t>
      </w:r>
      <w:r>
        <w:rPr>
          <w:rFonts w:ascii="Microsoft YaHei" w:eastAsia="Microsoft YaHei" w:hAnsi="Microsoft YaHei" w:cs="Microsoft YaHei"/>
          <w:sz w:val="21"/>
        </w:rPr>
        <w:t xml:space="preserve">F;G </w:t>
      </w:r>
      <w:r>
        <w:rPr>
          <w:rFonts w:ascii="Microsoft YaHei" w:eastAsia="Microsoft YaHei" w:hAnsi="Microsoft YaHei" w:cs="Microsoft YaHei"/>
          <w:sz w:val="21"/>
        </w:rPr>
        <w:t>如图</w:t>
      </w:r>
      <w:r>
        <w:rPr>
          <w:rFonts w:ascii="Microsoft YaHei" w:eastAsia="Microsoft YaHei" w:hAnsi="Microsoft YaHei" w:cs="Microsoft YaHei"/>
          <w:sz w:val="21"/>
        </w:rPr>
        <w:t xml:space="preserve"> " </w:t>
      </w:r>
      <w:r>
        <w:rPr>
          <w:rFonts w:ascii="Microsoft YaHei" w:eastAsia="Microsoft YaHei" w:hAnsi="Microsoft YaHei" w:cs="Microsoft YaHei"/>
          <w:sz w:val="21"/>
        </w:rPr>
        <w:t>所示，</w:t>
      </w:r>
      <w:r>
        <w:rPr>
          <w:rFonts w:ascii="Microsoft YaHei" w:eastAsia="Microsoft YaHei" w:hAnsi="Microsoft YaHei" w:cs="Microsoft YaHei"/>
          <w:sz w:val="21"/>
        </w:rPr>
        <w:t xml:space="preserve">F" </w:t>
      </w:r>
      <w:r>
        <w:rPr>
          <w:rFonts w:ascii="Microsoft YaHei" w:eastAsia="Microsoft YaHei" w:hAnsi="Microsoft YaHei" w:cs="Microsoft YaHei"/>
          <w:sz w:val="21"/>
        </w:rPr>
        <w:t>如图</w:t>
      </w:r>
      <w:r>
        <w:rPr>
          <w:rFonts w:ascii="Microsoft YaHei" w:eastAsia="Microsoft YaHei" w:hAnsi="Microsoft YaHei" w:cs="Microsoft YaHei"/>
          <w:sz w:val="21"/>
        </w:rPr>
        <w:t xml:space="preserve"> ; </w:t>
      </w:r>
      <w:r>
        <w:rPr>
          <w:rFonts w:ascii="Microsoft YaHei" w:eastAsia="Microsoft YaHei" w:hAnsi="Microsoft YaHei" w:cs="Microsoft YaHei"/>
          <w:sz w:val="21"/>
        </w:rPr>
        <w:t>所示</w:t>
      </w:r>
      <w:r>
        <w:rPr>
          <w:rFonts w:ascii="Microsoft YaHei" w:eastAsia="Microsoft YaHei" w:hAnsi="Microsoft YaHei" w:cs="Microsoft YaHei"/>
          <w:sz w:val="21"/>
        </w:rPr>
        <w:t>。</w:t>
      </w:r>
    </w:p>
    <w:p w:rsidR="00AA2AA0" w:rsidRDefault="003D369D">
      <w:pPr>
        <w:spacing w:after="180"/>
        <w:ind w:left="683"/>
      </w:pPr>
      <w:r>
        <w:rPr>
          <w:noProof/>
        </w:rPr>
        <mc:AlternateContent>
          <mc:Choice Requires="wpg">
            <w:drawing>
              <wp:inline distT="0" distB="0" distL="0" distR="0">
                <wp:extent cx="5339751" cy="1137455"/>
                <wp:effectExtent l="0" t="0" r="0" b="0"/>
                <wp:docPr id="51038" name="Group 51038"/>
                <wp:cNvGraphicFramePr/>
                <a:graphic xmlns:a="http://schemas.openxmlformats.org/drawingml/2006/main">
                  <a:graphicData uri="http://schemas.microsoft.com/office/word/2010/wordprocessingGroup">
                    <wpg:wgp>
                      <wpg:cNvGrpSpPr/>
                      <wpg:grpSpPr>
                        <a:xfrm>
                          <a:off x="0" y="0"/>
                          <a:ext cx="5339751" cy="1137455"/>
                          <a:chOff x="0" y="0"/>
                          <a:chExt cx="5339751" cy="1137455"/>
                        </a:xfrm>
                      </wpg:grpSpPr>
                      <pic:pic xmlns:pic="http://schemas.openxmlformats.org/drawingml/2006/picture">
                        <pic:nvPicPr>
                          <pic:cNvPr id="4768" name="Picture 4768"/>
                          <pic:cNvPicPr/>
                        </pic:nvPicPr>
                        <pic:blipFill>
                          <a:blip r:embed="rId13"/>
                          <a:stretch>
                            <a:fillRect/>
                          </a:stretch>
                        </pic:blipFill>
                        <pic:spPr>
                          <a:xfrm>
                            <a:off x="0" y="0"/>
                            <a:ext cx="2165230" cy="1127596"/>
                          </a:xfrm>
                          <a:prstGeom prst="rect">
                            <a:avLst/>
                          </a:prstGeom>
                        </pic:spPr>
                      </pic:pic>
                      <pic:pic xmlns:pic="http://schemas.openxmlformats.org/drawingml/2006/picture">
                        <pic:nvPicPr>
                          <pic:cNvPr id="4773" name="Picture 4773"/>
                          <pic:cNvPicPr/>
                        </pic:nvPicPr>
                        <pic:blipFill>
                          <a:blip r:embed="rId14"/>
                          <a:stretch>
                            <a:fillRect/>
                          </a:stretch>
                        </pic:blipFill>
                        <pic:spPr>
                          <a:xfrm>
                            <a:off x="3151107" y="0"/>
                            <a:ext cx="2188645" cy="1137455"/>
                          </a:xfrm>
                          <a:prstGeom prst="rect">
                            <a:avLst/>
                          </a:prstGeom>
                        </pic:spPr>
                      </pic:pic>
                    </wpg:wgp>
                  </a:graphicData>
                </a:graphic>
              </wp:inline>
            </w:drawing>
          </mc:Choice>
          <mc:Fallback xmlns:a="http://schemas.openxmlformats.org/drawingml/2006/main">
            <w:pict>
              <v:group id="Group 51038" style="width:420.453pt;height:89.5634pt;mso-position-horizontal-relative:char;mso-position-vertical-relative:line" coordsize="53397,11374">
                <v:shape id="Picture 4768" style="position:absolute;width:21652;height:11275;left:0;top:0;" filled="f">
                  <v:imagedata r:id="rId20"/>
                </v:shape>
                <v:shape id="Picture 4773" style="position:absolute;width:21886;height:11374;left:31511;top:0;" filled="f">
                  <v:imagedata r:id="rId21"/>
                </v:shape>
              </v:group>
            </w:pict>
          </mc:Fallback>
        </mc:AlternateContent>
      </w:r>
    </w:p>
    <w:p w:rsidR="00AA2AA0" w:rsidRDefault="003D369D">
      <w:pPr>
        <w:tabs>
          <w:tab w:val="center" w:pos="1034"/>
          <w:tab w:val="center" w:pos="2632"/>
          <w:tab w:val="center" w:pos="6016"/>
          <w:tab w:val="center" w:pos="7614"/>
        </w:tabs>
        <w:spacing w:after="0"/>
      </w:pPr>
      <w:r>
        <w:tab/>
      </w:r>
      <w:r>
        <w:rPr>
          <w:rFonts w:ascii="Microsoft YaHei" w:eastAsia="Microsoft YaHei" w:hAnsi="Microsoft YaHei" w:cs="Microsoft YaHei"/>
          <w:sz w:val="18"/>
        </w:rPr>
        <w:t>图</w:t>
      </w:r>
      <w:r>
        <w:rPr>
          <w:rFonts w:ascii="Microsoft YaHei" w:eastAsia="Microsoft YaHei" w:hAnsi="Microsoft YaHei" w:cs="Microsoft YaHei"/>
          <w:sz w:val="18"/>
        </w:rPr>
        <w:t xml:space="preserve"> </w:t>
      </w:r>
      <w:r>
        <w:rPr>
          <w:sz w:val="18"/>
        </w:rPr>
        <w:t>3</w:t>
      </w:r>
      <w:r>
        <w:rPr>
          <w:sz w:val="18"/>
        </w:rPr>
        <w:tab/>
      </w:r>
      <w:r>
        <w:rPr>
          <w:rFonts w:ascii="Microsoft YaHei" w:eastAsia="Microsoft YaHei" w:hAnsi="Microsoft YaHei" w:cs="Microsoft YaHei"/>
          <w:sz w:val="18"/>
        </w:rPr>
        <w:t>合同条款的明确性的调节效果图</w:t>
      </w:r>
      <w:r>
        <w:rPr>
          <w:rFonts w:ascii="Microsoft YaHei" w:eastAsia="Microsoft YaHei" w:hAnsi="Microsoft YaHei" w:cs="Microsoft YaHei"/>
          <w:sz w:val="18"/>
        </w:rPr>
        <w:tab/>
      </w:r>
      <w:r>
        <w:rPr>
          <w:rFonts w:ascii="Microsoft YaHei" w:eastAsia="Microsoft YaHei" w:hAnsi="Microsoft YaHei" w:cs="Microsoft YaHei"/>
          <w:sz w:val="18"/>
        </w:rPr>
        <w:t>图</w:t>
      </w:r>
      <w:r>
        <w:rPr>
          <w:rFonts w:ascii="Microsoft YaHei" w:eastAsia="Microsoft YaHei" w:hAnsi="Microsoft YaHei" w:cs="Microsoft YaHei"/>
          <w:sz w:val="18"/>
        </w:rPr>
        <w:t xml:space="preserve"> </w:t>
      </w:r>
      <w:r>
        <w:rPr>
          <w:sz w:val="18"/>
        </w:rPr>
        <w:t>4</w:t>
      </w:r>
      <w:r>
        <w:rPr>
          <w:sz w:val="18"/>
        </w:rPr>
        <w:tab/>
      </w:r>
      <w:r>
        <w:rPr>
          <w:rFonts w:ascii="Microsoft YaHei" w:eastAsia="Microsoft YaHei" w:hAnsi="Microsoft YaHei" w:cs="Microsoft YaHei"/>
          <w:sz w:val="18"/>
        </w:rPr>
        <w:t>合同条款的适应性的调节效果图</w:t>
      </w:r>
    </w:p>
    <w:p w:rsidR="00AA2AA0" w:rsidRDefault="003D369D">
      <w:pPr>
        <w:spacing w:after="188"/>
        <w:ind w:left="3002"/>
      </w:pPr>
      <w:r>
        <w:rPr>
          <w:noProof/>
        </w:rPr>
        <w:drawing>
          <wp:inline distT="0" distB="0" distL="0" distR="0">
            <wp:extent cx="2383355" cy="1058584"/>
            <wp:effectExtent l="0" t="0" r="0" b="0"/>
            <wp:docPr id="4778" name="Picture 4778"/>
            <wp:cNvGraphicFramePr/>
            <a:graphic xmlns:a="http://schemas.openxmlformats.org/drawingml/2006/main">
              <a:graphicData uri="http://schemas.openxmlformats.org/drawingml/2006/picture">
                <pic:pic xmlns:pic="http://schemas.openxmlformats.org/drawingml/2006/picture">
                  <pic:nvPicPr>
                    <pic:cNvPr id="4778" name="Picture 4778"/>
                    <pic:cNvPicPr/>
                  </pic:nvPicPr>
                  <pic:blipFill>
                    <a:blip r:embed="rId22"/>
                    <a:stretch>
                      <a:fillRect/>
                    </a:stretch>
                  </pic:blipFill>
                  <pic:spPr>
                    <a:xfrm>
                      <a:off x="0" y="0"/>
                      <a:ext cx="2383355" cy="1058584"/>
                    </a:xfrm>
                    <a:prstGeom prst="rect">
                      <a:avLst/>
                    </a:prstGeom>
                  </pic:spPr>
                </pic:pic>
              </a:graphicData>
            </a:graphic>
          </wp:inline>
        </w:drawing>
      </w:r>
    </w:p>
    <w:p w:rsidR="00AA2AA0" w:rsidRDefault="003D369D">
      <w:pPr>
        <w:spacing w:after="0" w:line="426" w:lineRule="auto"/>
        <w:ind w:left="3263" w:right="3353" w:hanging="10"/>
        <w:jc w:val="center"/>
      </w:pPr>
      <w:r>
        <w:rPr>
          <w:rFonts w:ascii="Microsoft YaHei" w:eastAsia="Microsoft YaHei" w:hAnsi="Microsoft YaHei" w:cs="Microsoft YaHei"/>
          <w:sz w:val="18"/>
        </w:rPr>
        <w:t>图</w:t>
      </w:r>
      <w:r>
        <w:rPr>
          <w:rFonts w:ascii="Microsoft YaHei" w:eastAsia="Microsoft YaHei" w:hAnsi="Microsoft YaHei" w:cs="Microsoft YaHei"/>
          <w:sz w:val="18"/>
        </w:rPr>
        <w:t xml:space="preserve"> </w:t>
      </w:r>
      <w:r>
        <w:rPr>
          <w:sz w:val="18"/>
        </w:rPr>
        <w:t>5</w:t>
      </w:r>
      <w:r>
        <w:rPr>
          <w:sz w:val="18"/>
        </w:rPr>
        <w:tab/>
      </w:r>
      <w:r>
        <w:rPr>
          <w:rFonts w:ascii="Microsoft YaHei" w:eastAsia="Microsoft YaHei" w:hAnsi="Microsoft YaHei" w:cs="Microsoft YaHei"/>
          <w:sz w:val="18"/>
        </w:rPr>
        <w:t>持续信任的调节效果图</w:t>
      </w:r>
      <w:r>
        <w:rPr>
          <w:rFonts w:ascii="Microsoft YaHei" w:eastAsia="Microsoft YaHei" w:hAnsi="Microsoft YaHei" w:cs="Microsoft YaHei"/>
          <w:sz w:val="24"/>
        </w:rPr>
        <w:t>结果讨论</w:t>
      </w:r>
    </w:p>
    <w:p w:rsidR="00AA2AA0" w:rsidRDefault="003D369D">
      <w:pPr>
        <w:spacing w:after="5" w:line="314" w:lineRule="auto"/>
        <w:ind w:left="14" w:firstLine="415"/>
      </w:pPr>
      <w:r>
        <w:rPr>
          <w:rFonts w:ascii="Microsoft YaHei" w:eastAsia="Microsoft YaHei" w:hAnsi="Microsoft YaHei" w:cs="Microsoft YaHei"/>
          <w:sz w:val="21"/>
        </w:rPr>
        <w:t>8</w:t>
      </w:r>
      <w:r>
        <w:rPr>
          <w:rFonts w:ascii="Microsoft YaHei" w:eastAsia="Microsoft YaHei" w:hAnsi="Microsoft YaHei" w:cs="Microsoft YaHei"/>
          <w:sz w:val="21"/>
        </w:rPr>
        <w:t>、缔约阶段的合同治理能有效提升项目管理绩效，且合同条款的明确性及适应性与初始信任是互补关系假设</w:t>
      </w:r>
      <w:r>
        <w:rPr>
          <w:rFonts w:ascii="Microsoft YaHei" w:eastAsia="Microsoft YaHei" w:hAnsi="Microsoft YaHei" w:cs="Microsoft YaHei"/>
          <w:sz w:val="21"/>
        </w:rPr>
        <w:t xml:space="preserve"> F8+</w:t>
      </w:r>
      <w:r>
        <w:rPr>
          <w:rFonts w:ascii="Microsoft YaHei" w:eastAsia="Microsoft YaHei" w:hAnsi="Microsoft YaHei" w:cs="Microsoft YaHei"/>
          <w:sz w:val="21"/>
        </w:rPr>
        <w:t>、</w:t>
      </w:r>
      <w:r>
        <w:rPr>
          <w:rFonts w:ascii="Microsoft YaHei" w:eastAsia="Microsoft YaHei" w:hAnsi="Microsoft YaHei" w:cs="Microsoft YaHei"/>
          <w:sz w:val="21"/>
        </w:rPr>
        <w:t xml:space="preserve">F8G </w:t>
      </w:r>
      <w:r>
        <w:rPr>
          <w:rFonts w:ascii="Microsoft YaHei" w:eastAsia="Microsoft YaHei" w:hAnsi="Microsoft YaHei" w:cs="Microsoft YaHei"/>
          <w:sz w:val="21"/>
        </w:rPr>
        <w:t>及</w:t>
      </w:r>
      <w:r>
        <w:rPr>
          <w:rFonts w:ascii="Microsoft YaHei" w:eastAsia="Microsoft YaHei" w:hAnsi="Microsoft YaHei" w:cs="Microsoft YaHei"/>
          <w:sz w:val="21"/>
        </w:rPr>
        <w:t xml:space="preserve"> F8C </w:t>
      </w:r>
      <w:r>
        <w:rPr>
          <w:rFonts w:ascii="Microsoft YaHei" w:eastAsia="Microsoft YaHei" w:hAnsi="Microsoft YaHei" w:cs="Microsoft YaHei"/>
          <w:sz w:val="21"/>
        </w:rPr>
        <w:t>表明，合同治理能有效提升项目管理绩效，即合同条款的明确性、合同条款的适应性及合同履行的严格性均可以促进项目管理绩效的提升</w:t>
      </w:r>
      <w:r>
        <w:rPr>
          <w:rFonts w:ascii="Microsoft YaHei" w:eastAsia="Microsoft YaHei" w:hAnsi="Microsoft YaHei" w:cs="Microsoft YaHei"/>
          <w:sz w:val="21"/>
        </w:rPr>
        <w:t xml:space="preserve">: ( 8) </w:t>
      </w:r>
      <w:r>
        <w:rPr>
          <w:rFonts w:ascii="Microsoft YaHei" w:eastAsia="Microsoft YaHei" w:hAnsi="Microsoft YaHei" w:cs="Microsoft YaHei"/>
          <w:sz w:val="21"/>
        </w:rPr>
        <w:t>在工程实践中，发承包双方在签约时会围绕项目目标制定尽可能严密且详细的专用条款，以期规范双方的履约行为，保障项目的顺利交付</w:t>
      </w:r>
      <w:r>
        <w:rPr>
          <w:rFonts w:ascii="Microsoft YaHei" w:eastAsia="Microsoft YaHei" w:hAnsi="Microsoft YaHei" w:cs="Microsoft YaHei"/>
          <w:sz w:val="21"/>
        </w:rPr>
        <w:t xml:space="preserve">; ( () </w:t>
      </w:r>
      <w:r>
        <w:rPr>
          <w:rFonts w:ascii="Microsoft YaHei" w:eastAsia="Microsoft YaHei" w:hAnsi="Microsoft YaHei" w:cs="Microsoft YaHei"/>
          <w:sz w:val="21"/>
        </w:rPr>
        <w:t>工程合同除了权责利的划分界定，还应保持一定的灵活性，以保证对各种意外事件的快速响应，这不但可以大大降低不可预见事件发生后的争议成本，减少效率损失，还可限制双方的行为范围</w:t>
      </w:r>
      <w:r>
        <w:rPr>
          <w:rFonts w:ascii="Microsoft YaHei" w:eastAsia="Microsoft YaHei" w:hAnsi="Microsoft YaHei" w:cs="Microsoft YaHei"/>
          <w:sz w:val="21"/>
        </w:rPr>
        <w:t xml:space="preserve">; ( !) </w:t>
      </w:r>
      <w:r>
        <w:rPr>
          <w:rFonts w:ascii="Microsoft YaHei" w:eastAsia="Microsoft YaHei" w:hAnsi="Microsoft YaHei" w:cs="Microsoft YaHei"/>
          <w:sz w:val="21"/>
        </w:rPr>
        <w:t>合同一旦签订生效，会对双方产</w:t>
      </w:r>
    </w:p>
    <w:p w:rsidR="00AA2AA0" w:rsidRDefault="00AA2AA0">
      <w:pPr>
        <w:sectPr w:rsidR="00AA2AA0">
          <w:headerReference w:type="even" r:id="rId23"/>
          <w:headerReference w:type="default" r:id="rId24"/>
          <w:footerReference w:type="even" r:id="rId25"/>
          <w:footerReference w:type="default" r:id="rId26"/>
          <w:headerReference w:type="first" r:id="rId27"/>
          <w:footerReference w:type="first" r:id="rId28"/>
          <w:pgSz w:w="11906" w:h="16838"/>
          <w:pgMar w:top="942" w:right="976" w:bottom="633" w:left="1073" w:header="720" w:footer="354" w:gutter="0"/>
          <w:cols w:space="720"/>
          <w:titlePg/>
        </w:sectPr>
      </w:pPr>
    </w:p>
    <w:p w:rsidR="00AA2AA0" w:rsidRDefault="003D369D">
      <w:pPr>
        <w:spacing w:after="283" w:line="248" w:lineRule="auto"/>
        <w:ind w:left="20" w:hanging="6"/>
        <w:jc w:val="both"/>
      </w:pPr>
      <w:r>
        <w:rPr>
          <w:rFonts w:ascii="Microsoft YaHei" w:eastAsia="Microsoft YaHei" w:hAnsi="Microsoft YaHei" w:cs="Microsoft YaHei"/>
          <w:sz w:val="18"/>
        </w:rPr>
        <w:t>(&gt;)</w:t>
      </w:r>
    </w:p>
    <w:p w:rsidR="00AA2AA0" w:rsidRDefault="003D369D">
      <w:pPr>
        <w:spacing w:after="5" w:line="314" w:lineRule="auto"/>
        <w:ind w:left="14"/>
      </w:pPr>
      <w:r>
        <w:rPr>
          <w:rFonts w:ascii="Microsoft YaHei" w:eastAsia="Microsoft YaHei" w:hAnsi="Microsoft YaHei" w:cs="Microsoft YaHei"/>
          <w:sz w:val="21"/>
        </w:rPr>
        <w:t>生法律效力，形成一种有效监督。发承包双方在履约过程中，会依据合同来规范自身行为，此时合同通过监</w:t>
      </w:r>
      <w:r>
        <w:rPr>
          <w:rFonts w:ascii="Microsoft YaHei" w:eastAsia="Microsoft YaHei" w:hAnsi="Microsoft YaHei" w:cs="Microsoft YaHei"/>
          <w:sz w:val="21"/>
        </w:rPr>
        <w:t>督和激励的作用保障了工程项目的顺利进行。</w:t>
      </w:r>
    </w:p>
    <w:p w:rsidR="00AA2AA0" w:rsidRDefault="003D369D">
      <w:pPr>
        <w:spacing w:after="5" w:line="314" w:lineRule="auto"/>
        <w:ind w:left="14" w:firstLine="415"/>
      </w:pPr>
      <w:r>
        <w:rPr>
          <w:rFonts w:ascii="Microsoft YaHei" w:eastAsia="Microsoft YaHei" w:hAnsi="Microsoft YaHei" w:cs="Microsoft YaHei"/>
          <w:sz w:val="21"/>
        </w:rPr>
        <w:t>假设</w:t>
      </w:r>
      <w:r>
        <w:rPr>
          <w:rFonts w:ascii="Microsoft YaHei" w:eastAsia="Microsoft YaHei" w:hAnsi="Microsoft YaHei" w:cs="Microsoft YaHei"/>
          <w:sz w:val="21"/>
        </w:rPr>
        <w:t xml:space="preserve"> F!+ </w:t>
      </w:r>
      <w:r>
        <w:rPr>
          <w:rFonts w:ascii="Microsoft YaHei" w:eastAsia="Microsoft YaHei" w:hAnsi="Microsoft YaHei" w:cs="Microsoft YaHei"/>
          <w:sz w:val="21"/>
        </w:rPr>
        <w:t>及假设</w:t>
      </w:r>
      <w:r>
        <w:rPr>
          <w:rFonts w:ascii="Microsoft YaHei" w:eastAsia="Microsoft YaHei" w:hAnsi="Microsoft YaHei" w:cs="Microsoft YaHei"/>
          <w:sz w:val="21"/>
        </w:rPr>
        <w:t xml:space="preserve"> F!G </w:t>
      </w:r>
      <w:r>
        <w:rPr>
          <w:rFonts w:ascii="Microsoft YaHei" w:eastAsia="Microsoft YaHei" w:hAnsi="Microsoft YaHei" w:cs="Microsoft YaHei"/>
          <w:sz w:val="21"/>
        </w:rPr>
        <w:t>表明，初始信任对合同条款的明确性及合同条款的适应性均具有显著的正向影响。这一结论证实了合同治理与信任并非独立作用于项目管理绩效的两个无关变量，而是互相影响的，在合同缔约阶段，初始信任水平越高，合同治理水平也越高。承包人信任发包人是其参与投标竞价的前提，而在经过资格预审、公开竞标等流程之后，发包人也会选择其认为最有能力的承包人来承担项目建设，双方在合同起草与谈判的过程中进一步加深对于彼此的了解，并基于此过程形成初始信任。较高水平的初始信任</w:t>
      </w:r>
      <w:r>
        <w:rPr>
          <w:rFonts w:ascii="Microsoft YaHei" w:eastAsia="Microsoft YaHei" w:hAnsi="Microsoft YaHei" w:cs="Microsoft YaHei"/>
          <w:sz w:val="21"/>
        </w:rPr>
        <w:t>有助于发承包方之间对于敏感问题的协商，双方能够在友好的氛围中更为顺畅地沟通并协商具体的合同条款，从而对双方的角色、职责进行更加清楚和合理的划分，并对于某些风险事项的处理和争议的解决进行详细规定，以便对突发事件可以及时、准确地响应。</w:t>
      </w:r>
    </w:p>
    <w:p w:rsidR="00AA2AA0" w:rsidRDefault="003D369D">
      <w:pPr>
        <w:spacing w:after="5" w:line="314" w:lineRule="auto"/>
        <w:ind w:left="14" w:firstLine="415"/>
      </w:pPr>
      <w:r>
        <w:rPr>
          <w:rFonts w:ascii="Microsoft YaHei" w:eastAsia="Microsoft YaHei" w:hAnsi="Microsoft YaHei" w:cs="Microsoft YaHei"/>
          <w:sz w:val="21"/>
        </w:rPr>
        <w:t>假设</w:t>
      </w:r>
      <w:r>
        <w:rPr>
          <w:rFonts w:ascii="Microsoft YaHei" w:eastAsia="Microsoft YaHei" w:hAnsi="Microsoft YaHei" w:cs="Microsoft YaHei"/>
          <w:sz w:val="21"/>
        </w:rPr>
        <w:t xml:space="preserve"> F;+ </w:t>
      </w:r>
      <w:r>
        <w:rPr>
          <w:rFonts w:ascii="Microsoft YaHei" w:eastAsia="Microsoft YaHei" w:hAnsi="Microsoft YaHei" w:cs="Microsoft YaHei"/>
          <w:sz w:val="21"/>
        </w:rPr>
        <w:t>及</w:t>
      </w:r>
      <w:r>
        <w:rPr>
          <w:rFonts w:ascii="Microsoft YaHei" w:eastAsia="Microsoft YaHei" w:hAnsi="Microsoft YaHei" w:cs="Microsoft YaHei"/>
          <w:sz w:val="21"/>
        </w:rPr>
        <w:t xml:space="preserve"> F;G </w:t>
      </w:r>
      <w:r>
        <w:rPr>
          <w:rFonts w:ascii="Microsoft YaHei" w:eastAsia="Microsoft YaHei" w:hAnsi="Microsoft YaHei" w:cs="Microsoft YaHei"/>
          <w:sz w:val="21"/>
        </w:rPr>
        <w:t>表明，合同治理对于初始信任与持续信任间关系有正向调节作用</w:t>
      </w:r>
      <w:r>
        <w:rPr>
          <w:rFonts w:ascii="Microsoft YaHei" w:eastAsia="Microsoft YaHei" w:hAnsi="Microsoft YaHei" w:cs="Microsoft YaHei"/>
          <w:sz w:val="21"/>
        </w:rPr>
        <w:t xml:space="preserve">: ( 8) </w:t>
      </w:r>
      <w:r>
        <w:rPr>
          <w:rFonts w:ascii="Microsoft YaHei" w:eastAsia="Microsoft YaHei" w:hAnsi="Microsoft YaHei" w:cs="Microsoft YaHei"/>
          <w:sz w:val="21"/>
        </w:rPr>
        <w:t>由图</w:t>
      </w:r>
      <w:r>
        <w:rPr>
          <w:rFonts w:ascii="Microsoft YaHei" w:eastAsia="Microsoft YaHei" w:hAnsi="Microsoft YaHei" w:cs="Microsoft YaHei"/>
          <w:sz w:val="21"/>
        </w:rPr>
        <w:t xml:space="preserve"> ! </w:t>
      </w:r>
      <w:r>
        <w:rPr>
          <w:rFonts w:ascii="Microsoft YaHei" w:eastAsia="Microsoft YaHei" w:hAnsi="Microsoft YaHei" w:cs="Microsoft YaHei"/>
          <w:sz w:val="21"/>
        </w:rPr>
        <w:t>可知，当合同条款的明确性较高时，初始信任对于持续信任形成的促进作用更为明显。张水波等从合同功能出发证实了在合同中规定各方责任、奖惩和保障措施可以联合双方利益、保证目标一致性、</w:t>
      </w:r>
      <w:r>
        <w:rPr>
          <w:rFonts w:ascii="Microsoft YaHei" w:eastAsia="Microsoft YaHei" w:hAnsi="Microsoft YaHei" w:cs="Microsoft YaHei"/>
          <w:sz w:val="21"/>
        </w:rPr>
        <w:t>促进履约阶段沟通，从而增强彼此间的信赖程度</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"9</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，而本研究则是基于信任与合同治理交互作用的框架印证了这一结论。由此可见，信任与合同治理并非孤立地独自作用于项目管理绩效，而是在交互作用的基础上共同动态演化并影响着项目管理绩效</w:t>
      </w:r>
      <w:r>
        <w:rPr>
          <w:rFonts w:ascii="Microsoft YaHei" w:eastAsia="Microsoft YaHei" w:hAnsi="Microsoft YaHei" w:cs="Microsoft YaHei"/>
          <w:sz w:val="21"/>
        </w:rPr>
        <w:t xml:space="preserve">$( () </w:t>
      </w:r>
      <w:r>
        <w:rPr>
          <w:rFonts w:ascii="Microsoft YaHei" w:eastAsia="Microsoft YaHei" w:hAnsi="Microsoft YaHei" w:cs="Microsoft YaHei"/>
          <w:sz w:val="21"/>
        </w:rPr>
        <w:t>由图</w:t>
      </w:r>
      <w:r>
        <w:rPr>
          <w:rFonts w:ascii="Microsoft YaHei" w:eastAsia="Microsoft YaHei" w:hAnsi="Microsoft YaHei" w:cs="Microsoft YaHei"/>
          <w:sz w:val="21"/>
        </w:rPr>
        <w:t xml:space="preserve"> " </w:t>
      </w:r>
      <w:r>
        <w:rPr>
          <w:rFonts w:ascii="Microsoft YaHei" w:eastAsia="Microsoft YaHei" w:hAnsi="Microsoft YaHei" w:cs="Microsoft YaHei"/>
          <w:sz w:val="21"/>
        </w:rPr>
        <w:t>可知，当合同条款的适应性较高时，初始信任对于持续信任形成的促进作用更为明显。现有研究解释了合同的适应性条款通过控制风险为交易双方创造了一个相对稳定的交易环境，使其合作时的态度更为积极，双方关系朝着友好互信的方向良性演化</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w:t>
      </w:r>
      <w:r>
        <w:rPr>
          <w:rFonts w:ascii="Microsoft YaHei" w:eastAsia="Microsoft YaHei" w:hAnsi="Microsoft YaHei" w:cs="Microsoft YaHei"/>
          <w:sz w:val="21"/>
        </w:rPr>
        <w:t>而本研究证实了这一结论在建设项目领域的适用性，由于建设项目的周期较长且不确定性较高，提前设置合理的适应性条款对于促进信任的良性演化具有重要意义。</w: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、履约阶段的持续信任能有效提升项目管理绩效，且合同履行的严格性与持续信任是替代关系</w:t>
      </w:r>
    </w:p>
    <w:p w:rsidR="00AA2AA0" w:rsidRDefault="003D369D">
      <w:pPr>
        <w:spacing w:after="4" w:line="318" w:lineRule="auto"/>
        <w:ind w:left="14" w:firstLine="409"/>
        <w:jc w:val="both"/>
      </w:pPr>
      <w:r>
        <w:rPr>
          <w:rFonts w:ascii="Microsoft YaHei" w:eastAsia="Microsoft YaHei" w:hAnsi="Microsoft YaHei" w:cs="Microsoft YaHei"/>
          <w:sz w:val="21"/>
        </w:rPr>
        <w:t>假设</w:t>
      </w:r>
      <w:r>
        <w:rPr>
          <w:rFonts w:ascii="Microsoft YaHei" w:eastAsia="Microsoft YaHei" w:hAnsi="Microsoft YaHei" w:cs="Microsoft YaHei"/>
          <w:sz w:val="21"/>
        </w:rPr>
        <w:t xml:space="preserve"> F8C </w:t>
      </w:r>
      <w:r>
        <w:rPr>
          <w:rFonts w:ascii="Microsoft YaHei" w:eastAsia="Microsoft YaHei" w:hAnsi="Microsoft YaHei" w:cs="Microsoft YaHei"/>
          <w:sz w:val="21"/>
        </w:rPr>
        <w:t>及假设</w:t>
      </w:r>
      <w:r>
        <w:rPr>
          <w:rFonts w:ascii="Microsoft YaHei" w:eastAsia="Microsoft YaHei" w:hAnsi="Microsoft YaHei" w:cs="Microsoft YaHei"/>
          <w:sz w:val="21"/>
        </w:rPr>
        <w:t xml:space="preserve"> F" </w:t>
      </w:r>
      <w:r>
        <w:rPr>
          <w:rFonts w:ascii="Microsoft YaHei" w:eastAsia="Microsoft YaHei" w:hAnsi="Microsoft YaHei" w:cs="Microsoft YaHei"/>
          <w:sz w:val="21"/>
        </w:rPr>
        <w:t>表明，合同履行的严格性有助于提升项目管理绩效，且持续信任对于合同履行严格性与项目管理绩效间的关系具有负向调节作用。由图</w:t>
      </w:r>
      <w:r>
        <w:rPr>
          <w:rFonts w:ascii="Microsoft YaHei" w:eastAsia="Microsoft YaHei" w:hAnsi="Microsoft YaHei" w:cs="Microsoft YaHei"/>
          <w:sz w:val="21"/>
        </w:rPr>
        <w:t xml:space="preserve"> ; </w:t>
      </w:r>
      <w:r>
        <w:rPr>
          <w:rFonts w:ascii="Microsoft YaHei" w:eastAsia="Microsoft YaHei" w:hAnsi="Microsoft YaHei" w:cs="Microsoft YaHei"/>
          <w:sz w:val="21"/>
        </w:rPr>
        <w:t>可知，当持续信任水平较低时，合同履行严格性与项目管理绩效之间的斜率较大，即合同的严格履行对于项目管理绩效具有显著的提升作用</w:t>
      </w:r>
      <w:r>
        <w:rPr>
          <w:rFonts w:ascii="Microsoft YaHei" w:eastAsia="Microsoft YaHei" w:hAnsi="Microsoft YaHei" w:cs="Microsoft YaHei"/>
          <w:sz w:val="21"/>
        </w:rPr>
        <w:t xml:space="preserve">; </w:t>
      </w:r>
      <w:r>
        <w:rPr>
          <w:rFonts w:ascii="Microsoft YaHei" w:eastAsia="Microsoft YaHei" w:hAnsi="Microsoft YaHei" w:cs="Microsoft YaHei"/>
          <w:sz w:val="21"/>
        </w:rPr>
        <w:t>而当持续信任水平较高时，合同的严格履行对于项目绩效的提升作用则变得非常微弱。然而，无论持续信任水平的高低如何，合同履行的严格性对于项目管理绩效均存在正向影响，这说明，虽然持续信任水平较高时，信任对合同治理存在挤出效应，但却无法完全替代合同治理的作用。这一结果证实了较高水平的信任就可以放弃事后合同控制的结论</w:t>
      </w:r>
      <w:r>
        <w:rPr>
          <w:rFonts w:ascii="Microsoft YaHei" w:eastAsia="Microsoft YaHei" w:hAnsi="Microsoft YaHei" w:cs="Microsoft YaHei"/>
          <w:sz w:val="18"/>
          <w:vertAlign w:val="superscript"/>
        </w:rPr>
        <w:t>［</w:t>
      </w:r>
      <w:r>
        <w:rPr>
          <w:rFonts w:ascii="Microsoft YaHei" w:eastAsia="Microsoft YaHei" w:hAnsi="Microsoft YaHei" w:cs="Microsoft YaHei"/>
          <w:sz w:val="18"/>
          <w:vertAlign w:val="superscript"/>
        </w:rPr>
        <w:t>&gt;</w:t>
      </w:r>
      <w:r>
        <w:rPr>
          <w:rFonts w:ascii="Microsoft YaHei" w:eastAsia="Microsoft YaHei" w:hAnsi="Microsoft YaHei" w:cs="Microsoft YaHei"/>
          <w:sz w:val="18"/>
          <w:vertAlign w:val="superscript"/>
        </w:rPr>
        <w:t>］</w:t>
      </w:r>
      <w:r>
        <w:rPr>
          <w:rFonts w:ascii="Microsoft YaHei" w:eastAsia="Microsoft YaHei" w:hAnsi="Microsoft YaHei" w:cs="Microsoft YaHei"/>
          <w:sz w:val="21"/>
        </w:rPr>
        <w:t>并不适用于建设项目领域，即信任与合同治理之间并非完全的替代关系，而是存在一定的互补关系。这可能是因为建设项目领域的特殊情境</w:t>
      </w:r>
      <w:r>
        <w:rPr>
          <w:rFonts w:ascii="Microsoft YaHei" w:eastAsia="Microsoft YaHei" w:hAnsi="Microsoft YaHei" w:cs="Microsoft YaHei"/>
          <w:sz w:val="21"/>
        </w:rPr>
        <w:t xml:space="preserve">: </w:t>
      </w:r>
      <w:r>
        <w:rPr>
          <w:rFonts w:ascii="Microsoft YaHei" w:eastAsia="Microsoft YaHei" w:hAnsi="Microsoft YaHei" w:cs="Microsoft YaHei"/>
          <w:sz w:val="21"/>
        </w:rPr>
        <w:t>交易双方在建设过程中投入了巨大的资金和人力物力，而信任仅作为一种对另一方行</w:t>
      </w:r>
      <w:r>
        <w:rPr>
          <w:rFonts w:ascii="Microsoft YaHei" w:eastAsia="Microsoft YaHei" w:hAnsi="Microsoft YaHei" w:cs="Microsoft YaHei"/>
          <w:sz w:val="21"/>
        </w:rPr>
        <w:t>为及其结果的心理预期，双方在合同执行时往往不会因为信赖对方而完全放弃对对方行为的监控，否则一旦出现风险事件或对方有违约行为，很难通过这种心理状态对彼此的行为和事件结果做出实质性或强制性的补偿。因此，建设项目治理需要合同治理与关系治理的共同作用，并根据履约阶段的持续信任水平合理调整合同执行的力度。</w:t>
      </w:r>
    </w:p>
    <w:p w:rsidR="00AA2AA0" w:rsidRDefault="003D369D">
      <w:pPr>
        <w:spacing w:after="171" w:line="314" w:lineRule="auto"/>
        <w:ind w:left="14" w:firstLine="415"/>
      </w:pPr>
      <w:r>
        <w:rPr>
          <w:rFonts w:ascii="Microsoft YaHei" w:eastAsia="Microsoft YaHei" w:hAnsi="Microsoft YaHei" w:cs="Microsoft YaHei"/>
          <w:sz w:val="21"/>
        </w:rPr>
        <w:t>假设</w:t>
      </w:r>
      <w:r>
        <w:rPr>
          <w:rFonts w:ascii="Microsoft YaHei" w:eastAsia="Microsoft YaHei" w:hAnsi="Microsoft YaHei" w:cs="Microsoft YaHei"/>
          <w:sz w:val="21"/>
        </w:rPr>
        <w:t xml:space="preserve"> F( </w:t>
      </w:r>
      <w:r>
        <w:rPr>
          <w:rFonts w:ascii="Microsoft YaHei" w:eastAsia="Microsoft YaHei" w:hAnsi="Microsoft YaHei" w:cs="Microsoft YaHei"/>
          <w:sz w:val="21"/>
        </w:rPr>
        <w:t>及假设</w:t>
      </w:r>
      <w:r>
        <w:rPr>
          <w:rFonts w:ascii="Microsoft YaHei" w:eastAsia="Microsoft YaHei" w:hAnsi="Microsoft YaHei" w:cs="Microsoft YaHei"/>
          <w:sz w:val="21"/>
        </w:rPr>
        <w:t xml:space="preserve"> F&gt; </w:t>
      </w:r>
      <w:r>
        <w:rPr>
          <w:rFonts w:ascii="Microsoft YaHei" w:eastAsia="Microsoft YaHei" w:hAnsi="Microsoft YaHei" w:cs="Microsoft YaHei"/>
          <w:sz w:val="21"/>
        </w:rPr>
        <w:t>表明，初始信任对于持续信任的发展具有促进作用，而持续信任有助于提升项目管理绩效，且持续信任提升项目管理绩效的作用效果比合同治理更强。这一结论说明，较高水平的持续信任在挤出合同履行严格性对于</w:t>
      </w:r>
      <w:r>
        <w:rPr>
          <w:rFonts w:ascii="Microsoft YaHei" w:eastAsia="Microsoft YaHei" w:hAnsi="Microsoft YaHei" w:cs="Microsoft YaHei"/>
          <w:sz w:val="21"/>
        </w:rPr>
        <w:t>项目管理绩效作用效果的同时，也显著提升了项目管理绩效，从而形成</w:t>
      </w:r>
      <w:r>
        <w:rPr>
          <w:rFonts w:ascii="Microsoft YaHei" w:eastAsia="Microsoft YaHei" w:hAnsi="Microsoft YaHei" w:cs="Microsoft YaHei"/>
          <w:sz w:val="21"/>
        </w:rPr>
        <w:t>“</w:t>
      </w:r>
      <w:r>
        <w:rPr>
          <w:rFonts w:ascii="Microsoft YaHei" w:eastAsia="Microsoft YaHei" w:hAnsi="Microsoft YaHei" w:cs="Microsoft YaHei"/>
          <w:sz w:val="21"/>
        </w:rPr>
        <w:t>信任与合同治理动态交互作用于项目管理绩效</w:t>
      </w:r>
      <w:r>
        <w:rPr>
          <w:rFonts w:ascii="Microsoft YaHei" w:eastAsia="Microsoft YaHei" w:hAnsi="Microsoft YaHei" w:cs="Microsoft YaHei"/>
          <w:sz w:val="21"/>
        </w:rPr>
        <w:t>”</w:t>
      </w:r>
      <w:r>
        <w:rPr>
          <w:rFonts w:ascii="Microsoft YaHei" w:eastAsia="Microsoft YaHei" w:hAnsi="Microsoft YaHei" w:cs="Microsoft YaHei"/>
          <w:sz w:val="21"/>
        </w:rPr>
        <w:t>的逻辑闭环</w:t>
      </w:r>
      <w:r>
        <w:rPr>
          <w:rFonts w:ascii="Microsoft YaHei" w:eastAsia="Microsoft YaHei" w:hAnsi="Microsoft YaHei" w:cs="Microsoft YaHei"/>
          <w:sz w:val="21"/>
        </w:rPr>
        <w:t>!!!</w:t>
      </w:r>
      <w:r>
        <w:rPr>
          <w:rFonts w:ascii="Microsoft YaHei" w:eastAsia="Microsoft YaHei" w:hAnsi="Microsoft YaHei" w:cs="Microsoft YaHei"/>
          <w:sz w:val="21"/>
        </w:rPr>
        <w:t>信任与合同治理相互配合，共同促进项目管理绩效的提升。</w:t>
      </w:r>
    </w:p>
    <w:p w:rsidR="00AA2AA0" w:rsidRDefault="003D369D">
      <w:pPr>
        <w:pStyle w:val="Heading1"/>
        <w:ind w:right="76"/>
      </w:pPr>
      <w:r>
        <w:t>研究结论与管理启示</w:t>
      </w:r>
    </w:p>
    <w:p w:rsidR="00AA2AA0" w:rsidRDefault="003D369D">
      <w:pPr>
        <w:spacing w:after="57"/>
        <w:ind w:left="437" w:right="724" w:hanging="10"/>
        <w:jc w:val="both"/>
      </w:pPr>
      <w:r>
        <w:rPr>
          <w:rFonts w:ascii="Microsoft YaHei" w:eastAsia="Microsoft YaHei" w:hAnsi="Microsoft YaHei" w:cs="Microsoft YaHei"/>
          <w:sz w:val="21"/>
        </w:rPr>
        <w:t>8</w:t>
      </w:r>
      <w:r>
        <w:rPr>
          <w:rFonts w:ascii="Microsoft YaHei" w:eastAsia="Microsoft YaHei" w:hAnsi="Microsoft YaHei" w:cs="Microsoft YaHei"/>
          <w:sz w:val="21"/>
        </w:rPr>
        <w:t>、研究结论与贡献</w:t>
      </w:r>
    </w:p>
    <w:p w:rsidR="00AA2AA0" w:rsidRDefault="003D369D">
      <w:pPr>
        <w:spacing w:after="5" w:line="314" w:lineRule="auto"/>
        <w:ind w:left="14" w:firstLine="415"/>
      </w:pPr>
      <w:r>
        <w:rPr>
          <w:rFonts w:ascii="Microsoft YaHei" w:eastAsia="Microsoft YaHei" w:hAnsi="Microsoft YaHei" w:cs="Microsoft YaHei"/>
          <w:sz w:val="21"/>
        </w:rPr>
        <w:t>本研究基于已有研究成果，从动态发展的角度探讨合同治理与信任的交互作用对于项目管理绩效的影响，通过文献分析提出相应的假设，并构建了合同治理、初始信任、持续信任及项目管理绩效间关系的理论模型，经实证分析后得到如下结论</w:t>
      </w:r>
      <w:r>
        <w:rPr>
          <w:rFonts w:ascii="Microsoft YaHei" w:eastAsia="Microsoft YaHei" w:hAnsi="Microsoft YaHei" w:cs="Microsoft YaHei"/>
          <w:sz w:val="21"/>
        </w:rPr>
        <w:t xml:space="preserve">: </w:t>
      </w:r>
      <w:r>
        <w:rPr>
          <w:rFonts w:ascii="Microsoft YaHei" w:eastAsia="Microsoft YaHei" w:hAnsi="Microsoft YaHei" w:cs="Microsoft YaHei"/>
          <w:sz w:val="21"/>
        </w:rPr>
        <w:t>合同缔约阶段，合同治理能有效提升项目管理绩效</w:t>
      </w:r>
      <w:r>
        <w:rPr>
          <w:rFonts w:ascii="Microsoft YaHei" w:eastAsia="Microsoft YaHei" w:hAnsi="Microsoft YaHei" w:cs="Microsoft YaHei"/>
          <w:sz w:val="21"/>
        </w:rPr>
        <w:t xml:space="preserve">; </w:t>
      </w:r>
      <w:r>
        <w:rPr>
          <w:rFonts w:ascii="Microsoft YaHei" w:eastAsia="Microsoft YaHei" w:hAnsi="Microsoft YaHei" w:cs="Microsoft YaHei"/>
          <w:sz w:val="21"/>
        </w:rPr>
        <w:t>同时，初始信任对合同条款的明确性</w:t>
      </w:r>
      <w:r>
        <w:rPr>
          <w:rFonts w:ascii="Microsoft YaHei" w:eastAsia="Microsoft YaHei" w:hAnsi="Microsoft YaHei" w:cs="Microsoft YaHei"/>
          <w:sz w:val="21"/>
        </w:rPr>
        <w:t>及合同条款的适应性具有显著的正向影响，且合同条款的明确性及合同条款的适应性对于初始信任与持续信任间关系亦具有正向调节作用，即此时合同治理与信任之间是互补关系。合同履约阶段，持续信任的发展受到初始信任的正向影响</w:t>
      </w:r>
      <w:r>
        <w:rPr>
          <w:rFonts w:ascii="Microsoft YaHei" w:eastAsia="Microsoft YaHei" w:hAnsi="Microsoft YaHei" w:cs="Microsoft YaHei"/>
          <w:sz w:val="21"/>
        </w:rPr>
        <w:t xml:space="preserve">; </w:t>
      </w:r>
      <w:r>
        <w:rPr>
          <w:rFonts w:ascii="Microsoft YaHei" w:eastAsia="Microsoft YaHei" w:hAnsi="Microsoft YaHei" w:cs="Microsoft YaHei"/>
          <w:sz w:val="21"/>
        </w:rPr>
        <w:t>持续信任及合同履行的严格性均能有效提升项目管理绩效，但持续信任</w:t>
      </w:r>
      <w:r>
        <w:rPr>
          <w:rFonts w:ascii="Microsoft YaHei" w:eastAsia="Microsoft YaHei" w:hAnsi="Microsoft YaHei" w:cs="Microsoft YaHei"/>
          <w:sz w:val="21"/>
        </w:rPr>
        <w:t xml:space="preserve"> </w:t>
      </w:r>
      <w:r>
        <w:rPr>
          <w:rFonts w:ascii="Microsoft YaHei" w:eastAsia="Microsoft YaHei" w:hAnsi="Microsoft YaHei" w:cs="Microsoft YaHei"/>
          <w:sz w:val="18"/>
        </w:rPr>
        <w:t xml:space="preserve">(&gt;8 </w:t>
      </w:r>
      <w:r>
        <w:rPr>
          <w:rFonts w:ascii="Microsoft YaHei" w:eastAsia="Microsoft YaHei" w:hAnsi="Microsoft YaHei" w:cs="Microsoft YaHei"/>
          <w:sz w:val="21"/>
        </w:rPr>
        <w:t>对于合同履行的严格性与项目管理绩效间关系具有负向调节作用，即此时合同治理与信任之间是替代关系。</w:t>
      </w:r>
    </w:p>
    <w:p w:rsidR="00AA2AA0" w:rsidRDefault="003D369D">
      <w:pPr>
        <w:spacing w:after="53"/>
        <w:ind w:left="14"/>
      </w:pPr>
      <w:r>
        <w:rPr>
          <w:rFonts w:ascii="Microsoft YaHei" w:eastAsia="Microsoft YaHei" w:hAnsi="Microsoft YaHei" w:cs="Microsoft YaHei"/>
          <w:sz w:val="21"/>
        </w:rPr>
        <w:t>研究的创新点与贡献体现在以下方面</w:t>
      </w:r>
      <w:r>
        <w:rPr>
          <w:rFonts w:ascii="Microsoft YaHei" w:eastAsia="Microsoft YaHei" w:hAnsi="Microsoft YaHei" w:cs="Microsoft YaHei"/>
          <w:sz w:val="21"/>
        </w:rPr>
        <w:t>:</w:t>
      </w:r>
    </w:p>
    <w:p w:rsidR="00AA2AA0" w:rsidRDefault="003D369D">
      <w:pPr>
        <w:spacing w:after="5" w:line="314" w:lineRule="auto"/>
        <w:ind w:left="14" w:firstLine="415"/>
      </w:pPr>
      <w:r>
        <w:rPr>
          <w:rFonts w:ascii="Microsoft YaHei" w:eastAsia="Microsoft YaHei" w:hAnsi="Microsoft YaHei" w:cs="Microsoft YaHei"/>
          <w:sz w:val="21"/>
        </w:rPr>
        <w:t xml:space="preserve">( 8) </w:t>
      </w:r>
      <w:r>
        <w:rPr>
          <w:rFonts w:ascii="Microsoft YaHei" w:eastAsia="Microsoft YaHei" w:hAnsi="Microsoft YaHei" w:cs="Microsoft YaHei"/>
          <w:sz w:val="21"/>
        </w:rPr>
        <w:t>本研究基于缔约全过程的情境，从时间维度上赋予了合同治理及信任更为全面的内涵，弥补了现有</w:t>
      </w:r>
      <w:r>
        <w:rPr>
          <w:rFonts w:ascii="Microsoft YaHei" w:eastAsia="Microsoft YaHei" w:hAnsi="Microsoft YaHei" w:cs="Microsoft YaHei"/>
          <w:sz w:val="21"/>
        </w:rPr>
        <w:t>研究将这两个重要构念作为一个静态变量或整体变量来考量的缺陷。一方面，对于合同治理，现有研究大多局限于静态的合同条款设计，忽略了履约阶段的合同执行效果。然而在实践中，无论合同条款的明确性及适应性多么完备，当事人都可能在不同程度上违背合同，从而影响合同治理对项目管理绩效的作用效果。而本研究对于合同治理的维度划分，区分了其在项目不同阶段的不同内涵，解释了其作用于项目管理绩效的动态过程。另一方面，对于信任，现有研究大多聚焦于项目治理周期内的持续信任水平，忽略了项目启动前的初始信任水平。事实上，在工程实践中信任是一个</w:t>
      </w:r>
      <w:r>
        <w:rPr>
          <w:rFonts w:ascii="Microsoft YaHei" w:eastAsia="Microsoft YaHei" w:hAnsi="Microsoft YaHei" w:cs="Microsoft YaHei"/>
          <w:sz w:val="21"/>
        </w:rPr>
        <w:t>随项目进程推移而不断发展演化的动态变量。本研究将信任划分为初始信任及持续信任两个维度，揭示了初始信任是交易方对另一方的履约能力及履约意愿的信任，而持续信任则是指随着交易双方了解而不断加深的行为可信性和可预测性，并包含一定的情感特征。因而，将信任作为一个动态变量能进一步解释初始信任演化为持续信任，并通过提升持续信任水平来提升项目管理绩效的动态过程。</w:t>
      </w:r>
    </w:p>
    <w:p w:rsidR="00AA2AA0" w:rsidRDefault="003D369D">
      <w:pPr>
        <w:spacing w:after="5" w:line="314" w:lineRule="auto"/>
        <w:ind w:left="14" w:firstLine="415"/>
      </w:pPr>
      <w:r>
        <w:rPr>
          <w:rFonts w:ascii="Microsoft YaHei" w:eastAsia="Microsoft YaHei" w:hAnsi="Microsoft YaHei" w:cs="Microsoft YaHei"/>
          <w:sz w:val="21"/>
        </w:rPr>
        <w:t xml:space="preserve">( () </w:t>
      </w:r>
      <w:r>
        <w:rPr>
          <w:rFonts w:ascii="Microsoft YaHei" w:eastAsia="Microsoft YaHei" w:hAnsi="Microsoft YaHei" w:cs="Microsoft YaHei"/>
          <w:sz w:val="21"/>
        </w:rPr>
        <w:t>本研究基于整合分析视角，探索了合同治理与信任的动态交互作用对于项目管理绩效的影响。过往的研究虽证实了合同治理与信任可以共同提升项目管理绩效，但未能从动态</w:t>
      </w:r>
      <w:r>
        <w:rPr>
          <w:rFonts w:ascii="Microsoft YaHei" w:eastAsia="Microsoft YaHei" w:hAnsi="Microsoft YaHei" w:cs="Microsoft YaHei"/>
          <w:sz w:val="21"/>
        </w:rPr>
        <w:t>交互作用的角度深入研究这一问题，导致对工程实践中的一些现实情况缺乏解释力</w:t>
      </w:r>
      <w:r>
        <w:rPr>
          <w:rFonts w:ascii="Microsoft YaHei" w:eastAsia="Microsoft YaHei" w:hAnsi="Microsoft YaHei" w:cs="Microsoft YaHei"/>
          <w:sz w:val="21"/>
        </w:rPr>
        <w:t xml:space="preserve">: </w:t>
      </w:r>
      <w:r>
        <w:rPr>
          <w:rFonts w:ascii="Microsoft YaHei" w:eastAsia="Microsoft YaHei" w:hAnsi="Microsoft YaHei" w:cs="Microsoft YaHei"/>
          <w:sz w:val="21"/>
        </w:rPr>
        <w:t>例如信任与合同之间究竟是互补关系还是替代关系始终是一个众说纷纭的辩论焦点，在某些情况下，当发承包双方信任关系良好时，更容易缔结出完备的合同，并进一步释放出合同治理对于项目管理绩效的正向作用</w:t>
      </w:r>
      <w:r>
        <w:rPr>
          <w:rFonts w:ascii="Microsoft YaHei" w:eastAsia="Microsoft YaHei" w:hAnsi="Microsoft YaHei" w:cs="Microsoft YaHei"/>
          <w:sz w:val="21"/>
        </w:rPr>
        <w:t xml:space="preserve">; </w:t>
      </w:r>
      <w:r>
        <w:rPr>
          <w:rFonts w:ascii="Microsoft YaHei" w:eastAsia="Microsoft YaHei" w:hAnsi="Microsoft YaHei" w:cs="Microsoft YaHei"/>
          <w:sz w:val="21"/>
        </w:rPr>
        <w:t>而在某些情况下，当发承包双方信任关系良好时，双方将不再频繁地诉诸于合同，此时合同的治理功能仿佛失效了。出现这样的分歧，正是因为合同治理与信任的内在维度及其交互作用效果随项目阶段的不同而变化，本研究的结论证实了合同治理与信任在缔约阶段呈互补关系、</w:t>
      </w:r>
      <w:r>
        <w:rPr>
          <w:rFonts w:ascii="Microsoft YaHei" w:eastAsia="Microsoft YaHei" w:hAnsi="Microsoft YaHei" w:cs="Microsoft YaHei"/>
          <w:sz w:val="21"/>
        </w:rPr>
        <w:t>在履约阶段呈替代关系，这一成果弥补了现有整合治理机制的研究不足，为后续研究提供了基石。</w: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、管理启示</w:t>
      </w:r>
    </w:p>
    <w:p w:rsidR="00AA2AA0" w:rsidRDefault="003D369D">
      <w:pPr>
        <w:spacing w:after="5" w:line="314" w:lineRule="auto"/>
        <w:ind w:left="14" w:firstLine="415"/>
      </w:pPr>
      <w:r>
        <w:rPr>
          <w:rFonts w:ascii="Microsoft YaHei" w:eastAsia="Microsoft YaHei" w:hAnsi="Microsoft YaHei" w:cs="Microsoft YaHei"/>
          <w:sz w:val="21"/>
        </w:rPr>
        <w:t>在建设工程实践中，项目不同阶段的治理机制作用效果存在着显著差异。依据本研究的实证结果，提出以下几点管理启示</w:t>
      </w:r>
      <w:r>
        <w:rPr>
          <w:rFonts w:ascii="Microsoft YaHei" w:eastAsia="Microsoft YaHei" w:hAnsi="Microsoft YaHei" w:cs="Microsoft YaHei"/>
          <w:sz w:val="21"/>
        </w:rPr>
        <w:t>:</w:t>
      </w:r>
    </w:p>
    <w:p w:rsidR="00AA2AA0" w:rsidRDefault="003D369D">
      <w:pPr>
        <w:spacing w:after="56"/>
        <w:ind w:left="448"/>
      </w:pPr>
      <w:r>
        <w:rPr>
          <w:rFonts w:ascii="Microsoft YaHei" w:eastAsia="Microsoft YaHei" w:hAnsi="Microsoft YaHei" w:cs="Microsoft YaHei"/>
          <w:sz w:val="21"/>
        </w:rPr>
        <w:t xml:space="preserve">( 8) </w:t>
      </w:r>
      <w:r>
        <w:rPr>
          <w:rFonts w:ascii="Microsoft YaHei" w:eastAsia="Microsoft YaHei" w:hAnsi="Microsoft YaHei" w:cs="Microsoft YaHei"/>
          <w:sz w:val="21"/>
        </w:rPr>
        <w:t>重视招投标阶段对承包人履约能力及履约意愿的考察，选择初始信任水平高的承包人</w:t>
      </w:r>
    </w:p>
    <w:p w:rsidR="00AA2AA0" w:rsidRDefault="003D369D">
      <w:pPr>
        <w:spacing w:after="4" w:line="318" w:lineRule="auto"/>
        <w:ind w:left="14" w:right="96" w:firstLine="409"/>
        <w:jc w:val="both"/>
      </w:pPr>
      <w:r>
        <w:rPr>
          <w:rFonts w:ascii="Microsoft YaHei" w:eastAsia="Microsoft YaHei" w:hAnsi="Microsoft YaHei" w:cs="Microsoft YaHei"/>
          <w:sz w:val="21"/>
        </w:rPr>
        <w:t>研究表明，初始信任是项目管理绩效提升的起点</w:t>
      </w:r>
      <w:r>
        <w:rPr>
          <w:rFonts w:ascii="Microsoft YaHei" w:eastAsia="Microsoft YaHei" w:hAnsi="Microsoft YaHei" w:cs="Microsoft YaHei"/>
          <w:sz w:val="21"/>
        </w:rPr>
        <w:t xml:space="preserve">: </w:t>
      </w:r>
      <w:r>
        <w:rPr>
          <w:rFonts w:ascii="Microsoft YaHei" w:eastAsia="Microsoft YaHei" w:hAnsi="Microsoft YaHei" w:cs="Microsoft YaHei"/>
          <w:sz w:val="21"/>
        </w:rPr>
        <w:t>纵向来看，它有利于发承包双方设计出刚柔并济的合同</w:t>
      </w:r>
      <w:r>
        <w:rPr>
          <w:rFonts w:ascii="Microsoft YaHei" w:eastAsia="Microsoft YaHei" w:hAnsi="Microsoft YaHei" w:cs="Microsoft YaHei"/>
          <w:sz w:val="21"/>
        </w:rPr>
        <w:t xml:space="preserve">; </w:t>
      </w:r>
      <w:r>
        <w:rPr>
          <w:rFonts w:ascii="Microsoft YaHei" w:eastAsia="Microsoft YaHei" w:hAnsi="Microsoft YaHei" w:cs="Microsoft YaHei"/>
          <w:sz w:val="21"/>
        </w:rPr>
        <w:t>横向来看，它促进了持续信任的发展。招投标阶段是初始信任形成的关键时期，发承包双方应共同努力促成高水平初始信任的良好起</w:t>
      </w:r>
      <w:r>
        <w:rPr>
          <w:rFonts w:ascii="Microsoft YaHei" w:eastAsia="Microsoft YaHei" w:hAnsi="Microsoft YaHei" w:cs="Microsoft YaHei"/>
          <w:sz w:val="21"/>
        </w:rPr>
        <w:t>点。</w:t>
      </w:r>
    </w:p>
    <w:p w:rsidR="00AA2AA0" w:rsidRDefault="003D369D">
      <w:pPr>
        <w:spacing w:after="5" w:line="314" w:lineRule="auto"/>
        <w:ind w:left="14" w:firstLine="415"/>
      </w:pPr>
      <w:r>
        <w:rPr>
          <w:rFonts w:ascii="Microsoft YaHei" w:eastAsia="Microsoft YaHei" w:hAnsi="Microsoft YaHei" w:cs="Microsoft YaHei"/>
          <w:sz w:val="21"/>
        </w:rPr>
        <w:t>建设项目的初始信任主要包括两方面</w:t>
      </w:r>
      <w:r>
        <w:rPr>
          <w:rFonts w:ascii="Microsoft YaHei" w:eastAsia="Microsoft YaHei" w:hAnsi="Microsoft YaHei" w:cs="Microsoft YaHei"/>
          <w:sz w:val="21"/>
        </w:rPr>
        <w:t xml:space="preserve">: </w:t>
      </w:r>
      <w:r>
        <w:rPr>
          <w:rFonts w:ascii="Microsoft YaHei" w:eastAsia="Microsoft YaHei" w:hAnsi="Microsoft YaHei" w:cs="Microsoft YaHei"/>
          <w:sz w:val="21"/>
        </w:rPr>
        <w:t>一是履约能力</w:t>
      </w:r>
      <w:r>
        <w:rPr>
          <w:rFonts w:ascii="Microsoft YaHei" w:eastAsia="Microsoft YaHei" w:hAnsi="Microsoft YaHei" w:cs="Microsoft YaHei"/>
          <w:sz w:val="21"/>
        </w:rPr>
        <w:t xml:space="preserve">; </w:t>
      </w:r>
      <w:r>
        <w:rPr>
          <w:rFonts w:ascii="Microsoft YaHei" w:eastAsia="Microsoft YaHei" w:hAnsi="Microsoft YaHei" w:cs="Microsoft YaHei"/>
          <w:sz w:val="21"/>
        </w:rPr>
        <w:t>二是履约意愿。其中发包人对于承包人履约能力的评估主要源于专业资质、财务状况、技术能力、管理能力等，而对于履约意愿的评估则主要源于过往业绩、工作态度、市场口碑等。因此在招投标阶段</w:t>
      </w:r>
      <w:r>
        <w:rPr>
          <w:rFonts w:ascii="Microsoft YaHei" w:eastAsia="Microsoft YaHei" w:hAnsi="Microsoft YaHei" w:cs="Microsoft YaHei"/>
          <w:sz w:val="21"/>
        </w:rPr>
        <w:t>: !</w:t>
      </w:r>
      <w:r>
        <w:rPr>
          <w:rFonts w:ascii="Microsoft YaHei" w:eastAsia="Microsoft YaHei" w:hAnsi="Microsoft YaHei" w:cs="Microsoft YaHei"/>
          <w:sz w:val="21"/>
        </w:rPr>
        <w:t>发包人可将影响发承包人初始信任形成的关键要素通过设置资格预审指标进行嵌入</w:t>
      </w:r>
      <w:r>
        <w:rPr>
          <w:rFonts w:ascii="Microsoft YaHei" w:eastAsia="Microsoft YaHei" w:hAnsi="Microsoft YaHei" w:cs="Microsoft YaHei"/>
          <w:sz w:val="21"/>
        </w:rPr>
        <w:t>; "</w:t>
      </w:r>
      <w:r>
        <w:rPr>
          <w:rFonts w:ascii="Microsoft YaHei" w:eastAsia="Microsoft YaHei" w:hAnsi="Microsoft YaHei" w:cs="Microsoft YaHei"/>
          <w:sz w:val="21"/>
        </w:rPr>
        <w:t>加强对于承包人履约能力及履约意愿的评审，尽量选择初始信任水平较高的承包人。经一定门槛筛选出的承包人，更容易与发包人建立良好的交往关系，这有助于下一步的合同签订与项目实施顺利进行。</w:t>
      </w:r>
    </w:p>
    <w:p w:rsidR="00AA2AA0" w:rsidRDefault="003D369D">
      <w:pPr>
        <w:spacing w:after="59"/>
        <w:ind w:left="448"/>
      </w:pPr>
      <w:r>
        <w:rPr>
          <w:rFonts w:ascii="Microsoft YaHei" w:eastAsia="Microsoft YaHei" w:hAnsi="Microsoft YaHei" w:cs="Microsoft YaHei"/>
          <w:sz w:val="21"/>
        </w:rPr>
        <w:t xml:space="preserve">( () </w:t>
      </w:r>
      <w:r>
        <w:rPr>
          <w:rFonts w:ascii="Microsoft YaHei" w:eastAsia="Microsoft YaHei" w:hAnsi="Microsoft YaHei" w:cs="Microsoft YaHei"/>
          <w:sz w:val="21"/>
        </w:rPr>
        <w:t>关注</w:t>
      </w:r>
      <w:r>
        <w:rPr>
          <w:rFonts w:ascii="Microsoft YaHei" w:eastAsia="Microsoft YaHei" w:hAnsi="Microsoft YaHei" w:cs="Microsoft YaHei"/>
          <w:sz w:val="21"/>
        </w:rPr>
        <w:t>合同条款设计与初始信任的互补效应，确保合同刚柔并济的完备性</w:t>
      </w:r>
    </w:p>
    <w:p w:rsidR="00AA2AA0" w:rsidRDefault="003D369D">
      <w:pPr>
        <w:spacing w:after="5" w:line="314" w:lineRule="auto"/>
        <w:ind w:left="14" w:firstLine="415"/>
      </w:pPr>
      <w:r>
        <w:rPr>
          <w:rFonts w:ascii="Microsoft YaHei" w:eastAsia="Microsoft YaHei" w:hAnsi="Microsoft YaHei" w:cs="Microsoft YaHei"/>
          <w:sz w:val="21"/>
        </w:rPr>
        <w:t>研究表明，初始信任水平推动着合同条款设计，而合同条款的明确性及适应性亦推动着初始信任到持续信任的发展过程。因此，在构建了高水平初始信任的良好起点后，发承包双方还应高度重视合同设计的刚柔并济，保证合同条款具有足够的明确性及适应性。</w:t>
      </w:r>
    </w:p>
    <w:p w:rsidR="00AA2AA0" w:rsidRDefault="003D369D">
      <w:pPr>
        <w:spacing w:after="5" w:line="314" w:lineRule="auto"/>
        <w:ind w:left="14" w:firstLine="415"/>
      </w:pPr>
      <w:r>
        <w:rPr>
          <w:rFonts w:ascii="Microsoft YaHei" w:eastAsia="Microsoft YaHei" w:hAnsi="Microsoft YaHei" w:cs="Microsoft YaHei"/>
          <w:sz w:val="21"/>
        </w:rPr>
        <w:t>然而在中国工程实践中，发承包双方却往往有着</w:t>
      </w:r>
      <w:r>
        <w:rPr>
          <w:rFonts w:ascii="Microsoft YaHei" w:eastAsia="Microsoft YaHei" w:hAnsi="Microsoft YaHei" w:cs="Microsoft YaHei"/>
          <w:sz w:val="21"/>
        </w:rPr>
        <w:t>“</w:t>
      </w:r>
      <w:r>
        <w:rPr>
          <w:rFonts w:ascii="Microsoft YaHei" w:eastAsia="Microsoft YaHei" w:hAnsi="Microsoft YaHei" w:cs="Microsoft YaHei"/>
          <w:sz w:val="21"/>
        </w:rPr>
        <w:t>信任可以代替合同</w:t>
      </w:r>
      <w:r>
        <w:rPr>
          <w:rFonts w:ascii="Microsoft YaHei" w:eastAsia="Microsoft YaHei" w:hAnsi="Microsoft YaHei" w:cs="Microsoft YaHei"/>
          <w:sz w:val="21"/>
        </w:rPr>
        <w:t>”</w:t>
      </w:r>
      <w:r>
        <w:rPr>
          <w:rFonts w:ascii="Microsoft YaHei" w:eastAsia="Microsoft YaHei" w:hAnsi="Microsoft YaHei" w:cs="Microsoft YaHei"/>
          <w:sz w:val="21"/>
        </w:rPr>
        <w:t>的思维误区，认为拥有了较高水平的初始信任就可以轻视合同条款设计，甚至直接照搬相关部门颁布的合同范本，忽略了自身项目的特殊性，这使得合同失去指导意义。</w:t>
      </w:r>
      <w:r>
        <w:rPr>
          <w:rFonts w:ascii="Microsoft YaHei" w:eastAsia="Microsoft YaHei" w:hAnsi="Microsoft YaHei" w:cs="Microsoft YaHei"/>
          <w:sz w:val="21"/>
        </w:rPr>
        <w:t>为充分发挥合同与初始信任的互补效应，发承包双方在设计合同时应尽可能提升其条款的明确性与适应性</w:t>
      </w:r>
      <w:r>
        <w:rPr>
          <w:rFonts w:ascii="Microsoft YaHei" w:eastAsia="Microsoft YaHei" w:hAnsi="Microsoft YaHei" w:cs="Microsoft YaHei"/>
          <w:sz w:val="21"/>
        </w:rPr>
        <w:t>: !</w:t>
      </w:r>
      <w:r>
        <w:rPr>
          <w:rFonts w:ascii="Microsoft YaHei" w:eastAsia="Microsoft YaHei" w:hAnsi="Microsoft YaHei" w:cs="Microsoft YaHei"/>
          <w:sz w:val="21"/>
        </w:rPr>
        <w:t>在相关合同范本的基础上，就项目现场施工条件、双方的责任范围、详细工期要求、质量标准、支付方式等事项进一步协商确定并明确描述</w:t>
      </w:r>
      <w:r>
        <w:rPr>
          <w:rFonts w:ascii="Microsoft YaHei" w:eastAsia="Microsoft YaHei" w:hAnsi="Microsoft YaHei" w:cs="Microsoft YaHei"/>
          <w:sz w:val="21"/>
        </w:rPr>
        <w:t xml:space="preserve">; </w:t>
      </w:r>
      <w:r>
        <w:rPr>
          <w:rFonts w:ascii="Microsoft YaHei" w:eastAsia="Microsoft YaHei" w:hAnsi="Microsoft YaHei" w:cs="Microsoft YaHei"/>
          <w:sz w:val="21"/>
        </w:rPr>
        <w:t>还可以进一步通过合同履行过程中的反复、多角度沟通以确保对方能够正确理解合同条款的涵义。实践证明，良好的合同设计不仅可以增强彼此目标的统一性和完成任务目标的信心，还避免了因合同表达不明确或双方的理解偏差所造成的责任推诿和纠纷。</w:t>
      </w:r>
      <w:r>
        <w:rPr>
          <w:rFonts w:ascii="Microsoft YaHei" w:eastAsia="Microsoft YaHei" w:hAnsi="Microsoft YaHei" w:cs="Microsoft YaHei"/>
          <w:sz w:val="21"/>
        </w:rPr>
        <w:t>"</w:t>
      </w:r>
      <w:r>
        <w:rPr>
          <w:rFonts w:ascii="Microsoft YaHei" w:eastAsia="Microsoft YaHei" w:hAnsi="Microsoft YaHei" w:cs="Microsoft YaHei"/>
          <w:sz w:val="21"/>
        </w:rPr>
        <w:t>此外，还需设置合理的合同适应性条款，例如不可抗力事件的应对原则</w:t>
      </w:r>
      <w:r>
        <w:rPr>
          <w:rFonts w:ascii="Microsoft YaHei" w:eastAsia="Microsoft YaHei" w:hAnsi="Microsoft YaHei" w:cs="Microsoft YaHei"/>
          <w:sz w:val="21"/>
        </w:rPr>
        <w:t>、冲突或纠纷的处理程序及风险分担范围内的补偿和调整条款等，以免意外发生时彼此推卸责任、互相埋怨。</w:t>
      </w:r>
    </w:p>
    <w:p w:rsidR="00AA2AA0" w:rsidRDefault="003D369D">
      <w:pPr>
        <w:spacing w:after="280" w:line="248" w:lineRule="auto"/>
        <w:ind w:left="20" w:hanging="6"/>
        <w:jc w:val="both"/>
      </w:pPr>
      <w:r>
        <w:rPr>
          <w:rFonts w:ascii="Microsoft YaHei" w:eastAsia="Microsoft YaHei" w:hAnsi="Microsoft YaHei" w:cs="Microsoft YaHei"/>
          <w:sz w:val="18"/>
        </w:rPr>
        <w:t>(&gt;(</w:t>
      </w:r>
    </w:p>
    <w:p w:rsidR="00AA2AA0" w:rsidRDefault="003D369D">
      <w:pPr>
        <w:spacing w:after="58"/>
        <w:ind w:left="448"/>
      </w:pPr>
      <w:r>
        <w:rPr>
          <w:rFonts w:ascii="Microsoft YaHei" w:eastAsia="Microsoft YaHei" w:hAnsi="Microsoft YaHei" w:cs="Microsoft YaHei"/>
          <w:sz w:val="21"/>
        </w:rPr>
        <w:t xml:space="preserve">( !) </w:t>
      </w:r>
      <w:r>
        <w:rPr>
          <w:rFonts w:ascii="Microsoft YaHei" w:eastAsia="Microsoft YaHei" w:hAnsi="Microsoft YaHei" w:cs="Microsoft YaHei"/>
          <w:sz w:val="21"/>
        </w:rPr>
        <w:t>履约阶段谨慎运用合同执行力度，平衡信任与合同治理</w:t>
      </w:r>
    </w:p>
    <w:p w:rsidR="00AA2AA0" w:rsidRDefault="003D369D">
      <w:pPr>
        <w:spacing w:after="5" w:line="314" w:lineRule="auto"/>
        <w:ind w:left="14" w:firstLine="415"/>
      </w:pPr>
      <w:r>
        <w:rPr>
          <w:rFonts w:ascii="Microsoft YaHei" w:eastAsia="Microsoft YaHei" w:hAnsi="Microsoft YaHei" w:cs="Microsoft YaHei"/>
          <w:sz w:val="21"/>
        </w:rPr>
        <w:t>研究表明，合同履行严格性对项目管理绩效的促进作用受持续信任水平的负向调节，当持续信任水平较低时，合同治理对于项目管理绩效的提升效果显著</w:t>
      </w:r>
      <w:r>
        <w:rPr>
          <w:rFonts w:ascii="Microsoft YaHei" w:eastAsia="Microsoft YaHei" w:hAnsi="Microsoft YaHei" w:cs="Microsoft YaHei"/>
          <w:sz w:val="21"/>
        </w:rPr>
        <w:t xml:space="preserve">; </w:t>
      </w:r>
      <w:r>
        <w:rPr>
          <w:rFonts w:ascii="Microsoft YaHei" w:eastAsia="Microsoft YaHei" w:hAnsi="Microsoft YaHei" w:cs="Microsoft YaHei"/>
          <w:sz w:val="21"/>
        </w:rPr>
        <w:t>而当持续信任水平较高时，合同的治理效果则变得十分微弱。因此，发包人应根据持续信任水平，合理运用合同的约束力。</w:t>
      </w:r>
    </w:p>
    <w:p w:rsidR="00AA2AA0" w:rsidRDefault="003D369D">
      <w:pPr>
        <w:spacing w:after="5" w:line="314" w:lineRule="auto"/>
        <w:ind w:left="14" w:firstLine="415"/>
      </w:pPr>
      <w:r>
        <w:rPr>
          <w:rFonts w:ascii="Microsoft YaHei" w:eastAsia="Microsoft YaHei" w:hAnsi="Microsoft YaHei" w:cs="Microsoft YaHei"/>
          <w:sz w:val="21"/>
        </w:rPr>
        <w:t>在项目建设过程中，持续信任来源于发承包双方对合作关系的满意程度以及基于双方了解的行为可信性及可预测</w:t>
      </w:r>
      <w:r>
        <w:rPr>
          <w:rFonts w:ascii="Microsoft YaHei" w:eastAsia="Microsoft YaHei" w:hAnsi="Microsoft YaHei" w:cs="Microsoft YaHei"/>
          <w:sz w:val="21"/>
        </w:rPr>
        <w:t>性。作为一种心理状态变量，持续信任的高低水平很难直接测量，只可依靠对方的履约行为得以显化。因此，在工程实践中的争议事件发生时，发包人可通过以下因素来评估彼此的持续信任水平，进而决定是否严格执行合同</w:t>
      </w:r>
      <w:r>
        <w:rPr>
          <w:rFonts w:ascii="Microsoft YaHei" w:eastAsia="Microsoft YaHei" w:hAnsi="Microsoft YaHei" w:cs="Microsoft YaHei"/>
          <w:sz w:val="21"/>
        </w:rPr>
        <w:t>: !</w:t>
      </w:r>
      <w:r>
        <w:rPr>
          <w:rFonts w:ascii="Microsoft YaHei" w:eastAsia="Microsoft YaHei" w:hAnsi="Microsoft YaHei" w:cs="Microsoft YaHei"/>
          <w:sz w:val="21"/>
        </w:rPr>
        <w:t>承包人过往表现</w:t>
      </w:r>
      <w:r>
        <w:rPr>
          <w:rFonts w:ascii="Microsoft YaHei" w:eastAsia="Microsoft YaHei" w:hAnsi="Microsoft YaHei" w:cs="Microsoft YaHei"/>
          <w:sz w:val="21"/>
        </w:rPr>
        <w:t>; "</w:t>
      </w:r>
      <w:r>
        <w:rPr>
          <w:rFonts w:ascii="Microsoft YaHei" w:eastAsia="Microsoft YaHei" w:hAnsi="Microsoft YaHei" w:cs="Microsoft YaHei"/>
          <w:sz w:val="21"/>
        </w:rPr>
        <w:t>对于争议事项，承包人是否存在渎职或不作为的过失</w:t>
      </w:r>
      <w:r>
        <w:rPr>
          <w:rFonts w:ascii="Microsoft YaHei" w:eastAsia="Microsoft YaHei" w:hAnsi="Microsoft YaHei" w:cs="Microsoft YaHei"/>
          <w:sz w:val="21"/>
        </w:rPr>
        <w:t>; #</w:t>
      </w:r>
      <w:r>
        <w:rPr>
          <w:rFonts w:ascii="Microsoft YaHei" w:eastAsia="Microsoft YaHei" w:hAnsi="Microsoft YaHei" w:cs="Microsoft YaHei"/>
          <w:sz w:val="21"/>
        </w:rPr>
        <w:t>双方能否通过协商形成合理的补救方案。若发包人对承包人的过往表现满意、且该争议事件不是承包人的故意过失，并且双方能够通过协商形成合理的补救方案，则没必要严格地执行合同约定来惩罚承包人。而若发包人经评估后，认为该承包人是不值得信任的，则应严格</w:t>
      </w:r>
      <w:r>
        <w:rPr>
          <w:rFonts w:ascii="Microsoft YaHei" w:eastAsia="Microsoft YaHei" w:hAnsi="Microsoft YaHei" w:cs="Microsoft YaHei"/>
          <w:sz w:val="21"/>
        </w:rPr>
        <w:t>地执行合同，以免承包人采取机会主义行为、损害项目管理绩效。</w:t>
      </w:r>
    </w:p>
    <w:p w:rsidR="00AA2AA0" w:rsidRDefault="003D369D">
      <w:pPr>
        <w:spacing w:after="57"/>
        <w:ind w:left="437" w:right="724" w:hanging="10"/>
        <w:jc w:val="both"/>
      </w:pPr>
      <w:r>
        <w:rPr>
          <w:rFonts w:ascii="Microsoft YaHei" w:eastAsia="Microsoft YaHei" w:hAnsi="Microsoft YaHei" w:cs="Microsoft YaHei"/>
          <w:sz w:val="21"/>
        </w:rPr>
        <w:t>!</w:t>
      </w:r>
      <w:r>
        <w:rPr>
          <w:rFonts w:ascii="Microsoft YaHei" w:eastAsia="Microsoft YaHei" w:hAnsi="Microsoft YaHei" w:cs="Microsoft YaHei"/>
          <w:sz w:val="21"/>
        </w:rPr>
        <w:t>、研究不足与展望</w:t>
      </w:r>
    </w:p>
    <w:p w:rsidR="00AA2AA0" w:rsidRDefault="003D369D">
      <w:pPr>
        <w:spacing w:after="291" w:line="318" w:lineRule="auto"/>
        <w:ind w:left="14" w:right="96" w:firstLine="409"/>
        <w:jc w:val="both"/>
      </w:pPr>
      <w:r>
        <w:rPr>
          <w:rFonts w:ascii="Microsoft YaHei" w:eastAsia="Microsoft YaHei" w:hAnsi="Microsoft YaHei" w:cs="Microsoft YaHei"/>
          <w:sz w:val="21"/>
        </w:rPr>
        <w:t>本研究揭示了建设项目合同治理与信任的动态关系，为建设项目管理者在不同项目阶段的治理策略选择提供了建议，但研究仍存在一些不足，需要后续研究的跟进与完善</w:t>
      </w:r>
      <w:r>
        <w:rPr>
          <w:rFonts w:ascii="Microsoft YaHei" w:eastAsia="Microsoft YaHei" w:hAnsi="Microsoft YaHei" w:cs="Microsoft YaHei"/>
          <w:sz w:val="21"/>
        </w:rPr>
        <w:t xml:space="preserve">: </w:t>
      </w:r>
      <w:r>
        <w:rPr>
          <w:rFonts w:ascii="Microsoft YaHei" w:eastAsia="Microsoft YaHei" w:hAnsi="Microsoft YaHei" w:cs="Microsoft YaHei"/>
          <w:sz w:val="21"/>
        </w:rPr>
        <w:t>第一，本研究尽力用一个通用的结论来解释项目的复杂情境，但实际上不同项目情境下治理机制的作用效果差别较大，而本研究收集的数据来自于常规项目而非复杂工程项目或重大项目，研究结论的应用存在一定局限性</w:t>
      </w:r>
      <w:r>
        <w:rPr>
          <w:rFonts w:ascii="Microsoft YaHei" w:eastAsia="Microsoft YaHei" w:hAnsi="Microsoft YaHei" w:cs="Microsoft YaHei"/>
          <w:sz w:val="21"/>
        </w:rPr>
        <w:t xml:space="preserve">; </w:t>
      </w:r>
      <w:r>
        <w:rPr>
          <w:rFonts w:ascii="Microsoft YaHei" w:eastAsia="Microsoft YaHei" w:hAnsi="Microsoft YaHei" w:cs="Microsoft YaHei"/>
          <w:sz w:val="21"/>
        </w:rPr>
        <w:t>第二，本研究未考虑外部因素对合同治理与信任的作用效果的影响，而中国的建设工程行业并非</w:t>
      </w:r>
      <w:r>
        <w:rPr>
          <w:rFonts w:ascii="Microsoft YaHei" w:eastAsia="Microsoft YaHei" w:hAnsi="Microsoft YaHei" w:cs="Microsoft YaHei"/>
          <w:sz w:val="21"/>
        </w:rPr>
        <w:t>是一个自由交易的完全竞争市场，项目管理绩效会受到诸多外部因素的影响，因此在后续的研究中还需考虑制度和项目情境的影响，纳入市场信息透明度、环境不确定性等因素作为控制或调节变量</w:t>
      </w:r>
      <w:r>
        <w:rPr>
          <w:rFonts w:ascii="Microsoft YaHei" w:eastAsia="Microsoft YaHei" w:hAnsi="Microsoft YaHei" w:cs="Microsoft YaHei"/>
          <w:sz w:val="21"/>
        </w:rPr>
        <w:t xml:space="preserve">; </w:t>
      </w:r>
      <w:r>
        <w:rPr>
          <w:rFonts w:ascii="Microsoft YaHei" w:eastAsia="Microsoft YaHei" w:hAnsi="Microsoft YaHei" w:cs="Microsoft YaHei"/>
          <w:sz w:val="21"/>
        </w:rPr>
        <w:t>第三，本研究发现信任与合同治理对项目管理绩效的作用程度存在差异，合同治理作为一种正式机制，更多地表现为控制监督作用，例如项目的质量、成本、工期等</w:t>
      </w:r>
      <w:r>
        <w:rPr>
          <w:rFonts w:ascii="Microsoft YaHei" w:eastAsia="Microsoft YaHei" w:hAnsi="Microsoft YaHei" w:cs="Microsoft YaHei"/>
          <w:sz w:val="21"/>
        </w:rPr>
        <w:t xml:space="preserve">; </w:t>
      </w:r>
      <w:r>
        <w:rPr>
          <w:rFonts w:ascii="Microsoft YaHei" w:eastAsia="Microsoft YaHei" w:hAnsi="Microsoft YaHei" w:cs="Microsoft YaHei"/>
          <w:sz w:val="21"/>
        </w:rPr>
        <w:t>信任则是以一种非正式机制发挥其激励运用，更偏重于项目参与方之间交易关系的改善，例如利益相关方的满意度。随着学者们对于项目管理绩效内涵的深入讨论，项目管理绩效逐渐被认为可能是二维或多维构念，</w:t>
      </w:r>
      <w:r>
        <w:rPr>
          <w:rFonts w:ascii="Microsoft YaHei" w:eastAsia="Microsoft YaHei" w:hAnsi="Microsoft YaHei" w:cs="Microsoft YaHei"/>
          <w:sz w:val="21"/>
        </w:rPr>
        <w:t>因此合同治理与信任对于项目管理绩效作用的差异是否源于项目管理绩效维度划分的差异，还需通过后续研究加以证实。</w:t>
      </w:r>
    </w:p>
    <w:p w:rsidR="00AA2AA0" w:rsidRDefault="003D369D">
      <w:pPr>
        <w:spacing w:after="76"/>
        <w:ind w:left="29"/>
      </w:pPr>
      <w:r>
        <w:rPr>
          <w:rFonts w:ascii="Microsoft YaHei" w:eastAsia="Microsoft YaHei" w:hAnsi="Microsoft YaHei" w:cs="Microsoft YaHei"/>
          <w:sz w:val="18"/>
        </w:rPr>
        <w:t>参考文献</w:t>
      </w:r>
      <w:r>
        <w:rPr>
          <w:rFonts w:ascii="Microsoft YaHei" w:eastAsia="Microsoft YaHei" w:hAnsi="Microsoft YaHei" w:cs="Microsoft YaHei"/>
          <w:sz w:val="18"/>
        </w:rPr>
        <w:t>:</w:t>
      </w:r>
    </w:p>
    <w:p w:rsidR="00AA2AA0" w:rsidRDefault="003D369D">
      <w:pPr>
        <w:spacing w:after="4" w:line="358" w:lineRule="auto"/>
        <w:ind w:left="478" w:hanging="464"/>
        <w:jc w:val="both"/>
      </w:pP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xml:space="preserve"> EA.M,- J&amp; O&amp;</w:t>
      </w:r>
      <w:r>
        <w:rPr>
          <w:rFonts w:ascii="Microsoft YaHei" w:eastAsia="Microsoft YaHei" w:hAnsi="Microsoft YaHei" w:cs="Microsoft YaHei"/>
          <w:sz w:val="18"/>
        </w:rPr>
        <w:t>，</w:t>
      </w:r>
      <w:r>
        <w:rPr>
          <w:rFonts w:ascii="Microsoft YaHei" w:eastAsia="Microsoft YaHei" w:hAnsi="Microsoft YaHei" w:cs="Microsoft YaHei"/>
          <w:sz w:val="18"/>
        </w:rPr>
        <w:t>a3M @&amp; X&amp;</w:t>
      </w:r>
      <w:r>
        <w:rPr>
          <w:rFonts w:ascii="Microsoft YaHei" w:eastAsia="Microsoft YaHei" w:hAnsi="Microsoft YaHei" w:cs="Microsoft YaHei"/>
          <w:sz w:val="18"/>
        </w:rPr>
        <w:t>，</w:t>
      </w:r>
      <w:r>
        <w:rPr>
          <w:rFonts w:ascii="Microsoft YaHei" w:eastAsia="Microsoft YaHei" w:hAnsi="Microsoft YaHei" w:cs="Microsoft YaHei"/>
          <w:sz w:val="18"/>
        </w:rPr>
        <w:t>*+, E&amp; K&amp; U,0.74.+23,- @7MD0 +,d E$//M,3C+03$, 430A R7$f.C0 R.7c$7/+,C.</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V$M7,+% $c E$,D07MC03$, N,-3,..73,- +,d *+,+-./.,0</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8!&lt;( 9) : &lt;"8]&lt;;)</w:t>
      </w:r>
    </w:p>
    <w:p w:rsidR="00AA2AA0" w:rsidRDefault="003D369D">
      <w:pPr>
        <w:spacing w:after="4" w:line="355" w:lineRule="auto"/>
        <w:ind w:left="478" w:hanging="464"/>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 n&amp; @A. Ncc</w:t>
      </w:r>
      <w:r>
        <w:rPr>
          <w:rFonts w:ascii="Microsoft YaHei" w:eastAsia="Microsoft YaHei" w:hAnsi="Microsoft YaHei" w:cs="Microsoft YaHei"/>
          <w:sz w:val="18"/>
        </w:rPr>
        <w:t>.C0 $c 1.%+03$,DA36 *+,+-./.,0 $, R7$f.C0 R.7c$7/+,C. 3, E$,D07MC03$,</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U,0.7,+03$,+% V$M7,+% $c R7$f.C0 *+,] +-./.,0</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 : 899]8&lt;9</w:t>
      </w:r>
    </w:p>
    <w:p w:rsidR="00AA2AA0" w:rsidRDefault="003D369D">
      <w:pPr>
        <w:tabs>
          <w:tab w:val="right" w:pos="9880"/>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尹贻林，董宇，王垚</w:t>
      </w:r>
      <w:r>
        <w:rPr>
          <w:rFonts w:ascii="Microsoft YaHei" w:eastAsia="Microsoft YaHei" w:hAnsi="Microsoft YaHei" w:cs="Microsoft YaHei"/>
          <w:sz w:val="18"/>
        </w:rPr>
        <w:t xml:space="preserve">&amp; </w:t>
      </w:r>
      <w:r>
        <w:rPr>
          <w:rFonts w:ascii="Microsoft YaHei" w:eastAsia="Microsoft YaHei" w:hAnsi="Microsoft YaHei" w:cs="Microsoft YaHei"/>
          <w:sz w:val="18"/>
        </w:rPr>
        <w:t>工程项目信任对风险分担的影响研究</w:t>
      </w:r>
      <w:r>
        <w:rPr>
          <w:rFonts w:ascii="Microsoft YaHei" w:eastAsia="Microsoft YaHei" w:hAnsi="Microsoft YaHei" w:cs="Microsoft YaHei"/>
          <w:sz w:val="18"/>
        </w:rPr>
        <w:t xml:space="preserve">: </w:t>
      </w:r>
      <w:r>
        <w:rPr>
          <w:rFonts w:ascii="Microsoft YaHei" w:eastAsia="Microsoft YaHei" w:hAnsi="Microsoft YaHei" w:cs="Microsoft YaHei"/>
          <w:sz w:val="18"/>
        </w:rPr>
        <w:t>基于扎根理论的半结构性访谈分析［</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土木工程学报，</w:t>
      </w:r>
      <w:r>
        <w:rPr>
          <w:rFonts w:ascii="Microsoft YaHei" w:eastAsia="Microsoft YaHei" w:hAnsi="Microsoft YaHei" w:cs="Microsoft YaHei"/>
          <w:sz w:val="18"/>
        </w:rPr>
        <w:t>()8;</w:t>
      </w:r>
      <w:r>
        <w:rPr>
          <w:rFonts w:ascii="Microsoft YaHei" w:eastAsia="Microsoft YaHei" w:hAnsi="Microsoft YaHei" w:cs="Microsoft YaHei"/>
          <w:sz w:val="18"/>
        </w:rPr>
        <w:t>，</w:t>
      </w:r>
    </w:p>
    <w:p w:rsidR="00AA2AA0" w:rsidRDefault="003D369D">
      <w:pPr>
        <w:spacing w:after="82" w:line="248" w:lineRule="auto"/>
        <w:ind w:left="466" w:hanging="6"/>
        <w:jc w:val="both"/>
      </w:pPr>
      <w:r>
        <w:rPr>
          <w:rFonts w:ascii="Microsoft YaHei" w:eastAsia="Microsoft YaHei" w:hAnsi="Microsoft YaHei" w:cs="Microsoft YaHei"/>
          <w:sz w:val="18"/>
        </w:rPr>
        <w:t>"9( &lt;) : 88:]8(9</w:t>
      </w:r>
    </w:p>
    <w:p w:rsidR="00AA2AA0" w:rsidRDefault="003D369D">
      <w:pPr>
        <w:tabs>
          <w:tab w:val="right" w:pos="9880"/>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梁永宽</w:t>
      </w:r>
      <w:r>
        <w:rPr>
          <w:rFonts w:ascii="Microsoft YaHei" w:eastAsia="Microsoft YaHei" w:hAnsi="Microsoft YaHei" w:cs="Microsoft YaHei"/>
          <w:sz w:val="18"/>
        </w:rPr>
        <w:t xml:space="preserve">&amp; </w:t>
      </w:r>
      <w:r>
        <w:rPr>
          <w:rFonts w:ascii="Microsoft YaHei" w:eastAsia="Microsoft YaHei" w:hAnsi="Microsoft YaHei" w:cs="Microsoft YaHei"/>
          <w:sz w:val="18"/>
        </w:rPr>
        <w:t>合同与关系</w:t>
      </w:r>
      <w:r>
        <w:rPr>
          <w:rFonts w:ascii="Microsoft YaHei" w:eastAsia="Microsoft YaHei" w:hAnsi="Microsoft YaHei" w:cs="Microsoft YaHei"/>
          <w:sz w:val="18"/>
        </w:rPr>
        <w:t xml:space="preserve">: </w:t>
      </w:r>
      <w:r>
        <w:rPr>
          <w:rFonts w:ascii="Microsoft YaHei" w:eastAsia="Microsoft YaHei" w:hAnsi="Microsoft YaHei" w:cs="Microsoft YaHei"/>
          <w:sz w:val="18"/>
        </w:rPr>
        <w:t>中国背景下的项目治理机制</w:t>
      </w:r>
      <w:r>
        <w:rPr>
          <w:rFonts w:ascii="Microsoft YaHei" w:eastAsia="Microsoft YaHei" w:hAnsi="Microsoft YaHei" w:cs="Microsoft YaHei"/>
          <w:sz w:val="18"/>
        </w:rPr>
        <w:t>!!!</w:t>
      </w:r>
      <w:r>
        <w:rPr>
          <w:rFonts w:ascii="Microsoft YaHei" w:eastAsia="Microsoft YaHei" w:hAnsi="Microsoft YaHei" w:cs="Microsoft YaHei"/>
          <w:sz w:val="18"/>
        </w:rPr>
        <w:t>基于委托代理与交易成本理论的分析［</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科技管理研究，</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w:t>
      </w:r>
    </w:p>
    <w:p w:rsidR="00AA2AA0" w:rsidRDefault="003D369D">
      <w:pPr>
        <w:spacing w:after="85" w:line="248" w:lineRule="auto"/>
        <w:ind w:left="470" w:hanging="6"/>
        <w:jc w:val="both"/>
      </w:pPr>
      <w:r>
        <w:rPr>
          <w:rFonts w:ascii="Microsoft YaHei" w:eastAsia="Microsoft YaHei" w:hAnsi="Microsoft YaHei" w:cs="Microsoft YaHei"/>
          <w:sz w:val="18"/>
        </w:rPr>
        <w:t>( (() : (;8](;"</w:t>
      </w:r>
    </w:p>
    <w:p w:rsidR="00AA2AA0" w:rsidRDefault="003D369D">
      <w:pPr>
        <w:spacing w:after="18" w:line="341" w:lineRule="auto"/>
        <w:ind w:left="455" w:hanging="464"/>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w:t>
      </w:r>
      <w:r>
        <w:rPr>
          <w:rFonts w:ascii="Microsoft YaHei" w:eastAsia="Microsoft YaHei" w:hAnsi="Microsoft YaHei" w:cs="Microsoft YaHei"/>
          <w:sz w:val="18"/>
        </w:rPr>
        <w:t>郑传斌，丰景春，鹿倩倩</w:t>
      </w:r>
      <w:r>
        <w:rPr>
          <w:rFonts w:ascii="Microsoft YaHei" w:eastAsia="Microsoft YaHei" w:hAnsi="Microsoft YaHei" w:cs="Microsoft YaHei"/>
          <w:sz w:val="18"/>
        </w:rPr>
        <w:t xml:space="preserve">&amp; </w:t>
      </w:r>
      <w:r>
        <w:rPr>
          <w:rFonts w:ascii="Microsoft YaHei" w:eastAsia="Microsoft YaHei" w:hAnsi="Microsoft YaHei" w:cs="Microsoft YaHei"/>
          <w:sz w:val="18"/>
        </w:rPr>
        <w:t>全生命周期视角下关系治理与合同治理导向匹配关系的实证研究</w:t>
      </w:r>
      <w:r>
        <w:rPr>
          <w:rFonts w:ascii="Microsoft YaHei" w:eastAsia="Microsoft YaHei" w:hAnsi="Microsoft YaHei" w:cs="Microsoft YaHei"/>
          <w:sz w:val="18"/>
        </w:rPr>
        <w:t>!!!</w:t>
      </w:r>
      <w:r>
        <w:rPr>
          <w:rFonts w:ascii="Microsoft YaHei" w:eastAsia="Microsoft YaHei" w:hAnsi="Microsoft YaHei" w:cs="Microsoft YaHei"/>
          <w:sz w:val="18"/>
        </w:rPr>
        <w:t>以</w:t>
      </w:r>
      <w:r>
        <w:rPr>
          <w:rFonts w:ascii="Microsoft YaHei" w:eastAsia="Microsoft YaHei" w:hAnsi="Microsoft YaHei" w:cs="Microsoft YaHei"/>
          <w:sz w:val="18"/>
        </w:rPr>
        <w:t xml:space="preserve"> RRR </w:t>
      </w:r>
      <w:r>
        <w:rPr>
          <w:rFonts w:ascii="Microsoft YaHei" w:eastAsia="Microsoft YaHei" w:hAnsi="Microsoft YaHei" w:cs="Microsoft YaHei"/>
          <w:sz w:val="18"/>
        </w:rPr>
        <w:t>项目为例［</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管理评论，</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(&lt;( 8() : (&gt;)](:)</w:t>
      </w:r>
    </w:p>
    <w:p w:rsidR="00AA2AA0" w:rsidRDefault="003D369D">
      <w:pPr>
        <w:spacing w:after="90" w:line="248" w:lineRule="auto"/>
        <w:ind w:left="20" w:hanging="6"/>
        <w:jc w:val="both"/>
      </w:pPr>
      <w:r>
        <w:rPr>
          <w:rFonts w:ascii="Microsoft YaHei" w:eastAsia="Microsoft YaHei" w:hAnsi="Microsoft YaHei" w:cs="Microsoft YaHei"/>
          <w:sz w:val="18"/>
        </w:rPr>
        <w:t>［</w:t>
      </w:r>
      <w:r>
        <w:rPr>
          <w:rFonts w:ascii="Microsoft YaHei" w:eastAsia="Microsoft YaHei" w:hAnsi="Microsoft YaHei" w:cs="Microsoft YaHei"/>
          <w:sz w:val="18"/>
        </w:rPr>
        <w:t>&gt;</w:t>
      </w:r>
      <w:r>
        <w:rPr>
          <w:rFonts w:ascii="Microsoft YaHei" w:eastAsia="Microsoft YaHei" w:hAnsi="Microsoft YaHei" w:cs="Microsoft YaHei"/>
          <w:sz w:val="18"/>
        </w:rPr>
        <w:t>］</w:t>
      </w:r>
      <w:r>
        <w:rPr>
          <w:rFonts w:ascii="Microsoft YaHei" w:eastAsia="Microsoft YaHei" w:hAnsi="Microsoft YaHei" w:cs="Microsoft YaHei"/>
          <w:sz w:val="18"/>
        </w:rPr>
        <w:t xml:space="preserve"> RM7+,+/ R&amp;</w:t>
      </w:r>
      <w:r>
        <w:rPr>
          <w:rFonts w:ascii="Microsoft YaHei" w:eastAsia="Microsoft YaHei" w:hAnsi="Microsoft YaHei" w:cs="Microsoft YaHei"/>
          <w:sz w:val="18"/>
        </w:rPr>
        <w:t>，</w:t>
      </w:r>
      <w:r>
        <w:rPr>
          <w:rFonts w:ascii="Microsoft YaHei" w:eastAsia="Microsoft YaHei" w:hAnsi="Microsoft YaHei" w:cs="Microsoft YaHei"/>
          <w:sz w:val="18"/>
        </w:rPr>
        <w:t>#+,,.D0. Y&amp; J&amp; @7MD0 +,d Z$2.7,+,C.: g,0+,-%3,- + @+,-%.d X.G</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5C+d./L $c *+,+-./.,0 1.23.4</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&lt;</w:t>
      </w:r>
      <w:r>
        <w:rPr>
          <w:rFonts w:ascii="Microsoft YaHei" w:eastAsia="Microsoft YaHei" w:hAnsi="Microsoft YaHei" w:cs="Microsoft YaHei"/>
          <w:sz w:val="18"/>
        </w:rPr>
        <w:t>，</w:t>
      </w:r>
      <w:r>
        <w:rPr>
          <w:rFonts w:ascii="Microsoft YaHei" w:eastAsia="Microsoft YaHei" w:hAnsi="Microsoft YaHei" w:cs="Microsoft YaHei"/>
          <w:sz w:val="18"/>
        </w:rPr>
        <w:t>!"</w:t>
      </w:r>
    </w:p>
    <w:p w:rsidR="00AA2AA0" w:rsidRDefault="003D369D">
      <w:pPr>
        <w:spacing w:after="97" w:line="248" w:lineRule="auto"/>
        <w:ind w:left="470" w:hanging="6"/>
        <w:jc w:val="both"/>
      </w:pPr>
      <w:r>
        <w:rPr>
          <w:rFonts w:ascii="Microsoft YaHei" w:eastAsia="Microsoft YaHei" w:hAnsi="Microsoft YaHei" w:cs="Microsoft YaHei"/>
          <w:sz w:val="18"/>
        </w:rPr>
        <w:t>( 8) : 88]!8</w:t>
      </w:r>
    </w:p>
    <w:p w:rsidR="00AA2AA0" w:rsidRDefault="003D369D">
      <w:pPr>
        <w:spacing w:after="4" w:line="357" w:lineRule="auto"/>
        <w:ind w:left="478" w:hanging="464"/>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’3,- a&amp; E$/G3,3,- \$7/+% E$,07$%D +,d @7MD0 0$ U/67$2. ?4.%%3,- \30]OM0 R7$f.C0 R.7c$7/+,C.: 5 E$,c3-M7+03$,+% 5,+%LD3D</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U,0.7,+03$,+% V$M7,+% $c R7$f.C0 *+,+-./.,0</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 : 8(!9]8(;(</w:t>
      </w:r>
    </w:p>
    <w:p w:rsidR="00AA2AA0" w:rsidRDefault="003D369D">
      <w:pPr>
        <w:spacing w:after="94" w:line="248" w:lineRule="auto"/>
        <w:ind w:left="20" w:hanging="6"/>
        <w:jc w:val="both"/>
      </w:pPr>
      <w:r>
        <w:rPr>
          <w:rFonts w:ascii="Microsoft YaHei" w:eastAsia="Microsoft YaHei" w:hAnsi="Microsoft YaHei" w:cs="Microsoft YaHei"/>
          <w:sz w:val="18"/>
        </w:rPr>
        <w:t>［</w:t>
      </w:r>
      <w:r>
        <w:rPr>
          <w:rFonts w:ascii="Microsoft YaHei" w:eastAsia="Microsoft YaHei" w:hAnsi="Microsoft YaHei" w:cs="Microsoft YaHei"/>
          <w:sz w:val="18"/>
        </w:rPr>
        <w:t>9</w:t>
      </w:r>
      <w:r>
        <w:rPr>
          <w:rFonts w:ascii="Microsoft YaHei" w:eastAsia="Microsoft YaHei" w:hAnsi="Microsoft YaHei" w:cs="Microsoft YaHei"/>
          <w:sz w:val="18"/>
        </w:rPr>
        <w:t>］</w:t>
      </w:r>
      <w:r>
        <w:rPr>
          <w:rFonts w:ascii="Microsoft YaHei" w:eastAsia="Microsoft YaHei" w:hAnsi="Microsoft YaHei" w:cs="Microsoft YaHei"/>
          <w:sz w:val="18"/>
        </w:rPr>
        <w:t xml:space="preserve"> 5,,+ *&amp; E&amp; *303-+03,- U,C.,032. E$,c%3</w:t>
      </w:r>
      <w:r>
        <w:rPr>
          <w:rFonts w:ascii="Microsoft YaHei" w:eastAsia="Microsoft YaHei" w:hAnsi="Microsoft YaHei" w:cs="Microsoft YaHei"/>
          <w:sz w:val="18"/>
        </w:rPr>
        <w:t>C0D 3, U,0.7]\37/ 1.%+03$,DA36D: N23d.,C. c7$/ K$,-]@.7/ JM66%L E$,07+C0D</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V$M7,+% $c</w:t>
      </w:r>
    </w:p>
    <w:p w:rsidR="00AA2AA0" w:rsidRDefault="003D369D">
      <w:pPr>
        <w:spacing w:after="97" w:line="248" w:lineRule="auto"/>
        <w:ind w:left="470" w:hanging="6"/>
        <w:jc w:val="both"/>
      </w:pPr>
      <w:r>
        <w:rPr>
          <w:rFonts w:ascii="Microsoft YaHei" w:eastAsia="Microsoft YaHei" w:hAnsi="Microsoft YaHei" w:cs="Microsoft YaHei"/>
          <w:sz w:val="18"/>
        </w:rPr>
        <w:t>5CC$M,03,- +,d NC$,$/3CD</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;&gt;( 8) : 8&lt;]!&lt;</w:t>
      </w:r>
    </w:p>
    <w:p w:rsidR="00AA2AA0" w:rsidRDefault="003D369D">
      <w:pPr>
        <w:spacing w:after="4" w:line="355" w:lineRule="auto"/>
        <w:ind w:left="478" w:hanging="464"/>
        <w:jc w:val="both"/>
      </w:pPr>
      <w:r>
        <w:rPr>
          <w:rFonts w:ascii="Microsoft YaHei" w:eastAsia="Microsoft YaHei" w:hAnsi="Microsoft YaHei" w:cs="Microsoft YaHei"/>
          <w:sz w:val="18"/>
        </w:rPr>
        <w:t>［</w:t>
      </w:r>
      <w:r>
        <w:rPr>
          <w:rFonts w:ascii="Microsoft YaHei" w:eastAsia="Microsoft YaHei" w:hAnsi="Microsoft YaHei" w:cs="Microsoft YaHei"/>
          <w:sz w:val="18"/>
        </w:rPr>
        <w:t>&lt;</w:t>
      </w:r>
      <w:r>
        <w:rPr>
          <w:rFonts w:ascii="Microsoft YaHei" w:eastAsia="Microsoft YaHei" w:hAnsi="Microsoft YaHei" w:cs="Microsoft YaHei"/>
          <w:sz w:val="18"/>
        </w:rPr>
        <w:t>］</w:t>
      </w:r>
      <w:r>
        <w:rPr>
          <w:rFonts w:ascii="Microsoft YaHei" w:eastAsia="Microsoft YaHei" w:hAnsi="Microsoft YaHei" w:cs="Microsoft YaHei"/>
          <w:sz w:val="18"/>
        </w:rPr>
        <w:t xml:space="preserve"> \%$73C.% J&amp;</w:t>
      </w:r>
      <w:r>
        <w:rPr>
          <w:rFonts w:ascii="Microsoft YaHei" w:eastAsia="Microsoft YaHei" w:hAnsi="Microsoft YaHei" w:cs="Microsoft YaHei"/>
          <w:sz w:val="18"/>
        </w:rPr>
        <w:t>，</w:t>
      </w:r>
      <w:r>
        <w:rPr>
          <w:rFonts w:ascii="Microsoft YaHei" w:eastAsia="Microsoft YaHei" w:hAnsi="Microsoft YaHei" w:cs="Microsoft YaHei"/>
          <w:sz w:val="18"/>
        </w:rPr>
        <w:t>*3%%.7 1&amp; J07+0.-3P3,- c$7 5,03C36+0.d 13DbD +,d @M7GM%.,C. 3, K+7-.]JC+%. N,-3,..73,- R7$f.C0D</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U,0.7,</w:t>
      </w:r>
      <w:r>
        <w:rPr>
          <w:rFonts w:ascii="Microsoft YaHei" w:eastAsia="Microsoft YaHei" w:hAnsi="Microsoft YaHei" w:cs="Microsoft YaHei"/>
          <w:sz w:val="18"/>
        </w:rPr>
        <w:t>+03$,+% V$M7,+% $c R7$f.C0 *+,+-./.,0</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8&lt;( 9) : "";]";;</w:t>
      </w:r>
    </w:p>
    <w:p w:rsidR="00AA2AA0" w:rsidRDefault="003D369D">
      <w:pPr>
        <w:spacing w:after="4" w:line="329" w:lineRule="auto"/>
        <w:ind w:left="546" w:hanging="532"/>
        <w:jc w:val="both"/>
      </w:pP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xml:space="preserve"> X3%%3+/D$, O&amp; N&amp; E+%CM%+032.,.DD</w:t>
      </w:r>
      <w:r>
        <w:rPr>
          <w:rFonts w:ascii="Microsoft YaHei" w:eastAsia="Microsoft YaHei" w:hAnsi="Microsoft YaHei" w:cs="Microsoft YaHei"/>
          <w:sz w:val="18"/>
        </w:rPr>
        <w:t>，</w:t>
      </w:r>
      <w:r>
        <w:rPr>
          <w:rFonts w:ascii="Microsoft YaHei" w:eastAsia="Microsoft YaHei" w:hAnsi="Microsoft YaHei" w:cs="Microsoft YaHei"/>
          <w:sz w:val="18"/>
        </w:rPr>
        <w:t>@7MD0</w:t>
      </w:r>
      <w:r>
        <w:rPr>
          <w:rFonts w:ascii="Microsoft YaHei" w:eastAsia="Microsoft YaHei" w:hAnsi="Microsoft YaHei" w:cs="Microsoft YaHei"/>
          <w:sz w:val="18"/>
        </w:rPr>
        <w:t>，</w:t>
      </w:r>
      <w:r>
        <w:rPr>
          <w:rFonts w:ascii="Microsoft YaHei" w:eastAsia="Microsoft YaHei" w:hAnsi="Microsoft YaHei" w:cs="Microsoft YaHei"/>
          <w:sz w:val="18"/>
        </w:rPr>
        <w:t>+,d NC$,$/3C O7-+,3P+03$,</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@A. V$M7,+% $c K+4 +,d NC$,$/3CD</w:t>
      </w:r>
      <w:r>
        <w:rPr>
          <w:rFonts w:ascii="Microsoft YaHei" w:eastAsia="Microsoft YaHei" w:hAnsi="Microsoft YaHei" w:cs="Microsoft YaHei"/>
          <w:sz w:val="18"/>
        </w:rPr>
        <w:t>，</w:t>
      </w:r>
      <w:r>
        <w:rPr>
          <w:rFonts w:ascii="Microsoft YaHei" w:eastAsia="Microsoft YaHei" w:hAnsi="Microsoft YaHei" w:cs="Microsoft YaHei"/>
          <w:sz w:val="18"/>
        </w:rPr>
        <w:t>8&lt;&lt;!</w:t>
      </w:r>
      <w:r>
        <w:rPr>
          <w:rFonts w:ascii="Microsoft YaHei" w:eastAsia="Microsoft YaHei" w:hAnsi="Microsoft YaHei" w:cs="Microsoft YaHei"/>
          <w:sz w:val="18"/>
        </w:rPr>
        <w:t>，</w:t>
      </w:r>
      <w:r>
        <w:rPr>
          <w:rFonts w:ascii="Microsoft YaHei" w:eastAsia="Microsoft YaHei" w:hAnsi="Microsoft YaHei" w:cs="Microsoft YaHei"/>
          <w:sz w:val="18"/>
        </w:rPr>
        <w:t>!&gt;( 8) : ";!]"9&gt;</w:t>
      </w:r>
    </w:p>
    <w:p w:rsidR="00AA2AA0" w:rsidRDefault="003D369D">
      <w:pPr>
        <w:numPr>
          <w:ilvl w:val="0"/>
          <w:numId w:val="1"/>
        </w:numPr>
        <w:spacing w:after="4" w:line="355" w:lineRule="auto"/>
        <w:ind w:hanging="536"/>
        <w:jc w:val="both"/>
      </w:pPr>
      <w:r>
        <w:rPr>
          <w:rFonts w:ascii="Microsoft YaHei" w:eastAsia="Microsoft YaHei" w:hAnsi="Microsoft YaHei" w:cs="Microsoft YaHei"/>
          <w:sz w:val="18"/>
        </w:rPr>
        <w:t>@M7,.7 V&amp; 1&amp;</w:t>
      </w:r>
      <w:r>
        <w:rPr>
          <w:rFonts w:ascii="Microsoft YaHei" w:eastAsia="Microsoft YaHei" w:hAnsi="Microsoft YaHei" w:cs="Microsoft YaHei"/>
          <w:sz w:val="18"/>
        </w:rPr>
        <w:t>，</w:t>
      </w:r>
      <w:r>
        <w:rPr>
          <w:rFonts w:ascii="Microsoft YaHei" w:eastAsia="Microsoft YaHei" w:hAnsi="Microsoft YaHei" w:cs="Microsoft YaHei"/>
          <w:sz w:val="18"/>
        </w:rPr>
        <w:t xml:space="preserve">J3/3D0.7 J&amp; V&amp; R7$f.C0 E$,07+C0 *+,+-./.,0 +,d + </w:t>
      </w:r>
      <w:r>
        <w:rPr>
          <w:rFonts w:ascii="Microsoft YaHei" w:eastAsia="Microsoft YaHei" w:hAnsi="Microsoft YaHei" w:cs="Microsoft YaHei"/>
          <w:sz w:val="18"/>
        </w:rPr>
        <w:t>@A.$7L $c O7-+,3P+03$,</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U,0.7,+03$,+% V$M7,+% $c R7$f.C0 *+,] +-./.,0</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8&lt;( 9) : ";:]"&gt;"</w:t>
      </w:r>
    </w:p>
    <w:p w:rsidR="00AA2AA0" w:rsidRDefault="003D369D">
      <w:pPr>
        <w:spacing w:after="264" w:line="248" w:lineRule="auto"/>
        <w:ind w:left="20" w:hanging="6"/>
        <w:jc w:val="both"/>
      </w:pP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xml:space="preserve"> @+d.%3D J&amp;</w:t>
      </w:r>
      <w:r>
        <w:rPr>
          <w:rFonts w:ascii="Microsoft YaHei" w:eastAsia="Microsoft YaHei" w:hAnsi="Microsoft YaHei" w:cs="Microsoft YaHei"/>
          <w:sz w:val="18"/>
        </w:rPr>
        <w:t>，</w:t>
      </w:r>
      <w:r>
        <w:rPr>
          <w:rFonts w:ascii="Microsoft YaHei" w:eastAsia="Microsoft YaHei" w:hAnsi="Microsoft YaHei" w:cs="Microsoft YaHei"/>
          <w:sz w:val="18"/>
        </w:rPr>
        <w:t>Y+f+73 R&amp; U,C.,032.D 2.7DMD @7+,D+C03$, E$D0D: 5 @A.$7L $c R7$CM7./.,0 E$,07+C0D</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1+,d V$M7,+% $c NC$,$/3CD</w:t>
      </w:r>
      <w:r>
        <w:rPr>
          <w:rFonts w:ascii="Microsoft YaHei" w:eastAsia="Microsoft YaHei" w:hAnsi="Microsoft YaHei" w:cs="Microsoft YaHei"/>
          <w:sz w:val="18"/>
        </w:rPr>
        <w:t>，</w:t>
      </w:r>
      <w:r>
        <w:rPr>
          <w:rFonts w:ascii="Microsoft YaHei" w:eastAsia="Microsoft YaHei" w:hAnsi="Microsoft YaHei" w:cs="Microsoft YaHei"/>
          <w:sz w:val="18"/>
        </w:rPr>
        <w:t xml:space="preserve"> (&gt;!</w:t>
      </w:r>
    </w:p>
    <w:p w:rsidR="00AA2AA0" w:rsidRDefault="003D369D">
      <w:pPr>
        <w:spacing w:after="90" w:line="248" w:lineRule="auto"/>
        <w:ind w:left="538" w:hanging="6"/>
        <w:jc w:val="both"/>
      </w:pP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 !9:]"):</w:t>
      </w:r>
    </w:p>
    <w:p w:rsidR="00AA2AA0" w:rsidRDefault="003D369D">
      <w:pPr>
        <w:spacing w:after="4" w:line="350" w:lineRule="auto"/>
        <w:ind w:left="550" w:hanging="536"/>
        <w:jc w:val="both"/>
      </w:pP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xml:space="preserve"> </w:t>
      </w:r>
      <w:r>
        <w:rPr>
          <w:rFonts w:ascii="Microsoft YaHei" w:eastAsia="Microsoft YaHei" w:hAnsi="Microsoft YaHei" w:cs="Microsoft YaHei"/>
          <w:sz w:val="18"/>
        </w:rPr>
        <w:t>R$66$ K&amp;</w:t>
      </w:r>
      <w:r>
        <w:rPr>
          <w:rFonts w:ascii="Microsoft YaHei" w:eastAsia="Microsoft YaHei" w:hAnsi="Microsoft YaHei" w:cs="Microsoft YaHei"/>
          <w:sz w:val="18"/>
        </w:rPr>
        <w:t>，</w:t>
      </w:r>
      <w:r>
        <w:rPr>
          <w:rFonts w:ascii="Microsoft YaHei" w:eastAsia="Microsoft YaHei" w:hAnsi="Microsoft YaHei" w:cs="Microsoft YaHei"/>
          <w:sz w:val="18"/>
        </w:rPr>
        <w:t xml:space="preserve">j.,-.7 @&amp; ?$ \$7/+% E$,07+C0D +,d 1.%+03$,+% Z$2.7,+,C. \M,C03$, +D JMGD030M0.D $7 E$/6%./.,0D? </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J07+0.-3C *+,+-./.,0 V$M7,+%</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(!( 9) : :):]:(;</w:t>
      </w:r>
    </w:p>
    <w:p w:rsidR="00AA2AA0" w:rsidRDefault="003D369D">
      <w:pPr>
        <w:spacing w:after="14" w:line="332" w:lineRule="auto"/>
        <w:ind w:left="1" w:right="230" w:hanging="10"/>
      </w:pP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梁永宽，袁静</w:t>
      </w:r>
      <w:r>
        <w:rPr>
          <w:rFonts w:ascii="Microsoft YaHei" w:eastAsia="Microsoft YaHei" w:hAnsi="Microsoft YaHei" w:cs="Microsoft YaHei"/>
          <w:sz w:val="18"/>
        </w:rPr>
        <w:t xml:space="preserve">&amp; </w:t>
      </w:r>
      <w:r>
        <w:rPr>
          <w:rFonts w:ascii="Microsoft YaHei" w:eastAsia="Microsoft YaHei" w:hAnsi="Microsoft YaHei" w:cs="Microsoft YaHei"/>
          <w:sz w:val="18"/>
        </w:rPr>
        <w:t>建设项目合同治理的衡量与现状</w:t>
      </w:r>
      <w:r>
        <w:rPr>
          <w:rFonts w:ascii="Microsoft YaHei" w:eastAsia="Microsoft YaHei" w:hAnsi="Microsoft YaHei" w:cs="Microsoft YaHei"/>
          <w:sz w:val="18"/>
        </w:rPr>
        <w:t>!!!</w:t>
      </w:r>
      <w:r>
        <w:rPr>
          <w:rFonts w:ascii="Microsoft YaHei" w:eastAsia="Microsoft YaHei" w:hAnsi="Microsoft YaHei" w:cs="Microsoft YaHei"/>
          <w:sz w:val="18"/>
        </w:rPr>
        <w:t>基于业界的问卷调查与案例研究［</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建筑经济，</w:t>
      </w:r>
      <w:r>
        <w:rPr>
          <w:rFonts w:ascii="Microsoft YaHei" w:eastAsia="Microsoft YaHei" w:hAnsi="Microsoft YaHei" w:cs="Microsoft YaHei"/>
          <w:sz w:val="18"/>
        </w:rPr>
        <w:t>())&lt;</w:t>
      </w:r>
      <w:r>
        <w:rPr>
          <w:rFonts w:ascii="Microsoft YaHei" w:eastAsia="Microsoft YaHei" w:hAnsi="Microsoft YaHei" w:cs="Microsoft YaHei"/>
          <w:sz w:val="18"/>
        </w:rPr>
        <w:t>，</w:t>
      </w:r>
      <w:r>
        <w:rPr>
          <w:rFonts w:ascii="Microsoft YaHei" w:eastAsia="Microsoft YaHei" w:hAnsi="Microsoft YaHei" w:cs="Microsoft YaHei"/>
          <w:sz w:val="18"/>
        </w:rPr>
        <w:t xml:space="preserve">(8() : ("](: </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骆亚卓</w:t>
      </w:r>
      <w:r>
        <w:rPr>
          <w:rFonts w:ascii="Microsoft YaHei" w:eastAsia="Microsoft YaHei" w:hAnsi="Microsoft YaHei" w:cs="Microsoft YaHei"/>
          <w:sz w:val="18"/>
        </w:rPr>
        <w:t xml:space="preserve">&amp; </w:t>
      </w:r>
      <w:r>
        <w:rPr>
          <w:rFonts w:ascii="Microsoft YaHei" w:eastAsia="Microsoft YaHei" w:hAnsi="Microsoft YaHei" w:cs="Microsoft YaHei"/>
          <w:sz w:val="18"/>
        </w:rPr>
        <w:t>合同治理与关系治理及其对建</w:t>
      </w:r>
      <w:r>
        <w:rPr>
          <w:rFonts w:ascii="Microsoft YaHei" w:eastAsia="Microsoft YaHei" w:hAnsi="Microsoft YaHei" w:cs="Microsoft YaHei"/>
          <w:sz w:val="18"/>
        </w:rPr>
        <w:t>设项目绩效影响的实证研究［</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暨南大学博士学位论文，</w:t>
      </w:r>
      <w:r>
        <w:rPr>
          <w:rFonts w:ascii="Microsoft YaHei" w:eastAsia="Microsoft YaHei" w:hAnsi="Microsoft YaHei" w:cs="Microsoft YaHei"/>
          <w:sz w:val="18"/>
        </w:rPr>
        <w:t xml:space="preserve">()88 </w:t>
      </w:r>
      <w:r>
        <w:rPr>
          <w:rFonts w:ascii="Microsoft YaHei" w:eastAsia="Microsoft YaHei" w:hAnsi="Microsoft YaHei" w:cs="Microsoft YaHei"/>
          <w:sz w:val="18"/>
        </w:rPr>
        <w:t>［</w:t>
      </w:r>
      <w:r>
        <w:rPr>
          <w:rFonts w:ascii="Microsoft YaHei" w:eastAsia="Microsoft YaHei" w:hAnsi="Microsoft YaHei" w:cs="Microsoft YaHei"/>
          <w:sz w:val="18"/>
        </w:rPr>
        <w:t>8&gt;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张莎</w:t>
      </w:r>
      <w:r>
        <w:rPr>
          <w:rFonts w:ascii="Microsoft YaHei" w:eastAsia="Microsoft YaHei" w:hAnsi="Microsoft YaHei" w:cs="Microsoft YaHei"/>
          <w:sz w:val="18"/>
        </w:rPr>
        <w:t xml:space="preserve">&amp; F </w:t>
      </w:r>
      <w:r>
        <w:rPr>
          <w:rFonts w:ascii="Microsoft YaHei" w:eastAsia="Microsoft YaHei" w:hAnsi="Microsoft YaHei" w:cs="Microsoft YaHei"/>
          <w:sz w:val="18"/>
        </w:rPr>
        <w:t>高速建设项目合同治理优化研究［</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湘潭大学硕士学位论文，</w:t>
      </w:r>
      <w:r>
        <w:rPr>
          <w:rFonts w:ascii="Microsoft YaHei" w:eastAsia="Microsoft YaHei" w:hAnsi="Microsoft YaHei" w:cs="Microsoft YaHei"/>
          <w:sz w:val="18"/>
        </w:rPr>
        <w:t>()8:</w:t>
      </w:r>
    </w:p>
    <w:p w:rsidR="00AA2AA0" w:rsidRDefault="003D369D">
      <w:pPr>
        <w:spacing w:after="91" w:line="248" w:lineRule="auto"/>
        <w:ind w:left="20" w:hanging="6"/>
        <w:jc w:val="both"/>
      </w:pP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xml:space="preserve"> FM$ Y&amp;</w:t>
      </w:r>
      <w:r>
        <w:rPr>
          <w:rFonts w:ascii="Microsoft YaHei" w:eastAsia="Microsoft YaHei" w:hAnsi="Microsoft YaHei" w:cs="Microsoft YaHei"/>
          <w:sz w:val="18"/>
        </w:rPr>
        <w:t>，</w:t>
      </w:r>
      <w:r>
        <w:rPr>
          <w:rFonts w:ascii="Microsoft YaHei" w:eastAsia="Microsoft YaHei" w:hAnsi="Microsoft YaHei" w:cs="Microsoft YaHei"/>
          <w:sz w:val="18"/>
        </w:rPr>
        <w:t>a. a&amp;</w:t>
      </w:r>
      <w:r>
        <w:rPr>
          <w:rFonts w:ascii="Microsoft YaHei" w:eastAsia="Microsoft YaHei" w:hAnsi="Microsoft YaHei" w:cs="Microsoft YaHei"/>
          <w:sz w:val="18"/>
        </w:rPr>
        <w:t>，</w:t>
      </w:r>
      <w:r>
        <w:rPr>
          <w:rFonts w:ascii="Microsoft YaHei" w:eastAsia="Microsoft YaHei" w:hAnsi="Microsoft YaHei" w:cs="Microsoft YaHei"/>
          <w:sz w:val="18"/>
        </w:rPr>
        <w:t>jA+$ n&amp; @A. U/6+C0D $c @7MD0 +,d E$,07+C0D $, O66$70M,3D/ 3, 0A. !RK U,dMD07L: @A. *$d.7+03,- 1$%. $c ?.]</w:t>
      </w:r>
    </w:p>
    <w:p w:rsidR="00AA2AA0" w:rsidRDefault="003D369D">
      <w:pPr>
        <w:spacing w:after="93" w:line="248" w:lineRule="auto"/>
        <w:ind w:left="542" w:hanging="6"/>
        <w:jc w:val="both"/>
      </w:pPr>
      <w:r>
        <w:rPr>
          <w:rFonts w:ascii="Microsoft YaHei" w:eastAsia="Microsoft YaHei" w:hAnsi="Microsoft YaHei" w:cs="Microsoft YaHei"/>
          <w:sz w:val="18"/>
        </w:rPr>
        <w:t>/+,d g,C.70+3,0L</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U,0.7,+03$,+% V$M7,+% $c R7$dMC0</w:t>
      </w:r>
      <w:r>
        <w:rPr>
          <w:rFonts w:ascii="Microsoft YaHei" w:eastAsia="Microsoft YaHei" w:hAnsi="Microsoft YaHei" w:cs="Microsoft YaHei"/>
          <w:sz w:val="18"/>
        </w:rPr>
        <w:t>3$, NC$,$/3CD</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8:): 8&gt;)]8:)</w:t>
      </w:r>
    </w:p>
    <w:p w:rsidR="00AA2AA0" w:rsidRDefault="003D369D">
      <w:pPr>
        <w:numPr>
          <w:ilvl w:val="0"/>
          <w:numId w:val="1"/>
        </w:numPr>
        <w:spacing w:after="92" w:line="248" w:lineRule="auto"/>
        <w:ind w:hanging="536"/>
        <w:jc w:val="both"/>
      </w:pPr>
      <w:r>
        <w:rPr>
          <w:rFonts w:ascii="Microsoft YaHei" w:eastAsia="Microsoft YaHei" w:hAnsi="Microsoft YaHei" w:cs="Microsoft YaHei"/>
          <w:sz w:val="18"/>
        </w:rPr>
        <w:t>’3,- a&amp; U/6+C0 $c TM+%30L R.7c$7/+,C. 5/G3-M30L $, E$,07+C0$7’D O66$70M,3D03C Y.A+23$7D 3, R.7D$,]0$]O7-+,3P+03$, R7$f.C0D:</w:t>
      </w:r>
    </w:p>
    <w:p w:rsidR="00AA2AA0" w:rsidRDefault="003D369D">
      <w:pPr>
        <w:spacing w:after="92" w:line="248" w:lineRule="auto"/>
        <w:ind w:left="542" w:hanging="6"/>
        <w:jc w:val="both"/>
      </w:pPr>
      <w:r>
        <w:rPr>
          <w:rFonts w:ascii="Microsoft YaHei" w:eastAsia="Microsoft YaHei" w:hAnsi="Microsoft YaHei" w:cs="Microsoft YaHei"/>
          <w:sz w:val="18"/>
        </w:rPr>
        <w:t>@A. *.d3+03,- 1$%.D $c E$,07+C0 ?.D3-, +,d 566%3C+03$,</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U,0.7,+03$,+% V$M7,+% $c R7$f.C0 </w:t>
      </w:r>
      <w:r>
        <w:rPr>
          <w:rFonts w:ascii="Microsoft YaHei" w:eastAsia="Microsoft YaHei" w:hAnsi="Microsoft YaHei" w:cs="Microsoft YaHei"/>
          <w:sz w:val="18"/>
        </w:rPr>
        <w:t>*+,+-./.,0</w:t>
      </w:r>
      <w:r>
        <w:rPr>
          <w:rFonts w:ascii="Microsoft YaHei" w:eastAsia="Microsoft YaHei" w:hAnsi="Microsoft YaHei" w:cs="Microsoft YaHei"/>
          <w:sz w:val="18"/>
        </w:rPr>
        <w:t>，</w:t>
      </w:r>
      <w:r>
        <w:rPr>
          <w:rFonts w:ascii="Microsoft YaHei" w:eastAsia="Microsoft YaHei" w:hAnsi="Microsoft YaHei" w:cs="Microsoft YaHei"/>
          <w:sz w:val="18"/>
        </w:rPr>
        <w:t>()89</w:t>
      </w:r>
      <w:r>
        <w:rPr>
          <w:rFonts w:ascii="Microsoft YaHei" w:eastAsia="Microsoft YaHei" w:hAnsi="Microsoft YaHei" w:cs="Microsoft YaHei"/>
          <w:sz w:val="18"/>
        </w:rPr>
        <w:t>，</w:t>
      </w:r>
      <w:r>
        <w:rPr>
          <w:rFonts w:ascii="Microsoft YaHei" w:eastAsia="Microsoft YaHei" w:hAnsi="Microsoft YaHei" w:cs="Microsoft YaHei"/>
          <w:sz w:val="18"/>
        </w:rPr>
        <w:t>!&gt;( ") : &gt;")]&gt;"&lt;</w:t>
      </w:r>
    </w:p>
    <w:p w:rsidR="00AA2AA0" w:rsidRDefault="003D369D">
      <w:pPr>
        <w:spacing w:after="4" w:line="351" w:lineRule="auto"/>
        <w:ind w:left="550" w:hanging="536"/>
        <w:jc w:val="both"/>
      </w:pPr>
      <w:r>
        <w:rPr>
          <w:rFonts w:ascii="Microsoft YaHei" w:eastAsia="Microsoft YaHei" w:hAnsi="Microsoft YaHei" w:cs="Microsoft YaHei"/>
          <w:sz w:val="18"/>
        </w:rPr>
        <w:t>［</w:t>
      </w:r>
      <w:r>
        <w:rPr>
          <w:rFonts w:ascii="Microsoft YaHei" w:eastAsia="Microsoft YaHei" w:hAnsi="Microsoft YaHei" w:cs="Microsoft YaHei"/>
          <w:sz w:val="18"/>
        </w:rPr>
        <w:t>8&lt;</w:t>
      </w:r>
      <w:r>
        <w:rPr>
          <w:rFonts w:ascii="Microsoft YaHei" w:eastAsia="Microsoft YaHei" w:hAnsi="Microsoft YaHei" w:cs="Microsoft YaHei"/>
          <w:sz w:val="18"/>
        </w:rPr>
        <w:t>］</w:t>
      </w:r>
      <w:r>
        <w:rPr>
          <w:rFonts w:ascii="Microsoft YaHei" w:eastAsia="Microsoft YaHei" w:hAnsi="Microsoft YaHei" w:cs="Microsoft YaHei"/>
          <w:sz w:val="18"/>
        </w:rPr>
        <w:t xml:space="preserve"> nM j&amp; ?&amp; F$4 \$7.3-, \37/D EM70+3% K$C+% JM66%3.7 O66$70M,3D/ 3, EA3,+: ?.0+3%.d E$,07+C0D</w:t>
      </w:r>
      <w:r>
        <w:rPr>
          <w:rFonts w:ascii="Microsoft YaHei" w:eastAsia="Microsoft YaHei" w:hAnsi="Microsoft YaHei" w:cs="Microsoft YaHei"/>
          <w:sz w:val="18"/>
        </w:rPr>
        <w:t>，</w:t>
      </w:r>
      <w:r>
        <w:rPr>
          <w:rFonts w:ascii="Microsoft YaHei" w:eastAsia="Microsoft YaHei" w:hAnsi="Microsoft YaHei" w:cs="Microsoft YaHei"/>
          <w:sz w:val="18"/>
        </w:rPr>
        <w:t>E.,07+%3P.d E$,07$%</w:t>
      </w:r>
      <w:r>
        <w:rPr>
          <w:rFonts w:ascii="Microsoft YaHei" w:eastAsia="Microsoft YaHei" w:hAnsi="Microsoft YaHei" w:cs="Microsoft YaHei"/>
          <w:sz w:val="18"/>
        </w:rPr>
        <w:t>，</w:t>
      </w:r>
      <w:r>
        <w:rPr>
          <w:rFonts w:ascii="Microsoft YaHei" w:eastAsia="Microsoft YaHei" w:hAnsi="Microsoft YaHei" w:cs="Microsoft YaHei"/>
          <w:sz w:val="18"/>
        </w:rPr>
        <w:t>+,d 1.%+] 03$,+% Z$2.7,+,C.</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V$M7,+% $c U,0.7,+03$,+% YMD3,.DD J0Md3.D</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 : &gt;::]&gt;&lt;(</w:t>
      </w:r>
    </w:p>
    <w:p w:rsidR="00AA2AA0" w:rsidRDefault="003D369D">
      <w:pPr>
        <w:spacing w:after="90" w:line="248" w:lineRule="auto"/>
        <w:ind w:left="20" w:hanging="6"/>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Q+,d$7</w:t>
      </w:r>
      <w:r>
        <w:rPr>
          <w:rFonts w:ascii="Microsoft YaHei" w:eastAsia="Microsoft YaHei" w:hAnsi="Microsoft YaHei" w:cs="Microsoft YaHei"/>
          <w:sz w:val="18"/>
        </w:rPr>
        <w:t>3 *&amp; J$C3+% ’$7/D +,d E$//M,30L N,c$7C./.,0</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@A. 1.23.4 $c NC$,$/3C J0Md3.D</w:t>
      </w:r>
      <w:r>
        <w:rPr>
          <w:rFonts w:ascii="Microsoft YaHei" w:eastAsia="Microsoft YaHei" w:hAnsi="Microsoft YaHei" w:cs="Microsoft YaHei"/>
          <w:sz w:val="18"/>
        </w:rPr>
        <w:t>，</w:t>
      </w:r>
      <w:r>
        <w:rPr>
          <w:rFonts w:ascii="Microsoft YaHei" w:eastAsia="Microsoft YaHei" w:hAnsi="Microsoft YaHei" w:cs="Microsoft YaHei"/>
          <w:sz w:val="18"/>
        </w:rPr>
        <w:t>8&lt;&lt;(</w:t>
      </w:r>
      <w:r>
        <w:rPr>
          <w:rFonts w:ascii="Microsoft YaHei" w:eastAsia="Microsoft YaHei" w:hAnsi="Microsoft YaHei" w:cs="Microsoft YaHei"/>
          <w:sz w:val="18"/>
        </w:rPr>
        <w:t>，</w:t>
      </w:r>
      <w:r>
        <w:rPr>
          <w:rFonts w:ascii="Microsoft YaHei" w:eastAsia="Microsoft YaHei" w:hAnsi="Microsoft YaHei" w:cs="Microsoft YaHei"/>
          <w:sz w:val="18"/>
        </w:rPr>
        <w:t>;&lt;( 8) : &gt;!]9)</w:t>
      </w:r>
    </w:p>
    <w:p w:rsidR="00AA2AA0" w:rsidRDefault="003D369D">
      <w:pPr>
        <w:spacing w:after="4" w:line="348" w:lineRule="auto"/>
        <w:ind w:left="546" w:hanging="532"/>
        <w:jc w:val="both"/>
      </w:pP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xml:space="preserve"> *+L.7 1&amp; E&amp;</w:t>
      </w:r>
      <w:r>
        <w:rPr>
          <w:rFonts w:ascii="Microsoft YaHei" w:eastAsia="Microsoft YaHei" w:hAnsi="Microsoft YaHei" w:cs="Microsoft YaHei"/>
          <w:sz w:val="18"/>
        </w:rPr>
        <w:t>，</w:t>
      </w:r>
      <w:r>
        <w:rPr>
          <w:rFonts w:ascii="Microsoft YaHei" w:eastAsia="Microsoft YaHei" w:hAnsi="Microsoft YaHei" w:cs="Microsoft YaHei"/>
          <w:sz w:val="18"/>
        </w:rPr>
        <w:t>?+23D V&amp; F&amp;</w:t>
      </w:r>
      <w:r>
        <w:rPr>
          <w:rFonts w:ascii="Microsoft YaHei" w:eastAsia="Microsoft YaHei" w:hAnsi="Microsoft YaHei" w:cs="Microsoft YaHei"/>
          <w:sz w:val="18"/>
        </w:rPr>
        <w:t>，</w:t>
      </w:r>
      <w:r>
        <w:rPr>
          <w:rFonts w:ascii="Microsoft YaHei" w:eastAsia="Microsoft YaHei" w:hAnsi="Microsoft YaHei" w:cs="Microsoft YaHei"/>
          <w:sz w:val="18"/>
        </w:rPr>
        <w:t>JCA$$7/+, \&amp; ?&amp; 5, U,0.-7+032. *$d.% $c O7-+,3P+03$,+% @7MD0</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5C+d./L $c *+,+-./.,0 1.23.4</w:t>
      </w:r>
      <w:r>
        <w:rPr>
          <w:rFonts w:ascii="Microsoft YaHei" w:eastAsia="Microsoft YaHei" w:hAnsi="Microsoft YaHei" w:cs="Microsoft YaHei"/>
          <w:sz w:val="18"/>
        </w:rPr>
        <w:t>，</w:t>
      </w:r>
      <w:r>
        <w:rPr>
          <w:rFonts w:ascii="Microsoft YaHei" w:eastAsia="Microsoft YaHei" w:hAnsi="Microsoft YaHei" w:cs="Microsoft YaHei"/>
          <w:sz w:val="18"/>
        </w:rPr>
        <w:t xml:space="preserve"> 8&lt;&lt;;</w:t>
      </w:r>
      <w:r>
        <w:rPr>
          <w:rFonts w:ascii="Microsoft YaHei" w:eastAsia="Microsoft YaHei" w:hAnsi="Microsoft YaHei" w:cs="Microsoft YaHei"/>
          <w:sz w:val="18"/>
        </w:rPr>
        <w:t>，</w:t>
      </w:r>
      <w:r>
        <w:rPr>
          <w:rFonts w:ascii="Microsoft YaHei" w:eastAsia="Microsoft YaHei" w:hAnsi="Microsoft YaHei" w:cs="Microsoft YaHei"/>
          <w:sz w:val="18"/>
        </w:rPr>
        <w:t>()( !) : :)&lt;]:!"</w:t>
      </w:r>
    </w:p>
    <w:p w:rsidR="00AA2AA0" w:rsidRDefault="003D369D">
      <w:pPr>
        <w:spacing w:after="4" w:line="349" w:lineRule="auto"/>
        <w:ind w:left="550" w:hanging="536"/>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1$MDD.</w:t>
      </w:r>
      <w:r>
        <w:rPr>
          <w:rFonts w:ascii="Microsoft YaHei" w:eastAsia="Microsoft YaHei" w:hAnsi="Microsoft YaHei" w:cs="Microsoft YaHei"/>
          <w:sz w:val="18"/>
        </w:rPr>
        <w:t>+M ?&amp; *&amp;</w:t>
      </w:r>
      <w:r>
        <w:rPr>
          <w:rFonts w:ascii="Microsoft YaHei" w:eastAsia="Microsoft YaHei" w:hAnsi="Microsoft YaHei" w:cs="Microsoft YaHei"/>
          <w:sz w:val="18"/>
        </w:rPr>
        <w:t>，</w:t>
      </w:r>
      <w:r>
        <w:rPr>
          <w:rFonts w:ascii="Microsoft YaHei" w:eastAsia="Microsoft YaHei" w:hAnsi="Microsoft YaHei" w:cs="Microsoft YaHei"/>
          <w:sz w:val="18"/>
        </w:rPr>
        <w:t>J30b3, J&amp; Y&amp;</w:t>
      </w:r>
      <w:r>
        <w:rPr>
          <w:rFonts w:ascii="Microsoft YaHei" w:eastAsia="Microsoft YaHei" w:hAnsi="Microsoft YaHei" w:cs="Microsoft YaHei"/>
          <w:sz w:val="18"/>
        </w:rPr>
        <w:t>，</w:t>
      </w:r>
      <w:r>
        <w:rPr>
          <w:rFonts w:ascii="Microsoft YaHei" w:eastAsia="Microsoft YaHei" w:hAnsi="Microsoft YaHei" w:cs="Microsoft YaHei"/>
          <w:sz w:val="18"/>
        </w:rPr>
        <w:t>YM70 1&amp; J&amp; ’$0 J$ ?3cc.7.,0 +c0.7 5%%: 5 E7$DD]?3DC36%3,. #3.4 $c @7MD0</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5C+d./L $c *+,+-.] /.,0 1.23.4</w:t>
      </w:r>
      <w:r>
        <w:rPr>
          <w:rFonts w:ascii="Microsoft YaHei" w:eastAsia="Microsoft YaHei" w:hAnsi="Microsoft YaHei" w:cs="Microsoft YaHei"/>
          <w:sz w:val="18"/>
        </w:rPr>
        <w:t>，</w:t>
      </w:r>
      <w:r>
        <w:rPr>
          <w:rFonts w:ascii="Microsoft YaHei" w:eastAsia="Microsoft YaHei" w:hAnsi="Microsoft YaHei" w:cs="Microsoft YaHei"/>
          <w:sz w:val="18"/>
        </w:rPr>
        <w:t>8&lt;&lt;9</w:t>
      </w:r>
      <w:r>
        <w:rPr>
          <w:rFonts w:ascii="Microsoft YaHei" w:eastAsia="Microsoft YaHei" w:hAnsi="Microsoft YaHei" w:cs="Microsoft YaHei"/>
          <w:sz w:val="18"/>
        </w:rPr>
        <w:t>，</w:t>
      </w:r>
      <w:r>
        <w:rPr>
          <w:rFonts w:ascii="Microsoft YaHei" w:eastAsia="Microsoft YaHei" w:hAnsi="Microsoft YaHei" w:cs="Microsoft YaHei"/>
          <w:sz w:val="18"/>
        </w:rPr>
        <w:t>(!( !) : !&lt;!]")"</w:t>
      </w:r>
    </w:p>
    <w:p w:rsidR="00AA2AA0" w:rsidRDefault="003D369D">
      <w:pPr>
        <w:spacing w:after="4" w:line="348" w:lineRule="auto"/>
        <w:ind w:left="550" w:hanging="536"/>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K.43Cb3 1&amp; V&amp;</w:t>
      </w:r>
      <w:r>
        <w:rPr>
          <w:rFonts w:ascii="Microsoft YaHei" w:eastAsia="Microsoft YaHei" w:hAnsi="Microsoft YaHei" w:cs="Microsoft YaHei"/>
          <w:sz w:val="18"/>
        </w:rPr>
        <w:t>，</w:t>
      </w:r>
      <w:r>
        <w:rPr>
          <w:rFonts w:ascii="Microsoft YaHei" w:eastAsia="Microsoft YaHei" w:hAnsi="Microsoft YaHei" w:cs="Microsoft YaHei"/>
          <w:sz w:val="18"/>
        </w:rPr>
        <w:t>YM,b.7 Y&amp; Y&amp; @7MD0 3, 1.%+03$,DA36D: 5 *$d.% $c @7MD0 ?.2.%$6/.,0 +,d ?.C%3,.</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5C+d</w:t>
      </w:r>
      <w:r>
        <w:rPr>
          <w:rFonts w:ascii="Microsoft YaHei" w:eastAsia="Microsoft YaHei" w:hAnsi="Microsoft YaHei" w:cs="Microsoft YaHei"/>
          <w:sz w:val="18"/>
        </w:rPr>
        <w:t>./L $c *+,+-./.,0 1.23.4</w:t>
      </w:r>
      <w:r>
        <w:rPr>
          <w:rFonts w:ascii="Microsoft YaHei" w:eastAsia="Microsoft YaHei" w:hAnsi="Microsoft YaHei" w:cs="Microsoft YaHei"/>
          <w:sz w:val="18"/>
        </w:rPr>
        <w:t>，</w:t>
      </w:r>
      <w:r>
        <w:rPr>
          <w:rFonts w:ascii="Microsoft YaHei" w:eastAsia="Microsoft YaHei" w:hAnsi="Microsoft YaHei" w:cs="Microsoft YaHei"/>
          <w:sz w:val="18"/>
        </w:rPr>
        <w:t>8&lt;&lt;9</w:t>
      </w:r>
      <w:r>
        <w:rPr>
          <w:rFonts w:ascii="Microsoft YaHei" w:eastAsia="Microsoft YaHei" w:hAnsi="Microsoft YaHei" w:cs="Microsoft YaHei"/>
          <w:sz w:val="18"/>
        </w:rPr>
        <w:t>，</w:t>
      </w:r>
      <w:r>
        <w:rPr>
          <w:rFonts w:ascii="Microsoft YaHei" w:eastAsia="Microsoft YaHei" w:hAnsi="Microsoft YaHei" w:cs="Microsoft YaHei"/>
          <w:sz w:val="18"/>
        </w:rPr>
        <w:t>(!( !) : "!9]";9</w:t>
      </w:r>
    </w:p>
    <w:p w:rsidR="00AA2AA0" w:rsidRDefault="003D369D">
      <w:pPr>
        <w:tabs>
          <w:tab w:val="right" w:pos="9880"/>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尹贻林，徐志超</w:t>
      </w:r>
      <w:r>
        <w:rPr>
          <w:rFonts w:ascii="Microsoft YaHei" w:eastAsia="Microsoft YaHei" w:hAnsi="Microsoft YaHei" w:cs="Microsoft YaHei"/>
          <w:sz w:val="18"/>
        </w:rPr>
        <w:t xml:space="preserve">&amp; </w:t>
      </w:r>
      <w:r>
        <w:rPr>
          <w:rFonts w:ascii="Microsoft YaHei" w:eastAsia="Microsoft YaHei" w:hAnsi="Microsoft YaHei" w:cs="Microsoft YaHei"/>
          <w:sz w:val="18"/>
        </w:rPr>
        <w:t>工程项目组织中信任状态的发展与演进</w:t>
      </w:r>
      <w:r>
        <w:rPr>
          <w:rFonts w:ascii="Microsoft YaHei" w:eastAsia="Microsoft YaHei" w:hAnsi="Microsoft YaHei" w:cs="Microsoft YaHei"/>
          <w:sz w:val="18"/>
        </w:rPr>
        <w:t xml:space="preserve">: </w:t>
      </w:r>
      <w:r>
        <w:rPr>
          <w:rFonts w:ascii="Microsoft YaHei" w:eastAsia="Microsoft YaHei" w:hAnsi="Microsoft YaHei" w:cs="Microsoft YaHei"/>
          <w:sz w:val="18"/>
        </w:rPr>
        <w:t>中国管理情景下的探索性研究［</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管理工程学报，</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w:t>
      </w:r>
    </w:p>
    <w:p w:rsidR="00AA2AA0" w:rsidRDefault="003D369D">
      <w:pPr>
        <w:spacing w:after="78" w:line="248" w:lineRule="auto"/>
        <w:ind w:left="542" w:hanging="6"/>
        <w:jc w:val="both"/>
      </w:pPr>
      <w:r>
        <w:rPr>
          <w:rFonts w:ascii="Microsoft YaHei" w:eastAsia="Microsoft YaHei" w:hAnsi="Microsoft YaHei" w:cs="Microsoft YaHei"/>
          <w:sz w:val="18"/>
        </w:rPr>
        <w:t>( () : :"]9!</w:t>
      </w:r>
    </w:p>
    <w:p w:rsidR="00AA2AA0" w:rsidRDefault="003D369D">
      <w:pPr>
        <w:tabs>
          <w:tab w:val="center" w:pos="5041"/>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吴悦，顾新，王涛</w:t>
      </w:r>
      <w:r>
        <w:rPr>
          <w:rFonts w:ascii="Microsoft YaHei" w:eastAsia="Microsoft YaHei" w:hAnsi="Microsoft YaHei" w:cs="Microsoft YaHei"/>
          <w:sz w:val="18"/>
        </w:rPr>
        <w:t xml:space="preserve">&amp; </w:t>
      </w:r>
      <w:r>
        <w:rPr>
          <w:rFonts w:ascii="Microsoft YaHei" w:eastAsia="Microsoft YaHei" w:hAnsi="Microsoft YaHei" w:cs="Microsoft YaHei"/>
          <w:sz w:val="18"/>
        </w:rPr>
        <w:t>信任演化视角下知识网络中组织间知识转移机理研究［</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科技进步与对策，</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!8( ()) : 8!(]8!&gt;</w:t>
      </w:r>
    </w:p>
    <w:p w:rsidR="00AA2AA0" w:rsidRDefault="003D369D">
      <w:pPr>
        <w:tabs>
          <w:tab w:val="center" w:pos="4322"/>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(&gt;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杜亚灵，闫鹏</w:t>
      </w:r>
      <w:r>
        <w:rPr>
          <w:rFonts w:ascii="Microsoft YaHei" w:eastAsia="Microsoft YaHei" w:hAnsi="Microsoft YaHei" w:cs="Microsoft YaHei"/>
          <w:sz w:val="18"/>
        </w:rPr>
        <w:t xml:space="preserve">&amp; RRR </w:t>
      </w:r>
      <w:r>
        <w:rPr>
          <w:rFonts w:ascii="Microsoft YaHei" w:eastAsia="Microsoft YaHei" w:hAnsi="Microsoft YaHei" w:cs="Microsoft YaHei"/>
          <w:sz w:val="18"/>
        </w:rPr>
        <w:t>项目中初始信任形成机理的实证研究［</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土木工程学报，</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w:t>
      </w:r>
      <w:r>
        <w:rPr>
          <w:rFonts w:ascii="Microsoft YaHei" w:eastAsia="Microsoft YaHei" w:hAnsi="Microsoft YaHei" w:cs="Microsoft YaHei"/>
          <w:sz w:val="18"/>
        </w:rPr>
        <w:t xml:space="preserve"> : 88;]8("</w:t>
      </w:r>
    </w:p>
    <w:p w:rsidR="00AA2AA0" w:rsidRDefault="003D369D">
      <w:pPr>
        <w:tabs>
          <w:tab w:val="center" w:pos="4908"/>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蒋卫平，张谦，乐云</w:t>
      </w:r>
      <w:r>
        <w:rPr>
          <w:rFonts w:ascii="Microsoft YaHei" w:eastAsia="Microsoft YaHei" w:hAnsi="Microsoft YaHei" w:cs="Microsoft YaHei"/>
          <w:sz w:val="18"/>
        </w:rPr>
        <w:t xml:space="preserve">&amp; </w:t>
      </w:r>
      <w:r>
        <w:rPr>
          <w:rFonts w:ascii="Microsoft YaHei" w:eastAsia="Microsoft YaHei" w:hAnsi="Microsoft YaHei" w:cs="Microsoft YaHei"/>
          <w:sz w:val="18"/>
        </w:rPr>
        <w:t>基于发包人方视角的工程项目中信任的产生与影响［</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工程管理学报，</w:t>
      </w:r>
      <w:r>
        <w:rPr>
          <w:rFonts w:ascii="Microsoft YaHei" w:eastAsia="Microsoft YaHei" w:hAnsi="Microsoft YaHei" w:cs="Microsoft YaHei"/>
          <w:sz w:val="18"/>
        </w:rPr>
        <w:t>()88</w:t>
      </w:r>
      <w:r>
        <w:rPr>
          <w:rFonts w:ascii="Microsoft YaHei" w:eastAsia="Microsoft YaHei" w:hAnsi="Microsoft YaHei" w:cs="Microsoft YaHei"/>
          <w:sz w:val="18"/>
        </w:rPr>
        <w:t>，</w:t>
      </w:r>
      <w:r>
        <w:rPr>
          <w:rFonts w:ascii="Microsoft YaHei" w:eastAsia="Microsoft YaHei" w:hAnsi="Microsoft YaHei" w:cs="Microsoft YaHei"/>
          <w:sz w:val="18"/>
        </w:rPr>
        <w:t>(;( () : 8::]898</w:t>
      </w:r>
    </w:p>
    <w:p w:rsidR="00AA2AA0" w:rsidRDefault="003D369D">
      <w:pPr>
        <w:spacing w:after="4" w:line="352" w:lineRule="auto"/>
        <w:ind w:left="550" w:hanging="536"/>
        <w:jc w:val="both"/>
      </w:pPr>
      <w:r>
        <w:rPr>
          <w:rFonts w:ascii="Microsoft YaHei" w:eastAsia="Microsoft YaHei" w:hAnsi="Microsoft YaHei" w:cs="Microsoft YaHei"/>
          <w:sz w:val="18"/>
        </w:rPr>
        <w:t>［</w:t>
      </w:r>
      <w:r>
        <w:rPr>
          <w:rFonts w:ascii="Microsoft YaHei" w:eastAsia="Microsoft YaHei" w:hAnsi="Microsoft YaHei" w:cs="Microsoft YaHei"/>
          <w:sz w:val="18"/>
        </w:rPr>
        <w:t>(9</w:t>
      </w:r>
      <w:r>
        <w:rPr>
          <w:rFonts w:ascii="Microsoft YaHei" w:eastAsia="Microsoft YaHei" w:hAnsi="Microsoft YaHei" w:cs="Microsoft YaHei"/>
          <w:sz w:val="18"/>
        </w:rPr>
        <w:t>］</w:t>
      </w:r>
      <w:r>
        <w:rPr>
          <w:rFonts w:ascii="Microsoft YaHei" w:eastAsia="Microsoft YaHei" w:hAnsi="Microsoft YaHei" w:cs="Microsoft YaHei"/>
          <w:sz w:val="18"/>
        </w:rPr>
        <w:t xml:space="preserve"> R3,0$ V&amp; Q&amp;</w:t>
      </w:r>
      <w:r>
        <w:rPr>
          <w:rFonts w:ascii="Microsoft YaHei" w:eastAsia="Microsoft YaHei" w:hAnsi="Microsoft YaHei" w:cs="Microsoft YaHei"/>
          <w:sz w:val="18"/>
        </w:rPr>
        <w:t>，</w:t>
      </w:r>
      <w:r>
        <w:rPr>
          <w:rFonts w:ascii="Microsoft YaHei" w:eastAsia="Microsoft YaHei" w:hAnsi="Microsoft YaHei" w:cs="Microsoft YaHei"/>
          <w:sz w:val="18"/>
        </w:rPr>
        <w:t>J%.23, ?&amp; R&amp;</w:t>
      </w:r>
      <w:r>
        <w:rPr>
          <w:rFonts w:ascii="Microsoft YaHei" w:eastAsia="Microsoft YaHei" w:hAnsi="Microsoft YaHei" w:cs="Microsoft YaHei"/>
          <w:sz w:val="18"/>
        </w:rPr>
        <w:t>，</w:t>
      </w:r>
      <w:r>
        <w:rPr>
          <w:rFonts w:ascii="Microsoft YaHei" w:eastAsia="Microsoft YaHei" w:hAnsi="Microsoft YaHei" w:cs="Microsoft YaHei"/>
          <w:sz w:val="18"/>
        </w:rPr>
        <w:t>N,-%3DA Y&amp; @7MD0 3, R7$f.C0D: 5, N/6373C+% 5DD.DD/.,0 $c O4,.7BE$,07+C0$7 1.%+03$,DA36D</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U,0.7] ,+03$,+% V$M7,+% $c R7$f.C0 *+,+-./.,0</w:t>
      </w:r>
      <w:r>
        <w:rPr>
          <w:rFonts w:ascii="Microsoft YaHei" w:eastAsia="Microsoft YaHei" w:hAnsi="Microsoft YaHei" w:cs="Microsoft YaHei"/>
          <w:sz w:val="18"/>
        </w:rPr>
        <w:t>，</w:t>
      </w:r>
      <w:r>
        <w:rPr>
          <w:rFonts w:ascii="Microsoft YaHei" w:eastAsia="Microsoft YaHei" w:hAnsi="Microsoft YaHei" w:cs="Microsoft YaHei"/>
          <w:sz w:val="18"/>
        </w:rPr>
        <w:t>())&lt;</w:t>
      </w:r>
      <w:r>
        <w:rPr>
          <w:rFonts w:ascii="Microsoft YaHei" w:eastAsia="Microsoft YaHei" w:hAnsi="Microsoft YaHei" w:cs="Microsoft YaHei"/>
          <w:sz w:val="18"/>
        </w:rPr>
        <w:t>，</w:t>
      </w:r>
      <w:r>
        <w:rPr>
          <w:rFonts w:ascii="Microsoft YaHei" w:eastAsia="Microsoft YaHei" w:hAnsi="Microsoft YaHei" w:cs="Microsoft YaHei"/>
          <w:sz w:val="18"/>
        </w:rPr>
        <w:t>(:( &gt;) : &gt;!9]&gt;"9</w:t>
      </w:r>
    </w:p>
    <w:p w:rsidR="00AA2AA0" w:rsidRDefault="003D369D">
      <w:pPr>
        <w:spacing w:after="88" w:line="248" w:lineRule="auto"/>
        <w:ind w:left="20" w:hanging="6"/>
        <w:jc w:val="both"/>
      </w:pPr>
      <w:r>
        <w:rPr>
          <w:rFonts w:ascii="Microsoft YaHei" w:eastAsia="Microsoft YaHei" w:hAnsi="Microsoft YaHei" w:cs="Microsoft YaHei"/>
          <w:sz w:val="18"/>
        </w:rPr>
        <w:t>［</w:t>
      </w:r>
      <w:r>
        <w:rPr>
          <w:rFonts w:ascii="Microsoft YaHei" w:eastAsia="Microsoft YaHei" w:hAnsi="Microsoft YaHei" w:cs="Microsoft YaHei"/>
          <w:sz w:val="18"/>
        </w:rPr>
        <w:t>(&lt;</w:t>
      </w:r>
      <w:r>
        <w:rPr>
          <w:rFonts w:ascii="Microsoft YaHei" w:eastAsia="Microsoft YaHei" w:hAnsi="Microsoft YaHei" w:cs="Microsoft YaHei"/>
          <w:sz w:val="18"/>
        </w:rPr>
        <w:t>］</w:t>
      </w:r>
      <w:r>
        <w:rPr>
          <w:rFonts w:ascii="Microsoft YaHei" w:eastAsia="Microsoft YaHei" w:hAnsi="Microsoft YaHei" w:cs="Microsoft YaHei"/>
          <w:sz w:val="18"/>
        </w:rPr>
        <w:t xml:space="preserve"> *Cb,3-A0 ?&amp; F&amp;</w:t>
      </w:r>
      <w:r>
        <w:rPr>
          <w:rFonts w:ascii="Microsoft YaHei" w:eastAsia="Microsoft YaHei" w:hAnsi="Microsoft YaHei" w:cs="Microsoft YaHei"/>
          <w:sz w:val="18"/>
        </w:rPr>
        <w:t>，</w:t>
      </w:r>
      <w:r>
        <w:rPr>
          <w:rFonts w:ascii="Microsoft YaHei" w:eastAsia="Microsoft YaHei" w:hAnsi="Microsoft YaHei" w:cs="Microsoft YaHei"/>
          <w:sz w:val="18"/>
        </w:rPr>
        <w:t>EM//3,-D K&amp; K&amp;</w:t>
      </w:r>
      <w:r>
        <w:rPr>
          <w:rFonts w:ascii="Microsoft YaHei" w:eastAsia="Microsoft YaHei" w:hAnsi="Microsoft YaHei" w:cs="Microsoft YaHei"/>
          <w:sz w:val="18"/>
        </w:rPr>
        <w:t>，</w:t>
      </w:r>
      <w:r>
        <w:rPr>
          <w:rFonts w:ascii="Microsoft YaHei" w:eastAsia="Microsoft YaHei" w:hAnsi="Microsoft YaHei" w:cs="Microsoft YaHei"/>
          <w:sz w:val="18"/>
        </w:rPr>
        <w:t>EA.72+,L ’&amp; K&amp; U,303+% @7MD0 3, ’.4 O7-+,3P+03$,+% 1.%+03$,DA36D</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5C+d./L $c *+,+-./.,0</w:t>
      </w:r>
    </w:p>
    <w:p w:rsidR="00AA2AA0" w:rsidRDefault="003D369D">
      <w:pPr>
        <w:spacing w:after="90" w:line="248" w:lineRule="auto"/>
        <w:ind w:left="542" w:hanging="6"/>
        <w:jc w:val="both"/>
      </w:pPr>
      <w:r>
        <w:rPr>
          <w:rFonts w:ascii="Microsoft YaHei" w:eastAsia="Microsoft YaHei" w:hAnsi="Microsoft YaHei" w:cs="Microsoft YaHei"/>
          <w:sz w:val="18"/>
        </w:rPr>
        <w:t>1.23.4</w:t>
      </w:r>
      <w:r>
        <w:rPr>
          <w:rFonts w:ascii="Microsoft YaHei" w:eastAsia="Microsoft YaHei" w:hAnsi="Microsoft YaHei" w:cs="Microsoft YaHei"/>
          <w:sz w:val="18"/>
        </w:rPr>
        <w:t>，</w:t>
      </w:r>
      <w:r>
        <w:rPr>
          <w:rFonts w:ascii="Microsoft YaHei" w:eastAsia="Microsoft YaHei" w:hAnsi="Microsoft YaHei" w:cs="Microsoft YaHei"/>
          <w:sz w:val="18"/>
        </w:rPr>
        <w:t>8&lt;&lt;9</w:t>
      </w:r>
      <w:r>
        <w:rPr>
          <w:rFonts w:ascii="Microsoft YaHei" w:eastAsia="Microsoft YaHei" w:hAnsi="Microsoft YaHei" w:cs="Microsoft YaHei"/>
          <w:sz w:val="18"/>
        </w:rPr>
        <w:t>，</w:t>
      </w:r>
      <w:r>
        <w:rPr>
          <w:rFonts w:ascii="Microsoft YaHei" w:eastAsia="Microsoft YaHei" w:hAnsi="Microsoft YaHei" w:cs="Microsoft YaHei"/>
          <w:sz w:val="18"/>
        </w:rPr>
        <w:t>(!( !) : ":!]"&lt;)</w:t>
      </w:r>
    </w:p>
    <w:p w:rsidR="00AA2AA0" w:rsidRDefault="003D369D">
      <w:pPr>
        <w:spacing w:after="4" w:line="349" w:lineRule="auto"/>
        <w:ind w:left="550" w:hanging="536"/>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X$,- X&amp; Q&amp;</w:t>
      </w:r>
      <w:r>
        <w:rPr>
          <w:rFonts w:ascii="Microsoft YaHei" w:eastAsia="Microsoft YaHei" w:hAnsi="Microsoft YaHei" w:cs="Microsoft YaHei"/>
          <w:sz w:val="18"/>
        </w:rPr>
        <w:t>，</w:t>
      </w:r>
      <w:r>
        <w:rPr>
          <w:rFonts w:ascii="Microsoft YaHei" w:eastAsia="Microsoft YaHei" w:hAnsi="Microsoft YaHei" w:cs="Microsoft YaHei"/>
          <w:sz w:val="18"/>
        </w:rPr>
        <w:t>EA.M,- J&amp; O&amp;</w:t>
      </w:r>
      <w:r>
        <w:rPr>
          <w:rFonts w:ascii="Microsoft YaHei" w:eastAsia="Microsoft YaHei" w:hAnsi="Microsoft YaHei" w:cs="Microsoft YaHei"/>
          <w:sz w:val="18"/>
        </w:rPr>
        <w:t>，</w:t>
      </w:r>
      <w:r>
        <w:rPr>
          <w:rFonts w:ascii="Microsoft YaHei" w:eastAsia="Microsoft YaHei" w:hAnsi="Microsoft YaHei" w:cs="Microsoft YaHei"/>
          <w:sz w:val="18"/>
        </w:rPr>
        <w:t>a3M @&amp; X&amp; 5 \7+/.4$7b c$7 @7MD0 3, E$,D07MC03$, E$,07+C</w:t>
      </w:r>
      <w:r>
        <w:rPr>
          <w:rFonts w:ascii="Microsoft YaHei" w:eastAsia="Microsoft YaHei" w:hAnsi="Microsoft YaHei" w:cs="Microsoft YaHei"/>
          <w:sz w:val="18"/>
        </w:rPr>
        <w:t>03,-</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U,0.7,+03$,+% V$M7,+% $c R7$f.C0 *+,+-./.,0</w:t>
      </w:r>
      <w:r>
        <w:rPr>
          <w:rFonts w:ascii="Microsoft YaHei" w:eastAsia="Microsoft YaHei" w:hAnsi="Microsoft YaHei" w:cs="Microsoft YaHei"/>
          <w:sz w:val="18"/>
        </w:rPr>
        <w:t>，</w:t>
      </w:r>
      <w:r>
        <w:rPr>
          <w:rFonts w:ascii="Microsoft YaHei" w:eastAsia="Microsoft YaHei" w:hAnsi="Microsoft YaHei" w:cs="Microsoft YaHei"/>
          <w:sz w:val="18"/>
        </w:rPr>
        <w:t>())9</w:t>
      </w:r>
      <w:r>
        <w:rPr>
          <w:rFonts w:ascii="Microsoft YaHei" w:eastAsia="Microsoft YaHei" w:hAnsi="Microsoft YaHei" w:cs="Microsoft YaHei"/>
          <w:sz w:val="18"/>
        </w:rPr>
        <w:t>，</w:t>
      </w:r>
      <w:r>
        <w:rPr>
          <w:rFonts w:ascii="Microsoft YaHei" w:eastAsia="Microsoft YaHei" w:hAnsi="Microsoft YaHei" w:cs="Microsoft YaHei"/>
          <w:sz w:val="18"/>
        </w:rPr>
        <w:t>(&gt;( 9) : 9(8]9(&lt;</w:t>
      </w:r>
    </w:p>
    <w:p w:rsidR="00AA2AA0" w:rsidRDefault="003D369D">
      <w:pPr>
        <w:tabs>
          <w:tab w:val="center" w:pos="4919"/>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严玲，史志成，严敏，等</w:t>
      </w:r>
      <w:r>
        <w:rPr>
          <w:rFonts w:ascii="Microsoft YaHei" w:eastAsia="Microsoft YaHei" w:hAnsi="Microsoft YaHei" w:cs="Microsoft YaHei"/>
          <w:sz w:val="18"/>
        </w:rPr>
        <w:t xml:space="preserve">&amp; </w:t>
      </w:r>
      <w:r>
        <w:rPr>
          <w:rFonts w:ascii="Microsoft YaHei" w:eastAsia="Microsoft YaHei" w:hAnsi="Microsoft YaHei" w:cs="Microsoft YaHei"/>
          <w:sz w:val="18"/>
        </w:rPr>
        <w:t>公共项目契约治理与关系治理</w:t>
      </w:r>
      <w:r>
        <w:rPr>
          <w:rFonts w:ascii="Microsoft YaHei" w:eastAsia="Microsoft YaHei" w:hAnsi="Microsoft YaHei" w:cs="Microsoft YaHei"/>
          <w:sz w:val="18"/>
        </w:rPr>
        <w:t xml:space="preserve">: </w:t>
      </w:r>
      <w:r>
        <w:rPr>
          <w:rFonts w:ascii="Microsoft YaHei" w:eastAsia="Microsoft YaHei" w:hAnsi="Microsoft YaHei" w:cs="Microsoft YaHei"/>
          <w:sz w:val="18"/>
        </w:rPr>
        <w:t>替代还是互补</w:t>
      </w:r>
      <w:r>
        <w:rPr>
          <w:rFonts w:ascii="Microsoft YaHei" w:eastAsia="Microsoft YaHei" w:hAnsi="Microsoft YaHei" w:cs="Microsoft YaHei"/>
          <w:sz w:val="18"/>
        </w:rPr>
        <w:t xml:space="preserve">? </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土木工程学报，</w:t>
      </w:r>
      <w:r>
        <w:rPr>
          <w:rFonts w:ascii="Microsoft YaHei" w:eastAsia="Microsoft YaHei" w:hAnsi="Microsoft YaHei" w:cs="Microsoft YaHei"/>
          <w:sz w:val="18"/>
        </w:rPr>
        <w:t>()8&gt;</w:t>
      </w:r>
      <w:r>
        <w:rPr>
          <w:rFonts w:ascii="Microsoft YaHei" w:eastAsia="Microsoft YaHei" w:hAnsi="Microsoft YaHei" w:cs="Microsoft YaHei"/>
          <w:sz w:val="18"/>
        </w:rPr>
        <w:t>，</w:t>
      </w:r>
      <w:r>
        <w:rPr>
          <w:rFonts w:ascii="Microsoft YaHei" w:eastAsia="Microsoft YaHei" w:hAnsi="Microsoft YaHei" w:cs="Microsoft YaHei"/>
          <w:sz w:val="18"/>
        </w:rPr>
        <w:t>"&lt;( 88) : 88;]8(9</w:t>
      </w:r>
    </w:p>
    <w:p w:rsidR="00AA2AA0" w:rsidRDefault="003D369D">
      <w:pPr>
        <w:spacing w:after="5" w:line="338" w:lineRule="auto"/>
        <w:ind w:left="527" w:hanging="536"/>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w:t>
      </w:r>
      <w:r>
        <w:rPr>
          <w:rFonts w:ascii="Microsoft YaHei" w:eastAsia="Microsoft YaHei" w:hAnsi="Microsoft YaHei" w:cs="Microsoft YaHei"/>
          <w:sz w:val="18"/>
        </w:rPr>
        <w:t>孙华，魏康宁，丁荣贵</w:t>
      </w:r>
      <w:r>
        <w:rPr>
          <w:rFonts w:ascii="Microsoft YaHei" w:eastAsia="Microsoft YaHei" w:hAnsi="Microsoft YaHei" w:cs="Microsoft YaHei"/>
          <w:sz w:val="18"/>
        </w:rPr>
        <w:t>&amp; “</w:t>
      </w:r>
      <w:r>
        <w:rPr>
          <w:rFonts w:ascii="Microsoft YaHei" w:eastAsia="Microsoft YaHei" w:hAnsi="Microsoft YaHei" w:cs="Microsoft YaHei"/>
          <w:sz w:val="18"/>
        </w:rPr>
        <w:t>互补</w:t>
      </w:r>
      <w:r>
        <w:rPr>
          <w:rFonts w:ascii="Microsoft YaHei" w:eastAsia="Microsoft YaHei" w:hAnsi="Microsoft YaHei" w:cs="Microsoft YaHei"/>
          <w:sz w:val="18"/>
        </w:rPr>
        <w:t>”</w:t>
      </w:r>
      <w:r>
        <w:rPr>
          <w:rFonts w:ascii="Microsoft YaHei" w:eastAsia="Microsoft YaHei" w:hAnsi="Microsoft YaHei" w:cs="Microsoft YaHei"/>
          <w:sz w:val="18"/>
        </w:rPr>
        <w:t>还是</w:t>
      </w:r>
      <w:r>
        <w:rPr>
          <w:rFonts w:ascii="Microsoft YaHei" w:eastAsia="Microsoft YaHei" w:hAnsi="Microsoft YaHei" w:cs="Microsoft YaHei"/>
          <w:sz w:val="18"/>
        </w:rPr>
        <w:t>“</w:t>
      </w:r>
      <w:r>
        <w:rPr>
          <w:rFonts w:ascii="Microsoft YaHei" w:eastAsia="Microsoft YaHei" w:hAnsi="Microsoft YaHei" w:cs="Microsoft YaHei"/>
          <w:sz w:val="18"/>
        </w:rPr>
        <w:t>替代</w:t>
      </w:r>
      <w:r>
        <w:rPr>
          <w:rFonts w:ascii="Microsoft YaHei" w:eastAsia="Microsoft YaHei" w:hAnsi="Microsoft YaHei" w:cs="Microsoft YaHei"/>
          <w:sz w:val="18"/>
        </w:rPr>
        <w:t>#? !!!</w:t>
      </w:r>
      <w:r>
        <w:rPr>
          <w:rFonts w:ascii="Microsoft YaHei" w:eastAsia="Microsoft YaHei" w:hAnsi="Microsoft YaHei" w:cs="Microsoft YaHei"/>
          <w:sz w:val="18"/>
        </w:rPr>
        <w:t>关系治理、正式治理与项目绩效［</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山东大学学报</w:t>
      </w:r>
      <w:r>
        <w:rPr>
          <w:rFonts w:ascii="Microsoft YaHei" w:eastAsia="Microsoft YaHei" w:hAnsi="Microsoft YaHei" w:cs="Microsoft YaHei"/>
          <w:sz w:val="18"/>
        </w:rPr>
        <w:t xml:space="preserve">( </w:t>
      </w:r>
      <w:r>
        <w:rPr>
          <w:rFonts w:ascii="Microsoft YaHei" w:eastAsia="Microsoft YaHei" w:hAnsi="Microsoft YaHei" w:cs="Microsoft YaHei"/>
          <w:sz w:val="18"/>
        </w:rPr>
        <w:t>哲学社会科学版</w:t>
      </w:r>
      <w:r>
        <w:rPr>
          <w:rFonts w:ascii="Microsoft YaHei" w:eastAsia="Microsoft YaHei" w:hAnsi="Microsoft YaHei" w:cs="Microsoft YaHei"/>
          <w:sz w:val="18"/>
        </w:rPr>
        <w:t xml:space="preserve">) </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8( &gt;) : 888]8(8</w:t>
      </w:r>
    </w:p>
    <w:p w:rsidR="00AA2AA0" w:rsidRDefault="003D369D">
      <w:pPr>
        <w:tabs>
          <w:tab w:val="center" w:pos="4594"/>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严玲，阳涛，邓娇娇</w:t>
      </w:r>
      <w:r>
        <w:rPr>
          <w:rFonts w:ascii="Microsoft YaHei" w:eastAsia="Microsoft YaHei" w:hAnsi="Microsoft YaHei" w:cs="Microsoft YaHei"/>
          <w:sz w:val="18"/>
        </w:rPr>
        <w:t>&amp;</w:t>
      </w:r>
      <w:r>
        <w:rPr>
          <w:rFonts w:ascii="Microsoft YaHei" w:eastAsia="Microsoft YaHei" w:hAnsi="Microsoft YaHei" w:cs="Microsoft YaHei"/>
          <w:sz w:val="18"/>
        </w:rPr>
        <w:t xml:space="preserve"> </w:t>
      </w:r>
      <w:r>
        <w:rPr>
          <w:rFonts w:ascii="Microsoft YaHei" w:eastAsia="Microsoft YaHei" w:hAnsi="Microsoft YaHei" w:cs="Microsoft YaHei"/>
          <w:sz w:val="18"/>
        </w:rPr>
        <w:t>公共建设项目治理策略研究</w:t>
      </w:r>
      <w:r>
        <w:rPr>
          <w:rFonts w:ascii="Microsoft YaHei" w:eastAsia="Microsoft YaHei" w:hAnsi="Microsoft YaHei" w:cs="Microsoft YaHei"/>
          <w:sz w:val="18"/>
        </w:rPr>
        <w:t xml:space="preserve">: </w:t>
      </w:r>
      <w:r>
        <w:rPr>
          <w:rFonts w:ascii="Microsoft YaHei" w:eastAsia="Microsoft YaHei" w:hAnsi="Microsoft YaHei" w:cs="Microsoft YaHei"/>
          <w:sz w:val="18"/>
        </w:rPr>
        <w:t>本土化构念及其组合类型［</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预测，</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!&gt;( &gt;) : &gt;(]&gt;9</w:t>
      </w:r>
    </w:p>
    <w:p w:rsidR="00AA2AA0" w:rsidRDefault="003D369D">
      <w:pPr>
        <w:tabs>
          <w:tab w:val="center" w:pos="5091"/>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李召敏，赵曙明</w:t>
      </w:r>
      <w:r>
        <w:rPr>
          <w:rFonts w:ascii="Microsoft YaHei" w:eastAsia="Microsoft YaHei" w:hAnsi="Microsoft YaHei" w:cs="Microsoft YaHei"/>
          <w:sz w:val="18"/>
        </w:rPr>
        <w:t xml:space="preserve">&amp; </w:t>
      </w:r>
      <w:r>
        <w:rPr>
          <w:rFonts w:ascii="Microsoft YaHei" w:eastAsia="Microsoft YaHei" w:hAnsi="Microsoft YaHei" w:cs="Microsoft YaHei"/>
          <w:sz w:val="18"/>
        </w:rPr>
        <w:t>环境不确定性、任务导向型战略领导行为与组织绩效［</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科学学与科学技术管理，</w:t>
      </w:r>
      <w:r>
        <w:rPr>
          <w:rFonts w:ascii="Microsoft YaHei" w:eastAsia="Microsoft YaHei" w:hAnsi="Microsoft YaHei" w:cs="Microsoft YaHei"/>
          <w:sz w:val="18"/>
        </w:rPr>
        <w:t>()8&gt;</w:t>
      </w:r>
      <w:r>
        <w:rPr>
          <w:rFonts w:ascii="Microsoft YaHei" w:eastAsia="Microsoft YaHei" w:hAnsi="Microsoft YaHei" w:cs="Microsoft YaHei"/>
          <w:sz w:val="18"/>
        </w:rPr>
        <w:t>，</w:t>
      </w:r>
      <w:r>
        <w:rPr>
          <w:rFonts w:ascii="Microsoft YaHei" w:eastAsia="Microsoft YaHei" w:hAnsi="Microsoft YaHei" w:cs="Microsoft YaHei"/>
          <w:sz w:val="18"/>
        </w:rPr>
        <w:t>!:( () : ::]9&lt;</w:t>
      </w:r>
    </w:p>
    <w:p w:rsidR="00AA2AA0" w:rsidRDefault="003D369D">
      <w:pPr>
        <w:tabs>
          <w:tab w:val="center" w:pos="5087"/>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丁继勇，王卓甫，</w:t>
      </w:r>
      <w:r>
        <w:rPr>
          <w:rFonts w:ascii="Microsoft YaHei" w:eastAsia="Microsoft YaHei" w:hAnsi="Microsoft YaHei" w:cs="Microsoft YaHei"/>
          <w:sz w:val="18"/>
        </w:rPr>
        <w:t>5,M/G+ E&amp;</w:t>
      </w:r>
      <w:r>
        <w:rPr>
          <w:rFonts w:ascii="Microsoft YaHei" w:eastAsia="Microsoft YaHei" w:hAnsi="Microsoft YaHei" w:cs="Microsoft YaHei"/>
          <w:sz w:val="18"/>
        </w:rPr>
        <w:t>，等</w:t>
      </w:r>
      <w:r>
        <w:rPr>
          <w:rFonts w:ascii="Microsoft YaHei" w:eastAsia="Microsoft YaHei" w:hAnsi="Microsoft YaHei" w:cs="Microsoft YaHei"/>
          <w:sz w:val="18"/>
        </w:rPr>
        <w:t xml:space="preserve">&amp; </w:t>
      </w:r>
      <w:r>
        <w:rPr>
          <w:rFonts w:ascii="Microsoft YaHei" w:eastAsia="Microsoft YaHei" w:hAnsi="Microsoft YaHei" w:cs="Microsoft YaHei"/>
          <w:sz w:val="18"/>
        </w:rPr>
        <w:t>建设工程项目交付方式与项目绩效研究综述［</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土木工程学报，</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 : 8!&lt;]8;(</w:t>
      </w:r>
    </w:p>
    <w:p w:rsidR="00AA2AA0" w:rsidRDefault="003D369D">
      <w:pPr>
        <w:spacing w:after="90" w:line="248" w:lineRule="auto"/>
        <w:ind w:left="20" w:hanging="6"/>
        <w:jc w:val="both"/>
      </w:pPr>
      <w:r>
        <w:rPr>
          <w:rFonts w:ascii="Microsoft YaHei" w:eastAsia="Microsoft YaHei" w:hAnsi="Microsoft YaHei" w:cs="Microsoft YaHei"/>
          <w:sz w:val="18"/>
        </w:rPr>
        <w:t>［</w:t>
      </w:r>
      <w:r>
        <w:rPr>
          <w:rFonts w:ascii="Microsoft YaHei" w:eastAsia="Microsoft YaHei" w:hAnsi="Microsoft YaHei" w:cs="Microsoft YaHei"/>
          <w:sz w:val="18"/>
        </w:rPr>
        <w:t>!&gt;</w:t>
      </w:r>
      <w:r>
        <w:rPr>
          <w:rFonts w:ascii="Microsoft YaHei" w:eastAsia="Microsoft YaHei" w:hAnsi="Microsoft YaHei" w:cs="Microsoft YaHei"/>
          <w:sz w:val="18"/>
        </w:rPr>
        <w:t>］</w:t>
      </w:r>
      <w:r>
        <w:rPr>
          <w:rFonts w:ascii="Microsoft YaHei" w:eastAsia="Microsoft YaHei" w:hAnsi="Microsoft YaHei" w:cs="Microsoft YaHei"/>
          <w:sz w:val="18"/>
        </w:rPr>
        <w:t xml:space="preserve"> 50b3,D$, 1&amp; R7$f.C0 *+,+-./.,0: E$D0</w:t>
      </w:r>
      <w:r>
        <w:rPr>
          <w:rFonts w:ascii="Microsoft YaHei" w:eastAsia="Microsoft YaHei" w:hAnsi="Microsoft YaHei" w:cs="Microsoft YaHei"/>
          <w:sz w:val="18"/>
        </w:rPr>
        <w:t>，</w:t>
      </w:r>
      <w:r>
        <w:rPr>
          <w:rFonts w:ascii="Microsoft YaHei" w:eastAsia="Microsoft YaHei" w:hAnsi="Microsoft YaHei" w:cs="Microsoft YaHei"/>
          <w:sz w:val="18"/>
        </w:rPr>
        <w:t xml:space="preserve">@3/. </w:t>
      </w:r>
      <w:r>
        <w:rPr>
          <w:rFonts w:ascii="Microsoft YaHei" w:eastAsia="Microsoft YaHei" w:hAnsi="Microsoft YaHei" w:cs="Microsoft YaHei"/>
          <w:sz w:val="18"/>
        </w:rPr>
        <w:t>+,d TM+%30L</w:t>
      </w:r>
      <w:r>
        <w:rPr>
          <w:rFonts w:ascii="Microsoft YaHei" w:eastAsia="Microsoft YaHei" w:hAnsi="Microsoft YaHei" w:cs="Microsoft YaHei"/>
          <w:sz w:val="18"/>
        </w:rPr>
        <w:t>，</w:t>
      </w:r>
      <w:r>
        <w:rPr>
          <w:rFonts w:ascii="Microsoft YaHei" w:eastAsia="Microsoft YaHei" w:hAnsi="Microsoft YaHei" w:cs="Microsoft YaHei"/>
          <w:sz w:val="18"/>
        </w:rPr>
        <w:t>@4$ Y.D0 ZM.DD.D +,d + RA.,$/.,$,</w:t>
      </w:r>
      <w:r>
        <w:rPr>
          <w:rFonts w:ascii="Microsoft YaHei" w:eastAsia="Microsoft YaHei" w:hAnsi="Microsoft YaHei" w:cs="Microsoft YaHei"/>
          <w:sz w:val="18"/>
        </w:rPr>
        <w:t>，</w:t>
      </w:r>
      <w:r>
        <w:rPr>
          <w:rFonts w:ascii="Microsoft YaHei" w:eastAsia="Microsoft YaHei" w:hAnsi="Microsoft YaHei" w:cs="Microsoft YaHei"/>
          <w:sz w:val="18"/>
        </w:rPr>
        <w:t>U0D @3/. 0$ 5CC.60 O0A.7 JMC]</w:t>
      </w:r>
    </w:p>
    <w:p w:rsidR="00AA2AA0" w:rsidRDefault="003D369D">
      <w:pPr>
        <w:spacing w:after="78" w:line="248" w:lineRule="auto"/>
        <w:ind w:left="542" w:hanging="6"/>
        <w:jc w:val="both"/>
      </w:pPr>
      <w:r>
        <w:rPr>
          <w:rFonts w:ascii="Microsoft YaHei" w:eastAsia="Microsoft YaHei" w:hAnsi="Microsoft YaHei" w:cs="Microsoft YaHei"/>
          <w:sz w:val="18"/>
        </w:rPr>
        <w:t>C.DD E730.73+</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U,0.7,+03$,+% V$M7,+% $c R7$f.C0 *+,+-./.,0</w:t>
      </w:r>
      <w:r>
        <w:rPr>
          <w:rFonts w:ascii="Microsoft YaHei" w:eastAsia="Microsoft YaHei" w:hAnsi="Microsoft YaHei" w:cs="Microsoft YaHei"/>
          <w:sz w:val="18"/>
        </w:rPr>
        <w:t>，</w:t>
      </w:r>
      <w:r>
        <w:rPr>
          <w:rFonts w:ascii="Microsoft YaHei" w:eastAsia="Microsoft YaHei" w:hAnsi="Microsoft YaHei" w:cs="Microsoft YaHei"/>
          <w:sz w:val="18"/>
        </w:rPr>
        <w:t>8&lt;&lt;&lt;</w:t>
      </w:r>
      <w:r>
        <w:rPr>
          <w:rFonts w:ascii="Microsoft YaHei" w:eastAsia="Microsoft YaHei" w:hAnsi="Microsoft YaHei" w:cs="Microsoft YaHei"/>
          <w:sz w:val="18"/>
        </w:rPr>
        <w:t>，</w:t>
      </w:r>
      <w:r>
        <w:rPr>
          <w:rFonts w:ascii="Microsoft YaHei" w:eastAsia="Microsoft YaHei" w:hAnsi="Microsoft YaHei" w:cs="Microsoft YaHei"/>
          <w:sz w:val="18"/>
        </w:rPr>
        <w:t>8:( &gt;) : !!:]!"(</w:t>
      </w:r>
    </w:p>
    <w:p w:rsidR="00AA2AA0" w:rsidRDefault="003D369D">
      <w:pPr>
        <w:tabs>
          <w:tab w:val="right" w:pos="9880"/>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何清华，罗岚，李永奎，等</w:t>
      </w:r>
      <w:r>
        <w:rPr>
          <w:rFonts w:ascii="Microsoft YaHei" w:eastAsia="Microsoft YaHei" w:hAnsi="Microsoft YaHei" w:cs="Microsoft YaHei"/>
          <w:sz w:val="18"/>
        </w:rPr>
        <w:t xml:space="preserve">&amp; </w:t>
      </w:r>
      <w:r>
        <w:rPr>
          <w:rFonts w:ascii="Microsoft YaHei" w:eastAsia="Microsoft YaHei" w:hAnsi="Microsoft YaHei" w:cs="Microsoft YaHei"/>
          <w:sz w:val="18"/>
        </w:rPr>
        <w:t>工程项目组织集成对项目绩效的影响路径［</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同济大学学报</w:t>
      </w:r>
      <w:r>
        <w:rPr>
          <w:rFonts w:ascii="Microsoft YaHei" w:eastAsia="Microsoft YaHei" w:hAnsi="Microsoft YaHei" w:cs="Microsoft YaHei"/>
          <w:sz w:val="18"/>
        </w:rPr>
        <w:t xml:space="preserve">( </w:t>
      </w:r>
      <w:r>
        <w:rPr>
          <w:rFonts w:ascii="Microsoft YaHei" w:eastAsia="Microsoft YaHei" w:hAnsi="Microsoft YaHei" w:cs="Microsoft YaHei"/>
          <w:sz w:val="18"/>
        </w:rPr>
        <w:t>自然科学版</w:t>
      </w:r>
      <w:r>
        <w:rPr>
          <w:rFonts w:ascii="Microsoft YaHei" w:eastAsia="Microsoft YaHei" w:hAnsi="Microsoft YaHei" w:cs="Microsoft YaHei"/>
          <w:sz w:val="18"/>
        </w:rPr>
        <w:t xml:space="preserve">) </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"(( 8) :</w:t>
      </w:r>
    </w:p>
    <w:p w:rsidR="00AA2AA0" w:rsidRDefault="003D369D">
      <w:pPr>
        <w:spacing w:after="73" w:line="248" w:lineRule="auto"/>
        <w:ind w:left="538" w:hanging="6"/>
        <w:jc w:val="both"/>
      </w:pPr>
      <w:r>
        <w:rPr>
          <w:rFonts w:ascii="Microsoft YaHei" w:eastAsia="Microsoft YaHei" w:hAnsi="Microsoft YaHei" w:cs="Microsoft YaHei"/>
          <w:sz w:val="18"/>
        </w:rPr>
        <w:t>8;8]8;9</w:t>
      </w:r>
    </w:p>
    <w:p w:rsidR="00AA2AA0" w:rsidRDefault="003D369D">
      <w:pPr>
        <w:tabs>
          <w:tab w:val="center" w:pos="4098"/>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!9</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许劲，任玉珑</w:t>
      </w:r>
      <w:r>
        <w:rPr>
          <w:rFonts w:ascii="Microsoft YaHei" w:eastAsia="Microsoft YaHei" w:hAnsi="Microsoft YaHei" w:cs="Microsoft YaHei"/>
          <w:sz w:val="18"/>
        </w:rPr>
        <w:t xml:space="preserve">&amp; </w:t>
      </w:r>
      <w:r>
        <w:rPr>
          <w:rFonts w:ascii="Microsoft YaHei" w:eastAsia="Microsoft YaHei" w:hAnsi="Microsoft YaHei" w:cs="Microsoft YaHei"/>
          <w:sz w:val="18"/>
        </w:rPr>
        <w:t>项目关</w:t>
      </w:r>
      <w:r>
        <w:rPr>
          <w:rFonts w:ascii="Microsoft YaHei" w:eastAsia="Microsoft YaHei" w:hAnsi="Microsoft YaHei" w:cs="Microsoft YaHei"/>
          <w:sz w:val="18"/>
        </w:rPr>
        <w:t>系质量、项目绩效及其影响关系实证研究［</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预测，</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(&lt;( 8) : :8]:;</w:t>
      </w:r>
    </w:p>
    <w:p w:rsidR="00AA2AA0" w:rsidRDefault="003D369D">
      <w:pPr>
        <w:spacing w:after="93" w:line="248" w:lineRule="auto"/>
        <w:ind w:left="20" w:hanging="6"/>
        <w:jc w:val="both"/>
      </w:pPr>
      <w:r>
        <w:rPr>
          <w:rFonts w:ascii="Microsoft YaHei" w:eastAsia="Microsoft YaHei" w:hAnsi="Microsoft YaHei" w:cs="Microsoft YaHei"/>
          <w:sz w:val="18"/>
        </w:rPr>
        <w:t>［</w:t>
      </w:r>
      <w:r>
        <w:rPr>
          <w:rFonts w:ascii="Microsoft YaHei" w:eastAsia="Microsoft YaHei" w:hAnsi="Microsoft YaHei" w:cs="Microsoft YaHei"/>
          <w:sz w:val="18"/>
        </w:rPr>
        <w:t>!&lt;</w:t>
      </w:r>
      <w:r>
        <w:rPr>
          <w:rFonts w:ascii="Microsoft YaHei" w:eastAsia="Microsoft YaHei" w:hAnsi="Microsoft YaHei" w:cs="Microsoft YaHei"/>
          <w:sz w:val="18"/>
        </w:rPr>
        <w:t>］</w:t>
      </w:r>
      <w:r>
        <w:rPr>
          <w:rFonts w:ascii="Microsoft YaHei" w:eastAsia="Microsoft YaHei" w:hAnsi="Microsoft YaHei" w:cs="Microsoft YaHei"/>
          <w:sz w:val="18"/>
        </w:rPr>
        <w:t xml:space="preserve"> Y.,30.P]523%+ E&amp;</w:t>
      </w:r>
      <w:r>
        <w:rPr>
          <w:rFonts w:ascii="Microsoft YaHei" w:eastAsia="Microsoft YaHei" w:hAnsi="Microsoft YaHei" w:cs="Microsoft YaHei"/>
          <w:sz w:val="18"/>
        </w:rPr>
        <w:t>，</w:t>
      </w:r>
      <w:r>
        <w:rPr>
          <w:rFonts w:ascii="Microsoft YaHei" w:eastAsia="Microsoft YaHei" w:hAnsi="Microsoft YaHei" w:cs="Microsoft YaHei"/>
          <w:sz w:val="18"/>
        </w:rPr>
        <w:t>F+70/+,, 5&amp;</w:t>
      </w:r>
      <w:r>
        <w:rPr>
          <w:rFonts w:ascii="Microsoft YaHei" w:eastAsia="Microsoft YaHei" w:hAnsi="Microsoft YaHei" w:cs="Microsoft YaHei"/>
          <w:sz w:val="18"/>
        </w:rPr>
        <w:t>，</w:t>
      </w:r>
      <w:r>
        <w:rPr>
          <w:rFonts w:ascii="Microsoft YaHei" w:eastAsia="Microsoft YaHei" w:hAnsi="Microsoft YaHei" w:cs="Microsoft YaHei"/>
          <w:sz w:val="18"/>
        </w:rPr>
        <w:t>?.4M%c Z&amp;</w:t>
      </w:r>
      <w:r>
        <w:rPr>
          <w:rFonts w:ascii="Microsoft YaHei" w:eastAsia="Microsoft YaHei" w:hAnsi="Microsoft YaHei" w:cs="Microsoft YaHei"/>
          <w:sz w:val="18"/>
        </w:rPr>
        <w:t>，</w:t>
      </w:r>
      <w:r>
        <w:rPr>
          <w:rFonts w:ascii="Microsoft YaHei" w:eastAsia="Microsoft YaHei" w:hAnsi="Microsoft YaHei" w:cs="Microsoft YaHei"/>
          <w:sz w:val="18"/>
        </w:rPr>
        <w:t>.0 +%&amp; U,0.76%+L $c 1.%+03$,+% +,d E$,07+C0M+% Z$2.7,+,C. 3, RMG%3C]R732+0. R+70,.7]</w:t>
      </w:r>
    </w:p>
    <w:p w:rsidR="00AA2AA0" w:rsidRDefault="003D369D">
      <w:pPr>
        <w:spacing w:after="4" w:line="348" w:lineRule="auto"/>
        <w:ind w:left="542" w:hanging="6"/>
        <w:jc w:val="both"/>
      </w:pPr>
      <w:r>
        <w:rPr>
          <w:rFonts w:ascii="Microsoft YaHei" w:eastAsia="Microsoft YaHei" w:hAnsi="Microsoft YaHei" w:cs="Microsoft YaHei"/>
          <w:sz w:val="18"/>
        </w:rPr>
        <w:t>DA36D: @A. *.d3+03,- 1$%. $c 1.%+03$,+% ’$7/D</w:t>
      </w:r>
      <w:r>
        <w:rPr>
          <w:rFonts w:ascii="Microsoft YaHei" w:eastAsia="Microsoft YaHei" w:hAnsi="Microsoft YaHei" w:cs="Microsoft YaHei"/>
          <w:sz w:val="18"/>
        </w:rPr>
        <w:t>，</w:t>
      </w:r>
      <w:r>
        <w:rPr>
          <w:rFonts w:ascii="Microsoft YaHei" w:eastAsia="Microsoft YaHei" w:hAnsi="Microsoft YaHei" w:cs="Microsoft YaHei"/>
          <w:sz w:val="18"/>
        </w:rPr>
        <w:t>@7MD0 +,d R+70,.7D’E$,073GM03$,</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w:t>
      </w:r>
      <w:r>
        <w:rPr>
          <w:rFonts w:ascii="Microsoft YaHei" w:eastAsia="Microsoft YaHei" w:hAnsi="Microsoft YaHei" w:cs="Microsoft YaHei"/>
          <w:sz w:val="18"/>
        </w:rPr>
        <w:t xml:space="preserve"> U,0.7,+03$,+% V$M7,+% $c R7$f.C0 *+,+-.] /.,0</w:t>
      </w:r>
      <w:r>
        <w:rPr>
          <w:rFonts w:ascii="Microsoft YaHei" w:eastAsia="Microsoft YaHei" w:hAnsi="Microsoft YaHei" w:cs="Microsoft YaHei"/>
          <w:sz w:val="18"/>
        </w:rPr>
        <w:t>，</w:t>
      </w:r>
      <w:r>
        <w:rPr>
          <w:rFonts w:ascii="Microsoft YaHei" w:eastAsia="Microsoft YaHei" w:hAnsi="Microsoft YaHei" w:cs="Microsoft YaHei"/>
          <w:sz w:val="18"/>
        </w:rPr>
        <w:t>()89</w:t>
      </w:r>
      <w:r>
        <w:rPr>
          <w:rFonts w:ascii="Microsoft YaHei" w:eastAsia="Microsoft YaHei" w:hAnsi="Microsoft YaHei" w:cs="Microsoft YaHei"/>
          <w:sz w:val="18"/>
        </w:rPr>
        <w:t>，</w:t>
      </w:r>
      <w:r>
        <w:rPr>
          <w:rFonts w:ascii="Microsoft YaHei" w:eastAsia="Microsoft YaHei" w:hAnsi="Microsoft YaHei" w:cs="Microsoft YaHei"/>
          <w:sz w:val="18"/>
        </w:rPr>
        <w:t>!&gt;( !) : "(&lt;]""!</w:t>
      </w:r>
    </w:p>
    <w:p w:rsidR="00AA2AA0" w:rsidRDefault="003D369D">
      <w:pPr>
        <w:tabs>
          <w:tab w:val="center" w:pos="4321"/>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陈奕林，尹贻林</w:t>
      </w:r>
      <w:r>
        <w:rPr>
          <w:rFonts w:ascii="Microsoft YaHei" w:eastAsia="Microsoft YaHei" w:hAnsi="Microsoft YaHei" w:cs="Microsoft YaHei"/>
          <w:sz w:val="18"/>
        </w:rPr>
        <w:t xml:space="preserve">&amp; </w:t>
      </w:r>
      <w:r>
        <w:rPr>
          <w:rFonts w:ascii="Microsoft YaHei" w:eastAsia="Microsoft YaHei" w:hAnsi="Microsoft YaHei" w:cs="Microsoft YaHei"/>
          <w:sz w:val="18"/>
        </w:rPr>
        <w:t>基于信任的合同柔性改善项目管理绩效研究［</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科研管理，</w:t>
      </w:r>
      <w:r>
        <w:rPr>
          <w:rFonts w:ascii="Microsoft YaHei" w:eastAsia="Microsoft YaHei" w:hAnsi="Microsoft YaHei" w:cs="Microsoft YaHei"/>
          <w:sz w:val="18"/>
        </w:rPr>
        <w:t>()8&lt;</w:t>
      </w:r>
      <w:r>
        <w:rPr>
          <w:rFonts w:ascii="Microsoft YaHei" w:eastAsia="Microsoft YaHei" w:hAnsi="Microsoft YaHei" w:cs="Microsoft YaHei"/>
          <w:sz w:val="18"/>
        </w:rPr>
        <w:t>，</w:t>
      </w:r>
      <w:r>
        <w:rPr>
          <w:rFonts w:ascii="Microsoft YaHei" w:eastAsia="Microsoft YaHei" w:hAnsi="Microsoft YaHei" w:cs="Microsoft YaHei"/>
          <w:sz w:val="18"/>
        </w:rPr>
        <w:t>")( !) : 8&lt;:]()9</w:t>
      </w:r>
    </w:p>
    <w:p w:rsidR="00AA2AA0" w:rsidRDefault="003D369D">
      <w:pPr>
        <w:tabs>
          <w:tab w:val="right" w:pos="9880"/>
        </w:tabs>
        <w:spacing w:after="71"/>
        <w:ind w:left="-9"/>
      </w:pP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ab/>
      </w:r>
      <w:r>
        <w:rPr>
          <w:rFonts w:ascii="Microsoft YaHei" w:eastAsia="Microsoft YaHei" w:hAnsi="Microsoft YaHei" w:cs="Microsoft YaHei"/>
          <w:sz w:val="18"/>
        </w:rPr>
        <w:t>杜亚灵，柯丹</w:t>
      </w:r>
      <w:r>
        <w:rPr>
          <w:rFonts w:ascii="Microsoft YaHei" w:eastAsia="Microsoft YaHei" w:hAnsi="Microsoft YaHei" w:cs="Microsoft YaHei"/>
          <w:sz w:val="18"/>
        </w:rPr>
        <w:t xml:space="preserve">&amp; RRR </w:t>
      </w:r>
      <w:r>
        <w:rPr>
          <w:rFonts w:ascii="Microsoft YaHei" w:eastAsia="Microsoft YaHei" w:hAnsi="Microsoft YaHei" w:cs="Microsoft YaHei"/>
          <w:sz w:val="18"/>
        </w:rPr>
        <w:t>项目中初始信任对合同条款控制影响的情境模拟实验研究［</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管理工程学报，</w:t>
      </w:r>
      <w:r>
        <w:rPr>
          <w:rFonts w:ascii="Microsoft YaHei" w:eastAsia="Microsoft YaHei" w:hAnsi="Microsoft YaHei" w:cs="Microsoft YaHei"/>
          <w:sz w:val="18"/>
        </w:rPr>
        <w:t>()8&lt;</w:t>
      </w:r>
      <w:r>
        <w:rPr>
          <w:rFonts w:ascii="Microsoft YaHei" w:eastAsia="Microsoft YaHei" w:hAnsi="Microsoft YaHei" w:cs="Microsoft YaHei"/>
          <w:sz w:val="18"/>
        </w:rPr>
        <w:t>，</w:t>
      </w:r>
      <w:r>
        <w:rPr>
          <w:rFonts w:ascii="Microsoft YaHei" w:eastAsia="Microsoft YaHei" w:hAnsi="Microsoft YaHei" w:cs="Microsoft YaHei"/>
          <w:sz w:val="18"/>
        </w:rPr>
        <w:t>!!( !) : 899]8&lt;;</w:t>
      </w:r>
    </w:p>
    <w:p w:rsidR="00AA2AA0" w:rsidRDefault="003D369D">
      <w:pPr>
        <w:spacing w:after="4" w:line="351" w:lineRule="auto"/>
        <w:ind w:left="550" w:hanging="536"/>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R$66$ K&amp;</w:t>
      </w:r>
      <w:r>
        <w:rPr>
          <w:rFonts w:ascii="Microsoft YaHei" w:eastAsia="Microsoft YaHei" w:hAnsi="Microsoft YaHei" w:cs="Microsoft YaHei"/>
          <w:sz w:val="18"/>
        </w:rPr>
        <w:t>，</w:t>
      </w:r>
      <w:r>
        <w:rPr>
          <w:rFonts w:ascii="Microsoft YaHei" w:eastAsia="Microsoft YaHei" w:hAnsi="Microsoft YaHei" w:cs="Microsoft YaHei"/>
          <w:sz w:val="18"/>
        </w:rPr>
        <w:t>jA$M Q&amp; j&amp;</w:t>
      </w:r>
      <w:r>
        <w:rPr>
          <w:rFonts w:ascii="Microsoft YaHei" w:eastAsia="Microsoft YaHei" w:hAnsi="Microsoft YaHei" w:cs="Microsoft YaHei"/>
          <w:sz w:val="18"/>
        </w:rPr>
        <w:t>，</w:t>
      </w:r>
      <w:r>
        <w:rPr>
          <w:rFonts w:ascii="Microsoft YaHei" w:eastAsia="Microsoft YaHei" w:hAnsi="Microsoft YaHei" w:cs="Microsoft YaHei"/>
          <w:sz w:val="18"/>
        </w:rPr>
        <w:t>K3 V&amp; V&amp; XA., C+, a$M</w:t>
      </w:r>
      <w:r>
        <w:rPr>
          <w:rFonts w:ascii="Microsoft YaHei" w:eastAsia="Microsoft YaHei" w:hAnsi="Microsoft YaHei" w:cs="Microsoft YaHei"/>
          <w:sz w:val="18"/>
        </w:rPr>
        <w:t xml:space="preserve"> @7MD0“@7MD0#? E+%CM%+032. @7MD0</w:t>
      </w:r>
      <w:r>
        <w:rPr>
          <w:rFonts w:ascii="Microsoft YaHei" w:eastAsia="Microsoft YaHei" w:hAnsi="Microsoft YaHei" w:cs="Microsoft YaHei"/>
          <w:sz w:val="18"/>
        </w:rPr>
        <w:t>，</w:t>
      </w:r>
      <w:r>
        <w:rPr>
          <w:rFonts w:ascii="Microsoft YaHei" w:eastAsia="Microsoft YaHei" w:hAnsi="Microsoft YaHei" w:cs="Microsoft YaHei"/>
          <w:sz w:val="18"/>
        </w:rPr>
        <w:t>1.%+03$,+% @7MD0</w:t>
      </w:r>
      <w:r>
        <w:rPr>
          <w:rFonts w:ascii="Microsoft YaHei" w:eastAsia="Microsoft YaHei" w:hAnsi="Microsoft YaHei" w:cs="Microsoft YaHei"/>
          <w:sz w:val="18"/>
        </w:rPr>
        <w:t>，</w:t>
      </w:r>
      <w:r>
        <w:rPr>
          <w:rFonts w:ascii="Microsoft YaHei" w:eastAsia="Microsoft YaHei" w:hAnsi="Microsoft YaHei" w:cs="Microsoft YaHei"/>
          <w:sz w:val="18"/>
        </w:rPr>
        <w:t>+,d JM66%3.7 R.7c$7/+,C.</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J07+0.-3C *+,+-./.,0 V$M7,+%</w:t>
      </w:r>
      <w:r>
        <w:rPr>
          <w:rFonts w:ascii="Microsoft YaHei" w:eastAsia="Microsoft YaHei" w:hAnsi="Microsoft YaHei" w:cs="Microsoft YaHei"/>
          <w:sz w:val="18"/>
        </w:rPr>
        <w:t>，</w:t>
      </w:r>
      <w:r>
        <w:rPr>
          <w:rFonts w:ascii="Microsoft YaHei" w:eastAsia="Microsoft YaHei" w:hAnsi="Microsoft YaHei" w:cs="Microsoft YaHei"/>
          <w:sz w:val="18"/>
        </w:rPr>
        <w:t>()8&gt;</w:t>
      </w:r>
      <w:r>
        <w:rPr>
          <w:rFonts w:ascii="Microsoft YaHei" w:eastAsia="Microsoft YaHei" w:hAnsi="Microsoft YaHei" w:cs="Microsoft YaHei"/>
          <w:sz w:val="18"/>
        </w:rPr>
        <w:t>，</w:t>
      </w:r>
      <w:r>
        <w:rPr>
          <w:rFonts w:ascii="Microsoft YaHei" w:eastAsia="Microsoft YaHei" w:hAnsi="Microsoft YaHei" w:cs="Microsoft YaHei"/>
          <w:sz w:val="18"/>
        </w:rPr>
        <w:t>!:( ") : :("]:"8</w:t>
      </w:r>
    </w:p>
    <w:p w:rsidR="00AA2AA0" w:rsidRDefault="003D369D">
      <w:pPr>
        <w:spacing w:after="4" w:line="349" w:lineRule="auto"/>
        <w:ind w:left="550" w:hanging="536"/>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@MM%3 *&amp; *&amp;</w:t>
      </w:r>
      <w:r>
        <w:rPr>
          <w:rFonts w:ascii="Microsoft YaHei" w:eastAsia="Microsoft YaHei" w:hAnsi="Microsoft YaHei" w:cs="Microsoft YaHei"/>
          <w:sz w:val="18"/>
        </w:rPr>
        <w:t>，</w:t>
      </w:r>
      <w:r>
        <w:rPr>
          <w:rFonts w:ascii="Microsoft YaHei" w:eastAsia="Microsoft YaHei" w:hAnsi="Microsoft YaHei" w:cs="Microsoft YaHei"/>
          <w:sz w:val="18"/>
        </w:rPr>
        <w:t>1$4%3,D$, J&amp;</w:t>
      </w:r>
      <w:r>
        <w:rPr>
          <w:rFonts w:ascii="Microsoft YaHei" w:eastAsia="Microsoft YaHei" w:hAnsi="Microsoft YaHei" w:cs="Microsoft YaHei"/>
          <w:sz w:val="18"/>
        </w:rPr>
        <w:t>，</w:t>
      </w:r>
      <w:r>
        <w:rPr>
          <w:rFonts w:ascii="Microsoft YaHei" w:eastAsia="Microsoft YaHei" w:hAnsi="Microsoft YaHei" w:cs="Microsoft YaHei"/>
          <w:sz w:val="18"/>
        </w:rPr>
        <w:t>Q$A @&amp; a&amp; ?L,+/3CD $c E$,07$% 3, E$,D07MC03$, R7$f.C0 @.+/D</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E$,D07MC03$, *+,+-./.,0 </w:t>
      </w:r>
      <w:r>
        <w:rPr>
          <w:rFonts w:ascii="Microsoft YaHei" w:eastAsia="Microsoft YaHei" w:hAnsi="Microsoft YaHei" w:cs="Microsoft YaHei"/>
          <w:sz w:val="18"/>
        </w:rPr>
        <w:t>+,d NC$,$/3CD</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(9( () : 89&lt;]()(</w:t>
      </w:r>
    </w:p>
    <w:p w:rsidR="00AA2AA0" w:rsidRDefault="003D369D">
      <w:pPr>
        <w:spacing w:after="4" w:line="349" w:lineRule="auto"/>
        <w:ind w:left="550" w:hanging="536"/>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xml:space="preserve"> X.G.7 K&amp;</w:t>
      </w:r>
      <w:r>
        <w:rPr>
          <w:rFonts w:ascii="Microsoft YaHei" w:eastAsia="Microsoft YaHei" w:hAnsi="Microsoft YaHei" w:cs="Microsoft YaHei"/>
          <w:sz w:val="18"/>
        </w:rPr>
        <w:t>，</w:t>
      </w:r>
      <w:r>
        <w:rPr>
          <w:rFonts w:ascii="Microsoft YaHei" w:eastAsia="Microsoft YaHei" w:hAnsi="Microsoft YaHei" w:cs="Microsoft YaHei"/>
          <w:sz w:val="18"/>
        </w:rPr>
        <w:t>*+L.7 Q&amp; ?.D3-,3,- Ncc.C032. E$,07+C0D: Ne6%$73,- 0A. U,c%M.,C. $c \7+/3,- +,d Ne6.C0+03$,D</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5C+d./L $c *+,] +-./.,0 1.23.4</w:t>
      </w:r>
      <w:r>
        <w:rPr>
          <w:rFonts w:ascii="Microsoft YaHei" w:eastAsia="Microsoft YaHei" w:hAnsi="Microsoft YaHei" w:cs="Microsoft YaHei"/>
          <w:sz w:val="18"/>
        </w:rPr>
        <w:t>，</w:t>
      </w:r>
      <w:r>
        <w:rPr>
          <w:rFonts w:ascii="Microsoft YaHei" w:eastAsia="Microsoft YaHei" w:hAnsi="Microsoft YaHei" w:cs="Microsoft YaHei"/>
          <w:sz w:val="18"/>
        </w:rPr>
        <w:t>()88</w:t>
      </w:r>
      <w:r>
        <w:rPr>
          <w:rFonts w:ascii="Microsoft YaHei" w:eastAsia="Microsoft YaHei" w:hAnsi="Microsoft YaHei" w:cs="Microsoft YaHei"/>
          <w:sz w:val="18"/>
        </w:rPr>
        <w:t>，</w:t>
      </w:r>
      <w:r>
        <w:rPr>
          <w:rFonts w:ascii="Microsoft YaHei" w:eastAsia="Microsoft YaHei" w:hAnsi="Microsoft YaHei" w:cs="Microsoft YaHei"/>
          <w:sz w:val="18"/>
        </w:rPr>
        <w:t>!&gt;( 8) : ;!]:;</w:t>
      </w:r>
    </w:p>
    <w:p w:rsidR="00AA2AA0" w:rsidRDefault="003D369D">
      <w:pPr>
        <w:spacing w:after="48" w:line="248" w:lineRule="auto"/>
        <w:ind w:left="20" w:hanging="6"/>
        <w:jc w:val="both"/>
      </w:pPr>
      <w:r>
        <w:rPr>
          <w:rFonts w:ascii="Microsoft YaHei" w:eastAsia="Microsoft YaHei" w:hAnsi="Microsoft YaHei" w:cs="Microsoft YaHei"/>
          <w:sz w:val="18"/>
        </w:rPr>
        <w:t>(&gt;"</w:t>
      </w:r>
    </w:p>
    <w:tbl>
      <w:tblPr>
        <w:tblStyle w:val="TableGrid"/>
        <w:tblW w:w="9808" w:type="dxa"/>
        <w:tblInd w:w="0" w:type="dxa"/>
        <w:tblCellMar>
          <w:top w:w="8" w:type="dxa"/>
          <w:left w:w="0" w:type="dxa"/>
          <w:bottom w:w="0" w:type="dxa"/>
          <w:right w:w="0" w:type="dxa"/>
        </w:tblCellMar>
        <w:tblLook w:val="04A0" w:firstRow="1" w:lastRow="0" w:firstColumn="1" w:lastColumn="0" w:noHBand="0" w:noVBand="1"/>
      </w:tblPr>
      <w:tblGrid>
        <w:gridCol w:w="532"/>
        <w:gridCol w:w="9276"/>
      </w:tblGrid>
      <w:tr w:rsidR="00AA2AA0">
        <w:trPr>
          <w:trHeight w:val="529"/>
        </w:trPr>
        <w:tc>
          <w:tcPr>
            <w:tcW w:w="532" w:type="dxa"/>
            <w:tcBorders>
              <w:top w:val="nil"/>
              <w:left w:val="nil"/>
              <w:bottom w:val="nil"/>
              <w:right w:val="nil"/>
            </w:tcBorders>
          </w:tcPr>
          <w:p w:rsidR="00AA2AA0" w:rsidRDefault="003D369D">
            <w:pPr>
              <w:spacing w:after="0"/>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p>
        </w:tc>
        <w:tc>
          <w:tcPr>
            <w:tcW w:w="9276" w:type="dxa"/>
            <w:tcBorders>
              <w:top w:val="nil"/>
              <w:left w:val="nil"/>
              <w:bottom w:val="nil"/>
              <w:right w:val="nil"/>
            </w:tcBorders>
          </w:tcPr>
          <w:p w:rsidR="00AA2AA0" w:rsidRDefault="003D369D">
            <w:pPr>
              <w:spacing w:after="0"/>
              <w:ind w:left="4"/>
              <w:jc w:val="both"/>
            </w:pPr>
            <w:r>
              <w:rPr>
                <w:rFonts w:ascii="Microsoft YaHei" w:eastAsia="Microsoft YaHei" w:hAnsi="Microsoft YaHei" w:cs="Microsoft YaHei"/>
                <w:sz w:val="18"/>
              </w:rPr>
              <w:t>F+37 V&amp; \&amp;</w:t>
            </w:r>
            <w:r>
              <w:rPr>
                <w:rFonts w:ascii="Microsoft YaHei" w:eastAsia="Microsoft YaHei" w:hAnsi="Microsoft YaHei" w:cs="Microsoft YaHei"/>
                <w:sz w:val="18"/>
              </w:rPr>
              <w:t>，</w:t>
            </w:r>
            <w:r>
              <w:rPr>
                <w:rFonts w:ascii="Microsoft YaHei" w:eastAsia="Microsoft YaHei" w:hAnsi="Microsoft YaHei" w:cs="Microsoft YaHei"/>
                <w:sz w:val="18"/>
              </w:rPr>
              <w:t>J+7D0.d0 *&amp;</w:t>
            </w:r>
            <w:r>
              <w:rPr>
                <w:rFonts w:ascii="Microsoft YaHei" w:eastAsia="Microsoft YaHei" w:hAnsi="Microsoft YaHei" w:cs="Microsoft YaHei"/>
                <w:sz w:val="18"/>
              </w:rPr>
              <w:t>，</w:t>
            </w:r>
            <w:r>
              <w:rPr>
                <w:rFonts w:ascii="Microsoft YaHei" w:eastAsia="Microsoft YaHei" w:hAnsi="Microsoft YaHei" w:cs="Microsoft YaHei"/>
                <w:sz w:val="18"/>
              </w:rPr>
              <w:t xml:space="preserve">13,-%. E&amp; *&amp; 5, 5DD.DD/.,0 </w:t>
            </w:r>
            <w:r>
              <w:rPr>
                <w:rFonts w:ascii="Microsoft YaHei" w:eastAsia="Microsoft YaHei" w:hAnsi="Microsoft YaHei" w:cs="Microsoft YaHei"/>
                <w:sz w:val="18"/>
              </w:rPr>
              <w:t>$c 0A. gD. $c R+703+% K.+D0 JiM+7.D J07MC0M7+% NiM+03$, *$d.%3,- 3, *+7b.0] 3,- 1.D.+7CA</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V$M7,+% $c 0A. 5C+d./L $c *+7b.03,- JC3.,C.</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 : "8"]"!!</w:t>
            </w:r>
          </w:p>
        </w:tc>
      </w:tr>
      <w:tr w:rsidR="00AA2AA0">
        <w:trPr>
          <w:trHeight w:val="571"/>
        </w:trPr>
        <w:tc>
          <w:tcPr>
            <w:tcW w:w="532" w:type="dxa"/>
            <w:tcBorders>
              <w:top w:val="nil"/>
              <w:left w:val="nil"/>
              <w:bottom w:val="nil"/>
              <w:right w:val="nil"/>
            </w:tcBorders>
          </w:tcPr>
          <w:p w:rsidR="00AA2AA0" w:rsidRDefault="003D369D">
            <w:pPr>
              <w:spacing w:after="0"/>
              <w:jc w:val="both"/>
            </w:pPr>
            <w:r>
              <w:rPr>
                <w:rFonts w:ascii="Microsoft YaHei" w:eastAsia="Microsoft YaHei" w:hAnsi="Microsoft YaHei" w:cs="Microsoft YaHei"/>
                <w:sz w:val="18"/>
              </w:rPr>
              <w:t>［</w:t>
            </w:r>
            <w:r>
              <w:rPr>
                <w:rFonts w:ascii="Microsoft YaHei" w:eastAsia="Microsoft YaHei" w:hAnsi="Microsoft YaHei" w:cs="Microsoft YaHei"/>
                <w:sz w:val="18"/>
              </w:rPr>
              <w:t>"&gt;</w:t>
            </w:r>
            <w:r>
              <w:rPr>
                <w:rFonts w:ascii="Microsoft YaHei" w:eastAsia="Microsoft YaHei" w:hAnsi="Microsoft YaHei" w:cs="Microsoft YaHei"/>
                <w:sz w:val="18"/>
              </w:rPr>
              <w:t>］</w:t>
            </w:r>
          </w:p>
        </w:tc>
        <w:tc>
          <w:tcPr>
            <w:tcW w:w="9276" w:type="dxa"/>
            <w:tcBorders>
              <w:top w:val="nil"/>
              <w:left w:val="nil"/>
              <w:bottom w:val="nil"/>
              <w:right w:val="nil"/>
            </w:tcBorders>
          </w:tcPr>
          <w:p w:rsidR="00AA2AA0" w:rsidRDefault="003D369D">
            <w:pPr>
              <w:spacing w:after="82"/>
              <w:ind w:left="4"/>
              <w:jc w:val="both"/>
            </w:pPr>
            <w:r>
              <w:rPr>
                <w:rFonts w:ascii="Microsoft YaHei" w:eastAsia="Microsoft YaHei" w:hAnsi="Microsoft YaHei" w:cs="Microsoft YaHei"/>
                <w:sz w:val="18"/>
              </w:rPr>
              <w:t>FM%%+,d V&amp; gD. $c R+703+% K.+D0 JiM+7.D ( RKJ) 3, J07+0.-3C *+,+-./.,0 1.D.+7CA: 5 1.23.4 $</w:t>
            </w:r>
            <w:r>
              <w:rPr>
                <w:rFonts w:ascii="Microsoft YaHei" w:eastAsia="Microsoft YaHei" w:hAnsi="Microsoft YaHei" w:cs="Microsoft YaHei"/>
                <w:sz w:val="18"/>
              </w:rPr>
              <w:t>c \$M7 1.C.,0 J0Md3.D</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J07+0.]</w:t>
            </w:r>
          </w:p>
          <w:p w:rsidR="00AA2AA0" w:rsidRDefault="003D369D">
            <w:pPr>
              <w:spacing w:after="0"/>
              <w:ind w:left="4"/>
            </w:pPr>
            <w:r>
              <w:rPr>
                <w:rFonts w:ascii="Microsoft YaHei" w:eastAsia="Microsoft YaHei" w:hAnsi="Microsoft YaHei" w:cs="Microsoft YaHei"/>
                <w:sz w:val="18"/>
              </w:rPr>
              <w:t>-3C *+,+-./.,0 V$M7,+%</w:t>
            </w:r>
            <w:r>
              <w:rPr>
                <w:rFonts w:ascii="Microsoft YaHei" w:eastAsia="Microsoft YaHei" w:hAnsi="Microsoft YaHei" w:cs="Microsoft YaHei"/>
                <w:sz w:val="18"/>
              </w:rPr>
              <w:t>，</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 () : 8&lt;;]()"</w:t>
            </w:r>
          </w:p>
        </w:tc>
      </w:tr>
      <w:tr w:rsidR="00AA2AA0">
        <w:trPr>
          <w:trHeight w:val="571"/>
        </w:trPr>
        <w:tc>
          <w:tcPr>
            <w:tcW w:w="532" w:type="dxa"/>
            <w:tcBorders>
              <w:top w:val="nil"/>
              <w:left w:val="nil"/>
              <w:bottom w:val="nil"/>
              <w:right w:val="nil"/>
            </w:tcBorders>
          </w:tcPr>
          <w:p w:rsidR="00AA2AA0" w:rsidRDefault="003D369D">
            <w:pPr>
              <w:spacing w:after="0"/>
              <w:jc w:val="both"/>
            </w:pP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p>
        </w:tc>
        <w:tc>
          <w:tcPr>
            <w:tcW w:w="9276" w:type="dxa"/>
            <w:tcBorders>
              <w:top w:val="nil"/>
              <w:left w:val="nil"/>
              <w:bottom w:val="nil"/>
              <w:right w:val="nil"/>
            </w:tcBorders>
          </w:tcPr>
          <w:p w:rsidR="00AA2AA0" w:rsidRDefault="003D369D">
            <w:pPr>
              <w:spacing w:after="82"/>
              <w:ind w:left="4"/>
              <w:jc w:val="both"/>
            </w:pPr>
            <w:r>
              <w:rPr>
                <w:rFonts w:ascii="Microsoft YaHei" w:eastAsia="Microsoft YaHei" w:hAnsi="Microsoft YaHei" w:cs="Microsoft YaHei"/>
                <w:sz w:val="18"/>
              </w:rPr>
              <w:t>5/+0$ J&amp;</w:t>
            </w:r>
            <w:r>
              <w:rPr>
                <w:rFonts w:ascii="Microsoft YaHei" w:eastAsia="Microsoft YaHei" w:hAnsi="Microsoft YaHei" w:cs="Microsoft YaHei"/>
                <w:sz w:val="18"/>
              </w:rPr>
              <w:t>，</w:t>
            </w:r>
            <w:r>
              <w:rPr>
                <w:rFonts w:ascii="Microsoft YaHei" w:eastAsia="Microsoft YaHei" w:hAnsi="Microsoft YaHei" w:cs="Microsoft YaHei"/>
                <w:sz w:val="18"/>
              </w:rPr>
              <w:t>ND6$D30$ #3,P3 #&amp;</w:t>
            </w:r>
            <w:r>
              <w:rPr>
                <w:rFonts w:ascii="Microsoft YaHei" w:eastAsia="Microsoft YaHei" w:hAnsi="Microsoft YaHei" w:cs="Microsoft YaHei"/>
                <w:sz w:val="18"/>
              </w:rPr>
              <w:t>，</w:t>
            </w:r>
            <w:r>
              <w:rPr>
                <w:rFonts w:ascii="Microsoft YaHei" w:eastAsia="Microsoft YaHei" w:hAnsi="Microsoft YaHei" w:cs="Microsoft YaHei"/>
                <w:sz w:val="18"/>
              </w:rPr>
              <w:t>@.,.,A+MD *&amp; 5 Z%$G+% Z$$d,.DD]$c]c30 U,d.e c$7 RKJ J07MC0M7+% NiM+03$, *$d.%3,-</w:t>
            </w:r>
            <w:r>
              <w:rPr>
                <w:rFonts w:ascii="Microsoft YaHei" w:eastAsia="Microsoft YaHei" w:hAnsi="Microsoft YaHei" w:cs="Microsoft YaHei"/>
                <w:sz w:val="18"/>
              </w:rPr>
              <w:t>［</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&amp; @A. nKUU</w:t>
            </w:r>
          </w:p>
          <w:p w:rsidR="00AA2AA0" w:rsidRDefault="003D369D">
            <w:pPr>
              <w:spacing w:after="0"/>
              <w:ind w:left="4"/>
            </w:pPr>
            <w:r>
              <w:rPr>
                <w:rFonts w:ascii="Microsoft YaHei" w:eastAsia="Microsoft YaHei" w:hAnsi="Microsoft YaHei" w:cs="Microsoft YaHei"/>
                <w:sz w:val="18"/>
              </w:rPr>
              <w:t>JUJ JC3.,03c3C *..03,-</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w:t>
            </w:r>
            <w:r>
              <w:rPr>
                <w:rFonts w:ascii="Microsoft YaHei" w:eastAsia="Microsoft YaHei" w:hAnsi="Microsoft YaHei" w:cs="Microsoft YaHei"/>
                <w:sz w:val="18"/>
              </w:rPr>
              <w:t>("( 8) : :!&lt;]:"(</w:t>
            </w:r>
          </w:p>
        </w:tc>
      </w:tr>
      <w:tr w:rsidR="00AA2AA0">
        <w:trPr>
          <w:trHeight w:val="253"/>
        </w:trPr>
        <w:tc>
          <w:tcPr>
            <w:tcW w:w="532" w:type="dxa"/>
            <w:tcBorders>
              <w:top w:val="nil"/>
              <w:left w:val="nil"/>
              <w:bottom w:val="nil"/>
              <w:right w:val="nil"/>
            </w:tcBorders>
          </w:tcPr>
          <w:p w:rsidR="00AA2AA0" w:rsidRDefault="003D369D">
            <w:pPr>
              <w:spacing w:after="0"/>
              <w:jc w:val="both"/>
            </w:pPr>
            <w:r>
              <w:rPr>
                <w:rFonts w:ascii="Microsoft YaHei" w:eastAsia="Microsoft YaHei" w:hAnsi="Microsoft YaHei" w:cs="Microsoft YaHei"/>
                <w:sz w:val="18"/>
              </w:rPr>
              <w:t>［</w:t>
            </w:r>
            <w:r>
              <w:rPr>
                <w:rFonts w:ascii="Microsoft YaHei" w:eastAsia="Microsoft YaHei" w:hAnsi="Microsoft YaHei" w:cs="Microsoft YaHei"/>
                <w:sz w:val="18"/>
              </w:rPr>
              <w:t>"9</w:t>
            </w:r>
            <w:r>
              <w:rPr>
                <w:rFonts w:ascii="Microsoft YaHei" w:eastAsia="Microsoft YaHei" w:hAnsi="Microsoft YaHei" w:cs="Microsoft YaHei"/>
                <w:sz w:val="18"/>
              </w:rPr>
              <w:t>］</w:t>
            </w:r>
          </w:p>
        </w:tc>
        <w:tc>
          <w:tcPr>
            <w:tcW w:w="9276" w:type="dxa"/>
            <w:tcBorders>
              <w:top w:val="nil"/>
              <w:left w:val="nil"/>
              <w:bottom w:val="nil"/>
              <w:right w:val="nil"/>
            </w:tcBorders>
          </w:tcPr>
          <w:p w:rsidR="00AA2AA0" w:rsidRDefault="003D369D">
            <w:pPr>
              <w:spacing w:after="0"/>
              <w:ind w:left="4"/>
              <w:jc w:val="both"/>
            </w:pPr>
            <w:r>
              <w:rPr>
                <w:rFonts w:ascii="Microsoft YaHei" w:eastAsia="Microsoft YaHei" w:hAnsi="Microsoft YaHei" w:cs="Microsoft YaHei"/>
                <w:sz w:val="18"/>
              </w:rPr>
              <w:t>张水波，陈俊颖，胡振宇</w:t>
            </w:r>
            <w:r>
              <w:rPr>
                <w:rFonts w:ascii="Microsoft YaHei" w:eastAsia="Microsoft YaHei" w:hAnsi="Microsoft YaHei" w:cs="Microsoft YaHei"/>
                <w:sz w:val="18"/>
              </w:rPr>
              <w:t xml:space="preserve">&amp; </w:t>
            </w:r>
            <w:r>
              <w:rPr>
                <w:rFonts w:ascii="Microsoft YaHei" w:eastAsia="Microsoft YaHei" w:hAnsi="Microsoft YaHei" w:cs="Microsoft YaHei"/>
                <w:sz w:val="18"/>
              </w:rPr>
              <w:t>工程合同对承包方合作行为的影响研究</w:t>
            </w:r>
            <w:r>
              <w:rPr>
                <w:rFonts w:ascii="Microsoft YaHei" w:eastAsia="Microsoft YaHei" w:hAnsi="Microsoft YaHei" w:cs="Microsoft YaHei"/>
                <w:sz w:val="18"/>
              </w:rPr>
              <w:t xml:space="preserve">: </w:t>
            </w:r>
            <w:r>
              <w:rPr>
                <w:rFonts w:ascii="Microsoft YaHei" w:eastAsia="Microsoft YaHei" w:hAnsi="Microsoft YaHei" w:cs="Microsoft YaHei"/>
                <w:sz w:val="18"/>
              </w:rPr>
              <w:t>信任的中介作用［</w:t>
            </w:r>
            <w:r>
              <w:rPr>
                <w:rFonts w:ascii="Microsoft YaHei" w:eastAsia="Microsoft YaHei" w:hAnsi="Microsoft YaHei" w:cs="Microsoft YaHei"/>
                <w:sz w:val="18"/>
              </w:rPr>
              <w:t>V</w:t>
            </w:r>
            <w:r>
              <w:rPr>
                <w:rFonts w:ascii="Microsoft YaHei" w:eastAsia="Microsoft YaHei" w:hAnsi="Microsoft YaHei" w:cs="Microsoft YaHei"/>
                <w:sz w:val="18"/>
              </w:rPr>
              <w:t>］</w:t>
            </w:r>
            <w:r>
              <w:rPr>
                <w:rFonts w:ascii="Microsoft YaHei" w:eastAsia="Microsoft YaHei" w:hAnsi="Microsoft YaHei" w:cs="Microsoft YaHei"/>
                <w:sz w:val="18"/>
              </w:rPr>
              <w:t xml:space="preserve">&amp; </w:t>
            </w:r>
            <w:r>
              <w:rPr>
                <w:rFonts w:ascii="Microsoft YaHei" w:eastAsia="Microsoft YaHei" w:hAnsi="Microsoft YaHei" w:cs="Microsoft YaHei"/>
                <w:sz w:val="18"/>
              </w:rPr>
              <w:t>工程管理学报，</w:t>
            </w:r>
            <w:r>
              <w:rPr>
                <w:rFonts w:ascii="Microsoft YaHei" w:eastAsia="Microsoft YaHei" w:hAnsi="Microsoft YaHei" w:cs="Microsoft YaHei"/>
                <w:sz w:val="18"/>
              </w:rPr>
              <w:t>()8;</w:t>
            </w:r>
            <w:r>
              <w:rPr>
                <w:rFonts w:ascii="Microsoft YaHei" w:eastAsia="Microsoft YaHei" w:hAnsi="Microsoft YaHei" w:cs="Microsoft YaHei"/>
                <w:sz w:val="18"/>
              </w:rPr>
              <w:t>，</w:t>
            </w:r>
            <w:r>
              <w:rPr>
                <w:rFonts w:ascii="Microsoft YaHei" w:eastAsia="Microsoft YaHei" w:hAnsi="Microsoft YaHei" w:cs="Microsoft YaHei"/>
                <w:sz w:val="18"/>
              </w:rPr>
              <w:t>(&lt;( ") :</w:t>
            </w:r>
          </w:p>
        </w:tc>
      </w:tr>
    </w:tbl>
    <w:p w:rsidR="00AA2AA0" w:rsidRDefault="003D369D">
      <w:pPr>
        <w:spacing w:after="430" w:line="248" w:lineRule="auto"/>
        <w:ind w:left="538" w:hanging="6"/>
        <w:jc w:val="both"/>
      </w:pPr>
      <w:r>
        <w:rPr>
          <w:rFonts w:ascii="Microsoft YaHei" w:eastAsia="Microsoft YaHei" w:hAnsi="Microsoft YaHei" w:cs="Microsoft YaHei"/>
          <w:sz w:val="18"/>
        </w:rPr>
        <w:t>&gt;]88</w:t>
      </w:r>
    </w:p>
    <w:p w:rsidR="00AA2AA0" w:rsidRDefault="003D369D">
      <w:pPr>
        <w:spacing w:after="209" w:line="330" w:lineRule="auto"/>
        <w:ind w:left="466" w:right="585" w:hanging="10"/>
        <w:jc w:val="center"/>
      </w:pPr>
      <w:r>
        <w:rPr>
          <w:rFonts w:ascii="Microsoft YaHei" w:eastAsia="Microsoft YaHei" w:hAnsi="Microsoft YaHei" w:cs="Microsoft YaHei"/>
          <w:sz w:val="21"/>
        </w:rPr>
        <w:t xml:space="preserve">Dynamic </w:t>
      </w:r>
      <w:r>
        <w:rPr>
          <w:rFonts w:ascii="Microsoft YaHei" w:eastAsia="Microsoft YaHei" w:hAnsi="Microsoft YaHei" w:cs="Microsoft YaHei"/>
          <w:sz w:val="21"/>
        </w:rPr>
        <w:t>Ｒ</w:t>
      </w:r>
      <w:r>
        <w:rPr>
          <w:rFonts w:ascii="Microsoft YaHei" w:eastAsia="Microsoft YaHei" w:hAnsi="Microsoft YaHei" w:cs="Microsoft YaHei"/>
          <w:sz w:val="21"/>
        </w:rPr>
        <w:t>elationship between Contract Governance</w:t>
      </w:r>
      <w:r>
        <w:rPr>
          <w:rFonts w:ascii="Microsoft YaHei" w:eastAsia="Microsoft YaHei" w:hAnsi="Microsoft YaHei" w:cs="Microsoft YaHei"/>
          <w:sz w:val="21"/>
        </w:rPr>
        <w:t>，</w:t>
      </w:r>
      <w:r>
        <w:rPr>
          <w:rFonts w:ascii="Microsoft YaHei" w:eastAsia="Microsoft YaHei" w:hAnsi="Microsoft YaHei" w:cs="Microsoft YaHei"/>
          <w:sz w:val="21"/>
        </w:rPr>
        <w:t>Trust and Project Management Performance: Integrated Analysis of the Whole Process about Construction Project</w:t>
      </w:r>
    </w:p>
    <w:p w:rsidR="00AA2AA0" w:rsidRDefault="003D369D">
      <w:pPr>
        <w:spacing w:after="52"/>
        <w:ind w:left="466" w:right="536" w:hanging="10"/>
        <w:jc w:val="center"/>
      </w:pPr>
      <w:r>
        <w:rPr>
          <w:rFonts w:ascii="Microsoft YaHei" w:eastAsia="Microsoft YaHei" w:hAnsi="Microsoft YaHei" w:cs="Microsoft YaHei"/>
          <w:sz w:val="21"/>
        </w:rPr>
        <w:t>Yan Ling</w:t>
      </w:r>
      <w:r>
        <w:rPr>
          <w:rFonts w:ascii="Microsoft YaHei" w:eastAsia="Microsoft YaHei" w:hAnsi="Microsoft YaHei" w:cs="Microsoft YaHei"/>
          <w:sz w:val="21"/>
        </w:rPr>
        <w:t>，</w:t>
      </w:r>
      <w:r>
        <w:rPr>
          <w:rFonts w:ascii="Microsoft YaHei" w:eastAsia="Microsoft YaHei" w:hAnsi="Microsoft YaHei" w:cs="Microsoft YaHei"/>
          <w:sz w:val="21"/>
        </w:rPr>
        <w:t>Zhang Sirui and Zheng Tong</w:t>
      </w:r>
    </w:p>
    <w:p w:rsidR="00AA2AA0" w:rsidRDefault="003D369D">
      <w:pPr>
        <w:spacing w:after="267"/>
        <w:ind w:right="120"/>
        <w:jc w:val="center"/>
      </w:pPr>
      <w:r>
        <w:rPr>
          <w:rFonts w:ascii="Microsoft YaHei" w:eastAsia="Microsoft YaHei" w:hAnsi="Microsoft YaHei" w:cs="Microsoft YaHei"/>
          <w:sz w:val="18"/>
        </w:rPr>
        <w:t>( JCA$$% $c *+,+-./.,0</w:t>
      </w:r>
      <w:r>
        <w:rPr>
          <w:rFonts w:ascii="Microsoft YaHei" w:eastAsia="Microsoft YaHei" w:hAnsi="Microsoft YaHei" w:cs="Microsoft YaHei"/>
          <w:sz w:val="18"/>
        </w:rPr>
        <w:t>，</w:t>
      </w:r>
      <w:r>
        <w:rPr>
          <w:rFonts w:ascii="Microsoft YaHei" w:eastAsia="Microsoft YaHei" w:hAnsi="Microsoft YaHei" w:cs="Microsoft YaHei"/>
          <w:sz w:val="18"/>
        </w:rPr>
        <w:t>@3+,f3, g,32.7D30L $c @.CA,$%$-L</w:t>
      </w:r>
      <w:r>
        <w:rPr>
          <w:rFonts w:ascii="Microsoft YaHei" w:eastAsia="Microsoft YaHei" w:hAnsi="Microsoft YaHei" w:cs="Microsoft YaHei"/>
          <w:sz w:val="18"/>
        </w:rPr>
        <w:t>，</w:t>
      </w:r>
      <w:r>
        <w:rPr>
          <w:rFonts w:ascii="Microsoft YaHei" w:eastAsia="Microsoft YaHei" w:hAnsi="Microsoft YaHei" w:cs="Microsoft YaHei"/>
          <w:sz w:val="18"/>
        </w:rPr>
        <w:t>@3+,f3, !))!9")</w:t>
      </w:r>
    </w:p>
    <w:p w:rsidR="00AA2AA0" w:rsidRDefault="003D369D">
      <w:pPr>
        <w:spacing w:after="4" w:line="356" w:lineRule="auto"/>
        <w:ind w:left="20" w:hanging="6"/>
        <w:jc w:val="both"/>
      </w:pPr>
      <w:r>
        <w:rPr>
          <w:sz w:val="18"/>
        </w:rPr>
        <w:t>Abstract</w:t>
      </w:r>
      <w:r>
        <w:rPr>
          <w:rFonts w:ascii="Microsoft YaHei" w:eastAsia="Microsoft YaHei" w:hAnsi="Microsoft YaHei" w:cs="Microsoft YaHei"/>
          <w:sz w:val="18"/>
        </w:rPr>
        <w:t>: U, 0A. C$/6%3C+0.d +,d CA+,-3,- .,237$,/.,0 $c C$,D07MC03$, 67$f.C0</w:t>
      </w:r>
      <w:r>
        <w:rPr>
          <w:rFonts w:ascii="Microsoft YaHei" w:eastAsia="Microsoft YaHei" w:hAnsi="Microsoft YaHei" w:cs="Microsoft YaHei"/>
          <w:sz w:val="18"/>
        </w:rPr>
        <w:t>，</w:t>
      </w:r>
      <w:r>
        <w:rPr>
          <w:rFonts w:ascii="Microsoft YaHei" w:eastAsia="Microsoft YaHei" w:hAnsi="Microsoft YaHei" w:cs="Microsoft YaHei"/>
          <w:sz w:val="18"/>
        </w:rPr>
        <w:t>67$f.C0 -$2.7,+,C. /+3,%L d.6.,dD $, 0A. 3,0.-7+03$, $c C$,07+C0 -$2.7,+,C. +,d</w:t>
      </w:r>
      <w:r>
        <w:rPr>
          <w:rFonts w:ascii="Microsoft YaHei" w:eastAsia="Microsoft YaHei" w:hAnsi="Microsoft YaHei" w:cs="Microsoft YaHei"/>
          <w:sz w:val="18"/>
        </w:rPr>
        <w:t xml:space="preserve"> 7.%+03$,DA36 -$2.7,+,C. 430A 07MD0 +D 0A. C$7. .%./.,0&amp; F$4.2.7</w:t>
      </w:r>
      <w:r>
        <w:rPr>
          <w:rFonts w:ascii="Microsoft YaHei" w:eastAsia="Microsoft YaHei" w:hAnsi="Microsoft YaHei" w:cs="Microsoft YaHei"/>
          <w:sz w:val="18"/>
        </w:rPr>
        <w:t>，</w:t>
      </w:r>
      <w:r>
        <w:rPr>
          <w:rFonts w:ascii="Microsoft YaHei" w:eastAsia="Microsoft YaHei" w:hAnsi="Microsoft YaHei" w:cs="Microsoft YaHei"/>
          <w:sz w:val="18"/>
        </w:rPr>
        <w:t>/$D0 $c 0A. .e3D03,- 7.D.+7CA.D +G$M0 0A. 3,0.] -7+03$, -$2.7,+,C. /.CA+,3D/ c$CMD $, D0+03C C$/G3,+03$, $7 MD. .e0.7,+% c+C0$7D 0$ .e6%+3, 0A. dL,+/3C 7.%+03$,DA36 G.04.., 0A./</w:t>
      </w:r>
      <w:r>
        <w:rPr>
          <w:rFonts w:ascii="Microsoft YaHei" w:eastAsia="Microsoft YaHei" w:hAnsi="Microsoft YaHei" w:cs="Microsoft YaHei"/>
          <w:sz w:val="18"/>
        </w:rPr>
        <w:t>，</w:t>
      </w:r>
      <w:r>
        <w:rPr>
          <w:rFonts w:ascii="Microsoft YaHei" w:eastAsia="Microsoft YaHei" w:hAnsi="Microsoft YaHei" w:cs="Microsoft YaHei"/>
          <w:sz w:val="18"/>
        </w:rPr>
        <w:t>430A %300%. i</w:t>
      </w:r>
      <w:r>
        <w:rPr>
          <w:rFonts w:ascii="Microsoft YaHei" w:eastAsia="Microsoft YaHei" w:hAnsi="Microsoft YaHei" w:cs="Microsoft YaHei"/>
          <w:sz w:val="18"/>
        </w:rPr>
        <w:t>M+,030+032. 7.D.+7CA.D 3,0$ 0A. 3,0.-7+03$, -$2.7,+,C. /.CA+,3D/ 3, 0A. 03/. d3/.,D3$,&amp; U, 23.4 $c 0A3D</w:t>
      </w:r>
      <w:r>
        <w:rPr>
          <w:rFonts w:ascii="Microsoft YaHei" w:eastAsia="Microsoft YaHei" w:hAnsi="Microsoft YaHei" w:cs="Microsoft YaHei"/>
          <w:sz w:val="18"/>
        </w:rPr>
        <w:t>，</w:t>
      </w:r>
      <w:r>
        <w:rPr>
          <w:rFonts w:ascii="Microsoft YaHei" w:eastAsia="Microsoft YaHei" w:hAnsi="Microsoft YaHei" w:cs="Microsoft YaHei"/>
          <w:sz w:val="18"/>
        </w:rPr>
        <w:t>0A3D D0MdL d323d.D C$,07+C0</w:t>
      </w:r>
    </w:p>
    <w:p w:rsidR="00AA2AA0" w:rsidRDefault="003D369D">
      <w:pPr>
        <w:spacing w:after="94" w:line="248" w:lineRule="auto"/>
        <w:ind w:left="20" w:hanging="6"/>
        <w:jc w:val="both"/>
      </w:pPr>
      <w:r>
        <w:rPr>
          <w:rFonts w:ascii="Microsoft YaHei" w:eastAsia="Microsoft YaHei" w:hAnsi="Microsoft YaHei" w:cs="Microsoft YaHei"/>
          <w:sz w:val="18"/>
        </w:rPr>
        <w:t>-$2.7,+,C. 3,0$ 67.]C$,07+C0 d.D3-, +,d 6$D0]C$,07+C0 6.7c$7/+,C.</w:t>
      </w:r>
      <w:r>
        <w:rPr>
          <w:rFonts w:ascii="Microsoft YaHei" w:eastAsia="Microsoft YaHei" w:hAnsi="Microsoft YaHei" w:cs="Microsoft YaHei"/>
          <w:sz w:val="18"/>
        </w:rPr>
        <w:t>，</w:t>
      </w:r>
      <w:r>
        <w:rPr>
          <w:rFonts w:ascii="Microsoft YaHei" w:eastAsia="Microsoft YaHei" w:hAnsi="Microsoft YaHei" w:cs="Microsoft YaHei"/>
          <w:sz w:val="18"/>
        </w:rPr>
        <w:t>4A3CA C$77.D6$,d 7.D6.C032.%L 0$ 3,303+% 07MD0 +,d C$,03,M</w:t>
      </w:r>
      <w:r>
        <w:rPr>
          <w:rFonts w:ascii="Microsoft YaHei" w:eastAsia="Microsoft YaHei" w:hAnsi="Microsoft YaHei" w:cs="Microsoft YaHei"/>
          <w:sz w:val="18"/>
        </w:rPr>
        <w:t>$MD 07MD0&amp;</w:t>
      </w:r>
    </w:p>
    <w:p w:rsidR="00AA2AA0" w:rsidRDefault="003D369D">
      <w:pPr>
        <w:spacing w:after="4" w:line="347" w:lineRule="auto"/>
        <w:ind w:left="20" w:right="104" w:hanging="6"/>
        <w:jc w:val="both"/>
      </w:pPr>
      <w:r>
        <w:rPr>
          <w:rFonts w:ascii="Microsoft YaHei" w:eastAsia="Microsoft YaHei" w:hAnsi="Microsoft YaHei" w:cs="Microsoft YaHei"/>
          <w:sz w:val="18"/>
        </w:rPr>
        <w:t>Y+D.d $, 0A. +,+%LD3D $c 0A. .e3D03,- %30.7+0M7.</w:t>
      </w:r>
      <w:r>
        <w:rPr>
          <w:rFonts w:ascii="Microsoft YaHei" w:eastAsia="Microsoft YaHei" w:hAnsi="Microsoft YaHei" w:cs="Microsoft YaHei"/>
          <w:sz w:val="18"/>
        </w:rPr>
        <w:t>，</w:t>
      </w:r>
      <w:r>
        <w:rPr>
          <w:rFonts w:ascii="Microsoft YaHei" w:eastAsia="Microsoft YaHei" w:hAnsi="Microsoft YaHei" w:cs="Microsoft YaHei"/>
          <w:sz w:val="18"/>
        </w:rPr>
        <w:t>AL6$0A.D.D $c 0A. 7.%+03$,DA36 +/$,- C$,07+C0 -$2.7,+,C.</w:t>
      </w:r>
      <w:r>
        <w:rPr>
          <w:rFonts w:ascii="Microsoft YaHei" w:eastAsia="Microsoft YaHei" w:hAnsi="Microsoft YaHei" w:cs="Microsoft YaHei"/>
          <w:sz w:val="18"/>
        </w:rPr>
        <w:t>，</w:t>
      </w:r>
      <w:r>
        <w:rPr>
          <w:rFonts w:ascii="Microsoft YaHei" w:eastAsia="Microsoft YaHei" w:hAnsi="Microsoft YaHei" w:cs="Microsoft YaHei"/>
          <w:sz w:val="18"/>
        </w:rPr>
        <w:t>3,303+% 07MD0</w:t>
      </w:r>
      <w:r>
        <w:rPr>
          <w:rFonts w:ascii="Microsoft YaHei" w:eastAsia="Microsoft YaHei" w:hAnsi="Microsoft YaHei" w:cs="Microsoft YaHei"/>
          <w:sz w:val="18"/>
        </w:rPr>
        <w:t>，</w:t>
      </w:r>
      <w:r>
        <w:rPr>
          <w:rFonts w:ascii="Microsoft YaHei" w:eastAsia="Microsoft YaHei" w:hAnsi="Microsoft YaHei" w:cs="Microsoft YaHei"/>
          <w:sz w:val="18"/>
        </w:rPr>
        <w:t>C$,03,M$MD 07MD0 +,d 67$f.C0 /+,+-./.,0 6.7c$7/+,C. +7. 6M0 c$74+7d +,d 0A. C$,C.60M+% /$d.% 3D C$,D07MC0.d&amp; @A. 6+703+% %.+D</w:t>
      </w:r>
      <w:r>
        <w:rPr>
          <w:rFonts w:ascii="Microsoft YaHei" w:eastAsia="Microsoft YaHei" w:hAnsi="Microsoft YaHei" w:cs="Microsoft YaHei"/>
          <w:sz w:val="18"/>
        </w:rPr>
        <w:t>0 DiM+7.D /.0A$d 3D MD.d 0$ +,+%LP. 89! C$%%.C0.d iM.D03$,,+37.D&amp; @A. 7.DM%0D DA$4 0A+0: 3, 0A. C$,07+C03,- D0+-.</w:t>
      </w:r>
      <w:r>
        <w:rPr>
          <w:rFonts w:ascii="Microsoft YaHei" w:eastAsia="Microsoft YaHei" w:hAnsi="Microsoft YaHei" w:cs="Microsoft YaHei"/>
          <w:sz w:val="18"/>
        </w:rPr>
        <w:t>，</w:t>
      </w:r>
      <w:r>
        <w:rPr>
          <w:rFonts w:ascii="Microsoft YaHei" w:eastAsia="Microsoft YaHei" w:hAnsi="Microsoft YaHei" w:cs="Microsoft YaHei"/>
          <w:sz w:val="18"/>
        </w:rPr>
        <w:t>C$,07+C0 -$2.7,+,C. C+, .cc.C032.%L 3/67$2. 67$f.C0</w:t>
      </w:r>
    </w:p>
    <w:p w:rsidR="00AA2AA0" w:rsidRDefault="003D369D">
      <w:pPr>
        <w:spacing w:after="94" w:line="248" w:lineRule="auto"/>
        <w:ind w:left="20" w:hanging="6"/>
        <w:jc w:val="both"/>
      </w:pPr>
      <w:r>
        <w:rPr>
          <w:rFonts w:ascii="Microsoft YaHei" w:eastAsia="Microsoft YaHei" w:hAnsi="Microsoft YaHei" w:cs="Microsoft YaHei"/>
          <w:sz w:val="18"/>
        </w:rPr>
        <w:t>/+,+-./.,0 6.7c$7/+,C.</w:t>
      </w:r>
      <w:r>
        <w:rPr>
          <w:rFonts w:ascii="Microsoft YaHei" w:eastAsia="Microsoft YaHei" w:hAnsi="Microsoft YaHei" w:cs="Microsoft YaHei"/>
          <w:sz w:val="18"/>
        </w:rPr>
        <w:t>，</w:t>
      </w:r>
      <w:r>
        <w:rPr>
          <w:rFonts w:ascii="Microsoft YaHei" w:eastAsia="Microsoft YaHei" w:hAnsi="Microsoft YaHei" w:cs="Microsoft YaHei"/>
          <w:sz w:val="18"/>
        </w:rPr>
        <w:t>+,d 0A. C%+730L +,d +d+60+G3%30L $c C$,07+C0 0.7/D +7. C$/6%./.,0+7</w:t>
      </w:r>
      <w:r>
        <w:rPr>
          <w:rFonts w:ascii="Microsoft YaHei" w:eastAsia="Microsoft YaHei" w:hAnsi="Microsoft YaHei" w:cs="Microsoft YaHei"/>
          <w:sz w:val="18"/>
        </w:rPr>
        <w:t>L 0$ 3,303+% 07MD0; 3, 0A. C$,07+C0 6.7c$7/]</w:t>
      </w:r>
    </w:p>
    <w:p w:rsidR="00AA2AA0" w:rsidRDefault="003D369D">
      <w:pPr>
        <w:spacing w:after="94" w:line="248" w:lineRule="auto"/>
        <w:ind w:left="20" w:hanging="6"/>
        <w:jc w:val="both"/>
      </w:pPr>
      <w:r>
        <w:rPr>
          <w:rFonts w:ascii="Microsoft YaHei" w:eastAsia="Microsoft YaHei" w:hAnsi="Microsoft YaHei" w:cs="Microsoft YaHei"/>
          <w:sz w:val="18"/>
        </w:rPr>
        <w:t>+,C. D0+-.</w:t>
      </w:r>
      <w:r>
        <w:rPr>
          <w:rFonts w:ascii="Microsoft YaHei" w:eastAsia="Microsoft YaHei" w:hAnsi="Microsoft YaHei" w:cs="Microsoft YaHei"/>
          <w:sz w:val="18"/>
        </w:rPr>
        <w:t>，</w:t>
      </w:r>
      <w:r>
        <w:rPr>
          <w:rFonts w:ascii="Microsoft YaHei" w:eastAsia="Microsoft YaHei" w:hAnsi="Microsoft YaHei" w:cs="Microsoft YaHei"/>
          <w:sz w:val="18"/>
        </w:rPr>
        <w:t>C$,03,M$MD 07MD0 C+, .cc.C032.%L 3/67$2. 67$f.C0 /+,+-./.,0 6.7c$7/+,C.</w:t>
      </w:r>
      <w:r>
        <w:rPr>
          <w:rFonts w:ascii="Microsoft YaHei" w:eastAsia="Microsoft YaHei" w:hAnsi="Microsoft YaHei" w:cs="Microsoft YaHei"/>
          <w:sz w:val="18"/>
        </w:rPr>
        <w:t>，</w:t>
      </w:r>
      <w:r>
        <w:rPr>
          <w:rFonts w:ascii="Microsoft YaHei" w:eastAsia="Microsoft YaHei" w:hAnsi="Microsoft YaHei" w:cs="Microsoft YaHei"/>
          <w:sz w:val="18"/>
        </w:rPr>
        <w:t>+,d 0A. 73-$7 $c C$,07+C0 6.7c$7/+,C. +,d C$,03,M]</w:t>
      </w:r>
    </w:p>
    <w:p w:rsidR="00AA2AA0" w:rsidRDefault="003D369D">
      <w:pPr>
        <w:spacing w:after="87" w:line="248" w:lineRule="auto"/>
        <w:ind w:left="20" w:hanging="6"/>
        <w:jc w:val="both"/>
      </w:pPr>
      <w:r>
        <w:rPr>
          <w:rFonts w:ascii="Microsoft YaHei" w:eastAsia="Microsoft YaHei" w:hAnsi="Microsoft YaHei" w:cs="Microsoft YaHei"/>
          <w:sz w:val="18"/>
        </w:rPr>
        <w:t>$MD 07MD0 A+2. + DMGD030M032. 7.%+03$,DA36&amp; @A.D. c3,d3,-D d..6., 0A. 7.D.+7C</w:t>
      </w:r>
      <w:r>
        <w:rPr>
          <w:rFonts w:ascii="Microsoft YaHei" w:eastAsia="Microsoft YaHei" w:hAnsi="Microsoft YaHei" w:cs="Microsoft YaHei"/>
          <w:sz w:val="18"/>
        </w:rPr>
        <w:t>A $, 0A. dL,+/3C /.CA+,3D/ $c 3,0.-7+0.d -$2.7,+,C.</w:t>
      </w:r>
      <w:r>
        <w:rPr>
          <w:rFonts w:ascii="Microsoft YaHei" w:eastAsia="Microsoft YaHei" w:hAnsi="Microsoft YaHei" w:cs="Microsoft YaHei"/>
          <w:sz w:val="18"/>
        </w:rPr>
        <w:t>，</w:t>
      </w:r>
      <w:r>
        <w:rPr>
          <w:rFonts w:ascii="Microsoft YaHei" w:eastAsia="Microsoft YaHei" w:hAnsi="Microsoft YaHei" w:cs="Microsoft YaHei"/>
          <w:sz w:val="18"/>
        </w:rPr>
        <w:t>+,d</w:t>
      </w:r>
    </w:p>
    <w:p w:rsidR="00AA2AA0" w:rsidRDefault="003D369D">
      <w:pPr>
        <w:spacing w:after="4" w:line="345" w:lineRule="auto"/>
        <w:ind w:left="20" w:right="1067" w:hanging="6"/>
        <w:jc w:val="both"/>
      </w:pPr>
      <w:r>
        <w:rPr>
          <w:rFonts w:ascii="Microsoft YaHei" w:eastAsia="Microsoft YaHei" w:hAnsi="Microsoft YaHei" w:cs="Microsoft YaHei"/>
          <w:sz w:val="18"/>
        </w:rPr>
        <w:t xml:space="preserve">67$23d. 0A.$7.03C+% G+D3D c$7 /+,+-.7D 0$ CA$$D. 73-A0 -$2.7,+,C. /.CA+,3D/ 3, d3cc.7.,0 D0+-.D $c C$,D07MC03$, 67$f.C0&amp; </w:t>
      </w:r>
      <w:r>
        <w:rPr>
          <w:sz w:val="18"/>
        </w:rPr>
        <w:t>Key words</w:t>
      </w:r>
      <w:r>
        <w:rPr>
          <w:rFonts w:ascii="Microsoft YaHei" w:eastAsia="Microsoft YaHei" w:hAnsi="Microsoft YaHei" w:cs="Microsoft YaHei"/>
          <w:sz w:val="18"/>
        </w:rPr>
        <w:t>: C$,D07MC03$, 67$f.C0</w:t>
      </w:r>
      <w:r>
        <w:rPr>
          <w:rFonts w:ascii="Microsoft YaHei" w:eastAsia="Microsoft YaHei" w:hAnsi="Microsoft YaHei" w:cs="Microsoft YaHei"/>
          <w:sz w:val="18"/>
        </w:rPr>
        <w:t>，</w:t>
      </w:r>
      <w:r>
        <w:rPr>
          <w:rFonts w:ascii="Microsoft YaHei" w:eastAsia="Microsoft YaHei" w:hAnsi="Microsoft YaHei" w:cs="Microsoft YaHei"/>
          <w:sz w:val="18"/>
        </w:rPr>
        <w:t>C$,07+C0 -$2.7,+,C.</w:t>
      </w:r>
      <w:r>
        <w:rPr>
          <w:rFonts w:ascii="Microsoft YaHei" w:eastAsia="Microsoft YaHei" w:hAnsi="Microsoft YaHei" w:cs="Microsoft YaHei"/>
          <w:sz w:val="18"/>
        </w:rPr>
        <w:t>，</w:t>
      </w:r>
      <w:r>
        <w:rPr>
          <w:rFonts w:ascii="Microsoft YaHei" w:eastAsia="Microsoft YaHei" w:hAnsi="Microsoft YaHei" w:cs="Microsoft YaHei"/>
          <w:sz w:val="18"/>
        </w:rPr>
        <w:t>3,303+% 07MD0</w:t>
      </w:r>
      <w:r>
        <w:rPr>
          <w:rFonts w:ascii="Microsoft YaHei" w:eastAsia="Microsoft YaHei" w:hAnsi="Microsoft YaHei" w:cs="Microsoft YaHei"/>
          <w:sz w:val="18"/>
        </w:rPr>
        <w:t>，</w:t>
      </w:r>
      <w:r>
        <w:rPr>
          <w:rFonts w:ascii="Microsoft YaHei" w:eastAsia="Microsoft YaHei" w:hAnsi="Microsoft YaHei" w:cs="Microsoft YaHei"/>
          <w:sz w:val="18"/>
        </w:rPr>
        <w:t>C$,03,M$MD 07MD0</w:t>
      </w:r>
      <w:r>
        <w:rPr>
          <w:rFonts w:ascii="Microsoft YaHei" w:eastAsia="Microsoft YaHei" w:hAnsi="Microsoft YaHei" w:cs="Microsoft YaHei"/>
          <w:sz w:val="18"/>
        </w:rPr>
        <w:t>，</w:t>
      </w:r>
      <w:r>
        <w:rPr>
          <w:rFonts w:ascii="Microsoft YaHei" w:eastAsia="Microsoft YaHei" w:hAnsi="Microsoft YaHei" w:cs="Microsoft YaHei"/>
          <w:sz w:val="18"/>
        </w:rPr>
        <w:t>67$f.C0 /+,+-./.,0 6.7c$7/+,C.</w:t>
      </w:r>
    </w:p>
    <w:sectPr w:rsidR="00AA2AA0">
      <w:headerReference w:type="even" r:id="rId29"/>
      <w:headerReference w:type="default" r:id="rId30"/>
      <w:footerReference w:type="even" r:id="rId31"/>
      <w:footerReference w:type="default" r:id="rId32"/>
      <w:headerReference w:type="first" r:id="rId33"/>
      <w:footerReference w:type="first" r:id="rId34"/>
      <w:pgSz w:w="11906" w:h="16838"/>
      <w:pgMar w:top="960" w:right="976" w:bottom="663" w:left="1050" w:header="933" w:footer="3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D369D">
      <w:pPr>
        <w:spacing w:after="0" w:line="240" w:lineRule="auto"/>
      </w:pPr>
      <w:r>
        <w:separator/>
      </w:r>
    </w:p>
  </w:endnote>
  <w:endnote w:type="continuationSeparator" w:id="0">
    <w:p w:rsidR="00000000" w:rsidRDefault="003D3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spacing w:after="0"/>
      <w:ind w:left="-1073" w:right="1018"/>
    </w:pPr>
    <w:r>
      <w:rPr>
        <w:noProof/>
      </w:rPr>
      <mc:AlternateContent>
        <mc:Choice Requires="wpg">
          <w:drawing>
            <wp:anchor distT="0" distB="0" distL="114300" distR="114300" simplePos="0" relativeHeight="251660288" behindDoc="0" locked="0" layoutInCell="1" allowOverlap="1">
              <wp:simplePos x="0" y="0"/>
              <wp:positionH relativeFrom="page">
                <wp:posOffset>259080</wp:posOffset>
              </wp:positionH>
              <wp:positionV relativeFrom="page">
                <wp:posOffset>10344023</wp:posOffset>
              </wp:positionV>
              <wp:extent cx="6038850" cy="123190"/>
              <wp:effectExtent l="0" t="0" r="0" b="0"/>
              <wp:wrapSquare wrapText="bothSides"/>
              <wp:docPr id="52927" name="Group 52927"/>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52928" name="Shape 52928"/>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29" name="Shape 52929"/>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69" name="Shape 53069"/>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70" name="Shape 53070"/>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30" name="Shape 52930"/>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31" name="Shape 52931"/>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32" name="Shape 52932"/>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33" name="Shape 52933"/>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34" name="Shape 52934"/>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35" name="Shape 52935"/>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36" name="Shape 52936"/>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37" name="Shape 52937"/>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38" name="Shape 52938"/>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5681" name="Shape 55681"/>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40" name="Shape 52940"/>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41" name="Shape 52941"/>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42" name="Shape 52942"/>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43" name="Shape 52943"/>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44" name="Shape 52944"/>
                      <wps:cNvSpPr/>
                      <wps:spPr>
                        <a:xfrm>
                          <a:off x="6972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45" name="Shape 52945"/>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46" name="Shape 52946"/>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47" name="Shape 52947"/>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48" name="Shape 52948"/>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71" name="Shape 53071"/>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49" name="Shape 52949"/>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50" name="Shape 52950"/>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51" name="Shape 52951"/>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52" name="Shape 52952"/>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53" name="Shape 52953"/>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54" name="Shape 52954"/>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55" name="Shape 52955"/>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56" name="Shape 52956"/>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57" name="Shape 52957"/>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58" name="Shape 52958"/>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59" name="Shape 52959"/>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60" name="Shape 52960"/>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61" name="Shape 52961"/>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62" name="Shape 52962"/>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63" name="Shape 52963"/>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64" name="Shape 52964"/>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65" name="Shape 52965"/>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66" name="Shape 52966"/>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67" name="Shape 52967"/>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68" name="Shape 52968"/>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69" name="Shape 52969"/>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70" name="Shape 52970"/>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71" name="Shape 52971"/>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72" name="Shape 52972"/>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73" name="Shape 52973"/>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74" name="Shape 52974"/>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75" name="Shape 52975"/>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76" name="Shape 52976"/>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77" name="Shape 52977"/>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78" name="Shape 52978"/>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79" name="Shape 52979"/>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80" name="Shape 52980"/>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81" name="Shape 52981"/>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82" name="Shape 52982"/>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83" name="Shape 52983"/>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84" name="Shape 52984"/>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85" name="Shape 52985"/>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86" name="Shape 52986"/>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87" name="Shape 52987"/>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88" name="Shape 52988"/>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89" name="Shape 52989"/>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90" name="Shape 52990"/>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91" name="Shape 52991"/>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92" name="Shape 52992"/>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93" name="Shape 52993"/>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94" name="Shape 52994"/>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95" name="Shape 52995"/>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96" name="Shape 52996"/>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97" name="Shape 52997"/>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98" name="Shape 52998"/>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99" name="Shape 52999"/>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00" name="Shape 53000"/>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01" name="Shape 53001"/>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02" name="Shape 53002"/>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03" name="Shape 53003"/>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04" name="Shape 53004"/>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05" name="Shape 53005"/>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06" name="Shape 53006"/>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07" name="Shape 53007"/>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08" name="Shape 53008"/>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09" name="Shape 53009"/>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10" name="Shape 53010"/>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11" name="Shape 53011"/>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12" name="Shape 53012"/>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13" name="Shape 53013"/>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14" name="Shape 53014"/>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15" name="Shape 53015"/>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16" name="Shape 53016"/>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17" name="Shape 53017"/>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18" name="Shape 53018"/>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19" name="Shape 53019"/>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20" name="Shape 53020"/>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21" name="Shape 53021"/>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22" name="Shape 53022"/>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23" name="Shape 53023"/>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24" name="Shape 53024"/>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25" name="Shape 53025"/>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26" name="Shape 53026"/>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27" name="Shape 53027"/>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28" name="Shape 53028"/>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29" name="Shape 53029"/>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30" name="Shape 53030"/>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31" name="Shape 53031"/>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32" name="Shape 53032"/>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33" name="Shape 53033"/>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34" name="Shape 53034"/>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35" name="Shape 53035"/>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36" name="Shape 53036"/>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37" name="Shape 53037"/>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38" name="Shape 53038"/>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39" name="Shape 53039"/>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40" name="Shape 53040"/>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41" name="Shape 53041"/>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42" name="Shape 53042"/>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43" name="Shape 53043"/>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44" name="Shape 53044"/>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45" name="Shape 53045"/>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46" name="Shape 53046"/>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47" name="Shape 53047"/>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48" name="Shape 53048"/>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49" name="Shape 53049"/>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50" name="Shape 53050"/>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51" name="Shape 53051"/>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52" name="Shape 53052"/>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53" name="Shape 53053"/>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54" name="Shape 53054"/>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55" name="Shape 53055"/>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56" name="Shape 53056"/>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57" name="Shape 53057"/>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58" name="Shape 53058"/>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59" name="Shape 53059"/>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60" name="Shape 53060"/>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61" name="Shape 53061"/>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62" name="Shape 53062"/>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63" name="Shape 53063"/>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64" name="Shape 53064"/>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65" name="Shape 53065"/>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66" name="Shape 53066"/>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67" name="Shape 53067"/>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068" name="Shape 53068"/>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2927" style="width:475.5pt;height:9.70001pt;position:absolute;mso-position-horizontal-relative:page;mso-position-horizontal:absolute;margin-left:20.4pt;mso-position-vertical-relative:page;margin-top:814.49pt;" coordsize="60388,1231">
              <v:shape id="Shape 52928"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999999"/>
              </v:shape>
              <v:shape id="Shape 52929"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999999"/>
              </v:shape>
              <v:shape id="Shape 53069"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070"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999999"/>
              </v:shape>
              <v:shape id="Shape 52930"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999999"/>
              </v:shape>
              <v:shape id="Shape 52931"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999999"/>
              </v:shape>
              <v:shape id="Shape 52932"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999999"/>
              </v:shape>
              <v:shape id="Shape 52933"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999999"/>
              </v:shape>
              <v:shape id="Shape 52934"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999999"/>
              </v:shape>
              <v:shape id="Shape 52935"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999999"/>
              </v:shape>
              <v:shape id="Shape 52936"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999999"/>
              </v:shape>
              <v:shape id="Shape 52937" style="position:absolute;width:215;height:393;left:3810;top:305;" coordsize="21590,39330" path="m21590,0l21590,7581l6350,30441l21590,30441l21590,39330l0,39330l0,31710l21590,0x">
                <v:stroke weight="0pt" endcap="flat" joinstyle="miter" miterlimit="10" on="false" color="#000000" opacity="0"/>
                <v:fill on="true" color="#999999"/>
              </v:shape>
              <v:shape id="Shape 52938"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999999"/>
              </v:shape>
              <v:shape id="Shape 55682" style="position:absolute;width:342;height:114;left:4508;top:571;" coordsize="34290,11430" path="m0,0l34290,0l34290,11430l0,11430l0,0">
                <v:stroke weight="0pt" endcap="flat" joinstyle="miter" miterlimit="10" on="false" color="#000000" opacity="0"/>
                <v:fill on="true" color="#999999"/>
              </v:shape>
              <v:shape id="Shape 52940"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2941"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999999"/>
              </v:shape>
              <v:shape id="Shape 52942"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999999"/>
              </v:shape>
              <v:shape id="Shape 52943"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999999"/>
              </v:shape>
              <v:shape id="Shape 52944" style="position:absolute;width:584;height:914;left:6972;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2945"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999999"/>
              </v:shape>
              <v:shape id="Shape 52946"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2947"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948"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071"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2949"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999999"/>
              </v:shape>
              <v:shape id="Shape 52950"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999999"/>
              </v:shape>
              <v:shape id="Shape 52951"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999999"/>
              </v:shape>
              <v:shape id="Shape 52952"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2953"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2954"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2955"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2956"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2957"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2958"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999999"/>
              </v:shape>
              <v:shape id="Shape 52959"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999999"/>
              </v:shape>
              <v:shape id="Shape 52960"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2961"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2962"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2963"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964"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2965"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2966"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2967"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999999"/>
              </v:shape>
              <v:shape id="Shape 52968"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2969"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2970"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2971"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999999"/>
              </v:shape>
              <v:shape id="Shape 52972"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2973"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2974"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2975"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2976"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2977"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999999"/>
              </v:shape>
              <v:shape id="Shape 52978"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2979"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2980"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2981"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2982"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2983"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999999"/>
              </v:shape>
              <v:shape id="Shape 52984"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2985"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999999"/>
              </v:shape>
              <v:shape id="Shape 52986"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999999"/>
              </v:shape>
              <v:shape id="Shape 52987"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2988"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2989"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2990"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2991"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999999"/>
              </v:shape>
              <v:shape id="Shape 52992"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999999"/>
              </v:shape>
              <v:shape id="Shape 52993"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999999"/>
              </v:shape>
              <v:shape id="Shape 52994"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999999"/>
              </v:shape>
              <v:shape id="Shape 52995"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999999"/>
              </v:shape>
              <v:shape id="Shape 52996"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2997"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998"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2999"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999999"/>
              </v:shape>
              <v:shape id="Shape 53000"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001"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002"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003"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004"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999999"/>
              </v:shape>
              <v:shape id="Shape 53005"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999999"/>
              </v:shape>
              <v:shape id="Shape 53006"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999999"/>
              </v:shape>
              <v:shape id="Shape 53007"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999999"/>
              </v:shape>
              <v:shape id="Shape 53008"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009"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010"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011"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012"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013"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014"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015"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016"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017"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018"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019"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999999"/>
              </v:shape>
              <v:shape id="Shape 53020"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021"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022"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999999"/>
              </v:shape>
              <v:shape id="Shape 53023"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999999"/>
              </v:shape>
              <v:shape id="Shape 53024"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999999"/>
              </v:shape>
              <v:shape id="Shape 53025"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999999"/>
              </v:shape>
              <v:shape id="Shape 53026"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999999"/>
              </v:shape>
              <v:shape id="Shape 53027"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028"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999999"/>
              </v:shape>
              <v:shape id="Shape 53029"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999999"/>
              </v:shape>
              <v:shape id="Shape 53030"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031"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032"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033"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034"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035"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036"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037"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038"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999999"/>
              </v:shape>
              <v:shape id="Shape 53039"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999999"/>
              </v:shape>
              <v:shape id="Shape 53040"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041"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042"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999999"/>
              </v:shape>
              <v:shape id="Shape 53043"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999999"/>
              </v:shape>
              <v:shape id="Shape 53044"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999999"/>
              </v:shape>
              <v:shape id="Shape 53045"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999999"/>
              </v:shape>
              <v:shape id="Shape 53046"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999999"/>
              </v:shape>
              <v:shape id="Shape 53047"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048"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999999"/>
              </v:shape>
              <v:shape id="Shape 53049"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999999"/>
              </v:shape>
              <v:shape id="Shape 53050"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999999"/>
              </v:shape>
              <v:shape id="Shape 53051" style="position:absolute;width:381;height:952;left:52044;top:0;" coordsize="38100,95250" path="m33020,0l38100,0l5080,95250l0,95250l33020,0x">
                <v:stroke weight="0pt" endcap="flat" joinstyle="miter" miterlimit="10" on="false" color="#000000" opacity="0"/>
                <v:fill on="true" color="#999999"/>
              </v:shape>
              <v:shape id="Shape 53052" style="position:absolute;width:381;height:952;left:52412;top:0;" coordsize="38100,95250" path="m33020,0l38100,0l6350,95250l0,95250l33020,0x">
                <v:stroke weight="0pt" endcap="flat" joinstyle="miter" miterlimit="10" on="false" color="#000000" opacity="0"/>
                <v:fill on="true" color="#999999"/>
              </v:shape>
              <v:shape id="Shape 53053"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999999"/>
              </v:shape>
              <v:shape id="Shape 53054"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999999"/>
              </v:shape>
              <v:shape id="Shape 53055"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999999"/>
              </v:shape>
              <v:shape id="Shape 53056"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057"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058"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059"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999999"/>
              </v:shape>
              <v:shape id="Shape 53060"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999999"/>
              </v:shape>
              <v:shape id="Shape 53061"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062"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063"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064"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065"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066"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067"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068"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spacing w:after="0"/>
      <w:ind w:left="-1073" w:right="1018"/>
    </w:pPr>
    <w:r>
      <w:rPr>
        <w:noProof/>
      </w:rPr>
      <mc:AlternateContent>
        <mc:Choice Requires="wpg">
          <w:drawing>
            <wp:anchor distT="0" distB="0" distL="114300" distR="114300" simplePos="0" relativeHeight="251661312" behindDoc="0" locked="0" layoutInCell="1" allowOverlap="1">
              <wp:simplePos x="0" y="0"/>
              <wp:positionH relativeFrom="page">
                <wp:posOffset>259080</wp:posOffset>
              </wp:positionH>
              <wp:positionV relativeFrom="page">
                <wp:posOffset>10344023</wp:posOffset>
              </wp:positionV>
              <wp:extent cx="6038850" cy="123190"/>
              <wp:effectExtent l="0" t="0" r="0" b="0"/>
              <wp:wrapSquare wrapText="bothSides"/>
              <wp:docPr id="52763" name="Group 52763"/>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52764" name="Shape 52764"/>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65" name="Shape 52765"/>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05" name="Shape 52905"/>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06" name="Shape 52906"/>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66" name="Shape 52766"/>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67" name="Shape 52767"/>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68" name="Shape 52768"/>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69" name="Shape 52769"/>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70" name="Shape 52770"/>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71" name="Shape 52771"/>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72" name="Shape 52772"/>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73" name="Shape 52773"/>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74" name="Shape 52774"/>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5679" name="Shape 55679"/>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76" name="Shape 52776"/>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77" name="Shape 52777"/>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78" name="Shape 52778"/>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79" name="Shape 52779"/>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80" name="Shape 52780"/>
                      <wps:cNvSpPr/>
                      <wps:spPr>
                        <a:xfrm>
                          <a:off x="6972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81" name="Shape 52781"/>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82" name="Shape 52782"/>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83" name="Shape 52783"/>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84" name="Shape 52784"/>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07" name="Shape 52907"/>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85" name="Shape 52785"/>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86" name="Shape 52786"/>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87" name="Shape 52787"/>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88" name="Shape 52788"/>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89" name="Shape 52789"/>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90" name="Shape 52790"/>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91" name="Shape 52791"/>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92" name="Shape 52792"/>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93" name="Shape 52793"/>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94" name="Shape 52794"/>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95" name="Shape 52795"/>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96" name="Shape 52796"/>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97" name="Shape 52797"/>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98" name="Shape 52798"/>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99" name="Shape 52799"/>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00" name="Shape 52800"/>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01" name="Shape 52801"/>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02" name="Shape 52802"/>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03" name="Shape 52803"/>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04" name="Shape 52804"/>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05" name="Shape 52805"/>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06" name="Shape 52806"/>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07" name="Shape 52807"/>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08" name="Shape 52808"/>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09" name="Shape 52809"/>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10" name="Shape 52810"/>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11" name="Shape 52811"/>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12" name="Shape 52812"/>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13" name="Shape 52813"/>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14" name="Shape 52814"/>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15" name="Shape 52815"/>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16" name="Shape 52816"/>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17" name="Shape 52817"/>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18" name="Shape 52818"/>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19" name="Shape 52819"/>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20" name="Shape 52820"/>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21" name="Shape 52821"/>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22" name="Shape 52822"/>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23" name="Shape 52823"/>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24" name="Shape 52824"/>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25" name="Shape 52825"/>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26" name="Shape 52826"/>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27" name="Shape 52827"/>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28" name="Shape 52828"/>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29" name="Shape 52829"/>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30" name="Shape 52830"/>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31" name="Shape 52831"/>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32" name="Shape 52832"/>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33" name="Shape 52833"/>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34" name="Shape 52834"/>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35" name="Shape 52835"/>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36" name="Shape 52836"/>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37" name="Shape 52837"/>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38" name="Shape 52838"/>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39" name="Shape 52839"/>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40" name="Shape 52840"/>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41" name="Shape 52841"/>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42" name="Shape 52842"/>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43" name="Shape 52843"/>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44" name="Shape 52844"/>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45" name="Shape 52845"/>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46" name="Shape 52846"/>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47" name="Shape 52847"/>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48" name="Shape 52848"/>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49" name="Shape 52849"/>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50" name="Shape 52850"/>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51" name="Shape 52851"/>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52" name="Shape 52852"/>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53" name="Shape 52853"/>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54" name="Shape 52854"/>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55" name="Shape 52855"/>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56" name="Shape 52856"/>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57" name="Shape 52857"/>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58" name="Shape 52858"/>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59" name="Shape 52859"/>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60" name="Shape 52860"/>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61" name="Shape 52861"/>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62" name="Shape 52862"/>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63" name="Shape 52863"/>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64" name="Shape 52864"/>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65" name="Shape 52865"/>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66" name="Shape 52866"/>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67" name="Shape 52867"/>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68" name="Shape 52868"/>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69" name="Shape 52869"/>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70" name="Shape 52870"/>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71" name="Shape 52871"/>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72" name="Shape 52872"/>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73" name="Shape 52873"/>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74" name="Shape 52874"/>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75" name="Shape 52875"/>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76" name="Shape 52876"/>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77" name="Shape 52877"/>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78" name="Shape 52878"/>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79" name="Shape 52879"/>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80" name="Shape 52880"/>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81" name="Shape 52881"/>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82" name="Shape 52882"/>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83" name="Shape 52883"/>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84" name="Shape 52884"/>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85" name="Shape 52885"/>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86" name="Shape 52886"/>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87" name="Shape 52887"/>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88" name="Shape 52888"/>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89" name="Shape 52889"/>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90" name="Shape 52890"/>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91" name="Shape 52891"/>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92" name="Shape 52892"/>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93" name="Shape 52893"/>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94" name="Shape 52894"/>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95" name="Shape 52895"/>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96" name="Shape 52896"/>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97" name="Shape 52897"/>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98" name="Shape 52898"/>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899" name="Shape 52899"/>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00" name="Shape 52900"/>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01" name="Shape 52901"/>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02" name="Shape 52902"/>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03" name="Shape 52903"/>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904" name="Shape 52904"/>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2763" style="width:475.5pt;height:9.70001pt;position:absolute;mso-position-horizontal-relative:page;mso-position-horizontal:absolute;margin-left:20.4pt;mso-position-vertical-relative:page;margin-top:814.49pt;" coordsize="60388,1231">
              <v:shape id="Shape 52764"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999999"/>
              </v:shape>
              <v:shape id="Shape 52765"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999999"/>
              </v:shape>
              <v:shape id="Shape 52905"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2906"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999999"/>
              </v:shape>
              <v:shape id="Shape 52766"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999999"/>
              </v:shape>
              <v:shape id="Shape 52767"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999999"/>
              </v:shape>
              <v:shape id="Shape 52768"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999999"/>
              </v:shape>
              <v:shape id="Shape 52769"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999999"/>
              </v:shape>
              <v:shape id="Shape 52770"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999999"/>
              </v:shape>
              <v:shape id="Shape 52771"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999999"/>
              </v:shape>
              <v:shape id="Shape 52772"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999999"/>
              </v:shape>
              <v:shape id="Shape 52773" style="position:absolute;width:215;height:393;left:3810;top:305;" coordsize="21590,39330" path="m21590,0l21590,7581l6350,30441l21590,30441l21590,39330l0,39330l0,31710l21590,0x">
                <v:stroke weight="0pt" endcap="flat" joinstyle="miter" miterlimit="10" on="false" color="#000000" opacity="0"/>
                <v:fill on="true" color="#999999"/>
              </v:shape>
              <v:shape id="Shape 52774"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999999"/>
              </v:shape>
              <v:shape id="Shape 55680" style="position:absolute;width:342;height:114;left:4508;top:571;" coordsize="34290,11430" path="m0,0l34290,0l34290,11430l0,11430l0,0">
                <v:stroke weight="0pt" endcap="flat" joinstyle="miter" miterlimit="10" on="false" color="#000000" opacity="0"/>
                <v:fill on="true" color="#999999"/>
              </v:shape>
              <v:shape id="Shape 52776"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2777"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999999"/>
              </v:shape>
              <v:shape id="Shape 52778"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999999"/>
              </v:shape>
              <v:shape id="Shape 52779"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999999"/>
              </v:shape>
              <v:shape id="Shape 52780" style="position:absolute;width:584;height:914;left:6972;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2781"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999999"/>
              </v:shape>
              <v:shape id="Shape 52782"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2783"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784"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2907"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2785"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999999"/>
              </v:shape>
              <v:shape id="Shape 52786"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999999"/>
              </v:shape>
              <v:shape id="Shape 52787"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999999"/>
              </v:shape>
              <v:shape id="Shape 52788"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2789"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2790"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2791"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2792"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2793"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2794"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999999"/>
              </v:shape>
              <v:shape id="Shape 52795"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999999"/>
              </v:shape>
              <v:shape id="Shape 52796"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2797"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2798"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2799"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800"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2801"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2802"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2803"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999999"/>
              </v:shape>
              <v:shape id="Shape 52804"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2805"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2806"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2807"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999999"/>
              </v:shape>
              <v:shape id="Shape 52808"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2809"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2810"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2811"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2812"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2813"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999999"/>
              </v:shape>
              <v:shape id="Shape 52814"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2815"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2816"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2817"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2818"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2819"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999999"/>
              </v:shape>
              <v:shape id="Shape 52820"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2821"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999999"/>
              </v:shape>
              <v:shape id="Shape 52822"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999999"/>
              </v:shape>
              <v:shape id="Shape 52823"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2824"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2825"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2826"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2827"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999999"/>
              </v:shape>
              <v:shape id="Shape 52828"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999999"/>
              </v:shape>
              <v:shape id="Shape 52829"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999999"/>
              </v:shape>
              <v:shape id="Shape 52830"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999999"/>
              </v:shape>
              <v:shape id="Shape 52831"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999999"/>
              </v:shape>
              <v:shape id="Shape 52832"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2833"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834"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2835"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999999"/>
              </v:shape>
              <v:shape id="Shape 52836"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2837"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838"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2839"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2840"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999999"/>
              </v:shape>
              <v:shape id="Shape 52841"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999999"/>
              </v:shape>
              <v:shape id="Shape 52842"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999999"/>
              </v:shape>
              <v:shape id="Shape 52843"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999999"/>
              </v:shape>
              <v:shape id="Shape 52844"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2845"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2846"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2847"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2848"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2849"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2850"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2851"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2852"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2853"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2854"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2855"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999999"/>
              </v:shape>
              <v:shape id="Shape 52856"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2857"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999999"/>
              </v:shape>
              <v:shape id="Shape 52858"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999999"/>
              </v:shape>
              <v:shape id="Shape 52859"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999999"/>
              </v:shape>
              <v:shape id="Shape 52860"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999999"/>
              </v:shape>
              <v:shape id="Shape 52861"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999999"/>
              </v:shape>
              <v:shape id="Shape 52862"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999999"/>
              </v:shape>
              <v:shape id="Shape 52863"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2864"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999999"/>
              </v:shape>
              <v:shape id="Shape 52865"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999999"/>
              </v:shape>
              <v:shape id="Shape 52866"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2867"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2868"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2869"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2870"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2871"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2872"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2873"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2874"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999999"/>
              </v:shape>
              <v:shape id="Shape 52875"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999999"/>
              </v:shape>
              <v:shape id="Shape 52876"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2877"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2878"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999999"/>
              </v:shape>
              <v:shape id="Shape 52879"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999999"/>
              </v:shape>
              <v:shape id="Shape 52880"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999999"/>
              </v:shape>
              <v:shape id="Shape 52881"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999999"/>
              </v:shape>
              <v:shape id="Shape 52882"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999999"/>
              </v:shape>
              <v:shape id="Shape 52883"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2884"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999999"/>
              </v:shape>
              <v:shape id="Shape 52885"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999999"/>
              </v:shape>
              <v:shape id="Shape 52886"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999999"/>
              </v:shape>
              <v:shape id="Shape 52887" style="position:absolute;width:381;height:952;left:52044;top:0;" coordsize="38100,95250" path="m33020,0l38100,0l5080,95250l0,95250l33020,0x">
                <v:stroke weight="0pt" endcap="flat" joinstyle="miter" miterlimit="10" on="false" color="#000000" opacity="0"/>
                <v:fill on="true" color="#999999"/>
              </v:shape>
              <v:shape id="Shape 52888" style="position:absolute;width:381;height:952;left:52412;top:0;" coordsize="38100,95250" path="m33020,0l38100,0l6350,95250l0,95250l33020,0x">
                <v:stroke weight="0pt" endcap="flat" joinstyle="miter" miterlimit="10" on="false" color="#000000" opacity="0"/>
                <v:fill on="true" color="#999999"/>
              </v:shape>
              <v:shape id="Shape 52889"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999999"/>
              </v:shape>
              <v:shape id="Shape 52890"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999999"/>
              </v:shape>
              <v:shape id="Shape 52891"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999999"/>
              </v:shape>
              <v:shape id="Shape 52892"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2893"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2894"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2895"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999999"/>
              </v:shape>
              <v:shape id="Shape 52896"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999999"/>
              </v:shape>
              <v:shape id="Shape 52897"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898"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2899"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2900"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2901"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2902"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2903"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2904"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spacing w:after="0"/>
      <w:ind w:left="-1073" w:right="1018"/>
    </w:pPr>
    <w:r>
      <w:rPr>
        <w:noProof/>
      </w:rPr>
      <mc:AlternateContent>
        <mc:Choice Requires="wpg">
          <w:drawing>
            <wp:anchor distT="0" distB="0" distL="114300" distR="114300" simplePos="0" relativeHeight="251662336" behindDoc="0" locked="0" layoutInCell="1" allowOverlap="1">
              <wp:simplePos x="0" y="0"/>
              <wp:positionH relativeFrom="page">
                <wp:posOffset>259080</wp:posOffset>
              </wp:positionH>
              <wp:positionV relativeFrom="page">
                <wp:posOffset>10344023</wp:posOffset>
              </wp:positionV>
              <wp:extent cx="6038850" cy="123190"/>
              <wp:effectExtent l="0" t="0" r="0" b="0"/>
              <wp:wrapSquare wrapText="bothSides"/>
              <wp:docPr id="52591" name="Group 52591"/>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52592" name="Shape 52592"/>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593" name="Shape 52593"/>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33" name="Shape 52733"/>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34" name="Shape 52734"/>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594" name="Shape 52594"/>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595" name="Shape 52595"/>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596" name="Shape 52596"/>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597" name="Shape 52597"/>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598" name="Shape 52598"/>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599" name="Shape 52599"/>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00" name="Shape 52600"/>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01" name="Shape 52601"/>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02" name="Shape 52602"/>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5677" name="Shape 55677"/>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04" name="Shape 52604"/>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05" name="Shape 52605"/>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06" name="Shape 52606"/>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07" name="Shape 52607"/>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08" name="Shape 52608"/>
                      <wps:cNvSpPr/>
                      <wps:spPr>
                        <a:xfrm>
                          <a:off x="6972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09" name="Shape 52609"/>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10" name="Shape 52610"/>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11" name="Shape 52611"/>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12" name="Shape 52612"/>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35" name="Shape 52735"/>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13" name="Shape 52613"/>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14" name="Shape 52614"/>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15" name="Shape 52615"/>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16" name="Shape 52616"/>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17" name="Shape 52617"/>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18" name="Shape 52618"/>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19" name="Shape 52619"/>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20" name="Shape 52620"/>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21" name="Shape 52621"/>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22" name="Shape 52622"/>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23" name="Shape 52623"/>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24" name="Shape 52624"/>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25" name="Shape 52625"/>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26" name="Shape 52626"/>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27" name="Shape 52627"/>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28" name="Shape 52628"/>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29" name="Shape 52629"/>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30" name="Shape 52630"/>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31" name="Shape 52631"/>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32" name="Shape 52632"/>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33" name="Shape 52633"/>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34" name="Shape 52634"/>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35" name="Shape 52635"/>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36" name="Shape 52636"/>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37" name="Shape 52637"/>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38" name="Shape 52638"/>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39" name="Shape 52639"/>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40" name="Shape 52640"/>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41" name="Shape 52641"/>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42" name="Shape 52642"/>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43" name="Shape 52643"/>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44" name="Shape 52644"/>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45" name="Shape 52645"/>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46" name="Shape 52646"/>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47" name="Shape 52647"/>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48" name="Shape 52648"/>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49" name="Shape 52649"/>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50" name="Shape 52650"/>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51" name="Shape 52651"/>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52" name="Shape 52652"/>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53" name="Shape 52653"/>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54" name="Shape 52654"/>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55" name="Shape 52655"/>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56" name="Shape 52656"/>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57" name="Shape 52657"/>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58" name="Shape 52658"/>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59" name="Shape 52659"/>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60" name="Shape 52660"/>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61" name="Shape 52661"/>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62" name="Shape 52662"/>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63" name="Shape 52663"/>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64" name="Shape 52664"/>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65" name="Shape 52665"/>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66" name="Shape 52666"/>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67" name="Shape 52667"/>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68" name="Shape 52668"/>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69" name="Shape 52669"/>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70" name="Shape 52670"/>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71" name="Shape 52671"/>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72" name="Shape 52672"/>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73" name="Shape 52673"/>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74" name="Shape 52674"/>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75" name="Shape 52675"/>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76" name="Shape 52676"/>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77" name="Shape 52677"/>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78" name="Shape 52678"/>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79" name="Shape 52679"/>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80" name="Shape 52680"/>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81" name="Shape 52681"/>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82" name="Shape 52682"/>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83" name="Shape 52683"/>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84" name="Shape 52684"/>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85" name="Shape 52685"/>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86" name="Shape 52686"/>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87" name="Shape 52687"/>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88" name="Shape 52688"/>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89" name="Shape 52689"/>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90" name="Shape 52690"/>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91" name="Shape 52691"/>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92" name="Shape 52692"/>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93" name="Shape 52693"/>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94" name="Shape 52694"/>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95" name="Shape 52695"/>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96" name="Shape 52696"/>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97" name="Shape 52697"/>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98" name="Shape 52698"/>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699" name="Shape 52699"/>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00" name="Shape 52700"/>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01" name="Shape 52701"/>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02" name="Shape 52702"/>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03" name="Shape 52703"/>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04" name="Shape 52704"/>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05" name="Shape 52705"/>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06" name="Shape 52706"/>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07" name="Shape 52707"/>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08" name="Shape 52708"/>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09" name="Shape 52709"/>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10" name="Shape 52710"/>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11" name="Shape 52711"/>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12" name="Shape 52712"/>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13" name="Shape 52713"/>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14" name="Shape 52714"/>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15" name="Shape 52715"/>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16" name="Shape 52716"/>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17" name="Shape 52717"/>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18" name="Shape 52718"/>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19" name="Shape 52719"/>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20" name="Shape 52720"/>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21" name="Shape 52721"/>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22" name="Shape 52722"/>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23" name="Shape 52723"/>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24" name="Shape 52724"/>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25" name="Shape 52725"/>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26" name="Shape 52726"/>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27" name="Shape 52727"/>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28" name="Shape 52728"/>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29" name="Shape 52729"/>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30" name="Shape 52730"/>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31" name="Shape 52731"/>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732" name="Shape 52732"/>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2591" style="width:475.5pt;height:9.70001pt;position:absolute;mso-position-horizontal-relative:page;mso-position-horizontal:absolute;margin-left:20.4pt;mso-position-vertical-relative:page;margin-top:814.49pt;" coordsize="60388,1231">
              <v:shape id="Shape 52592"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999999"/>
              </v:shape>
              <v:shape id="Shape 52593"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999999"/>
              </v:shape>
              <v:shape id="Shape 52733"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2734"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999999"/>
              </v:shape>
              <v:shape id="Shape 52594"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999999"/>
              </v:shape>
              <v:shape id="Shape 52595"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999999"/>
              </v:shape>
              <v:shape id="Shape 52596"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999999"/>
              </v:shape>
              <v:shape id="Shape 52597"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999999"/>
              </v:shape>
              <v:shape id="Shape 52598"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999999"/>
              </v:shape>
              <v:shape id="Shape 52599"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999999"/>
              </v:shape>
              <v:shape id="Shape 52600"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999999"/>
              </v:shape>
              <v:shape id="Shape 52601" style="position:absolute;width:215;height:393;left:3810;top:305;" coordsize="21590,39330" path="m21590,0l21590,7581l6350,30441l21590,30441l21590,39330l0,39330l0,31710l21590,0x">
                <v:stroke weight="0pt" endcap="flat" joinstyle="miter" miterlimit="10" on="false" color="#000000" opacity="0"/>
                <v:fill on="true" color="#999999"/>
              </v:shape>
              <v:shape id="Shape 52602"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999999"/>
              </v:shape>
              <v:shape id="Shape 55678" style="position:absolute;width:342;height:114;left:4508;top:571;" coordsize="34290,11430" path="m0,0l34290,0l34290,11430l0,11430l0,0">
                <v:stroke weight="0pt" endcap="flat" joinstyle="miter" miterlimit="10" on="false" color="#000000" opacity="0"/>
                <v:fill on="true" color="#999999"/>
              </v:shape>
              <v:shape id="Shape 52604"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2605"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999999"/>
              </v:shape>
              <v:shape id="Shape 52606"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999999"/>
              </v:shape>
              <v:shape id="Shape 52607"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999999"/>
              </v:shape>
              <v:shape id="Shape 52608" style="position:absolute;width:584;height:914;left:6972;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2609"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999999"/>
              </v:shape>
              <v:shape id="Shape 52610"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2611"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612"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2735"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2613"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999999"/>
              </v:shape>
              <v:shape id="Shape 52614"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999999"/>
              </v:shape>
              <v:shape id="Shape 52615"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999999"/>
              </v:shape>
              <v:shape id="Shape 52616"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2617"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2618"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2619"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2620"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2621"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2622"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999999"/>
              </v:shape>
              <v:shape id="Shape 52623"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999999"/>
              </v:shape>
              <v:shape id="Shape 52624"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2625"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2626"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2627"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628"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2629"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2630"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2631"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999999"/>
              </v:shape>
              <v:shape id="Shape 52632"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2633"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2634"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2635"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999999"/>
              </v:shape>
              <v:shape id="Shape 52636"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2637"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2638"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2639"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2640"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2641"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999999"/>
              </v:shape>
              <v:shape id="Shape 52642"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2643"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2644"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2645"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2646"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2647"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999999"/>
              </v:shape>
              <v:shape id="Shape 52648"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2649"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999999"/>
              </v:shape>
              <v:shape id="Shape 52650"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999999"/>
              </v:shape>
              <v:shape id="Shape 52651"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2652"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2653"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2654"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2655"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999999"/>
              </v:shape>
              <v:shape id="Shape 52656"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999999"/>
              </v:shape>
              <v:shape id="Shape 52657"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999999"/>
              </v:shape>
              <v:shape id="Shape 52658"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999999"/>
              </v:shape>
              <v:shape id="Shape 52659"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999999"/>
              </v:shape>
              <v:shape id="Shape 52660"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2661"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662"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2663"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999999"/>
              </v:shape>
              <v:shape id="Shape 52664"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2665"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666"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2667"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2668"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999999"/>
              </v:shape>
              <v:shape id="Shape 52669"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999999"/>
              </v:shape>
              <v:shape id="Shape 52670"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999999"/>
              </v:shape>
              <v:shape id="Shape 52671"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999999"/>
              </v:shape>
              <v:shape id="Shape 52672"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2673"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2674"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2675"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2676"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2677"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2678"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2679"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2680"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2681"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2682"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2683"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999999"/>
              </v:shape>
              <v:shape id="Shape 52684"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2685"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999999"/>
              </v:shape>
              <v:shape id="Shape 52686"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999999"/>
              </v:shape>
              <v:shape id="Shape 52687"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999999"/>
              </v:shape>
              <v:shape id="Shape 52688"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999999"/>
              </v:shape>
              <v:shape id="Shape 52689"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999999"/>
              </v:shape>
              <v:shape id="Shape 52690"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999999"/>
              </v:shape>
              <v:shape id="Shape 52691"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2692"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999999"/>
              </v:shape>
              <v:shape id="Shape 52693"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999999"/>
              </v:shape>
              <v:shape id="Shape 52694"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2695"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2696"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2697"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2698"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2699"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2700"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2701"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2702"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999999"/>
              </v:shape>
              <v:shape id="Shape 52703"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999999"/>
              </v:shape>
              <v:shape id="Shape 52704"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2705"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2706"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999999"/>
              </v:shape>
              <v:shape id="Shape 52707"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999999"/>
              </v:shape>
              <v:shape id="Shape 52708"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999999"/>
              </v:shape>
              <v:shape id="Shape 52709"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999999"/>
              </v:shape>
              <v:shape id="Shape 52710"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999999"/>
              </v:shape>
              <v:shape id="Shape 52711"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2712"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999999"/>
              </v:shape>
              <v:shape id="Shape 52713"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999999"/>
              </v:shape>
              <v:shape id="Shape 52714"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999999"/>
              </v:shape>
              <v:shape id="Shape 52715" style="position:absolute;width:381;height:952;left:52044;top:0;" coordsize="38100,95250" path="m33020,0l38100,0l5080,95250l0,95250l33020,0x">
                <v:stroke weight="0pt" endcap="flat" joinstyle="miter" miterlimit="10" on="false" color="#000000" opacity="0"/>
                <v:fill on="true" color="#999999"/>
              </v:shape>
              <v:shape id="Shape 52716" style="position:absolute;width:381;height:952;left:52412;top:0;" coordsize="38100,95250" path="m33020,0l38100,0l6350,95250l0,95250l33020,0x">
                <v:stroke weight="0pt" endcap="flat" joinstyle="miter" miterlimit="10" on="false" color="#000000" opacity="0"/>
                <v:fill on="true" color="#999999"/>
              </v:shape>
              <v:shape id="Shape 52717"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999999"/>
              </v:shape>
              <v:shape id="Shape 52718"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999999"/>
              </v:shape>
              <v:shape id="Shape 52719"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999999"/>
              </v:shape>
              <v:shape id="Shape 52720"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2721"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2722"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2723"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999999"/>
              </v:shape>
              <v:shape id="Shape 52724"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999999"/>
              </v:shape>
              <v:shape id="Shape 52725"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2726"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2727"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2728"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2729"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2730"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2731"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2732"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spacing w:after="0"/>
      <w:ind w:left="-1073" w:right="1012"/>
    </w:pPr>
    <w:r>
      <w:rPr>
        <w:noProof/>
      </w:rPr>
      <mc:AlternateContent>
        <mc:Choice Requires="wpg">
          <w:drawing>
            <wp:anchor distT="0" distB="0" distL="114300" distR="114300" simplePos="0" relativeHeight="251664384" behindDoc="0" locked="0" layoutInCell="1" allowOverlap="1">
              <wp:simplePos x="0" y="0"/>
              <wp:positionH relativeFrom="page">
                <wp:posOffset>259080</wp:posOffset>
              </wp:positionH>
              <wp:positionV relativeFrom="page">
                <wp:posOffset>10344023</wp:posOffset>
              </wp:positionV>
              <wp:extent cx="6038850" cy="123190"/>
              <wp:effectExtent l="0" t="0" r="0" b="0"/>
              <wp:wrapSquare wrapText="bothSides"/>
              <wp:docPr id="53420" name="Group 53420"/>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53421" name="Shape 53421"/>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22" name="Shape 53422"/>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62" name="Shape 53562"/>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63" name="Shape 53563"/>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23" name="Shape 53423"/>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24" name="Shape 53424"/>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25" name="Shape 53425"/>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26" name="Shape 53426"/>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27" name="Shape 53427"/>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28" name="Shape 53428"/>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29" name="Shape 53429"/>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30" name="Shape 53430"/>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31" name="Shape 53431"/>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5687" name="Shape 55687"/>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33" name="Shape 53433"/>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34" name="Shape 53434"/>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35" name="Shape 53435"/>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36" name="Shape 53436"/>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37" name="Shape 53437"/>
                      <wps:cNvSpPr/>
                      <wps:spPr>
                        <a:xfrm>
                          <a:off x="6972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38" name="Shape 53438"/>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39" name="Shape 53439"/>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40" name="Shape 53440"/>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41" name="Shape 53441"/>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64" name="Shape 53564"/>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42" name="Shape 53442"/>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43" name="Shape 53443"/>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44" name="Shape 53444"/>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45" name="Shape 53445"/>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46" name="Shape 53446"/>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47" name="Shape 53447"/>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48" name="Shape 53448"/>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49" name="Shape 53449"/>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50" name="Shape 53450"/>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51" name="Shape 53451"/>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52" name="Shape 53452"/>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53" name="Shape 53453"/>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54" name="Shape 53454"/>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55" name="Shape 53455"/>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56" name="Shape 53456"/>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57" name="Shape 53457"/>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58" name="Shape 53458"/>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59" name="Shape 53459"/>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60" name="Shape 53460"/>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61" name="Shape 53461"/>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62" name="Shape 53462"/>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63" name="Shape 53463"/>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64" name="Shape 53464"/>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65" name="Shape 53465"/>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66" name="Shape 53466"/>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67" name="Shape 53467"/>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68" name="Shape 53468"/>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69" name="Shape 53469"/>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70" name="Shape 53470"/>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71" name="Shape 53471"/>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72" name="Shape 53472"/>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73" name="Shape 53473"/>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74" name="Shape 53474"/>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75" name="Shape 53475"/>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76" name="Shape 53476"/>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77" name="Shape 53477"/>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78" name="Shape 53478"/>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79" name="Shape 53479"/>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80" name="Shape 53480"/>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81" name="Shape 53481"/>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82" name="Shape 53482"/>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83" name="Shape 53483"/>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84" name="Shape 53484"/>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85" name="Shape 53485"/>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86" name="Shape 53486"/>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87" name="Shape 53487"/>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88" name="Shape 53488"/>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89" name="Shape 53489"/>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90" name="Shape 53490"/>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91" name="Shape 53491"/>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92" name="Shape 53492"/>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93" name="Shape 53493"/>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94" name="Shape 53494"/>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95" name="Shape 53495"/>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96" name="Shape 53496"/>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97" name="Shape 53497"/>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98" name="Shape 53498"/>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99" name="Shape 53499"/>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00" name="Shape 53500"/>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01" name="Shape 53501"/>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02" name="Shape 53502"/>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03" name="Shape 53503"/>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04" name="Shape 53504"/>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05" name="Shape 53505"/>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06" name="Shape 53506"/>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07" name="Shape 53507"/>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08" name="Shape 53508"/>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09" name="Shape 53509"/>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10" name="Shape 53510"/>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11" name="Shape 53511"/>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12" name="Shape 53512"/>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13" name="Shape 53513"/>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14" name="Shape 53514"/>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15" name="Shape 53515"/>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16" name="Shape 53516"/>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17" name="Shape 53517"/>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18" name="Shape 53518"/>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19" name="Shape 53519"/>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20" name="Shape 53520"/>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21" name="Shape 53521"/>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22" name="Shape 53522"/>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23" name="Shape 53523"/>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24" name="Shape 53524"/>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25" name="Shape 53525"/>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26" name="Shape 53526"/>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27" name="Shape 53527"/>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28" name="Shape 53528"/>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29" name="Shape 53529"/>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30" name="Shape 53530"/>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31" name="Shape 53531"/>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32" name="Shape 53532"/>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33" name="Shape 53533"/>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34" name="Shape 53534"/>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35" name="Shape 53535"/>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36" name="Shape 53536"/>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37" name="Shape 53537"/>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38" name="Shape 53538"/>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39" name="Shape 53539"/>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40" name="Shape 53540"/>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41" name="Shape 53541"/>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42" name="Shape 53542"/>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43" name="Shape 53543"/>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44" name="Shape 53544"/>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45" name="Shape 53545"/>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46" name="Shape 53546"/>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47" name="Shape 53547"/>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48" name="Shape 53548"/>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49" name="Shape 53549"/>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50" name="Shape 53550"/>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51" name="Shape 53551"/>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52" name="Shape 53552"/>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53" name="Shape 53553"/>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54" name="Shape 53554"/>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55" name="Shape 53555"/>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56" name="Shape 53556"/>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57" name="Shape 53557"/>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58" name="Shape 53558"/>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59" name="Shape 53559"/>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60" name="Shape 53560"/>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61" name="Shape 53561"/>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3420" style="width:475.5pt;height:9.70001pt;position:absolute;mso-position-horizontal-relative:page;mso-position-horizontal:absolute;margin-left:20.4pt;mso-position-vertical-relative:page;margin-top:814.49pt;" coordsize="60388,1231">
              <v:shape id="Shape 53421"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999999"/>
              </v:shape>
              <v:shape id="Shape 53422"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999999"/>
              </v:shape>
              <v:shape id="Shape 53562"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563"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999999"/>
              </v:shape>
              <v:shape id="Shape 53423"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999999"/>
              </v:shape>
              <v:shape id="Shape 53424"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999999"/>
              </v:shape>
              <v:shape id="Shape 53425"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999999"/>
              </v:shape>
              <v:shape id="Shape 53426"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999999"/>
              </v:shape>
              <v:shape id="Shape 53427"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999999"/>
              </v:shape>
              <v:shape id="Shape 53428"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999999"/>
              </v:shape>
              <v:shape id="Shape 53429"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999999"/>
              </v:shape>
              <v:shape id="Shape 53430" style="position:absolute;width:215;height:393;left:3810;top:305;" coordsize="21590,39330" path="m21590,0l21590,7581l6350,30441l21590,30441l21590,39330l0,39330l0,31710l21590,0x">
                <v:stroke weight="0pt" endcap="flat" joinstyle="miter" miterlimit="10" on="false" color="#000000" opacity="0"/>
                <v:fill on="true" color="#999999"/>
              </v:shape>
              <v:shape id="Shape 53431"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999999"/>
              </v:shape>
              <v:shape id="Shape 55688" style="position:absolute;width:342;height:114;left:4508;top:571;" coordsize="34290,11430" path="m0,0l34290,0l34290,11430l0,11430l0,0">
                <v:stroke weight="0pt" endcap="flat" joinstyle="miter" miterlimit="10" on="false" color="#000000" opacity="0"/>
                <v:fill on="true" color="#999999"/>
              </v:shape>
              <v:shape id="Shape 53433"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434"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999999"/>
              </v:shape>
              <v:shape id="Shape 53435"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999999"/>
              </v:shape>
              <v:shape id="Shape 53436"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999999"/>
              </v:shape>
              <v:shape id="Shape 53437" style="position:absolute;width:584;height:914;left:6972;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438"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999999"/>
              </v:shape>
              <v:shape id="Shape 53439"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440"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441"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564"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442"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999999"/>
              </v:shape>
              <v:shape id="Shape 53443"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999999"/>
              </v:shape>
              <v:shape id="Shape 53444"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999999"/>
              </v:shape>
              <v:shape id="Shape 53445"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446"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447"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448"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449"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450"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451"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999999"/>
              </v:shape>
              <v:shape id="Shape 53452"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999999"/>
              </v:shape>
              <v:shape id="Shape 53453"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454"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455"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456"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457"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458"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459"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460"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999999"/>
              </v:shape>
              <v:shape id="Shape 53461"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462"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463"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464"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999999"/>
              </v:shape>
              <v:shape id="Shape 53465"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466"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467"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468"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469"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470"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999999"/>
              </v:shape>
              <v:shape id="Shape 53471"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472"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473"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474"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475"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476"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999999"/>
              </v:shape>
              <v:shape id="Shape 53477"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478"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999999"/>
              </v:shape>
              <v:shape id="Shape 53479"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999999"/>
              </v:shape>
              <v:shape id="Shape 53480"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481"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482"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483"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484"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999999"/>
              </v:shape>
              <v:shape id="Shape 53485"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999999"/>
              </v:shape>
              <v:shape id="Shape 53486"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999999"/>
              </v:shape>
              <v:shape id="Shape 53487"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999999"/>
              </v:shape>
              <v:shape id="Shape 53488"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999999"/>
              </v:shape>
              <v:shape id="Shape 53489"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490"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491"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492"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999999"/>
              </v:shape>
              <v:shape id="Shape 53493"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494"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495"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496"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497"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999999"/>
              </v:shape>
              <v:shape id="Shape 53498"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999999"/>
              </v:shape>
              <v:shape id="Shape 53499"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999999"/>
              </v:shape>
              <v:shape id="Shape 53500"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999999"/>
              </v:shape>
              <v:shape id="Shape 53501"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502"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503"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504"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505"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506"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507"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508"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509"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510"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511"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512"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999999"/>
              </v:shape>
              <v:shape id="Shape 53513"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514"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515"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999999"/>
              </v:shape>
              <v:shape id="Shape 53516"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999999"/>
              </v:shape>
              <v:shape id="Shape 53517"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999999"/>
              </v:shape>
              <v:shape id="Shape 53518"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999999"/>
              </v:shape>
              <v:shape id="Shape 53519"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999999"/>
              </v:shape>
              <v:shape id="Shape 53520"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521"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999999"/>
              </v:shape>
              <v:shape id="Shape 53522"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999999"/>
              </v:shape>
              <v:shape id="Shape 53523"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524"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525"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526"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527"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528"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529"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530"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531"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999999"/>
              </v:shape>
              <v:shape id="Shape 53532"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999999"/>
              </v:shape>
              <v:shape id="Shape 53533"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534"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535"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999999"/>
              </v:shape>
              <v:shape id="Shape 53536"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999999"/>
              </v:shape>
              <v:shape id="Shape 53537"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999999"/>
              </v:shape>
              <v:shape id="Shape 53538"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999999"/>
              </v:shape>
              <v:shape id="Shape 53539"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999999"/>
              </v:shape>
              <v:shape id="Shape 53540"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541"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999999"/>
              </v:shape>
              <v:shape id="Shape 53542"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999999"/>
              </v:shape>
              <v:shape id="Shape 53543"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999999"/>
              </v:shape>
              <v:shape id="Shape 53544" style="position:absolute;width:381;height:952;left:52044;top:0;" coordsize="38100,95250" path="m33020,0l38100,0l5080,95250l0,95250l33020,0x">
                <v:stroke weight="0pt" endcap="flat" joinstyle="miter" miterlimit="10" on="false" color="#000000" opacity="0"/>
                <v:fill on="true" color="#999999"/>
              </v:shape>
              <v:shape id="Shape 53545" style="position:absolute;width:381;height:952;left:52412;top:0;" coordsize="38100,95250" path="m33020,0l38100,0l6350,95250l0,95250l33020,0x">
                <v:stroke weight="0pt" endcap="flat" joinstyle="miter" miterlimit="10" on="false" color="#000000" opacity="0"/>
                <v:fill on="true" color="#999999"/>
              </v:shape>
              <v:shape id="Shape 53546"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999999"/>
              </v:shape>
              <v:shape id="Shape 53547"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999999"/>
              </v:shape>
              <v:shape id="Shape 53548"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999999"/>
              </v:shape>
              <v:shape id="Shape 53549"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550"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551"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552"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999999"/>
              </v:shape>
              <v:shape id="Shape 53553"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999999"/>
              </v:shape>
              <v:shape id="Shape 53554"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555"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556"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557"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558"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559"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560"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561"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spacing w:after="0"/>
      <w:ind w:left="-1073" w:right="1012"/>
    </w:pPr>
    <w:r>
      <w:rPr>
        <w:noProof/>
      </w:rPr>
      <mc:AlternateContent>
        <mc:Choice Requires="wpg">
          <w:drawing>
            <wp:anchor distT="0" distB="0" distL="114300" distR="114300" simplePos="0" relativeHeight="251665408" behindDoc="0" locked="0" layoutInCell="1" allowOverlap="1">
              <wp:simplePos x="0" y="0"/>
              <wp:positionH relativeFrom="page">
                <wp:posOffset>259080</wp:posOffset>
              </wp:positionH>
              <wp:positionV relativeFrom="page">
                <wp:posOffset>10344023</wp:posOffset>
              </wp:positionV>
              <wp:extent cx="6038850" cy="123190"/>
              <wp:effectExtent l="0" t="0" r="0" b="0"/>
              <wp:wrapSquare wrapText="bothSides"/>
              <wp:docPr id="53270" name="Group 53270"/>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53271" name="Shape 53271"/>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72" name="Shape 53272"/>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12" name="Shape 53412"/>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13" name="Shape 53413"/>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73" name="Shape 53273"/>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74" name="Shape 53274"/>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75" name="Shape 53275"/>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76" name="Shape 53276"/>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77" name="Shape 53277"/>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78" name="Shape 53278"/>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79" name="Shape 53279"/>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80" name="Shape 53280"/>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81" name="Shape 53281"/>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5685" name="Shape 55685"/>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83" name="Shape 53283"/>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84" name="Shape 53284"/>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85" name="Shape 53285"/>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86" name="Shape 53286"/>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87" name="Shape 53287"/>
                      <wps:cNvSpPr/>
                      <wps:spPr>
                        <a:xfrm>
                          <a:off x="6972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88" name="Shape 53288"/>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89" name="Shape 53289"/>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90" name="Shape 53290"/>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91" name="Shape 53291"/>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14" name="Shape 53414"/>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92" name="Shape 53292"/>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93" name="Shape 53293"/>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94" name="Shape 53294"/>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95" name="Shape 53295"/>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96" name="Shape 53296"/>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97" name="Shape 53297"/>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98" name="Shape 53298"/>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99" name="Shape 53299"/>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00" name="Shape 53300"/>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01" name="Shape 53301"/>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02" name="Shape 53302"/>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03" name="Shape 53303"/>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04" name="Shape 53304"/>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05" name="Shape 53305"/>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06" name="Shape 53306"/>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07" name="Shape 53307"/>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08" name="Shape 53308"/>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09" name="Shape 53309"/>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10" name="Shape 53310"/>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11" name="Shape 53311"/>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12" name="Shape 53312"/>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13" name="Shape 53313"/>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14" name="Shape 53314"/>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15" name="Shape 53315"/>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16" name="Shape 53316"/>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17" name="Shape 53317"/>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18" name="Shape 53318"/>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19" name="Shape 53319"/>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20" name="Shape 53320"/>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21" name="Shape 53321"/>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22" name="Shape 53322"/>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23" name="Shape 53323"/>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24" name="Shape 53324"/>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25" name="Shape 53325"/>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26" name="Shape 53326"/>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27" name="Shape 53327"/>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28" name="Shape 53328"/>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29" name="Shape 53329"/>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30" name="Shape 53330"/>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31" name="Shape 53331"/>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32" name="Shape 53332"/>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33" name="Shape 53333"/>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34" name="Shape 53334"/>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35" name="Shape 53335"/>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36" name="Shape 53336"/>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37" name="Shape 53337"/>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38" name="Shape 53338"/>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39" name="Shape 53339"/>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40" name="Shape 53340"/>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41" name="Shape 53341"/>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42" name="Shape 53342"/>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43" name="Shape 53343"/>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44" name="Shape 53344"/>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45" name="Shape 53345"/>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46" name="Shape 53346"/>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47" name="Shape 53347"/>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48" name="Shape 53348"/>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49" name="Shape 53349"/>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50" name="Shape 53350"/>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51" name="Shape 53351"/>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52" name="Shape 53352"/>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53" name="Shape 53353"/>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54" name="Shape 53354"/>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55" name="Shape 53355"/>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56" name="Shape 53356"/>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57" name="Shape 53357"/>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58" name="Shape 53358"/>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59" name="Shape 53359"/>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60" name="Shape 53360"/>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61" name="Shape 53361"/>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62" name="Shape 53362"/>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63" name="Shape 53363"/>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64" name="Shape 53364"/>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65" name="Shape 53365"/>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66" name="Shape 53366"/>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67" name="Shape 53367"/>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68" name="Shape 53368"/>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69" name="Shape 53369"/>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70" name="Shape 53370"/>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71" name="Shape 53371"/>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72" name="Shape 53372"/>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73" name="Shape 53373"/>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74" name="Shape 53374"/>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75" name="Shape 53375"/>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76" name="Shape 53376"/>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77" name="Shape 53377"/>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78" name="Shape 53378"/>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79" name="Shape 53379"/>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80" name="Shape 53380"/>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81" name="Shape 53381"/>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82" name="Shape 53382"/>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83" name="Shape 53383"/>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84" name="Shape 53384"/>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85" name="Shape 53385"/>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86" name="Shape 53386"/>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87" name="Shape 53387"/>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88" name="Shape 53388"/>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89" name="Shape 53389"/>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90" name="Shape 53390"/>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91" name="Shape 53391"/>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92" name="Shape 53392"/>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93" name="Shape 53393"/>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94" name="Shape 53394"/>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95" name="Shape 53395"/>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96" name="Shape 53396"/>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97" name="Shape 53397"/>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98" name="Shape 53398"/>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399" name="Shape 53399"/>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00" name="Shape 53400"/>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01" name="Shape 53401"/>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02" name="Shape 53402"/>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03" name="Shape 53403"/>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04" name="Shape 53404"/>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05" name="Shape 53405"/>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06" name="Shape 53406"/>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07" name="Shape 53407"/>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08" name="Shape 53408"/>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09" name="Shape 53409"/>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10" name="Shape 53410"/>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411" name="Shape 53411"/>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3270" style="width:475.5pt;height:9.70001pt;position:absolute;mso-position-horizontal-relative:page;mso-position-horizontal:absolute;margin-left:20.4pt;mso-position-vertical-relative:page;margin-top:814.49pt;" coordsize="60388,1231">
              <v:shape id="Shape 53271"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999999"/>
              </v:shape>
              <v:shape id="Shape 53272"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999999"/>
              </v:shape>
              <v:shape id="Shape 53412"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413"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999999"/>
              </v:shape>
              <v:shape id="Shape 53273"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999999"/>
              </v:shape>
              <v:shape id="Shape 53274"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999999"/>
              </v:shape>
              <v:shape id="Shape 53275"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999999"/>
              </v:shape>
              <v:shape id="Shape 53276"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999999"/>
              </v:shape>
              <v:shape id="Shape 53277"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999999"/>
              </v:shape>
              <v:shape id="Shape 53278"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999999"/>
              </v:shape>
              <v:shape id="Shape 53279"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999999"/>
              </v:shape>
              <v:shape id="Shape 53280" style="position:absolute;width:215;height:393;left:3810;top:305;" coordsize="21590,39330" path="m21590,0l21590,7581l6350,30441l21590,30441l21590,39330l0,39330l0,31710l21590,0x">
                <v:stroke weight="0pt" endcap="flat" joinstyle="miter" miterlimit="10" on="false" color="#000000" opacity="0"/>
                <v:fill on="true" color="#999999"/>
              </v:shape>
              <v:shape id="Shape 53281"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999999"/>
              </v:shape>
              <v:shape id="Shape 55686" style="position:absolute;width:342;height:114;left:4508;top:571;" coordsize="34290,11430" path="m0,0l34290,0l34290,11430l0,11430l0,0">
                <v:stroke weight="0pt" endcap="flat" joinstyle="miter" miterlimit="10" on="false" color="#000000" opacity="0"/>
                <v:fill on="true" color="#999999"/>
              </v:shape>
              <v:shape id="Shape 53283"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284"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999999"/>
              </v:shape>
              <v:shape id="Shape 53285"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999999"/>
              </v:shape>
              <v:shape id="Shape 53286"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999999"/>
              </v:shape>
              <v:shape id="Shape 53287" style="position:absolute;width:584;height:914;left:6972;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288"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999999"/>
              </v:shape>
              <v:shape id="Shape 53289"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290"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291"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414"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292"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999999"/>
              </v:shape>
              <v:shape id="Shape 53293"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999999"/>
              </v:shape>
              <v:shape id="Shape 53294"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999999"/>
              </v:shape>
              <v:shape id="Shape 53295"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296"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297"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298"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299"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300"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301"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999999"/>
              </v:shape>
              <v:shape id="Shape 53302"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999999"/>
              </v:shape>
              <v:shape id="Shape 53303"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304"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305"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306"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307"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308"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309"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310"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999999"/>
              </v:shape>
              <v:shape id="Shape 53311"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312"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313"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314"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999999"/>
              </v:shape>
              <v:shape id="Shape 53315"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316"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317"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318"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319"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320"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999999"/>
              </v:shape>
              <v:shape id="Shape 53321"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322"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323"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324"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325"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326"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999999"/>
              </v:shape>
              <v:shape id="Shape 53327"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328"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999999"/>
              </v:shape>
              <v:shape id="Shape 53329"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999999"/>
              </v:shape>
              <v:shape id="Shape 53330"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331"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332"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333"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334"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999999"/>
              </v:shape>
              <v:shape id="Shape 53335"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999999"/>
              </v:shape>
              <v:shape id="Shape 53336"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999999"/>
              </v:shape>
              <v:shape id="Shape 53337"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999999"/>
              </v:shape>
              <v:shape id="Shape 53338"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999999"/>
              </v:shape>
              <v:shape id="Shape 53339"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340"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341"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342"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999999"/>
              </v:shape>
              <v:shape id="Shape 53343"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344"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345"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346"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347"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999999"/>
              </v:shape>
              <v:shape id="Shape 53348"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999999"/>
              </v:shape>
              <v:shape id="Shape 53349"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999999"/>
              </v:shape>
              <v:shape id="Shape 53350"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999999"/>
              </v:shape>
              <v:shape id="Shape 53351"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352"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353"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354"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355"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356"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357"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358"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359"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360"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361"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362"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999999"/>
              </v:shape>
              <v:shape id="Shape 53363"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364"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365"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999999"/>
              </v:shape>
              <v:shape id="Shape 53366"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999999"/>
              </v:shape>
              <v:shape id="Shape 53367"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999999"/>
              </v:shape>
              <v:shape id="Shape 53368"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999999"/>
              </v:shape>
              <v:shape id="Shape 53369"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999999"/>
              </v:shape>
              <v:shape id="Shape 53370"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371"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999999"/>
              </v:shape>
              <v:shape id="Shape 53372"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999999"/>
              </v:shape>
              <v:shape id="Shape 53373"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374"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375"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376"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377"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378"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379"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380"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381"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999999"/>
              </v:shape>
              <v:shape id="Shape 53382"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999999"/>
              </v:shape>
              <v:shape id="Shape 53383"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384"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385"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999999"/>
              </v:shape>
              <v:shape id="Shape 53386"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999999"/>
              </v:shape>
              <v:shape id="Shape 53387"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999999"/>
              </v:shape>
              <v:shape id="Shape 53388"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999999"/>
              </v:shape>
              <v:shape id="Shape 53389"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999999"/>
              </v:shape>
              <v:shape id="Shape 53390"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391"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999999"/>
              </v:shape>
              <v:shape id="Shape 53392"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999999"/>
              </v:shape>
              <v:shape id="Shape 53393"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999999"/>
              </v:shape>
              <v:shape id="Shape 53394" style="position:absolute;width:381;height:952;left:52044;top:0;" coordsize="38100,95250" path="m33020,0l38100,0l5080,95250l0,95250l33020,0x">
                <v:stroke weight="0pt" endcap="flat" joinstyle="miter" miterlimit="10" on="false" color="#000000" opacity="0"/>
                <v:fill on="true" color="#999999"/>
              </v:shape>
              <v:shape id="Shape 53395" style="position:absolute;width:381;height:952;left:52412;top:0;" coordsize="38100,95250" path="m33020,0l38100,0l6350,95250l0,95250l33020,0x">
                <v:stroke weight="0pt" endcap="flat" joinstyle="miter" miterlimit="10" on="false" color="#000000" opacity="0"/>
                <v:fill on="true" color="#999999"/>
              </v:shape>
              <v:shape id="Shape 53396"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999999"/>
              </v:shape>
              <v:shape id="Shape 53397"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999999"/>
              </v:shape>
              <v:shape id="Shape 53398"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999999"/>
              </v:shape>
              <v:shape id="Shape 53399"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400"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401"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402"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999999"/>
              </v:shape>
              <v:shape id="Shape 53403"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999999"/>
              </v:shape>
              <v:shape id="Shape 53404"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405"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406"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407"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408"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409"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410"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411"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spacing w:after="0"/>
      <w:ind w:left="-1073" w:right="1012"/>
    </w:pPr>
    <w:r>
      <w:rPr>
        <w:noProof/>
      </w:rPr>
      <mc:AlternateContent>
        <mc:Choice Requires="wpg">
          <w:drawing>
            <wp:anchor distT="0" distB="0" distL="114300" distR="114300" simplePos="0" relativeHeight="251666432" behindDoc="0" locked="0" layoutInCell="1" allowOverlap="1">
              <wp:simplePos x="0" y="0"/>
              <wp:positionH relativeFrom="page">
                <wp:posOffset>259080</wp:posOffset>
              </wp:positionH>
              <wp:positionV relativeFrom="page">
                <wp:posOffset>10344023</wp:posOffset>
              </wp:positionV>
              <wp:extent cx="6038850" cy="123190"/>
              <wp:effectExtent l="0" t="0" r="0" b="0"/>
              <wp:wrapSquare wrapText="bothSides"/>
              <wp:docPr id="53098" name="Group 53098"/>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53099" name="Shape 53099"/>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00" name="Shape 53100"/>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40" name="Shape 53240"/>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41" name="Shape 53241"/>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01" name="Shape 53101"/>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02" name="Shape 53102"/>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03" name="Shape 53103"/>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04" name="Shape 53104"/>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05" name="Shape 53105"/>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06" name="Shape 53106"/>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07" name="Shape 53107"/>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08" name="Shape 53108"/>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09" name="Shape 53109"/>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5683" name="Shape 55683"/>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11" name="Shape 53111"/>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12" name="Shape 53112"/>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13" name="Shape 53113"/>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14" name="Shape 53114"/>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15" name="Shape 53115"/>
                      <wps:cNvSpPr/>
                      <wps:spPr>
                        <a:xfrm>
                          <a:off x="6972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16" name="Shape 53116"/>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17" name="Shape 53117"/>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18" name="Shape 53118"/>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19" name="Shape 53119"/>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42" name="Shape 53242"/>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20" name="Shape 53120"/>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21" name="Shape 53121"/>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22" name="Shape 53122"/>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23" name="Shape 53123"/>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24" name="Shape 53124"/>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25" name="Shape 53125"/>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26" name="Shape 53126"/>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27" name="Shape 53127"/>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28" name="Shape 53128"/>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29" name="Shape 53129"/>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30" name="Shape 53130"/>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31" name="Shape 53131"/>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32" name="Shape 53132"/>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33" name="Shape 53133"/>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34" name="Shape 53134"/>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35" name="Shape 53135"/>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36" name="Shape 53136"/>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37" name="Shape 53137"/>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38" name="Shape 53138"/>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39" name="Shape 53139"/>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40" name="Shape 53140"/>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41" name="Shape 53141"/>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42" name="Shape 53142"/>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43" name="Shape 53143"/>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44" name="Shape 53144"/>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45" name="Shape 53145"/>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46" name="Shape 53146"/>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47" name="Shape 53147"/>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48" name="Shape 53148"/>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49" name="Shape 53149"/>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50" name="Shape 53150"/>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51" name="Shape 53151"/>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52" name="Shape 53152"/>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53" name="Shape 53153"/>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54" name="Shape 53154"/>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55" name="Shape 53155"/>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56" name="Shape 53156"/>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57" name="Shape 53157"/>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58" name="Shape 53158"/>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59" name="Shape 53159"/>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60" name="Shape 53160"/>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61" name="Shape 53161"/>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62" name="Shape 53162"/>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63" name="Shape 53163"/>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64" name="Shape 53164"/>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65" name="Shape 53165"/>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66" name="Shape 53166"/>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67" name="Shape 53167"/>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68" name="Shape 53168"/>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69" name="Shape 53169"/>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70" name="Shape 53170"/>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71" name="Shape 53171"/>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72" name="Shape 53172"/>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73" name="Shape 53173"/>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74" name="Shape 53174"/>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75" name="Shape 53175"/>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76" name="Shape 53176"/>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77" name="Shape 53177"/>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78" name="Shape 53178"/>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79" name="Shape 53179"/>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80" name="Shape 53180"/>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81" name="Shape 53181"/>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82" name="Shape 53182"/>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83" name="Shape 53183"/>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84" name="Shape 53184"/>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85" name="Shape 53185"/>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86" name="Shape 53186"/>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87" name="Shape 53187"/>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88" name="Shape 53188"/>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89" name="Shape 53189"/>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90" name="Shape 53190"/>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91" name="Shape 53191"/>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92" name="Shape 53192"/>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93" name="Shape 53193"/>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94" name="Shape 53194"/>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95" name="Shape 53195"/>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96" name="Shape 53196"/>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97" name="Shape 53197"/>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98" name="Shape 53198"/>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199" name="Shape 53199"/>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00" name="Shape 53200"/>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01" name="Shape 53201"/>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02" name="Shape 53202"/>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03" name="Shape 53203"/>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04" name="Shape 53204"/>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05" name="Shape 53205"/>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06" name="Shape 53206"/>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07" name="Shape 53207"/>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08" name="Shape 53208"/>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09" name="Shape 53209"/>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10" name="Shape 53210"/>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11" name="Shape 53211"/>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12" name="Shape 53212"/>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13" name="Shape 53213"/>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14" name="Shape 53214"/>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15" name="Shape 53215"/>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16" name="Shape 53216"/>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17" name="Shape 53217"/>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18" name="Shape 53218"/>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19" name="Shape 53219"/>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20" name="Shape 53220"/>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21" name="Shape 53221"/>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22" name="Shape 53222"/>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23" name="Shape 53223"/>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24" name="Shape 53224"/>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25" name="Shape 53225"/>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26" name="Shape 53226"/>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27" name="Shape 53227"/>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28" name="Shape 53228"/>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29" name="Shape 53229"/>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30" name="Shape 53230"/>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31" name="Shape 53231"/>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32" name="Shape 53232"/>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33" name="Shape 53233"/>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34" name="Shape 53234"/>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35" name="Shape 53235"/>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36" name="Shape 53236"/>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37" name="Shape 53237"/>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38" name="Shape 53238"/>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239" name="Shape 53239"/>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3098" style="width:475.5pt;height:9.70001pt;position:absolute;mso-position-horizontal-relative:page;mso-position-horizontal:absolute;margin-left:20.4pt;mso-position-vertical-relative:page;margin-top:814.49pt;" coordsize="60388,1231">
              <v:shape id="Shape 53099"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999999"/>
              </v:shape>
              <v:shape id="Shape 53100"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999999"/>
              </v:shape>
              <v:shape id="Shape 53240"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241"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999999"/>
              </v:shape>
              <v:shape id="Shape 53101"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999999"/>
              </v:shape>
              <v:shape id="Shape 53102"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999999"/>
              </v:shape>
              <v:shape id="Shape 53103"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999999"/>
              </v:shape>
              <v:shape id="Shape 53104"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999999"/>
              </v:shape>
              <v:shape id="Shape 53105"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999999"/>
              </v:shape>
              <v:shape id="Shape 53106"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999999"/>
              </v:shape>
              <v:shape id="Shape 53107"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999999"/>
              </v:shape>
              <v:shape id="Shape 53108" style="position:absolute;width:215;height:393;left:3810;top:305;" coordsize="21590,39330" path="m21590,0l21590,7581l6350,30441l21590,30441l21590,39330l0,39330l0,31710l21590,0x">
                <v:stroke weight="0pt" endcap="flat" joinstyle="miter" miterlimit="10" on="false" color="#000000" opacity="0"/>
                <v:fill on="true" color="#999999"/>
              </v:shape>
              <v:shape id="Shape 53109"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999999"/>
              </v:shape>
              <v:shape id="Shape 55684" style="position:absolute;width:342;height:114;left:4508;top:571;" coordsize="34290,11430" path="m0,0l34290,0l34290,11430l0,11430l0,0">
                <v:stroke weight="0pt" endcap="flat" joinstyle="miter" miterlimit="10" on="false" color="#000000" opacity="0"/>
                <v:fill on="true" color="#999999"/>
              </v:shape>
              <v:shape id="Shape 53111"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112"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999999"/>
              </v:shape>
              <v:shape id="Shape 53113"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999999"/>
              </v:shape>
              <v:shape id="Shape 53114"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999999"/>
              </v:shape>
              <v:shape id="Shape 53115" style="position:absolute;width:584;height:914;left:6972;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116"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999999"/>
              </v:shape>
              <v:shape id="Shape 53117"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118"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119"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242"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120"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999999"/>
              </v:shape>
              <v:shape id="Shape 53121"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999999"/>
              </v:shape>
              <v:shape id="Shape 53122"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999999"/>
              </v:shape>
              <v:shape id="Shape 53123"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124"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125"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126"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127"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128"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129"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999999"/>
              </v:shape>
              <v:shape id="Shape 53130"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999999"/>
              </v:shape>
              <v:shape id="Shape 53131"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132"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133"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134"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135"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136"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137"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138"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999999"/>
              </v:shape>
              <v:shape id="Shape 53139"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140"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141"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142"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999999"/>
              </v:shape>
              <v:shape id="Shape 53143"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144"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145"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146"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147"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148"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999999"/>
              </v:shape>
              <v:shape id="Shape 53149"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150"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151"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152"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153"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154"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999999"/>
              </v:shape>
              <v:shape id="Shape 53155"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156"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999999"/>
              </v:shape>
              <v:shape id="Shape 53157"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999999"/>
              </v:shape>
              <v:shape id="Shape 53158"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159"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160"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161"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162"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999999"/>
              </v:shape>
              <v:shape id="Shape 53163"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999999"/>
              </v:shape>
              <v:shape id="Shape 53164"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999999"/>
              </v:shape>
              <v:shape id="Shape 53165"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999999"/>
              </v:shape>
              <v:shape id="Shape 53166"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999999"/>
              </v:shape>
              <v:shape id="Shape 53167"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168"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169"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170"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999999"/>
              </v:shape>
              <v:shape id="Shape 53171"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172"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173"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174"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175"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999999"/>
              </v:shape>
              <v:shape id="Shape 53176"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999999"/>
              </v:shape>
              <v:shape id="Shape 53177"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999999"/>
              </v:shape>
              <v:shape id="Shape 53178"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999999"/>
              </v:shape>
              <v:shape id="Shape 53179"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180"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181"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182"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183"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184"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185"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186"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187"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188"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189"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190"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999999"/>
              </v:shape>
              <v:shape id="Shape 53191"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192"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193"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999999"/>
              </v:shape>
              <v:shape id="Shape 53194"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999999"/>
              </v:shape>
              <v:shape id="Shape 53195"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999999"/>
              </v:shape>
              <v:shape id="Shape 53196"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999999"/>
              </v:shape>
              <v:shape id="Shape 53197"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999999"/>
              </v:shape>
              <v:shape id="Shape 53198"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199"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999999"/>
              </v:shape>
              <v:shape id="Shape 53200"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999999"/>
              </v:shape>
              <v:shape id="Shape 53201"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202"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203"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204"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205"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206"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207"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208"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209"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999999"/>
              </v:shape>
              <v:shape id="Shape 53210"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999999"/>
              </v:shape>
              <v:shape id="Shape 53211"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212"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213"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999999"/>
              </v:shape>
              <v:shape id="Shape 53214"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999999"/>
              </v:shape>
              <v:shape id="Shape 53215"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999999"/>
              </v:shape>
              <v:shape id="Shape 53216"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999999"/>
              </v:shape>
              <v:shape id="Shape 53217"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999999"/>
              </v:shape>
              <v:shape id="Shape 53218"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219"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999999"/>
              </v:shape>
              <v:shape id="Shape 53220"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999999"/>
              </v:shape>
              <v:shape id="Shape 53221"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999999"/>
              </v:shape>
              <v:shape id="Shape 53222" style="position:absolute;width:381;height:952;left:52044;top:0;" coordsize="38100,95250" path="m33020,0l38100,0l5080,95250l0,95250l33020,0x">
                <v:stroke weight="0pt" endcap="flat" joinstyle="miter" miterlimit="10" on="false" color="#000000" opacity="0"/>
                <v:fill on="true" color="#999999"/>
              </v:shape>
              <v:shape id="Shape 53223" style="position:absolute;width:381;height:952;left:52412;top:0;" coordsize="38100,95250" path="m33020,0l38100,0l6350,95250l0,95250l33020,0x">
                <v:stroke weight="0pt" endcap="flat" joinstyle="miter" miterlimit="10" on="false" color="#000000" opacity="0"/>
                <v:fill on="true" color="#999999"/>
              </v:shape>
              <v:shape id="Shape 53224"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999999"/>
              </v:shape>
              <v:shape id="Shape 53225"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999999"/>
              </v:shape>
              <v:shape id="Shape 53226"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999999"/>
              </v:shape>
              <v:shape id="Shape 53227"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228"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229"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230"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999999"/>
              </v:shape>
              <v:shape id="Shape 53231"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999999"/>
              </v:shape>
              <v:shape id="Shape 53232"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233"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234"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235"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236"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237"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238"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239"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spacing w:after="0"/>
      <w:ind w:left="-1050" w:right="1012"/>
    </w:pPr>
    <w:r>
      <w:rPr>
        <w:noProof/>
      </w:rPr>
      <mc:AlternateContent>
        <mc:Choice Requires="wpg">
          <w:drawing>
            <wp:anchor distT="0" distB="0" distL="114300" distR="114300" simplePos="0" relativeHeight="251670528" behindDoc="0" locked="0" layoutInCell="1" allowOverlap="1">
              <wp:simplePos x="0" y="0"/>
              <wp:positionH relativeFrom="page">
                <wp:posOffset>259080</wp:posOffset>
              </wp:positionH>
              <wp:positionV relativeFrom="page">
                <wp:posOffset>10344023</wp:posOffset>
              </wp:positionV>
              <wp:extent cx="6038850" cy="123190"/>
              <wp:effectExtent l="0" t="0" r="0" b="0"/>
              <wp:wrapSquare wrapText="bothSides"/>
              <wp:docPr id="53921" name="Group 53921"/>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53922" name="Shape 53922"/>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23" name="Shape 53923"/>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63" name="Shape 54063"/>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64" name="Shape 54064"/>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24" name="Shape 53924"/>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25" name="Shape 53925"/>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26" name="Shape 53926"/>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27" name="Shape 53927"/>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28" name="Shape 53928"/>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29" name="Shape 53929"/>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30" name="Shape 53930"/>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31" name="Shape 53931"/>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32" name="Shape 53932"/>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5693" name="Shape 55693"/>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34" name="Shape 53934"/>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35" name="Shape 53935"/>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36" name="Shape 53936"/>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37" name="Shape 53937"/>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38" name="Shape 53938"/>
                      <wps:cNvSpPr/>
                      <wps:spPr>
                        <a:xfrm>
                          <a:off x="6972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39" name="Shape 53939"/>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40" name="Shape 53940"/>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41" name="Shape 53941"/>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42" name="Shape 53942"/>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65" name="Shape 54065"/>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43" name="Shape 53943"/>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44" name="Shape 53944"/>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45" name="Shape 53945"/>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46" name="Shape 53946"/>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47" name="Shape 53947"/>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48" name="Shape 53948"/>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49" name="Shape 53949"/>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50" name="Shape 53950"/>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51" name="Shape 53951"/>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52" name="Shape 53952"/>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53" name="Shape 53953"/>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54" name="Shape 53954"/>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55" name="Shape 53955"/>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56" name="Shape 53956"/>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57" name="Shape 53957"/>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58" name="Shape 53958"/>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59" name="Shape 53959"/>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60" name="Shape 53960"/>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61" name="Shape 53961"/>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62" name="Shape 53962"/>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63" name="Shape 53963"/>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64" name="Shape 53964"/>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65" name="Shape 53965"/>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66" name="Shape 53966"/>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67" name="Shape 53967"/>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68" name="Shape 53968"/>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69" name="Shape 53969"/>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70" name="Shape 53970"/>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71" name="Shape 53971"/>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72" name="Shape 53972"/>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73" name="Shape 53973"/>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74" name="Shape 53974"/>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75" name="Shape 53975"/>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76" name="Shape 53976"/>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77" name="Shape 53977"/>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78" name="Shape 53978"/>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79" name="Shape 53979"/>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80" name="Shape 53980"/>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81" name="Shape 53981"/>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82" name="Shape 53982"/>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83" name="Shape 53983"/>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84" name="Shape 53984"/>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85" name="Shape 53985"/>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86" name="Shape 53986"/>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87" name="Shape 53987"/>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88" name="Shape 53988"/>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89" name="Shape 53989"/>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90" name="Shape 53990"/>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91" name="Shape 53991"/>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92" name="Shape 53992"/>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93" name="Shape 53993"/>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94" name="Shape 53994"/>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95" name="Shape 53995"/>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96" name="Shape 53996"/>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97" name="Shape 53997"/>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98" name="Shape 53998"/>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99" name="Shape 53999"/>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00" name="Shape 54000"/>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01" name="Shape 54001"/>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02" name="Shape 54002"/>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03" name="Shape 54003"/>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04" name="Shape 54004"/>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05" name="Shape 54005"/>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06" name="Shape 54006"/>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07" name="Shape 54007"/>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08" name="Shape 54008"/>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09" name="Shape 54009"/>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10" name="Shape 54010"/>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11" name="Shape 54011"/>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12" name="Shape 54012"/>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13" name="Shape 54013"/>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14" name="Shape 54014"/>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15" name="Shape 54015"/>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16" name="Shape 54016"/>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17" name="Shape 54017"/>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18" name="Shape 54018"/>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19" name="Shape 54019"/>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20" name="Shape 54020"/>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21" name="Shape 54021"/>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22" name="Shape 54022"/>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23" name="Shape 54023"/>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24" name="Shape 54024"/>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25" name="Shape 54025"/>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26" name="Shape 54026"/>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27" name="Shape 54027"/>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28" name="Shape 54028"/>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29" name="Shape 54029"/>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30" name="Shape 54030"/>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31" name="Shape 54031"/>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32" name="Shape 54032"/>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33" name="Shape 54033"/>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34" name="Shape 54034"/>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35" name="Shape 54035"/>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36" name="Shape 54036"/>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37" name="Shape 54037"/>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38" name="Shape 54038"/>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39" name="Shape 54039"/>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40" name="Shape 54040"/>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41" name="Shape 54041"/>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42" name="Shape 54042"/>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43" name="Shape 54043"/>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44" name="Shape 54044"/>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45" name="Shape 54045"/>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46" name="Shape 54046"/>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47" name="Shape 54047"/>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48" name="Shape 54048"/>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49" name="Shape 54049"/>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50" name="Shape 54050"/>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51" name="Shape 54051"/>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52" name="Shape 54052"/>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53" name="Shape 54053"/>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54" name="Shape 54054"/>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55" name="Shape 54055"/>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56" name="Shape 54056"/>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57" name="Shape 54057"/>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58" name="Shape 54058"/>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59" name="Shape 54059"/>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60" name="Shape 54060"/>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61" name="Shape 54061"/>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062" name="Shape 54062"/>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3921" style="width:475.5pt;height:9.70001pt;position:absolute;mso-position-horizontal-relative:page;mso-position-horizontal:absolute;margin-left:20.4pt;mso-position-vertical-relative:page;margin-top:814.49pt;" coordsize="60388,1231">
              <v:shape id="Shape 53922"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999999"/>
              </v:shape>
              <v:shape id="Shape 53923"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999999"/>
              </v:shape>
              <v:shape id="Shape 54063"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4064"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999999"/>
              </v:shape>
              <v:shape id="Shape 53924"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999999"/>
              </v:shape>
              <v:shape id="Shape 53925"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999999"/>
              </v:shape>
              <v:shape id="Shape 53926"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999999"/>
              </v:shape>
              <v:shape id="Shape 53927"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999999"/>
              </v:shape>
              <v:shape id="Shape 53928"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999999"/>
              </v:shape>
              <v:shape id="Shape 53929"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999999"/>
              </v:shape>
              <v:shape id="Shape 53930"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999999"/>
              </v:shape>
              <v:shape id="Shape 53931" style="position:absolute;width:215;height:393;left:3810;top:305;" coordsize="21590,39330" path="m21590,0l21590,7581l6350,30441l21590,30441l21590,39330l0,39330l0,31710l21590,0x">
                <v:stroke weight="0pt" endcap="flat" joinstyle="miter" miterlimit="10" on="false" color="#000000" opacity="0"/>
                <v:fill on="true" color="#999999"/>
              </v:shape>
              <v:shape id="Shape 53932"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999999"/>
              </v:shape>
              <v:shape id="Shape 55694" style="position:absolute;width:342;height:114;left:4508;top:571;" coordsize="34290,11430" path="m0,0l34290,0l34290,11430l0,11430l0,0">
                <v:stroke weight="0pt" endcap="flat" joinstyle="miter" miterlimit="10" on="false" color="#000000" opacity="0"/>
                <v:fill on="true" color="#999999"/>
              </v:shape>
              <v:shape id="Shape 53934"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935"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999999"/>
              </v:shape>
              <v:shape id="Shape 53936"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999999"/>
              </v:shape>
              <v:shape id="Shape 53937"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999999"/>
              </v:shape>
              <v:shape id="Shape 53938" style="position:absolute;width:584;height:914;left:6972;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939"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999999"/>
              </v:shape>
              <v:shape id="Shape 53940"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941"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942"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4065"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943"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999999"/>
              </v:shape>
              <v:shape id="Shape 53944"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999999"/>
              </v:shape>
              <v:shape id="Shape 53945"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999999"/>
              </v:shape>
              <v:shape id="Shape 53946"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947"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948"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949"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950"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951"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952"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999999"/>
              </v:shape>
              <v:shape id="Shape 53953"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999999"/>
              </v:shape>
              <v:shape id="Shape 53954"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955"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956"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957"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958"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959"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960"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961"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999999"/>
              </v:shape>
              <v:shape id="Shape 53962"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963"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964"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965"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999999"/>
              </v:shape>
              <v:shape id="Shape 53966"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967"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968"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969"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970"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971"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999999"/>
              </v:shape>
              <v:shape id="Shape 53972"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973"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974"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975"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976"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977"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999999"/>
              </v:shape>
              <v:shape id="Shape 53978"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979"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999999"/>
              </v:shape>
              <v:shape id="Shape 53980"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999999"/>
              </v:shape>
              <v:shape id="Shape 53981"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982"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983"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984"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985"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999999"/>
              </v:shape>
              <v:shape id="Shape 53986"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999999"/>
              </v:shape>
              <v:shape id="Shape 53987"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999999"/>
              </v:shape>
              <v:shape id="Shape 53988"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999999"/>
              </v:shape>
              <v:shape id="Shape 53989"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999999"/>
              </v:shape>
              <v:shape id="Shape 53990"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991"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992"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993"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999999"/>
              </v:shape>
              <v:shape id="Shape 53994"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995"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996"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997"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998"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999999"/>
              </v:shape>
              <v:shape id="Shape 53999"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999999"/>
              </v:shape>
              <v:shape id="Shape 54000"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999999"/>
              </v:shape>
              <v:shape id="Shape 54001"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999999"/>
              </v:shape>
              <v:shape id="Shape 54002"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4003"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4004"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4005"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4006"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4007"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4008"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4009"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4010"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4011"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4012"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4013"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999999"/>
              </v:shape>
              <v:shape id="Shape 54014"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4015"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999999"/>
              </v:shape>
              <v:shape id="Shape 54016"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999999"/>
              </v:shape>
              <v:shape id="Shape 54017"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999999"/>
              </v:shape>
              <v:shape id="Shape 54018"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999999"/>
              </v:shape>
              <v:shape id="Shape 54019"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999999"/>
              </v:shape>
              <v:shape id="Shape 54020"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999999"/>
              </v:shape>
              <v:shape id="Shape 54021"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4022"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999999"/>
              </v:shape>
              <v:shape id="Shape 54023"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999999"/>
              </v:shape>
              <v:shape id="Shape 54024"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4025"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4026"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4027"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4028"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4029"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4030"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4031"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4032"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999999"/>
              </v:shape>
              <v:shape id="Shape 54033"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999999"/>
              </v:shape>
              <v:shape id="Shape 54034"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4035"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4036"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999999"/>
              </v:shape>
              <v:shape id="Shape 54037"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999999"/>
              </v:shape>
              <v:shape id="Shape 54038"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999999"/>
              </v:shape>
              <v:shape id="Shape 54039"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999999"/>
              </v:shape>
              <v:shape id="Shape 54040"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999999"/>
              </v:shape>
              <v:shape id="Shape 54041"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4042"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999999"/>
              </v:shape>
              <v:shape id="Shape 54043"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999999"/>
              </v:shape>
              <v:shape id="Shape 54044"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999999"/>
              </v:shape>
              <v:shape id="Shape 54045" style="position:absolute;width:381;height:952;left:52044;top:0;" coordsize="38100,95250" path="m33020,0l38100,0l5080,95250l0,95250l33020,0x">
                <v:stroke weight="0pt" endcap="flat" joinstyle="miter" miterlimit="10" on="false" color="#000000" opacity="0"/>
                <v:fill on="true" color="#999999"/>
              </v:shape>
              <v:shape id="Shape 54046" style="position:absolute;width:381;height:952;left:52412;top:0;" coordsize="38100,95250" path="m33020,0l38100,0l6350,95250l0,95250l33020,0x">
                <v:stroke weight="0pt" endcap="flat" joinstyle="miter" miterlimit="10" on="false" color="#000000" opacity="0"/>
                <v:fill on="true" color="#999999"/>
              </v:shape>
              <v:shape id="Shape 54047"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999999"/>
              </v:shape>
              <v:shape id="Shape 54048"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999999"/>
              </v:shape>
              <v:shape id="Shape 54049"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999999"/>
              </v:shape>
              <v:shape id="Shape 54050"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4051"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4052"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4053"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999999"/>
              </v:shape>
              <v:shape id="Shape 54054"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999999"/>
              </v:shape>
              <v:shape id="Shape 54055"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4056"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4057"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4058"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4059"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4060"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4061"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4062"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spacing w:after="0"/>
      <w:ind w:left="-1050" w:right="1012"/>
    </w:pPr>
    <w:r>
      <w:rPr>
        <w:noProof/>
      </w:rPr>
      <mc:AlternateContent>
        <mc:Choice Requires="wpg">
          <w:drawing>
            <wp:anchor distT="0" distB="0" distL="114300" distR="114300" simplePos="0" relativeHeight="251671552" behindDoc="0" locked="0" layoutInCell="1" allowOverlap="1">
              <wp:simplePos x="0" y="0"/>
              <wp:positionH relativeFrom="page">
                <wp:posOffset>259080</wp:posOffset>
              </wp:positionH>
              <wp:positionV relativeFrom="page">
                <wp:posOffset>10344023</wp:posOffset>
              </wp:positionV>
              <wp:extent cx="6038850" cy="123190"/>
              <wp:effectExtent l="0" t="0" r="0" b="0"/>
              <wp:wrapSquare wrapText="bothSides"/>
              <wp:docPr id="53757" name="Group 53757"/>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53758" name="Shape 53758"/>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59" name="Shape 53759"/>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99" name="Shape 53899"/>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00" name="Shape 53900"/>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60" name="Shape 53760"/>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61" name="Shape 53761"/>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62" name="Shape 53762"/>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63" name="Shape 53763"/>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64" name="Shape 53764"/>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65" name="Shape 53765"/>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66" name="Shape 53766"/>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67" name="Shape 53767"/>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68" name="Shape 53768"/>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5691" name="Shape 55691"/>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70" name="Shape 53770"/>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71" name="Shape 53771"/>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72" name="Shape 53772"/>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73" name="Shape 53773"/>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74" name="Shape 53774"/>
                      <wps:cNvSpPr/>
                      <wps:spPr>
                        <a:xfrm>
                          <a:off x="6972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75" name="Shape 53775"/>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76" name="Shape 53776"/>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77" name="Shape 53777"/>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78" name="Shape 53778"/>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901" name="Shape 53901"/>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79" name="Shape 53779"/>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80" name="Shape 53780"/>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81" name="Shape 53781"/>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82" name="Shape 53782"/>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83" name="Shape 53783"/>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84" name="Shape 53784"/>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85" name="Shape 53785"/>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86" name="Shape 53786"/>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87" name="Shape 53787"/>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88" name="Shape 53788"/>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89" name="Shape 53789"/>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90" name="Shape 53790"/>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91" name="Shape 53791"/>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92" name="Shape 53792"/>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93" name="Shape 53793"/>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94" name="Shape 53794"/>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95" name="Shape 53795"/>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96" name="Shape 53796"/>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97" name="Shape 53797"/>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98" name="Shape 53798"/>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99" name="Shape 53799"/>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00" name="Shape 53800"/>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01" name="Shape 53801"/>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02" name="Shape 53802"/>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03" name="Shape 53803"/>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04" name="Shape 53804"/>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05" name="Shape 53805"/>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06" name="Shape 53806"/>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07" name="Shape 53807"/>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08" name="Shape 53808"/>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09" name="Shape 53809"/>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10" name="Shape 53810"/>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11" name="Shape 53811"/>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12" name="Shape 53812"/>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13" name="Shape 53813"/>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14" name="Shape 53814"/>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15" name="Shape 53815"/>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16" name="Shape 53816"/>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17" name="Shape 53817"/>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18" name="Shape 53818"/>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19" name="Shape 53819"/>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20" name="Shape 53820"/>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21" name="Shape 53821"/>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22" name="Shape 53822"/>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23" name="Shape 53823"/>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24" name="Shape 53824"/>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25" name="Shape 53825"/>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26" name="Shape 53826"/>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27" name="Shape 53827"/>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28" name="Shape 53828"/>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29" name="Shape 53829"/>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30" name="Shape 53830"/>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31" name="Shape 53831"/>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32" name="Shape 53832"/>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33" name="Shape 53833"/>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34" name="Shape 53834"/>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35" name="Shape 53835"/>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36" name="Shape 53836"/>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37" name="Shape 53837"/>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38" name="Shape 53838"/>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39" name="Shape 53839"/>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40" name="Shape 53840"/>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41" name="Shape 53841"/>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42" name="Shape 53842"/>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43" name="Shape 53843"/>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44" name="Shape 53844"/>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45" name="Shape 53845"/>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46" name="Shape 53846"/>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47" name="Shape 53847"/>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48" name="Shape 53848"/>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49" name="Shape 53849"/>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50" name="Shape 53850"/>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51" name="Shape 53851"/>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52" name="Shape 53852"/>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53" name="Shape 53853"/>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54" name="Shape 53854"/>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55" name="Shape 53855"/>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56" name="Shape 53856"/>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57" name="Shape 53857"/>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58" name="Shape 53858"/>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59" name="Shape 53859"/>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60" name="Shape 53860"/>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61" name="Shape 53861"/>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62" name="Shape 53862"/>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63" name="Shape 53863"/>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64" name="Shape 53864"/>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65" name="Shape 53865"/>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66" name="Shape 53866"/>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67" name="Shape 53867"/>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68" name="Shape 53868"/>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69" name="Shape 53869"/>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70" name="Shape 53870"/>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71" name="Shape 53871"/>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72" name="Shape 53872"/>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73" name="Shape 53873"/>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74" name="Shape 53874"/>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75" name="Shape 53875"/>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76" name="Shape 53876"/>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77" name="Shape 53877"/>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78" name="Shape 53878"/>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79" name="Shape 53879"/>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80" name="Shape 53880"/>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81" name="Shape 53881"/>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82" name="Shape 53882"/>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83" name="Shape 53883"/>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84" name="Shape 53884"/>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85" name="Shape 53885"/>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86" name="Shape 53886"/>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87" name="Shape 53887"/>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88" name="Shape 53888"/>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89" name="Shape 53889"/>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90" name="Shape 53890"/>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91" name="Shape 53891"/>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92" name="Shape 53892"/>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93" name="Shape 53893"/>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94" name="Shape 53894"/>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95" name="Shape 53895"/>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96" name="Shape 53896"/>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97" name="Shape 53897"/>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898" name="Shape 53898"/>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3757" style="width:475.5pt;height:9.70001pt;position:absolute;mso-position-horizontal-relative:page;mso-position-horizontal:absolute;margin-left:20.4pt;mso-position-vertical-relative:page;margin-top:814.49pt;" coordsize="60388,1231">
              <v:shape id="Shape 53758"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999999"/>
              </v:shape>
              <v:shape id="Shape 53759"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999999"/>
              </v:shape>
              <v:shape id="Shape 53899"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900"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999999"/>
              </v:shape>
              <v:shape id="Shape 53760"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999999"/>
              </v:shape>
              <v:shape id="Shape 53761"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999999"/>
              </v:shape>
              <v:shape id="Shape 53762"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999999"/>
              </v:shape>
              <v:shape id="Shape 53763"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999999"/>
              </v:shape>
              <v:shape id="Shape 53764"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999999"/>
              </v:shape>
              <v:shape id="Shape 53765"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999999"/>
              </v:shape>
              <v:shape id="Shape 53766"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999999"/>
              </v:shape>
              <v:shape id="Shape 53767" style="position:absolute;width:215;height:393;left:3810;top:305;" coordsize="21590,39330" path="m21590,0l21590,7581l6350,30441l21590,30441l21590,39330l0,39330l0,31710l21590,0x">
                <v:stroke weight="0pt" endcap="flat" joinstyle="miter" miterlimit="10" on="false" color="#000000" opacity="0"/>
                <v:fill on="true" color="#999999"/>
              </v:shape>
              <v:shape id="Shape 53768"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999999"/>
              </v:shape>
              <v:shape id="Shape 55692" style="position:absolute;width:342;height:114;left:4508;top:571;" coordsize="34290,11430" path="m0,0l34290,0l34290,11430l0,11430l0,0">
                <v:stroke weight="0pt" endcap="flat" joinstyle="miter" miterlimit="10" on="false" color="#000000" opacity="0"/>
                <v:fill on="true" color="#999999"/>
              </v:shape>
              <v:shape id="Shape 53770"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771"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999999"/>
              </v:shape>
              <v:shape id="Shape 53772"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999999"/>
              </v:shape>
              <v:shape id="Shape 53773"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999999"/>
              </v:shape>
              <v:shape id="Shape 53774" style="position:absolute;width:584;height:914;left:6972;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775"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999999"/>
              </v:shape>
              <v:shape id="Shape 53776"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777"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778"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901"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779"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999999"/>
              </v:shape>
              <v:shape id="Shape 53780"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999999"/>
              </v:shape>
              <v:shape id="Shape 53781"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999999"/>
              </v:shape>
              <v:shape id="Shape 53782"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783"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784"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785"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786"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787"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788"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999999"/>
              </v:shape>
              <v:shape id="Shape 53789"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999999"/>
              </v:shape>
              <v:shape id="Shape 53790"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791"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792"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793"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794"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795"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796"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797"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999999"/>
              </v:shape>
              <v:shape id="Shape 53798"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799"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800"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801"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999999"/>
              </v:shape>
              <v:shape id="Shape 53802"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803"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804"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805"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806"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807"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999999"/>
              </v:shape>
              <v:shape id="Shape 53808"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809"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810"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811"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812"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813"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999999"/>
              </v:shape>
              <v:shape id="Shape 53814"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815"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999999"/>
              </v:shape>
              <v:shape id="Shape 53816"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999999"/>
              </v:shape>
              <v:shape id="Shape 53817"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818"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819"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820"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821"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999999"/>
              </v:shape>
              <v:shape id="Shape 53822"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999999"/>
              </v:shape>
              <v:shape id="Shape 53823"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999999"/>
              </v:shape>
              <v:shape id="Shape 53824"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999999"/>
              </v:shape>
              <v:shape id="Shape 53825"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999999"/>
              </v:shape>
              <v:shape id="Shape 53826"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827"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828"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829"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999999"/>
              </v:shape>
              <v:shape id="Shape 53830"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831"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832"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833"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834"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999999"/>
              </v:shape>
              <v:shape id="Shape 53835"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999999"/>
              </v:shape>
              <v:shape id="Shape 53836"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999999"/>
              </v:shape>
              <v:shape id="Shape 53837"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999999"/>
              </v:shape>
              <v:shape id="Shape 53838"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839"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840"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841"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842"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843"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844"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845"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846"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847"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848"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849"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999999"/>
              </v:shape>
              <v:shape id="Shape 53850"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851"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852"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999999"/>
              </v:shape>
              <v:shape id="Shape 53853"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999999"/>
              </v:shape>
              <v:shape id="Shape 53854"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999999"/>
              </v:shape>
              <v:shape id="Shape 53855"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999999"/>
              </v:shape>
              <v:shape id="Shape 53856"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999999"/>
              </v:shape>
              <v:shape id="Shape 53857"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858"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999999"/>
              </v:shape>
              <v:shape id="Shape 53859"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999999"/>
              </v:shape>
              <v:shape id="Shape 53860"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861"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862"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863"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864"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865"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866"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867"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868"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999999"/>
              </v:shape>
              <v:shape id="Shape 53869"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999999"/>
              </v:shape>
              <v:shape id="Shape 53870"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871"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872"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999999"/>
              </v:shape>
              <v:shape id="Shape 53873"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999999"/>
              </v:shape>
              <v:shape id="Shape 53874"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999999"/>
              </v:shape>
              <v:shape id="Shape 53875"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999999"/>
              </v:shape>
              <v:shape id="Shape 53876"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999999"/>
              </v:shape>
              <v:shape id="Shape 53877"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878"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999999"/>
              </v:shape>
              <v:shape id="Shape 53879"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999999"/>
              </v:shape>
              <v:shape id="Shape 53880"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999999"/>
              </v:shape>
              <v:shape id="Shape 53881" style="position:absolute;width:381;height:952;left:52044;top:0;" coordsize="38100,95250" path="m33020,0l38100,0l5080,95250l0,95250l33020,0x">
                <v:stroke weight="0pt" endcap="flat" joinstyle="miter" miterlimit="10" on="false" color="#000000" opacity="0"/>
                <v:fill on="true" color="#999999"/>
              </v:shape>
              <v:shape id="Shape 53882" style="position:absolute;width:381;height:952;left:52412;top:0;" coordsize="38100,95250" path="m33020,0l38100,0l6350,95250l0,95250l33020,0x">
                <v:stroke weight="0pt" endcap="flat" joinstyle="miter" miterlimit="10" on="false" color="#000000" opacity="0"/>
                <v:fill on="true" color="#999999"/>
              </v:shape>
              <v:shape id="Shape 53883"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999999"/>
              </v:shape>
              <v:shape id="Shape 53884"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999999"/>
              </v:shape>
              <v:shape id="Shape 53885"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999999"/>
              </v:shape>
              <v:shape id="Shape 53886"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887"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888"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889"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999999"/>
              </v:shape>
              <v:shape id="Shape 53890"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999999"/>
              </v:shape>
              <v:shape id="Shape 53891"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892"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893"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894"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895"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896"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897"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898"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spacing w:after="0"/>
      <w:ind w:left="-1050" w:right="1012"/>
    </w:pPr>
    <w:r>
      <w:rPr>
        <w:noProof/>
      </w:rPr>
      <mc:AlternateContent>
        <mc:Choice Requires="wpg">
          <w:drawing>
            <wp:anchor distT="0" distB="0" distL="114300" distR="114300" simplePos="0" relativeHeight="251672576" behindDoc="0" locked="0" layoutInCell="1" allowOverlap="1">
              <wp:simplePos x="0" y="0"/>
              <wp:positionH relativeFrom="page">
                <wp:posOffset>259080</wp:posOffset>
              </wp:positionH>
              <wp:positionV relativeFrom="page">
                <wp:posOffset>10344023</wp:posOffset>
              </wp:positionV>
              <wp:extent cx="6038850" cy="123190"/>
              <wp:effectExtent l="0" t="0" r="0" b="0"/>
              <wp:wrapSquare wrapText="bothSides"/>
              <wp:docPr id="53585" name="Group 53585"/>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53586" name="Shape 53586"/>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87" name="Shape 53587"/>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27" name="Shape 53727"/>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28" name="Shape 53728"/>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88" name="Shape 53588"/>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89" name="Shape 53589"/>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90" name="Shape 53590"/>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91" name="Shape 53591"/>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92" name="Shape 53592"/>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93" name="Shape 53593"/>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94" name="Shape 53594"/>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95" name="Shape 53595"/>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96" name="Shape 53596"/>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5689" name="Shape 55689"/>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98" name="Shape 53598"/>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599" name="Shape 53599"/>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00" name="Shape 53600"/>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01" name="Shape 53601"/>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02" name="Shape 53602"/>
                      <wps:cNvSpPr/>
                      <wps:spPr>
                        <a:xfrm>
                          <a:off x="6972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03" name="Shape 53603"/>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04" name="Shape 53604"/>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05" name="Shape 53605"/>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06" name="Shape 53606"/>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29" name="Shape 53729"/>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07" name="Shape 53607"/>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08" name="Shape 53608"/>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09" name="Shape 53609"/>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10" name="Shape 53610"/>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11" name="Shape 53611"/>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12" name="Shape 53612"/>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13" name="Shape 53613"/>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14" name="Shape 53614"/>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15" name="Shape 53615"/>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16" name="Shape 53616"/>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17" name="Shape 53617"/>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18" name="Shape 53618"/>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19" name="Shape 53619"/>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20" name="Shape 53620"/>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21" name="Shape 53621"/>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22" name="Shape 53622"/>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23" name="Shape 53623"/>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24" name="Shape 53624"/>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25" name="Shape 53625"/>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26" name="Shape 53626"/>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27" name="Shape 53627"/>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28" name="Shape 53628"/>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29" name="Shape 53629"/>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30" name="Shape 53630"/>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31" name="Shape 53631"/>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32" name="Shape 53632"/>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33" name="Shape 53633"/>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34" name="Shape 53634"/>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35" name="Shape 53635"/>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36" name="Shape 53636"/>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37" name="Shape 53637"/>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38" name="Shape 53638"/>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39" name="Shape 53639"/>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40" name="Shape 53640"/>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41" name="Shape 53641"/>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42" name="Shape 53642"/>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43" name="Shape 53643"/>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44" name="Shape 53644"/>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45" name="Shape 53645"/>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46" name="Shape 53646"/>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47" name="Shape 53647"/>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48" name="Shape 53648"/>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49" name="Shape 53649"/>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50" name="Shape 53650"/>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51" name="Shape 53651"/>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52" name="Shape 53652"/>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53" name="Shape 53653"/>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54" name="Shape 53654"/>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55" name="Shape 53655"/>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56" name="Shape 53656"/>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57" name="Shape 53657"/>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58" name="Shape 53658"/>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59" name="Shape 53659"/>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60" name="Shape 53660"/>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61" name="Shape 53661"/>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62" name="Shape 53662"/>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63" name="Shape 53663"/>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64" name="Shape 53664"/>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65" name="Shape 53665"/>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66" name="Shape 53666"/>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67" name="Shape 53667"/>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68" name="Shape 53668"/>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69" name="Shape 53669"/>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70" name="Shape 53670"/>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71" name="Shape 53671"/>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72" name="Shape 53672"/>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73" name="Shape 53673"/>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74" name="Shape 53674"/>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75" name="Shape 53675"/>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76" name="Shape 53676"/>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77" name="Shape 53677"/>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78" name="Shape 53678"/>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79" name="Shape 53679"/>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80" name="Shape 53680"/>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81" name="Shape 53681"/>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82" name="Shape 53682"/>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83" name="Shape 53683"/>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84" name="Shape 53684"/>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85" name="Shape 53685"/>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86" name="Shape 53686"/>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87" name="Shape 53687"/>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88" name="Shape 53688"/>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89" name="Shape 53689"/>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90" name="Shape 53690"/>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91" name="Shape 53691"/>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92" name="Shape 53692"/>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93" name="Shape 53693"/>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94" name="Shape 53694"/>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95" name="Shape 53695"/>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96" name="Shape 53696"/>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97" name="Shape 53697"/>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98" name="Shape 53698"/>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699" name="Shape 53699"/>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00" name="Shape 53700"/>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01" name="Shape 53701"/>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02" name="Shape 53702"/>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03" name="Shape 53703"/>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04" name="Shape 53704"/>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05" name="Shape 53705"/>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06" name="Shape 53706"/>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07" name="Shape 53707"/>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08" name="Shape 53708"/>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09" name="Shape 53709"/>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10" name="Shape 53710"/>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11" name="Shape 53711"/>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12" name="Shape 53712"/>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13" name="Shape 53713"/>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14" name="Shape 53714"/>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15" name="Shape 53715"/>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16" name="Shape 53716"/>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17" name="Shape 53717"/>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18" name="Shape 53718"/>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19" name="Shape 53719"/>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20" name="Shape 53720"/>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21" name="Shape 53721"/>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22" name="Shape 53722"/>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23" name="Shape 53723"/>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24" name="Shape 53724"/>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25" name="Shape 53725"/>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726" name="Shape 53726"/>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3585" style="width:475.5pt;height:9.70001pt;position:absolute;mso-position-horizontal-relative:page;mso-position-horizontal:absolute;margin-left:20.4pt;mso-position-vertical-relative:page;margin-top:814.49pt;" coordsize="60388,1231">
              <v:shape id="Shape 53586"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999999"/>
              </v:shape>
              <v:shape id="Shape 53587"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999999"/>
              </v:shape>
              <v:shape id="Shape 53727"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728"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999999"/>
              </v:shape>
              <v:shape id="Shape 53588"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999999"/>
              </v:shape>
              <v:shape id="Shape 53589"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999999"/>
              </v:shape>
              <v:shape id="Shape 53590"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999999"/>
              </v:shape>
              <v:shape id="Shape 53591"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999999"/>
              </v:shape>
              <v:shape id="Shape 53592"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999999"/>
              </v:shape>
              <v:shape id="Shape 53593"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999999"/>
              </v:shape>
              <v:shape id="Shape 53594"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999999"/>
              </v:shape>
              <v:shape id="Shape 53595" style="position:absolute;width:215;height:393;left:3810;top:305;" coordsize="21590,39330" path="m21590,0l21590,7581l6350,30441l21590,30441l21590,39330l0,39330l0,31710l21590,0x">
                <v:stroke weight="0pt" endcap="flat" joinstyle="miter" miterlimit="10" on="false" color="#000000" opacity="0"/>
                <v:fill on="true" color="#999999"/>
              </v:shape>
              <v:shape id="Shape 53596"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999999"/>
              </v:shape>
              <v:shape id="Shape 55690" style="position:absolute;width:342;height:114;left:4508;top:571;" coordsize="34290,11430" path="m0,0l34290,0l34290,11430l0,11430l0,0">
                <v:stroke weight="0pt" endcap="flat" joinstyle="miter" miterlimit="10" on="false" color="#000000" opacity="0"/>
                <v:fill on="true" color="#999999"/>
              </v:shape>
              <v:shape id="Shape 53598"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599"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999999"/>
              </v:shape>
              <v:shape id="Shape 53600"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999999"/>
              </v:shape>
              <v:shape id="Shape 53601"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999999"/>
              </v:shape>
              <v:shape id="Shape 53602" style="position:absolute;width:584;height:914;left:6972;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999999"/>
              </v:shape>
              <v:shape id="Shape 53603"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999999"/>
              </v:shape>
              <v:shape id="Shape 53604"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605"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606"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729"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607"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999999"/>
              </v:shape>
              <v:shape id="Shape 53608"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999999"/>
              </v:shape>
              <v:shape id="Shape 53609"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999999"/>
              </v:shape>
              <v:shape id="Shape 53610"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611"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612"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613"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614"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615"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616"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999999"/>
              </v:shape>
              <v:shape id="Shape 53617"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999999"/>
              </v:shape>
              <v:shape id="Shape 53618"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619"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620"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621"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622"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623"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624"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625"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999999"/>
              </v:shape>
              <v:shape id="Shape 53626"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627"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628"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629"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999999"/>
              </v:shape>
              <v:shape id="Shape 53630"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631"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999999"/>
              </v:shape>
              <v:shape id="Shape 53632"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999999"/>
              </v:shape>
              <v:shape id="Shape 53633"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999999"/>
              </v:shape>
              <v:shape id="Shape 53634"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635"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999999"/>
              </v:shape>
              <v:shape id="Shape 53636"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637"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638"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639"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640"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641"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999999"/>
              </v:shape>
              <v:shape id="Shape 53642"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643"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999999"/>
              </v:shape>
              <v:shape id="Shape 53644"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999999"/>
              </v:shape>
              <v:shape id="Shape 53645"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646"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999999"/>
              </v:shape>
              <v:shape id="Shape 53647"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999999"/>
              </v:shape>
              <v:shape id="Shape 53648"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999999"/>
              </v:shape>
              <v:shape id="Shape 53649"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999999"/>
              </v:shape>
              <v:shape id="Shape 53650"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999999"/>
              </v:shape>
              <v:shape id="Shape 53651"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999999"/>
              </v:shape>
              <v:shape id="Shape 53652"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999999"/>
              </v:shape>
              <v:shape id="Shape 53653"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999999"/>
              </v:shape>
              <v:shape id="Shape 53654"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999999"/>
              </v:shape>
              <v:shape id="Shape 53655"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656"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657"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999999"/>
              </v:shape>
              <v:shape id="Shape 53658"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999999"/>
              </v:shape>
              <v:shape id="Shape 53659"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660"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661"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662"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999999"/>
              </v:shape>
              <v:shape id="Shape 53663"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999999"/>
              </v:shape>
              <v:shape id="Shape 53664"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999999"/>
              </v:shape>
              <v:shape id="Shape 53665"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999999"/>
              </v:shape>
              <v:shape id="Shape 53666"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999999"/>
              </v:shape>
              <v:shape id="Shape 53667"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999999"/>
              </v:shape>
              <v:shape id="Shape 53668"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999999"/>
              </v:shape>
              <v:shape id="Shape 53669"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670"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671"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672"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673"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674"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999999"/>
              </v:shape>
              <v:shape id="Shape 53675"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999999"/>
              </v:shape>
              <v:shape id="Shape 53676"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999999"/>
              </v:shape>
              <v:shape id="Shape 53677"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999999"/>
              </v:shape>
              <v:shape id="Shape 53678"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679"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680"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999999"/>
              </v:shape>
              <v:shape id="Shape 53681"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999999"/>
              </v:shape>
              <v:shape id="Shape 53682"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999999"/>
              </v:shape>
              <v:shape id="Shape 53683"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999999"/>
              </v:shape>
              <v:shape id="Shape 53684"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999999"/>
              </v:shape>
              <v:shape id="Shape 53685"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686"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999999"/>
              </v:shape>
              <v:shape id="Shape 53687"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999999"/>
              </v:shape>
              <v:shape id="Shape 53688"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689"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690"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691"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999999"/>
              </v:shape>
              <v:shape id="Shape 53692"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999999"/>
              </v:shape>
              <v:shape id="Shape 53693"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694"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695"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999999"/>
              </v:shape>
              <v:shape id="Shape 53696"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999999"/>
              </v:shape>
              <v:shape id="Shape 53697"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999999"/>
              </v:shape>
              <v:shape id="Shape 53698"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999999"/>
              </v:shape>
              <v:shape id="Shape 53699"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999999"/>
              </v:shape>
              <v:shape id="Shape 53700"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999999"/>
              </v:shape>
              <v:shape id="Shape 53701"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999999"/>
              </v:shape>
              <v:shape id="Shape 53702"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999999"/>
              </v:shape>
              <v:shape id="Shape 53703"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999999"/>
              </v:shape>
              <v:shape id="Shape 53704"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999999"/>
              </v:shape>
              <v:shape id="Shape 53705"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v:shape id="Shape 53706"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999999"/>
              </v:shape>
              <v:shape id="Shape 53707"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999999"/>
              </v:shape>
              <v:shape id="Shape 53708"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999999"/>
              </v:shape>
              <v:shape id="Shape 53709" style="position:absolute;width:381;height:952;left:52044;top:0;" coordsize="38100,95250" path="m33020,0l38100,0l5080,95250l0,95250l33020,0x">
                <v:stroke weight="0pt" endcap="flat" joinstyle="miter" miterlimit="10" on="false" color="#000000" opacity="0"/>
                <v:fill on="true" color="#999999"/>
              </v:shape>
              <v:shape id="Shape 53710" style="position:absolute;width:381;height:952;left:52412;top:0;" coordsize="38100,95250" path="m33020,0l38100,0l6350,95250l0,95250l33020,0x">
                <v:stroke weight="0pt" endcap="flat" joinstyle="miter" miterlimit="10" on="false" color="#000000" opacity="0"/>
                <v:fill on="true" color="#999999"/>
              </v:shape>
              <v:shape id="Shape 53711"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999999"/>
              </v:shape>
              <v:shape id="Shape 53712"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999999"/>
              </v:shape>
              <v:shape id="Shape 53713"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999999"/>
              </v:shape>
              <v:shape id="Shape 53714"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715"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999999"/>
              </v:shape>
              <v:shape id="Shape 53716"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999999"/>
              </v:shape>
              <v:shape id="Shape 53717"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999999"/>
              </v:shape>
              <v:shape id="Shape 53718"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999999"/>
              </v:shape>
              <v:shape id="Shape 53719"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999999"/>
              </v:shape>
              <v:shape id="Shape 53720"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999999"/>
              </v:shape>
              <v:shape id="Shape 53721"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999999"/>
              </v:shape>
              <v:shape id="Shape 53722"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999999"/>
              </v:shape>
              <v:shape id="Shape 53723"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999999"/>
              </v:shape>
              <v:shape id="Shape 53724"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999999"/>
              </v:shape>
              <v:shape id="Shape 53725"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999999"/>
              </v:shape>
              <v:shape id="Shape 53726"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999999"/>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D369D">
      <w:pPr>
        <w:spacing w:after="0" w:line="240" w:lineRule="auto"/>
      </w:pPr>
      <w:r>
        <w:separator/>
      </w:r>
    </w:p>
  </w:footnote>
  <w:footnote w:type="continuationSeparator" w:id="0">
    <w:p w:rsidR="00000000" w:rsidRDefault="003D3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tabs>
        <w:tab w:val="center" w:pos="4879"/>
        <w:tab w:val="right" w:pos="9863"/>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684530</wp:posOffset>
              </wp:positionH>
              <wp:positionV relativeFrom="page">
                <wp:posOffset>765684</wp:posOffset>
              </wp:positionV>
              <wp:extent cx="6188710" cy="4159"/>
              <wp:effectExtent l="0" t="0" r="0" b="0"/>
              <wp:wrapSquare wrapText="bothSides"/>
              <wp:docPr id="52921" name="Group 52921"/>
              <wp:cNvGraphicFramePr/>
              <a:graphic xmlns:a="http://schemas.openxmlformats.org/drawingml/2006/main">
                <a:graphicData uri="http://schemas.microsoft.com/office/word/2010/wordprocessingGroup">
                  <wpg:wgp>
                    <wpg:cNvGrpSpPr/>
                    <wpg:grpSpPr>
                      <a:xfrm>
                        <a:off x="0" y="0"/>
                        <a:ext cx="6188710" cy="4159"/>
                        <a:chOff x="0" y="0"/>
                        <a:chExt cx="6188710" cy="4159"/>
                      </a:xfrm>
                    </wpg:grpSpPr>
                    <wps:wsp>
                      <wps:cNvPr id="52922" name="Shape 52922"/>
                      <wps:cNvSpPr/>
                      <wps:spPr>
                        <a:xfrm>
                          <a:off x="0" y="0"/>
                          <a:ext cx="6188710" cy="0"/>
                        </a:xfrm>
                        <a:custGeom>
                          <a:avLst/>
                          <a:gdLst/>
                          <a:ahLst/>
                          <a:cxnLst/>
                          <a:rect l="0" t="0" r="0" b="0"/>
                          <a:pathLst>
                            <a:path w="6188710">
                              <a:moveTo>
                                <a:pt x="0" y="0"/>
                              </a:moveTo>
                              <a:lnTo>
                                <a:pt x="618871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921" style="width:487.3pt;height:0.327493pt;position:absolute;mso-position-horizontal-relative:page;mso-position-horizontal:absolute;margin-left:53.9pt;mso-position-vertical-relative:page;margin-top:60.29pt;" coordsize="61887,41">
              <v:shape id="Shape 52922" style="position:absolute;width:61887;height:0;left:0;top:0;" coordsize="6188710,0" path="m0,0l6188710,0">
                <v:stroke weight="0.327493pt" endcap="flat" joinstyle="miter" miterlimit="10" on="true" color="#000000"/>
                <v:fill on="false" color="#000000" opacity="0"/>
              </v:shape>
              <w10:wrap type="square"/>
            </v:group>
          </w:pict>
        </mc:Fallback>
      </mc:AlternateContent>
    </w:r>
    <w:r>
      <w:tab/>
    </w:r>
    <w:r>
      <w:rPr>
        <w:rFonts w:ascii="Microsoft YaHei" w:eastAsia="Microsoft YaHei" w:hAnsi="Microsoft YaHei" w:cs="Microsoft YaHei"/>
        <w:sz w:val="18"/>
      </w:rPr>
      <w:t>管理评论</w:t>
    </w:r>
    <w:r>
      <w:rPr>
        <w:rFonts w:ascii="Microsoft YaHei" w:eastAsia="Microsoft YaHei" w:hAnsi="Microsoft YaHei" w:cs="Microsoft YaHei"/>
        <w:sz w:val="18"/>
      </w:rPr>
      <w:tab/>
    </w:r>
    <w:r>
      <w:rPr>
        <w:rFonts w:ascii="Microsoft YaHei" w:eastAsia="Microsoft YaHei" w:hAnsi="Microsoft YaHei" w:cs="Microsoft YaHei"/>
        <w:sz w:val="18"/>
      </w:rPr>
      <w:t>第</w:t>
    </w:r>
    <w:r>
      <w:rPr>
        <w:rFonts w:ascii="Microsoft YaHei" w:eastAsia="Microsoft YaHei" w:hAnsi="Microsoft YaHei" w:cs="Microsoft YaHei"/>
        <w:sz w:val="18"/>
      </w:rPr>
      <w:t xml:space="preserve"> !" </w:t>
    </w:r>
    <w:r>
      <w:rPr>
        <w:rFonts w:ascii="Microsoft YaHei" w:eastAsia="Microsoft YaHei" w:hAnsi="Microsoft YaHei" w:cs="Microsoft YaHei"/>
        <w:sz w:val="18"/>
      </w:rPr>
      <w:t>卷</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tabs>
        <w:tab w:val="center" w:pos="2850"/>
        <w:tab w:val="center" w:pos="5058"/>
      </w:tabs>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684530</wp:posOffset>
              </wp:positionH>
              <wp:positionV relativeFrom="page">
                <wp:posOffset>765684</wp:posOffset>
              </wp:positionV>
              <wp:extent cx="6188710" cy="4159"/>
              <wp:effectExtent l="0" t="0" r="0" b="0"/>
              <wp:wrapSquare wrapText="bothSides"/>
              <wp:docPr id="52757" name="Group 52757"/>
              <wp:cNvGraphicFramePr/>
              <a:graphic xmlns:a="http://schemas.openxmlformats.org/drawingml/2006/main">
                <a:graphicData uri="http://schemas.microsoft.com/office/word/2010/wordprocessingGroup">
                  <wpg:wgp>
                    <wpg:cNvGrpSpPr/>
                    <wpg:grpSpPr>
                      <a:xfrm>
                        <a:off x="0" y="0"/>
                        <a:ext cx="6188710" cy="4159"/>
                        <a:chOff x="0" y="0"/>
                        <a:chExt cx="6188710" cy="4159"/>
                      </a:xfrm>
                    </wpg:grpSpPr>
                    <wps:wsp>
                      <wps:cNvPr id="52758" name="Shape 52758"/>
                      <wps:cNvSpPr/>
                      <wps:spPr>
                        <a:xfrm>
                          <a:off x="0" y="0"/>
                          <a:ext cx="6188710" cy="0"/>
                        </a:xfrm>
                        <a:custGeom>
                          <a:avLst/>
                          <a:gdLst/>
                          <a:ahLst/>
                          <a:cxnLst/>
                          <a:rect l="0" t="0" r="0" b="0"/>
                          <a:pathLst>
                            <a:path w="6188710">
                              <a:moveTo>
                                <a:pt x="0" y="0"/>
                              </a:moveTo>
                              <a:lnTo>
                                <a:pt x="618871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757" style="width:487.3pt;height:0.327493pt;position:absolute;mso-position-horizontal-relative:page;mso-position-horizontal:absolute;margin-left:53.9pt;mso-position-vertical-relative:page;margin-top:60.29pt;" coordsize="61887,41">
              <v:shape id="Shape 52758" style="position:absolute;width:61887;height:0;left:0;top:0;" coordsize="6188710,0" path="m0,0l6188710,0">
                <v:stroke weight="0.327493pt" endcap="flat" joinstyle="miter" miterlimit="10" on="true" color="#000000"/>
                <v:fill on="false" color="#000000" opacity="0"/>
              </v:shape>
              <w10:wrap type="square"/>
            </v:group>
          </w:pict>
        </mc:Fallback>
      </mc:AlternateContent>
    </w:r>
    <w:r>
      <w:rPr>
        <w:rFonts w:ascii="Microsoft YaHei" w:eastAsia="Microsoft YaHei" w:hAnsi="Microsoft YaHei" w:cs="Microsoft YaHei"/>
        <w:sz w:val="18"/>
      </w:rPr>
      <w:t>第</w:t>
    </w:r>
    <w:r>
      <w:rPr>
        <w:rFonts w:ascii="Microsoft YaHei" w:eastAsia="Microsoft YaHei" w:hAnsi="Microsoft YaHei" w:cs="Microsoft YaHei"/>
        <w:sz w:val="18"/>
      </w:rPr>
      <w:t xml:space="preserve"> " </w:t>
    </w:r>
    <w:r>
      <w:rPr>
        <w:rFonts w:ascii="Microsoft YaHei" w:eastAsia="Microsoft YaHei" w:hAnsi="Microsoft YaHei" w:cs="Microsoft YaHei"/>
        <w:sz w:val="18"/>
      </w:rPr>
      <w:t>期</w:t>
    </w:r>
    <w:r>
      <w:rPr>
        <w:rFonts w:ascii="Microsoft YaHei" w:eastAsia="Microsoft YaHei" w:hAnsi="Microsoft YaHei" w:cs="Microsoft YaHei"/>
        <w:sz w:val="18"/>
      </w:rPr>
      <w:tab/>
    </w:r>
    <w:r>
      <w:rPr>
        <w:rFonts w:ascii="Microsoft YaHei" w:eastAsia="Microsoft YaHei" w:hAnsi="Microsoft YaHei" w:cs="Microsoft YaHei"/>
        <w:sz w:val="18"/>
      </w:rPr>
      <w:t>严</w:t>
    </w:r>
    <w:r>
      <w:rPr>
        <w:rFonts w:ascii="Microsoft YaHei" w:eastAsia="Microsoft YaHei" w:hAnsi="Microsoft YaHei" w:cs="Microsoft YaHei"/>
        <w:sz w:val="18"/>
      </w:rPr>
      <w:tab/>
    </w:r>
    <w:r>
      <w:rPr>
        <w:rFonts w:ascii="Microsoft YaHei" w:eastAsia="Microsoft YaHei" w:hAnsi="Microsoft YaHei" w:cs="Microsoft YaHei"/>
        <w:sz w:val="18"/>
      </w:rPr>
      <w:t>玲，等</w:t>
    </w:r>
    <w:r>
      <w:rPr>
        <w:rFonts w:ascii="Microsoft YaHei" w:eastAsia="Microsoft YaHei" w:hAnsi="Microsoft YaHei" w:cs="Microsoft YaHei"/>
        <w:sz w:val="18"/>
      </w:rPr>
      <w:t xml:space="preserve">: </w:t>
    </w:r>
    <w:r>
      <w:rPr>
        <w:rFonts w:ascii="Microsoft YaHei" w:eastAsia="Microsoft YaHei" w:hAnsi="Microsoft YaHei" w:cs="Microsoft YaHei"/>
        <w:sz w:val="18"/>
      </w:rPr>
      <w:t>合同治理、信任的动态关系与项目管理绩效</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AA2AA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tabs>
        <w:tab w:val="center" w:pos="2850"/>
        <w:tab w:val="center" w:pos="5058"/>
      </w:tabs>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684530</wp:posOffset>
              </wp:positionH>
              <wp:positionV relativeFrom="page">
                <wp:posOffset>765684</wp:posOffset>
              </wp:positionV>
              <wp:extent cx="6188710" cy="4159"/>
              <wp:effectExtent l="0" t="0" r="0" b="0"/>
              <wp:wrapSquare wrapText="bothSides"/>
              <wp:docPr id="53264" name="Group 53264"/>
              <wp:cNvGraphicFramePr/>
              <a:graphic xmlns:a="http://schemas.openxmlformats.org/drawingml/2006/main">
                <a:graphicData uri="http://schemas.microsoft.com/office/word/2010/wordprocessingGroup">
                  <wpg:wgp>
                    <wpg:cNvGrpSpPr/>
                    <wpg:grpSpPr>
                      <a:xfrm>
                        <a:off x="0" y="0"/>
                        <a:ext cx="6188710" cy="4159"/>
                        <a:chOff x="0" y="0"/>
                        <a:chExt cx="6188710" cy="4159"/>
                      </a:xfrm>
                    </wpg:grpSpPr>
                    <wps:wsp>
                      <wps:cNvPr id="53265" name="Shape 53265"/>
                      <wps:cNvSpPr/>
                      <wps:spPr>
                        <a:xfrm>
                          <a:off x="0" y="0"/>
                          <a:ext cx="6188710" cy="0"/>
                        </a:xfrm>
                        <a:custGeom>
                          <a:avLst/>
                          <a:gdLst/>
                          <a:ahLst/>
                          <a:cxnLst/>
                          <a:rect l="0" t="0" r="0" b="0"/>
                          <a:pathLst>
                            <a:path w="6188710">
                              <a:moveTo>
                                <a:pt x="0" y="0"/>
                              </a:moveTo>
                              <a:lnTo>
                                <a:pt x="618871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64" style="width:487.3pt;height:0.327493pt;position:absolute;mso-position-horizontal-relative:page;mso-position-horizontal:absolute;margin-left:53.9pt;mso-position-vertical-relative:page;margin-top:60.29pt;" coordsize="61887,41">
              <v:shape id="Shape 53265" style="position:absolute;width:61887;height:0;left:0;top:0;" coordsize="6188710,0" path="m0,0l6188710,0">
                <v:stroke weight="0.327493pt" endcap="flat" joinstyle="miter" miterlimit="10" on="true" color="#000000"/>
                <v:fill on="false" color="#000000" opacity="0"/>
              </v:shape>
              <w10:wrap type="square"/>
            </v:group>
          </w:pict>
        </mc:Fallback>
      </mc:AlternateContent>
    </w:r>
    <w:r>
      <w:rPr>
        <w:rFonts w:ascii="Microsoft YaHei" w:eastAsia="Microsoft YaHei" w:hAnsi="Microsoft YaHei" w:cs="Microsoft YaHei"/>
        <w:sz w:val="18"/>
      </w:rPr>
      <w:t>第</w:t>
    </w:r>
    <w:r>
      <w:rPr>
        <w:rFonts w:ascii="Microsoft YaHei" w:eastAsia="Microsoft YaHei" w:hAnsi="Microsoft YaHei" w:cs="Microsoft YaHei"/>
        <w:sz w:val="18"/>
      </w:rPr>
      <w:t xml:space="preserve"> " </w:t>
    </w:r>
    <w:r>
      <w:rPr>
        <w:rFonts w:ascii="Microsoft YaHei" w:eastAsia="Microsoft YaHei" w:hAnsi="Microsoft YaHei" w:cs="Microsoft YaHei"/>
        <w:sz w:val="18"/>
      </w:rPr>
      <w:t>期</w:t>
    </w:r>
    <w:r>
      <w:rPr>
        <w:rFonts w:ascii="Microsoft YaHei" w:eastAsia="Microsoft YaHei" w:hAnsi="Microsoft YaHei" w:cs="Microsoft YaHei"/>
        <w:sz w:val="18"/>
      </w:rPr>
      <w:tab/>
    </w:r>
    <w:r>
      <w:rPr>
        <w:rFonts w:ascii="Microsoft YaHei" w:eastAsia="Microsoft YaHei" w:hAnsi="Microsoft YaHei" w:cs="Microsoft YaHei"/>
        <w:sz w:val="18"/>
      </w:rPr>
      <w:t>严</w:t>
    </w:r>
    <w:r>
      <w:rPr>
        <w:rFonts w:ascii="Microsoft YaHei" w:eastAsia="Microsoft YaHei" w:hAnsi="Microsoft YaHei" w:cs="Microsoft YaHei"/>
        <w:sz w:val="18"/>
      </w:rPr>
      <w:tab/>
    </w:r>
    <w:r>
      <w:rPr>
        <w:rFonts w:ascii="Microsoft YaHei" w:eastAsia="Microsoft YaHei" w:hAnsi="Microsoft YaHei" w:cs="Microsoft YaHei"/>
        <w:sz w:val="18"/>
      </w:rPr>
      <w:t>玲，等</w:t>
    </w:r>
    <w:r>
      <w:rPr>
        <w:rFonts w:ascii="Microsoft YaHei" w:eastAsia="Microsoft YaHei" w:hAnsi="Microsoft YaHei" w:cs="Microsoft YaHei"/>
        <w:sz w:val="18"/>
      </w:rPr>
      <w:t xml:space="preserve">: </w:t>
    </w:r>
    <w:r>
      <w:rPr>
        <w:rFonts w:ascii="Microsoft YaHei" w:eastAsia="Microsoft YaHei" w:hAnsi="Microsoft YaHei" w:cs="Microsoft YaHei"/>
        <w:sz w:val="18"/>
      </w:rPr>
      <w:t>合同治理、信任的动态关系与项目管理绩效</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tabs>
        <w:tab w:val="center" w:pos="2850"/>
        <w:tab w:val="center" w:pos="5058"/>
      </w:tabs>
      <w:spacing w:after="0"/>
    </w:pPr>
    <w:r>
      <w:rPr>
        <w:rFonts w:ascii="Microsoft YaHei" w:eastAsia="Microsoft YaHei" w:hAnsi="Microsoft YaHei" w:cs="Microsoft YaHei"/>
        <w:sz w:val="18"/>
      </w:rPr>
      <w:t>第</w:t>
    </w:r>
    <w:r>
      <w:rPr>
        <w:rFonts w:ascii="Microsoft YaHei" w:eastAsia="Microsoft YaHei" w:hAnsi="Microsoft YaHei" w:cs="Microsoft YaHei"/>
        <w:sz w:val="18"/>
      </w:rPr>
      <w:t xml:space="preserve"> " </w:t>
    </w:r>
    <w:r>
      <w:rPr>
        <w:rFonts w:ascii="Microsoft YaHei" w:eastAsia="Microsoft YaHei" w:hAnsi="Microsoft YaHei" w:cs="Microsoft YaHei"/>
        <w:sz w:val="18"/>
      </w:rPr>
      <w:t>期</w:t>
    </w:r>
    <w:r>
      <w:rPr>
        <w:rFonts w:ascii="Microsoft YaHei" w:eastAsia="Microsoft YaHei" w:hAnsi="Microsoft YaHei" w:cs="Microsoft YaHei"/>
        <w:sz w:val="18"/>
      </w:rPr>
      <w:tab/>
    </w:r>
    <w:r>
      <w:rPr>
        <w:rFonts w:ascii="Microsoft YaHei" w:eastAsia="Microsoft YaHei" w:hAnsi="Microsoft YaHei" w:cs="Microsoft YaHei"/>
        <w:sz w:val="18"/>
      </w:rPr>
      <w:t>严</w:t>
    </w:r>
    <w:r>
      <w:rPr>
        <w:rFonts w:ascii="Microsoft YaHei" w:eastAsia="Microsoft YaHei" w:hAnsi="Microsoft YaHei" w:cs="Microsoft YaHei"/>
        <w:sz w:val="18"/>
      </w:rPr>
      <w:tab/>
    </w:r>
    <w:r>
      <w:rPr>
        <w:rFonts w:ascii="Microsoft YaHei" w:eastAsia="Microsoft YaHei" w:hAnsi="Microsoft YaHei" w:cs="Microsoft YaHei"/>
        <w:sz w:val="18"/>
      </w:rPr>
      <w:t>玲，等</w:t>
    </w:r>
    <w:r>
      <w:rPr>
        <w:rFonts w:ascii="Microsoft YaHei" w:eastAsia="Microsoft YaHei" w:hAnsi="Microsoft YaHei" w:cs="Microsoft YaHei"/>
        <w:sz w:val="18"/>
      </w:rPr>
      <w:t xml:space="preserve">: </w:t>
    </w:r>
    <w:r>
      <w:rPr>
        <w:rFonts w:ascii="Microsoft YaHei" w:eastAsia="Microsoft YaHei" w:hAnsi="Microsoft YaHei" w:cs="Microsoft YaHei"/>
        <w:sz w:val="18"/>
      </w:rPr>
      <w:t>合同治理、信任的动态关系与项目管理绩效</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tabs>
        <w:tab w:val="center" w:pos="4902"/>
        <w:tab w:val="right" w:pos="9880"/>
      </w:tabs>
      <w:spacing w:after="0"/>
    </w:pPr>
    <w:r>
      <w:rPr>
        <w:noProof/>
      </w:rPr>
      <mc:AlternateContent>
        <mc:Choice Requires="wpg">
          <w:drawing>
            <wp:anchor distT="0" distB="0" distL="114300" distR="114300" simplePos="0" relativeHeight="251667456" behindDoc="0" locked="0" layoutInCell="1" allowOverlap="1">
              <wp:simplePos x="0" y="0"/>
              <wp:positionH relativeFrom="page">
                <wp:posOffset>684530</wp:posOffset>
              </wp:positionH>
              <wp:positionV relativeFrom="page">
                <wp:posOffset>765684</wp:posOffset>
              </wp:positionV>
              <wp:extent cx="6188710" cy="4159"/>
              <wp:effectExtent l="0" t="0" r="0" b="0"/>
              <wp:wrapSquare wrapText="bothSides"/>
              <wp:docPr id="53915" name="Group 53915"/>
              <wp:cNvGraphicFramePr/>
              <a:graphic xmlns:a="http://schemas.openxmlformats.org/drawingml/2006/main">
                <a:graphicData uri="http://schemas.microsoft.com/office/word/2010/wordprocessingGroup">
                  <wpg:wgp>
                    <wpg:cNvGrpSpPr/>
                    <wpg:grpSpPr>
                      <a:xfrm>
                        <a:off x="0" y="0"/>
                        <a:ext cx="6188710" cy="4159"/>
                        <a:chOff x="0" y="0"/>
                        <a:chExt cx="6188710" cy="4159"/>
                      </a:xfrm>
                    </wpg:grpSpPr>
                    <wps:wsp>
                      <wps:cNvPr id="53916" name="Shape 53916"/>
                      <wps:cNvSpPr/>
                      <wps:spPr>
                        <a:xfrm>
                          <a:off x="0" y="0"/>
                          <a:ext cx="6188710" cy="0"/>
                        </a:xfrm>
                        <a:custGeom>
                          <a:avLst/>
                          <a:gdLst/>
                          <a:ahLst/>
                          <a:cxnLst/>
                          <a:rect l="0" t="0" r="0" b="0"/>
                          <a:pathLst>
                            <a:path w="6188710">
                              <a:moveTo>
                                <a:pt x="0" y="0"/>
                              </a:moveTo>
                              <a:lnTo>
                                <a:pt x="618871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915" style="width:487.3pt;height:0.327493pt;position:absolute;mso-position-horizontal-relative:page;mso-position-horizontal:absolute;margin-left:53.9pt;mso-position-vertical-relative:page;margin-top:60.29pt;" coordsize="61887,41">
              <v:shape id="Shape 53916" style="position:absolute;width:61887;height:0;left:0;top:0;" coordsize="6188710,0" path="m0,0l6188710,0">
                <v:stroke weight="0.327493pt" endcap="flat" joinstyle="miter" miterlimit="10" on="true" color="#000000"/>
                <v:fill on="false" color="#000000" opacity="0"/>
              </v:shape>
              <w10:wrap type="square"/>
            </v:group>
          </w:pict>
        </mc:Fallback>
      </mc:AlternateContent>
    </w:r>
    <w:r>
      <w:tab/>
    </w:r>
    <w:r>
      <w:rPr>
        <w:rFonts w:ascii="Microsoft YaHei" w:eastAsia="Microsoft YaHei" w:hAnsi="Microsoft YaHei" w:cs="Microsoft YaHei"/>
        <w:sz w:val="18"/>
      </w:rPr>
      <w:t>管理评论</w:t>
    </w:r>
    <w:r>
      <w:rPr>
        <w:rFonts w:ascii="Microsoft YaHei" w:eastAsia="Microsoft YaHei" w:hAnsi="Microsoft YaHei" w:cs="Microsoft YaHei"/>
        <w:sz w:val="18"/>
      </w:rPr>
      <w:tab/>
    </w:r>
    <w:r>
      <w:rPr>
        <w:rFonts w:ascii="Microsoft YaHei" w:eastAsia="Microsoft YaHei" w:hAnsi="Microsoft YaHei" w:cs="Microsoft YaHei"/>
        <w:sz w:val="18"/>
      </w:rPr>
      <w:t>第</w:t>
    </w:r>
    <w:r>
      <w:rPr>
        <w:rFonts w:ascii="Microsoft YaHei" w:eastAsia="Microsoft YaHei" w:hAnsi="Microsoft YaHei" w:cs="Microsoft YaHei"/>
        <w:sz w:val="18"/>
      </w:rPr>
      <w:t xml:space="preserve"> !" </w:t>
    </w:r>
    <w:r>
      <w:rPr>
        <w:rFonts w:ascii="Microsoft YaHei" w:eastAsia="Microsoft YaHei" w:hAnsi="Microsoft YaHei" w:cs="Microsoft YaHei"/>
        <w:sz w:val="18"/>
      </w:rPr>
      <w:t>卷</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tabs>
        <w:tab w:val="center" w:pos="2873"/>
        <w:tab w:val="center" w:pos="5082"/>
      </w:tabs>
      <w:spacing w:after="0"/>
    </w:pPr>
    <w:r>
      <w:rPr>
        <w:noProof/>
      </w:rPr>
      <mc:AlternateContent>
        <mc:Choice Requires="wpg">
          <w:drawing>
            <wp:anchor distT="0" distB="0" distL="114300" distR="114300" simplePos="0" relativeHeight="251668480" behindDoc="0" locked="0" layoutInCell="1" allowOverlap="1">
              <wp:simplePos x="0" y="0"/>
              <wp:positionH relativeFrom="page">
                <wp:posOffset>684530</wp:posOffset>
              </wp:positionH>
              <wp:positionV relativeFrom="page">
                <wp:posOffset>765684</wp:posOffset>
              </wp:positionV>
              <wp:extent cx="6188710" cy="4159"/>
              <wp:effectExtent l="0" t="0" r="0" b="0"/>
              <wp:wrapSquare wrapText="bothSides"/>
              <wp:docPr id="53751" name="Group 53751"/>
              <wp:cNvGraphicFramePr/>
              <a:graphic xmlns:a="http://schemas.openxmlformats.org/drawingml/2006/main">
                <a:graphicData uri="http://schemas.microsoft.com/office/word/2010/wordprocessingGroup">
                  <wpg:wgp>
                    <wpg:cNvGrpSpPr/>
                    <wpg:grpSpPr>
                      <a:xfrm>
                        <a:off x="0" y="0"/>
                        <a:ext cx="6188710" cy="4159"/>
                        <a:chOff x="0" y="0"/>
                        <a:chExt cx="6188710" cy="4159"/>
                      </a:xfrm>
                    </wpg:grpSpPr>
                    <wps:wsp>
                      <wps:cNvPr id="53752" name="Shape 53752"/>
                      <wps:cNvSpPr/>
                      <wps:spPr>
                        <a:xfrm>
                          <a:off x="0" y="0"/>
                          <a:ext cx="6188710" cy="0"/>
                        </a:xfrm>
                        <a:custGeom>
                          <a:avLst/>
                          <a:gdLst/>
                          <a:ahLst/>
                          <a:cxnLst/>
                          <a:rect l="0" t="0" r="0" b="0"/>
                          <a:pathLst>
                            <a:path w="6188710">
                              <a:moveTo>
                                <a:pt x="0" y="0"/>
                              </a:moveTo>
                              <a:lnTo>
                                <a:pt x="618871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751" style="width:487.3pt;height:0.327493pt;position:absolute;mso-position-horizontal-relative:page;mso-position-horizontal:absolute;margin-left:53.9pt;mso-position-vertical-relative:page;margin-top:60.29pt;" coordsize="61887,41">
              <v:shape id="Shape 53752" style="position:absolute;width:61887;height:0;left:0;top:0;" coordsize="6188710,0" path="m0,0l6188710,0">
                <v:stroke weight="0.327493pt" endcap="flat" joinstyle="miter" miterlimit="10" on="true" color="#000000"/>
                <v:fill on="false" color="#000000" opacity="0"/>
              </v:shape>
              <w10:wrap type="square"/>
            </v:group>
          </w:pict>
        </mc:Fallback>
      </mc:AlternateContent>
    </w:r>
    <w:r>
      <w:rPr>
        <w:rFonts w:ascii="Microsoft YaHei" w:eastAsia="Microsoft YaHei" w:hAnsi="Microsoft YaHei" w:cs="Microsoft YaHei"/>
        <w:sz w:val="18"/>
      </w:rPr>
      <w:t>第</w:t>
    </w:r>
    <w:r>
      <w:rPr>
        <w:rFonts w:ascii="Microsoft YaHei" w:eastAsia="Microsoft YaHei" w:hAnsi="Microsoft YaHei" w:cs="Microsoft YaHei"/>
        <w:sz w:val="18"/>
      </w:rPr>
      <w:t xml:space="preserve"> " </w:t>
    </w:r>
    <w:r>
      <w:rPr>
        <w:rFonts w:ascii="Microsoft YaHei" w:eastAsia="Microsoft YaHei" w:hAnsi="Microsoft YaHei" w:cs="Microsoft YaHei"/>
        <w:sz w:val="18"/>
      </w:rPr>
      <w:t>期</w:t>
    </w:r>
    <w:r>
      <w:rPr>
        <w:rFonts w:ascii="Microsoft YaHei" w:eastAsia="Microsoft YaHei" w:hAnsi="Microsoft YaHei" w:cs="Microsoft YaHei"/>
        <w:sz w:val="18"/>
      </w:rPr>
      <w:tab/>
    </w:r>
    <w:r>
      <w:rPr>
        <w:rFonts w:ascii="Microsoft YaHei" w:eastAsia="Microsoft YaHei" w:hAnsi="Microsoft YaHei" w:cs="Microsoft YaHei"/>
        <w:sz w:val="18"/>
      </w:rPr>
      <w:t>严</w:t>
    </w:r>
    <w:r>
      <w:rPr>
        <w:rFonts w:ascii="Microsoft YaHei" w:eastAsia="Microsoft YaHei" w:hAnsi="Microsoft YaHei" w:cs="Microsoft YaHei"/>
        <w:sz w:val="18"/>
      </w:rPr>
      <w:tab/>
    </w:r>
    <w:r>
      <w:rPr>
        <w:rFonts w:ascii="Microsoft YaHei" w:eastAsia="Microsoft YaHei" w:hAnsi="Microsoft YaHei" w:cs="Microsoft YaHei"/>
        <w:sz w:val="18"/>
      </w:rPr>
      <w:t>玲，等</w:t>
    </w:r>
    <w:r>
      <w:rPr>
        <w:rFonts w:ascii="Microsoft YaHei" w:eastAsia="Microsoft YaHei" w:hAnsi="Microsoft YaHei" w:cs="Microsoft YaHei"/>
        <w:sz w:val="18"/>
      </w:rPr>
      <w:t xml:space="preserve">: </w:t>
    </w:r>
    <w:r>
      <w:rPr>
        <w:rFonts w:ascii="Microsoft YaHei" w:eastAsia="Microsoft YaHei" w:hAnsi="Microsoft YaHei" w:cs="Microsoft YaHei"/>
        <w:sz w:val="18"/>
      </w:rPr>
      <w:t>合同治理、信任的动态关系与项目管理绩效</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AA0" w:rsidRDefault="003D369D">
    <w:pPr>
      <w:tabs>
        <w:tab w:val="center" w:pos="4902"/>
        <w:tab w:val="right" w:pos="9880"/>
      </w:tabs>
      <w:spacing w:after="0"/>
    </w:pPr>
    <w:r>
      <w:rPr>
        <w:noProof/>
      </w:rPr>
      <mc:AlternateContent>
        <mc:Choice Requires="wpg">
          <w:drawing>
            <wp:anchor distT="0" distB="0" distL="114300" distR="114300" simplePos="0" relativeHeight="251669504" behindDoc="0" locked="0" layoutInCell="1" allowOverlap="1">
              <wp:simplePos x="0" y="0"/>
              <wp:positionH relativeFrom="page">
                <wp:posOffset>684530</wp:posOffset>
              </wp:positionH>
              <wp:positionV relativeFrom="page">
                <wp:posOffset>765684</wp:posOffset>
              </wp:positionV>
              <wp:extent cx="6188710" cy="4159"/>
              <wp:effectExtent l="0" t="0" r="0" b="0"/>
              <wp:wrapSquare wrapText="bothSides"/>
              <wp:docPr id="53579" name="Group 53579"/>
              <wp:cNvGraphicFramePr/>
              <a:graphic xmlns:a="http://schemas.openxmlformats.org/drawingml/2006/main">
                <a:graphicData uri="http://schemas.microsoft.com/office/word/2010/wordprocessingGroup">
                  <wpg:wgp>
                    <wpg:cNvGrpSpPr/>
                    <wpg:grpSpPr>
                      <a:xfrm>
                        <a:off x="0" y="0"/>
                        <a:ext cx="6188710" cy="4159"/>
                        <a:chOff x="0" y="0"/>
                        <a:chExt cx="6188710" cy="4159"/>
                      </a:xfrm>
                    </wpg:grpSpPr>
                    <wps:wsp>
                      <wps:cNvPr id="53580" name="Shape 53580"/>
                      <wps:cNvSpPr/>
                      <wps:spPr>
                        <a:xfrm>
                          <a:off x="0" y="0"/>
                          <a:ext cx="6188710" cy="0"/>
                        </a:xfrm>
                        <a:custGeom>
                          <a:avLst/>
                          <a:gdLst/>
                          <a:ahLst/>
                          <a:cxnLst/>
                          <a:rect l="0" t="0" r="0" b="0"/>
                          <a:pathLst>
                            <a:path w="6188710">
                              <a:moveTo>
                                <a:pt x="0" y="0"/>
                              </a:moveTo>
                              <a:lnTo>
                                <a:pt x="6188710" y="0"/>
                              </a:lnTo>
                            </a:path>
                          </a:pathLst>
                        </a:custGeom>
                        <a:ln w="41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579" style="width:487.3pt;height:0.327493pt;position:absolute;mso-position-horizontal-relative:page;mso-position-horizontal:absolute;margin-left:53.9pt;mso-position-vertical-relative:page;margin-top:60.29pt;" coordsize="61887,41">
              <v:shape id="Shape 53580" style="position:absolute;width:61887;height:0;left:0;top:0;" coordsize="6188710,0" path="m0,0l6188710,0">
                <v:stroke weight="0.327493pt" endcap="flat" joinstyle="miter" miterlimit="10" on="true" color="#000000"/>
                <v:fill on="false" color="#000000" opacity="0"/>
              </v:shape>
              <w10:wrap type="square"/>
            </v:group>
          </w:pict>
        </mc:Fallback>
      </mc:AlternateContent>
    </w:r>
    <w:r>
      <w:tab/>
    </w:r>
    <w:r>
      <w:rPr>
        <w:rFonts w:ascii="Microsoft YaHei" w:eastAsia="Microsoft YaHei" w:hAnsi="Microsoft YaHei" w:cs="Microsoft YaHei"/>
        <w:sz w:val="18"/>
      </w:rPr>
      <w:t>管理评论</w:t>
    </w:r>
    <w:r>
      <w:rPr>
        <w:rFonts w:ascii="Microsoft YaHei" w:eastAsia="Microsoft YaHei" w:hAnsi="Microsoft YaHei" w:cs="Microsoft YaHei"/>
        <w:sz w:val="18"/>
      </w:rPr>
      <w:tab/>
    </w:r>
    <w:r>
      <w:rPr>
        <w:rFonts w:ascii="Microsoft YaHei" w:eastAsia="Microsoft YaHei" w:hAnsi="Microsoft YaHei" w:cs="Microsoft YaHei"/>
        <w:sz w:val="18"/>
      </w:rPr>
      <w:t>第</w:t>
    </w:r>
    <w:r>
      <w:rPr>
        <w:rFonts w:ascii="Microsoft YaHei" w:eastAsia="Microsoft YaHei" w:hAnsi="Microsoft YaHei" w:cs="Microsoft YaHei"/>
        <w:sz w:val="18"/>
      </w:rPr>
      <w:t xml:space="preserve"> !" </w:t>
    </w:r>
    <w:r>
      <w:rPr>
        <w:rFonts w:ascii="Microsoft YaHei" w:eastAsia="Microsoft YaHei" w:hAnsi="Microsoft YaHei" w:cs="Microsoft YaHei"/>
        <w:sz w:val="18"/>
      </w:rPr>
      <w:t>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73C9E"/>
    <w:multiLevelType w:val="hybridMultilevel"/>
    <w:tmpl w:val="8A649A94"/>
    <w:lvl w:ilvl="0" w:tplc="8CA898C2">
      <w:start w:val="88"/>
      <w:numFmt w:val="decimal"/>
      <w:lvlText w:val="［%1］"/>
      <w:lvlJc w:val="left"/>
      <w:pPr>
        <w:ind w:left="550"/>
      </w:pPr>
      <w:rPr>
        <w:rFonts w:ascii="Microsoft YaHei" w:eastAsia="Microsoft YaHei" w:hAnsi="Microsoft YaHei" w:cs="Microsoft YaHei"/>
        <w:b w:val="0"/>
        <w:i w:val="0"/>
        <w:strike w:val="0"/>
        <w:dstrike w:val="0"/>
        <w:color w:val="000000"/>
        <w:sz w:val="18"/>
        <w:szCs w:val="18"/>
        <w:u w:val="none" w:color="000000"/>
        <w:bdr w:val="none" w:sz="0" w:space="0" w:color="auto"/>
        <w:shd w:val="clear" w:color="auto" w:fill="auto"/>
        <w:vertAlign w:val="baseline"/>
      </w:rPr>
    </w:lvl>
    <w:lvl w:ilvl="1" w:tplc="E59292C2">
      <w:start w:val="1"/>
      <w:numFmt w:val="lowerLetter"/>
      <w:lvlText w:val="%2"/>
      <w:lvlJc w:val="left"/>
      <w:pPr>
        <w:ind w:left="1080"/>
      </w:pPr>
      <w:rPr>
        <w:rFonts w:ascii="Microsoft YaHei" w:eastAsia="Microsoft YaHei" w:hAnsi="Microsoft YaHei" w:cs="Microsoft YaHei"/>
        <w:b w:val="0"/>
        <w:i w:val="0"/>
        <w:strike w:val="0"/>
        <w:dstrike w:val="0"/>
        <w:color w:val="000000"/>
        <w:sz w:val="18"/>
        <w:szCs w:val="18"/>
        <w:u w:val="none" w:color="000000"/>
        <w:bdr w:val="none" w:sz="0" w:space="0" w:color="auto"/>
        <w:shd w:val="clear" w:color="auto" w:fill="auto"/>
        <w:vertAlign w:val="baseline"/>
      </w:rPr>
    </w:lvl>
    <w:lvl w:ilvl="2" w:tplc="95265FEC">
      <w:start w:val="1"/>
      <w:numFmt w:val="lowerRoman"/>
      <w:lvlText w:val="%3"/>
      <w:lvlJc w:val="left"/>
      <w:pPr>
        <w:ind w:left="1800"/>
      </w:pPr>
      <w:rPr>
        <w:rFonts w:ascii="Microsoft YaHei" w:eastAsia="Microsoft YaHei" w:hAnsi="Microsoft YaHei" w:cs="Microsoft YaHei"/>
        <w:b w:val="0"/>
        <w:i w:val="0"/>
        <w:strike w:val="0"/>
        <w:dstrike w:val="0"/>
        <w:color w:val="000000"/>
        <w:sz w:val="18"/>
        <w:szCs w:val="18"/>
        <w:u w:val="none" w:color="000000"/>
        <w:bdr w:val="none" w:sz="0" w:space="0" w:color="auto"/>
        <w:shd w:val="clear" w:color="auto" w:fill="auto"/>
        <w:vertAlign w:val="baseline"/>
      </w:rPr>
    </w:lvl>
    <w:lvl w:ilvl="3" w:tplc="5FA83014">
      <w:start w:val="1"/>
      <w:numFmt w:val="decimal"/>
      <w:lvlText w:val="%4"/>
      <w:lvlJc w:val="left"/>
      <w:pPr>
        <w:ind w:left="2520"/>
      </w:pPr>
      <w:rPr>
        <w:rFonts w:ascii="Microsoft YaHei" w:eastAsia="Microsoft YaHei" w:hAnsi="Microsoft YaHei" w:cs="Microsoft YaHei"/>
        <w:b w:val="0"/>
        <w:i w:val="0"/>
        <w:strike w:val="0"/>
        <w:dstrike w:val="0"/>
        <w:color w:val="000000"/>
        <w:sz w:val="18"/>
        <w:szCs w:val="18"/>
        <w:u w:val="none" w:color="000000"/>
        <w:bdr w:val="none" w:sz="0" w:space="0" w:color="auto"/>
        <w:shd w:val="clear" w:color="auto" w:fill="auto"/>
        <w:vertAlign w:val="baseline"/>
      </w:rPr>
    </w:lvl>
    <w:lvl w:ilvl="4" w:tplc="B47A5D56">
      <w:start w:val="1"/>
      <w:numFmt w:val="lowerLetter"/>
      <w:lvlText w:val="%5"/>
      <w:lvlJc w:val="left"/>
      <w:pPr>
        <w:ind w:left="3240"/>
      </w:pPr>
      <w:rPr>
        <w:rFonts w:ascii="Microsoft YaHei" w:eastAsia="Microsoft YaHei" w:hAnsi="Microsoft YaHei" w:cs="Microsoft YaHei"/>
        <w:b w:val="0"/>
        <w:i w:val="0"/>
        <w:strike w:val="0"/>
        <w:dstrike w:val="0"/>
        <w:color w:val="000000"/>
        <w:sz w:val="18"/>
        <w:szCs w:val="18"/>
        <w:u w:val="none" w:color="000000"/>
        <w:bdr w:val="none" w:sz="0" w:space="0" w:color="auto"/>
        <w:shd w:val="clear" w:color="auto" w:fill="auto"/>
        <w:vertAlign w:val="baseline"/>
      </w:rPr>
    </w:lvl>
    <w:lvl w:ilvl="5" w:tplc="1DA244D8">
      <w:start w:val="1"/>
      <w:numFmt w:val="lowerRoman"/>
      <w:lvlText w:val="%6"/>
      <w:lvlJc w:val="left"/>
      <w:pPr>
        <w:ind w:left="3960"/>
      </w:pPr>
      <w:rPr>
        <w:rFonts w:ascii="Microsoft YaHei" w:eastAsia="Microsoft YaHei" w:hAnsi="Microsoft YaHei" w:cs="Microsoft YaHei"/>
        <w:b w:val="0"/>
        <w:i w:val="0"/>
        <w:strike w:val="0"/>
        <w:dstrike w:val="0"/>
        <w:color w:val="000000"/>
        <w:sz w:val="18"/>
        <w:szCs w:val="18"/>
        <w:u w:val="none" w:color="000000"/>
        <w:bdr w:val="none" w:sz="0" w:space="0" w:color="auto"/>
        <w:shd w:val="clear" w:color="auto" w:fill="auto"/>
        <w:vertAlign w:val="baseline"/>
      </w:rPr>
    </w:lvl>
    <w:lvl w:ilvl="6" w:tplc="64EC3B48">
      <w:start w:val="1"/>
      <w:numFmt w:val="decimal"/>
      <w:lvlText w:val="%7"/>
      <w:lvlJc w:val="left"/>
      <w:pPr>
        <w:ind w:left="4680"/>
      </w:pPr>
      <w:rPr>
        <w:rFonts w:ascii="Microsoft YaHei" w:eastAsia="Microsoft YaHei" w:hAnsi="Microsoft YaHei" w:cs="Microsoft YaHei"/>
        <w:b w:val="0"/>
        <w:i w:val="0"/>
        <w:strike w:val="0"/>
        <w:dstrike w:val="0"/>
        <w:color w:val="000000"/>
        <w:sz w:val="18"/>
        <w:szCs w:val="18"/>
        <w:u w:val="none" w:color="000000"/>
        <w:bdr w:val="none" w:sz="0" w:space="0" w:color="auto"/>
        <w:shd w:val="clear" w:color="auto" w:fill="auto"/>
        <w:vertAlign w:val="baseline"/>
      </w:rPr>
    </w:lvl>
    <w:lvl w:ilvl="7" w:tplc="9D2E8B48">
      <w:start w:val="1"/>
      <w:numFmt w:val="lowerLetter"/>
      <w:lvlText w:val="%8"/>
      <w:lvlJc w:val="left"/>
      <w:pPr>
        <w:ind w:left="5400"/>
      </w:pPr>
      <w:rPr>
        <w:rFonts w:ascii="Microsoft YaHei" w:eastAsia="Microsoft YaHei" w:hAnsi="Microsoft YaHei" w:cs="Microsoft YaHei"/>
        <w:b w:val="0"/>
        <w:i w:val="0"/>
        <w:strike w:val="0"/>
        <w:dstrike w:val="0"/>
        <w:color w:val="000000"/>
        <w:sz w:val="18"/>
        <w:szCs w:val="18"/>
        <w:u w:val="none" w:color="000000"/>
        <w:bdr w:val="none" w:sz="0" w:space="0" w:color="auto"/>
        <w:shd w:val="clear" w:color="auto" w:fill="auto"/>
        <w:vertAlign w:val="baseline"/>
      </w:rPr>
    </w:lvl>
    <w:lvl w:ilvl="8" w:tplc="D64E137E">
      <w:start w:val="1"/>
      <w:numFmt w:val="lowerRoman"/>
      <w:lvlText w:val="%9"/>
      <w:lvlJc w:val="left"/>
      <w:pPr>
        <w:ind w:left="6120"/>
      </w:pPr>
      <w:rPr>
        <w:rFonts w:ascii="Microsoft YaHei" w:eastAsia="Microsoft YaHei" w:hAnsi="Microsoft YaHei" w:cs="Microsoft YaHe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A0"/>
    <w:rsid w:val="003D369D"/>
    <w:rsid w:val="00AA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1B8ABF3-1D9B-4776-A73B-ED6F0E68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8"/>
      <w:ind w:left="10" w:right="105" w:hanging="10"/>
      <w:jc w:val="center"/>
      <w:outlineLvl w:val="0"/>
    </w:pPr>
    <w:rPr>
      <w:rFonts w:ascii="Microsoft YaHei" w:eastAsia="Microsoft YaHei" w:hAnsi="Microsoft YaHei" w:cs="Microsoft YaHe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Microsoft YaHei" w:eastAsia="Microsoft YaHei" w:hAnsi="Microsoft YaHei" w:cs="Microsoft YaHe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20.jpg"/><Relationship Id="rId34" Type="http://schemas.openxmlformats.org/officeDocument/2006/relationships/footer" Target="footer9.xml"/><Relationship Id="rId7" Type="http://schemas.openxmlformats.org/officeDocument/2006/relationships/image" Target="media/image1.jpg"/><Relationship Id="rId12" Type="http://schemas.openxmlformats.org/officeDocument/2006/relationships/footer" Target="footer3.xml"/><Relationship Id="rId25" Type="http://schemas.openxmlformats.org/officeDocument/2006/relationships/footer" Target="footer4.xml"/><Relationship Id="rId33" Type="http://schemas.openxmlformats.org/officeDocument/2006/relationships/header" Target="header8.xml"/><Relationship Id="rId2" Type="http://schemas.openxmlformats.org/officeDocument/2006/relationships/styles" Target="styles.xml"/><Relationship Id="rId20" Type="http://schemas.openxmlformats.org/officeDocument/2006/relationships/image" Target="media/image10.jp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footer" Target="footer8.xml"/><Relationship Id="rId5" Type="http://schemas.openxmlformats.org/officeDocument/2006/relationships/footnotes" Target="footnotes.xml"/><Relationship Id="rId23" Type="http://schemas.openxmlformats.org/officeDocument/2006/relationships/header" Target="header3.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image" Target="media/image4.jpg"/><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4410</Words>
  <Characters>25143</Characters>
  <Application>Microsoft Office Word</Application>
  <DocSecurity>4</DocSecurity>
  <Lines>209</Lines>
  <Paragraphs>58</Paragraphs>
  <ScaleCrop>false</ScaleCrop>
  <Company/>
  <LinksUpToDate>false</LinksUpToDate>
  <CharactersWithSpaces>29495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CNKI</dc:creator>
  <cp:keywords/>
  <cp:lastModifiedBy>word</cp:lastModifiedBy>
  <cp:revision>2</cp:revision>
  <dcterms:created xsi:type="dcterms:W3CDTF">2023-04-26T00:09:00Z</dcterms:created>
  <dcterms:modified xsi:type="dcterms:W3CDTF">2023-04-26T00:09:00Z</dcterms:modified>
</cp:coreProperties>
</file>