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🧱 Klipper Governance Framework – v1.6 (SAVE_CONFIG + Mesh Profile Controls)</w:t>
      </w:r>
    </w:p>
    <w:p>
      <w:r>
        <w:t>Generated: 2025-08-18 23:53</w:t>
      </w:r>
    </w:p>
    <w:p>
      <w:pPr>
        <w:pStyle w:val="Heading1"/>
      </w:pPr>
      <w:r>
        <w:t>New/Updated Rules (v1.6)</w:t>
      </w:r>
    </w:p>
    <w:p>
      <w:r>
        <w:t>• SAVE_CONFIG Hygiene: Exactly one SAVE_CONFIG block per file. Never place includes/macros below the marker `#*# &lt;---------------------- SAVE_CONFIG ----------------------&gt;`. Only Klipper writes there.</w:t>
      </w:r>
    </w:p>
    <w:p>
      <w:r>
        <w:t>• Macro Placement: All `[gcode_macro ...]` sections must live above the SAVE_CONFIG marker or in separate include files.</w:t>
      </w:r>
    </w:p>
    <w:p>
      <w:r>
        <w:t>• RESPOND Discipline: Use only `RESPOND MSG="..."`. Do not use semicolons (`;`) or square brackets (`[]`) inside the message. Indent RESPOND under `gcode:`.</w:t>
      </w:r>
    </w:p>
    <w:p>
      <w:r>
        <w:t>• Global Edit Gate: No global/regex edits until a canary macro runs clean and operator types `promote`. Always show a tiny diff preview first.</w:t>
      </w:r>
    </w:p>
    <w:p>
      <w:r>
        <w:t>• Multi‑Attempt Throttle: Max two automated attempts on the same error signature, then pause and request context lines for a surgical diff.</w:t>
      </w:r>
    </w:p>
    <w:p>
      <w:r>
        <w:t>• Bed Mesh Profile: Some builds reserve `default`. Use named profiles like `governance`, `cal1`, `prod1`. Map numeric codes to names via macros.</w:t>
      </w:r>
    </w:p>
    <w:p>
      <w:r>
        <w:t>• Hydration Flag: Auto‑loading a mesh profile at startup must be gated behind a restart‑safe flag (e.g., `gov_default_mesh=1`).</w:t>
      </w:r>
    </w:p>
    <w:p>
      <w:r>
        <w:t>• Delta Baseline: For Delta printers, complete the factory calibration sequence (motor/endstop, resonance, DELTA_CALIBRATE, BED_MESH_CALIBRATE) once before governance macros take over.</w:t>
      </w:r>
    </w:p>
    <w:p>
      <w:pPr>
        <w:pStyle w:val="Heading1"/>
      </w:pPr>
      <w:r>
        <w:t>Reference Snippets (Paste‑Ready)</w:t>
      </w:r>
    </w:p>
    <w:p>
      <w:r>
        <w:t>Mesh profile code mapping and hydration flag:</w:t>
      </w:r>
    </w:p>
    <w:p>
      <w:r>
        <w:t>[gcode_macro GOV_SET_MESH_PROFILE_CODE]</w:t>
        <w:br/>
        <w:t>description: "Set mesh profile code (1=governance, 2=cal1, 3=prod1)"</w:t>
        <w:br/>
        <w:t>gcode:</w:t>
        <w:br/>
        <w:t xml:space="preserve">    {% set c = params.CODE|default(1)|int %}</w:t>
        <w:br/>
        <w:t xml:space="preserve">    SAVE_VARIABLE VARIABLE=gov_mesh_profile_code VALUE={c}</w:t>
        <w:br/>
        <w:t xml:space="preserve">    RESPOND MSG="GOV: mesh profile code set (CODE={c})"</w:t>
        <w:br/>
        <w:br/>
        <w:t>[gcode_macro GOV_MESH_SAVE_CURRENT]</w:t>
        <w:br/>
        <w:t>description: "Save current mesh to mapped profile and set hydration flag"</w:t>
        <w:br/>
        <w:t>gcode:</w:t>
        <w:br/>
        <w:t xml:space="preserve">    {% set code = printer.save_variables.variables.gov_mesh_profile_code|default(1)|int %}</w:t>
        <w:br/>
        <w:t xml:space="preserve">    {% if code == 1 %}</w:t>
        <w:br/>
        <w:t xml:space="preserve">        {% set prof = 'governance' %}</w:t>
        <w:br/>
        <w:t xml:space="preserve">    {% elif code == 2 %}</w:t>
        <w:br/>
        <w:t xml:space="preserve">        {% set prof = 'cal1' %}</w:t>
        <w:br/>
        <w:t xml:space="preserve">    {% elif code == 3 %}</w:t>
        <w:br/>
        <w:t xml:space="preserve">        {% set prof = 'prod1' %}</w:t>
        <w:br/>
        <w:t xml:space="preserve">    {% else %}</w:t>
        <w:br/>
        <w:t xml:space="preserve">        {% set prof = 'governance' %}</w:t>
        <w:br/>
        <w:t xml:space="preserve">    {% endif %}</w:t>
        <w:br/>
        <w:t xml:space="preserve">    RESPOND MSG="GOV: saving current mesh profile (name={prof})"</w:t>
        <w:br/>
        <w:t xml:space="preserve">    BED_MESH_PROFILE SAVE={prof}</w:t>
        <w:br/>
        <w:t xml:space="preserve">    SAVE_VARIABLE VARIABLE=gov_default_mesh VALUE=1</w:t>
        <w:br/>
        <w:t xml:space="preserve">    RESPOND MSG="GOV: hydration flag set (gov_default_mesh=1)"</w:t>
        <w:br/>
      </w:r>
    </w:p>
    <w:p>
      <w:r>
        <w:t>Startup hydration guarded by profile code and hydration flag:</w:t>
      </w:r>
    </w:p>
    <w:p>
      <w:r>
        <w:t>[delayed_gcode GOV_STARTUP_HYDRATE]</w:t>
        <w:br/>
        <w:t>initial_duration: 1.0</w:t>
        <w:br/>
        <w:t>gcode:</w:t>
        <w:br/>
        <w:t xml:space="preserve">    RESPOND MSG="GOV: Startup hydration begin (MID=0)"</w:t>
        <w:br/>
        <w:t xml:space="preserve">    {% if printer.configfile.settings.bed_mesh is defined %}</w:t>
        <w:br/>
        <w:t xml:space="preserve">        {% set has_default = printer.save_variables.variables.gov_default_mesh|default(0)|int %}</w:t>
        <w:br/>
        <w:t xml:space="preserve">        {% set code = printer.save_variables.variables.gov_mesh_profile_code|default(1)|int %}</w:t>
        <w:br/>
        <w:t xml:space="preserve">        {% if code == 1 %}</w:t>
        <w:br/>
        <w:t xml:space="preserve">            {% set prof = 'governance' %}</w:t>
        <w:br/>
        <w:t xml:space="preserve">        {% elif code == 2 %}</w:t>
        <w:br/>
        <w:t xml:space="preserve">            {% set prof = 'cal1' %}</w:t>
        <w:br/>
        <w:t xml:space="preserve">        {% elif code == 3 %}</w:t>
        <w:br/>
        <w:t xml:space="preserve">            {% set prof = 'prod1' %}</w:t>
        <w:br/>
        <w:t xml:space="preserve">        {% else %}</w:t>
        <w:br/>
        <w:t xml:space="preserve">            {% set prof = 'governance' %}</w:t>
        <w:br/>
        <w:t xml:space="preserve">        {% endif %}</w:t>
        <w:br/>
        <w:t xml:space="preserve">        {% if has_default == 1 %}</w:t>
        <w:br/>
        <w:t xml:space="preserve">            RESPOND MSG="GOV: bed_mesh detected - loading profile {prof}"</w:t>
        <w:br/>
        <w:t xml:space="preserve">            G4 P2000</w:t>
        <w:br/>
        <w:t xml:space="preserve">            BED_MESH_PROFILE LOAD={prof}</w:t>
        <w:br/>
        <w:t xml:space="preserve">            RESPOND MSG="GOV: mesh profile load requested ({prof})"</w:t>
        <w:br/>
        <w:t xml:space="preserve">        {% else %}</w:t>
        <w:br/>
        <w:t xml:space="preserve">            RESPOND MSG="GOV: bed_mesh configured - no hydration flag; skipped"</w:t>
        <w:br/>
        <w:t xml:space="preserve">        {% endif %}</w:t>
        <w:br/>
        <w:t xml:space="preserve">    {% else %}</w:t>
        <w:br/>
        <w:t xml:space="preserve">        RESPOND MSG="GOV: bed_mesh not configured - hydration skipped"</w:t>
        <w:br/>
        <w:t xml:space="preserve">    {% endif %}</w:t>
        <w:br/>
        <w:t xml:space="preserve">    RESPOND MSG="GOV: Startup hydration complete"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