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fcc8036dc434cbe" /><Relationship Type="http://schemas.openxmlformats.org/package/2006/relationships/metadata/core-properties" Target="/docProps/core.xml" Id="Raa86edc136104418" /><Relationship Type="http://schemas.openxmlformats.org/officeDocument/2006/relationships/extended-properties" Target="/docProps/app.xml" Id="R1160a61faae14748" /><Relationship Type="http://schemas.openxmlformats.org/officeDocument/2006/relationships/custom-properties" Target="/docProps/custom.xml" Id="Re589905614ce4f0a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/>
      <w:r>
        <w:rPr/>
        <w:t xml:space="preserve">Mass-energy equivalence inline:</w:t>
      </w:r>
    </w:p>
    <w:p w14:paraId="00100002" w14:textId="00100003">
      <m:oMath>
        <m:sSup>
          <m:e>
            <m:r>
              <m:t xml:space="preserve">E = mc</m:t>
            </m:r>
          </m:e>
          <m:sup>
            <m:r>
              <m:t xml:space="preserve">2</m:t>
            </m:r>
          </m:sup>
        </m:sSup>
      </m:oMath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Times New Roman" w:hAnsi="Times New Roman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d4c57ea51b004531" /><Relationship Type="http://schemas.openxmlformats.org/officeDocument/2006/relationships/styles" Target="/word/styles.xml" Id="Rd01950008d744efc" /><Relationship Type="http://schemas.openxmlformats.org/officeDocument/2006/relationships/theme" Target="/word/theme/theme1.xml" Id="R90fe719c24464ef8" /><Relationship Type="http://schemas.openxmlformats.org/officeDocument/2006/relationships/numbering" Target="/word/numbering.xml" Id="Rab645cacb14244c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OfficeCLI/1.0.152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2026-09-27T18:08:52Z</dcterms:created>
  <cp:lastModifiedBy>OfficeCLI</cp:lastModifiedBy>
  <dcterms:modified xsi:type="dcterms:W3CDTF">2026-09-27T18:08:52Z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1.0.152</vt:lpwstr>
  </op:property>
  <op:property fmtid="{D5CDD505-2E9C-101B-9397-08002B2CF9AE}" pid="3" name="OfficeCLI.LastModified">
    <vt:lpwstr xmlns:vt="http://schemas.openxmlformats.org/officeDocument/2006/docPropsVTypes">2026-09-27T18:08:55Z</vt:lpwstr>
  </op:property>
</op:Properties>
</file>