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3538aec24d4c20" /><Relationship Type="http://schemas.openxmlformats.org/package/2006/relationships/metadata/core-properties" Target="/docProps/core.xml" Id="R812bdad927204a44" /><Relationship Type="http://schemas.openxmlformats.org/officeDocument/2006/relationships/extended-properties" Target="/docProps/app.xml" Id="Re20460af10ea44e7" /><Relationship Type="http://schemas.openxmlformats.org/officeDocument/2006/relationships/custom-properties" Target="/docProps/custom.xml" Id="Re419ea7ba368433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Section 1: portrait A4, standard margins.</w:t>
      </w:r>
    </w:p>
    <w:p w14:paraId="00100002" w14:textId="00100003">
      <w:pPr>
        <w:sectPr>
          <w:type w:val="nextPage"/>
          <w:pgSz w:w="11906" w:h="16838" w:orient="portrait"/>
          <w:pgMar w:top="1440" w:right="1803" w:bottom="1440" w:left="1803"/>
        </w:sectPr>
      </w:pPr>
    </w:p>
    <w:p w14:paraId="00100004" w14:textId="00100005">
      <w:pPr/>
      <w:r>
        <w:rPr/>
        <w:t xml:space="preserve">Section 2: landscape A4, narrow margins.</w:t>
      </w:r>
    </w:p>
    <w:sectPr>
      <w:pgSz w:w="16838" w:h="11906" w:orient="landscape"/>
      <w:pgMar w:top="850" w:right="567" w:bottom="850" w:left="56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56e8115f7b4de4" /><Relationship Type="http://schemas.openxmlformats.org/officeDocument/2006/relationships/styles" Target="/word/styles.xml" Id="R6f36a54e67ad4933" /><Relationship Type="http://schemas.openxmlformats.org/officeDocument/2006/relationships/theme" Target="/word/theme/theme1.xml" Id="R778cc91792af4c8c" /><Relationship Type="http://schemas.openxmlformats.org/officeDocument/2006/relationships/numbering" Target="/word/numbering.xml" Id="Rf2a466ad8f0045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2026-09-27T18:08:00Z</dcterms:created>
  <cp:lastModifiedBy>OfficeCLI</cp:lastModifiedBy>
  <dcterms:modified xsi:type="dcterms:W3CDTF">2026-09-27T18:08:00Z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2026-09-27T18:08:05Z</vt:lpwstr>
  </op:property>
</op:Properties>
</file>