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Экономические ресурсы - это природные, людские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социальной точки зрения, а не с индивидуальной точки зрения.</w:t>
        <w:br/>
        <w:br/>
        <w:t>1. Экономические ресурсы - это природные, людские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_____ точки зрения, а не с индивидуальной точки зрения.?</w:t>
        <w:br/>
        <w:t>a. и</w:t>
        <w:br/>
        <w:t>b. ограничены</w:t>
        <w:br/>
        <w:t>c. социальной</w:t>
        <w:br/>
        <w:t>d. точки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