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9fa766aa4d941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ДИСКРЕТНАЯ МАТЕМАТИКА (КОМБИНАТОРИКА)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обеспечивает фундаментальную математическую подготовку студентов, ориентированную на применение компьютерных моделей в научной и профессиональной деятельности. Дисциплина также формирует механизм оценки количественных параметров дискретных моделей и конфигураций.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дисциплины является достижение следующих результатов образования: 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</w:t>
      </w:r>
    </w:p>
    <w:p>
      <w:pPr>
        <w:pStyle w:val="a8"/>
      </w:pPr>
      <w:r>
        <w:rPr/>
        <w:t>• основные объекты комбинаторики и методы их описания и исследований;</w:t>
      </w:r>
    </w:p>
    <w:p>
      <w:pPr>
        <w:pStyle w:val="a8"/>
      </w:pPr>
      <w:r>
        <w:rPr/>
        <w:t>• особенность комбинаторных исследований;</w:t>
      </w:r>
    </w:p>
    <w:p>
      <w:pPr>
        <w:pStyle w:val="a8"/>
      </w:pPr>
      <w:r>
        <w:rPr/>
        <w:t>на уровне воспроизведения: </w:t>
      </w:r>
    </w:p>
    <w:p>
      <w:pPr>
        <w:pStyle w:val="a8"/>
      </w:pPr>
      <w:r>
        <w:rPr/>
        <w:t>• теоретические результаты (теоремы и свойства), характерные для комбинаторных зависимостей ;</w:t>
      </w:r>
    </w:p>
    <w:p>
      <w:pPr>
        <w:pStyle w:val="a8"/>
      </w:pPr>
      <w:r>
        <w:rPr/>
        <w:t>на уровне понимания: </w:t>
      </w:r>
    </w:p>
    <w:p>
      <w:pPr>
        <w:pStyle w:val="a8"/>
      </w:pPr>
      <w:r>
        <w:rPr/>
        <w:t>• интерпретация и оценка комбинаторных зависимостей на естественном и формальных языках, в различных предметных областях;</w:t>
      </w:r>
    </w:p>
    <w:p>
      <w:pPr>
        <w:pStyle w:val="a8"/>
      </w:pPr>
      <w:r>
        <w:rPr/>
        <w:t>• оценка количественных инвариантов графов и орграфов.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теоретические:</w:t>
      </w:r>
    </w:p>
    <w:p>
      <w:pPr>
        <w:pStyle w:val="a8"/>
      </w:pPr>
      <w:r>
        <w:rPr/>
        <w:t>• основные комбинаторные проблемы;</w:t>
      </w:r>
    </w:p>
    <w:p>
      <w:pPr>
        <w:pStyle w:val="a8"/>
      </w:pPr>
      <w:r>
        <w:rPr/>
        <w:t>• интерпретация комбинаторных операций;</w:t>
      </w:r>
    </w:p>
    <w:p>
      <w:pPr>
        <w:pStyle w:val="a8"/>
      </w:pPr>
      <w:r>
        <w:rPr/>
        <w:t>• методы решения комбинаторных задач;</w:t>
      </w:r>
    </w:p>
    <w:p>
      <w:pPr>
        <w:pStyle w:val="a8"/>
      </w:pPr>
      <w:r>
        <w:rPr/>
        <w:t>• формулировать прикладные задачи с использованием формализмов теории графов;</w:t>
      </w:r>
    </w:p>
    <w:p>
      <w:pPr>
        <w:pStyle w:val="a8"/>
      </w:pPr>
      <w:r>
        <w:rPr/>
        <w:t>• сводить прикладные задачи к задачам поиска системы инвариантов на графах.</w:t>
      </w:r>
    </w:p>
    <w:p>
      <w:pPr>
        <w:pStyle w:val="a8"/>
      </w:pPr>
      <w:r>
        <w:rPr/>
        <w:t>практические:</w:t>
      </w:r>
    </w:p>
    <w:p>
      <w:pPr>
        <w:pStyle w:val="a8"/>
      </w:pPr>
      <w:r>
        <w:rPr/>
        <w:t>• выявлять комбинаторные проблемы и использовать соответствующие им методы решения задач;</w:t>
      </w:r>
    </w:p>
    <w:p>
      <w:pPr>
        <w:pStyle w:val="a8"/>
      </w:pPr>
      <w:r>
        <w:rPr/>
        <w:t>навыки:</w:t>
      </w:r>
    </w:p>
    <w:p>
      <w:pPr>
        <w:pStyle w:val="a8"/>
      </w:pPr>
      <w:r>
        <w:rPr/>
        <w:t>• применять методы решения комбинаторных задач в прикладной математике, в информатике и в программирование;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«Дискретная математика (комбинаторика)» относится к базовой части профессионального цикла и является обязательной дисциплиной для студента </w:t>
      </w:r>
    </w:p>
    <w:p>
      <w:pPr>
        <w:pStyle w:val="a8"/>
      </w:pPr>
      <w:r>
        <w:rPr/>
        <w:t>Дисциплина предполагает наличие знаний и умений в объеме курса "Дискретная математика (математическая логика)" и "Математический анализ (Числовые последовательности)". 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Методы оптимизации;</w:t>
      </w:r>
    </w:p>
    <w:p>
      <w:pPr>
        <w:pStyle w:val="a8"/>
      </w:pPr>
      <w:r>
        <w:rPr/>
        <w:t>• Курсовой проект по построению кибернетических систем ;</w:t>
      </w:r>
    </w:p>
    <w:p>
      <w:pPr>
        <w:pStyle w:val="a8"/>
      </w:pPr>
      <w:r>
        <w:rPr/>
        <w:t>• Дискретная математика (теория алгоритмов и сложность вычислений).</w:t>
      </w:r>
    </w:p>
    <w:p>
      <w:pPr>
        <w:pStyle w:val="a8"/>
      </w:pPr>
      <w:r>
        <w:rPr/>
        <w:t>• Дискретная математика (математическая лингвистика и теория алгоритмов).</w:t>
      </w:r>
    </w:p>
    <w:p>
      <w:pPr>
        <w:pStyle w:val="a8"/>
      </w:pPr>
      <w:r>
        <w:rPr/>
        <w:t>Дисциплина способствует развитию комбинаторного мышления при решении комбинаторных задач.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Предмет комбинаторики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Виды выборок. Интерпретация комбинаторных операций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Кл-8,БДЗ-7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БДЗ</w:t>
            </w:r>
          </w:p>
        </w:tc>
        <w:tc>
          <w:tcPr>
            <w:tcW w:w="9164" w:type="dxa"/>
          </w:tcPr>
          <w:p>
            <w:r>
              <w:rPr/>
              <w:t>Большое 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Кл</w:t>
            </w:r>
          </w:p>
        </w:tc>
        <w:tc>
          <w:tcPr>
            <w:tcW w:w="9164" w:type="dxa"/>
          </w:tcPr>
          <w:p>
            <w:r>
              <w:rPr/>
              <w:t>Коллоквиум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Предмет комбинаторики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Вводная лекция.</w:t>
            </w:r>
            <w:r>
              <w:br/>
            </w:r>
            <w:r>
              <w:rPr/>
              <w:t>Предмет комбинаторики. Основные понятия. Типы комбинаторных проблем и комбинаторных задач. Особенность комбинаторных иссследований. Комбинаторные операции. Выборка. Виды выборок. Основные комбинаторные числа и приемы их нахождения. Правило суммы и правило произведения. Иитерпретация комбинаторных операций как отображения множеств. Виды отображений и решение задач на распределение и заполнение. Систематизация комбинаторных соединений и основных комбинаторных чисел: двенадцатиричный путь. Биективные отображения. Подстановки.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Виды выборок. Интерпретация комбинаторных операций</w:t>
            </w:r>
          </w:p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4 - 8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Виды выборок. Интерпретация комбинаторных операций</w:t>
            </w:r>
            <w:r>
              <w:br/>
            </w:r>
            <w:r>
              <w:rPr/>
              <w:t>Метод рекуррентных соотношений. Формулы нахождения комбинаторных чисел. Метод включения и исключения. Формулы нахождения комбинаторных чисел. Задача о беспорядках. Метод производящих функций. Формулы нахождения комбинаторных чисел. Операторный аппарат метода производящих функций.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Практические занятия.</w:t>
            </w:r>
            <w:r>
              <w:br/>
            </w:r>
            <w:r>
              <w:rPr/>
              <w:t>1.	Правило суммы и правило произведения. 
</w:t>
            </w:r>
            <w:r>
              <w:br/>
            </w:r>
            <w:r>
              <w:rPr/>
              <w:t>2.	Комбинаторные задачи на упорядоченные и неупорядоченные выборки. 
</w:t>
            </w:r>
            <w:r>
              <w:br/>
            </w:r>
            <w:r>
              <w:rPr/>
              <w:t>3.	Задачи о покрытиях, укладках и разбиениях.
</w:t>
            </w:r>
            <w:r>
              <w:br/>
            </w:r>
            <w:r>
              <w:rPr/>
              <w:t>4.	Подстановки.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Практические занятия.</w:t>
            </w:r>
            <w:r>
              <w:br/>
            </w:r>
            <w:r>
              <w:rPr/>
              <w:t>5. Принцип включения и исключения.
</w:t>
            </w:r>
            <w:r>
              <w:br/>
            </w:r>
            <w:r>
              <w:rPr/>
              <w:t>6. Задачи о беспорядках. Перестановки. Рекуррентные формулы.
</w:t>
            </w:r>
            <w:r>
              <w:br/>
            </w:r>
            <w:r>
              <w:rPr/>
              <w:t>7. Производящие функции. Комбинаторные числа.
</w:t>
            </w:r>
            <w:r>
              <w:br/>
            </w:r>
            <w:r>
              <w:rPr/>
              <w:t/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большого домашнего задания, выполнение контрольной работы по каждому разделу.</w:t>
      </w:r>
    </w:p>
    <w:p>
      <w:pPr>
        <w:pStyle w:val="a8"/>
      </w:pPr>
      <w:r>
        <w:rPr/>
        <w:t>6.1. Оценочные средства по разделу "Комбинаторика"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БДЗ – выполнения большого ДЗ</w:t>
      </w:r>
    </w:p>
    <w:p>
      <w:pPr>
        <w:pStyle w:val="a8"/>
      </w:pPr>
      <w:r>
        <w:rPr/>
        <w:t>     Выполнено не менее 90%   +10 баллов</w:t>
      </w:r>
    </w:p>
    <w:p>
      <w:pPr>
        <w:pStyle w:val="a8"/>
      </w:pPr>
      <w:r>
        <w:rPr/>
        <w:t>     Выполнено от 80-до 89%  +8 балла</w:t>
      </w:r>
    </w:p>
    <w:p>
      <w:pPr>
        <w:pStyle w:val="a8"/>
      </w:pPr>
      <w:r>
        <w:rPr/>
        <w:t>     Выполнено от 70-до 79%  +6 балла</w:t>
      </w:r>
    </w:p>
    <w:p>
      <w:pPr>
        <w:pStyle w:val="a8"/>
      </w:pPr>
      <w:r>
        <w:rPr/>
        <w:t>     Выполнено от 60-до 69%  +4 балла</w:t>
      </w:r>
    </w:p>
    <w:p>
      <w:pPr>
        <w:pStyle w:val="a8"/>
      </w:pPr>
      <w:r>
        <w:rPr/>
        <w:t>     Выполнено от 40-до 59%  +2 балл</w:t>
      </w:r>
    </w:p>
    <w:p>
      <w:pPr>
        <w:pStyle w:val="a8"/>
      </w:pPr>
      <w:r>
        <w:rPr/>
        <w:t>     Менее 40%    0 баллов</w:t>
      </w:r>
    </w:p>
    <w:p>
      <w:pPr>
        <w:pStyle w:val="a8"/>
      </w:pPr>
      <w:r>
        <w:rPr/>
        <w:t>КР - контрольная работа (продолжительность – 1 а/час</w:t>
      </w:r>
    </w:p>
    <w:p>
      <w:pPr>
        <w:pStyle w:val="a8"/>
      </w:pPr>
      <w:r>
        <w:rPr/>
        <w:t>(проводится в аудитории) 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балла</w:t>
      </w:r>
    </w:p>
    <w:p>
      <w:pPr>
        <w:pStyle w:val="a8"/>
      </w:pPr>
      <w:r>
        <w:rPr/>
        <w:t>     Менее 40%    0 баллов</w:t>
      </w:r>
    </w:p>
    <w:p>
      <w:pPr>
        <w:pStyle w:val="a8"/>
      </w:pPr>
      <w:r>
        <w:rPr/>
        <w:t>Кл - коллоквиум по разделу "Комбинаторика". Проводится на 8 неделе, во внеучебное время, письменно. Продолжительность – 2 а/часа (проводится в аудитории). Студентам выдается вариант задания, состоящий из двух теоретических вопросов (из списка вопросов к коллоквиуму) и практической задачи, оцениваемых по степени выполнения каждый:</w:t>
      </w:r>
    </w:p>
    <w:p>
      <w:pPr>
        <w:pStyle w:val="a8"/>
      </w:pPr>
      <w:r>
        <w:rPr/>
        <w:t>     Выполнено не менее 90%   +30 баллов</w:t>
      </w:r>
    </w:p>
    <w:p>
      <w:pPr>
        <w:pStyle w:val="a8"/>
      </w:pPr>
      <w:r>
        <w:rPr/>
        <w:t>     Выполнено от 80-до 89%  +25 балла</w:t>
      </w:r>
    </w:p>
    <w:p>
      <w:pPr>
        <w:pStyle w:val="a8"/>
      </w:pPr>
      <w:r>
        <w:rPr/>
        <w:t>     Выполнено от 70-до 79%  +20 балла</w:t>
      </w:r>
    </w:p>
    <w:p>
      <w:pPr>
        <w:pStyle w:val="a8"/>
      </w:pPr>
      <w:r>
        <w:rPr/>
        <w:t>     Выполнено от 60-до 69%  +15 балла</w:t>
      </w:r>
    </w:p>
    <w:p>
      <w:pPr>
        <w:pStyle w:val="a8"/>
      </w:pPr>
      <w:r>
        <w:rPr/>
        <w:t>     Выполнено от 50-до 59%  +10 балл</w:t>
      </w:r>
    </w:p>
    <w:p>
      <w:pPr>
        <w:pStyle w:val="a8"/>
      </w:pPr>
      <w:r>
        <w:rPr/>
        <w:t>     Менее 49%    0 баллов</w:t>
      </w:r>
    </w:p>
    <w:p>
      <w:pPr>
        <w:pStyle w:val="a8"/>
      </w:pPr>
      <w:r>
        <w:rPr/>
        <w:t>КИ – раздела по итогам  Раздел аттестуется, если набрано не менее 60% баллов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М 21 Дискретная математика : , Санкт-Петербург: Лань, 2011</w:t>
      </w:r>
    </w:p>
    <w:p>
      <w:r>
        <w:t>2. 519 Т46 Основы теории графов : учебное пособие, А. Н. Тихомирова,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Самостоятельная работа студентов 76 час/семестр и включает:</w:t>
      </w:r>
    </w:p>
    <w:p>
      <w:pPr>
        <w:pStyle w:val="a8"/>
      </w:pPr>
      <w:r>
        <w:rPr/>
        <w:t>• повторение еженедельное теоретического (лекционного) материала и изучение материалов по курсу из дополнительных источников (2час/нед х 17 нед=34 час);</w:t>
      </w:r>
    </w:p>
    <w:p>
      <w:pPr>
        <w:pStyle w:val="a8"/>
      </w:pPr>
      <w:r>
        <w:rPr/>
        <w:t>• еженедельное выполнение домашних практических заданий и подготовка к практическим занятиям (1час/нед х 17 нед=17 час);</w:t>
      </w:r>
    </w:p>
    <w:p>
      <w:pPr>
        <w:pStyle w:val="a8"/>
      </w:pPr>
      <w:r>
        <w:rPr/>
        <w:t>• подготовка к контрольной  работе (5час/работу х 2 работы = 10 час)</w:t>
      </w:r>
    </w:p>
    <w:p>
      <w:pPr>
        <w:pStyle w:val="a8"/>
      </w:pPr>
      <w:r>
        <w:rPr/>
        <w:t>• подготовка к сдаче коллоквиума – 6 час;</w:t>
      </w:r>
    </w:p>
    <w:p>
      <w:pPr>
        <w:pStyle w:val="a8"/>
      </w:pPr>
      <w:r>
        <w:rPr/>
        <w:t>• подготовка к сдаче экзамена – 10 час.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Все материалы: БДЗ, вопросы к коллоквиумы, вопросы к экзамену выкладываются в соответствующем временном интервале на сайте кафедры Кибернетики (Библиотека-Материалы для первого курса) здесь.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ОЦЕНОЧНЫЕ СРЕДСТВА</w:t>
      </w:r>
    </w:p>
    <w:p>
      <w:pPr>
        <w:pStyle w:val="a8"/>
      </w:pPr>
      <w:r>
        <w:rPr/>
        <w:t> 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БДЗ – выполнения  ДЗ (по разделу)</w:t>
      </w:r>
    </w:p>
    <w:p>
      <w:pPr>
        <w:pStyle w:val="a8"/>
      </w:pPr>
      <w:r>
        <w:rPr/>
        <w:t>     Выполнено не менее 90%   +10 баллов</w:t>
      </w:r>
    </w:p>
    <w:p>
      <w:pPr>
        <w:pStyle w:val="a8"/>
      </w:pPr>
      <w:r>
        <w:rPr/>
        <w:t>     Выполнено от 80-до 89%  +8 балла</w:t>
      </w:r>
    </w:p>
    <w:p>
      <w:pPr>
        <w:pStyle w:val="a8"/>
      </w:pPr>
      <w:r>
        <w:rPr/>
        <w:t>     Выполнено от 70-до 79%  +6 балла</w:t>
      </w:r>
    </w:p>
    <w:p>
      <w:pPr>
        <w:pStyle w:val="a8"/>
      </w:pPr>
      <w:r>
        <w:rPr/>
        <w:t>     Выполнено от 60-до 69%  +4 балла</w:t>
      </w:r>
    </w:p>
    <w:p>
      <w:pPr>
        <w:pStyle w:val="a8"/>
      </w:pPr>
      <w:r>
        <w:rPr/>
        <w:t>     Выполнено от 40-до 59%  +2 балл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КР - контрольно-тестовая работа (продолжительность – 1 а/час</w:t>
      </w:r>
    </w:p>
    <w:p>
      <w:pPr>
        <w:pStyle w:val="a8"/>
      </w:pPr>
      <w:r>
        <w:rPr/>
        <w:t>(проводится в аудитории)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балла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>Кл - коллоквиум по Разделу «Комбинаторика». Проводится на 8 неделе в аудитории, во вне учебное время, письменно. Продолжительность – 2 а/часа. Студентам выдается вариант задания, состоящий из двух теоретических вопросов (из списка вопросов к коллоквиуму, который выкладывается на официальном сайте кафедры «Кибернетика» (http://cyber.mephi.ru) в разделе  «Библиотека-Материалы для 1 курса» на 4 неделе семестра) и практической задачи, оцениваемых по степени выполнения каждый</w:t>
      </w:r>
    </w:p>
    <w:p>
      <w:pPr>
        <w:pStyle w:val="a8"/>
      </w:pPr>
      <w:r>
        <w:rPr/>
        <w:t>     Выполнено не менее 90%   +30 баллов</w:t>
      </w:r>
    </w:p>
    <w:p>
      <w:pPr>
        <w:pStyle w:val="a8"/>
      </w:pPr>
      <w:r>
        <w:rPr/>
        <w:t>     Выполнено от 80-до 89%  +25 балла</w:t>
      </w:r>
    </w:p>
    <w:p>
      <w:pPr>
        <w:pStyle w:val="a8"/>
      </w:pPr>
      <w:r>
        <w:rPr/>
        <w:t>     Выполнено от 70-до 79%  +20 балла</w:t>
      </w:r>
    </w:p>
    <w:p>
      <w:pPr>
        <w:pStyle w:val="a8"/>
      </w:pPr>
      <w:r>
        <w:rPr/>
        <w:t>     Выполнено от 60-до 69%  +15 балла</w:t>
      </w:r>
    </w:p>
    <w:p>
      <w:pPr>
        <w:pStyle w:val="a8"/>
      </w:pPr>
      <w:r>
        <w:rPr/>
        <w:t>     Выполнено от 50-до 59%  +10 балл</w:t>
      </w:r>
    </w:p>
    <w:p>
      <w:pPr>
        <w:pStyle w:val="a8"/>
      </w:pPr>
      <w:r>
        <w:rPr/>
        <w:t>     Менее 49%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 разделу "Комбинаторика"  организуется по 1 пересдаче в течение семестра; На зачете организуется 1 пересдача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Экзамен (40 баллов). На экзамен выносятся вопросы, относящиеся ко всем разделам.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"", если ответ не полон или решение задачи не выполнено до конца. Символом "-" отмечаются те вопросы (задачи), которые не нашли своего отражения в ответах.  Каждый вопрос оценивается, по следующей схеме:</w:t>
      </w:r>
    </w:p>
    <w:p>
      <w:pPr>
        <w:pStyle w:val="a8"/>
      </w:pPr>
      <w:r>
        <w:rPr/>
        <w:t>• 4 балла (полный развернутый ответ на теоретический вопрос или полное и обоснованное решение практической задачи);</w:t>
      </w:r>
    </w:p>
    <w:p>
      <w:pPr>
        <w:pStyle w:val="a8"/>
      </w:pPr>
      <w:r>
        <w:rPr/>
        <w:t>• 2 балла (ответ на теоретический вопрос не полон, имеются отдельные неточности в определениях и теоремах, получены частичные результаты решения практической задачи);</w:t>
      </w:r>
    </w:p>
    <w:p>
      <w:pPr>
        <w:pStyle w:val="a8"/>
      </w:pPr>
      <w:r>
        <w:rPr/>
        <w:t>• 0 баллов (ответы на теоретический вопрос отсутствуют, обоснование оперирует ложными понятиями либо полностью отсутствует и т.п.) 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выполнению домашнего задания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Варианты заданий объявляются на официальном сайте кафедры «Кибернетика» (http://cyber.mephi.ru) в разделе  «Библиотека-Материалы для 1 курса» перед началом выполнения заданий.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Гусев Алексей Игоревич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