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fdac2e8589a4b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КОРПОРАТИВНЫЕ ИНФОРМАЦИОННЫЕ СИСТЕМЫ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М19-504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Целью курса является овладение основными теоретическими понятиями и практическими навыками, необходимыми для моделирования и разработки крупномасштабных программных систем. Курс предназначен для выработки знаний и навыков, необходимых для осуществления важнейших видов деятельности по анализу и спецификации требований, реализации, внедрении и сопровождении крупномасштабных программных систем.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Корпоративные информационные системы является формирование у студентов профессиональных компетенций, связанных с использованием теоретических знаний в области объектного подхода к проектированию корпоративных программных систем и практических навыков в области объектно-ориентированного анализа, проектирования и программирования, позволяющих творчески применять их для решения задач разработки крупномасштабных программных проектов и обработки информации как в профессиональной деятельности, так и при выполнении магистерских диссертаций.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«Корпоративные информационные системы» относится к базовой части общенаучного цикла и является обязательной дисциплиной для студента.</w:t>
      </w:r>
    </w:p>
    <w:p>
      <w:pPr>
        <w:pStyle w:val="a8"/>
      </w:pPr>
      <w:r>
        <w:rPr/>
        <w:t>Изучение дисциплины базируется на знаниях студентами математики, основ информатики и алгоритмизации, основ объектно-ориентированного анализа и проектирования, умении применять математический аппарат при выборе метода решения задачи.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ОПК-8	–	Способен осуществлять эффективное управление разработкой программных средств и проектов</w:t>
      </w:r>
    </w:p>
    <w:p w:rsidR="00FC7B70" w:rsidP="00FC7B70" w:rsidRDefault="00FC7B70">
      <w:pPr>
        <w:pStyle w:val="a8"/>
      </w:pPr>
      <w:r>
        <w:rPr/>
        <w:t>ПК-1.1	–	Владеет знаниями основ технологии управления проектами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ПК-14	–	Владеет навыками программной реализации систем с параллельной обработкой данных и высокопроизводительных систем</w:t>
      </w:r>
    </w:p>
    <w:p w:rsidR="00FC7B70" w:rsidP="00FC7B70" w:rsidRDefault="00FC7B70">
      <w:pPr>
        <w:pStyle w:val="a8"/>
      </w:pPr>
      <w:r>
        <w:rPr/>
        <w:t>ПК-6	–	Способен к пониманию существующих подходов к верификации моделей программного обеспечения</w:t>
      </w:r>
    </w:p>
    <w:p w:rsidR="00FC7B70" w:rsidP="00FC7B70" w:rsidRDefault="00FC7B70">
      <w:pPr>
        <w:pStyle w:val="a8"/>
      </w:pPr>
      <w:r>
        <w:rPr/>
        <w:t>ПК-7	–	Способен проектировать распределенные информационные системы, их компоненты и протоколы их взаимодействия</w:t>
      </w:r>
    </w:p>
    <w:p w:rsidR="00FC7B70" w:rsidP="00FC7B70" w:rsidRDefault="00FC7B70">
      <w:pPr>
        <w:pStyle w:val="a8"/>
      </w:pPr>
      <w:r>
        <w:rPr/>
        <w:t>ПК-8	–	Способен проектировать системы с параллельной обработкой данных и высокопроизводительные системы, и их компоненты</w:t>
      </w:r>
    </w:p>
    <w:p w:rsidR="00FC7B70" w:rsidP="00FC7B70" w:rsidRDefault="00FC7B70">
      <w:pPr>
        <w:pStyle w:val="a8"/>
      </w:pPr>
      <w:r>
        <w:rPr/>
        <w:t>УК-2	–	Способен управлять проектом на всех этапах его жизненного цикла</w:t>
      </w:r>
    </w:p>
    <w:p w:rsidR="00FC7B70" w:rsidP="00FC7B70" w:rsidRDefault="00FC7B70">
      <w:pPr>
        <w:pStyle w:val="a8"/>
      </w:pPr>
      <w:r>
        <w:rPr/>
        <w:t>УК-3	–	Способен организовывать и руководить работой команды, вырабатывая командную стратегию для достижения поставленной цели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Математические и технологические основы моделирования корпоративных приложений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Инновационные модели и инструментарий разработки корпоративных приложений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8-12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24</w:t>
            </w:r>
          </w:p>
        </w:tc>
        <w:tc>
          <w:tcPr>
            <w:tcW w:w="815" w:type="dxa"/>
          </w:tcPr>
          <w:p>
            <w:r>
              <w:rPr/>
              <w:t>12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1-7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Математические и технологические основы моделирования корпоративных приложений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. Методология проектирования корпоративных приложений».</w:t>
            </w:r>
            <w:r>
              <w:br/>
            </w:r>
            <w:r>
              <w:rPr/>
              <w:t>Введение. Методология проектирования корпоративных приложений».
</w:t>
            </w:r>
            <w:r>
              <w:br/>
            </w:r>
            <w:r>
              <w:rPr/>
              <w:t/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теории конечных последовательностей. Введение в теорию типов.</w:t>
            </w:r>
            <w:r>
              <w:br/>
            </w:r>
            <w:r>
              <w:rPr/>
              <w:t>Основы теории конечных последовательностей. Введение в теорию типов.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Формальная система комбинаторной логики. Основные положения теории категорий.</w:t>
            </w:r>
            <w:r>
              <w:br/>
            </w:r>
            <w:r>
              <w:rPr/>
              <w:t>Формальная система комбинаторной логики. Основные положения теории категорий.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Объектные системы переменных областей (доменов). Абстрактные машины для моделирования объектных вычислений в среде</w:t>
            </w:r>
            <w:r>
              <w:br/>
            </w:r>
            <w:r>
              <w:rPr/>
              <w:t>Объектные системы переменных областей (доменов). Абстрактные машины для моделирования объектных вычислений в среде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Обзор технологий, применяемых для проектирования корпоративных приложений</w:t>
            </w:r>
            <w:r>
              <w:br/>
            </w:r>
            <w:r>
              <w:rPr/>
              <w:t>Обзор технологий, применяемых для проектирования корпоративных приложений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 жизненного цикла программного обеспечения корпоративных приложений</w:t>
            </w:r>
            <w:r>
              <w:br/>
            </w:r>
            <w:r>
              <w:rPr/>
              <w:t>Модели жизненного цикла программного обеспечения корпоративных приложений
</w:t>
            </w:r>
            <w:r>
              <w:br/>
            </w:r>
            <w:r>
              <w:rPr/>
              <w:t/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Архитектуры корпоративных приложений. Средства автоматизации проектирования корпоративных приложений.</w:t>
            </w:r>
            <w:r>
              <w:br/>
            </w:r>
            <w:r>
              <w:rPr/>
              <w:t>Архитектуры корпоративных приложений. Средства автоматизации проектирования корпоративных приложений.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8-12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Инновационные модели и инструментарий разработки корпоративных приложений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5</w:t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Microsoft .Net: концепция, архитектурно-логическая схема, применения для корпоративных приложений</w:t>
            </w:r>
            <w:r>
              <w:br/>
            </w:r>
            <w:r>
              <w:rPr/>
              <w:t>Microsoft .Net: концепция, архитектурно-логическая схема, применения для корпоративных приложений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Разработка корпоративных приложений на основе компонентного подхода</w:t>
            </w:r>
            <w:r>
              <w:br/>
            </w:r>
            <w:r>
              <w:rPr/>
              <w:t>Разработка корпоративных приложений на основе компонентного подхода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Разработка гетерогенных корпоративных приложений с применением языковой интероперабельности</w:t>
            </w:r>
            <w:r>
              <w:br/>
            </w:r>
            <w:r>
              <w:rPr/>
              <w:t>Разработка гетерогенных корпоративных приложений с применением языковой интероперабельности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Обзор интегрированных подходов к разработке корпоративных приложений. Концептуализация модели предметной области</w:t>
            </w:r>
            <w:r>
              <w:br/>
            </w:r>
            <w:r>
              <w:rPr/>
              <w:t>Обзор интегрированных подходов к разработке корпоративных приложений. Концептуализация модели предметной области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 и программные средства для управления корпоративным контентом. Применение семантических сетей с фреймовой визуализацией</w:t>
            </w:r>
            <w:r>
              <w:br/>
            </w:r>
            <w:r>
              <w:rPr/>
              <w:t>Модели и программные средства для управления корпоративным контентом. Применение семантических сетей с фреймовой визуализацией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4 Семестр</w:t>
            </w:r>
          </w:p>
        </w:tc>
      </w:tr>
      <w:tr>
        <w:tc>
          <w:tcPr>
            <w:tcW w:w="973" w:type="dxa"/>
          </w:tcPr>
          <w:p>
            <w:r>
              <w:rPr/>
              <w:t>1 - 7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Математические и технологические основы моделирования корпоративных приложений</w:t>
            </w:r>
            <w:r>
              <w:br/>
            </w:r>
            <w:r>
              <w:rPr/>
              <w:t>Математические и технологические основы моделирования корпоративных приложений</w:t>
            </w:r>
          </w:p>
        </w:tc>
      </w:tr>
      <w:tr>
        <w:tc>
          <w:tcPr>
            <w:tcW w:w="973" w:type="dxa"/>
          </w:tcPr>
          <w:p>
            <w:r>
              <w:rPr/>
              <w:t>8 - 12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Инновационные модели и инструментарий разработки корпоративных приложений</w:t>
            </w:r>
            <w:r>
              <w:br/>
            </w:r>
            <w:r>
              <w:rPr/>
              <w:t>Инновационные модели и инструментарий разработки корпоративных приложений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- текущий контроль: контроль посещаемости и знаний студентов на семинарских занятиях,</w:t>
      </w:r>
    </w:p>
    <w:p>
      <w:pPr>
        <w:pStyle w:val="a8"/>
      </w:pPr>
      <w:r>
        <w:rPr/>
        <w:t>правильности выполнения домашних заданий;</w:t>
      </w:r>
    </w:p>
    <w:p>
      <w:pPr>
        <w:pStyle w:val="a8"/>
      </w:pPr>
      <w:r>
        <w:rPr/>
        <w:t>- промежуточный контроль: контрольная работа в конце 1-го раздела, реферат в конце 2-го раздела, домашняя работа в конце 3-го раздела;</w:t>
      </w:r>
    </w:p>
    <w:p>
      <w:pPr>
        <w:pStyle w:val="a8"/>
      </w:pPr>
      <w:r>
        <w:rPr/>
        <w:t>- итоговый контроль: экзамен в конце 5-го модуля;</w:t>
      </w:r>
    </w:p>
    <w:p>
      <w:pPr>
        <w:pStyle w:val="a8"/>
      </w:pPr>
      <w:r>
        <w:rPr/>
        <w:t>- итоговая оценка по учебной дисциплине складывается из следующих элементов:</w:t>
      </w:r>
    </w:p>
    <w:p>
      <w:pPr>
        <w:pStyle w:val="a8"/>
      </w:pPr>
      <w:r>
        <w:rPr/>
        <w:t>1) работа на практических занятиях (доклады, обсуждения, деловые игры);</w:t>
      </w:r>
    </w:p>
    <w:p>
      <w:pPr>
        <w:pStyle w:val="a8"/>
      </w:pPr>
      <w:r>
        <w:rPr/>
        <w:t>2) домашняя работа;</w:t>
      </w:r>
    </w:p>
    <w:p>
      <w:pPr>
        <w:pStyle w:val="a8"/>
      </w:pPr>
      <w:r>
        <w:rPr/>
        <w:t>3) реферат;</w:t>
      </w:r>
    </w:p>
    <w:p>
      <w:pPr>
        <w:pStyle w:val="a8"/>
      </w:pPr>
      <w:r>
        <w:rPr/>
        <w:t>4) контрольная работа</w:t>
      </w:r>
    </w:p>
    <w:p>
      <w:pPr>
        <w:pStyle w:val="a8"/>
      </w:pPr>
      <w:r>
        <w:rPr/>
        <w:t>5) экзамен.</w:t>
      </w:r>
    </w:p>
    <w:p>
      <w:pPr>
        <w:pStyle w:val="a8"/>
      </w:pPr>
      <w:r>
        <w:rPr/>
        <w:t>Итоговая оценка К по 100-балльной шкале формируется как взвешенная сумма:</w:t>
      </w:r>
    </w:p>
    <w:p>
      <w:pPr>
        <w:pStyle w:val="a8"/>
      </w:pPr>
      <w:r>
        <w:rPr/>
        <w:t>K = 2Пр + 1Кр + 1Р + 2Др + 4Э</w:t>
      </w:r>
    </w:p>
    <w:p>
      <w:pPr>
        <w:pStyle w:val="a8"/>
      </w:pPr>
      <w:r>
        <w:rPr/>
        <w:t>10-балльная оценка за работу на практических занятиях Пр, домашнюю работу Др, контрольную работу Кр, реферат Р и экзамен Э с округлением до целого числа баллов. При округлении учитывается работа студента на семинарах.</w:t>
      </w:r>
    </w:p>
    <w:p>
      <w:pPr>
        <w:pStyle w:val="a8"/>
      </w:pPr>
      <w:r>
        <w:rPr/>
        <w:t>Домашняя работа:</w:t>
      </w:r>
    </w:p>
    <w:p>
      <w:pPr>
        <w:pStyle w:val="a8"/>
      </w:pPr>
      <w:r>
        <w:rPr/>
        <w:t>• Описание одной из моделей жизненного цикла (на выбор)</w:t>
      </w:r>
    </w:p>
    <w:p>
      <w:pPr>
        <w:pStyle w:val="a8"/>
      </w:pPr>
      <w:r>
        <w:rPr/>
        <w:t>• Описание одной из методологий проектирования (на выбор)</w:t>
      </w:r>
    </w:p>
    <w:p>
      <w:pPr>
        <w:pStyle w:val="a8"/>
      </w:pPr>
      <w:r>
        <w:rPr/>
        <w:t>• Технологии проектирования корпоративных офисных приложений</w:t>
      </w:r>
    </w:p>
    <w:p>
      <w:pPr>
        <w:pStyle w:val="a8"/>
      </w:pPr>
      <w:r>
        <w:rPr/>
        <w:t>• Платформа Microsoft .NET: идеология, технология, экономика проектирования</w:t>
      </w:r>
    </w:p>
    <w:p>
      <w:pPr>
        <w:pStyle w:val="a8"/>
      </w:pPr>
      <w:r>
        <w:rPr/>
        <w:t>• Проектирование безопасных корпоративных приложений</w:t>
      </w:r>
    </w:p>
    <w:p>
      <w:pPr>
        <w:pStyle w:val="a8"/>
      </w:pPr>
      <w:r>
        <w:rPr/>
        <w:t>• Проектирование корпоративных приложений с базами данных</w:t>
      </w:r>
    </w:p>
    <w:p>
      <w:pPr>
        <w:pStyle w:val="a8"/>
      </w:pPr>
      <w:r>
        <w:rPr/>
        <w:t>• Проектирование веб-сервисов масштаба корпорации</w:t>
      </w:r>
    </w:p>
    <w:p>
      <w:pPr>
        <w:pStyle w:val="a8"/>
      </w:pPr>
      <w:r>
        <w:rPr/>
        <w:t>• Проектирование корпоративных порталов</w:t>
      </w:r>
    </w:p>
    <w:p>
      <w:pPr>
        <w:pStyle w:val="a8"/>
      </w:pPr>
      <w:r>
        <w:rPr/>
        <w:t>• Инновационные модели и программные средства разработки корпоративных приложений</w:t>
      </w:r>
    </w:p>
    <w:p>
      <w:pPr>
        <w:pStyle w:val="a8"/>
      </w:pPr>
      <w:r>
        <w:rPr/>
        <w:t>• Командная разработка на платформе Microsoft .NET</w:t>
      </w:r>
    </w:p>
    <w:p>
      <w:pPr>
        <w:pStyle w:val="a8"/>
      </w:pPr>
      <w:r>
        <w:rPr/>
        <w:t>• Технологии и средства интеграции данных и приложений</w:t>
      </w:r>
    </w:p>
    <w:p>
      <w:pPr>
        <w:pStyle w:val="a8"/>
      </w:pPr>
      <w:r>
        <w:rPr/>
        <w:t>• Возможности Microsoft Dynamics для разработки корпоративных приложений</w:t>
      </w:r>
    </w:p>
    <w:p>
      <w:pPr>
        <w:pStyle w:val="a8"/>
      </w:pPr>
      <w:r>
        <w:rPr/>
        <w:t>• Особенности разработки отраслевых решений на базе Microsoft Dynamics (на выбор)</w:t>
      </w:r>
    </w:p>
    <w:p>
      <w:pPr>
        <w:pStyle w:val="a8"/>
      </w:pPr>
      <w:r>
        <w:rPr/>
        <w:t>Реферат.</w:t>
      </w:r>
    </w:p>
    <w:p>
      <w:pPr>
        <w:pStyle w:val="a8"/>
      </w:pPr>
      <w:r>
        <w:rPr/>
        <w:t>На выбор предлагаются следующие темы:</w:t>
      </w:r>
    </w:p>
    <w:p>
      <w:pPr>
        <w:pStyle w:val="a8"/>
      </w:pPr>
      <w:r>
        <w:rPr/>
        <w:t>• Особенности применения математических формализаций для моделирования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Использование теории конечных последовательностей для построения объектных</w:t>
      </w:r>
    </w:p>
    <w:p>
      <w:pPr>
        <w:pStyle w:val="a8"/>
      </w:pPr>
      <w:r>
        <w:rPr/>
        <w:t>моделей в корпоративных приложениях</w:t>
      </w:r>
    </w:p>
    <w:p>
      <w:pPr>
        <w:pStyle w:val="a8"/>
      </w:pPr>
      <w:r>
        <w:rPr/>
        <w:t>• Моделирование объектов корпоративных приложений при помощи категориальной комбинаторной логики</w:t>
      </w:r>
    </w:p>
    <w:p>
      <w:pPr>
        <w:pStyle w:val="a8"/>
      </w:pPr>
      <w:r>
        <w:rPr/>
        <w:t>• Объектные модели приложений корпоративного типа на основе системы</w:t>
      </w:r>
    </w:p>
    <w:p>
      <w:pPr>
        <w:pStyle w:val="a8"/>
      </w:pPr>
      <w:r>
        <w:rPr/>
        <w:t>переменных областей</w:t>
      </w:r>
    </w:p>
    <w:p>
      <w:pPr>
        <w:pStyle w:val="a8"/>
      </w:pPr>
      <w:r>
        <w:rPr/>
        <w:t>• Виртуальные и абстрактные машины для разработки приложений корпоративного</w:t>
      </w:r>
    </w:p>
    <w:p>
      <w:pPr>
        <w:pStyle w:val="a8"/>
      </w:pPr>
      <w:r>
        <w:rPr/>
        <w:t>типа</w:t>
      </w:r>
    </w:p>
    <w:p>
      <w:pPr>
        <w:pStyle w:val="a8"/>
      </w:pPr>
      <w:r>
        <w:rPr/>
        <w:t>• Технологии проектирования корпоративных приложений</w:t>
      </w:r>
    </w:p>
    <w:p>
      <w:pPr>
        <w:pStyle w:val="a8"/>
      </w:pPr>
      <w:r>
        <w:rPr/>
        <w:t>• Особенности и этапы жизненного цикла корпоративных приложений</w:t>
      </w:r>
    </w:p>
    <w:p>
      <w:pPr>
        <w:pStyle w:val="a8"/>
      </w:pPr>
      <w:r>
        <w:rPr/>
        <w:t>• Модели жизненного цикла программного обеспечения корпоративных приложений</w:t>
      </w:r>
    </w:p>
    <w:p>
      <w:pPr>
        <w:pStyle w:val="a8"/>
      </w:pPr>
      <w:r>
        <w:rPr/>
        <w:t>• Методологии разработки корпоративных приложений</w:t>
      </w:r>
    </w:p>
    <w:p>
      <w:pPr>
        <w:pStyle w:val="a8"/>
      </w:pPr>
      <w:r>
        <w:rPr/>
        <w:t>• Сравнение платформ корпоративных приложений Sun Java и Microsoft .Net</w:t>
      </w:r>
    </w:p>
    <w:p>
      <w:pPr>
        <w:pStyle w:val="a8"/>
      </w:pPr>
      <w:r>
        <w:rPr/>
        <w:t>• Управление данными при разработке корпоративных приложений</w:t>
      </w:r>
    </w:p>
    <w:p>
      <w:pPr>
        <w:pStyle w:val="a8"/>
      </w:pPr>
      <w:r>
        <w:rPr/>
        <w:t>• Основные современные архитектуры корпоративных приложений</w:t>
      </w:r>
    </w:p>
    <w:p>
      <w:pPr>
        <w:pStyle w:val="a8"/>
      </w:pPr>
      <w:r>
        <w:rPr/>
        <w:t>• Средства автоматизации проектирования корпоративных приложений</w:t>
      </w:r>
    </w:p>
    <w:p>
      <w:pPr>
        <w:pStyle w:val="a8"/>
      </w:pPr>
      <w:r>
        <w:rPr/>
        <w:t>• для корпоративных приложений</w:t>
      </w:r>
    </w:p>
    <w:p>
      <w:pPr>
        <w:pStyle w:val="a8"/>
      </w:pPr>
      <w:r>
        <w:rPr/>
        <w:t>• Особенности технологической платформы Microsoft .Net</w:t>
      </w:r>
    </w:p>
    <w:p>
      <w:pPr>
        <w:pStyle w:val="a8"/>
      </w:pPr>
      <w:r>
        <w:rPr/>
        <w:t>• Разработка корпоративных приложений на основе технологической схеме MSF</w:t>
      </w:r>
    </w:p>
    <w:p>
      <w:pPr>
        <w:pStyle w:val="a8"/>
      </w:pPr>
      <w:r>
        <w:rPr/>
        <w:t>• Разработка корпоративных приложений с применением компонентного подхода</w:t>
      </w:r>
    </w:p>
    <w:p>
      <w:pPr>
        <w:pStyle w:val="a8"/>
      </w:pPr>
      <w:r>
        <w:rPr/>
        <w:t>• Разработка гетерогенных корпоративных приложений на основе языковой</w:t>
      </w:r>
    </w:p>
    <w:p>
      <w:pPr>
        <w:pStyle w:val="a8"/>
      </w:pPr>
      <w:r>
        <w:rPr/>
        <w:t>интероперабельности</w:t>
      </w:r>
    </w:p>
    <w:p>
      <w:pPr>
        <w:pStyle w:val="a8"/>
      </w:pPr>
      <w:r>
        <w:rPr/>
        <w:t>• Применение технологий работы с данными для разработки корпоративных</w:t>
      </w:r>
    </w:p>
    <w:p>
      <w:pPr>
        <w:pStyle w:val="a8"/>
      </w:pPr>
      <w:r>
        <w:rPr/>
        <w:t>приложений</w:t>
      </w:r>
    </w:p>
    <w:p>
      <w:pPr>
        <w:pStyle w:val="a8"/>
      </w:pPr>
      <w:r>
        <w:rPr/>
        <w:t>• Использование веб-технологий для разработки корпоративных приложений</w:t>
      </w:r>
    </w:p>
    <w:p>
      <w:pPr>
        <w:pStyle w:val="a8"/>
      </w:pPr>
      <w:r>
        <w:rPr/>
        <w:t>• Технологии и средства командной разработки корпоративных приложений</w:t>
      </w:r>
    </w:p>
    <w:p>
      <w:pPr>
        <w:pStyle w:val="a8"/>
      </w:pPr>
      <w:r>
        <w:rPr/>
        <w:t>• Интеграция современных подходов к разработке корпоративных приложений</w:t>
      </w:r>
    </w:p>
    <w:p>
      <w:pPr>
        <w:pStyle w:val="a8"/>
      </w:pPr>
      <w:r>
        <w:rPr/>
        <w:t>• Приемы и средтсва построения концептуальной модели предметной области</w:t>
      </w:r>
    </w:p>
    <w:p>
      <w:pPr>
        <w:pStyle w:val="a8"/>
      </w:pPr>
      <w:r>
        <w:rPr/>
        <w:t>• Программные средства моделирования и управления корпоративным контентом</w:t>
      </w:r>
    </w:p>
    <w:p>
      <w:pPr>
        <w:pStyle w:val="a8"/>
      </w:pPr>
      <w:r>
        <w:rPr/>
        <w:t>• Использование языков доменно-специализированных языков (DSL) для</w:t>
      </w:r>
    </w:p>
    <w:p>
      <w:pPr>
        <w:pStyle w:val="a8"/>
      </w:pPr>
      <w:r>
        <w:rPr/>
        <w:t>проектирования корпоративных приложений</w:t>
      </w:r>
    </w:p>
    <w:p>
      <w:pPr>
        <w:pStyle w:val="a8"/>
      </w:pPr>
      <w:r>
        <w:rPr/>
        <w:t>• Применение семантических сетей с фреймовой визуализацией при разработке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Использование библиотек классов Microsoft Enterprise Libraries для разработки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Применение технологии Silverlight и средств управления «богатым» корпоративным контентом</w:t>
      </w:r>
    </w:p>
    <w:p>
      <w:pPr>
        <w:pStyle w:val="a8"/>
      </w:pPr>
      <w:r>
        <w:rPr/>
        <w:t>• Инструментальная платформа Microsoft Dynamics для реализации корпоративных приложений</w:t>
      </w:r>
    </w:p>
    <w:p>
      <w:pPr>
        <w:pStyle w:val="a8"/>
      </w:pPr>
      <w:r>
        <w:rPr/>
        <w:t>• Особенности разработки корпоративных приложений на основе интернет-порталов</w:t>
      </w:r>
    </w:p>
    <w:p>
      <w:pPr>
        <w:pStyle w:val="a8"/>
      </w:pPr>
      <w:r>
        <w:rPr/>
        <w:t>• Особенности разработки и примеры отраслевых корпоративных программных решений (по выбору студентов)</w:t>
      </w:r>
    </w:p>
    <w:p>
      <w:pPr>
        <w:pStyle w:val="a8"/>
      </w:pPr>
      <w:r>
        <w:rPr/>
        <w:t> Контрольная работа</w:t>
      </w:r>
    </w:p>
    <w:p>
      <w:pPr>
        <w:pStyle w:val="a8"/>
      </w:pPr>
      <w:r>
        <w:rPr/>
        <w:t>Контрольная работа выполняется в форме компьютерного тестирования по тематике пройденного материала.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E58 Enterprise, Business-Process and Information Systems Modeling : 17th International Conference, BPMDS 2016, 21st International Conference, EMMSAD 2016, Held at CAiSE 2016, Ljubljana, Slovenia, June 13-14,2016 , Proceedings, Cham: Springer International Publishing, 2016</w:t>
      </w:r>
    </w:p>
    <w:p>
      <w:r>
        <w:t>2. ЭИ H99 Innovations in Enterprise Information Systems Management and Engineering : 4th International Conference, ERP Future 2015 - Research, Munich, Germany, November 16-17, 2015, Revised Papers, Cham: Springer International Publishing, 2016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З-96 Основы проектирования корпоративных систем : , Москва: Издательский дом Высшей школы экономики, 2012</w:t>
      </w:r>
    </w:p>
    <w:p>
      <w:r>
        <w:t>2. 004 З-17 Применение программных комплексов для обеспечения информационной безопасности корпоративных приложений : лабораторный практикум, Москва: НИЯУ МИФИ, 2014</w:t>
      </w:r>
    </w:p>
    <w:p>
      <w:r>
        <w:t>3. 004 З-96 Введение в теорию программирования : курс лекций: учеб. пособие, С. В. Зыков, Москва: Интернет - Университет информационных технологий, 2004</w:t>
      </w:r>
    </w:p>
    <w:p>
      <w:r>
        <w:t>4. 004 З-96 Проектирование интернет-порталов : , С. В. Зыков, М.: МФТИ, 2005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- текущий контроль: контроль посещаемости и знаний студентов на семинарских занятиях,</w:t>
      </w:r>
    </w:p>
    <w:p>
      <w:pPr>
        <w:pStyle w:val="a8"/>
      </w:pPr>
      <w:r>
        <w:rPr/>
        <w:t>правильности выполнения домашних заданий;</w:t>
      </w:r>
    </w:p>
    <w:p>
      <w:pPr>
        <w:pStyle w:val="a8"/>
      </w:pPr>
      <w:r>
        <w:rPr/>
        <w:t>- промежуточный контроль: контрольная работа в конце 1-го раздела, реферат в конце 2-го раздела, домашняя работа в конце 3-го раздела;</w:t>
      </w:r>
    </w:p>
    <w:p>
      <w:pPr>
        <w:pStyle w:val="a8"/>
      </w:pPr>
      <w:r>
        <w:rPr/>
        <w:t>- итоговый контроль: экзамен в конце 5-го модуля;</w:t>
      </w:r>
    </w:p>
    <w:p>
      <w:pPr>
        <w:pStyle w:val="a8"/>
      </w:pPr>
      <w:r>
        <w:rPr/>
        <w:t>- итоговая оценка по учебной дисциплине складывается из следующих элементов:</w:t>
      </w:r>
    </w:p>
    <w:p>
      <w:pPr>
        <w:pStyle w:val="a8"/>
      </w:pPr>
      <w:r>
        <w:rPr/>
        <w:t>1) работа на практических занятиях (доклады, обсуждения, деловые игры);</w:t>
      </w:r>
    </w:p>
    <w:p>
      <w:pPr>
        <w:pStyle w:val="a8"/>
      </w:pPr>
      <w:r>
        <w:rPr/>
        <w:t>2) домашняя работа;</w:t>
      </w:r>
    </w:p>
    <w:p>
      <w:pPr>
        <w:pStyle w:val="a8"/>
      </w:pPr>
      <w:r>
        <w:rPr/>
        <w:t>3) реферат;</w:t>
      </w:r>
    </w:p>
    <w:p>
      <w:pPr>
        <w:pStyle w:val="a8"/>
      </w:pPr>
      <w:r>
        <w:rPr/>
        <w:t>4) контрольная работа</w:t>
      </w:r>
    </w:p>
    <w:p>
      <w:pPr>
        <w:pStyle w:val="a8"/>
      </w:pPr>
      <w:r>
        <w:rPr/>
        <w:t>5) экзамен.</w:t>
      </w:r>
    </w:p>
    <w:p>
      <w:pPr>
        <w:pStyle w:val="a8"/>
      </w:pPr>
      <w:r>
        <w:rPr/>
        <w:t>Итоговая оценка К по 100-балльной шкале формируется как взвешенная сумма:</w:t>
      </w:r>
    </w:p>
    <w:p>
      <w:pPr>
        <w:pStyle w:val="a8"/>
      </w:pPr>
      <w:r>
        <w:rPr/>
        <w:t>K = 2Пр + 1Кр + 1Р + 2Др + 4Э</w:t>
      </w:r>
    </w:p>
    <w:p>
      <w:pPr>
        <w:pStyle w:val="a8"/>
      </w:pPr>
      <w:r>
        <w:rPr/>
        <w:t>10-балльная оценка за работу на практических занятиях Пр, домашнюю работу Др, контрольную работу Кр, реферат Р и экзамен Э с округлением до целого числа баллов. При округлении учитывается работа студента на семинарах.</w:t>
      </w:r>
    </w:p>
    <w:p>
      <w:pPr>
        <w:pStyle w:val="a8"/>
      </w:pPr>
      <w:r>
        <w:rPr/>
        <w:t>Домашняя работа:</w:t>
      </w:r>
    </w:p>
    <w:p>
      <w:pPr>
        <w:pStyle w:val="a8"/>
      </w:pPr>
      <w:r>
        <w:rPr/>
        <w:t>• Описание одной из моделей жизненного цикла (на выбор)</w:t>
      </w:r>
    </w:p>
    <w:p>
      <w:pPr>
        <w:pStyle w:val="a8"/>
      </w:pPr>
      <w:r>
        <w:rPr/>
        <w:t>• Описание одной из методологий проектирования (на выбор)</w:t>
      </w:r>
    </w:p>
    <w:p>
      <w:pPr>
        <w:pStyle w:val="a8"/>
      </w:pPr>
      <w:r>
        <w:rPr/>
        <w:t>• Технологии проектирования корпоративных офисных приложений</w:t>
      </w:r>
    </w:p>
    <w:p>
      <w:pPr>
        <w:pStyle w:val="a8"/>
      </w:pPr>
      <w:r>
        <w:rPr/>
        <w:t>• Платформа Microsoft .NET: идеология, технология, экономика проектирования</w:t>
      </w:r>
    </w:p>
    <w:p>
      <w:pPr>
        <w:pStyle w:val="a8"/>
      </w:pPr>
      <w:r>
        <w:rPr/>
        <w:t>• Проектирование безопасных корпоративных приложений</w:t>
      </w:r>
    </w:p>
    <w:p>
      <w:pPr>
        <w:pStyle w:val="a8"/>
      </w:pPr>
      <w:r>
        <w:rPr/>
        <w:t>• Проектирование корпоративных приложений с базами данных</w:t>
      </w:r>
    </w:p>
    <w:p>
      <w:pPr>
        <w:pStyle w:val="a8"/>
      </w:pPr>
      <w:r>
        <w:rPr/>
        <w:t>• Проектирование веб-сервисов масштаба корпорации</w:t>
      </w:r>
    </w:p>
    <w:p>
      <w:pPr>
        <w:pStyle w:val="a8"/>
      </w:pPr>
      <w:r>
        <w:rPr/>
        <w:t>• Проектирование корпоративных порталов</w:t>
      </w:r>
    </w:p>
    <w:p>
      <w:pPr>
        <w:pStyle w:val="a8"/>
      </w:pPr>
      <w:r>
        <w:rPr/>
        <w:t>• Инновационные модели и программные средства разработки корпоративных приложений</w:t>
      </w:r>
    </w:p>
    <w:p>
      <w:pPr>
        <w:pStyle w:val="a8"/>
      </w:pPr>
      <w:r>
        <w:rPr/>
        <w:t>• Командная разработка на платформе Microsoft .NET</w:t>
      </w:r>
    </w:p>
    <w:p>
      <w:pPr>
        <w:pStyle w:val="a8"/>
      </w:pPr>
      <w:r>
        <w:rPr/>
        <w:t>• Технологии и средства интеграции данных и приложений</w:t>
      </w:r>
    </w:p>
    <w:p>
      <w:pPr>
        <w:pStyle w:val="a8"/>
      </w:pPr>
      <w:r>
        <w:rPr/>
        <w:t>• Возможности Microsoft Dynamics для разработки корпоративных приложений</w:t>
      </w:r>
    </w:p>
    <w:p>
      <w:pPr>
        <w:pStyle w:val="a8"/>
      </w:pPr>
      <w:r>
        <w:rPr/>
        <w:t>• Особенности разработки отраслевых решений на базе Microsoft Dynamics (на выбор)</w:t>
      </w:r>
    </w:p>
    <w:p>
      <w:pPr>
        <w:pStyle w:val="a8"/>
      </w:pPr>
      <w:r>
        <w:rPr/>
        <w:t>Реферат.</w:t>
      </w:r>
    </w:p>
    <w:p>
      <w:pPr>
        <w:pStyle w:val="a8"/>
      </w:pPr>
      <w:r>
        <w:rPr/>
        <w:t>На выбор предлагаются следующие темы:</w:t>
      </w:r>
    </w:p>
    <w:p>
      <w:pPr>
        <w:pStyle w:val="a8"/>
      </w:pPr>
      <w:r>
        <w:rPr/>
        <w:t>• Особенности применения математических формализаций для моделирования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Использование теории конечных последовательностей для построения объектных</w:t>
      </w:r>
    </w:p>
    <w:p>
      <w:pPr>
        <w:pStyle w:val="a8"/>
      </w:pPr>
      <w:r>
        <w:rPr/>
        <w:t>моделей в корпоративных приложениях</w:t>
      </w:r>
    </w:p>
    <w:p>
      <w:pPr>
        <w:pStyle w:val="a8"/>
      </w:pPr>
      <w:r>
        <w:rPr/>
        <w:t>• Моделирование объектов корпоративных приложений при помощи категориальной комбинаторной логики</w:t>
      </w:r>
    </w:p>
    <w:p>
      <w:pPr>
        <w:pStyle w:val="a8"/>
      </w:pPr>
      <w:r>
        <w:rPr/>
        <w:t>• Объектные модели приложений корпоративного типа на основе системы</w:t>
      </w:r>
    </w:p>
    <w:p>
      <w:pPr>
        <w:pStyle w:val="a8"/>
      </w:pPr>
      <w:r>
        <w:rPr/>
        <w:t>переменных областей</w:t>
      </w:r>
    </w:p>
    <w:p>
      <w:pPr>
        <w:pStyle w:val="a8"/>
      </w:pPr>
      <w:r>
        <w:rPr/>
        <w:t>• Виртуальные и абстрактные машины для разработки приложений корпоративного</w:t>
      </w:r>
    </w:p>
    <w:p>
      <w:pPr>
        <w:pStyle w:val="a8"/>
      </w:pPr>
      <w:r>
        <w:rPr/>
        <w:t>типа</w:t>
      </w:r>
    </w:p>
    <w:p>
      <w:pPr>
        <w:pStyle w:val="a8"/>
      </w:pPr>
      <w:r>
        <w:rPr/>
        <w:t>• Технологии проектирования корпоративных приложений</w:t>
      </w:r>
    </w:p>
    <w:p>
      <w:pPr>
        <w:pStyle w:val="a8"/>
      </w:pPr>
      <w:r>
        <w:rPr/>
        <w:t>• Особенности и этапы жизненного цикла корпоративных приложений</w:t>
      </w:r>
    </w:p>
    <w:p>
      <w:pPr>
        <w:pStyle w:val="a8"/>
      </w:pPr>
      <w:r>
        <w:rPr/>
        <w:t>• Модели жизненного цикла программного обеспечения корпоративных приложений</w:t>
      </w:r>
    </w:p>
    <w:p>
      <w:pPr>
        <w:pStyle w:val="a8"/>
      </w:pPr>
      <w:r>
        <w:rPr/>
        <w:t>• Методологии разработки корпоративных приложений</w:t>
      </w:r>
    </w:p>
    <w:p>
      <w:pPr>
        <w:pStyle w:val="a8"/>
      </w:pPr>
      <w:r>
        <w:rPr/>
        <w:t>• Сравнение платформ корпоративных приложений Sun Java и Microsoft .Net</w:t>
      </w:r>
    </w:p>
    <w:p>
      <w:pPr>
        <w:pStyle w:val="a8"/>
      </w:pPr>
      <w:r>
        <w:rPr/>
        <w:t>• Управление данными при разработке корпоративных приложений</w:t>
      </w:r>
    </w:p>
    <w:p>
      <w:pPr>
        <w:pStyle w:val="a8"/>
      </w:pPr>
      <w:r>
        <w:rPr/>
        <w:t>• Основные современные архитектуры корпоративных приложений</w:t>
      </w:r>
    </w:p>
    <w:p>
      <w:pPr>
        <w:pStyle w:val="a8"/>
      </w:pPr>
      <w:r>
        <w:rPr/>
        <w:t>• Средства автоматизации проектирования корпоративных приложений</w:t>
      </w:r>
    </w:p>
    <w:p>
      <w:pPr>
        <w:pStyle w:val="a8"/>
      </w:pPr>
      <w:r>
        <w:rPr/>
        <w:t>• для корпоративных приложений</w:t>
      </w:r>
    </w:p>
    <w:p>
      <w:pPr>
        <w:pStyle w:val="a8"/>
      </w:pPr>
      <w:r>
        <w:rPr/>
        <w:t>• Особенности технологической платформы Microsoft .Net</w:t>
      </w:r>
    </w:p>
    <w:p>
      <w:pPr>
        <w:pStyle w:val="a8"/>
      </w:pPr>
      <w:r>
        <w:rPr/>
        <w:t>• Разработка корпоративных приложений на основе технологической схеме MSF</w:t>
      </w:r>
    </w:p>
    <w:p>
      <w:pPr>
        <w:pStyle w:val="a8"/>
      </w:pPr>
      <w:r>
        <w:rPr/>
        <w:t>• Разработка корпоративных приложений с применением компонентного подхода</w:t>
      </w:r>
    </w:p>
    <w:p>
      <w:pPr>
        <w:pStyle w:val="a8"/>
      </w:pPr>
      <w:r>
        <w:rPr/>
        <w:t>• Разработка гетерогенных корпоративных приложений на основе языковой</w:t>
      </w:r>
    </w:p>
    <w:p>
      <w:pPr>
        <w:pStyle w:val="a8"/>
      </w:pPr>
      <w:r>
        <w:rPr/>
        <w:t>интероперабельности</w:t>
      </w:r>
    </w:p>
    <w:p>
      <w:pPr>
        <w:pStyle w:val="a8"/>
      </w:pPr>
      <w:r>
        <w:rPr/>
        <w:t>• Применение технологий работы с данными для разработки корпоративных</w:t>
      </w:r>
    </w:p>
    <w:p>
      <w:pPr>
        <w:pStyle w:val="a8"/>
      </w:pPr>
      <w:r>
        <w:rPr/>
        <w:t>приложений</w:t>
      </w:r>
    </w:p>
    <w:p>
      <w:pPr>
        <w:pStyle w:val="a8"/>
      </w:pPr>
      <w:r>
        <w:rPr/>
        <w:t>• Использование веб-технологий для разработки корпоративных приложений</w:t>
      </w:r>
    </w:p>
    <w:p>
      <w:pPr>
        <w:pStyle w:val="a8"/>
      </w:pPr>
      <w:r>
        <w:rPr/>
        <w:t>• Технологии и средства командной разработки корпоративных приложений</w:t>
      </w:r>
    </w:p>
    <w:p>
      <w:pPr>
        <w:pStyle w:val="a8"/>
      </w:pPr>
      <w:r>
        <w:rPr/>
        <w:t>• Интеграция современных подходов к разработке корпоративных приложений</w:t>
      </w:r>
    </w:p>
    <w:p>
      <w:pPr>
        <w:pStyle w:val="a8"/>
      </w:pPr>
      <w:r>
        <w:rPr/>
        <w:t>• Приемы и средтсва построения концептуальной модели предметной области</w:t>
      </w:r>
    </w:p>
    <w:p>
      <w:pPr>
        <w:pStyle w:val="a8"/>
      </w:pPr>
      <w:r>
        <w:rPr/>
        <w:t>• Программные средства моделирования и управления корпоративным контентом</w:t>
      </w:r>
    </w:p>
    <w:p>
      <w:pPr>
        <w:pStyle w:val="a8"/>
      </w:pPr>
      <w:r>
        <w:rPr/>
        <w:t>• Использование языков доменно-специализированных языков (DSL) для</w:t>
      </w:r>
    </w:p>
    <w:p>
      <w:pPr>
        <w:pStyle w:val="a8"/>
      </w:pPr>
      <w:r>
        <w:rPr/>
        <w:t>проектирования корпоративных приложений</w:t>
      </w:r>
    </w:p>
    <w:p>
      <w:pPr>
        <w:pStyle w:val="a8"/>
      </w:pPr>
      <w:r>
        <w:rPr/>
        <w:t>• Применение семантических сетей с фреймовой визуализацией при разработке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Использование библиотек классов Microsoft Enterprise Libraries для разработки</w:t>
      </w:r>
    </w:p>
    <w:p>
      <w:pPr>
        <w:pStyle w:val="a8"/>
      </w:pPr>
      <w:r>
        <w:rPr/>
        <w:t>корпоративных приложений</w:t>
      </w:r>
    </w:p>
    <w:p>
      <w:pPr>
        <w:pStyle w:val="a8"/>
      </w:pPr>
      <w:r>
        <w:rPr/>
        <w:t>• Применение технологии Silverlight и средств управления «богатым» корпоративным контентом</w:t>
      </w:r>
    </w:p>
    <w:p>
      <w:pPr>
        <w:pStyle w:val="a8"/>
      </w:pPr>
      <w:r>
        <w:rPr/>
        <w:t>• Инструментальная платформа Microsoft Dynamics для реализации корпоративных приложений</w:t>
      </w:r>
    </w:p>
    <w:p>
      <w:pPr>
        <w:pStyle w:val="a8"/>
      </w:pPr>
      <w:r>
        <w:rPr/>
        <w:t>• Особенности разработки корпоративных приложений на основе интернет-порталов</w:t>
      </w:r>
    </w:p>
    <w:p>
      <w:pPr>
        <w:pStyle w:val="a8"/>
      </w:pPr>
      <w:r>
        <w:rPr/>
        <w:t>• Особенности разработки и примеры отраслевых корпоративных программных решений (по выбору студентов)</w:t>
      </w:r>
    </w:p>
    <w:p>
      <w:pPr>
        <w:pStyle w:val="a8"/>
      </w:pPr>
      <w:r>
        <w:rPr/>
        <w:t> Контрольная работа</w:t>
      </w:r>
    </w:p>
    <w:p>
      <w:pPr>
        <w:pStyle w:val="a8"/>
      </w:pPr>
      <w:r>
        <w:rPr/>
        <w:t>Контрольная работа выполняется в форме компьютерного тестирования по тематике пройденного материала.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Зыков Сергей Викторович,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