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8d816a8546540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МАТЕМАТИЧЕСКИЕ МОДЕЛИ ФИЗИЧЕСКИХ ПРОЦЕССОВ (СПЕЦГЛАВЫ)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78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78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"Математические модели физических процессов (спецглавы)" развивает тему дисциплины "Математические модели физических процессов".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"Математические модели физических процессов (спецглавы)" являются:  Развитие умений на примере математических моделей физических процессов в ядерных энергетических установках создавать  математические модели балансного типа. </w:t>
      </w:r>
    </w:p>
    <w:p>
      <w:pPr>
        <w:pStyle w:val="a8"/>
      </w:pPr>
      <w:r>
        <w:rPr/>
        <w:t>Проводить анализ математических моделей. </w:t>
      </w:r>
    </w:p>
    <w:p>
      <w:pPr>
        <w:pStyle w:val="a8"/>
      </w:pPr>
      <w:r>
        <w:rPr/>
        <w:t>Обоснованно выбирать численные и аналитические методы реализации математических моделей, их редукцию и применять к описанию сложных физических процессов в ядерном энергоблоке.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Данная дисциплина относится к дисциплинам по выбору математического и естественнонаучного цикла.</w:t>
      </w:r>
    </w:p>
    <w:p>
      <w:pPr>
        <w:pStyle w:val="a8"/>
      </w:pPr>
      <w:r>
        <w:rPr/>
        <w:t>Для успешного обучения  требуются  знания курса «Математические модели физических процессов (спецглавы)»</w:t>
      </w:r>
    </w:p>
    <w:p>
      <w:pPr>
        <w:pStyle w:val="a8"/>
      </w:pPr>
      <w:r>
        <w:rPr/>
        <w:t>Освоению данной дисциплины должно предшествовать освоение следующих дисциплин:</w:t>
      </w:r>
    </w:p>
    <w:p>
      <w:pPr>
        <w:pStyle w:val="a8"/>
      </w:pPr>
      <w:r>
        <w:rPr/>
        <w:t>Курс общей физики</w:t>
      </w:r>
    </w:p>
    <w:p>
      <w:pPr>
        <w:pStyle w:val="a8"/>
      </w:pPr>
      <w:r>
        <w:rPr/>
        <w:t>Курс математики.</w:t>
      </w:r>
    </w:p>
    <w:p>
      <w:pPr>
        <w:pStyle w:val="a8"/>
      </w:pPr>
      <w:r>
        <w:rPr/>
        <w:t>Математические модели физических процессов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ОПК-6	–	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ПК-2	–	Владеет знаниями методов научных исследований и навыками их проведения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Часть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Часть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Часть 1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Введение. Замедление нейтронов. Потеря энергии при столкновении с рассеянием. Средняя логарифмическая потеря энергии. Коэффициент замедления. Выбор замедлителя.
</w:t>
            </w:r>
            <w:r>
              <w:br/>
            </w:r>
            <w:r>
              <w:rPr/>
              <w:t>Спектр замедления. Уравнение замедления. Спектр Максвелла. Вероятность избежать резонансного поглощения.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Диффузия нейтронов</w:t>
            </w:r>
            <w:r>
              <w:br/>
            </w:r>
            <w:r>
              <w:rPr/>
              <w:t>Диффузия нейтронов. Уравнение диффузии. Граничные условия. Решение уравнения диффузии для реакторов различной геометрии.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Уравнение возраста</w:t>
            </w:r>
            <w:r>
              <w:br/>
            </w:r>
            <w:r>
              <w:rPr/>
              <w:t>Уравнение возраста. Критический реактор в диффузионно-возрастном приближении. Эффективное одногрупповое приближение.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Часть 2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Кинетика реактора</w:t>
            </w:r>
            <w:r>
              <w:br/>
            </w:r>
            <w:r>
              <w:rPr/>
              <w:t>Кинетика реактора. Точечная кинетика. Решение кинетики с одной группой запаздывающих нейтронов. Регулирующие стержни. Запас реактивности.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Продукты деления</w:t>
            </w:r>
            <w:r>
              <w:br/>
            </w:r>
            <w:r>
              <w:rPr/>
              <w:t>Продукты деления. Отравление реактора ксеноном и самарием. Ксеноновые колебания.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Выгорание топлива</w:t>
            </w:r>
            <w:r>
              <w:br/>
            </w:r>
            <w:r>
              <w:rPr/>
              <w:t>Выгорание топлива. Уравнения выгорания. Решение уравнений выгорания. Коэффициент воспроизводства. Ядерный топливный цикл.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Системы контроля и управления реактором</w:t>
            </w:r>
            <w:r>
              <w:br/>
            </w:r>
            <w:r>
              <w:rPr/>
              <w:t>Системы контроля и управления реактором. Разработка математического и программного обеспечения современных ядерно-энергетических систем.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The critical reactor</w:t>
            </w:r>
            <w:r>
              <w:br/>
            </w:r>
            <w:r>
              <w:rPr/>
              <w:t>The critical reactor.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The point kinetics equations </w:t>
            </w:r>
            <w:r>
              <w:br/>
            </w:r>
            <w:r>
              <w:rPr/>
              <w:t>The point kinetics equations.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Xenon poisoning of reactor </w:t>
            </w:r>
            <w:r>
              <w:br/>
            </w:r>
            <w:r>
              <w:rPr/>
              <w:t>Xenon poisoning of reactor.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Spatial dynamics </w:t>
            </w:r>
            <w:r>
              <w:br/>
            </w:r>
            <w:r>
              <w:rPr/>
              <w:t>Spatial dynamics.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Thermal Physics </w:t>
            </w:r>
            <w:r>
              <w:br/>
            </w:r>
            <w:r>
              <w:rPr/>
              <w:t>Thermal Physics.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The cell reactor </w:t>
            </w:r>
            <w:r>
              <w:br/>
            </w:r>
            <w:r>
              <w:rPr/>
              <w:t>The cell reactor.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В соответствии с требованиями ФГОС ВПО реализация компетентностного подхода предусматривает широкое использование в учебном процессе современных информационных технологий(автоматизировнных обучающих систем, информационных поисковых систем отрасли и др.)</w:t>
      </w:r>
    </w:p>
    <w:p>
      <w:pPr>
        <w:pStyle w:val="a8"/>
      </w:pPr>
      <w:r>
        <w:rPr/>
        <w:t>В рамках учебного курса предусмотрена встреча с представителями Заказчика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Самостоятельная работа</w:t>
      </w:r>
    </w:p>
    <w:p>
      <w:pPr>
        <w:pStyle w:val="a8"/>
      </w:pPr>
      <w:r>
        <w:rPr/>
        <w:t>Домашнее задание по курсу</w:t>
      </w:r>
    </w:p>
    <w:p>
      <w:pPr>
        <w:pStyle w:val="a8"/>
      </w:pPr>
      <w:r>
        <w:rPr/>
        <w:t>Математические модели устройств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Разработать математическое обеспечение для проведения теплогидравлического расчета</w:t>
      </w:r>
    </w:p>
    <w:p>
      <w:pPr>
        <w:pStyle w:val="a8"/>
      </w:pPr>
      <w:r>
        <w:rPr/>
        <w:t>1. реактора типа ВВЭР</w:t>
      </w:r>
    </w:p>
    <w:p>
      <w:pPr>
        <w:pStyle w:val="a8"/>
      </w:pPr>
      <w:r>
        <w:rPr/>
        <w:t>2. реактора типа РБМК</w:t>
      </w:r>
    </w:p>
    <w:p>
      <w:pPr>
        <w:pStyle w:val="a8"/>
      </w:pPr>
      <w:r>
        <w:rPr/>
        <w:t>Исходные данные:</w:t>
      </w:r>
    </w:p>
    <w:p>
      <w:pPr>
        <w:pStyle w:val="a8"/>
      </w:pPr>
      <w:r>
        <w:rPr/>
        <w:t>Алгоритм теплогидравлического расчета[1,2]</w:t>
      </w:r>
    </w:p>
    <w:p>
      <w:pPr>
        <w:pStyle w:val="a8"/>
      </w:pPr>
      <w:r>
        <w:rPr/>
        <w:t>При выполнении работы должны быть получены следующие результаты</w:t>
      </w:r>
    </w:p>
    <w:p>
      <w:pPr>
        <w:pStyle w:val="a8"/>
      </w:pPr>
      <w:r>
        <w:rPr/>
        <w:t> программный модуль</w:t>
      </w:r>
    </w:p>
    <w:p>
      <w:pPr>
        <w:pStyle w:val="a8"/>
      </w:pPr>
      <w:r>
        <w:rPr/>
        <w:t> результат тестирования программы</w:t>
      </w:r>
    </w:p>
    <w:p>
      <w:pPr>
        <w:pStyle w:val="a8"/>
      </w:pPr>
      <w:r>
        <w:rPr/>
        <w:t> результаты расчета штатного режима работы реактора</w:t>
      </w:r>
    </w:p>
    <w:p>
      <w:pPr>
        <w:pStyle w:val="a8"/>
      </w:pPr>
      <w:r>
        <w:rPr/>
        <w:t> демонстрация возможностей созданного программного модуля (входной, выходной интерфейс, исследование распределения температур топлива, теплоносителя в зависимости от конструктивных и технологических параметров реактора)</w:t>
      </w:r>
    </w:p>
    <w:p>
      <w:pPr>
        <w:pStyle w:val="a8"/>
      </w:pPr>
      <w:r>
        <w:rPr/>
        <w:t>Литература</w:t>
      </w:r>
    </w:p>
    <w:p>
      <w:pPr>
        <w:pStyle w:val="a8"/>
      </w:pPr>
      <w:r>
        <w:rPr/>
        <w:t>1. Загребаев А.М. Курс лекций</w:t>
      </w:r>
    </w:p>
    <w:p>
      <w:pPr>
        <w:pStyle w:val="a8"/>
      </w:pPr>
      <w:r>
        <w:rPr/>
        <w:t>2. Б.А. Дементьев Ядерные энергетические реакторы. М. Энергоатомиздат, 1990.</w:t>
      </w:r>
    </w:p>
    <w:p>
      <w:pPr>
        <w:pStyle w:val="a8"/>
      </w:pPr>
      <w:r>
        <w:rPr/>
        <w:t>3. Загребаев А.М., Овсянникова Н.В Автоматизированная обучающая система по физике реакторов Учебное пособие.  М.: Изд МИФИ 1999 — 134с.</w:t>
      </w:r>
    </w:p>
    <w:p>
      <w:pPr>
        <w:pStyle w:val="a8"/>
      </w:pPr>
      <w:r>
        <w:rPr/>
        <w:t>Автоматизированное тестирование по теме:</w:t>
      </w:r>
    </w:p>
    <w:p>
      <w:pPr>
        <w:pStyle w:val="a8"/>
      </w:pPr>
      <w:r>
        <w:rPr/>
        <w:t>«Динамика реактора с обратными связями »</w:t>
      </w:r>
    </w:p>
    <w:p>
      <w:pPr>
        <w:pStyle w:val="a8"/>
      </w:pPr>
      <w:r>
        <w:rPr/>
        <w:t>2-ая неделя</w:t>
      </w:r>
    </w:p>
    <w:p>
      <w:pPr>
        <w:pStyle w:val="a8"/>
      </w:pPr>
      <w:r>
        <w:rPr/>
        <w:t>===     1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экономайзерном участке температура теплоносителя в направлении</w:t>
      </w:r>
    </w:p>
    <w:p>
      <w:pPr>
        <w:pStyle w:val="a8"/>
      </w:pPr>
      <w:r>
        <w:rPr/>
        <w:t>его движения:</w:t>
      </w:r>
    </w:p>
    <w:p>
      <w:pPr>
        <w:pStyle w:val="a8"/>
      </w:pPr>
      <w:r>
        <w:rPr/>
        <w:t>- увеличивается [10]</w:t>
      </w:r>
    </w:p>
    <w:p>
      <w:pPr>
        <w:pStyle w:val="a8"/>
      </w:pPr>
      <w:r>
        <w:rPr/>
        <w:t>- уменьшается [0]</w:t>
      </w:r>
    </w:p>
    <w:p>
      <w:pPr>
        <w:pStyle w:val="a8"/>
      </w:pPr>
      <w:r>
        <w:rPr/>
        <w:t>- не изменяется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2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экономайзерном участке теплоноситель:</w:t>
      </w:r>
    </w:p>
    <w:p>
      <w:pPr>
        <w:pStyle w:val="a8"/>
      </w:pPr>
      <w:r>
        <w:rPr/>
        <w:t>- не кипит [0]</w:t>
      </w:r>
    </w:p>
    <w:p>
      <w:pPr>
        <w:pStyle w:val="a8"/>
      </w:pPr>
      <w:r>
        <w:rPr/>
        <w:t>- имеет место объемное кипение [0]</w:t>
      </w:r>
    </w:p>
    <w:p>
      <w:pPr>
        <w:pStyle w:val="a8"/>
      </w:pPr>
      <w:r>
        <w:rPr/>
        <w:t>- имеет место пристеночное кипение [20]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3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Паросодержание на выходе из активной зоны при неизменном давлении</w:t>
      </w:r>
    </w:p>
    <w:p>
      <w:pPr>
        <w:pStyle w:val="a8"/>
      </w:pPr>
      <w:r>
        <w:rPr/>
        <w:t>зависит от:</w:t>
      </w:r>
    </w:p>
    <w:p>
      <w:pPr>
        <w:pStyle w:val="a8"/>
      </w:pPr>
      <w:r>
        <w:rPr/>
        <w:t>- мощности канала и его распределения по высоте [0]</w:t>
      </w:r>
    </w:p>
    <w:p>
      <w:pPr>
        <w:pStyle w:val="a8"/>
      </w:pPr>
      <w:r>
        <w:rPr/>
        <w:t>- мощности и расхода теплоносителя [20]</w:t>
      </w:r>
    </w:p>
    <w:p>
      <w:pPr>
        <w:pStyle w:val="a8"/>
      </w:pPr>
      <w:r>
        <w:rPr/>
        <w:t>- распределения энерговыделения и расхода теплоносителя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4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Давление в канале уменьшилось. Как изменилась длина</w:t>
      </w:r>
    </w:p>
    <w:p>
      <w:pPr>
        <w:pStyle w:val="a8"/>
      </w:pPr>
      <w:r>
        <w:rPr/>
        <w:t>экономайзерного участка?</w:t>
      </w:r>
    </w:p>
    <w:p>
      <w:pPr>
        <w:pStyle w:val="a8"/>
      </w:pPr>
      <w:r>
        <w:rPr/>
        <w:t>- увеличилась [0]</w:t>
      </w:r>
    </w:p>
    <w:p>
      <w:pPr>
        <w:pStyle w:val="a8"/>
      </w:pPr>
      <w:r>
        <w:rPr/>
        <w:t>- уменьшилась [20]</w:t>
      </w:r>
    </w:p>
    <w:p>
      <w:pPr>
        <w:pStyle w:val="a8"/>
      </w:pPr>
      <w:r>
        <w:rPr/>
        <w:t>- осталась без изменения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5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Давление в канале увеличилось. Как изменилось паросодержание на</w:t>
      </w:r>
    </w:p>
    <w:p>
      <w:pPr>
        <w:pStyle w:val="a8"/>
      </w:pPr>
      <w:r>
        <w:rPr/>
        <w:t>выходе из А.З.?</w:t>
      </w:r>
    </w:p>
    <w:p>
      <w:pPr>
        <w:pStyle w:val="a8"/>
      </w:pPr>
      <w:r>
        <w:rPr/>
        <w:t>- увеличилось [0]</w:t>
      </w:r>
    </w:p>
    <w:p>
      <w:pPr>
        <w:pStyle w:val="a8"/>
      </w:pPr>
      <w:r>
        <w:rPr/>
        <w:t>- уменьшилось [20]</w:t>
      </w:r>
    </w:p>
    <w:p>
      <w:pPr>
        <w:pStyle w:val="a8"/>
      </w:pPr>
      <w:r>
        <w:rPr/>
        <w:t>- осталось без изменения [0]</w:t>
      </w:r>
    </w:p>
    <w:p>
      <w:pPr>
        <w:pStyle w:val="a8"/>
      </w:pPr>
      <w:r>
        <w:rPr/>
        <w:t>4-ая неделя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6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положительном паровом эффекте реактивности в реакторе и</w:t>
      </w:r>
    </w:p>
    <w:p>
      <w:pPr>
        <w:pStyle w:val="a8"/>
      </w:pPr>
      <w:r>
        <w:rPr/>
        <w:t>отключенных системах управления и защиты прекратилась подача</w:t>
      </w:r>
    </w:p>
    <w:p>
      <w:pPr>
        <w:pStyle w:val="a8"/>
      </w:pPr>
      <w:r>
        <w:rPr/>
        <w:t>питательной воды. Мощность реактора в течение нескольких секунд</w:t>
      </w:r>
    </w:p>
    <w:p>
      <w:pPr>
        <w:pStyle w:val="a8"/>
      </w:pPr>
      <w:r>
        <w:rPr/>
        <w:t>после аварии:</w:t>
      </w:r>
    </w:p>
    <w:p>
      <w:pPr>
        <w:pStyle w:val="a8"/>
      </w:pPr>
      <w:r>
        <w:rPr/>
        <w:t>- будет возрастать [40]</w:t>
      </w:r>
    </w:p>
    <w:p>
      <w:pPr>
        <w:pStyle w:val="a8"/>
      </w:pPr>
      <w:r>
        <w:rPr/>
        <w:t>- не изменится [0]</w:t>
      </w:r>
    </w:p>
    <w:p>
      <w:pPr>
        <w:pStyle w:val="a8"/>
      </w:pPr>
      <w:r>
        <w:rPr/>
        <w:t>- сначала будет возрастать, потом уменьшится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7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постоянной мощности канала поле энерговыделения смещается</w:t>
      </w:r>
    </w:p>
    <w:p>
      <w:pPr>
        <w:pStyle w:val="a8"/>
      </w:pPr>
      <w:r>
        <w:rPr/>
        <w:t>к низу активной зоны. Паросодержание на выходе из канала:</w:t>
      </w:r>
    </w:p>
    <w:p>
      <w:pPr>
        <w:pStyle w:val="a8"/>
      </w:pPr>
      <w:r>
        <w:rPr/>
        <w:t>- не изменяется [30]</w:t>
      </w:r>
    </w:p>
    <w:p>
      <w:pPr>
        <w:pStyle w:val="a8"/>
      </w:pPr>
      <w:r>
        <w:rPr/>
        <w:t>- увеличивается [0]</w:t>
      </w:r>
    </w:p>
    <w:p>
      <w:pPr>
        <w:pStyle w:val="a8"/>
      </w:pPr>
      <w:r>
        <w:rPr/>
        <w:t>- уменьшается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8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Расход теплоносителя в парогенерирующем канале увеличился.</w:t>
      </w:r>
    </w:p>
    <w:p>
      <w:pPr>
        <w:pStyle w:val="a8"/>
      </w:pPr>
      <w:r>
        <w:rPr/>
        <w:t>Как изменилось паросодержание на выходе из канала?</w:t>
      </w:r>
    </w:p>
    <w:p>
      <w:pPr>
        <w:pStyle w:val="a8"/>
      </w:pPr>
      <w:r>
        <w:rPr/>
        <w:t>- увеличилось [20]</w:t>
      </w:r>
    </w:p>
    <w:p>
      <w:pPr>
        <w:pStyle w:val="a8"/>
      </w:pPr>
      <w:r>
        <w:rPr/>
        <w:t>- уменьшилось [0]</w:t>
      </w:r>
    </w:p>
    <w:p>
      <w:pPr>
        <w:pStyle w:val="a8"/>
      </w:pPr>
      <w:r>
        <w:rPr/>
        <w:t>- осталось без изменения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 9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Распределение равновесной концентрации ксенона по высоте</w:t>
      </w:r>
    </w:p>
    <w:p>
      <w:pPr>
        <w:pStyle w:val="a8"/>
      </w:pPr>
      <w:r>
        <w:rPr/>
        <w:t>активной зоны:</w:t>
      </w:r>
    </w:p>
    <w:p>
      <w:pPr>
        <w:pStyle w:val="a8"/>
      </w:pPr>
      <w:r>
        <w:rPr/>
        <w:t>- совпадает с распределением энерговыделения [0]</w:t>
      </w:r>
    </w:p>
    <w:p>
      <w:pPr>
        <w:pStyle w:val="a8"/>
      </w:pPr>
      <w:r>
        <w:rPr/>
        <w:t>- имеет меньший коэффициент неравномерности [10]</w:t>
      </w:r>
    </w:p>
    <w:p>
      <w:pPr>
        <w:pStyle w:val="a8"/>
      </w:pPr>
      <w:r>
        <w:rPr/>
        <w:t>- имеет больший коэффициент неравномерности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10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течение 2 часов мощность реактора понижалась, при этом</w:t>
      </w:r>
    </w:p>
    <w:p>
      <w:pPr>
        <w:pStyle w:val="a8"/>
      </w:pPr>
      <w:r>
        <w:rPr/>
        <w:t>оперативный запас реактивности на компенсацию ксенона:</w:t>
      </w:r>
    </w:p>
    <w:p>
      <w:pPr>
        <w:pStyle w:val="a8"/>
      </w:pPr>
      <w:r>
        <w:rPr/>
        <w:t>- увеличивался [0]</w:t>
      </w:r>
    </w:p>
    <w:p>
      <w:pPr>
        <w:pStyle w:val="a8"/>
      </w:pPr>
      <w:r>
        <w:rPr/>
        <w:t>- уменьшался [10]</w:t>
      </w:r>
    </w:p>
    <w:p>
      <w:pPr>
        <w:pStyle w:val="a8"/>
      </w:pPr>
      <w:r>
        <w:rPr/>
        <w:t>- не изменялся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11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постоянной мощности реактора поле нейтронов из нижней</w:t>
      </w:r>
    </w:p>
    <w:p>
      <w:pPr>
        <w:pStyle w:val="a8"/>
      </w:pPr>
      <w:r>
        <w:rPr/>
        <w:t>половины реактора перемещается в верхнюю половину. Эффективность</w:t>
      </w:r>
    </w:p>
    <w:p>
      <w:pPr>
        <w:pStyle w:val="a8"/>
      </w:pPr>
      <w:r>
        <w:rPr/>
        <w:t>органов ручного регулировния при этом:</w:t>
      </w:r>
    </w:p>
    <w:p>
      <w:pPr>
        <w:pStyle w:val="a8"/>
      </w:pPr>
      <w:r>
        <w:rPr/>
        <w:t>- остается без изменения [0]</w:t>
      </w:r>
    </w:p>
    <w:p>
      <w:pPr>
        <w:pStyle w:val="a8"/>
      </w:pPr>
      <w:r>
        <w:rPr/>
        <w:t>- уменьшается [0]</w:t>
      </w:r>
    </w:p>
    <w:p>
      <w:pPr>
        <w:pStyle w:val="a8"/>
      </w:pPr>
      <w:r>
        <w:rPr/>
        <w:t>- возрастает [50]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12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Органы УСП вводятся в активную зону. Неизменный уровень мощности</w:t>
      </w:r>
    </w:p>
    <w:p>
      <w:pPr>
        <w:pStyle w:val="a8"/>
      </w:pPr>
      <w:r>
        <w:rPr/>
        <w:t>обеспечивают действием системы АР. Оффсет поля энерговыделения</w:t>
      </w:r>
    </w:p>
    <w:p>
      <w:pPr>
        <w:pStyle w:val="a8"/>
      </w:pPr>
      <w:r>
        <w:rPr/>
        <w:t>при этом:</w:t>
      </w:r>
    </w:p>
    <w:p>
      <w:pPr>
        <w:pStyle w:val="a8"/>
      </w:pPr>
      <w:r>
        <w:rPr/>
        <w:t>- увеличивается [30]</w:t>
      </w:r>
    </w:p>
    <w:p>
      <w:pPr>
        <w:pStyle w:val="a8"/>
      </w:pPr>
      <w:r>
        <w:rPr/>
        <w:t>- уменьшается [0]</w:t>
      </w:r>
    </w:p>
    <w:p>
      <w:pPr>
        <w:pStyle w:val="a8"/>
      </w:pPr>
      <w:r>
        <w:rPr/>
        <w:t>- не изменяется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13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Поле нейтронов в стационарно работающем реакторе смещено в нижнюю</w:t>
      </w:r>
    </w:p>
    <w:p>
      <w:pPr>
        <w:pStyle w:val="a8"/>
      </w:pPr>
      <w:r>
        <w:rPr/>
        <w:t>половину. Чтобы потерять меньший запас реактивности на компенсацию</w:t>
      </w:r>
    </w:p>
    <w:p>
      <w:pPr>
        <w:pStyle w:val="a8"/>
      </w:pPr>
      <w:r>
        <w:rPr/>
        <w:t>ксенонового отравления при снижении мощности необходимо:</w:t>
      </w:r>
    </w:p>
    <w:p>
      <w:pPr>
        <w:pStyle w:val="a8"/>
      </w:pPr>
      <w:r>
        <w:rPr/>
        <w:t>- сместить поле в верхнюю половину [30]</w:t>
      </w:r>
    </w:p>
    <w:p>
      <w:pPr>
        <w:pStyle w:val="a8"/>
      </w:pPr>
      <w:r>
        <w:rPr/>
        <w:t>- оставить неизмененным [0]</w:t>
      </w:r>
    </w:p>
    <w:p>
      <w:pPr>
        <w:pStyle w:val="a8"/>
      </w:pPr>
      <w:r>
        <w:rPr/>
        <w:t>- увеличить перекос к низу активной зоны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14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Коэффициент реактивности по пару положителен. Расход теплоносителя</w:t>
      </w:r>
    </w:p>
    <w:p>
      <w:pPr>
        <w:pStyle w:val="a8"/>
      </w:pPr>
      <w:r>
        <w:rPr/>
        <w:t>понизился. Как перемещаются органы автоматического регулирования для</w:t>
      </w:r>
    </w:p>
    <w:p>
      <w:pPr>
        <w:pStyle w:val="a8"/>
      </w:pPr>
      <w:r>
        <w:rPr/>
        <w:t>сохранения режима работы реактора?</w:t>
      </w:r>
    </w:p>
    <w:p>
      <w:pPr>
        <w:pStyle w:val="a8"/>
      </w:pPr>
      <w:r>
        <w:rPr/>
        <w:t>- вводятся в АЗ [20]</w:t>
      </w:r>
    </w:p>
    <w:p>
      <w:pPr>
        <w:pStyle w:val="a8"/>
      </w:pPr>
      <w:r>
        <w:rPr/>
        <w:t>- выводятся из АЗ [0]</w:t>
      </w:r>
    </w:p>
    <w:p>
      <w:pPr>
        <w:pStyle w:val="a8"/>
      </w:pPr>
      <w:r>
        <w:rPr/>
        <w:t>- не передвигаются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15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Состояние реактора характеризуется положительным коэффициентом</w:t>
      </w:r>
    </w:p>
    <w:p>
      <w:pPr>
        <w:pStyle w:val="a8"/>
      </w:pPr>
      <w:r>
        <w:rPr/>
        <w:t>реактивности по пару. Температура питательной воды увеличилась. Как</w:t>
      </w:r>
    </w:p>
    <w:p>
      <w:pPr>
        <w:pStyle w:val="a8"/>
      </w:pPr>
      <w:r>
        <w:rPr/>
        <w:t>перемещать органы регулирования для сохранения критичности?</w:t>
      </w:r>
    </w:p>
    <w:p>
      <w:pPr>
        <w:pStyle w:val="a8"/>
      </w:pPr>
      <w:r>
        <w:rPr/>
        <w:t>- вводить в АЗ [20]</w:t>
      </w:r>
    </w:p>
    <w:p>
      <w:pPr>
        <w:pStyle w:val="a8"/>
      </w:pPr>
      <w:r>
        <w:rPr/>
        <w:t>- выводить из АЗ [0]</w:t>
      </w:r>
    </w:p>
    <w:p>
      <w:pPr>
        <w:pStyle w:val="a8"/>
      </w:pPr>
      <w:r>
        <w:rPr/>
        <w:t>- не передвигать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16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Давление в барабан-сепараторе понизилось. Как изменится температура</w:t>
      </w:r>
    </w:p>
    <w:p>
      <w:pPr>
        <w:pStyle w:val="a8"/>
      </w:pPr>
      <w:r>
        <w:rPr/>
        <w:t>воды на входе в активную зону?</w:t>
      </w:r>
    </w:p>
    <w:p>
      <w:pPr>
        <w:pStyle w:val="a8"/>
      </w:pPr>
      <w:r>
        <w:rPr/>
        <w:t>- увеличится [0]</w:t>
      </w:r>
    </w:p>
    <w:p>
      <w:pPr>
        <w:pStyle w:val="a8"/>
      </w:pPr>
      <w:r>
        <w:rPr/>
        <w:t>- не изменится [0]</w:t>
      </w:r>
    </w:p>
    <w:p>
      <w:pPr>
        <w:pStyle w:val="a8"/>
      </w:pPr>
      <w:r>
        <w:rPr/>
        <w:t>- понизится [40]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17  ===================================================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положительном паровом коэффициенте реактивности снижение расхода</w:t>
      </w:r>
    </w:p>
    <w:p>
      <w:pPr>
        <w:pStyle w:val="a8"/>
      </w:pPr>
      <w:r>
        <w:rPr/>
        <w:t>питательной воды приводит к:</w:t>
      </w:r>
    </w:p>
    <w:p>
      <w:pPr>
        <w:pStyle w:val="a8"/>
      </w:pPr>
      <w:r>
        <w:rPr/>
        <w:t>- росту мощности [20]</w:t>
      </w:r>
    </w:p>
    <w:p>
      <w:pPr>
        <w:pStyle w:val="a8"/>
      </w:pPr>
      <w:r>
        <w:rPr/>
        <w:t>- снижению мощности [0]</w:t>
      </w:r>
    </w:p>
    <w:p>
      <w:pPr>
        <w:pStyle w:val="a8"/>
      </w:pPr>
      <w:r>
        <w:rPr/>
        <w:t>- не влияет на реактивность [0]</w:t>
      </w:r>
    </w:p>
    <w:p>
      <w:pPr>
        <w:pStyle w:val="a8"/>
      </w:pPr>
      <w:r>
        <w:rPr/>
        <w:t>6-ая неделя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18  ===================================================</w:t>
      </w:r>
    </w:p>
    <w:p>
      <w:pPr>
        <w:pStyle w:val="a8"/>
      </w:pPr>
      <w:r>
        <w:rPr/>
        <w:t>При разрыве водяной коммуникации до срабатывания системы аварийного</w:t>
      </w:r>
    </w:p>
    <w:p>
      <w:pPr>
        <w:pStyle w:val="a8"/>
      </w:pPr>
      <w:r>
        <w:rPr/>
        <w:t>охлаждения реактора тепловыделяющие сборки:</w:t>
      </w:r>
    </w:p>
    <w:p>
      <w:pPr>
        <w:pStyle w:val="a8"/>
      </w:pPr>
      <w:r>
        <w:rPr/>
        <w:t>- не охлаждаются [0]</w:t>
      </w:r>
    </w:p>
    <w:p>
      <w:pPr>
        <w:pStyle w:val="a8"/>
      </w:pPr>
      <w:r>
        <w:rPr/>
        <w:t>- охлаждаются пароводяной смесью [100]</w:t>
      </w:r>
    </w:p>
    <w:p>
      <w:pPr>
        <w:pStyle w:val="a8"/>
      </w:pPr>
      <w:r>
        <w:rPr/>
        <w:t>- охлаждаются водой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19  ===================================================</w:t>
      </w:r>
    </w:p>
    <w:p>
      <w:pPr>
        <w:pStyle w:val="a8"/>
      </w:pPr>
      <w:r>
        <w:rPr/>
        <w:t>При изменении мощности реактора температура графитовой кладки:</w:t>
      </w:r>
    </w:p>
    <w:p>
      <w:pPr>
        <w:pStyle w:val="a8"/>
      </w:pPr>
      <w:r>
        <w:rPr/>
        <w:t>- мгновенно отслеживает изменение мощности [0]</w:t>
      </w:r>
    </w:p>
    <w:p>
      <w:pPr>
        <w:pStyle w:val="a8"/>
      </w:pPr>
      <w:r>
        <w:rPr/>
        <w:t>- практически не меняется [0]</w:t>
      </w:r>
    </w:p>
    <w:p>
      <w:pPr>
        <w:pStyle w:val="a8"/>
      </w:pPr>
      <w:r>
        <w:rPr/>
        <w:t>- инерционно отслеживает изменение мощности [20]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20  ===================================================</w:t>
      </w:r>
    </w:p>
    <w:p>
      <w:pPr>
        <w:pStyle w:val="a8"/>
      </w:pPr>
      <w:r>
        <w:rPr/>
        <w:t>Увеличение температуры графитовой кладки для состояния реактора в</w:t>
      </w:r>
    </w:p>
    <w:p>
      <w:pPr>
        <w:pStyle w:val="a8"/>
      </w:pPr>
      <w:r>
        <w:rPr/>
        <w:t>установившемся режиме перегрузок следующим образом влияет на величину</w:t>
      </w:r>
    </w:p>
    <w:p>
      <w:pPr>
        <w:pStyle w:val="a8"/>
      </w:pPr>
      <w:r>
        <w:rPr/>
        <w:t>оперативного запаса реактивности:</w:t>
      </w:r>
    </w:p>
    <w:p>
      <w:pPr>
        <w:pStyle w:val="a8"/>
      </w:pPr>
      <w:r>
        <w:rPr/>
        <w:t>- увеличивает [40]</w:t>
      </w:r>
    </w:p>
    <w:p>
      <w:pPr>
        <w:pStyle w:val="a8"/>
      </w:pPr>
      <w:r>
        <w:rPr/>
        <w:t>- уменьшает [0]</w:t>
      </w:r>
    </w:p>
    <w:p>
      <w:pPr>
        <w:pStyle w:val="a8"/>
      </w:pPr>
      <w:r>
        <w:rPr/>
        <w:t>- не изменяет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21  ===================================================</w:t>
      </w:r>
    </w:p>
    <w:p>
      <w:pPr>
        <w:pStyle w:val="a8"/>
      </w:pPr>
      <w:r>
        <w:rPr/>
        <w:t>Коэффициент реактивности по температуре графитовой кладки:</w:t>
      </w:r>
    </w:p>
    <w:p>
      <w:pPr>
        <w:pStyle w:val="a8"/>
      </w:pPr>
      <w:r>
        <w:rPr/>
        <w:t>- не зависит от глубины выгорания топлива [0]</w:t>
      </w:r>
    </w:p>
    <w:p>
      <w:pPr>
        <w:pStyle w:val="a8"/>
      </w:pPr>
      <w:r>
        <w:rPr/>
        <w:t>- растет и становится положительным в</w:t>
      </w:r>
    </w:p>
    <w:p>
      <w:pPr>
        <w:pStyle w:val="a8"/>
      </w:pPr>
      <w:r>
        <w:rPr/>
        <w:t>установившемся режиме перегрузок [0]</w:t>
      </w:r>
    </w:p>
    <w:p>
      <w:pPr>
        <w:pStyle w:val="a8"/>
      </w:pPr>
      <w:r>
        <w:rPr/>
        <w:t>- уменьшается и становится отрицательным</w:t>
      </w:r>
    </w:p>
    <w:p>
      <w:pPr>
        <w:pStyle w:val="a8"/>
      </w:pPr>
      <w:r>
        <w:rPr/>
        <w:t>в установившемся режиме перегрузок [50]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22  ===================================================</w:t>
      </w:r>
    </w:p>
    <w:p>
      <w:pPr>
        <w:pStyle w:val="a8"/>
      </w:pPr>
      <w:r>
        <w:rPr/>
        <w:t>При снижении мощности реактора в установившемся режиме пере-</w:t>
      </w:r>
    </w:p>
    <w:p>
      <w:pPr>
        <w:pStyle w:val="a8"/>
      </w:pPr>
      <w:r>
        <w:rPr/>
        <w:t>грузок с целью сохранения оперативного запаса реактивности следует:</w:t>
      </w:r>
    </w:p>
    <w:p>
      <w:pPr>
        <w:pStyle w:val="a8"/>
      </w:pPr>
      <w:r>
        <w:rPr/>
        <w:t>- понижать температуру графитовой кладки [0]</w:t>
      </w:r>
    </w:p>
    <w:p>
      <w:pPr>
        <w:pStyle w:val="a8"/>
      </w:pPr>
      <w:r>
        <w:rPr/>
        <w:t>- поддерживать на прежнем уровне [30]</w:t>
      </w:r>
    </w:p>
    <w:p>
      <w:pPr>
        <w:pStyle w:val="a8"/>
      </w:pPr>
      <w:r>
        <w:rPr/>
        <w:t>- не предпринимать никаких действий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23  ===================================================</w:t>
      </w:r>
    </w:p>
    <w:p>
      <w:pPr>
        <w:pStyle w:val="a8"/>
      </w:pPr>
      <w:r>
        <w:rPr/>
        <w:t>Массовое паросодержание составляет X. При этом объемное</w:t>
      </w:r>
    </w:p>
    <w:p>
      <w:pPr>
        <w:pStyle w:val="a8"/>
      </w:pPr>
      <w:r>
        <w:rPr/>
        <w:t>паросодержание Ф. Какое из соотношений справедливо?</w:t>
      </w:r>
    </w:p>
    <w:p>
      <w:pPr>
        <w:pStyle w:val="a8"/>
      </w:pPr>
      <w:r>
        <w:rPr/>
        <w:t>- X &gt; Ф [0]</w:t>
      </w:r>
    </w:p>
    <w:p>
      <w:pPr>
        <w:pStyle w:val="a8"/>
      </w:pPr>
      <w:r>
        <w:rPr/>
        <w:t>- X = Ф [0]</w:t>
      </w:r>
    </w:p>
    <w:p>
      <w:pPr>
        <w:pStyle w:val="a8"/>
      </w:pPr>
      <w:r>
        <w:rPr/>
        <w:t>- X &lt; Ф [20]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===    24  ===================================================</w:t>
      </w:r>
    </w:p>
    <w:p>
      <w:pPr>
        <w:pStyle w:val="a8"/>
      </w:pPr>
      <w:r>
        <w:rPr/>
        <w:t>Распределение температуры графитовой кладки по высоте</w:t>
      </w:r>
    </w:p>
    <w:p>
      <w:pPr>
        <w:pStyle w:val="a8"/>
      </w:pPr>
      <w:r>
        <w:rPr/>
        <w:t>активной зоны:</w:t>
      </w:r>
    </w:p>
    <w:p>
      <w:pPr>
        <w:pStyle w:val="a8"/>
      </w:pPr>
      <w:r>
        <w:rPr/>
        <w:t>- совпадает с распределением поля энерговыделения [0]</w:t>
      </w:r>
    </w:p>
    <w:p>
      <w:pPr>
        <w:pStyle w:val="a8"/>
      </w:pPr>
      <w:r>
        <w:rPr/>
        <w:t>- смещено вверх относительно профиля поля энерговыделения [60]</w:t>
      </w:r>
    </w:p>
    <w:p>
      <w:pPr>
        <w:pStyle w:val="a8"/>
      </w:pPr>
      <w:r>
        <w:rPr/>
        <w:t>- совпадает с распределением поля тепловых нейтронов [0]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Вопросы коллоквиуму по курсу</w:t>
      </w:r>
    </w:p>
    <w:p>
      <w:pPr>
        <w:pStyle w:val="a8"/>
      </w:pPr>
      <w:r>
        <w:rPr/>
        <w:t>Математические модели устройств</w:t>
      </w:r>
    </w:p>
    <w:p>
      <w:pPr>
        <w:pStyle w:val="a8"/>
      </w:pPr>
      <w:r>
        <w:rPr/>
        <w:t>1. Уравнение теплопроводности. Закон Фурье. Граничные условия.</w:t>
      </w:r>
    </w:p>
    <w:p>
      <w:pPr>
        <w:pStyle w:val="a8"/>
      </w:pPr>
      <w:r>
        <w:rPr/>
        <w:t>2. Распределение температур в твэле.</w:t>
      </w:r>
    </w:p>
    <w:p>
      <w:pPr>
        <w:pStyle w:val="a8"/>
      </w:pPr>
      <w:r>
        <w:rPr/>
        <w:t>3. Нестационарное поле температур при скачке мощности.</w:t>
      </w:r>
    </w:p>
    <w:p>
      <w:pPr>
        <w:pStyle w:val="a8"/>
      </w:pPr>
      <w:r>
        <w:rPr/>
        <w:t>4. Уравнения для температур основных элементов ячейки реактора в точечном приближении.</w:t>
      </w:r>
    </w:p>
    <w:p>
      <w:pPr>
        <w:pStyle w:val="a8"/>
      </w:pPr>
      <w:r>
        <w:rPr/>
        <w:t>5. Распределение температуры воды, оболочки и сердечника твэл по высоте реактора с некипящим теплоносителем.</w:t>
      </w:r>
    </w:p>
    <w:p>
      <w:pPr>
        <w:pStyle w:val="a8"/>
      </w:pPr>
      <w:r>
        <w:rPr/>
        <w:t>6. Распределение температуры воды, оболочки и сердечника твэл по высоте реактора с кипящим теплоносителем.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Н34 Физические основы безопасности ядерных реакторов : учебное пособие, Москва: НИЯУ МИФИ, 2013</w:t>
      </w:r>
    </w:p>
    <w:p>
      <w:r>
        <w:t>2. 621.039 Н34 Физические основы безопасности ядерных реакторов : учебное пособие, Москва: НИЯУ МИФИ, 2013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621.039 Ф50 Физико-технические основы современной ядерной энергетики. Перспективы и экологические аспекты : учебное пособие, Долгопрудный: Интеллект, 2014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Самостоятельная работа</w:t>
      </w:r>
    </w:p>
    <w:p>
      <w:pPr>
        <w:pStyle w:val="a8"/>
      </w:pPr>
      <w:r>
        <w:rPr/>
        <w:t>Домашнее задание по курсу</w:t>
      </w:r>
    </w:p>
    <w:p>
      <w:pPr>
        <w:pStyle w:val="a8"/>
      </w:pPr>
      <w:r>
        <w:rPr/>
        <w:t>Математические модели устройств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Разработать математическое обеспечение для проведения теплогидравлического расчета</w:t>
      </w:r>
    </w:p>
    <w:p>
      <w:pPr>
        <w:pStyle w:val="a8"/>
      </w:pPr>
      <w:r>
        <w:rPr/>
        <w:t>1. реактора типа ВВЭР</w:t>
      </w:r>
    </w:p>
    <w:p>
      <w:pPr>
        <w:pStyle w:val="a8"/>
      </w:pPr>
      <w:r>
        <w:rPr/>
        <w:t>2. реактора типа РБМК</w:t>
      </w:r>
    </w:p>
    <w:p>
      <w:pPr>
        <w:pStyle w:val="a8"/>
      </w:pPr>
      <w:r>
        <w:rPr/>
        <w:t>Исходные данные:</w:t>
      </w:r>
    </w:p>
    <w:p>
      <w:pPr>
        <w:pStyle w:val="a8"/>
      </w:pPr>
      <w:r>
        <w:rPr/>
        <w:t>Алгоритм теплогидравлического расчета[1,2]</w:t>
      </w:r>
    </w:p>
    <w:p>
      <w:pPr>
        <w:pStyle w:val="a8"/>
      </w:pPr>
      <w:r>
        <w:rPr/>
        <w:t>При выполнении работы должны быть получены следующие результаты</w:t>
      </w:r>
    </w:p>
    <w:p>
      <w:pPr>
        <w:pStyle w:val="a8"/>
      </w:pPr>
      <w:r>
        <w:rPr/>
        <w:t> программный модуль</w:t>
      </w:r>
    </w:p>
    <w:p>
      <w:pPr>
        <w:pStyle w:val="a8"/>
      </w:pPr>
      <w:r>
        <w:rPr/>
        <w:t> результат тестирования программы</w:t>
      </w:r>
    </w:p>
    <w:p>
      <w:pPr>
        <w:pStyle w:val="a8"/>
      </w:pPr>
      <w:r>
        <w:rPr/>
        <w:t> результаты расчета штатного режима работы реактора</w:t>
      </w:r>
    </w:p>
    <w:p>
      <w:pPr>
        <w:pStyle w:val="a8"/>
      </w:pPr>
      <w:r>
        <w:rPr/>
        <w:t> демонстрация возможностей созданного программного модуля (входной, выходной интерфейс, исследование распределения температур топлива, теплоносителя в зависимости от конструктивных и технологических параметров реактора)</w:t>
      </w:r>
    </w:p>
    <w:p>
      <w:pPr>
        <w:pStyle w:val="a8"/>
      </w:pPr>
      <w:r>
        <w:rPr/>
        <w:t>Литература</w:t>
      </w:r>
    </w:p>
    <w:p>
      <w:pPr>
        <w:pStyle w:val="a8"/>
      </w:pPr>
      <w:r>
        <w:rPr/>
        <w:t>1. Загребаев А.М. Курс лекций</w:t>
      </w:r>
    </w:p>
    <w:p>
      <w:pPr>
        <w:pStyle w:val="a8"/>
      </w:pPr>
      <w:r>
        <w:rPr/>
        <w:t>2. Б.А. Дементьев Ядерные энергетические реакторы. М. Энергоатомиздат, 1990.</w:t>
      </w:r>
    </w:p>
    <w:p>
      <w:pPr>
        <w:pStyle w:val="a8"/>
      </w:pPr>
      <w:r>
        <w:rPr/>
        <w:t>3. Загребаев А.М., Овсянникова Н.В Автоматизированная обучающая система по физике реакторов Учебное пособие.  М.: Изд МИФИ 1999 — 134с.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Загребаев Андрей Маркоянович, д.ф.-м.н.,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