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9" w:rsidRDefault="00CF44C6" w:rsidP="00D83A3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83A39">
        <w:rPr>
          <w:b/>
          <w:sz w:val="32"/>
          <w:szCs w:val="32"/>
        </w:rPr>
        <w:t xml:space="preserve">Методические рекомендации </w:t>
      </w:r>
      <w:r w:rsidR="007F26AD">
        <w:rPr>
          <w:b/>
          <w:sz w:val="32"/>
          <w:szCs w:val="32"/>
        </w:rPr>
        <w:t xml:space="preserve">для преподавателей </w:t>
      </w:r>
      <w:r w:rsidR="00D83A39">
        <w:rPr>
          <w:b/>
          <w:sz w:val="32"/>
          <w:szCs w:val="32"/>
        </w:rPr>
        <w:t>по дисциплине</w:t>
      </w:r>
    </w:p>
    <w:p w:rsidR="00D21082" w:rsidRPr="00D83A39" w:rsidRDefault="00CF44C6" w:rsidP="00D83A39">
      <w:pPr>
        <w:jc w:val="center"/>
        <w:rPr>
          <w:b/>
          <w:sz w:val="32"/>
          <w:szCs w:val="32"/>
        </w:rPr>
      </w:pPr>
      <w:r w:rsidRPr="00D83A39">
        <w:rPr>
          <w:b/>
          <w:sz w:val="32"/>
          <w:szCs w:val="32"/>
        </w:rPr>
        <w:t>«Проектирование</w:t>
      </w:r>
      <w:r w:rsidR="00D50E27">
        <w:rPr>
          <w:b/>
          <w:sz w:val="32"/>
          <w:szCs w:val="32"/>
        </w:rPr>
        <w:t xml:space="preserve"> кибернетических</w:t>
      </w:r>
      <w:r w:rsidRPr="00D83A39">
        <w:rPr>
          <w:b/>
          <w:sz w:val="32"/>
          <w:szCs w:val="32"/>
        </w:rPr>
        <w:t xml:space="preserve"> систем, основанных на знаниях»</w:t>
      </w:r>
    </w:p>
    <w:p w:rsidR="00CF44C6" w:rsidRDefault="00CF44C6"/>
    <w:p w:rsidR="00CF44C6" w:rsidRDefault="00D83A39">
      <w:r>
        <w:tab/>
      </w:r>
      <w:r w:rsidR="00CF44C6">
        <w:t xml:space="preserve">С целью успешного овладения теорий и технологий построения прототипов статических экспертных систем (ЭС) и прототипов интегрированных экспертных систем (ИЭС) в рамках проведения </w:t>
      </w:r>
      <w:r w:rsidR="007F26AD">
        <w:t>контроля самостоятельной работы студентов (</w:t>
      </w:r>
      <w:r w:rsidR="00CF44C6">
        <w:t>КСР</w:t>
      </w:r>
      <w:r w:rsidR="007F26AD">
        <w:t>)</w:t>
      </w:r>
      <w:r w:rsidR="00CF44C6">
        <w:t xml:space="preserve"> предусмотрено использование следующих видов КСР.</w:t>
      </w:r>
    </w:p>
    <w:p w:rsidR="00CF44C6" w:rsidRDefault="00CF44C6"/>
    <w:p w:rsidR="00CF44C6" w:rsidRDefault="00CF44C6" w:rsidP="00D83A39">
      <w:pPr>
        <w:jc w:val="center"/>
        <w:rPr>
          <w:b/>
        </w:rPr>
      </w:pPr>
      <w:r w:rsidRPr="00D83A39">
        <w:rPr>
          <w:b/>
        </w:rPr>
        <w:t>Контрольное домашнее задание (КДЗ)</w:t>
      </w:r>
    </w:p>
    <w:p w:rsidR="007F26AD" w:rsidRPr="00D83A39" w:rsidRDefault="007F26AD" w:rsidP="007F26AD">
      <w:pPr>
        <w:ind w:firstLine="360"/>
      </w:pPr>
      <w:r>
        <w:t>Темы:</w:t>
      </w:r>
    </w:p>
    <w:p w:rsidR="00CF44C6" w:rsidRDefault="00CF44C6" w:rsidP="00CF44C6">
      <w:pPr>
        <w:numPr>
          <w:ilvl w:val="0"/>
          <w:numId w:val="1"/>
        </w:numPr>
      </w:pPr>
      <w:r>
        <w:t xml:space="preserve">Системный анализ проблемной области  </w:t>
      </w:r>
      <w:r w:rsidR="007F26AD">
        <w:t>«П</w:t>
      </w:r>
      <w:r>
        <w:t>роектирование СОЗ (ЭС)</w:t>
      </w:r>
      <w:r w:rsidR="007F26AD">
        <w:t>»</w:t>
      </w:r>
    </w:p>
    <w:p w:rsidR="00CF44C6" w:rsidRDefault="00CF44C6" w:rsidP="00CF44C6">
      <w:pPr>
        <w:numPr>
          <w:ilvl w:val="0"/>
          <w:numId w:val="1"/>
        </w:numPr>
      </w:pPr>
      <w:r>
        <w:t>Выбор архит</w:t>
      </w:r>
      <w:r w:rsidR="007F26AD">
        <w:t>ектуры СО</w:t>
      </w:r>
      <w:proofErr w:type="gramStart"/>
      <w:r w:rsidR="007F26AD">
        <w:t>З(</w:t>
      </w:r>
      <w:proofErr w:type="gramEnd"/>
      <w:r w:rsidR="007F26AD">
        <w:t>ЭС) и инструментальной базы</w:t>
      </w:r>
      <w:r>
        <w:t>;</w:t>
      </w:r>
      <w:r w:rsidRPr="00CF44C6">
        <w:t xml:space="preserve"> </w:t>
      </w:r>
      <w:r>
        <w:t>построение эффективной п</w:t>
      </w:r>
      <w:r w:rsidR="00F32CD1">
        <w:t>ары инженер по знаниям-</w:t>
      </w:r>
      <w:r w:rsidR="007F26AD">
        <w:t>эксперт;</w:t>
      </w:r>
      <w:r>
        <w:t xml:space="preserve"> подборка психологических тестов для построения психологических портретов</w:t>
      </w:r>
    </w:p>
    <w:p w:rsidR="00CF44C6" w:rsidRPr="00CF44C6" w:rsidRDefault="00CF44C6" w:rsidP="00CF44C6">
      <w:pPr>
        <w:numPr>
          <w:ilvl w:val="0"/>
          <w:numId w:val="1"/>
        </w:numPr>
      </w:pPr>
      <w:r>
        <w:t>Технология разработки, тестирования и документирования прототипов статических ЭС и ИЭС.</w:t>
      </w:r>
      <w:r w:rsidRPr="00CF44C6">
        <w:t xml:space="preserve"> </w:t>
      </w:r>
    </w:p>
    <w:p w:rsidR="00CF44C6" w:rsidRDefault="00CF44C6" w:rsidP="00CF44C6">
      <w:pPr>
        <w:ind w:left="360"/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Контроль лабораторных работ</w:t>
      </w:r>
      <w:r w:rsidR="007F26AD">
        <w:rPr>
          <w:b/>
        </w:rPr>
        <w:t xml:space="preserve"> (КЛР)</w:t>
      </w:r>
    </w:p>
    <w:p w:rsidR="007F26AD" w:rsidRPr="007F26AD" w:rsidRDefault="007F26AD" w:rsidP="007F26AD">
      <w:pPr>
        <w:ind w:firstLine="360"/>
      </w:pPr>
      <w:r>
        <w:t>Темы:</w:t>
      </w:r>
    </w:p>
    <w:p w:rsidR="00CF44C6" w:rsidRDefault="00CF44C6" w:rsidP="00CF44C6">
      <w:pPr>
        <w:numPr>
          <w:ilvl w:val="0"/>
          <w:numId w:val="2"/>
        </w:numPr>
      </w:pPr>
      <w:r>
        <w:t xml:space="preserve">Базовые функциональные возможности комплекса АТ-ТЕХНОЛОГИЯ </w:t>
      </w:r>
    </w:p>
    <w:p w:rsidR="00CF44C6" w:rsidRDefault="00CF44C6" w:rsidP="00CF44C6">
      <w:pPr>
        <w:numPr>
          <w:ilvl w:val="0"/>
          <w:numId w:val="2"/>
        </w:numPr>
      </w:pPr>
      <w:r>
        <w:t xml:space="preserve">Технология разработки </w:t>
      </w:r>
      <w:r w:rsidR="00D50E27">
        <w:t>прототипов простых</w:t>
      </w:r>
      <w:r>
        <w:t xml:space="preserve"> ЭС на основе комплекса АТ-ТЕХНОЛОГИЯ </w:t>
      </w:r>
    </w:p>
    <w:p w:rsidR="00CF44C6" w:rsidRDefault="00CF44C6" w:rsidP="00CF44C6">
      <w:pPr>
        <w:numPr>
          <w:ilvl w:val="0"/>
          <w:numId w:val="2"/>
        </w:numPr>
      </w:pPr>
      <w:r>
        <w:t xml:space="preserve">Технология разработки </w:t>
      </w:r>
      <w:proofErr w:type="gramStart"/>
      <w:r>
        <w:t>обучающих</w:t>
      </w:r>
      <w:proofErr w:type="gramEnd"/>
      <w:r>
        <w:t xml:space="preserve"> ИЭС на основе комплекса АТ-ТЕХНОЛОГИЯ </w:t>
      </w:r>
    </w:p>
    <w:p w:rsidR="00CF44C6" w:rsidRDefault="00CF44C6" w:rsidP="00CF44C6">
      <w:pPr>
        <w:ind w:left="360"/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 xml:space="preserve">Тестирование </w:t>
      </w:r>
      <w:r w:rsidR="007F26AD">
        <w:rPr>
          <w:b/>
        </w:rPr>
        <w:t>(</w:t>
      </w:r>
      <w:r w:rsidRPr="00D83A39">
        <w:rPr>
          <w:b/>
        </w:rPr>
        <w:t>Т</w:t>
      </w:r>
      <w:r w:rsidR="007F26AD">
        <w:rPr>
          <w:b/>
        </w:rPr>
        <w:t>)</w:t>
      </w:r>
    </w:p>
    <w:p w:rsidR="00CF44C6" w:rsidRDefault="00CF44C6" w:rsidP="00CF44C6">
      <w:pPr>
        <w:ind w:left="360"/>
      </w:pPr>
      <w:r>
        <w:t>Тестирование текущих знаний по дисциплине</w:t>
      </w:r>
      <w:r w:rsidR="00D50E27">
        <w:t xml:space="preserve"> проводите</w:t>
      </w:r>
      <w:r>
        <w:t xml:space="preserve"> с использованием обучающих веб-ИЭС в соответствии с графиком</w:t>
      </w:r>
      <w:r w:rsidR="007F26AD">
        <w:t xml:space="preserve"> КСР</w:t>
      </w:r>
      <w:r>
        <w:t>.</w:t>
      </w:r>
    </w:p>
    <w:p w:rsidR="00CF44C6" w:rsidRDefault="00CF44C6" w:rsidP="00CF44C6">
      <w:pPr>
        <w:ind w:left="360"/>
      </w:pPr>
    </w:p>
    <w:p w:rsidR="00CF44C6" w:rsidRPr="00D83A39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Р</w:t>
      </w:r>
      <w:r w:rsidR="00CB24EE" w:rsidRPr="00D83A39">
        <w:rPr>
          <w:b/>
        </w:rPr>
        <w:t xml:space="preserve">екомендация </w:t>
      </w:r>
      <w:r w:rsidR="007F26AD">
        <w:rPr>
          <w:b/>
        </w:rPr>
        <w:t>по методическому обеспечению КСР</w:t>
      </w:r>
    </w:p>
    <w:p w:rsidR="00CB24EE" w:rsidRPr="00D83A39" w:rsidRDefault="00CB24EE" w:rsidP="00CF44C6">
      <w:pPr>
        <w:ind w:left="360"/>
      </w:pPr>
      <w:r>
        <w:t>Необходимо использовать следующую литературу</w:t>
      </w:r>
      <w:r w:rsidRPr="00D83A39">
        <w:t>:</w:t>
      </w:r>
    </w:p>
    <w:p w:rsidR="00CB24EE" w:rsidRPr="00D83A39" w:rsidRDefault="00D83A39" w:rsidP="00D83A39">
      <w:pPr>
        <w:numPr>
          <w:ilvl w:val="0"/>
          <w:numId w:val="3"/>
        </w:numPr>
      </w:pPr>
      <w:r>
        <w:t xml:space="preserve">Рыбина Г.В. </w:t>
      </w:r>
      <w:r w:rsidRPr="00D83A39">
        <w:t>Проектирование систем, основанных на знания</w:t>
      </w:r>
      <w:r w:rsidR="00D50E27">
        <w:t xml:space="preserve">х. </w:t>
      </w:r>
      <w:r w:rsidRPr="00D83A39">
        <w:t>/Учебное пособие. 2-ое издание. М.: МИФИ, 2000-100c.</w:t>
      </w:r>
    </w:p>
    <w:p w:rsidR="00D83A39" w:rsidRPr="00D83A39" w:rsidRDefault="00D83A39" w:rsidP="00D83A39">
      <w:pPr>
        <w:numPr>
          <w:ilvl w:val="0"/>
          <w:numId w:val="3"/>
        </w:numPr>
      </w:pPr>
      <w:r>
        <w:t xml:space="preserve">Рыбина Г.В.Основные построения интеллектуальных систем. </w:t>
      </w:r>
      <w:r w:rsidRPr="00D83A39">
        <w:t>/</w:t>
      </w:r>
      <w:r>
        <w:t>Учебное пособие. М.</w:t>
      </w:r>
      <w:r w:rsidRPr="00D83A39">
        <w:t xml:space="preserve">: </w:t>
      </w:r>
      <w:r>
        <w:t>Издательство «Финансы и статистика», 2010</w:t>
      </w:r>
      <w:r w:rsidR="00D50E27">
        <w:t>.</w:t>
      </w:r>
      <w:r>
        <w:t xml:space="preserve"> -432с</w:t>
      </w:r>
    </w:p>
    <w:p w:rsidR="00CF44C6" w:rsidRDefault="00CF44C6"/>
    <w:sectPr w:rsidR="00CF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574BD"/>
    <w:multiLevelType w:val="hybridMultilevel"/>
    <w:tmpl w:val="B89A8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556D0F"/>
    <w:multiLevelType w:val="hybridMultilevel"/>
    <w:tmpl w:val="38E4E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3C226F"/>
    <w:multiLevelType w:val="hybridMultilevel"/>
    <w:tmpl w:val="42229E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C6"/>
    <w:rsid w:val="001542E2"/>
    <w:rsid w:val="00267940"/>
    <w:rsid w:val="00277615"/>
    <w:rsid w:val="002F6897"/>
    <w:rsid w:val="00390E10"/>
    <w:rsid w:val="00551E4C"/>
    <w:rsid w:val="00766B4E"/>
    <w:rsid w:val="007F26AD"/>
    <w:rsid w:val="00851860"/>
    <w:rsid w:val="00870FB1"/>
    <w:rsid w:val="00B51E1E"/>
    <w:rsid w:val="00CA3C1D"/>
    <w:rsid w:val="00CB24EE"/>
    <w:rsid w:val="00CF44C6"/>
    <w:rsid w:val="00D21082"/>
    <w:rsid w:val="00D50E27"/>
    <w:rsid w:val="00D83A39"/>
    <w:rsid w:val="00DD0B6E"/>
    <w:rsid w:val="00F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контролю самостоятельной работы студентов (КСР) по дисциплины «Проектирование систем, основанных на знаниях»</vt:lpstr>
    </vt:vector>
  </TitlesOfParts>
  <Company>Mephi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контролю самостоятельной работы студентов (КСР) по дисциплины «Проектирование систем, основанных на знаниях»</dc:title>
  <dc:creator>administrator</dc:creator>
  <cp:lastModifiedBy>Andrew</cp:lastModifiedBy>
  <cp:revision>2</cp:revision>
  <dcterms:created xsi:type="dcterms:W3CDTF">2021-01-10T12:32:00Z</dcterms:created>
  <dcterms:modified xsi:type="dcterms:W3CDTF">2021-01-10T12:32:00Z</dcterms:modified>
</cp:coreProperties>
</file>