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39" w:rsidRDefault="00CF44C6" w:rsidP="00D83A3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83A39">
        <w:rPr>
          <w:b/>
          <w:sz w:val="32"/>
          <w:szCs w:val="32"/>
        </w:rPr>
        <w:t xml:space="preserve">Методические рекомендации </w:t>
      </w:r>
      <w:r w:rsidR="007F26AD">
        <w:rPr>
          <w:b/>
          <w:sz w:val="32"/>
          <w:szCs w:val="32"/>
        </w:rPr>
        <w:t xml:space="preserve">для преподавателей </w:t>
      </w:r>
      <w:r w:rsidR="00D83A39">
        <w:rPr>
          <w:b/>
          <w:sz w:val="32"/>
          <w:szCs w:val="32"/>
        </w:rPr>
        <w:t>по дисциплине</w:t>
      </w:r>
    </w:p>
    <w:p w:rsidR="00D21082" w:rsidRPr="00D83A39" w:rsidRDefault="00CF44C6" w:rsidP="00D83A39">
      <w:pPr>
        <w:jc w:val="center"/>
        <w:rPr>
          <w:b/>
          <w:sz w:val="32"/>
          <w:szCs w:val="32"/>
        </w:rPr>
      </w:pPr>
      <w:r w:rsidRPr="00D83A39">
        <w:rPr>
          <w:b/>
          <w:sz w:val="32"/>
          <w:szCs w:val="32"/>
        </w:rPr>
        <w:t>«</w:t>
      </w:r>
      <w:r w:rsidR="00C5542C" w:rsidRPr="00C5542C">
        <w:rPr>
          <w:b/>
          <w:sz w:val="32"/>
          <w:szCs w:val="32"/>
        </w:rPr>
        <w:t>Современные архитектуры интеллектуальных систем</w:t>
      </w:r>
      <w:r w:rsidRPr="00D83A39">
        <w:rPr>
          <w:b/>
          <w:sz w:val="32"/>
          <w:szCs w:val="32"/>
        </w:rPr>
        <w:t>»</w:t>
      </w:r>
    </w:p>
    <w:p w:rsidR="00CF44C6" w:rsidRDefault="00CF44C6"/>
    <w:p w:rsidR="00CF44C6" w:rsidRDefault="00D83A39">
      <w:r>
        <w:tab/>
      </w:r>
      <w:r w:rsidR="00CF44C6">
        <w:t xml:space="preserve">С целью успешного </w:t>
      </w:r>
      <w:r w:rsidR="00993FAD">
        <w:t xml:space="preserve">овладения </w:t>
      </w:r>
      <w:r w:rsidR="00993FAD" w:rsidRPr="00993FAD">
        <w:t>теоретико-методологическими и технологическими основами построения прикладных интеллектуальных систем различной архитектурной типологии и привити</w:t>
      </w:r>
      <w:r w:rsidR="007758BA">
        <w:t>я</w:t>
      </w:r>
      <w:r w:rsidR="00993FAD" w:rsidRPr="00993FAD">
        <w:t xml:space="preserve"> навыков построения компонентов интеллектуальных систем с использованием современных инструментальн</w:t>
      </w:r>
      <w:r w:rsidR="00993FAD">
        <w:t>ых средств поддержки разработки</w:t>
      </w:r>
      <w:r w:rsidR="007758BA">
        <w:t>,</w:t>
      </w:r>
      <w:r w:rsidR="00CF44C6">
        <w:t xml:space="preserve"> в рамках проведения </w:t>
      </w:r>
      <w:r w:rsidR="007F26AD">
        <w:t>контроля самостоятельной работы студентов (</w:t>
      </w:r>
      <w:r w:rsidR="00CF44C6">
        <w:t>КСР</w:t>
      </w:r>
      <w:r w:rsidR="007F26AD">
        <w:t>)</w:t>
      </w:r>
      <w:r w:rsidR="00CF44C6">
        <w:t xml:space="preserve"> предусмотрено использование следующих видов КСР.</w:t>
      </w:r>
    </w:p>
    <w:p w:rsidR="00CF44C6" w:rsidRDefault="00CF44C6" w:rsidP="00CF44C6">
      <w:pPr>
        <w:ind w:left="360"/>
      </w:pPr>
    </w:p>
    <w:p w:rsidR="00CF44C6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 xml:space="preserve">Тестирование </w:t>
      </w:r>
      <w:r w:rsidR="007F26AD">
        <w:rPr>
          <w:b/>
        </w:rPr>
        <w:t>(</w:t>
      </w:r>
      <w:r w:rsidRPr="00D83A39">
        <w:rPr>
          <w:b/>
        </w:rPr>
        <w:t>Т</w:t>
      </w:r>
      <w:r w:rsidR="007F26AD">
        <w:rPr>
          <w:b/>
        </w:rPr>
        <w:t>)</w:t>
      </w:r>
    </w:p>
    <w:p w:rsidR="00CF44C6" w:rsidRDefault="00CF44C6" w:rsidP="00241A3D">
      <w:pPr>
        <w:ind w:firstLine="708"/>
      </w:pPr>
      <w:r>
        <w:t>Тестирование текущих знаний по дисциплине</w:t>
      </w:r>
      <w:r w:rsidR="00D50E27">
        <w:t xml:space="preserve"> проводите</w:t>
      </w:r>
      <w:r>
        <w:t xml:space="preserve"> с использованием </w:t>
      </w:r>
      <w:r w:rsidR="00993FAD">
        <w:t>обучающих интегрированных экспертных систем, разработанных</w:t>
      </w:r>
      <w:r w:rsidR="00993FAD" w:rsidRPr="00993FAD">
        <w:t xml:space="preserve"> в учебно-научной лаборатории «Интеллектуальные системы и технологии» кафедры «Кибернетика» под руководством профессора  Рыбиной Г.В., поддерживающи</w:t>
      </w:r>
      <w:r w:rsidR="007758BA">
        <w:t>х</w:t>
      </w:r>
      <w:r w:rsidR="00993FAD" w:rsidRPr="00993FAD">
        <w:t xml:space="preserve"> все дисциплины в рамках онтологии «Интелле</w:t>
      </w:r>
      <w:r w:rsidR="00993FAD">
        <w:t>ктуальные системы и технологии»,</w:t>
      </w:r>
      <w:r w:rsidR="007758BA">
        <w:t xml:space="preserve"> и</w:t>
      </w:r>
      <w:r>
        <w:t xml:space="preserve"> в соответствии с графиком</w:t>
      </w:r>
      <w:r w:rsidR="007F26AD">
        <w:t xml:space="preserve"> КСР</w:t>
      </w:r>
      <w:r>
        <w:t>.</w:t>
      </w:r>
    </w:p>
    <w:p w:rsidR="00CF44C6" w:rsidRDefault="00CF44C6" w:rsidP="00CF44C6">
      <w:pPr>
        <w:ind w:left="360"/>
      </w:pPr>
    </w:p>
    <w:p w:rsidR="00CF44C6" w:rsidRPr="00D83A39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>Р</w:t>
      </w:r>
      <w:r w:rsidR="00CB24EE" w:rsidRPr="00D83A39">
        <w:rPr>
          <w:b/>
        </w:rPr>
        <w:t xml:space="preserve">екомендация </w:t>
      </w:r>
      <w:r w:rsidR="007F26AD">
        <w:rPr>
          <w:b/>
        </w:rPr>
        <w:t>по методическому обеспечению КСР</w:t>
      </w:r>
    </w:p>
    <w:p w:rsidR="00CB24EE" w:rsidRPr="00D83A39" w:rsidRDefault="00CB24EE" w:rsidP="00241A3D">
      <w:r>
        <w:t>Необходимо использовать следующую литературу</w:t>
      </w:r>
      <w:r w:rsidRPr="00D83A39">
        <w:t>:</w:t>
      </w:r>
    </w:p>
    <w:p w:rsidR="007758BA" w:rsidRDefault="007758BA" w:rsidP="00241A3D">
      <w:pPr>
        <w:pStyle w:val="a3"/>
        <w:numPr>
          <w:ilvl w:val="0"/>
          <w:numId w:val="5"/>
        </w:numPr>
      </w:pPr>
      <w:r>
        <w:t>004 Р93 Основы построения интеллектуальных систем: учебное пособие, Г. В. Рыбина, Москва: Финансы и статистика; Инфра-М, 2014</w:t>
      </w:r>
    </w:p>
    <w:p w:rsidR="007758BA" w:rsidRDefault="007758BA" w:rsidP="00241A3D">
      <w:pPr>
        <w:pStyle w:val="a3"/>
        <w:numPr>
          <w:ilvl w:val="0"/>
          <w:numId w:val="5"/>
        </w:numPr>
      </w:pPr>
      <w:r>
        <w:t xml:space="preserve">004 Р93 Технология построения динамических интеллектуальных систем: учебное пособие, Г. В. Рыбина, С. С. </w:t>
      </w:r>
      <w:proofErr w:type="spellStart"/>
      <w:r>
        <w:t>Паронджанов</w:t>
      </w:r>
      <w:proofErr w:type="spellEnd"/>
      <w:r>
        <w:t>, Москва: НИЯУ МИФИ, 2011</w:t>
      </w:r>
    </w:p>
    <w:p w:rsidR="00241A3D" w:rsidRDefault="00241A3D" w:rsidP="00241A3D">
      <w:pPr>
        <w:pStyle w:val="a3"/>
        <w:numPr>
          <w:ilvl w:val="0"/>
          <w:numId w:val="5"/>
        </w:numPr>
      </w:pPr>
      <w:r>
        <w:t>004 Р93 Интеллектуальные системы: от</w:t>
      </w:r>
      <w:proofErr w:type="gramStart"/>
      <w:r>
        <w:t xml:space="preserve"> А</w:t>
      </w:r>
      <w:proofErr w:type="gramEnd"/>
      <w:r>
        <w:t xml:space="preserve"> до Я Кн.1 Системы, основанные на знаниях. Интегрированные экспертные системы, Москва: </w:t>
      </w:r>
      <w:proofErr w:type="spellStart"/>
      <w:r>
        <w:t>Научтехлитиздат</w:t>
      </w:r>
      <w:proofErr w:type="spellEnd"/>
      <w:r>
        <w:t>, 2014</w:t>
      </w:r>
    </w:p>
    <w:p w:rsidR="00241A3D" w:rsidRDefault="00241A3D" w:rsidP="00241A3D">
      <w:pPr>
        <w:pStyle w:val="a3"/>
        <w:numPr>
          <w:ilvl w:val="0"/>
          <w:numId w:val="5"/>
        </w:numPr>
      </w:pPr>
      <w:r>
        <w:t>004 Р93 Интеллектуальные системы: от</w:t>
      </w:r>
      <w:proofErr w:type="gramStart"/>
      <w:r>
        <w:t xml:space="preserve"> А</w:t>
      </w:r>
      <w:proofErr w:type="gramEnd"/>
      <w:r>
        <w:t xml:space="preserve"> до Я Кн.2 Интеллектуальные диалоговые системы. Динамические интеллектуальные системы, Москва: </w:t>
      </w:r>
      <w:proofErr w:type="spellStart"/>
      <w:r>
        <w:t>Научтехлитиздат</w:t>
      </w:r>
      <w:proofErr w:type="spellEnd"/>
      <w:r>
        <w:t>, 2015</w:t>
      </w:r>
    </w:p>
    <w:p w:rsidR="00241A3D" w:rsidRDefault="00241A3D" w:rsidP="00241A3D">
      <w:pPr>
        <w:pStyle w:val="a3"/>
        <w:numPr>
          <w:ilvl w:val="0"/>
          <w:numId w:val="5"/>
        </w:numPr>
      </w:pPr>
      <w:r>
        <w:t>004 Р93 Интеллектуальные системы: от</w:t>
      </w:r>
      <w:proofErr w:type="gramStart"/>
      <w:r>
        <w:t xml:space="preserve"> А</w:t>
      </w:r>
      <w:proofErr w:type="gramEnd"/>
      <w:r>
        <w:t xml:space="preserve"> до Я Кн.3 Проблемно-специализированные интеллектуальные системы. Инструментальные средства построения интеллектуальных систем. Инструментальные средства построения интеллектуальных систем, Москва: </w:t>
      </w:r>
      <w:proofErr w:type="spellStart"/>
      <w:r>
        <w:t>Научтехлитиздат</w:t>
      </w:r>
      <w:proofErr w:type="spellEnd"/>
      <w:r>
        <w:t>, 2015</w:t>
      </w:r>
    </w:p>
    <w:p w:rsidR="00241A3D" w:rsidRDefault="00241A3D" w:rsidP="00241A3D">
      <w:pPr>
        <w:pStyle w:val="a3"/>
      </w:pPr>
    </w:p>
    <w:p w:rsidR="00CF44C6" w:rsidRDefault="00CF44C6"/>
    <w:p w:rsidR="00DD0B6E" w:rsidRDefault="00DD0B6E" w:rsidP="00DD0B6E">
      <w:pPr>
        <w:ind w:left="360"/>
        <w:jc w:val="center"/>
        <w:rPr>
          <w:b/>
        </w:rPr>
      </w:pPr>
      <w:r w:rsidRPr="00DD0B6E">
        <w:rPr>
          <w:b/>
        </w:rPr>
        <w:t>График КСР</w:t>
      </w:r>
    </w:p>
    <w:p w:rsidR="00DD0B6E" w:rsidRDefault="00DD0B6E" w:rsidP="00DD0B6E">
      <w:pPr>
        <w:ind w:left="360"/>
        <w:jc w:val="center"/>
        <w:rPr>
          <w:b/>
        </w:rPr>
      </w:pPr>
    </w:p>
    <w:tbl>
      <w:tblPr>
        <w:tblW w:w="889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917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993FAD" w:rsidTr="00993FAD">
        <w:trPr>
          <w:trHeight w:val="270"/>
        </w:trPr>
        <w:tc>
          <w:tcPr>
            <w:tcW w:w="2860" w:type="dxa"/>
            <w:shd w:val="clear" w:color="auto" w:fill="auto"/>
            <w:noWrap/>
            <w:vAlign w:val="bottom"/>
          </w:tcPr>
          <w:p w:rsidR="00993FAD" w:rsidRDefault="00993FA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17" w:type="dxa"/>
            <w:shd w:val="clear" w:color="auto" w:fill="auto"/>
            <w:noWrap/>
            <w:vAlign w:val="bottom"/>
          </w:tcPr>
          <w:p w:rsidR="00993FAD" w:rsidRDefault="00993FA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Группы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</w:tr>
      <w:tr w:rsidR="00993FAD" w:rsidTr="00993FAD">
        <w:trPr>
          <w:trHeight w:val="799"/>
        </w:trPr>
        <w:tc>
          <w:tcPr>
            <w:tcW w:w="2860" w:type="dxa"/>
            <w:shd w:val="clear" w:color="auto" w:fill="auto"/>
            <w:vAlign w:val="center"/>
          </w:tcPr>
          <w:p w:rsidR="00993FAD" w:rsidRDefault="00993FAD">
            <w:pPr>
              <w:rPr>
                <w:rFonts w:ascii="Arial CYR" w:hAnsi="Arial CYR" w:cs="Arial CYR"/>
                <w:sz w:val="20"/>
                <w:szCs w:val="20"/>
              </w:rPr>
            </w:pPr>
            <w:r w:rsidRPr="00993FAD">
              <w:rPr>
                <w:rFonts w:ascii="Arial CYR" w:hAnsi="Arial CYR" w:cs="Arial CYR"/>
                <w:sz w:val="20"/>
                <w:szCs w:val="20"/>
              </w:rPr>
              <w:t>Современные архитектуры интеллектуальных систем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993FAD" w:rsidRDefault="00993FAD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 w:rsidRPr="00993FAD">
              <w:rPr>
                <w:rFonts w:ascii="Arial CYR" w:hAnsi="Arial CYR" w:cs="Arial CYR"/>
                <w:sz w:val="18"/>
                <w:szCs w:val="18"/>
              </w:rPr>
              <w:t>М16-КС2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7</w:t>
            </w:r>
            <w:proofErr w:type="gramEnd"/>
          </w:p>
        </w:tc>
      </w:tr>
      <w:tr w:rsidR="00993FAD" w:rsidTr="00993FAD">
        <w:trPr>
          <w:trHeight w:val="799"/>
        </w:trPr>
        <w:tc>
          <w:tcPr>
            <w:tcW w:w="3777" w:type="dxa"/>
            <w:gridSpan w:val="2"/>
            <w:vMerge w:val="restart"/>
            <w:shd w:val="clear" w:color="auto" w:fill="auto"/>
            <w:vAlign w:val="center"/>
          </w:tcPr>
          <w:p w:rsidR="00993FAD" w:rsidRDefault="00993FAD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993FAD" w:rsidRDefault="00993FAD" w:rsidP="00CB53D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993FAD" w:rsidRDefault="00993FAD" w:rsidP="00CB53D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993FAD" w:rsidRDefault="00993FAD" w:rsidP="00CB53D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993FAD" w:rsidRDefault="00993FAD" w:rsidP="00CB53D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993FAD" w:rsidRDefault="00993FAD" w:rsidP="00CB53D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993FAD" w:rsidRDefault="00993FAD" w:rsidP="00CB53D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993FAD" w:rsidRDefault="00993FAD" w:rsidP="00CB53D4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</w:tr>
      <w:tr w:rsidR="00993FAD" w:rsidTr="00993FAD">
        <w:trPr>
          <w:trHeight w:val="799"/>
        </w:trPr>
        <w:tc>
          <w:tcPr>
            <w:tcW w:w="3777" w:type="dxa"/>
            <w:gridSpan w:val="2"/>
            <w:vMerge/>
            <w:shd w:val="clear" w:color="auto" w:fill="auto"/>
            <w:vAlign w:val="center"/>
          </w:tcPr>
          <w:p w:rsidR="00993FAD" w:rsidRDefault="00993FAD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93FAD" w:rsidRDefault="00993FAD" w:rsidP="00F32CD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Т16</w:t>
            </w:r>
          </w:p>
        </w:tc>
      </w:tr>
    </w:tbl>
    <w:p w:rsidR="00F32CD1" w:rsidRPr="00DD0B6E" w:rsidRDefault="00F32CD1" w:rsidP="00DD0B6E">
      <w:pPr>
        <w:ind w:left="360"/>
        <w:jc w:val="center"/>
        <w:rPr>
          <w:b/>
        </w:rPr>
      </w:pPr>
    </w:p>
    <w:sectPr w:rsidR="00F32CD1" w:rsidRPr="00DD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574BD"/>
    <w:multiLevelType w:val="hybridMultilevel"/>
    <w:tmpl w:val="B89A8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556D0F"/>
    <w:multiLevelType w:val="hybridMultilevel"/>
    <w:tmpl w:val="38E4E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CB1A6E"/>
    <w:multiLevelType w:val="hybridMultilevel"/>
    <w:tmpl w:val="4DF87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545AA"/>
    <w:multiLevelType w:val="hybridMultilevel"/>
    <w:tmpl w:val="AFBEB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C226F"/>
    <w:multiLevelType w:val="hybridMultilevel"/>
    <w:tmpl w:val="42229E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C6"/>
    <w:rsid w:val="001542E2"/>
    <w:rsid w:val="00241A3D"/>
    <w:rsid w:val="00267940"/>
    <w:rsid w:val="00277615"/>
    <w:rsid w:val="002F6897"/>
    <w:rsid w:val="0049396E"/>
    <w:rsid w:val="00551E4C"/>
    <w:rsid w:val="00766B4E"/>
    <w:rsid w:val="007758BA"/>
    <w:rsid w:val="007F26AD"/>
    <w:rsid w:val="00851860"/>
    <w:rsid w:val="00870FB1"/>
    <w:rsid w:val="00993FAD"/>
    <w:rsid w:val="00B51E1E"/>
    <w:rsid w:val="00C5542C"/>
    <w:rsid w:val="00CB24EE"/>
    <w:rsid w:val="00CF44C6"/>
    <w:rsid w:val="00D21082"/>
    <w:rsid w:val="00D50E27"/>
    <w:rsid w:val="00D83A39"/>
    <w:rsid w:val="00DD0B6E"/>
    <w:rsid w:val="00F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 по контролю самостоятельной работы студентов (КСР) по дисциплины «Проектирование систем, основанных на знаниях»</vt:lpstr>
    </vt:vector>
  </TitlesOfParts>
  <Company>Mephi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 по контролю самостоятельной работы студентов (КСР) по дисциплины «Проектирование систем, основанных на знаниях»</dc:title>
  <dc:creator>administrator</dc:creator>
  <cp:lastModifiedBy>Andrew</cp:lastModifiedBy>
  <cp:revision>2</cp:revision>
  <cp:lastPrinted>2017-02-28T13:28:00Z</cp:lastPrinted>
  <dcterms:created xsi:type="dcterms:W3CDTF">2021-01-09T11:54:00Z</dcterms:created>
  <dcterms:modified xsi:type="dcterms:W3CDTF">2021-01-09T11:54:00Z</dcterms:modified>
</cp:coreProperties>
</file>