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A70" w:rsidRDefault="000A6A70" w:rsidP="00A7718F">
      <w:pPr>
        <w:spacing w:line="192" w:lineRule="auto"/>
        <w:rPr>
          <w:color w:val="262626"/>
        </w:rPr>
      </w:pPr>
      <w:r>
        <w:rPr>
          <w:color w:val="262626"/>
        </w:rPr>
        <w:t>КАФЕДРА ПРИКЛАДНОЙ МАТЕМАТИКИ</w:t>
      </w:r>
    </w:p>
    <w:p w:rsidR="000A6A70" w:rsidRDefault="000A6A70" w:rsidP="00A7718F">
      <w:pPr>
        <w:spacing w:line="192" w:lineRule="auto"/>
        <w:rPr>
          <w:b/>
          <w:color w:val="262626"/>
        </w:rPr>
      </w:pPr>
    </w:p>
    <w:p w:rsidR="000A6A70" w:rsidRPr="009F3CF3" w:rsidRDefault="000A6A70" w:rsidP="00A7718F">
      <w:pPr>
        <w:spacing w:line="192" w:lineRule="auto"/>
        <w:rPr>
          <w:b/>
          <w:color w:val="262626"/>
        </w:rPr>
      </w:pPr>
      <w:r w:rsidRPr="009F3CF3">
        <w:rPr>
          <w:b/>
          <w:color w:val="262626"/>
        </w:rPr>
        <w:t xml:space="preserve">ФОНД </w:t>
      </w:r>
    </w:p>
    <w:p w:rsidR="000A6A70" w:rsidRPr="009F3CF3" w:rsidRDefault="000A6A70" w:rsidP="00A7718F">
      <w:pPr>
        <w:spacing w:line="192" w:lineRule="auto"/>
        <w:rPr>
          <w:b/>
          <w:color w:val="262626"/>
        </w:rPr>
      </w:pPr>
      <w:r w:rsidRPr="009F3CF3">
        <w:rPr>
          <w:b/>
          <w:color w:val="262626"/>
        </w:rPr>
        <w:t>ОЦЕНОЧНЫХ СРЕДСТВ</w:t>
      </w:r>
    </w:p>
    <w:p w:rsidR="000A6A70" w:rsidRDefault="000A6A70" w:rsidP="00A7718F">
      <w:pPr>
        <w:spacing w:line="192" w:lineRule="auto"/>
        <w:rPr>
          <w:b/>
          <w:color w:val="262626"/>
        </w:rPr>
      </w:pPr>
    </w:p>
    <w:p w:rsidR="000A6A70" w:rsidRPr="0003544D" w:rsidRDefault="000A6A70" w:rsidP="00A7718F">
      <w:pPr>
        <w:spacing w:line="192" w:lineRule="auto"/>
        <w:rPr>
          <w:color w:val="262626"/>
        </w:rPr>
      </w:pPr>
      <w:r>
        <w:rPr>
          <w:color w:val="262626"/>
        </w:rPr>
        <w:t>т</w:t>
      </w:r>
      <w:r w:rsidRPr="0003544D">
        <w:rPr>
          <w:color w:val="262626"/>
        </w:rPr>
        <w:t>екущего</w:t>
      </w:r>
      <w:r>
        <w:rPr>
          <w:color w:val="262626"/>
        </w:rPr>
        <w:t>, рубежного и промежуточного</w:t>
      </w:r>
      <w:r w:rsidRPr="0003544D">
        <w:rPr>
          <w:color w:val="262626"/>
        </w:rPr>
        <w:t xml:space="preserve"> контроля успеваемости </w:t>
      </w:r>
    </w:p>
    <w:p w:rsidR="000A6A70" w:rsidRDefault="000A6A70" w:rsidP="00A7718F">
      <w:pPr>
        <w:spacing w:line="192" w:lineRule="auto"/>
        <w:rPr>
          <w:b/>
          <w:color w:val="262626"/>
        </w:rPr>
      </w:pPr>
    </w:p>
    <w:p w:rsidR="000A6A70" w:rsidRDefault="000A6A70" w:rsidP="00A7718F">
      <w:pPr>
        <w:spacing w:line="192" w:lineRule="auto"/>
        <w:rPr>
          <w:color w:val="262626"/>
        </w:rPr>
      </w:pPr>
    </w:p>
    <w:p w:rsidR="000A6A70" w:rsidRDefault="000A6A70" w:rsidP="00A7718F">
      <w:pPr>
        <w:spacing w:after="200" w:line="192" w:lineRule="auto"/>
        <w:rPr>
          <w:b/>
          <w:color w:val="262626"/>
        </w:rPr>
      </w:pPr>
      <w:r>
        <w:rPr>
          <w:b/>
          <w:color w:val="262626"/>
        </w:rPr>
        <w:t>ПО УЧЕБНОЙ ДИСЦИПЛИНЫ</w:t>
      </w:r>
    </w:p>
    <w:p w:rsidR="000A6A70" w:rsidRDefault="00CD7CC3" w:rsidP="00A7718F">
      <w:pPr>
        <w:spacing w:line="192" w:lineRule="auto"/>
        <w:rPr>
          <w:color w:val="262626"/>
        </w:rPr>
      </w:pPr>
      <w:r w:rsidRPr="00CD7CC3">
        <w:rPr>
          <w:b/>
        </w:rPr>
        <w:t>Математическая и вычислительная механика жидкости и газа</w:t>
      </w:r>
    </w:p>
    <w:p w:rsidR="000A6A70" w:rsidRPr="00C70A4F" w:rsidRDefault="000A6A70" w:rsidP="00C70A4F">
      <w:pPr>
        <w:spacing w:after="200" w:line="192" w:lineRule="auto"/>
        <w:ind w:firstLine="709"/>
        <w:rPr>
          <w:sz w:val="28"/>
          <w:szCs w:val="28"/>
        </w:rPr>
      </w:pPr>
      <w:r w:rsidRPr="0024694F">
        <w:rPr>
          <w:b/>
          <w:color w:val="262626"/>
          <w:sz w:val="28"/>
          <w:szCs w:val="28"/>
        </w:rPr>
        <w:t>1.</w:t>
      </w:r>
      <w:r>
        <w:rPr>
          <w:b/>
          <w:color w:val="262626"/>
          <w:sz w:val="28"/>
          <w:szCs w:val="28"/>
        </w:rPr>
        <w:t xml:space="preserve"> </w:t>
      </w:r>
      <w:r w:rsidRPr="00C70A4F">
        <w:rPr>
          <w:b/>
          <w:sz w:val="28"/>
          <w:szCs w:val="28"/>
        </w:rPr>
        <w:t>ПАСПОРТ ФОНДА ОЦЕНОЧНЫХ СРЕДСТВ</w:t>
      </w:r>
    </w:p>
    <w:p w:rsidR="000A6A70" w:rsidRPr="00845D59" w:rsidRDefault="000A6A70" w:rsidP="00547870">
      <w:pPr>
        <w:spacing w:before="120" w:after="120" w:line="360" w:lineRule="auto"/>
        <w:ind w:firstLine="709"/>
        <w:jc w:val="both"/>
        <w:rPr>
          <w:b/>
        </w:rPr>
      </w:pPr>
      <w:r w:rsidRPr="00845D59">
        <w:rPr>
          <w:b/>
        </w:rPr>
        <w:t>1.</w:t>
      </w:r>
      <w:r>
        <w:rPr>
          <w:b/>
        </w:rPr>
        <w:t>1</w:t>
      </w:r>
      <w:r w:rsidRPr="00845D59">
        <w:rPr>
          <w:b/>
        </w:rPr>
        <w:t xml:space="preserve"> Область применения</w:t>
      </w:r>
    </w:p>
    <w:p w:rsidR="000A6A70" w:rsidRPr="00434189" w:rsidRDefault="000A6A70" w:rsidP="00123927">
      <w:pPr>
        <w:spacing w:line="360" w:lineRule="auto"/>
        <w:ind w:firstLine="709"/>
        <w:jc w:val="both"/>
      </w:pPr>
      <w:r w:rsidRPr="00434189">
        <w:t>Фонд оценочных средств</w:t>
      </w:r>
      <w:r>
        <w:t xml:space="preserve"> (ФОС)</w:t>
      </w:r>
      <w:r>
        <w:rPr>
          <w:i/>
        </w:rPr>
        <w:t xml:space="preserve"> – </w:t>
      </w:r>
      <w:r>
        <w:t xml:space="preserve">является неотъемлемой частью учебно-методического комплекса учебной дисциплины </w:t>
      </w:r>
      <w:r w:rsidRPr="00151539">
        <w:t>«</w:t>
      </w:r>
      <w:r w:rsidR="00CD7CC3">
        <w:t>Математическая и вычислительная механика жидкости и газа</w:t>
      </w:r>
      <w:r w:rsidRPr="00151539">
        <w:t>»</w:t>
      </w:r>
      <w:r>
        <w:t xml:space="preserve"> и предназначен для </w:t>
      </w:r>
      <w:r w:rsidRPr="00845D59">
        <w:t xml:space="preserve">контроля и оценки образовательных достижений обучающихся, освоивших программу </w:t>
      </w:r>
      <w:r>
        <w:t xml:space="preserve">данной </w:t>
      </w:r>
      <w:r w:rsidRPr="00845D59">
        <w:t>дисциплины</w:t>
      </w:r>
      <w:r>
        <w:t>.</w:t>
      </w:r>
    </w:p>
    <w:p w:rsidR="000A6A70" w:rsidRDefault="000A6A70" w:rsidP="00547870">
      <w:pPr>
        <w:spacing w:before="120" w:after="120" w:line="360" w:lineRule="auto"/>
        <w:ind w:firstLine="709"/>
        <w:jc w:val="both"/>
        <w:rPr>
          <w:b/>
        </w:rPr>
      </w:pPr>
      <w:r>
        <w:rPr>
          <w:b/>
        </w:rPr>
        <w:t>1.</w:t>
      </w:r>
      <w:r w:rsidRPr="00845D59">
        <w:rPr>
          <w:b/>
        </w:rPr>
        <w:t>2 Цели и задачи фонда оценочных средств</w:t>
      </w:r>
    </w:p>
    <w:p w:rsidR="000A6A70" w:rsidRDefault="000A6A70" w:rsidP="00A01B39">
      <w:pPr>
        <w:spacing w:line="360" w:lineRule="auto"/>
        <w:ind w:firstLine="709"/>
        <w:jc w:val="both"/>
      </w:pPr>
      <w:r w:rsidRPr="00A01B39">
        <w:t>Целью Фонда оценочных средств является установление соотве</w:t>
      </w:r>
      <w:r>
        <w:t>т</w:t>
      </w:r>
      <w:r w:rsidRPr="00A01B39">
        <w:t>ствия</w:t>
      </w:r>
      <w:r>
        <w:t xml:space="preserve"> уровня подготовки обучающихся требованиям </w:t>
      </w:r>
      <w:r w:rsidRPr="002D0F26">
        <w:t>ОС</w:t>
      </w:r>
      <w:r>
        <w:t xml:space="preserve"> НИЯУ МИФИ.</w:t>
      </w:r>
    </w:p>
    <w:p w:rsidR="000A6A70" w:rsidRDefault="000A6A70" w:rsidP="00A01B39">
      <w:pPr>
        <w:spacing w:line="360" w:lineRule="auto"/>
        <w:ind w:firstLine="709"/>
        <w:jc w:val="both"/>
      </w:pPr>
      <w:r>
        <w:t xml:space="preserve">Для достижения поставленной цели Фондом оценочных средств по дисциплине </w:t>
      </w:r>
      <w:r w:rsidRPr="00151539">
        <w:t>«</w:t>
      </w:r>
      <w:r w:rsidR="00CD7CC3">
        <w:t>Математическая и вычислительная механика жидкости и газа</w:t>
      </w:r>
      <w:r w:rsidRPr="00151539">
        <w:t>»</w:t>
      </w:r>
      <w:r>
        <w:t xml:space="preserve"> решаются следующие задачи:</w:t>
      </w:r>
    </w:p>
    <w:p w:rsidR="000A6A70" w:rsidRDefault="000A6A70" w:rsidP="00A01B39">
      <w:pPr>
        <w:spacing w:line="360" w:lineRule="auto"/>
        <w:ind w:firstLine="709"/>
        <w:jc w:val="both"/>
      </w:pPr>
      <w:r>
        <w:t>– контроль и управление процессом приобретения обучающимися знаний, умений и навыков, предусмотренных в рамках данного курса;</w:t>
      </w:r>
    </w:p>
    <w:p w:rsidR="000A6A70" w:rsidRDefault="000A6A70" w:rsidP="00A01B39">
      <w:pPr>
        <w:spacing w:line="360" w:lineRule="auto"/>
        <w:ind w:firstLine="709"/>
        <w:jc w:val="both"/>
      </w:pPr>
      <w:r>
        <w:t>– контроль и оценка степени освоения общекультурных, общепрофессиональных ипрофессиональных компетенций предусмотренных в рамках данного курса;</w:t>
      </w:r>
    </w:p>
    <w:p w:rsidR="000A6A70" w:rsidRPr="00A01B39" w:rsidRDefault="000A6A70" w:rsidP="00A01B39">
      <w:pPr>
        <w:spacing w:line="360" w:lineRule="auto"/>
        <w:ind w:firstLine="709"/>
        <w:jc w:val="both"/>
      </w:pPr>
      <w:r>
        <w:t>– </w:t>
      </w:r>
      <w:r w:rsidRPr="00141C90">
        <w:t xml:space="preserve">обеспечение соответствия результатов </w:t>
      </w:r>
      <w:r>
        <w:t xml:space="preserve">обучения </w:t>
      </w:r>
      <w:r w:rsidRPr="00141C90">
        <w:t>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Pr>
          <w:bCs/>
        </w:rPr>
        <w:t xml:space="preserve"> в рамках данного курса.</w:t>
      </w:r>
    </w:p>
    <w:p w:rsidR="000A6A70" w:rsidRDefault="000A6A70" w:rsidP="00547870">
      <w:pPr>
        <w:spacing w:before="120" w:after="120" w:line="360" w:lineRule="auto"/>
        <w:ind w:firstLine="709"/>
        <w:jc w:val="both"/>
        <w:rPr>
          <w:b/>
        </w:rPr>
      </w:pPr>
      <w:r>
        <w:rPr>
          <w:b/>
        </w:rPr>
        <w:t>1.</w:t>
      </w:r>
      <w:r w:rsidRPr="00845D59">
        <w:rPr>
          <w:b/>
        </w:rPr>
        <w:t>3</w:t>
      </w:r>
      <w:r>
        <w:rPr>
          <w:b/>
        </w:rPr>
        <w:t xml:space="preserve"> Контролируемые компетенции</w:t>
      </w:r>
    </w:p>
    <w:p w:rsidR="000A6A70" w:rsidRDefault="000A6A70" w:rsidP="00C70A4F">
      <w:pPr>
        <w:tabs>
          <w:tab w:val="left" w:pos="2410"/>
        </w:tabs>
        <w:spacing w:after="120" w:line="360" w:lineRule="auto"/>
        <w:ind w:firstLine="709"/>
        <w:jc w:val="both"/>
      </w:pPr>
      <w:r w:rsidRPr="001C0E43">
        <w:t xml:space="preserve">ОС </w:t>
      </w:r>
      <w:r>
        <w:t xml:space="preserve">НИЯУ МИФИ </w:t>
      </w:r>
      <w:r w:rsidRPr="001C0E43">
        <w:t xml:space="preserve">по направлению </w:t>
      </w:r>
      <w:r w:rsidRPr="00151539">
        <w:t>подготовки 01.04.02</w:t>
      </w:r>
      <w:r>
        <w:t xml:space="preserve"> «</w:t>
      </w:r>
      <w:r w:rsidRPr="00151539">
        <w:rPr>
          <w:szCs w:val="20"/>
        </w:rPr>
        <w:t>Прикладная математика и информатика</w:t>
      </w:r>
      <w:r>
        <w:t>»</w:t>
      </w:r>
      <w:r w:rsidRPr="00151539">
        <w:t xml:space="preserve"> и</w:t>
      </w:r>
      <w:r w:rsidRPr="001C0E43">
        <w:t xml:space="preserve"> рабоч</w:t>
      </w:r>
      <w:r>
        <w:t>ая</w:t>
      </w:r>
      <w:r w:rsidRPr="001C0E43">
        <w:t xml:space="preserve"> </w:t>
      </w:r>
      <w:r w:rsidRPr="00151539">
        <w:t>программа</w:t>
      </w:r>
      <w:r w:rsidR="009F3CF3">
        <w:t xml:space="preserve"> </w:t>
      </w:r>
      <w:r w:rsidRPr="00151539">
        <w:t>дисциплины «</w:t>
      </w:r>
      <w:r w:rsidR="00CD7CC3">
        <w:t>Математическая и вычислительная механика жидкости и газа</w:t>
      </w:r>
      <w:r w:rsidRPr="00151539">
        <w:t>»</w:t>
      </w:r>
      <w:r>
        <w:t xml:space="preserve"> предусмотрено формирование следующих компетенций:</w:t>
      </w:r>
    </w:p>
    <w:p w:rsidR="00AA2F0E" w:rsidRDefault="00AA2F0E" w:rsidP="00AA2F0E">
      <w:pPr>
        <w:widowControl w:val="0"/>
        <w:suppressAutoHyphens w:val="0"/>
        <w:spacing w:before="200" w:after="120" w:line="360" w:lineRule="auto"/>
        <w:ind w:firstLine="709"/>
        <w:jc w:val="both"/>
      </w:pPr>
      <w:r>
        <w:t>ОПК-1</w:t>
      </w:r>
      <w:r>
        <w:tab/>
        <w:t>-</w:t>
      </w:r>
      <w:r>
        <w:tab/>
        <w:t>способен решать актуальные задачи фундаментальной и прикладной математики</w:t>
      </w:r>
    </w:p>
    <w:p w:rsidR="00AA2F0E" w:rsidRDefault="00AA2F0E" w:rsidP="00AA2F0E">
      <w:pPr>
        <w:widowControl w:val="0"/>
        <w:suppressAutoHyphens w:val="0"/>
        <w:spacing w:before="200" w:after="120" w:line="360" w:lineRule="auto"/>
        <w:ind w:firstLine="709"/>
        <w:jc w:val="both"/>
      </w:pPr>
      <w:r>
        <w:t>ОПК-2</w:t>
      </w:r>
      <w:r>
        <w:tab/>
        <w:t>-</w:t>
      </w:r>
      <w:r>
        <w:tab/>
        <w:t>способен совершенствовать и реализовывать новые математические методы решения прикладных задач</w:t>
      </w:r>
    </w:p>
    <w:p w:rsidR="00AA2F0E" w:rsidRDefault="00AA2F0E" w:rsidP="00AA2F0E">
      <w:pPr>
        <w:widowControl w:val="0"/>
        <w:suppressAutoHyphens w:val="0"/>
        <w:spacing w:before="200" w:after="120" w:line="360" w:lineRule="auto"/>
        <w:ind w:firstLine="709"/>
        <w:jc w:val="both"/>
      </w:pPr>
      <w:r>
        <w:lastRenderedPageBreak/>
        <w:t>ОПК-3</w:t>
      </w:r>
      <w:r>
        <w:tab/>
        <w:t>-</w:t>
      </w:r>
      <w:r>
        <w:tab/>
        <w:t>способен разрабатывать математические модели и проводить их анализ при решении задач в области профессиональной деятельности</w:t>
      </w:r>
    </w:p>
    <w:p w:rsidR="00AA2F0E" w:rsidRDefault="00AA2F0E" w:rsidP="00AA2F0E">
      <w:pPr>
        <w:widowControl w:val="0"/>
        <w:suppressAutoHyphens w:val="0"/>
        <w:spacing w:before="200" w:after="120" w:line="360" w:lineRule="auto"/>
        <w:ind w:firstLine="709"/>
        <w:jc w:val="both"/>
      </w:pPr>
      <w:r>
        <w:t>ПК-1</w:t>
      </w:r>
      <w:r>
        <w:tab/>
        <w:t>-</w:t>
      </w:r>
      <w:r>
        <w:tab/>
        <w:t>способен проводить научные исследования и получать новые научные и прикладные результаты самостоятельно и в составе научного коллектива</w:t>
      </w:r>
    </w:p>
    <w:p w:rsidR="000A6A70" w:rsidRPr="00CA3C2F" w:rsidRDefault="000A6A70" w:rsidP="00AA2F0E">
      <w:pPr>
        <w:widowControl w:val="0"/>
        <w:suppressAutoHyphens w:val="0"/>
        <w:spacing w:before="200" w:after="120" w:line="360" w:lineRule="auto"/>
        <w:ind w:firstLine="709"/>
        <w:jc w:val="both"/>
        <w:rPr>
          <w:b/>
        </w:rPr>
      </w:pPr>
      <w:r>
        <w:rPr>
          <w:b/>
        </w:rPr>
        <w:t>1.4 Планируемые результаты обучения</w:t>
      </w:r>
    </w:p>
    <w:p w:rsidR="000A6A70" w:rsidRDefault="000A6A70" w:rsidP="00EE748C">
      <w:pPr>
        <w:pStyle w:val="a3"/>
        <w:spacing w:before="200" w:line="360" w:lineRule="auto"/>
        <w:ind w:left="0" w:firstLine="709"/>
        <w:contextualSpacing w:val="0"/>
        <w:jc w:val="both"/>
        <w:rPr>
          <w:rFonts w:ascii="Times New Roman" w:hAnsi="Times New Roman"/>
          <w:sz w:val="24"/>
          <w:szCs w:val="24"/>
        </w:rPr>
      </w:pPr>
      <w:r w:rsidRPr="00FA32E7">
        <w:rPr>
          <w:rFonts w:ascii="Times New Roman" w:hAnsi="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Pr>
          <w:rFonts w:ascii="Times New Roman" w:hAnsi="Times New Roman"/>
          <w:sz w:val="24"/>
          <w:szCs w:val="24"/>
        </w:rPr>
        <w:t>планируемые результаты обучения – знания, умения и навыки</w:t>
      </w:r>
      <w:r w:rsidRPr="00FA32E7">
        <w:rPr>
          <w:rFonts w:ascii="Times New Roman" w:hAnsi="Times New Roman"/>
          <w:sz w:val="24"/>
          <w:szCs w:val="24"/>
        </w:rPr>
        <w:t xml:space="preserve">, </w:t>
      </w:r>
      <w:r>
        <w:rPr>
          <w:rFonts w:ascii="Times New Roman" w:hAnsi="Times New Roman"/>
          <w:sz w:val="24"/>
          <w:szCs w:val="24"/>
        </w:rPr>
        <w:t>характеризующие этапы формирования компетенций и обеспечивающие достижение планируемых результатов освоения образовательной программы</w:t>
      </w:r>
      <w:r w:rsidRPr="00917728">
        <w:rPr>
          <w:rFonts w:ascii="Times New Roman" w:hAnsi="Times New Roman"/>
          <w:sz w:val="24"/>
          <w:szCs w:val="24"/>
        </w:rPr>
        <w:t xml:space="preserve">. Таким образом, в результате освоения </w:t>
      </w:r>
      <w:r w:rsidRPr="00CA498D">
        <w:rPr>
          <w:rFonts w:ascii="Times New Roman" w:hAnsi="Times New Roman"/>
          <w:sz w:val="24"/>
          <w:szCs w:val="24"/>
        </w:rPr>
        <w:t>дисциплины «</w:t>
      </w:r>
      <w:r w:rsidR="00CD7CC3" w:rsidRPr="00CD7CC3">
        <w:rPr>
          <w:rFonts w:ascii="Times New Roman" w:hAnsi="Times New Roman"/>
          <w:sz w:val="24"/>
          <w:szCs w:val="24"/>
        </w:rPr>
        <w:t>Математическая и вычислительная механика жидкости и газа</w:t>
      </w:r>
      <w:r w:rsidRPr="00CA498D">
        <w:rPr>
          <w:rFonts w:ascii="Times New Roman" w:hAnsi="Times New Roman"/>
          <w:sz w:val="24"/>
          <w:szCs w:val="24"/>
        </w:rPr>
        <w:t>»</w:t>
      </w:r>
      <w:r>
        <w:rPr>
          <w:rFonts w:ascii="Times New Roman" w:hAnsi="Times New Roman"/>
          <w:sz w:val="24"/>
          <w:szCs w:val="24"/>
        </w:rPr>
        <w:t xml:space="preserve"> </w:t>
      </w:r>
      <w:r w:rsidRPr="00CA498D">
        <w:rPr>
          <w:rFonts w:ascii="Times New Roman" w:hAnsi="Times New Roman"/>
          <w:sz w:val="24"/>
          <w:szCs w:val="24"/>
        </w:rPr>
        <w:t>студенты должн</w:t>
      </w:r>
      <w:r w:rsidRPr="00FA32E7">
        <w:rPr>
          <w:rFonts w:ascii="Times New Roman" w:hAnsi="Times New Roman"/>
          <w:sz w:val="24"/>
          <w:szCs w:val="24"/>
        </w:rPr>
        <w:t>ы:</w:t>
      </w:r>
    </w:p>
    <w:p w:rsidR="000A6A70" w:rsidRPr="00EE748C" w:rsidRDefault="000A6A70"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Знать: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2"/>
        <w:gridCol w:w="4332"/>
        <w:gridCol w:w="4673"/>
      </w:tblGrid>
      <w:tr w:rsidR="000A6A70" w:rsidTr="0015318F">
        <w:trPr>
          <w:jc w:val="center"/>
        </w:trPr>
        <w:tc>
          <w:tcPr>
            <w:tcW w:w="632" w:type="dxa"/>
            <w:vAlign w:val="center"/>
          </w:tcPr>
          <w:p w:rsidR="000A6A70" w:rsidRPr="0015318F" w:rsidRDefault="000A6A70" w:rsidP="00036860">
            <w:pPr>
              <w:rPr>
                <w:b/>
              </w:rPr>
            </w:pPr>
            <w:r w:rsidRPr="0015318F">
              <w:rPr>
                <w:b/>
              </w:rPr>
              <w:t>Код</w:t>
            </w:r>
          </w:p>
        </w:tc>
        <w:tc>
          <w:tcPr>
            <w:tcW w:w="4332" w:type="dxa"/>
            <w:vAlign w:val="center"/>
          </w:tcPr>
          <w:p w:rsidR="000A6A70" w:rsidRPr="0015318F" w:rsidRDefault="000A6A70" w:rsidP="00036860">
            <w:pPr>
              <w:rPr>
                <w:b/>
              </w:rPr>
            </w:pPr>
            <w:r w:rsidRPr="0015318F">
              <w:rPr>
                <w:b/>
              </w:rPr>
              <w:t>Результаты обучения</w:t>
            </w:r>
          </w:p>
        </w:tc>
        <w:tc>
          <w:tcPr>
            <w:tcW w:w="4673" w:type="dxa"/>
            <w:vAlign w:val="center"/>
          </w:tcPr>
          <w:p w:rsidR="000A6A70" w:rsidRPr="0015318F" w:rsidRDefault="000A6A70" w:rsidP="00036860">
            <w:pPr>
              <w:rPr>
                <w:b/>
              </w:rPr>
            </w:pPr>
            <w:r w:rsidRPr="0015318F">
              <w:rPr>
                <w:b/>
              </w:rPr>
              <w:t>Показатели оценки результатов</w:t>
            </w:r>
          </w:p>
        </w:tc>
      </w:tr>
      <w:tr w:rsidR="000A6A70" w:rsidTr="0015318F">
        <w:trPr>
          <w:jc w:val="center"/>
        </w:trPr>
        <w:tc>
          <w:tcPr>
            <w:tcW w:w="632" w:type="dxa"/>
            <w:vAlign w:val="center"/>
          </w:tcPr>
          <w:p w:rsidR="000A6A70" w:rsidRPr="00101B1A" w:rsidRDefault="000A6A70" w:rsidP="008C15B2">
            <w:r>
              <w:t>З1</w:t>
            </w:r>
          </w:p>
        </w:tc>
        <w:tc>
          <w:tcPr>
            <w:tcW w:w="4332" w:type="dxa"/>
            <w:vAlign w:val="center"/>
          </w:tcPr>
          <w:p w:rsidR="000A6A70" w:rsidRPr="001E3019" w:rsidRDefault="000A6A70" w:rsidP="0015318F">
            <w:pPr>
              <w:jc w:val="left"/>
            </w:pPr>
            <w:r>
              <w:t>уравнения магнитной газодинамики и их физический смысл</w:t>
            </w:r>
          </w:p>
        </w:tc>
        <w:tc>
          <w:tcPr>
            <w:tcW w:w="4673" w:type="dxa"/>
            <w:vAlign w:val="center"/>
          </w:tcPr>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основные законы сохранения в физике</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консервативная и простейшая формы уравнений</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сила ампера и её место в уравнениях МГД</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место вязкости, теплопроводности и проводимости в уравнениях МГД</w:t>
            </w:r>
          </w:p>
        </w:tc>
      </w:tr>
      <w:tr w:rsidR="000A6A70" w:rsidTr="0015318F">
        <w:trPr>
          <w:jc w:val="center"/>
        </w:trPr>
        <w:tc>
          <w:tcPr>
            <w:tcW w:w="632" w:type="dxa"/>
            <w:vAlign w:val="center"/>
          </w:tcPr>
          <w:p w:rsidR="000A6A70" w:rsidRPr="00101B1A" w:rsidRDefault="000A6A70" w:rsidP="008C15B2">
            <w:r>
              <w:t>З2</w:t>
            </w:r>
          </w:p>
        </w:tc>
        <w:tc>
          <w:tcPr>
            <w:tcW w:w="4332" w:type="dxa"/>
            <w:vAlign w:val="center"/>
          </w:tcPr>
          <w:p w:rsidR="000A6A70" w:rsidRPr="001E3019" w:rsidRDefault="000A6A70" w:rsidP="0015318F">
            <w:pPr>
              <w:jc w:val="left"/>
            </w:pPr>
            <w:r>
              <w:t>уравнения Грэда-Шафранова</w:t>
            </w:r>
          </w:p>
        </w:tc>
        <w:tc>
          <w:tcPr>
            <w:tcW w:w="4673" w:type="dxa"/>
            <w:vAlign w:val="center"/>
          </w:tcPr>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математическое моделирование равновесия плотной плазмы</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роль симметрии в уравнении равновесия</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вывод уравнения Грэда-Шафранова</w:t>
            </w:r>
          </w:p>
        </w:tc>
      </w:tr>
      <w:tr w:rsidR="000A6A70" w:rsidTr="0015318F">
        <w:trPr>
          <w:jc w:val="center"/>
        </w:trPr>
        <w:tc>
          <w:tcPr>
            <w:tcW w:w="632" w:type="dxa"/>
            <w:vAlign w:val="center"/>
          </w:tcPr>
          <w:p w:rsidR="000A6A70" w:rsidRPr="00101B1A" w:rsidRDefault="000A6A70" w:rsidP="008C15B2">
            <w:r>
              <w:t>З3</w:t>
            </w:r>
          </w:p>
        </w:tc>
        <w:tc>
          <w:tcPr>
            <w:tcW w:w="4332" w:type="dxa"/>
            <w:vAlign w:val="center"/>
          </w:tcPr>
          <w:p w:rsidR="000A6A70" w:rsidRPr="001E3019" w:rsidRDefault="000A6A70" w:rsidP="0015318F">
            <w:pPr>
              <w:jc w:val="left"/>
            </w:pPr>
            <w:r>
              <w:t>разрывные решения уравнений магнитной газодинамики и их типы</w:t>
            </w:r>
          </w:p>
        </w:tc>
        <w:tc>
          <w:tcPr>
            <w:tcW w:w="4673" w:type="dxa"/>
            <w:vAlign w:val="center"/>
          </w:tcPr>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образование разрывов в решениях квазилинейных уравнений на простейшем примере</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обобщенные решения квазилинейных уравнений</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соотношения на разрывах</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типы разрывов в МГД</w:t>
            </w:r>
          </w:p>
        </w:tc>
      </w:tr>
    </w:tbl>
    <w:p w:rsidR="000A6A70" w:rsidRPr="00EE748C" w:rsidRDefault="000A6A70"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Уметь:</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2"/>
        <w:gridCol w:w="4330"/>
        <w:gridCol w:w="4676"/>
      </w:tblGrid>
      <w:tr w:rsidR="000A6A70" w:rsidTr="0015318F">
        <w:trPr>
          <w:jc w:val="center"/>
        </w:trPr>
        <w:tc>
          <w:tcPr>
            <w:tcW w:w="632" w:type="dxa"/>
            <w:tcBorders>
              <w:right w:val="single" w:sz="4" w:space="0" w:color="auto"/>
            </w:tcBorders>
            <w:vAlign w:val="center"/>
          </w:tcPr>
          <w:p w:rsidR="000A6A70" w:rsidRPr="0015318F" w:rsidRDefault="000A6A70" w:rsidP="00E3237E">
            <w:pPr>
              <w:rPr>
                <w:b/>
              </w:rPr>
            </w:pPr>
            <w:r w:rsidRPr="0015318F">
              <w:rPr>
                <w:b/>
              </w:rPr>
              <w:t xml:space="preserve">Код </w:t>
            </w:r>
          </w:p>
        </w:tc>
        <w:tc>
          <w:tcPr>
            <w:tcW w:w="4330" w:type="dxa"/>
            <w:tcBorders>
              <w:left w:val="single" w:sz="4" w:space="0" w:color="auto"/>
            </w:tcBorders>
            <w:vAlign w:val="center"/>
          </w:tcPr>
          <w:p w:rsidR="000A6A70" w:rsidRPr="0015318F" w:rsidRDefault="000A6A70" w:rsidP="008C15B2">
            <w:pPr>
              <w:rPr>
                <w:b/>
              </w:rPr>
            </w:pPr>
            <w:r w:rsidRPr="0015318F">
              <w:rPr>
                <w:b/>
              </w:rPr>
              <w:t>Результаты обучения</w:t>
            </w:r>
          </w:p>
        </w:tc>
        <w:tc>
          <w:tcPr>
            <w:tcW w:w="4676" w:type="dxa"/>
            <w:vAlign w:val="center"/>
          </w:tcPr>
          <w:p w:rsidR="000A6A70" w:rsidRPr="0015318F" w:rsidRDefault="000A6A70" w:rsidP="008C15B2">
            <w:pPr>
              <w:rPr>
                <w:b/>
              </w:rPr>
            </w:pPr>
            <w:r w:rsidRPr="0015318F">
              <w:rPr>
                <w:b/>
              </w:rPr>
              <w:t>Показатели оценки результатов</w:t>
            </w:r>
          </w:p>
        </w:tc>
      </w:tr>
      <w:tr w:rsidR="000A6A70" w:rsidTr="0015318F">
        <w:trPr>
          <w:jc w:val="center"/>
        </w:trPr>
        <w:tc>
          <w:tcPr>
            <w:tcW w:w="632" w:type="dxa"/>
            <w:tcBorders>
              <w:right w:val="single" w:sz="4" w:space="0" w:color="auto"/>
            </w:tcBorders>
            <w:vAlign w:val="center"/>
          </w:tcPr>
          <w:p w:rsidR="000A6A70" w:rsidRPr="00101B1A" w:rsidRDefault="000A6A70" w:rsidP="00EE748C">
            <w:r w:rsidRPr="00101B1A">
              <w:t>У1</w:t>
            </w:r>
          </w:p>
        </w:tc>
        <w:tc>
          <w:tcPr>
            <w:tcW w:w="4330" w:type="dxa"/>
            <w:tcBorders>
              <w:left w:val="single" w:sz="4" w:space="0" w:color="auto"/>
            </w:tcBorders>
            <w:vAlign w:val="center"/>
          </w:tcPr>
          <w:p w:rsidR="000A6A70" w:rsidRPr="001E3019" w:rsidRDefault="000A6A70" w:rsidP="0015318F">
            <w:pPr>
              <w:jc w:val="left"/>
            </w:pPr>
            <w:r>
              <w:t>применять разностные методы для численного решения задач механики сплошных сред</w:t>
            </w:r>
          </w:p>
        </w:tc>
        <w:tc>
          <w:tcPr>
            <w:tcW w:w="4676" w:type="dxa"/>
            <w:vAlign w:val="center"/>
          </w:tcPr>
          <w:p w:rsidR="000A6A70" w:rsidRPr="0015318F" w:rsidRDefault="000A6A70" w:rsidP="00786FB8">
            <w:pPr>
              <w:pStyle w:val="a3"/>
              <w:spacing w:after="0" w:line="240" w:lineRule="auto"/>
              <w:ind w:left="0"/>
              <w:contextualSpacing w:val="0"/>
              <w:jc w:val="left"/>
              <w:rPr>
                <w:rFonts w:ascii="Times New Roman" w:hAnsi="Times New Roman"/>
                <w:b/>
                <w:sz w:val="24"/>
                <w:szCs w:val="24"/>
              </w:rPr>
            </w:pPr>
            <w:r>
              <w:rPr>
                <w:rFonts w:ascii="Times New Roman" w:hAnsi="Times New Roman"/>
                <w:sz w:val="24"/>
                <w:szCs w:val="24"/>
              </w:rPr>
              <w:t xml:space="preserve">- </w:t>
            </w:r>
            <w:r w:rsidRPr="0015318F">
              <w:rPr>
                <w:rFonts w:ascii="Times New Roman" w:hAnsi="Times New Roman"/>
                <w:sz w:val="24"/>
                <w:szCs w:val="24"/>
              </w:rPr>
              <w:t>примеры разностных схем для решения гиперболических систем уравнений</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left"/>
              <w:rPr>
                <w:rFonts w:ascii="Times New Roman" w:hAnsi="Times New Roman"/>
                <w:b/>
                <w:sz w:val="24"/>
                <w:szCs w:val="24"/>
              </w:rPr>
            </w:pPr>
            <w:r>
              <w:rPr>
                <w:rFonts w:ascii="Times New Roman" w:hAnsi="Times New Roman"/>
                <w:sz w:val="24"/>
                <w:szCs w:val="24"/>
              </w:rPr>
              <w:t xml:space="preserve">- </w:t>
            </w:r>
            <w:r w:rsidRPr="0015318F">
              <w:rPr>
                <w:rFonts w:ascii="Times New Roman" w:hAnsi="Times New Roman"/>
                <w:sz w:val="24"/>
                <w:szCs w:val="24"/>
              </w:rPr>
              <w:t>примеры разностных схем для решения уравнений типа теплопроводности</w:t>
            </w:r>
          </w:p>
        </w:tc>
      </w:tr>
      <w:tr w:rsidR="000A6A70" w:rsidTr="0015318F">
        <w:trPr>
          <w:jc w:val="center"/>
        </w:trPr>
        <w:tc>
          <w:tcPr>
            <w:tcW w:w="632" w:type="dxa"/>
            <w:tcBorders>
              <w:right w:val="single" w:sz="4" w:space="0" w:color="auto"/>
            </w:tcBorders>
            <w:vAlign w:val="center"/>
          </w:tcPr>
          <w:p w:rsidR="000A6A70" w:rsidRPr="00101B1A" w:rsidRDefault="000A6A70" w:rsidP="008C15B2">
            <w:r w:rsidRPr="00101B1A">
              <w:t>У2</w:t>
            </w:r>
          </w:p>
        </w:tc>
        <w:tc>
          <w:tcPr>
            <w:tcW w:w="4330" w:type="dxa"/>
            <w:tcBorders>
              <w:left w:val="single" w:sz="4" w:space="0" w:color="auto"/>
            </w:tcBorders>
            <w:vAlign w:val="center"/>
          </w:tcPr>
          <w:p w:rsidR="000A6A70" w:rsidRPr="001E3019" w:rsidRDefault="000A6A70" w:rsidP="0015318F">
            <w:pPr>
              <w:jc w:val="left"/>
            </w:pPr>
            <w:r>
              <w:t>ставить начальных краевые задачи МГД</w:t>
            </w:r>
          </w:p>
        </w:tc>
        <w:tc>
          <w:tcPr>
            <w:tcW w:w="4676" w:type="dxa"/>
            <w:vAlign w:val="center"/>
          </w:tcPr>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физический смысл начальных условий</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 xml:space="preserve">постановка граничных условий в зависимости от числа входящих в область </w:t>
            </w:r>
            <w:r w:rsidRPr="0015318F">
              <w:rPr>
                <w:rFonts w:ascii="Times New Roman" w:hAnsi="Times New Roman"/>
                <w:sz w:val="24"/>
                <w:szCs w:val="24"/>
              </w:rPr>
              <w:lastRenderedPageBreak/>
              <w:t>характеристик</w:t>
            </w:r>
          </w:p>
        </w:tc>
      </w:tr>
      <w:tr w:rsidR="000A6A70" w:rsidTr="0015318F">
        <w:trPr>
          <w:jc w:val="center"/>
        </w:trPr>
        <w:tc>
          <w:tcPr>
            <w:tcW w:w="632" w:type="dxa"/>
            <w:tcBorders>
              <w:right w:val="single" w:sz="4" w:space="0" w:color="auto"/>
            </w:tcBorders>
            <w:vAlign w:val="center"/>
          </w:tcPr>
          <w:p w:rsidR="000A6A70" w:rsidRPr="006168CA" w:rsidRDefault="000A6A70" w:rsidP="008C15B2">
            <w:r>
              <w:lastRenderedPageBreak/>
              <w:t>У3</w:t>
            </w:r>
          </w:p>
        </w:tc>
        <w:tc>
          <w:tcPr>
            <w:tcW w:w="4330" w:type="dxa"/>
            <w:tcBorders>
              <w:left w:val="single" w:sz="4" w:space="0" w:color="auto"/>
            </w:tcBorders>
            <w:vAlign w:val="center"/>
          </w:tcPr>
          <w:p w:rsidR="000A6A70" w:rsidRPr="001E3019" w:rsidRDefault="000A6A70" w:rsidP="0015318F">
            <w:pPr>
              <w:jc w:val="left"/>
            </w:pPr>
            <w:r>
              <w:t xml:space="preserve">ставить задачи о магнитогидродинамической устойчивости </w:t>
            </w:r>
          </w:p>
        </w:tc>
        <w:tc>
          <w:tcPr>
            <w:tcW w:w="4676" w:type="dxa"/>
            <w:vAlign w:val="center"/>
          </w:tcPr>
          <w:p w:rsidR="000A6A70" w:rsidRPr="0015318F" w:rsidRDefault="000A6A70" w:rsidP="00786FB8">
            <w:pPr>
              <w:pStyle w:val="a3"/>
              <w:spacing w:after="0" w:line="240" w:lineRule="auto"/>
              <w:ind w:left="0"/>
              <w:contextualSpacing w:val="0"/>
              <w:jc w:val="left"/>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задачи в линеаризованном приближении</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left"/>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связь сходимости методов установления в задачах с уравнением Грэда-Шафранова с линейной МГД–устойчивостью</w:t>
            </w:r>
            <w:r>
              <w:rPr>
                <w:rFonts w:ascii="Times New Roman" w:hAnsi="Times New Roman"/>
                <w:sz w:val="24"/>
                <w:szCs w:val="24"/>
              </w:rPr>
              <w:t>;</w:t>
            </w:r>
          </w:p>
          <w:p w:rsidR="000A6A70" w:rsidRPr="0015318F" w:rsidRDefault="000A6A70" w:rsidP="00786FB8">
            <w:pPr>
              <w:pStyle w:val="a3"/>
              <w:spacing w:after="0" w:line="240" w:lineRule="auto"/>
              <w:ind w:left="0"/>
              <w:contextualSpacing w:val="0"/>
              <w:jc w:val="left"/>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примеры численного исследования нелинейной стадии МГД-неустойчивости</w:t>
            </w:r>
          </w:p>
        </w:tc>
      </w:tr>
    </w:tbl>
    <w:p w:rsidR="000A6A70" w:rsidRPr="00EE748C" w:rsidRDefault="000A6A70" w:rsidP="004C167D">
      <w:pPr>
        <w:pStyle w:val="a3"/>
        <w:spacing w:before="200" w:line="360" w:lineRule="auto"/>
        <w:ind w:left="0" w:firstLine="709"/>
        <w:contextualSpacing w:val="0"/>
        <w:jc w:val="both"/>
        <w:rPr>
          <w:rFonts w:ascii="Times New Roman" w:hAnsi="Times New Roman"/>
          <w:i/>
          <w:sz w:val="24"/>
          <w:szCs w:val="24"/>
          <w:u w:val="single"/>
        </w:rPr>
      </w:pPr>
      <w:r>
        <w:rPr>
          <w:rFonts w:ascii="Times New Roman" w:hAnsi="Times New Roman"/>
          <w:i/>
          <w:sz w:val="24"/>
          <w:szCs w:val="24"/>
          <w:u w:val="single"/>
        </w:rPr>
        <w:t>Владет</w:t>
      </w:r>
      <w:r w:rsidRPr="00EE748C">
        <w:rPr>
          <w:rFonts w:ascii="Times New Roman" w:hAnsi="Times New Roman"/>
          <w:i/>
          <w:sz w:val="24"/>
          <w:szCs w:val="24"/>
          <w:u w:val="single"/>
        </w:rPr>
        <w:t>ь:</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2"/>
        <w:gridCol w:w="4351"/>
        <w:gridCol w:w="4662"/>
      </w:tblGrid>
      <w:tr w:rsidR="000A6A70" w:rsidTr="0015318F">
        <w:trPr>
          <w:jc w:val="center"/>
        </w:trPr>
        <w:tc>
          <w:tcPr>
            <w:tcW w:w="632" w:type="dxa"/>
            <w:tcBorders>
              <w:right w:val="single" w:sz="4" w:space="0" w:color="auto"/>
            </w:tcBorders>
            <w:vAlign w:val="center"/>
          </w:tcPr>
          <w:p w:rsidR="000A6A70" w:rsidRPr="0015318F" w:rsidRDefault="000A6A70" w:rsidP="004C167D">
            <w:pPr>
              <w:rPr>
                <w:b/>
              </w:rPr>
            </w:pPr>
            <w:r w:rsidRPr="0015318F">
              <w:rPr>
                <w:b/>
              </w:rPr>
              <w:t xml:space="preserve">Код </w:t>
            </w:r>
          </w:p>
        </w:tc>
        <w:tc>
          <w:tcPr>
            <w:tcW w:w="4351" w:type="dxa"/>
            <w:tcBorders>
              <w:left w:val="single" w:sz="4" w:space="0" w:color="auto"/>
            </w:tcBorders>
            <w:vAlign w:val="center"/>
          </w:tcPr>
          <w:p w:rsidR="000A6A70" w:rsidRPr="0015318F" w:rsidRDefault="000A6A70" w:rsidP="00B91E57">
            <w:pPr>
              <w:rPr>
                <w:b/>
                <w:lang w:val="en-US"/>
              </w:rPr>
            </w:pPr>
            <w:r w:rsidRPr="0015318F">
              <w:rPr>
                <w:b/>
              </w:rPr>
              <w:t>Результаты обучения</w:t>
            </w:r>
          </w:p>
        </w:tc>
        <w:tc>
          <w:tcPr>
            <w:tcW w:w="4662" w:type="dxa"/>
            <w:vAlign w:val="center"/>
          </w:tcPr>
          <w:p w:rsidR="000A6A70" w:rsidRPr="0015318F" w:rsidRDefault="000A6A70" w:rsidP="00B91E57">
            <w:pPr>
              <w:rPr>
                <w:b/>
              </w:rPr>
            </w:pPr>
            <w:r w:rsidRPr="0015318F">
              <w:rPr>
                <w:b/>
              </w:rPr>
              <w:t>Показатели оценки результатов</w:t>
            </w:r>
          </w:p>
        </w:tc>
      </w:tr>
      <w:tr w:rsidR="000A6A70" w:rsidTr="0015318F">
        <w:trPr>
          <w:jc w:val="center"/>
        </w:trPr>
        <w:tc>
          <w:tcPr>
            <w:tcW w:w="632" w:type="dxa"/>
            <w:tcBorders>
              <w:right w:val="single" w:sz="4" w:space="0" w:color="auto"/>
            </w:tcBorders>
            <w:vAlign w:val="center"/>
          </w:tcPr>
          <w:p w:rsidR="000A6A70" w:rsidRDefault="000A6A70" w:rsidP="00B91E57">
            <w:r>
              <w:t>В1</w:t>
            </w:r>
          </w:p>
        </w:tc>
        <w:tc>
          <w:tcPr>
            <w:tcW w:w="4351" w:type="dxa"/>
            <w:tcBorders>
              <w:left w:val="single" w:sz="4" w:space="0" w:color="auto"/>
            </w:tcBorders>
            <w:vAlign w:val="center"/>
          </w:tcPr>
          <w:p w:rsidR="000A6A70" w:rsidRPr="001E3019" w:rsidRDefault="000A6A70" w:rsidP="0015318F">
            <w:pPr>
              <w:tabs>
                <w:tab w:val="left" w:pos="284"/>
              </w:tabs>
              <w:autoSpaceDE w:val="0"/>
              <w:jc w:val="left"/>
            </w:pPr>
            <w:r>
              <w:t>навыками математического моделирования в задачах физики плотной плазмы</w:t>
            </w:r>
          </w:p>
        </w:tc>
        <w:tc>
          <w:tcPr>
            <w:tcW w:w="4662" w:type="dxa"/>
            <w:vAlign w:val="center"/>
          </w:tcPr>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роль математической модели в современных задачах физики плазмы, в частнос</w:t>
            </w:r>
            <w:r>
              <w:rPr>
                <w:rFonts w:ascii="Times New Roman" w:hAnsi="Times New Roman"/>
                <w:sz w:val="24"/>
                <w:szCs w:val="24"/>
              </w:rPr>
              <w:t>ти в термоядерных исследованиях</w:t>
            </w:r>
          </w:p>
        </w:tc>
      </w:tr>
      <w:tr w:rsidR="000A6A70" w:rsidTr="0015318F">
        <w:trPr>
          <w:jc w:val="center"/>
        </w:trPr>
        <w:tc>
          <w:tcPr>
            <w:tcW w:w="632" w:type="dxa"/>
            <w:tcBorders>
              <w:right w:val="single" w:sz="4" w:space="0" w:color="auto"/>
            </w:tcBorders>
            <w:vAlign w:val="center"/>
          </w:tcPr>
          <w:p w:rsidR="000A6A70" w:rsidRDefault="000A6A70" w:rsidP="00B91E57">
            <w:r>
              <w:t>В2</w:t>
            </w:r>
          </w:p>
        </w:tc>
        <w:tc>
          <w:tcPr>
            <w:tcW w:w="4351" w:type="dxa"/>
            <w:tcBorders>
              <w:left w:val="single" w:sz="4" w:space="0" w:color="auto"/>
            </w:tcBorders>
            <w:vAlign w:val="center"/>
          </w:tcPr>
          <w:p w:rsidR="000A6A70" w:rsidRPr="00856EB5" w:rsidRDefault="000A6A70" w:rsidP="0015318F">
            <w:pPr>
              <w:jc w:val="left"/>
            </w:pPr>
            <w:r w:rsidRPr="00856EB5">
              <w:t>навыками р</w:t>
            </w:r>
            <w:r>
              <w:t>ешения уравнений магнитной газодинамики</w:t>
            </w:r>
          </w:p>
        </w:tc>
        <w:tc>
          <w:tcPr>
            <w:tcW w:w="4662" w:type="dxa"/>
            <w:vAlign w:val="center"/>
          </w:tcPr>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типичные разностные схемы решения уравнений МГД, их гиперболическ</w:t>
            </w:r>
            <w:r>
              <w:rPr>
                <w:rFonts w:ascii="Times New Roman" w:hAnsi="Times New Roman"/>
                <w:sz w:val="24"/>
                <w:szCs w:val="24"/>
              </w:rPr>
              <w:t>ого и параболического элементов;</w:t>
            </w:r>
          </w:p>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представление о современных пакетах прикладных программ решения МГД–задач</w:t>
            </w:r>
          </w:p>
        </w:tc>
      </w:tr>
      <w:tr w:rsidR="000A6A70" w:rsidTr="0015318F">
        <w:trPr>
          <w:jc w:val="center"/>
        </w:trPr>
        <w:tc>
          <w:tcPr>
            <w:tcW w:w="632" w:type="dxa"/>
            <w:tcBorders>
              <w:right w:val="single" w:sz="4" w:space="0" w:color="auto"/>
            </w:tcBorders>
            <w:vAlign w:val="center"/>
          </w:tcPr>
          <w:p w:rsidR="000A6A70" w:rsidRPr="00F93157" w:rsidRDefault="000A6A70" w:rsidP="00B91E57">
            <w:r w:rsidRPr="00F93157">
              <w:t>В3</w:t>
            </w:r>
          </w:p>
        </w:tc>
        <w:tc>
          <w:tcPr>
            <w:tcW w:w="4351" w:type="dxa"/>
            <w:tcBorders>
              <w:left w:val="single" w:sz="4" w:space="0" w:color="auto"/>
            </w:tcBorders>
            <w:vAlign w:val="center"/>
          </w:tcPr>
          <w:p w:rsidR="000A6A70" w:rsidRPr="00F93157" w:rsidRDefault="000A6A70" w:rsidP="0015318F">
            <w:pPr>
              <w:jc w:val="left"/>
            </w:pPr>
            <w:r>
              <w:t>итерационными методами установления для решения краевой задачи с уравнением Грэда-Шафранова</w:t>
            </w:r>
          </w:p>
        </w:tc>
        <w:tc>
          <w:tcPr>
            <w:tcW w:w="4662" w:type="dxa"/>
            <w:vAlign w:val="center"/>
          </w:tcPr>
          <w:p w:rsidR="000A6A70" w:rsidRPr="0015318F" w:rsidRDefault="000A6A70" w:rsidP="00786FB8">
            <w:pPr>
              <w:pStyle w:val="a3"/>
              <w:spacing w:after="0" w:line="240" w:lineRule="auto"/>
              <w:ind w:left="0"/>
              <w:contextualSpacing w:val="0"/>
              <w:jc w:val="both"/>
              <w:rPr>
                <w:rFonts w:ascii="Times New Roman" w:hAnsi="Times New Roman"/>
                <w:sz w:val="24"/>
                <w:szCs w:val="24"/>
              </w:rPr>
            </w:pPr>
            <w:r>
              <w:rPr>
                <w:rFonts w:ascii="Times New Roman" w:hAnsi="Times New Roman"/>
                <w:sz w:val="24"/>
                <w:szCs w:val="24"/>
              </w:rPr>
              <w:t xml:space="preserve">- </w:t>
            </w:r>
            <w:r w:rsidRPr="0015318F">
              <w:rPr>
                <w:rFonts w:ascii="Times New Roman" w:hAnsi="Times New Roman"/>
                <w:sz w:val="24"/>
                <w:szCs w:val="24"/>
              </w:rPr>
              <w:t>зависимости сходимости итерационных методов от спектральных свойств дифференциального оператора линеаризованной задачи</w:t>
            </w:r>
          </w:p>
        </w:tc>
      </w:tr>
    </w:tbl>
    <w:p w:rsidR="000A6A70" w:rsidRDefault="000A6A70" w:rsidP="00917728">
      <w:pPr>
        <w:widowControl w:val="0"/>
        <w:suppressAutoHyphens w:val="0"/>
        <w:spacing w:before="200" w:after="120" w:line="360" w:lineRule="auto"/>
        <w:ind w:firstLine="709"/>
        <w:jc w:val="both"/>
        <w:rPr>
          <w:b/>
        </w:rPr>
      </w:pPr>
      <w:r>
        <w:rPr>
          <w:b/>
        </w:rPr>
        <w:t>1.5 Промежуточная аттестация по дисциплине</w:t>
      </w:r>
    </w:p>
    <w:p w:rsidR="000A6A70" w:rsidRDefault="000A6A70" w:rsidP="00917728">
      <w:pPr>
        <w:widowControl w:val="0"/>
        <w:suppressAutoHyphens w:val="0"/>
        <w:spacing w:line="360" w:lineRule="auto"/>
        <w:ind w:firstLine="709"/>
        <w:jc w:val="both"/>
      </w:pPr>
      <w:r w:rsidRPr="00917728">
        <w:t xml:space="preserve">Формой промежуточной аттестации по дисциплине </w:t>
      </w:r>
      <w:r w:rsidRPr="00CA498D">
        <w:t>«</w:t>
      </w:r>
      <w:r>
        <w:t>М</w:t>
      </w:r>
      <w:r w:rsidRPr="00085BDE">
        <w:t>атематическое моделирование в задачах физики плотной плазмы</w:t>
      </w:r>
      <w:r w:rsidRPr="00CA498D">
        <w:t>»</w:t>
      </w:r>
      <w:r w:rsidRPr="00917728">
        <w:t xml:space="preserve"> является:</w:t>
      </w:r>
    </w:p>
    <w:p w:rsidR="000A6A70" w:rsidRDefault="000A6A70" w:rsidP="00917728">
      <w:pPr>
        <w:widowControl w:val="0"/>
        <w:suppressAutoHyphens w:val="0"/>
        <w:spacing w:line="360" w:lineRule="auto"/>
        <w:ind w:firstLine="709"/>
        <w:jc w:val="both"/>
      </w:pPr>
      <w:r>
        <w:t xml:space="preserve">2 семестр – </w:t>
      </w:r>
      <w:r w:rsidR="009F3CF3">
        <w:rPr>
          <w:u w:val="single"/>
        </w:rPr>
        <w:t>Экзамен</w:t>
      </w:r>
      <w:r>
        <w:t>.</w:t>
      </w:r>
    </w:p>
    <w:p w:rsidR="00AA2F0E" w:rsidRDefault="00AA2F0E" w:rsidP="00D069A1">
      <w:pPr>
        <w:widowControl w:val="0"/>
        <w:suppressAutoHyphens w:val="0"/>
        <w:spacing w:before="120" w:after="120" w:line="360" w:lineRule="auto"/>
        <w:ind w:firstLine="709"/>
        <w:jc w:val="both"/>
        <w:rPr>
          <w:b/>
        </w:rPr>
      </w:pPr>
    </w:p>
    <w:p w:rsidR="000A6A70" w:rsidRPr="00D069A1" w:rsidRDefault="000A6A70" w:rsidP="00D069A1">
      <w:pPr>
        <w:widowControl w:val="0"/>
        <w:suppressAutoHyphens w:val="0"/>
        <w:spacing w:before="120" w:after="120" w:line="360" w:lineRule="auto"/>
        <w:ind w:firstLine="709"/>
        <w:jc w:val="both"/>
        <w:rPr>
          <w:b/>
        </w:rPr>
      </w:pPr>
      <w:r w:rsidRPr="00D069A1">
        <w:rPr>
          <w:b/>
        </w:rPr>
        <w:t>1.6 Перечень оценочных средств</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1"/>
        <w:gridCol w:w="1822"/>
        <w:gridCol w:w="4523"/>
        <w:gridCol w:w="2320"/>
      </w:tblGrid>
      <w:tr w:rsidR="000A6A70" w:rsidTr="0015318F">
        <w:tc>
          <w:tcPr>
            <w:tcW w:w="1081" w:type="dxa"/>
            <w:vAlign w:val="center"/>
          </w:tcPr>
          <w:p w:rsidR="000A6A70" w:rsidRPr="0015318F" w:rsidRDefault="000A6A70" w:rsidP="0015318F">
            <w:pPr>
              <w:widowControl w:val="0"/>
              <w:suppressAutoHyphens w:val="0"/>
              <w:rPr>
                <w:b/>
              </w:rPr>
            </w:pPr>
            <w:r w:rsidRPr="0015318F">
              <w:rPr>
                <w:b/>
              </w:rPr>
              <w:t>Код</w:t>
            </w:r>
          </w:p>
          <w:p w:rsidR="000A6A70" w:rsidRPr="0015318F" w:rsidRDefault="000A6A70" w:rsidP="0015318F">
            <w:pPr>
              <w:widowControl w:val="0"/>
              <w:suppressAutoHyphens w:val="0"/>
              <w:rPr>
                <w:b/>
              </w:rPr>
            </w:pPr>
            <w:r w:rsidRPr="0015318F">
              <w:rPr>
                <w:b/>
              </w:rPr>
              <w:t>задания</w:t>
            </w:r>
          </w:p>
        </w:tc>
        <w:tc>
          <w:tcPr>
            <w:tcW w:w="1822" w:type="dxa"/>
            <w:vAlign w:val="center"/>
          </w:tcPr>
          <w:p w:rsidR="000A6A70" w:rsidRPr="0015318F" w:rsidRDefault="000A6A70" w:rsidP="0015318F">
            <w:pPr>
              <w:widowControl w:val="0"/>
              <w:suppressAutoHyphens w:val="0"/>
              <w:rPr>
                <w:b/>
              </w:rPr>
            </w:pPr>
            <w:r w:rsidRPr="0015318F">
              <w:rPr>
                <w:b/>
              </w:rPr>
              <w:t>Наименование оценочного средства</w:t>
            </w:r>
          </w:p>
        </w:tc>
        <w:tc>
          <w:tcPr>
            <w:tcW w:w="0" w:type="auto"/>
            <w:vAlign w:val="center"/>
          </w:tcPr>
          <w:p w:rsidR="000A6A70" w:rsidRPr="0015318F" w:rsidRDefault="000A6A70" w:rsidP="0015318F">
            <w:pPr>
              <w:widowControl w:val="0"/>
              <w:suppressAutoHyphens w:val="0"/>
              <w:rPr>
                <w:b/>
              </w:rPr>
            </w:pPr>
            <w:r w:rsidRPr="0015318F">
              <w:rPr>
                <w:b/>
              </w:rPr>
              <w:t>Краткая характеристика оценочного средства</w:t>
            </w:r>
          </w:p>
        </w:tc>
        <w:tc>
          <w:tcPr>
            <w:tcW w:w="0" w:type="auto"/>
            <w:vAlign w:val="center"/>
          </w:tcPr>
          <w:p w:rsidR="000A6A70" w:rsidRPr="0015318F" w:rsidRDefault="000A6A70" w:rsidP="0015318F">
            <w:pPr>
              <w:widowControl w:val="0"/>
              <w:suppressAutoHyphens w:val="0"/>
              <w:rPr>
                <w:b/>
              </w:rPr>
            </w:pPr>
            <w:r w:rsidRPr="0015318F">
              <w:rPr>
                <w:b/>
              </w:rPr>
              <w:t>Представление оценочного средства в фонде</w:t>
            </w:r>
          </w:p>
        </w:tc>
      </w:tr>
      <w:tr w:rsidR="000A6A70" w:rsidTr="0015318F">
        <w:trPr>
          <w:trHeight w:val="1170"/>
        </w:trPr>
        <w:tc>
          <w:tcPr>
            <w:tcW w:w="1081" w:type="dxa"/>
            <w:vAlign w:val="center"/>
          </w:tcPr>
          <w:p w:rsidR="000A6A70" w:rsidRDefault="000A6A70" w:rsidP="0015318F">
            <w:pPr>
              <w:widowControl w:val="0"/>
              <w:suppressAutoHyphens w:val="0"/>
            </w:pPr>
            <w:r>
              <w:t>ТвЗ1</w:t>
            </w:r>
          </w:p>
        </w:tc>
        <w:tc>
          <w:tcPr>
            <w:tcW w:w="1822" w:type="dxa"/>
            <w:vAlign w:val="center"/>
          </w:tcPr>
          <w:p w:rsidR="000A6A70" w:rsidRDefault="000A6A70" w:rsidP="0015318F">
            <w:pPr>
              <w:widowControl w:val="0"/>
              <w:suppressAutoHyphens w:val="0"/>
            </w:pPr>
            <w:r>
              <w:t>Творческое задание №1</w:t>
            </w:r>
          </w:p>
        </w:tc>
        <w:tc>
          <w:tcPr>
            <w:tcW w:w="0" w:type="auto"/>
            <w:vMerge w:val="restart"/>
            <w:vAlign w:val="center"/>
          </w:tcPr>
          <w:p w:rsidR="000A6A70" w:rsidRPr="001F1800" w:rsidRDefault="000A6A70" w:rsidP="0015318F">
            <w:pPr>
              <w:ind w:right="22"/>
              <w:jc w:val="left"/>
            </w:pPr>
            <w:r w:rsidRPr="001F1800">
              <w:t>Частично регламентированное задание, имеющее нестандартное решение и позволяющее диагностировать умения, интегрировать знания различных областей, аргументировать собственную точку зрения. Может выполняться в индивидуальном порядке или группой обучающихся.</w:t>
            </w:r>
          </w:p>
        </w:tc>
        <w:tc>
          <w:tcPr>
            <w:tcW w:w="0" w:type="auto"/>
            <w:vMerge w:val="restart"/>
            <w:vAlign w:val="center"/>
          </w:tcPr>
          <w:p w:rsidR="000A6A70" w:rsidRPr="001F1800" w:rsidRDefault="000A6A70" w:rsidP="0015318F">
            <w:pPr>
              <w:jc w:val="left"/>
            </w:pPr>
            <w:r w:rsidRPr="001F1800">
              <w:t>Темы групповых и/или индивидуальных творческих заданий</w:t>
            </w:r>
          </w:p>
        </w:tc>
      </w:tr>
      <w:tr w:rsidR="000A6A70" w:rsidTr="0015318F">
        <w:trPr>
          <w:trHeight w:val="1170"/>
        </w:trPr>
        <w:tc>
          <w:tcPr>
            <w:tcW w:w="1081" w:type="dxa"/>
            <w:vAlign w:val="center"/>
          </w:tcPr>
          <w:p w:rsidR="000A6A70" w:rsidRDefault="000A6A70" w:rsidP="0015318F">
            <w:pPr>
              <w:widowControl w:val="0"/>
              <w:suppressAutoHyphens w:val="0"/>
            </w:pPr>
            <w:r>
              <w:t>ТвЗ2</w:t>
            </w:r>
          </w:p>
        </w:tc>
        <w:tc>
          <w:tcPr>
            <w:tcW w:w="1822" w:type="dxa"/>
            <w:vAlign w:val="center"/>
          </w:tcPr>
          <w:p w:rsidR="000A6A70" w:rsidRDefault="000A6A70" w:rsidP="0015318F">
            <w:pPr>
              <w:widowControl w:val="0"/>
              <w:suppressAutoHyphens w:val="0"/>
            </w:pPr>
            <w:r>
              <w:t>Творческое задание №2</w:t>
            </w:r>
          </w:p>
        </w:tc>
        <w:tc>
          <w:tcPr>
            <w:tcW w:w="0" w:type="auto"/>
            <w:vMerge/>
            <w:vAlign w:val="center"/>
          </w:tcPr>
          <w:p w:rsidR="000A6A70" w:rsidRDefault="000A6A70" w:rsidP="0015318F">
            <w:pPr>
              <w:widowControl w:val="0"/>
              <w:suppressAutoHyphens w:val="0"/>
            </w:pPr>
          </w:p>
        </w:tc>
        <w:tc>
          <w:tcPr>
            <w:tcW w:w="0" w:type="auto"/>
            <w:vMerge/>
            <w:vAlign w:val="center"/>
          </w:tcPr>
          <w:p w:rsidR="000A6A70" w:rsidRDefault="000A6A70" w:rsidP="0015318F">
            <w:pPr>
              <w:widowControl w:val="0"/>
              <w:suppressAutoHyphens w:val="0"/>
            </w:pPr>
          </w:p>
        </w:tc>
      </w:tr>
    </w:tbl>
    <w:p w:rsidR="000A6A70" w:rsidRDefault="000A6A70" w:rsidP="00D206AE">
      <w:pPr>
        <w:widowControl w:val="0"/>
        <w:suppressAutoHyphens w:val="0"/>
        <w:spacing w:before="200" w:after="120" w:line="360" w:lineRule="auto"/>
        <w:ind w:firstLine="709"/>
        <w:jc w:val="both"/>
        <w:rPr>
          <w:b/>
        </w:rPr>
      </w:pPr>
      <w:r>
        <w:rPr>
          <w:b/>
        </w:rPr>
        <w:t>1.7 Расшифровка компетенций через планируемые результаты обучения</w:t>
      </w:r>
    </w:p>
    <w:p w:rsidR="000A6A70" w:rsidRDefault="000A6A70" w:rsidP="00C426BE">
      <w:pPr>
        <w:spacing w:line="360" w:lineRule="auto"/>
        <w:ind w:firstLine="709"/>
        <w:jc w:val="both"/>
      </w:pPr>
      <w:r>
        <w:t xml:space="preserve">Связь между формируемыми компетенциями и </w:t>
      </w:r>
      <w:r w:rsidRPr="00CC3A2A">
        <w:t>планируемыми результатами обучения</w:t>
      </w:r>
      <w:r>
        <w:t xml:space="preserve"> представлена в следующей таблице:</w:t>
      </w: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99"/>
        <w:gridCol w:w="1989"/>
        <w:gridCol w:w="1991"/>
        <w:gridCol w:w="1833"/>
        <w:gridCol w:w="2757"/>
      </w:tblGrid>
      <w:tr w:rsidR="000A6A70" w:rsidRPr="009966EA" w:rsidTr="00D563EE">
        <w:trPr>
          <w:jc w:val="center"/>
        </w:trPr>
        <w:tc>
          <w:tcPr>
            <w:tcW w:w="614" w:type="pct"/>
            <w:vMerge w:val="restart"/>
            <w:vAlign w:val="center"/>
          </w:tcPr>
          <w:p w:rsidR="000A6A70" w:rsidRPr="002E4B63" w:rsidRDefault="000A6A70" w:rsidP="002E4B63">
            <w:pPr>
              <w:rPr>
                <w:b/>
                <w:lang w:eastAsia="en-US"/>
              </w:rPr>
            </w:pPr>
            <w:r w:rsidRPr="002E4B63">
              <w:rPr>
                <w:b/>
                <w:lang w:eastAsia="en-US"/>
              </w:rPr>
              <w:lastRenderedPageBreak/>
              <w:t xml:space="preserve">Код </w:t>
            </w:r>
          </w:p>
        </w:tc>
        <w:tc>
          <w:tcPr>
            <w:tcW w:w="2975" w:type="pct"/>
            <w:gridSpan w:val="3"/>
            <w:vAlign w:val="center"/>
          </w:tcPr>
          <w:p w:rsidR="000A6A70" w:rsidRPr="002E4B63" w:rsidRDefault="000A6A70" w:rsidP="00C35231">
            <w:pPr>
              <w:rPr>
                <w:b/>
                <w:lang w:eastAsia="en-US"/>
              </w:rPr>
            </w:pPr>
            <w:r w:rsidRPr="002E4B63">
              <w:rPr>
                <w:b/>
                <w:lang w:eastAsia="en-US"/>
              </w:rPr>
              <w:t xml:space="preserve">Проектируемые результаты освоения дисциплины </w:t>
            </w:r>
          </w:p>
          <w:p w:rsidR="000A6A70" w:rsidRPr="002E4B63" w:rsidRDefault="000A6A70" w:rsidP="00C35231">
            <w:pPr>
              <w:rPr>
                <w:b/>
                <w:lang w:eastAsia="en-US"/>
              </w:rPr>
            </w:pPr>
            <w:r w:rsidRPr="002E4B63">
              <w:rPr>
                <w:b/>
                <w:lang w:eastAsia="en-US"/>
              </w:rPr>
              <w:t>и индикаторы формирования компетенций</w:t>
            </w:r>
          </w:p>
        </w:tc>
        <w:tc>
          <w:tcPr>
            <w:tcW w:w="1411" w:type="pct"/>
            <w:vMerge w:val="restart"/>
            <w:vAlign w:val="center"/>
          </w:tcPr>
          <w:p w:rsidR="000A6A70" w:rsidRPr="002E4B63" w:rsidRDefault="000A6A70" w:rsidP="002E4B63">
            <w:pPr>
              <w:rPr>
                <w:b/>
                <w:lang w:eastAsia="en-US"/>
              </w:rPr>
            </w:pPr>
            <w:r w:rsidRPr="002E4B63">
              <w:rPr>
                <w:b/>
                <w:lang w:eastAsia="en-US"/>
              </w:rPr>
              <w:t>Средства и технологии оценки</w:t>
            </w:r>
          </w:p>
        </w:tc>
      </w:tr>
      <w:tr w:rsidR="000A6A70" w:rsidRPr="009966EA" w:rsidTr="00D563EE">
        <w:trPr>
          <w:jc w:val="center"/>
        </w:trPr>
        <w:tc>
          <w:tcPr>
            <w:tcW w:w="614" w:type="pct"/>
            <w:vMerge/>
            <w:vAlign w:val="center"/>
          </w:tcPr>
          <w:p w:rsidR="000A6A70" w:rsidRPr="00DB5BC3" w:rsidRDefault="000A6A70" w:rsidP="00C35231">
            <w:pPr>
              <w:rPr>
                <w:lang w:eastAsia="en-US"/>
              </w:rPr>
            </w:pPr>
          </w:p>
        </w:tc>
        <w:tc>
          <w:tcPr>
            <w:tcW w:w="1018" w:type="pct"/>
            <w:vAlign w:val="center"/>
          </w:tcPr>
          <w:p w:rsidR="000A6A70" w:rsidRPr="002E4B63" w:rsidRDefault="000A6A70" w:rsidP="002D1782">
            <w:pPr>
              <w:rPr>
                <w:b/>
                <w:lang w:eastAsia="en-US"/>
              </w:rPr>
            </w:pPr>
            <w:r w:rsidRPr="002E4B63">
              <w:rPr>
                <w:b/>
                <w:lang w:eastAsia="en-US"/>
              </w:rPr>
              <w:t>Знать (З)</w:t>
            </w:r>
          </w:p>
        </w:tc>
        <w:tc>
          <w:tcPr>
            <w:tcW w:w="1019" w:type="pct"/>
            <w:vAlign w:val="center"/>
          </w:tcPr>
          <w:p w:rsidR="000A6A70" w:rsidRPr="002E4B63" w:rsidRDefault="000A6A70" w:rsidP="002D1782">
            <w:pPr>
              <w:rPr>
                <w:b/>
                <w:lang w:eastAsia="en-US"/>
              </w:rPr>
            </w:pPr>
            <w:r w:rsidRPr="002E4B63">
              <w:rPr>
                <w:b/>
                <w:lang w:eastAsia="en-US"/>
              </w:rPr>
              <w:t>Уметь (У)</w:t>
            </w:r>
          </w:p>
        </w:tc>
        <w:tc>
          <w:tcPr>
            <w:tcW w:w="938" w:type="pct"/>
            <w:vAlign w:val="center"/>
          </w:tcPr>
          <w:p w:rsidR="000A6A70" w:rsidRPr="002E4B63" w:rsidRDefault="000A6A70" w:rsidP="00C35231">
            <w:pPr>
              <w:rPr>
                <w:b/>
                <w:lang w:eastAsia="en-US"/>
              </w:rPr>
            </w:pPr>
            <w:r w:rsidRPr="002E4B63">
              <w:rPr>
                <w:b/>
                <w:lang w:eastAsia="en-US"/>
              </w:rPr>
              <w:t>Владеть (В)</w:t>
            </w:r>
          </w:p>
        </w:tc>
        <w:tc>
          <w:tcPr>
            <w:tcW w:w="1411" w:type="pct"/>
            <w:vMerge/>
          </w:tcPr>
          <w:p w:rsidR="000A6A70" w:rsidRPr="00DB5BC3" w:rsidRDefault="000A6A70" w:rsidP="00C35231">
            <w:pPr>
              <w:rPr>
                <w:lang w:eastAsia="en-US"/>
              </w:rPr>
            </w:pPr>
          </w:p>
        </w:tc>
      </w:tr>
      <w:tr w:rsidR="000A6A70" w:rsidRPr="009966EA" w:rsidTr="00801AEB">
        <w:trPr>
          <w:trHeight w:val="293"/>
          <w:jc w:val="center"/>
        </w:trPr>
        <w:tc>
          <w:tcPr>
            <w:tcW w:w="614" w:type="pct"/>
            <w:vAlign w:val="center"/>
          </w:tcPr>
          <w:p w:rsidR="000A6A70" w:rsidRPr="00DB5BC3" w:rsidRDefault="00AA2F0E" w:rsidP="009F3CF3">
            <w:r>
              <w:t>ОПК-1</w:t>
            </w:r>
          </w:p>
        </w:tc>
        <w:tc>
          <w:tcPr>
            <w:tcW w:w="1018" w:type="pct"/>
            <w:vAlign w:val="center"/>
          </w:tcPr>
          <w:p w:rsidR="000A6A70" w:rsidRPr="008A074B" w:rsidRDefault="000A6A70" w:rsidP="00B904BC">
            <w:pPr>
              <w:rPr>
                <w:lang w:val="en-US" w:eastAsia="en-US"/>
              </w:rPr>
            </w:pPr>
            <w:r>
              <w:t>З</w:t>
            </w:r>
            <w:r w:rsidRPr="00DA5AD7">
              <w:t>1</w:t>
            </w:r>
            <w:r>
              <w:rPr>
                <w:lang w:val="en-US"/>
              </w:rPr>
              <w:t>,</w:t>
            </w:r>
            <w:r>
              <w:t xml:space="preserve"> З</w:t>
            </w:r>
            <w:r>
              <w:rPr>
                <w:lang w:val="en-US"/>
              </w:rPr>
              <w:t>2,</w:t>
            </w:r>
            <w:r>
              <w:t xml:space="preserve"> З</w:t>
            </w:r>
            <w:r>
              <w:rPr>
                <w:lang w:val="en-US"/>
              </w:rPr>
              <w:t>3</w:t>
            </w:r>
          </w:p>
        </w:tc>
        <w:tc>
          <w:tcPr>
            <w:tcW w:w="1019" w:type="pct"/>
            <w:vAlign w:val="center"/>
          </w:tcPr>
          <w:p w:rsidR="000A6A70" w:rsidRPr="00DB5BC3" w:rsidRDefault="000A6A70" w:rsidP="00B904BC">
            <w:pPr>
              <w:rPr>
                <w:lang w:eastAsia="en-US"/>
              </w:rPr>
            </w:pPr>
            <w:r>
              <w:t>У</w:t>
            </w:r>
            <w:r w:rsidRPr="00DA5AD7">
              <w:t>1</w:t>
            </w:r>
            <w:r>
              <w:rPr>
                <w:lang w:val="en-US"/>
              </w:rPr>
              <w:t>,</w:t>
            </w:r>
            <w:r>
              <w:t xml:space="preserve"> У</w:t>
            </w:r>
            <w:r>
              <w:rPr>
                <w:lang w:val="en-US"/>
              </w:rPr>
              <w:t>2,</w:t>
            </w:r>
            <w:r>
              <w:t xml:space="preserve"> У</w:t>
            </w:r>
            <w:r>
              <w:rPr>
                <w:lang w:val="en-US"/>
              </w:rPr>
              <w:t>3</w:t>
            </w:r>
          </w:p>
        </w:tc>
        <w:tc>
          <w:tcPr>
            <w:tcW w:w="938" w:type="pct"/>
            <w:vAlign w:val="center"/>
          </w:tcPr>
          <w:p w:rsidR="000A6A70" w:rsidRPr="00C65FF5" w:rsidRDefault="000A6A70" w:rsidP="00B904BC">
            <w:pPr>
              <w:rPr>
                <w:lang w:eastAsia="en-US"/>
              </w:rPr>
            </w:pPr>
            <w:r>
              <w:t>В</w:t>
            </w:r>
            <w:r w:rsidRPr="00DA5AD7">
              <w:t>1</w:t>
            </w:r>
            <w:r>
              <w:rPr>
                <w:lang w:val="en-US"/>
              </w:rPr>
              <w:t>,</w:t>
            </w:r>
            <w:r>
              <w:t xml:space="preserve"> В</w:t>
            </w:r>
            <w:r>
              <w:rPr>
                <w:lang w:val="en-US"/>
              </w:rPr>
              <w:t>2,</w:t>
            </w:r>
            <w:r>
              <w:t xml:space="preserve"> В</w:t>
            </w:r>
            <w:r>
              <w:rPr>
                <w:lang w:val="en-US"/>
              </w:rPr>
              <w:t>3</w:t>
            </w:r>
          </w:p>
        </w:tc>
        <w:tc>
          <w:tcPr>
            <w:tcW w:w="1411" w:type="pct"/>
            <w:vAlign w:val="center"/>
          </w:tcPr>
          <w:p w:rsidR="000A6A70" w:rsidRPr="00616983" w:rsidRDefault="000A6A70" w:rsidP="009F3CF3">
            <w:pPr>
              <w:rPr>
                <w:lang w:eastAsia="en-US"/>
              </w:rPr>
            </w:pPr>
            <w:r>
              <w:t>ТвР</w:t>
            </w:r>
            <w:r w:rsidRPr="00DA5AD7">
              <w:t>1</w:t>
            </w:r>
            <w:r>
              <w:t xml:space="preserve">, ТвР2, </w:t>
            </w:r>
            <w:r w:rsidR="009F3CF3">
              <w:t>Э</w:t>
            </w:r>
          </w:p>
        </w:tc>
      </w:tr>
      <w:tr w:rsidR="00AA2F0E" w:rsidRPr="009966EA" w:rsidTr="00801AEB">
        <w:trPr>
          <w:trHeight w:val="293"/>
          <w:jc w:val="center"/>
        </w:trPr>
        <w:tc>
          <w:tcPr>
            <w:tcW w:w="614" w:type="pct"/>
            <w:vAlign w:val="center"/>
          </w:tcPr>
          <w:p w:rsidR="00AA2F0E" w:rsidRPr="00DB5BC3" w:rsidRDefault="00AA2F0E" w:rsidP="00AA2F0E">
            <w:r w:rsidRPr="00DB5BC3">
              <w:t>ОПК-</w:t>
            </w:r>
            <w:r>
              <w:t>2</w:t>
            </w:r>
          </w:p>
        </w:tc>
        <w:tc>
          <w:tcPr>
            <w:tcW w:w="1018" w:type="pct"/>
            <w:vAlign w:val="center"/>
          </w:tcPr>
          <w:p w:rsidR="00AA2F0E" w:rsidRPr="00DB5BC3" w:rsidRDefault="00AA2F0E" w:rsidP="00AA2F0E">
            <w:pPr>
              <w:rPr>
                <w:lang w:eastAsia="en-US"/>
              </w:rPr>
            </w:pPr>
            <w:r>
              <w:t>З</w:t>
            </w:r>
            <w:r w:rsidRPr="00DA5AD7">
              <w:t>1</w:t>
            </w:r>
            <w:r>
              <w:rPr>
                <w:lang w:val="en-US"/>
              </w:rPr>
              <w:t>,</w:t>
            </w:r>
            <w:r>
              <w:t xml:space="preserve"> З</w:t>
            </w:r>
            <w:r>
              <w:rPr>
                <w:lang w:val="en-US"/>
              </w:rPr>
              <w:t>2,</w:t>
            </w:r>
            <w:r>
              <w:t xml:space="preserve"> З</w:t>
            </w:r>
            <w:r>
              <w:rPr>
                <w:lang w:val="en-US"/>
              </w:rPr>
              <w:t>3</w:t>
            </w:r>
          </w:p>
        </w:tc>
        <w:tc>
          <w:tcPr>
            <w:tcW w:w="1019" w:type="pct"/>
            <w:vAlign w:val="center"/>
          </w:tcPr>
          <w:p w:rsidR="00AA2F0E" w:rsidRPr="00262736" w:rsidRDefault="00AA2F0E" w:rsidP="00AA2F0E">
            <w:pPr>
              <w:rPr>
                <w:lang w:eastAsia="en-US"/>
              </w:rPr>
            </w:pPr>
            <w:r>
              <w:t>У</w:t>
            </w:r>
            <w:r w:rsidRPr="00DA5AD7">
              <w:t>1</w:t>
            </w:r>
            <w:r>
              <w:rPr>
                <w:lang w:val="en-US"/>
              </w:rPr>
              <w:t>,</w:t>
            </w:r>
            <w:r>
              <w:t xml:space="preserve"> У</w:t>
            </w:r>
            <w:r>
              <w:rPr>
                <w:lang w:val="en-US"/>
              </w:rPr>
              <w:t>2,</w:t>
            </w:r>
            <w:r>
              <w:t xml:space="preserve"> У</w:t>
            </w:r>
            <w:r>
              <w:rPr>
                <w:lang w:val="en-US"/>
              </w:rPr>
              <w:t>3</w:t>
            </w:r>
          </w:p>
        </w:tc>
        <w:tc>
          <w:tcPr>
            <w:tcW w:w="938" w:type="pct"/>
            <w:vAlign w:val="center"/>
          </w:tcPr>
          <w:p w:rsidR="00AA2F0E" w:rsidRPr="00DB5BC3" w:rsidRDefault="00AA2F0E" w:rsidP="00AA2F0E">
            <w:pPr>
              <w:rPr>
                <w:lang w:eastAsia="en-US"/>
              </w:rPr>
            </w:pPr>
            <w:r>
              <w:t>В</w:t>
            </w:r>
            <w:r w:rsidRPr="00DA5AD7">
              <w:t>1</w:t>
            </w:r>
            <w:r>
              <w:rPr>
                <w:lang w:val="en-US"/>
              </w:rPr>
              <w:t>,</w:t>
            </w:r>
            <w:r>
              <w:t xml:space="preserve"> В</w:t>
            </w:r>
            <w:r>
              <w:rPr>
                <w:lang w:val="en-US"/>
              </w:rPr>
              <w:t>2,</w:t>
            </w:r>
            <w:r>
              <w:t xml:space="preserve"> В</w:t>
            </w:r>
            <w:r>
              <w:rPr>
                <w:lang w:val="en-US"/>
              </w:rPr>
              <w:t>3</w:t>
            </w:r>
          </w:p>
        </w:tc>
        <w:tc>
          <w:tcPr>
            <w:tcW w:w="1411" w:type="pct"/>
            <w:vAlign w:val="center"/>
          </w:tcPr>
          <w:p w:rsidR="00AA2F0E" w:rsidRPr="00616983" w:rsidRDefault="00AA2F0E" w:rsidP="00AA2F0E">
            <w:pPr>
              <w:rPr>
                <w:lang w:eastAsia="en-US"/>
              </w:rPr>
            </w:pPr>
            <w:r>
              <w:t>ТвР</w:t>
            </w:r>
            <w:r w:rsidRPr="00DA5AD7">
              <w:t>1</w:t>
            </w:r>
            <w:r>
              <w:t>, ТвР2, Э</w:t>
            </w:r>
          </w:p>
        </w:tc>
      </w:tr>
      <w:tr w:rsidR="000A6A70" w:rsidRPr="009966EA" w:rsidTr="00801AEB">
        <w:trPr>
          <w:trHeight w:val="293"/>
          <w:jc w:val="center"/>
        </w:trPr>
        <w:tc>
          <w:tcPr>
            <w:tcW w:w="614" w:type="pct"/>
            <w:vAlign w:val="center"/>
          </w:tcPr>
          <w:p w:rsidR="000A6A70" w:rsidRPr="00DB5BC3" w:rsidRDefault="009F3CF3" w:rsidP="009F3CF3">
            <w:r>
              <w:t>О</w:t>
            </w:r>
            <w:r w:rsidR="000A6A70" w:rsidRPr="00DB5BC3">
              <w:t>ПК-</w:t>
            </w:r>
            <w:r>
              <w:t>3</w:t>
            </w:r>
          </w:p>
        </w:tc>
        <w:tc>
          <w:tcPr>
            <w:tcW w:w="1018" w:type="pct"/>
            <w:vAlign w:val="center"/>
          </w:tcPr>
          <w:p w:rsidR="000A6A70" w:rsidRPr="00DB5BC3" w:rsidRDefault="000A6A70" w:rsidP="00B904BC">
            <w:pPr>
              <w:rPr>
                <w:lang w:eastAsia="en-US"/>
              </w:rPr>
            </w:pPr>
            <w:r>
              <w:t>З</w:t>
            </w:r>
            <w:r w:rsidRPr="00DA5AD7">
              <w:t>1</w:t>
            </w:r>
            <w:r>
              <w:rPr>
                <w:lang w:val="en-US"/>
              </w:rPr>
              <w:t>,</w:t>
            </w:r>
            <w:r>
              <w:t xml:space="preserve"> З</w:t>
            </w:r>
            <w:r>
              <w:rPr>
                <w:lang w:val="en-US"/>
              </w:rPr>
              <w:t>2,</w:t>
            </w:r>
            <w:r>
              <w:t xml:space="preserve"> З</w:t>
            </w:r>
            <w:r>
              <w:rPr>
                <w:lang w:val="en-US"/>
              </w:rPr>
              <w:t>3</w:t>
            </w:r>
          </w:p>
        </w:tc>
        <w:tc>
          <w:tcPr>
            <w:tcW w:w="1019" w:type="pct"/>
            <w:vAlign w:val="center"/>
          </w:tcPr>
          <w:p w:rsidR="000A6A70" w:rsidRPr="00262736" w:rsidRDefault="000A6A70" w:rsidP="00B904BC">
            <w:pPr>
              <w:rPr>
                <w:lang w:eastAsia="en-US"/>
              </w:rPr>
            </w:pPr>
            <w:r>
              <w:t>У</w:t>
            </w:r>
            <w:r w:rsidRPr="00DA5AD7">
              <w:t>1</w:t>
            </w:r>
            <w:r>
              <w:rPr>
                <w:lang w:val="en-US"/>
              </w:rPr>
              <w:t>,</w:t>
            </w:r>
            <w:r>
              <w:t xml:space="preserve"> У</w:t>
            </w:r>
            <w:r>
              <w:rPr>
                <w:lang w:val="en-US"/>
              </w:rPr>
              <w:t>2,</w:t>
            </w:r>
            <w:r>
              <w:t xml:space="preserve"> У</w:t>
            </w:r>
            <w:r>
              <w:rPr>
                <w:lang w:val="en-US"/>
              </w:rPr>
              <w:t>3</w:t>
            </w:r>
          </w:p>
        </w:tc>
        <w:tc>
          <w:tcPr>
            <w:tcW w:w="938" w:type="pct"/>
            <w:vAlign w:val="center"/>
          </w:tcPr>
          <w:p w:rsidR="000A6A70" w:rsidRPr="00DB5BC3" w:rsidRDefault="000A6A70" w:rsidP="00B904BC">
            <w:pPr>
              <w:rPr>
                <w:lang w:eastAsia="en-US"/>
              </w:rPr>
            </w:pPr>
            <w:r>
              <w:t>В</w:t>
            </w:r>
            <w:r w:rsidRPr="00DA5AD7">
              <w:t>1</w:t>
            </w:r>
            <w:r>
              <w:rPr>
                <w:lang w:val="en-US"/>
              </w:rPr>
              <w:t>,</w:t>
            </w:r>
            <w:r>
              <w:t xml:space="preserve"> В</w:t>
            </w:r>
            <w:r>
              <w:rPr>
                <w:lang w:val="en-US"/>
              </w:rPr>
              <w:t>2,</w:t>
            </w:r>
            <w:r>
              <w:t xml:space="preserve"> В</w:t>
            </w:r>
            <w:r>
              <w:rPr>
                <w:lang w:val="en-US"/>
              </w:rPr>
              <w:t>3</w:t>
            </w:r>
          </w:p>
        </w:tc>
        <w:tc>
          <w:tcPr>
            <w:tcW w:w="1411" w:type="pct"/>
            <w:vAlign w:val="center"/>
          </w:tcPr>
          <w:p w:rsidR="000A6A70" w:rsidRPr="00616983" w:rsidRDefault="000A6A70" w:rsidP="009F3CF3">
            <w:pPr>
              <w:rPr>
                <w:lang w:eastAsia="en-US"/>
              </w:rPr>
            </w:pPr>
            <w:r>
              <w:t>ТвР</w:t>
            </w:r>
            <w:r w:rsidRPr="00DA5AD7">
              <w:t>1</w:t>
            </w:r>
            <w:r>
              <w:t xml:space="preserve">, ТвР2, </w:t>
            </w:r>
            <w:r w:rsidR="009F3CF3">
              <w:t>Э</w:t>
            </w:r>
          </w:p>
        </w:tc>
      </w:tr>
      <w:tr w:rsidR="00AA2F0E" w:rsidRPr="009966EA" w:rsidTr="00801AEB">
        <w:trPr>
          <w:trHeight w:val="293"/>
          <w:jc w:val="center"/>
        </w:trPr>
        <w:tc>
          <w:tcPr>
            <w:tcW w:w="614" w:type="pct"/>
            <w:vAlign w:val="center"/>
          </w:tcPr>
          <w:p w:rsidR="00AA2F0E" w:rsidRDefault="00AA2F0E" w:rsidP="00AA2F0E">
            <w:r>
              <w:t>ПК-1</w:t>
            </w:r>
          </w:p>
        </w:tc>
        <w:tc>
          <w:tcPr>
            <w:tcW w:w="1018" w:type="pct"/>
            <w:vAlign w:val="center"/>
          </w:tcPr>
          <w:p w:rsidR="00AA2F0E" w:rsidRPr="00DB5BC3" w:rsidRDefault="00AA2F0E" w:rsidP="00AA2F0E">
            <w:pPr>
              <w:rPr>
                <w:lang w:eastAsia="en-US"/>
              </w:rPr>
            </w:pPr>
            <w:r>
              <w:t>З</w:t>
            </w:r>
            <w:r w:rsidRPr="00DA5AD7">
              <w:t>1</w:t>
            </w:r>
            <w:r>
              <w:rPr>
                <w:lang w:val="en-US"/>
              </w:rPr>
              <w:t>,</w:t>
            </w:r>
            <w:r>
              <w:t xml:space="preserve"> З</w:t>
            </w:r>
            <w:r>
              <w:rPr>
                <w:lang w:val="en-US"/>
              </w:rPr>
              <w:t>2,</w:t>
            </w:r>
            <w:r>
              <w:t xml:space="preserve"> З</w:t>
            </w:r>
            <w:r>
              <w:rPr>
                <w:lang w:val="en-US"/>
              </w:rPr>
              <w:t>3</w:t>
            </w:r>
          </w:p>
        </w:tc>
        <w:tc>
          <w:tcPr>
            <w:tcW w:w="1019" w:type="pct"/>
            <w:vAlign w:val="center"/>
          </w:tcPr>
          <w:p w:rsidR="00AA2F0E" w:rsidRPr="00262736" w:rsidRDefault="00AA2F0E" w:rsidP="00AA2F0E">
            <w:pPr>
              <w:rPr>
                <w:lang w:eastAsia="en-US"/>
              </w:rPr>
            </w:pPr>
            <w:r>
              <w:t>У</w:t>
            </w:r>
            <w:r w:rsidRPr="00DA5AD7">
              <w:t>1</w:t>
            </w:r>
            <w:r>
              <w:rPr>
                <w:lang w:val="en-US"/>
              </w:rPr>
              <w:t>,</w:t>
            </w:r>
            <w:r>
              <w:t xml:space="preserve"> У</w:t>
            </w:r>
            <w:r>
              <w:rPr>
                <w:lang w:val="en-US"/>
              </w:rPr>
              <w:t>2,</w:t>
            </w:r>
            <w:r>
              <w:t xml:space="preserve"> У</w:t>
            </w:r>
            <w:r>
              <w:rPr>
                <w:lang w:val="en-US"/>
              </w:rPr>
              <w:t>3</w:t>
            </w:r>
          </w:p>
        </w:tc>
        <w:tc>
          <w:tcPr>
            <w:tcW w:w="938" w:type="pct"/>
            <w:vAlign w:val="center"/>
          </w:tcPr>
          <w:p w:rsidR="00AA2F0E" w:rsidRPr="00DB5BC3" w:rsidRDefault="00AA2F0E" w:rsidP="00AA2F0E">
            <w:pPr>
              <w:rPr>
                <w:lang w:eastAsia="en-US"/>
              </w:rPr>
            </w:pPr>
            <w:r>
              <w:t>В</w:t>
            </w:r>
            <w:r w:rsidRPr="00DA5AD7">
              <w:t>1</w:t>
            </w:r>
            <w:r>
              <w:rPr>
                <w:lang w:val="en-US"/>
              </w:rPr>
              <w:t>,</w:t>
            </w:r>
            <w:r>
              <w:t xml:space="preserve"> В</w:t>
            </w:r>
            <w:r>
              <w:rPr>
                <w:lang w:val="en-US"/>
              </w:rPr>
              <w:t>2,</w:t>
            </w:r>
            <w:r>
              <w:t xml:space="preserve"> В</w:t>
            </w:r>
            <w:r>
              <w:rPr>
                <w:lang w:val="en-US"/>
              </w:rPr>
              <w:t>3</w:t>
            </w:r>
          </w:p>
        </w:tc>
        <w:tc>
          <w:tcPr>
            <w:tcW w:w="1411" w:type="pct"/>
            <w:vAlign w:val="center"/>
          </w:tcPr>
          <w:p w:rsidR="00AA2F0E" w:rsidRPr="00616983" w:rsidRDefault="00AA2F0E" w:rsidP="00AA2F0E">
            <w:pPr>
              <w:rPr>
                <w:lang w:eastAsia="en-US"/>
              </w:rPr>
            </w:pPr>
            <w:r>
              <w:t>ТвР</w:t>
            </w:r>
            <w:r w:rsidRPr="00DA5AD7">
              <w:t>1</w:t>
            </w:r>
            <w:r>
              <w:t>, ТвР2, Э</w:t>
            </w:r>
          </w:p>
        </w:tc>
      </w:tr>
    </w:tbl>
    <w:p w:rsidR="000A6A70" w:rsidRDefault="000A6A70" w:rsidP="00DB5BC3">
      <w:pPr>
        <w:ind w:left="900"/>
        <w:rPr>
          <w:b/>
        </w:rPr>
      </w:pPr>
    </w:p>
    <w:p w:rsidR="000A6A70" w:rsidRDefault="000A6A70" w:rsidP="00C426BE">
      <w:pPr>
        <w:widowControl w:val="0"/>
        <w:suppressAutoHyphens w:val="0"/>
        <w:spacing w:before="120" w:after="120" w:line="360" w:lineRule="auto"/>
        <w:ind w:firstLine="709"/>
        <w:jc w:val="both"/>
        <w:rPr>
          <w:b/>
        </w:rPr>
      </w:pPr>
      <w:r>
        <w:rPr>
          <w:b/>
        </w:rPr>
        <w:t>1.8 Этапы формирования компетенций</w:t>
      </w:r>
    </w:p>
    <w:tbl>
      <w:tblPr>
        <w:tblW w:w="527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3"/>
        <w:gridCol w:w="3044"/>
        <w:gridCol w:w="1555"/>
        <w:gridCol w:w="1051"/>
        <w:gridCol w:w="1326"/>
        <w:gridCol w:w="1325"/>
        <w:gridCol w:w="1054"/>
      </w:tblGrid>
      <w:tr w:rsidR="000A6A70" w:rsidRPr="00A32001" w:rsidTr="00AA2F0E">
        <w:trPr>
          <w:jc w:val="center"/>
        </w:trPr>
        <w:tc>
          <w:tcPr>
            <w:tcW w:w="1033" w:type="dxa"/>
            <w:vMerge w:val="restart"/>
            <w:vAlign w:val="center"/>
          </w:tcPr>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Раздел</w:t>
            </w:r>
          </w:p>
        </w:tc>
        <w:tc>
          <w:tcPr>
            <w:tcW w:w="3044" w:type="dxa"/>
            <w:vMerge w:val="restart"/>
            <w:vAlign w:val="center"/>
          </w:tcPr>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Темы занятий</w:t>
            </w:r>
          </w:p>
        </w:tc>
        <w:tc>
          <w:tcPr>
            <w:tcW w:w="1555" w:type="dxa"/>
            <w:vMerge w:val="restart"/>
            <w:vAlign w:val="center"/>
          </w:tcPr>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 xml:space="preserve">Коды </w:t>
            </w:r>
          </w:p>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компетенций</w:t>
            </w:r>
          </w:p>
        </w:tc>
        <w:tc>
          <w:tcPr>
            <w:tcW w:w="1051" w:type="dxa"/>
            <w:vMerge w:val="restart"/>
            <w:vAlign w:val="center"/>
          </w:tcPr>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Знания,  умения и навыки</w:t>
            </w:r>
          </w:p>
        </w:tc>
        <w:tc>
          <w:tcPr>
            <w:tcW w:w="3705" w:type="dxa"/>
            <w:gridSpan w:val="3"/>
            <w:vAlign w:val="center"/>
          </w:tcPr>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Виды аттестации</w:t>
            </w:r>
          </w:p>
        </w:tc>
      </w:tr>
      <w:tr w:rsidR="000A6A70" w:rsidRPr="00A32001" w:rsidTr="00AA2F0E">
        <w:trPr>
          <w:jc w:val="center"/>
        </w:trPr>
        <w:tc>
          <w:tcPr>
            <w:tcW w:w="1033" w:type="dxa"/>
            <w:vMerge/>
            <w:vAlign w:val="center"/>
          </w:tcPr>
          <w:p w:rsidR="000A6A70" w:rsidRPr="00A32001" w:rsidRDefault="000A6A70" w:rsidP="00AA2F0E">
            <w:pPr>
              <w:pStyle w:val="a3"/>
              <w:spacing w:after="0" w:line="240" w:lineRule="auto"/>
              <w:ind w:left="0"/>
              <w:contextualSpacing w:val="0"/>
              <w:rPr>
                <w:rFonts w:ascii="Times New Roman" w:hAnsi="Times New Roman"/>
                <w:b/>
              </w:rPr>
            </w:pPr>
          </w:p>
        </w:tc>
        <w:tc>
          <w:tcPr>
            <w:tcW w:w="3044" w:type="dxa"/>
            <w:vMerge/>
          </w:tcPr>
          <w:p w:rsidR="000A6A70" w:rsidRPr="00A32001" w:rsidRDefault="000A6A70" w:rsidP="00AA2F0E">
            <w:pPr>
              <w:pStyle w:val="a3"/>
              <w:spacing w:after="0" w:line="240" w:lineRule="auto"/>
              <w:ind w:left="0"/>
              <w:contextualSpacing w:val="0"/>
              <w:rPr>
                <w:rFonts w:ascii="Times New Roman" w:hAnsi="Times New Roman"/>
                <w:b/>
              </w:rPr>
            </w:pPr>
          </w:p>
        </w:tc>
        <w:tc>
          <w:tcPr>
            <w:tcW w:w="1555" w:type="dxa"/>
            <w:vMerge/>
            <w:vAlign w:val="center"/>
          </w:tcPr>
          <w:p w:rsidR="000A6A70" w:rsidRPr="00A32001" w:rsidRDefault="000A6A70" w:rsidP="00AA2F0E">
            <w:pPr>
              <w:pStyle w:val="a3"/>
              <w:spacing w:after="0" w:line="240" w:lineRule="auto"/>
              <w:ind w:left="0"/>
              <w:contextualSpacing w:val="0"/>
              <w:rPr>
                <w:rFonts w:ascii="Times New Roman" w:hAnsi="Times New Roman"/>
                <w:b/>
              </w:rPr>
            </w:pPr>
          </w:p>
        </w:tc>
        <w:tc>
          <w:tcPr>
            <w:tcW w:w="1051" w:type="dxa"/>
            <w:vMerge/>
            <w:vAlign w:val="center"/>
          </w:tcPr>
          <w:p w:rsidR="000A6A70" w:rsidRPr="00A32001" w:rsidRDefault="000A6A70" w:rsidP="00AA2F0E">
            <w:pPr>
              <w:pStyle w:val="a3"/>
              <w:spacing w:after="0" w:line="240" w:lineRule="auto"/>
              <w:ind w:left="0"/>
              <w:contextualSpacing w:val="0"/>
              <w:rPr>
                <w:rFonts w:ascii="Times New Roman" w:hAnsi="Times New Roman"/>
                <w:b/>
              </w:rPr>
            </w:pPr>
          </w:p>
        </w:tc>
        <w:tc>
          <w:tcPr>
            <w:tcW w:w="1326" w:type="dxa"/>
            <w:vAlign w:val="center"/>
          </w:tcPr>
          <w:p w:rsidR="000A6A70" w:rsidRPr="00A32001" w:rsidRDefault="000A6A70" w:rsidP="00AA2F0E">
            <w:pPr>
              <w:pStyle w:val="a3"/>
              <w:spacing w:after="0" w:line="240" w:lineRule="auto"/>
              <w:ind w:left="0"/>
              <w:contextualSpacing w:val="0"/>
              <w:rPr>
                <w:rFonts w:ascii="Times New Roman" w:hAnsi="Times New Roman"/>
                <w:b/>
                <w:lang w:val="en-US"/>
              </w:rPr>
            </w:pPr>
            <w:r w:rsidRPr="00A32001">
              <w:rPr>
                <w:rFonts w:ascii="Times New Roman" w:hAnsi="Times New Roman"/>
                <w:b/>
              </w:rPr>
              <w:t>Текущий контроль</w:t>
            </w:r>
            <w:r w:rsidRPr="00A32001">
              <w:rPr>
                <w:rFonts w:ascii="Times New Roman" w:hAnsi="Times New Roman"/>
                <w:b/>
                <w:lang w:val="en-US"/>
              </w:rPr>
              <w:t xml:space="preserve"> –</w:t>
            </w:r>
          </w:p>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неделя</w:t>
            </w:r>
          </w:p>
        </w:tc>
        <w:tc>
          <w:tcPr>
            <w:tcW w:w="1325" w:type="dxa"/>
            <w:vAlign w:val="center"/>
          </w:tcPr>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Рубежный контроль – неделя</w:t>
            </w:r>
          </w:p>
        </w:tc>
        <w:tc>
          <w:tcPr>
            <w:tcW w:w="1054" w:type="dxa"/>
            <w:vAlign w:val="center"/>
          </w:tcPr>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Промежуточная</w:t>
            </w:r>
          </w:p>
          <w:p w:rsidR="000A6A70" w:rsidRPr="00A32001" w:rsidRDefault="000A6A70" w:rsidP="00AA2F0E">
            <w:pPr>
              <w:pStyle w:val="a3"/>
              <w:spacing w:after="0" w:line="240" w:lineRule="auto"/>
              <w:ind w:left="0"/>
              <w:contextualSpacing w:val="0"/>
              <w:rPr>
                <w:rFonts w:ascii="Times New Roman" w:hAnsi="Times New Roman"/>
                <w:b/>
              </w:rPr>
            </w:pPr>
            <w:r w:rsidRPr="00A32001">
              <w:rPr>
                <w:rFonts w:ascii="Times New Roman" w:hAnsi="Times New Roman"/>
                <w:b/>
              </w:rPr>
              <w:t>аттестация</w:t>
            </w:r>
          </w:p>
        </w:tc>
      </w:tr>
      <w:tr w:rsidR="00AA2F0E" w:rsidRPr="00A32001" w:rsidTr="00AA2F0E">
        <w:trPr>
          <w:trHeight w:val="942"/>
          <w:jc w:val="center"/>
        </w:trPr>
        <w:tc>
          <w:tcPr>
            <w:tcW w:w="1033" w:type="dxa"/>
            <w:vMerge w:val="restart"/>
            <w:vAlign w:val="center"/>
          </w:tcPr>
          <w:p w:rsidR="00AA2F0E" w:rsidRPr="00A32001" w:rsidRDefault="00AA2F0E" w:rsidP="00AA2F0E">
            <w:pPr>
              <w:pStyle w:val="a3"/>
              <w:spacing w:after="0" w:line="240" w:lineRule="auto"/>
              <w:ind w:left="0"/>
              <w:contextualSpacing w:val="0"/>
              <w:rPr>
                <w:rFonts w:ascii="Times New Roman" w:hAnsi="Times New Roman"/>
                <w:color w:val="000000"/>
              </w:rPr>
            </w:pPr>
            <w:r w:rsidRPr="00A32001">
              <w:rPr>
                <w:rFonts w:ascii="Times New Roman" w:hAnsi="Times New Roman"/>
                <w:color w:val="000000"/>
              </w:rPr>
              <w:t>Раздел 1</w:t>
            </w:r>
          </w:p>
        </w:tc>
        <w:tc>
          <w:tcPr>
            <w:tcW w:w="3044" w:type="dxa"/>
            <w:tcBorders>
              <w:right w:val="single" w:sz="4" w:space="0" w:color="auto"/>
            </w:tcBorders>
            <w:vAlign w:val="center"/>
          </w:tcPr>
          <w:p w:rsidR="00AA2F0E" w:rsidRPr="00A32001" w:rsidRDefault="00AA2F0E" w:rsidP="00AA2F0E">
            <w:pPr>
              <w:pStyle w:val="a3"/>
              <w:spacing w:after="0" w:line="240" w:lineRule="auto"/>
              <w:ind w:left="0"/>
              <w:contextualSpacing w:val="0"/>
              <w:jc w:val="left"/>
              <w:rPr>
                <w:rFonts w:ascii="Times New Roman" w:hAnsi="Times New Roman"/>
              </w:rPr>
            </w:pPr>
            <w:r>
              <w:rPr>
                <w:rFonts w:ascii="Times New Roman" w:hAnsi="Times New Roman"/>
              </w:rPr>
              <w:t>Тема 1.</w:t>
            </w:r>
          </w:p>
          <w:p w:rsidR="00AA2F0E" w:rsidRPr="00A32001" w:rsidRDefault="00AA2F0E" w:rsidP="00AA2F0E">
            <w:pPr>
              <w:pStyle w:val="a3"/>
              <w:spacing w:after="0" w:line="240" w:lineRule="auto"/>
              <w:ind w:left="0"/>
              <w:contextualSpacing w:val="0"/>
              <w:jc w:val="left"/>
              <w:rPr>
                <w:rFonts w:ascii="Times New Roman" w:hAnsi="Times New Roman"/>
              </w:rPr>
            </w:pPr>
            <w:r w:rsidRPr="00A32001">
              <w:rPr>
                <w:rFonts w:ascii="Times New Roman" w:hAnsi="Times New Roman"/>
              </w:rPr>
              <w:t>Уравнения магнитной газодинамики (МГД)</w:t>
            </w:r>
          </w:p>
        </w:tc>
        <w:tc>
          <w:tcPr>
            <w:tcW w:w="1555" w:type="dxa"/>
            <w:vMerge w:val="restart"/>
            <w:tcBorders>
              <w:left w:val="single" w:sz="4" w:space="0" w:color="auto"/>
            </w:tcBorders>
            <w:vAlign w:val="center"/>
          </w:tcPr>
          <w:p w:rsidR="00AA2F0E" w:rsidRDefault="00AA2F0E" w:rsidP="00AA2F0E">
            <w:pPr>
              <w:rPr>
                <w:sz w:val="22"/>
                <w:szCs w:val="22"/>
              </w:rPr>
            </w:pPr>
            <w:r>
              <w:rPr>
                <w:sz w:val="22"/>
                <w:szCs w:val="22"/>
              </w:rPr>
              <w:t>ОПК-1</w:t>
            </w:r>
          </w:p>
          <w:p w:rsidR="00AA2F0E" w:rsidRPr="00A32001" w:rsidRDefault="00AA2F0E" w:rsidP="00AA2F0E">
            <w:r w:rsidRPr="00A32001">
              <w:rPr>
                <w:sz w:val="22"/>
                <w:szCs w:val="22"/>
              </w:rPr>
              <w:t>ОПК-</w:t>
            </w:r>
            <w:r>
              <w:rPr>
                <w:sz w:val="22"/>
                <w:szCs w:val="22"/>
              </w:rPr>
              <w:t>2</w:t>
            </w:r>
            <w:r w:rsidRPr="00A32001">
              <w:rPr>
                <w:sz w:val="22"/>
                <w:szCs w:val="22"/>
              </w:rPr>
              <w:t xml:space="preserve">, </w:t>
            </w:r>
          </w:p>
          <w:p w:rsidR="00AA2F0E" w:rsidRPr="00A32001" w:rsidRDefault="00AA2F0E" w:rsidP="00AA2F0E">
            <w:r>
              <w:rPr>
                <w:sz w:val="22"/>
                <w:szCs w:val="22"/>
              </w:rPr>
              <w:t>О</w:t>
            </w:r>
            <w:r w:rsidRPr="00A32001">
              <w:rPr>
                <w:sz w:val="22"/>
                <w:szCs w:val="22"/>
              </w:rPr>
              <w:t>ПК-</w:t>
            </w:r>
            <w:r>
              <w:rPr>
                <w:sz w:val="22"/>
                <w:szCs w:val="22"/>
              </w:rPr>
              <w:t>3</w:t>
            </w:r>
          </w:p>
          <w:p w:rsidR="00AA2F0E" w:rsidRPr="009F3CF3" w:rsidRDefault="00AA2F0E" w:rsidP="00AA2F0E">
            <w:r>
              <w:t>ПК-1</w:t>
            </w:r>
          </w:p>
        </w:tc>
        <w:tc>
          <w:tcPr>
            <w:tcW w:w="1051" w:type="dxa"/>
            <w:vAlign w:val="center"/>
          </w:tcPr>
          <w:p w:rsidR="00AA2F0E" w:rsidRPr="00A32001" w:rsidRDefault="00AA2F0E" w:rsidP="00AA2F0E">
            <w:pPr>
              <w:pStyle w:val="a3"/>
              <w:spacing w:after="0" w:line="240" w:lineRule="auto"/>
              <w:ind w:left="0"/>
              <w:rPr>
                <w:rFonts w:ascii="Times New Roman" w:hAnsi="Times New Roman"/>
              </w:rPr>
            </w:pPr>
            <w:r w:rsidRPr="00A32001">
              <w:rPr>
                <w:rFonts w:ascii="Times New Roman" w:hAnsi="Times New Roman"/>
              </w:rPr>
              <w:t>З1, З</w:t>
            </w:r>
            <w:r>
              <w:rPr>
                <w:rFonts w:ascii="Times New Roman" w:hAnsi="Times New Roman"/>
              </w:rPr>
              <w:t>3, У1, У2, У3</w:t>
            </w:r>
          </w:p>
        </w:tc>
        <w:tc>
          <w:tcPr>
            <w:tcW w:w="1326" w:type="dxa"/>
            <w:vMerge w:val="restart"/>
            <w:vAlign w:val="center"/>
          </w:tcPr>
          <w:p w:rsidR="00AA2F0E" w:rsidRPr="00A32001" w:rsidRDefault="00AA2F0E" w:rsidP="00AA2F0E">
            <w:pPr>
              <w:pStyle w:val="a3"/>
              <w:spacing w:after="0" w:line="240" w:lineRule="auto"/>
              <w:ind w:left="0"/>
              <w:contextualSpacing w:val="0"/>
              <w:rPr>
                <w:rFonts w:ascii="Times New Roman" w:hAnsi="Times New Roman"/>
              </w:rPr>
            </w:pPr>
            <w:r w:rsidRPr="00A32001">
              <w:rPr>
                <w:rFonts w:ascii="Times New Roman" w:hAnsi="Times New Roman"/>
              </w:rPr>
              <w:t>Тв</w:t>
            </w:r>
            <w:r>
              <w:rPr>
                <w:rFonts w:ascii="Times New Roman" w:hAnsi="Times New Roman"/>
              </w:rPr>
              <w:t>Р</w:t>
            </w:r>
            <w:r w:rsidRPr="00A32001">
              <w:rPr>
                <w:rFonts w:ascii="Times New Roman" w:hAnsi="Times New Roman"/>
              </w:rPr>
              <w:t>1</w:t>
            </w:r>
            <w:r w:rsidRPr="00A32001">
              <w:rPr>
                <w:rFonts w:ascii="Times New Roman" w:hAnsi="Times New Roman"/>
                <w:lang w:val="en-US"/>
              </w:rPr>
              <w:t>-7</w:t>
            </w:r>
          </w:p>
          <w:p w:rsidR="00AA2F0E" w:rsidRPr="00A32001" w:rsidRDefault="00AA2F0E" w:rsidP="00AA2F0E">
            <w:pPr>
              <w:pStyle w:val="a3"/>
              <w:spacing w:after="0" w:line="240" w:lineRule="auto"/>
              <w:ind w:left="0"/>
              <w:rPr>
                <w:rFonts w:ascii="Times New Roman" w:hAnsi="Times New Roman"/>
              </w:rPr>
            </w:pPr>
          </w:p>
        </w:tc>
        <w:tc>
          <w:tcPr>
            <w:tcW w:w="1325" w:type="dxa"/>
            <w:vMerge w:val="restart"/>
            <w:vAlign w:val="center"/>
          </w:tcPr>
          <w:p w:rsidR="00AA2F0E" w:rsidRPr="00A32001" w:rsidRDefault="00AA2F0E" w:rsidP="00AA2F0E">
            <w:pPr>
              <w:pStyle w:val="a3"/>
              <w:spacing w:after="0" w:line="240" w:lineRule="auto"/>
              <w:ind w:left="0"/>
              <w:contextualSpacing w:val="0"/>
              <w:rPr>
                <w:rFonts w:ascii="Times New Roman" w:hAnsi="Times New Roman"/>
                <w:color w:val="000000"/>
              </w:rPr>
            </w:pPr>
            <w:r w:rsidRPr="00A32001">
              <w:rPr>
                <w:rFonts w:ascii="Times New Roman" w:hAnsi="Times New Roman"/>
                <w:color w:val="000000"/>
              </w:rPr>
              <w:t>КИ-8</w:t>
            </w:r>
          </w:p>
        </w:tc>
        <w:tc>
          <w:tcPr>
            <w:tcW w:w="1054" w:type="dxa"/>
            <w:vMerge w:val="restart"/>
            <w:vAlign w:val="center"/>
          </w:tcPr>
          <w:p w:rsidR="00AA2F0E" w:rsidRPr="00A32001" w:rsidRDefault="00AA2F0E" w:rsidP="00AA2F0E">
            <w:pPr>
              <w:pStyle w:val="a3"/>
              <w:spacing w:after="0" w:line="240" w:lineRule="auto"/>
              <w:ind w:left="0"/>
              <w:contextualSpacing w:val="0"/>
              <w:rPr>
                <w:rFonts w:ascii="Times New Roman" w:hAnsi="Times New Roman"/>
                <w:color w:val="000000"/>
              </w:rPr>
            </w:pPr>
            <w:r>
              <w:rPr>
                <w:rFonts w:ascii="Times New Roman" w:hAnsi="Times New Roman"/>
                <w:color w:val="000000"/>
              </w:rPr>
              <w:t>Экзамен</w:t>
            </w:r>
          </w:p>
        </w:tc>
      </w:tr>
      <w:tr w:rsidR="00AA2F0E" w:rsidRPr="00A32001" w:rsidTr="00AA2F0E">
        <w:trPr>
          <w:trHeight w:val="1835"/>
          <w:jc w:val="center"/>
        </w:trPr>
        <w:tc>
          <w:tcPr>
            <w:tcW w:w="1033" w:type="dxa"/>
            <w:vMerge/>
            <w:vAlign w:val="center"/>
          </w:tcPr>
          <w:p w:rsidR="00AA2F0E" w:rsidRPr="00A32001" w:rsidRDefault="00AA2F0E" w:rsidP="00AA2F0E">
            <w:pPr>
              <w:pStyle w:val="a3"/>
              <w:spacing w:after="0" w:line="240" w:lineRule="auto"/>
              <w:ind w:left="0"/>
              <w:contextualSpacing w:val="0"/>
              <w:rPr>
                <w:rFonts w:ascii="Times New Roman" w:hAnsi="Times New Roman"/>
                <w:color w:val="000000"/>
              </w:rPr>
            </w:pPr>
          </w:p>
        </w:tc>
        <w:tc>
          <w:tcPr>
            <w:tcW w:w="3044" w:type="dxa"/>
            <w:tcBorders>
              <w:top w:val="single" w:sz="4" w:space="0" w:color="auto"/>
              <w:right w:val="single" w:sz="4" w:space="0" w:color="auto"/>
            </w:tcBorders>
            <w:vAlign w:val="center"/>
          </w:tcPr>
          <w:p w:rsidR="00AA2F0E" w:rsidRPr="00A32001" w:rsidRDefault="00AA2F0E" w:rsidP="00AA2F0E">
            <w:pPr>
              <w:pStyle w:val="a3"/>
              <w:spacing w:after="0" w:line="240" w:lineRule="auto"/>
              <w:ind w:left="0"/>
              <w:contextualSpacing w:val="0"/>
              <w:jc w:val="left"/>
              <w:rPr>
                <w:rFonts w:ascii="Times New Roman" w:hAnsi="Times New Roman"/>
              </w:rPr>
            </w:pPr>
            <w:r>
              <w:rPr>
                <w:rFonts w:ascii="Times New Roman" w:hAnsi="Times New Roman"/>
              </w:rPr>
              <w:t>Тема 2.</w:t>
            </w:r>
          </w:p>
          <w:p w:rsidR="00AA2F0E" w:rsidRPr="00A32001" w:rsidRDefault="00AA2F0E" w:rsidP="00AA2F0E">
            <w:pPr>
              <w:pStyle w:val="a3"/>
              <w:spacing w:after="0" w:line="240" w:lineRule="auto"/>
              <w:ind w:left="0"/>
              <w:contextualSpacing w:val="0"/>
              <w:jc w:val="left"/>
              <w:rPr>
                <w:rFonts w:ascii="Times New Roman" w:hAnsi="Times New Roman"/>
              </w:rPr>
            </w:pPr>
            <w:r w:rsidRPr="00A32001">
              <w:rPr>
                <w:rFonts w:ascii="Times New Roman" w:hAnsi="Times New Roman"/>
              </w:rPr>
              <w:t>Теория характеристик системы квазилинейных дифференциальных уравнений в задачах механики сплошных сред. Течения в каналах.</w:t>
            </w:r>
          </w:p>
        </w:tc>
        <w:tc>
          <w:tcPr>
            <w:tcW w:w="1555" w:type="dxa"/>
            <w:vMerge/>
            <w:tcBorders>
              <w:left w:val="single" w:sz="4" w:space="0" w:color="auto"/>
            </w:tcBorders>
            <w:vAlign w:val="center"/>
          </w:tcPr>
          <w:p w:rsidR="00AA2F0E" w:rsidRPr="009F3CF3" w:rsidRDefault="00AA2F0E" w:rsidP="00AA2F0E">
            <w:pPr>
              <w:rPr>
                <w:highlight w:val="yellow"/>
              </w:rPr>
            </w:pPr>
          </w:p>
        </w:tc>
        <w:tc>
          <w:tcPr>
            <w:tcW w:w="1051" w:type="dxa"/>
            <w:tcBorders>
              <w:top w:val="single" w:sz="4" w:space="0" w:color="auto"/>
            </w:tcBorders>
            <w:vAlign w:val="center"/>
          </w:tcPr>
          <w:p w:rsidR="00AA2F0E" w:rsidRPr="00A32001" w:rsidRDefault="00AA2F0E" w:rsidP="00AA2F0E">
            <w:pPr>
              <w:pStyle w:val="a3"/>
              <w:spacing w:after="0" w:line="240" w:lineRule="auto"/>
              <w:ind w:left="0"/>
              <w:rPr>
                <w:rFonts w:ascii="Times New Roman" w:hAnsi="Times New Roman"/>
              </w:rPr>
            </w:pPr>
            <w:r w:rsidRPr="00A32001">
              <w:rPr>
                <w:rFonts w:ascii="Times New Roman" w:hAnsi="Times New Roman"/>
              </w:rPr>
              <w:t>З2, У2, У3, В1, В2</w:t>
            </w:r>
          </w:p>
        </w:tc>
        <w:tc>
          <w:tcPr>
            <w:tcW w:w="1326" w:type="dxa"/>
            <w:vMerge/>
            <w:vAlign w:val="center"/>
          </w:tcPr>
          <w:p w:rsidR="00AA2F0E" w:rsidRPr="00A32001" w:rsidRDefault="00AA2F0E" w:rsidP="00AA2F0E">
            <w:pPr>
              <w:pStyle w:val="a3"/>
              <w:spacing w:after="0" w:line="240" w:lineRule="auto"/>
              <w:ind w:left="0"/>
              <w:contextualSpacing w:val="0"/>
              <w:rPr>
                <w:rFonts w:ascii="Times New Roman" w:hAnsi="Times New Roman"/>
              </w:rPr>
            </w:pPr>
          </w:p>
        </w:tc>
        <w:tc>
          <w:tcPr>
            <w:tcW w:w="1325" w:type="dxa"/>
            <w:vMerge/>
            <w:vAlign w:val="center"/>
          </w:tcPr>
          <w:p w:rsidR="00AA2F0E" w:rsidRPr="00A32001" w:rsidRDefault="00AA2F0E" w:rsidP="00AA2F0E">
            <w:pPr>
              <w:pStyle w:val="a3"/>
              <w:spacing w:after="0" w:line="240" w:lineRule="auto"/>
              <w:ind w:left="0"/>
              <w:rPr>
                <w:rFonts w:ascii="Times New Roman" w:hAnsi="Times New Roman"/>
              </w:rPr>
            </w:pPr>
          </w:p>
        </w:tc>
        <w:tc>
          <w:tcPr>
            <w:tcW w:w="1054" w:type="dxa"/>
            <w:vMerge/>
          </w:tcPr>
          <w:p w:rsidR="00AA2F0E" w:rsidRPr="00A32001" w:rsidRDefault="00AA2F0E" w:rsidP="00AA2F0E">
            <w:pPr>
              <w:pStyle w:val="a3"/>
              <w:spacing w:after="0" w:line="240" w:lineRule="auto"/>
              <w:ind w:left="0"/>
              <w:rPr>
                <w:rFonts w:ascii="Times New Roman" w:hAnsi="Times New Roman"/>
              </w:rPr>
            </w:pPr>
          </w:p>
        </w:tc>
      </w:tr>
      <w:tr w:rsidR="00AA2F0E" w:rsidRPr="00A32001" w:rsidTr="00AA2F0E">
        <w:trPr>
          <w:trHeight w:val="425"/>
          <w:jc w:val="center"/>
        </w:trPr>
        <w:tc>
          <w:tcPr>
            <w:tcW w:w="1033" w:type="dxa"/>
            <w:vMerge w:val="restart"/>
            <w:vAlign w:val="center"/>
          </w:tcPr>
          <w:p w:rsidR="00AA2F0E" w:rsidRPr="00A32001" w:rsidRDefault="00AA2F0E" w:rsidP="00AA2F0E">
            <w:pPr>
              <w:pStyle w:val="a3"/>
              <w:spacing w:after="0" w:line="240" w:lineRule="auto"/>
              <w:ind w:left="0"/>
              <w:contextualSpacing w:val="0"/>
              <w:rPr>
                <w:rFonts w:ascii="Times New Roman" w:hAnsi="Times New Roman"/>
                <w:color w:val="000000"/>
              </w:rPr>
            </w:pPr>
            <w:r w:rsidRPr="00A32001">
              <w:rPr>
                <w:rFonts w:ascii="Times New Roman" w:hAnsi="Times New Roman"/>
                <w:color w:val="000000"/>
              </w:rPr>
              <w:t>Раздел 2</w:t>
            </w:r>
          </w:p>
        </w:tc>
        <w:tc>
          <w:tcPr>
            <w:tcW w:w="3044" w:type="dxa"/>
            <w:vAlign w:val="center"/>
          </w:tcPr>
          <w:p w:rsidR="00AA2F0E" w:rsidRPr="00A32001" w:rsidRDefault="00AA2F0E" w:rsidP="00AA2F0E">
            <w:pPr>
              <w:pStyle w:val="a3"/>
              <w:spacing w:after="0" w:line="240" w:lineRule="auto"/>
              <w:ind w:left="0"/>
              <w:contextualSpacing w:val="0"/>
              <w:jc w:val="left"/>
              <w:rPr>
                <w:rFonts w:ascii="Times New Roman" w:hAnsi="Times New Roman"/>
              </w:rPr>
            </w:pPr>
            <w:r>
              <w:rPr>
                <w:rFonts w:ascii="Times New Roman" w:hAnsi="Times New Roman"/>
              </w:rPr>
              <w:t>Тема 3.</w:t>
            </w:r>
          </w:p>
          <w:p w:rsidR="00AA2F0E" w:rsidRPr="00A32001" w:rsidRDefault="00AA2F0E" w:rsidP="00AA2F0E">
            <w:pPr>
              <w:pStyle w:val="a3"/>
              <w:spacing w:after="0" w:line="240" w:lineRule="auto"/>
              <w:ind w:left="0"/>
              <w:jc w:val="left"/>
              <w:rPr>
                <w:rFonts w:ascii="Times New Roman" w:hAnsi="Times New Roman"/>
              </w:rPr>
            </w:pPr>
            <w:r w:rsidRPr="00A32001">
              <w:rPr>
                <w:rFonts w:ascii="Times New Roman" w:hAnsi="Times New Roman"/>
              </w:rPr>
              <w:t>Математическая теория разрывных решений.</w:t>
            </w:r>
          </w:p>
        </w:tc>
        <w:tc>
          <w:tcPr>
            <w:tcW w:w="1555" w:type="dxa"/>
            <w:vMerge w:val="restart"/>
            <w:tcBorders>
              <w:top w:val="single" w:sz="4" w:space="0" w:color="auto"/>
            </w:tcBorders>
            <w:vAlign w:val="center"/>
          </w:tcPr>
          <w:p w:rsidR="00AA2F0E" w:rsidRDefault="00AA2F0E" w:rsidP="00AA2F0E">
            <w:pPr>
              <w:rPr>
                <w:sz w:val="22"/>
                <w:szCs w:val="22"/>
              </w:rPr>
            </w:pPr>
            <w:r>
              <w:rPr>
                <w:sz w:val="22"/>
                <w:szCs w:val="22"/>
              </w:rPr>
              <w:t>ОПК-1</w:t>
            </w:r>
          </w:p>
          <w:p w:rsidR="00AA2F0E" w:rsidRPr="00A32001" w:rsidRDefault="00AA2F0E" w:rsidP="00AA2F0E">
            <w:r w:rsidRPr="00A32001">
              <w:rPr>
                <w:sz w:val="22"/>
                <w:szCs w:val="22"/>
              </w:rPr>
              <w:t>ОПК-</w:t>
            </w:r>
            <w:r>
              <w:rPr>
                <w:sz w:val="22"/>
                <w:szCs w:val="22"/>
              </w:rPr>
              <w:t>2</w:t>
            </w:r>
            <w:r w:rsidRPr="00A32001">
              <w:rPr>
                <w:sz w:val="22"/>
                <w:szCs w:val="22"/>
              </w:rPr>
              <w:t xml:space="preserve">, </w:t>
            </w:r>
          </w:p>
          <w:p w:rsidR="00AA2F0E" w:rsidRPr="00A32001" w:rsidRDefault="00AA2F0E" w:rsidP="00AA2F0E">
            <w:r>
              <w:rPr>
                <w:sz w:val="22"/>
                <w:szCs w:val="22"/>
              </w:rPr>
              <w:t>О</w:t>
            </w:r>
            <w:r w:rsidRPr="00A32001">
              <w:rPr>
                <w:sz w:val="22"/>
                <w:szCs w:val="22"/>
              </w:rPr>
              <w:t>ПК-</w:t>
            </w:r>
            <w:r>
              <w:rPr>
                <w:sz w:val="22"/>
                <w:szCs w:val="22"/>
              </w:rPr>
              <w:t>3</w:t>
            </w:r>
          </w:p>
          <w:p w:rsidR="00AA2F0E" w:rsidRPr="00A32001" w:rsidRDefault="00AA2F0E" w:rsidP="00AA2F0E">
            <w:r>
              <w:t>ПК-1</w:t>
            </w:r>
          </w:p>
        </w:tc>
        <w:tc>
          <w:tcPr>
            <w:tcW w:w="1051" w:type="dxa"/>
            <w:tcBorders>
              <w:bottom w:val="single" w:sz="4" w:space="0" w:color="auto"/>
            </w:tcBorders>
            <w:vAlign w:val="center"/>
          </w:tcPr>
          <w:p w:rsidR="00AA2F0E" w:rsidRPr="00A32001" w:rsidRDefault="00AA2F0E" w:rsidP="00AA2F0E">
            <w:pPr>
              <w:pStyle w:val="a3"/>
              <w:spacing w:after="0" w:line="240" w:lineRule="auto"/>
              <w:ind w:left="0"/>
              <w:contextualSpacing w:val="0"/>
              <w:rPr>
                <w:rFonts w:ascii="Times New Roman" w:hAnsi="Times New Roman"/>
              </w:rPr>
            </w:pPr>
            <w:r w:rsidRPr="00A32001">
              <w:rPr>
                <w:rFonts w:ascii="Times New Roman" w:hAnsi="Times New Roman"/>
              </w:rPr>
              <w:t>З1</w:t>
            </w:r>
            <w:r>
              <w:rPr>
                <w:rFonts w:ascii="Times New Roman" w:hAnsi="Times New Roman"/>
              </w:rPr>
              <w:t>, З3, У1, У2, У3, В1</w:t>
            </w:r>
          </w:p>
        </w:tc>
        <w:tc>
          <w:tcPr>
            <w:tcW w:w="1326" w:type="dxa"/>
            <w:vMerge w:val="restart"/>
            <w:vAlign w:val="center"/>
          </w:tcPr>
          <w:p w:rsidR="00AA2F0E" w:rsidRPr="00A32001" w:rsidRDefault="00AA2F0E" w:rsidP="00AA2F0E">
            <w:pPr>
              <w:pStyle w:val="a3"/>
              <w:spacing w:after="0" w:line="240" w:lineRule="auto"/>
              <w:ind w:left="0"/>
              <w:contextualSpacing w:val="0"/>
              <w:rPr>
                <w:rFonts w:ascii="Times New Roman" w:hAnsi="Times New Roman"/>
                <w:lang w:val="en-US"/>
              </w:rPr>
            </w:pPr>
            <w:r w:rsidRPr="00A32001">
              <w:rPr>
                <w:rFonts w:ascii="Times New Roman" w:hAnsi="Times New Roman"/>
              </w:rPr>
              <w:t>Тв</w:t>
            </w:r>
            <w:r>
              <w:rPr>
                <w:rFonts w:ascii="Times New Roman" w:hAnsi="Times New Roman"/>
              </w:rPr>
              <w:t>Р</w:t>
            </w:r>
            <w:r w:rsidRPr="00A32001">
              <w:rPr>
                <w:rFonts w:ascii="Times New Roman" w:hAnsi="Times New Roman"/>
              </w:rPr>
              <w:t>2</w:t>
            </w:r>
            <w:r w:rsidRPr="00A32001">
              <w:rPr>
                <w:rFonts w:ascii="Times New Roman" w:hAnsi="Times New Roman"/>
                <w:lang w:val="en-US"/>
              </w:rPr>
              <w:t>-15</w:t>
            </w:r>
          </w:p>
          <w:p w:rsidR="00AA2F0E" w:rsidRPr="00A32001" w:rsidRDefault="00AA2F0E" w:rsidP="00AA2F0E">
            <w:pPr>
              <w:pStyle w:val="a3"/>
              <w:spacing w:after="0" w:line="240" w:lineRule="auto"/>
              <w:ind w:left="0"/>
              <w:rPr>
                <w:rFonts w:ascii="Times New Roman" w:hAnsi="Times New Roman"/>
                <w:lang w:val="en-US"/>
              </w:rPr>
            </w:pPr>
          </w:p>
        </w:tc>
        <w:tc>
          <w:tcPr>
            <w:tcW w:w="1325" w:type="dxa"/>
            <w:vMerge w:val="restart"/>
            <w:tcBorders>
              <w:top w:val="single" w:sz="4" w:space="0" w:color="auto"/>
            </w:tcBorders>
            <w:vAlign w:val="center"/>
          </w:tcPr>
          <w:p w:rsidR="00AA2F0E" w:rsidRPr="00A32001" w:rsidRDefault="00AA2F0E" w:rsidP="00AA2F0E">
            <w:pPr>
              <w:pStyle w:val="a3"/>
              <w:spacing w:after="0" w:line="240" w:lineRule="auto"/>
              <w:ind w:left="0"/>
              <w:rPr>
                <w:rFonts w:ascii="Times New Roman" w:hAnsi="Times New Roman"/>
                <w:color w:val="000000"/>
              </w:rPr>
            </w:pPr>
            <w:r w:rsidRPr="00A32001">
              <w:rPr>
                <w:rFonts w:ascii="Times New Roman" w:hAnsi="Times New Roman"/>
                <w:color w:val="000000"/>
              </w:rPr>
              <w:t>КИ-16</w:t>
            </w:r>
          </w:p>
        </w:tc>
        <w:tc>
          <w:tcPr>
            <w:tcW w:w="1054" w:type="dxa"/>
            <w:vMerge/>
          </w:tcPr>
          <w:p w:rsidR="00AA2F0E" w:rsidRPr="00A32001" w:rsidRDefault="00AA2F0E" w:rsidP="00AA2F0E">
            <w:pPr>
              <w:pStyle w:val="a3"/>
              <w:spacing w:after="0" w:line="240" w:lineRule="auto"/>
              <w:ind w:left="0"/>
              <w:rPr>
                <w:rFonts w:ascii="Times New Roman" w:hAnsi="Times New Roman"/>
              </w:rPr>
            </w:pPr>
          </w:p>
        </w:tc>
      </w:tr>
      <w:tr w:rsidR="00AA2F0E" w:rsidRPr="00A32001" w:rsidTr="00AA2F0E">
        <w:trPr>
          <w:trHeight w:val="1064"/>
          <w:jc w:val="center"/>
        </w:trPr>
        <w:tc>
          <w:tcPr>
            <w:tcW w:w="1033" w:type="dxa"/>
            <w:vMerge/>
            <w:vAlign w:val="center"/>
          </w:tcPr>
          <w:p w:rsidR="00AA2F0E" w:rsidRPr="00A32001" w:rsidRDefault="00AA2F0E" w:rsidP="00AA2F0E">
            <w:pPr>
              <w:pStyle w:val="a3"/>
              <w:spacing w:after="0" w:line="240" w:lineRule="auto"/>
              <w:ind w:left="0"/>
              <w:contextualSpacing w:val="0"/>
              <w:rPr>
                <w:rFonts w:ascii="Times New Roman" w:hAnsi="Times New Roman"/>
              </w:rPr>
            </w:pPr>
          </w:p>
        </w:tc>
        <w:tc>
          <w:tcPr>
            <w:tcW w:w="3044" w:type="dxa"/>
            <w:vAlign w:val="center"/>
          </w:tcPr>
          <w:p w:rsidR="00AA2F0E" w:rsidRPr="00A32001" w:rsidRDefault="00AA2F0E" w:rsidP="00AA2F0E">
            <w:pPr>
              <w:pStyle w:val="a3"/>
              <w:spacing w:after="0" w:line="240" w:lineRule="auto"/>
              <w:ind w:left="0"/>
              <w:contextualSpacing w:val="0"/>
              <w:jc w:val="left"/>
              <w:rPr>
                <w:rFonts w:ascii="Times New Roman" w:hAnsi="Times New Roman"/>
              </w:rPr>
            </w:pPr>
            <w:r>
              <w:rPr>
                <w:rFonts w:ascii="Times New Roman" w:hAnsi="Times New Roman"/>
              </w:rPr>
              <w:t>Тема 4.</w:t>
            </w:r>
          </w:p>
          <w:p w:rsidR="00AA2F0E" w:rsidRPr="00A32001" w:rsidRDefault="00AA2F0E" w:rsidP="00AA2F0E">
            <w:pPr>
              <w:pStyle w:val="a3"/>
              <w:spacing w:after="0" w:line="240" w:lineRule="auto"/>
              <w:ind w:left="0"/>
              <w:contextualSpacing w:val="0"/>
              <w:jc w:val="left"/>
              <w:rPr>
                <w:rFonts w:ascii="Times New Roman" w:hAnsi="Times New Roman"/>
                <w:color w:val="FF0000"/>
              </w:rPr>
            </w:pPr>
            <w:r w:rsidRPr="00A32001">
              <w:rPr>
                <w:rFonts w:ascii="Times New Roman" w:hAnsi="Times New Roman"/>
              </w:rPr>
              <w:t>Методы решений прикладных МГД задач</w:t>
            </w:r>
          </w:p>
        </w:tc>
        <w:tc>
          <w:tcPr>
            <w:tcW w:w="1555" w:type="dxa"/>
            <w:vMerge/>
            <w:vAlign w:val="center"/>
          </w:tcPr>
          <w:p w:rsidR="00AA2F0E" w:rsidRPr="00A32001" w:rsidRDefault="00AA2F0E" w:rsidP="00AA2F0E"/>
        </w:tc>
        <w:tc>
          <w:tcPr>
            <w:tcW w:w="1051" w:type="dxa"/>
            <w:tcBorders>
              <w:top w:val="single" w:sz="4" w:space="0" w:color="auto"/>
            </w:tcBorders>
            <w:vAlign w:val="center"/>
          </w:tcPr>
          <w:p w:rsidR="00AA2F0E" w:rsidRPr="00A32001" w:rsidRDefault="00AA2F0E" w:rsidP="00AA2F0E">
            <w:pPr>
              <w:pStyle w:val="a3"/>
              <w:spacing w:after="0" w:line="240" w:lineRule="auto"/>
              <w:ind w:left="0"/>
              <w:rPr>
                <w:rFonts w:ascii="Times New Roman" w:hAnsi="Times New Roman"/>
              </w:rPr>
            </w:pPr>
            <w:r w:rsidRPr="00A32001">
              <w:rPr>
                <w:rFonts w:ascii="Times New Roman" w:hAnsi="Times New Roman"/>
              </w:rPr>
              <w:t>З1</w:t>
            </w:r>
            <w:r>
              <w:rPr>
                <w:rFonts w:ascii="Times New Roman" w:hAnsi="Times New Roman"/>
              </w:rPr>
              <w:t xml:space="preserve">, </w:t>
            </w:r>
            <w:r w:rsidRPr="00A32001">
              <w:rPr>
                <w:rFonts w:ascii="Times New Roman" w:hAnsi="Times New Roman"/>
              </w:rPr>
              <w:t>З3</w:t>
            </w:r>
            <w:r>
              <w:rPr>
                <w:rFonts w:ascii="Times New Roman" w:hAnsi="Times New Roman"/>
              </w:rPr>
              <w:t xml:space="preserve">, </w:t>
            </w:r>
            <w:r w:rsidRPr="00A32001">
              <w:rPr>
                <w:rFonts w:ascii="Times New Roman" w:hAnsi="Times New Roman"/>
              </w:rPr>
              <w:t>У1</w:t>
            </w:r>
            <w:r>
              <w:rPr>
                <w:rFonts w:ascii="Times New Roman" w:hAnsi="Times New Roman"/>
              </w:rPr>
              <w:t xml:space="preserve">, </w:t>
            </w:r>
            <w:r w:rsidRPr="00A32001">
              <w:rPr>
                <w:rFonts w:ascii="Times New Roman" w:hAnsi="Times New Roman"/>
              </w:rPr>
              <w:t>У3</w:t>
            </w:r>
            <w:r>
              <w:rPr>
                <w:rFonts w:ascii="Times New Roman" w:hAnsi="Times New Roman"/>
              </w:rPr>
              <w:t xml:space="preserve">, </w:t>
            </w:r>
            <w:r w:rsidRPr="00A32001">
              <w:rPr>
                <w:rFonts w:ascii="Times New Roman" w:hAnsi="Times New Roman"/>
              </w:rPr>
              <w:t>В1</w:t>
            </w:r>
            <w:r>
              <w:rPr>
                <w:rFonts w:ascii="Times New Roman" w:hAnsi="Times New Roman"/>
              </w:rPr>
              <w:t xml:space="preserve">, </w:t>
            </w:r>
            <w:r w:rsidRPr="00A32001">
              <w:rPr>
                <w:rFonts w:ascii="Times New Roman" w:hAnsi="Times New Roman"/>
              </w:rPr>
              <w:t>В2</w:t>
            </w:r>
            <w:r>
              <w:rPr>
                <w:rFonts w:ascii="Times New Roman" w:hAnsi="Times New Roman"/>
              </w:rPr>
              <w:t xml:space="preserve">, </w:t>
            </w:r>
            <w:r w:rsidRPr="00A32001">
              <w:rPr>
                <w:rFonts w:ascii="Times New Roman" w:hAnsi="Times New Roman"/>
              </w:rPr>
              <w:t>В3</w:t>
            </w:r>
          </w:p>
        </w:tc>
        <w:tc>
          <w:tcPr>
            <w:tcW w:w="1326" w:type="dxa"/>
            <w:vMerge/>
            <w:vAlign w:val="center"/>
          </w:tcPr>
          <w:p w:rsidR="00AA2F0E" w:rsidRPr="00A32001" w:rsidRDefault="00AA2F0E" w:rsidP="00AA2F0E">
            <w:pPr>
              <w:pStyle w:val="a3"/>
              <w:spacing w:after="0" w:line="240" w:lineRule="auto"/>
              <w:ind w:left="0"/>
              <w:contextualSpacing w:val="0"/>
              <w:rPr>
                <w:rFonts w:ascii="Times New Roman" w:hAnsi="Times New Roman"/>
                <w:lang w:val="en-US"/>
              </w:rPr>
            </w:pPr>
          </w:p>
        </w:tc>
        <w:tc>
          <w:tcPr>
            <w:tcW w:w="1325" w:type="dxa"/>
            <w:vMerge/>
            <w:vAlign w:val="center"/>
          </w:tcPr>
          <w:p w:rsidR="00AA2F0E" w:rsidRPr="00A32001" w:rsidRDefault="00AA2F0E" w:rsidP="00AA2F0E">
            <w:pPr>
              <w:pStyle w:val="a3"/>
              <w:spacing w:after="0" w:line="240" w:lineRule="auto"/>
              <w:ind w:left="0"/>
              <w:contextualSpacing w:val="0"/>
              <w:rPr>
                <w:rFonts w:ascii="Times New Roman" w:hAnsi="Times New Roman"/>
              </w:rPr>
            </w:pPr>
          </w:p>
        </w:tc>
        <w:tc>
          <w:tcPr>
            <w:tcW w:w="1054" w:type="dxa"/>
            <w:vMerge/>
          </w:tcPr>
          <w:p w:rsidR="00AA2F0E" w:rsidRPr="00A32001" w:rsidRDefault="00AA2F0E" w:rsidP="00AA2F0E">
            <w:pPr>
              <w:pStyle w:val="a3"/>
              <w:spacing w:after="0" w:line="240" w:lineRule="auto"/>
              <w:ind w:left="0"/>
              <w:contextualSpacing w:val="0"/>
              <w:rPr>
                <w:rFonts w:ascii="Times New Roman" w:hAnsi="Times New Roman"/>
              </w:rPr>
            </w:pPr>
          </w:p>
        </w:tc>
      </w:tr>
    </w:tbl>
    <w:p w:rsidR="000A6A70" w:rsidRPr="00C94FCD" w:rsidRDefault="000A6A70" w:rsidP="00C94FCD">
      <w:pPr>
        <w:widowControl w:val="0"/>
        <w:suppressAutoHyphens w:val="0"/>
        <w:spacing w:line="360" w:lineRule="auto"/>
        <w:ind w:firstLine="709"/>
        <w:jc w:val="both"/>
        <w:rPr>
          <w:b/>
          <w:sz w:val="16"/>
          <w:szCs w:val="16"/>
        </w:rPr>
      </w:pPr>
    </w:p>
    <w:p w:rsidR="000A6A70" w:rsidRDefault="000A6A70" w:rsidP="00164B85">
      <w:pPr>
        <w:widowControl w:val="0"/>
        <w:suppressAutoHyphens w:val="0"/>
        <w:spacing w:before="200" w:after="120" w:line="360" w:lineRule="auto"/>
        <w:ind w:firstLine="709"/>
        <w:jc w:val="both"/>
        <w:rPr>
          <w:b/>
        </w:rPr>
      </w:pPr>
      <w:r>
        <w:rPr>
          <w:b/>
        </w:rPr>
        <w:t>1</w:t>
      </w:r>
      <w:r w:rsidRPr="00DA745A">
        <w:rPr>
          <w:b/>
        </w:rPr>
        <w:t>.</w:t>
      </w:r>
      <w:r>
        <w:rPr>
          <w:b/>
        </w:rPr>
        <w:t>9</w:t>
      </w:r>
      <w:r w:rsidRPr="00DA745A">
        <w:rPr>
          <w:b/>
        </w:rPr>
        <w:t xml:space="preserve"> Шкала оценки образовательных достижений</w:t>
      </w:r>
    </w:p>
    <w:tbl>
      <w:tblPr>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7"/>
        <w:gridCol w:w="1559"/>
        <w:gridCol w:w="5670"/>
        <w:gridCol w:w="851"/>
        <w:gridCol w:w="1417"/>
      </w:tblGrid>
      <w:tr w:rsidR="000A6A70" w:rsidTr="00AA2F0E">
        <w:trPr>
          <w:jc w:val="center"/>
        </w:trPr>
        <w:tc>
          <w:tcPr>
            <w:tcW w:w="817" w:type="dxa"/>
            <w:vAlign w:val="center"/>
          </w:tcPr>
          <w:p w:rsidR="000A6A70" w:rsidRPr="0015318F" w:rsidRDefault="000A6A70" w:rsidP="0015318F">
            <w:pPr>
              <w:suppressAutoHyphens w:val="0"/>
              <w:rPr>
                <w:b/>
                <w:sz w:val="20"/>
                <w:szCs w:val="20"/>
                <w:lang w:eastAsia="zh-CN"/>
              </w:rPr>
            </w:pPr>
            <w:r w:rsidRPr="0015318F">
              <w:rPr>
                <w:b/>
                <w:sz w:val="20"/>
                <w:szCs w:val="20"/>
                <w:lang w:eastAsia="zh-CN"/>
              </w:rPr>
              <w:t>Код</w:t>
            </w:r>
          </w:p>
        </w:tc>
        <w:tc>
          <w:tcPr>
            <w:tcW w:w="1559" w:type="dxa"/>
            <w:vAlign w:val="center"/>
          </w:tcPr>
          <w:p w:rsidR="000A6A70" w:rsidRPr="0015318F" w:rsidRDefault="000A6A70" w:rsidP="0015318F">
            <w:pPr>
              <w:suppressAutoHyphens w:val="0"/>
              <w:rPr>
                <w:b/>
                <w:sz w:val="20"/>
                <w:szCs w:val="20"/>
                <w:lang w:eastAsia="zh-CN"/>
              </w:rPr>
            </w:pPr>
            <w:r w:rsidRPr="0015318F">
              <w:rPr>
                <w:b/>
                <w:sz w:val="20"/>
                <w:szCs w:val="20"/>
                <w:lang w:eastAsia="zh-CN"/>
              </w:rPr>
              <w:t>Вид оценочного</w:t>
            </w:r>
          </w:p>
          <w:p w:rsidR="000A6A70" w:rsidRPr="0015318F" w:rsidRDefault="000A6A70" w:rsidP="0015318F">
            <w:pPr>
              <w:suppressAutoHyphens w:val="0"/>
              <w:rPr>
                <w:b/>
                <w:sz w:val="20"/>
                <w:szCs w:val="20"/>
                <w:lang w:eastAsia="zh-CN"/>
              </w:rPr>
            </w:pPr>
            <w:r w:rsidRPr="0015318F">
              <w:rPr>
                <w:b/>
                <w:sz w:val="20"/>
                <w:szCs w:val="20"/>
                <w:lang w:eastAsia="zh-CN"/>
              </w:rPr>
              <w:t>средства</w:t>
            </w:r>
          </w:p>
        </w:tc>
        <w:tc>
          <w:tcPr>
            <w:tcW w:w="5670" w:type="dxa"/>
            <w:vAlign w:val="center"/>
          </w:tcPr>
          <w:p w:rsidR="000A6A70" w:rsidRPr="0015318F" w:rsidRDefault="000A6A70" w:rsidP="0015318F">
            <w:pPr>
              <w:suppressAutoHyphens w:val="0"/>
              <w:rPr>
                <w:b/>
                <w:sz w:val="20"/>
                <w:szCs w:val="20"/>
                <w:lang w:eastAsia="zh-CN"/>
              </w:rPr>
            </w:pPr>
            <w:r w:rsidRPr="0015318F">
              <w:rPr>
                <w:b/>
                <w:sz w:val="20"/>
                <w:szCs w:val="20"/>
                <w:lang w:eastAsia="zh-CN"/>
              </w:rPr>
              <w:t>Критерии</w:t>
            </w:r>
          </w:p>
        </w:tc>
        <w:tc>
          <w:tcPr>
            <w:tcW w:w="851" w:type="dxa"/>
            <w:vAlign w:val="center"/>
          </w:tcPr>
          <w:p w:rsidR="000A6A70" w:rsidRPr="0015318F" w:rsidRDefault="000A6A70" w:rsidP="0015318F">
            <w:pPr>
              <w:suppressAutoHyphens w:val="0"/>
              <w:rPr>
                <w:b/>
                <w:sz w:val="20"/>
                <w:szCs w:val="20"/>
                <w:lang w:eastAsia="zh-CN"/>
              </w:rPr>
            </w:pPr>
            <w:r w:rsidRPr="0015318F">
              <w:rPr>
                <w:b/>
                <w:sz w:val="20"/>
                <w:szCs w:val="20"/>
                <w:lang w:eastAsia="zh-CN"/>
              </w:rPr>
              <w:t>Балл</w:t>
            </w:r>
          </w:p>
        </w:tc>
        <w:tc>
          <w:tcPr>
            <w:tcW w:w="1417" w:type="dxa"/>
          </w:tcPr>
          <w:p w:rsidR="000A6A70" w:rsidRPr="0015318F" w:rsidRDefault="000A6A70" w:rsidP="0015318F">
            <w:pPr>
              <w:suppressAutoHyphens w:val="0"/>
              <w:rPr>
                <w:b/>
                <w:sz w:val="20"/>
                <w:szCs w:val="20"/>
                <w:lang w:eastAsia="zh-CN"/>
              </w:rPr>
            </w:pPr>
            <w:r w:rsidRPr="0015318F">
              <w:rPr>
                <w:b/>
                <w:sz w:val="20"/>
                <w:szCs w:val="20"/>
                <w:lang w:eastAsia="zh-CN"/>
              </w:rPr>
              <w:t>Макс. балл– мин. балл</w:t>
            </w:r>
          </w:p>
        </w:tc>
      </w:tr>
      <w:tr w:rsidR="000A6A70" w:rsidRPr="00644C59" w:rsidTr="00AA2F0E">
        <w:trPr>
          <w:jc w:val="center"/>
        </w:trPr>
        <w:tc>
          <w:tcPr>
            <w:tcW w:w="817" w:type="dxa"/>
            <w:vMerge w:val="restart"/>
            <w:vAlign w:val="center"/>
          </w:tcPr>
          <w:p w:rsidR="000A6A70" w:rsidRPr="00C1437D" w:rsidRDefault="000A6A70" w:rsidP="0015318F">
            <w:pPr>
              <w:suppressAutoHyphens w:val="0"/>
              <w:rPr>
                <w:lang w:eastAsia="zh-CN"/>
              </w:rPr>
            </w:pPr>
            <w:r>
              <w:rPr>
                <w:lang w:eastAsia="zh-CN"/>
              </w:rPr>
              <w:t>ТвР</w:t>
            </w:r>
            <w:r w:rsidRPr="00C1437D">
              <w:rPr>
                <w:lang w:eastAsia="zh-CN"/>
              </w:rPr>
              <w:t>1</w:t>
            </w:r>
          </w:p>
        </w:tc>
        <w:tc>
          <w:tcPr>
            <w:tcW w:w="1559" w:type="dxa"/>
            <w:vMerge w:val="restart"/>
            <w:vAlign w:val="center"/>
          </w:tcPr>
          <w:p w:rsidR="000A6A70" w:rsidRPr="00C1437D" w:rsidRDefault="000A6A70" w:rsidP="00BA1576">
            <w:pPr>
              <w:suppressAutoHyphens w:val="0"/>
              <w:jc w:val="both"/>
              <w:rPr>
                <w:lang w:eastAsia="zh-CN"/>
              </w:rPr>
            </w:pPr>
            <w:r>
              <w:rPr>
                <w:lang w:eastAsia="zh-CN"/>
              </w:rPr>
              <w:t>Творческая работа</w:t>
            </w:r>
            <w:r w:rsidRPr="00C1437D">
              <w:rPr>
                <w:lang w:eastAsia="zh-CN"/>
              </w:rPr>
              <w:t xml:space="preserve"> №1</w:t>
            </w:r>
          </w:p>
        </w:tc>
        <w:tc>
          <w:tcPr>
            <w:tcW w:w="5670" w:type="dxa"/>
            <w:vAlign w:val="center"/>
          </w:tcPr>
          <w:p w:rsidR="000A6A70" w:rsidRDefault="000A6A70" w:rsidP="00BA1576">
            <w:pPr>
              <w:suppressAutoHyphens w:val="0"/>
              <w:jc w:val="both"/>
              <w:rPr>
                <w:lang w:eastAsia="zh-CN"/>
              </w:rPr>
            </w:pPr>
            <w:r>
              <w:rPr>
                <w:lang w:eastAsia="zh-CN"/>
              </w:rPr>
              <w:t>выставляется, если научный отчет содержит:</w:t>
            </w:r>
          </w:p>
          <w:p w:rsidR="000A6A70" w:rsidRDefault="000A6A70" w:rsidP="00BA1576">
            <w:pPr>
              <w:suppressAutoHyphens w:val="0"/>
              <w:jc w:val="both"/>
              <w:rPr>
                <w:lang w:eastAsia="zh-CN"/>
              </w:rPr>
            </w:pPr>
            <w:r>
              <w:rPr>
                <w:lang w:eastAsia="zh-CN"/>
              </w:rPr>
              <w:t>- аккуратное описание постановки задачи;</w:t>
            </w:r>
          </w:p>
          <w:p w:rsidR="000A6A70" w:rsidRDefault="000A6A70" w:rsidP="00BA1576">
            <w:pPr>
              <w:suppressAutoHyphens w:val="0"/>
              <w:jc w:val="both"/>
              <w:rPr>
                <w:lang w:eastAsia="zh-CN"/>
              </w:rPr>
            </w:pPr>
            <w:r>
              <w:rPr>
                <w:lang w:eastAsia="zh-CN"/>
              </w:rPr>
              <w:t>- правильно решенную задачу;</w:t>
            </w:r>
          </w:p>
          <w:p w:rsidR="000A6A70" w:rsidRDefault="000A6A70" w:rsidP="00BA1576">
            <w:pPr>
              <w:suppressAutoHyphens w:val="0"/>
              <w:jc w:val="both"/>
              <w:rPr>
                <w:lang w:eastAsia="zh-CN"/>
              </w:rPr>
            </w:pPr>
            <w:r>
              <w:rPr>
                <w:lang w:eastAsia="zh-CN"/>
              </w:rPr>
              <w:t>-  литературный обзор с ссылкой на научные источники (не менее 3–5 современных работ);</w:t>
            </w:r>
          </w:p>
          <w:p w:rsidR="000A6A70" w:rsidRDefault="000A6A70" w:rsidP="00BA1576">
            <w:pPr>
              <w:suppressAutoHyphens w:val="0"/>
              <w:jc w:val="both"/>
              <w:rPr>
                <w:lang w:eastAsia="zh-CN"/>
              </w:rPr>
            </w:pPr>
            <w:r>
              <w:rPr>
                <w:lang w:eastAsia="zh-CN"/>
              </w:rPr>
              <w:t xml:space="preserve">- заключение о полученных результатах, их анализ, а также предложения по возможной  модификации или обобщению полученных результатов </w:t>
            </w:r>
          </w:p>
          <w:p w:rsidR="000A6A70" w:rsidRPr="00C1437D" w:rsidRDefault="000A6A70" w:rsidP="00BA1576">
            <w:pPr>
              <w:suppressAutoHyphens w:val="0"/>
              <w:jc w:val="both"/>
              <w:rPr>
                <w:lang w:eastAsia="zh-CN"/>
              </w:rPr>
            </w:pPr>
            <w:r>
              <w:rPr>
                <w:lang w:eastAsia="zh-CN"/>
              </w:rPr>
              <w:t>- демонстрирует знания основных функций прикладных программ, используемых при подготовке задания</w:t>
            </w:r>
          </w:p>
        </w:tc>
        <w:tc>
          <w:tcPr>
            <w:tcW w:w="851" w:type="dxa"/>
            <w:vAlign w:val="center"/>
          </w:tcPr>
          <w:p w:rsidR="000A6A70" w:rsidRPr="00C1437D" w:rsidRDefault="000A6A70" w:rsidP="0015318F">
            <w:pPr>
              <w:suppressAutoHyphens w:val="0"/>
              <w:rPr>
                <w:lang w:eastAsia="zh-CN"/>
              </w:rPr>
            </w:pPr>
            <w:r>
              <w:rPr>
                <w:lang w:eastAsia="zh-CN"/>
              </w:rPr>
              <w:t>25</w:t>
            </w:r>
          </w:p>
        </w:tc>
        <w:tc>
          <w:tcPr>
            <w:tcW w:w="1417" w:type="dxa"/>
            <w:vMerge w:val="restart"/>
            <w:vAlign w:val="center"/>
          </w:tcPr>
          <w:p w:rsidR="000A6A70" w:rsidRPr="0015318F" w:rsidRDefault="000A6A70" w:rsidP="0015318F">
            <w:pPr>
              <w:suppressAutoHyphens w:val="0"/>
              <w:rPr>
                <w:b/>
                <w:lang w:eastAsia="zh-CN"/>
              </w:rPr>
            </w:pPr>
            <w:r w:rsidRPr="0015318F">
              <w:rPr>
                <w:b/>
                <w:lang w:eastAsia="zh-CN"/>
              </w:rPr>
              <w:t>25</w:t>
            </w:r>
            <w:r>
              <w:rPr>
                <w:b/>
                <w:lang w:eastAsia="zh-CN"/>
              </w:rPr>
              <w:t>-</w:t>
            </w:r>
            <w:r w:rsidRPr="0015318F">
              <w:rPr>
                <w:b/>
                <w:lang w:eastAsia="zh-CN"/>
              </w:rPr>
              <w:t>10</w:t>
            </w:r>
          </w:p>
        </w:tc>
      </w:tr>
      <w:tr w:rsidR="000A6A70" w:rsidRPr="00644C59" w:rsidTr="00AA2F0E">
        <w:trPr>
          <w:jc w:val="center"/>
        </w:trPr>
        <w:tc>
          <w:tcPr>
            <w:tcW w:w="817" w:type="dxa"/>
            <w:vMerge/>
            <w:vAlign w:val="center"/>
          </w:tcPr>
          <w:p w:rsidR="000A6A70" w:rsidRPr="00C1437D" w:rsidRDefault="000A6A70" w:rsidP="0015318F">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Default="000A6A70" w:rsidP="00BA1576">
            <w:pPr>
              <w:suppressAutoHyphens w:val="0"/>
              <w:jc w:val="both"/>
              <w:rPr>
                <w:lang w:eastAsia="zh-CN"/>
              </w:rPr>
            </w:pPr>
            <w:r>
              <w:rPr>
                <w:lang w:eastAsia="zh-CN"/>
              </w:rPr>
              <w:t>выставляется, если научный отчет содержит:</w:t>
            </w:r>
          </w:p>
          <w:p w:rsidR="000A6A70" w:rsidRDefault="000A6A70" w:rsidP="00BA1576">
            <w:pPr>
              <w:suppressAutoHyphens w:val="0"/>
              <w:jc w:val="both"/>
              <w:rPr>
                <w:lang w:eastAsia="zh-CN"/>
              </w:rPr>
            </w:pPr>
            <w:r>
              <w:rPr>
                <w:lang w:eastAsia="zh-CN"/>
              </w:rPr>
              <w:t xml:space="preserve">- описание постановки задачи; </w:t>
            </w:r>
          </w:p>
          <w:p w:rsidR="000A6A70" w:rsidRDefault="000A6A70" w:rsidP="00BA1576">
            <w:pPr>
              <w:suppressAutoHyphens w:val="0"/>
              <w:jc w:val="both"/>
              <w:rPr>
                <w:lang w:eastAsia="zh-CN"/>
              </w:rPr>
            </w:pPr>
            <w:r>
              <w:rPr>
                <w:lang w:eastAsia="zh-CN"/>
              </w:rPr>
              <w:t>- правильно решенную задачу;</w:t>
            </w:r>
          </w:p>
          <w:p w:rsidR="000A6A70" w:rsidRDefault="000A6A70" w:rsidP="00BA1576">
            <w:pPr>
              <w:suppressAutoHyphens w:val="0"/>
              <w:jc w:val="both"/>
              <w:rPr>
                <w:lang w:eastAsia="zh-CN"/>
              </w:rPr>
            </w:pPr>
            <w:r>
              <w:rPr>
                <w:lang w:eastAsia="zh-CN"/>
              </w:rPr>
              <w:lastRenderedPageBreak/>
              <w:t>- формальное заключение по результатам работы;</w:t>
            </w:r>
          </w:p>
          <w:p w:rsidR="000A6A70" w:rsidRPr="00C1437D" w:rsidRDefault="000A6A70" w:rsidP="00BA1576">
            <w:pPr>
              <w:suppressAutoHyphens w:val="0"/>
              <w:jc w:val="both"/>
              <w:rPr>
                <w:lang w:eastAsia="zh-CN"/>
              </w:rPr>
            </w:pPr>
            <w:r>
              <w:rPr>
                <w:lang w:eastAsia="zh-CN"/>
              </w:rPr>
              <w:t>- содержит ряд неточностей, неверных выводов.</w:t>
            </w:r>
          </w:p>
        </w:tc>
        <w:tc>
          <w:tcPr>
            <w:tcW w:w="851" w:type="dxa"/>
            <w:vAlign w:val="center"/>
          </w:tcPr>
          <w:p w:rsidR="000A6A70" w:rsidRPr="00C1437D" w:rsidRDefault="000A6A70" w:rsidP="0015318F">
            <w:pPr>
              <w:suppressAutoHyphens w:val="0"/>
              <w:rPr>
                <w:lang w:eastAsia="zh-CN"/>
              </w:rPr>
            </w:pPr>
            <w:r>
              <w:rPr>
                <w:lang w:eastAsia="zh-CN"/>
              </w:rPr>
              <w:lastRenderedPageBreak/>
              <w:t>18-24</w:t>
            </w:r>
          </w:p>
        </w:tc>
        <w:tc>
          <w:tcPr>
            <w:tcW w:w="1417" w:type="dxa"/>
            <w:vMerge/>
            <w:vAlign w:val="center"/>
          </w:tcPr>
          <w:p w:rsidR="000A6A70" w:rsidRPr="0015318F" w:rsidRDefault="000A6A70" w:rsidP="0015318F">
            <w:pPr>
              <w:suppressAutoHyphens w:val="0"/>
              <w:rPr>
                <w:b/>
                <w:lang w:eastAsia="zh-CN"/>
              </w:rPr>
            </w:pPr>
          </w:p>
        </w:tc>
      </w:tr>
      <w:tr w:rsidR="000A6A70" w:rsidRPr="00644C59" w:rsidTr="00AA2F0E">
        <w:trPr>
          <w:jc w:val="center"/>
        </w:trPr>
        <w:tc>
          <w:tcPr>
            <w:tcW w:w="817" w:type="dxa"/>
            <w:vMerge/>
            <w:vAlign w:val="center"/>
          </w:tcPr>
          <w:p w:rsidR="000A6A70" w:rsidRPr="00C1437D" w:rsidRDefault="000A6A70" w:rsidP="0015318F">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Default="000A6A70" w:rsidP="00BA1576">
            <w:pPr>
              <w:suppressAutoHyphens w:val="0"/>
              <w:jc w:val="both"/>
              <w:rPr>
                <w:lang w:eastAsia="zh-CN"/>
              </w:rPr>
            </w:pPr>
            <w:r>
              <w:rPr>
                <w:lang w:eastAsia="zh-CN"/>
              </w:rPr>
              <w:t>выставляется, если научный отчет оформлен неаккуратно, но содержит:</w:t>
            </w:r>
          </w:p>
          <w:p w:rsidR="000A6A70" w:rsidRPr="00C1437D" w:rsidRDefault="000A6A70" w:rsidP="00BA1576">
            <w:pPr>
              <w:suppressAutoHyphens w:val="0"/>
              <w:jc w:val="both"/>
              <w:rPr>
                <w:lang w:eastAsia="zh-CN"/>
              </w:rPr>
            </w:pPr>
            <w:r>
              <w:rPr>
                <w:lang w:eastAsia="zh-CN"/>
              </w:rPr>
              <w:t>- решенную задачу, с некоторыми неточностями;</w:t>
            </w:r>
          </w:p>
        </w:tc>
        <w:tc>
          <w:tcPr>
            <w:tcW w:w="851" w:type="dxa"/>
            <w:vAlign w:val="center"/>
          </w:tcPr>
          <w:p w:rsidR="000A6A70" w:rsidRPr="00C1437D" w:rsidRDefault="000A6A70" w:rsidP="0015318F">
            <w:pPr>
              <w:suppressAutoHyphens w:val="0"/>
              <w:rPr>
                <w:lang w:eastAsia="zh-CN"/>
              </w:rPr>
            </w:pPr>
            <w:r>
              <w:rPr>
                <w:lang w:eastAsia="zh-CN"/>
              </w:rPr>
              <w:t>10-17</w:t>
            </w:r>
          </w:p>
        </w:tc>
        <w:tc>
          <w:tcPr>
            <w:tcW w:w="1417" w:type="dxa"/>
            <w:vMerge/>
            <w:vAlign w:val="center"/>
          </w:tcPr>
          <w:p w:rsidR="000A6A70" w:rsidRPr="0015318F" w:rsidRDefault="000A6A70" w:rsidP="0015318F">
            <w:pPr>
              <w:suppressAutoHyphens w:val="0"/>
              <w:rPr>
                <w:b/>
                <w:lang w:eastAsia="zh-CN"/>
              </w:rPr>
            </w:pPr>
          </w:p>
        </w:tc>
      </w:tr>
      <w:tr w:rsidR="000A6A70" w:rsidRPr="00644C59" w:rsidTr="00AA2F0E">
        <w:trPr>
          <w:jc w:val="center"/>
        </w:trPr>
        <w:tc>
          <w:tcPr>
            <w:tcW w:w="817" w:type="dxa"/>
            <w:vMerge/>
            <w:vAlign w:val="center"/>
          </w:tcPr>
          <w:p w:rsidR="000A6A70" w:rsidRPr="00C1437D" w:rsidRDefault="000A6A70" w:rsidP="0015318F">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Default="000A6A70" w:rsidP="00BA1576">
            <w:pPr>
              <w:suppressAutoHyphens w:val="0"/>
              <w:jc w:val="both"/>
              <w:rPr>
                <w:lang w:eastAsia="zh-CN"/>
              </w:rPr>
            </w:pPr>
            <w:r>
              <w:rPr>
                <w:lang w:eastAsia="zh-CN"/>
              </w:rPr>
              <w:t>выставляется, если:</w:t>
            </w:r>
          </w:p>
          <w:p w:rsidR="000A6A70" w:rsidRDefault="000A6A70" w:rsidP="00BA1576">
            <w:pPr>
              <w:suppressAutoHyphens w:val="0"/>
              <w:jc w:val="both"/>
              <w:rPr>
                <w:lang w:eastAsia="zh-CN"/>
              </w:rPr>
            </w:pPr>
            <w:r>
              <w:rPr>
                <w:lang w:eastAsia="zh-CN"/>
              </w:rPr>
              <w:t>- отсутствует научный отчет;</w:t>
            </w:r>
          </w:p>
          <w:p w:rsidR="000A6A70" w:rsidRDefault="000A6A70" w:rsidP="00BA1576">
            <w:pPr>
              <w:suppressAutoHyphens w:val="0"/>
              <w:jc w:val="both"/>
              <w:rPr>
                <w:lang w:eastAsia="zh-CN"/>
              </w:rPr>
            </w:pPr>
            <w:r>
              <w:rPr>
                <w:lang w:eastAsia="zh-CN"/>
              </w:rPr>
              <w:t>- задача решена неверно и при решении допущены существенные ошибки;</w:t>
            </w:r>
          </w:p>
          <w:p w:rsidR="000A6A70" w:rsidRPr="00C1437D" w:rsidRDefault="000A6A70" w:rsidP="00BA1576">
            <w:pPr>
              <w:suppressAutoHyphens w:val="0"/>
              <w:jc w:val="both"/>
              <w:rPr>
                <w:lang w:eastAsia="zh-CN"/>
              </w:rPr>
            </w:pPr>
            <w:r>
              <w:rPr>
                <w:lang w:eastAsia="zh-CN"/>
              </w:rPr>
              <w:t>- внутри отчета отсутствует: анализ литературы, постановку задачи и заключение.</w:t>
            </w:r>
          </w:p>
        </w:tc>
        <w:tc>
          <w:tcPr>
            <w:tcW w:w="851" w:type="dxa"/>
            <w:vAlign w:val="center"/>
          </w:tcPr>
          <w:p w:rsidR="000A6A70" w:rsidRPr="00C1437D" w:rsidRDefault="000A6A70" w:rsidP="0015318F">
            <w:pPr>
              <w:suppressAutoHyphens w:val="0"/>
              <w:rPr>
                <w:lang w:eastAsia="zh-CN"/>
              </w:rPr>
            </w:pPr>
            <w:r>
              <w:rPr>
                <w:lang w:eastAsia="zh-CN"/>
              </w:rPr>
              <w:t>н/з</w:t>
            </w:r>
          </w:p>
        </w:tc>
        <w:tc>
          <w:tcPr>
            <w:tcW w:w="1417" w:type="dxa"/>
            <w:vMerge/>
            <w:vAlign w:val="center"/>
          </w:tcPr>
          <w:p w:rsidR="000A6A70" w:rsidRPr="0015318F" w:rsidRDefault="000A6A70" w:rsidP="0015318F">
            <w:pPr>
              <w:suppressAutoHyphens w:val="0"/>
              <w:rPr>
                <w:b/>
                <w:lang w:eastAsia="zh-CN"/>
              </w:rPr>
            </w:pPr>
          </w:p>
        </w:tc>
      </w:tr>
      <w:tr w:rsidR="000A6A70" w:rsidRPr="00644C59" w:rsidTr="00AA2F0E">
        <w:trPr>
          <w:jc w:val="center"/>
        </w:trPr>
        <w:tc>
          <w:tcPr>
            <w:tcW w:w="817" w:type="dxa"/>
            <w:vMerge w:val="restart"/>
            <w:vAlign w:val="center"/>
          </w:tcPr>
          <w:p w:rsidR="000A6A70" w:rsidRPr="00C1437D" w:rsidRDefault="000A6A70" w:rsidP="0015318F">
            <w:pPr>
              <w:suppressAutoHyphens w:val="0"/>
              <w:rPr>
                <w:lang w:eastAsia="zh-CN"/>
              </w:rPr>
            </w:pPr>
            <w:r>
              <w:rPr>
                <w:lang w:eastAsia="zh-CN"/>
              </w:rPr>
              <w:t>ТвР</w:t>
            </w:r>
            <w:r w:rsidRPr="00C1437D">
              <w:rPr>
                <w:lang w:eastAsia="zh-CN"/>
              </w:rPr>
              <w:t>2</w:t>
            </w:r>
          </w:p>
        </w:tc>
        <w:tc>
          <w:tcPr>
            <w:tcW w:w="1559" w:type="dxa"/>
            <w:vMerge w:val="restart"/>
            <w:vAlign w:val="center"/>
          </w:tcPr>
          <w:p w:rsidR="000A6A70" w:rsidRPr="00C1437D" w:rsidRDefault="000A6A70" w:rsidP="00BA1576">
            <w:pPr>
              <w:suppressAutoHyphens w:val="0"/>
              <w:jc w:val="both"/>
              <w:rPr>
                <w:lang w:eastAsia="zh-CN"/>
              </w:rPr>
            </w:pPr>
            <w:r>
              <w:rPr>
                <w:lang w:eastAsia="zh-CN"/>
              </w:rPr>
              <w:t>Творческая работа</w:t>
            </w:r>
            <w:r w:rsidRPr="00C1437D">
              <w:rPr>
                <w:lang w:eastAsia="zh-CN"/>
              </w:rPr>
              <w:t xml:space="preserve"> №2</w:t>
            </w:r>
          </w:p>
        </w:tc>
        <w:tc>
          <w:tcPr>
            <w:tcW w:w="5670" w:type="dxa"/>
            <w:vAlign w:val="center"/>
          </w:tcPr>
          <w:p w:rsidR="000A6A70" w:rsidRDefault="000A6A70" w:rsidP="00BA1576">
            <w:pPr>
              <w:suppressAutoHyphens w:val="0"/>
              <w:jc w:val="both"/>
              <w:rPr>
                <w:lang w:eastAsia="zh-CN"/>
              </w:rPr>
            </w:pPr>
            <w:r>
              <w:rPr>
                <w:lang w:eastAsia="zh-CN"/>
              </w:rPr>
              <w:t>выставляется, если научный отчет содержит:</w:t>
            </w:r>
          </w:p>
          <w:p w:rsidR="000A6A70" w:rsidRDefault="000A6A70" w:rsidP="00BA1576">
            <w:pPr>
              <w:suppressAutoHyphens w:val="0"/>
              <w:jc w:val="both"/>
              <w:rPr>
                <w:lang w:eastAsia="zh-CN"/>
              </w:rPr>
            </w:pPr>
            <w:r>
              <w:rPr>
                <w:lang w:eastAsia="zh-CN"/>
              </w:rPr>
              <w:t>- аккуратное описание постановки задачи;</w:t>
            </w:r>
          </w:p>
          <w:p w:rsidR="000A6A70" w:rsidRDefault="000A6A70" w:rsidP="00BA1576">
            <w:pPr>
              <w:suppressAutoHyphens w:val="0"/>
              <w:jc w:val="both"/>
              <w:rPr>
                <w:lang w:eastAsia="zh-CN"/>
              </w:rPr>
            </w:pPr>
            <w:r>
              <w:rPr>
                <w:lang w:eastAsia="zh-CN"/>
              </w:rPr>
              <w:t>- правильно решенную задачу;</w:t>
            </w:r>
          </w:p>
          <w:p w:rsidR="000A6A70" w:rsidRDefault="000A6A70" w:rsidP="00BA1576">
            <w:pPr>
              <w:suppressAutoHyphens w:val="0"/>
              <w:jc w:val="both"/>
              <w:rPr>
                <w:lang w:eastAsia="zh-CN"/>
              </w:rPr>
            </w:pPr>
            <w:r>
              <w:rPr>
                <w:lang w:eastAsia="zh-CN"/>
              </w:rPr>
              <w:t>- литературный обзор с ссылкой на научные источники (не менее 3–5 современных работ);</w:t>
            </w:r>
          </w:p>
          <w:p w:rsidR="000A6A70" w:rsidRDefault="000A6A70" w:rsidP="00BA1576">
            <w:pPr>
              <w:suppressAutoHyphens w:val="0"/>
              <w:jc w:val="both"/>
              <w:rPr>
                <w:lang w:eastAsia="zh-CN"/>
              </w:rPr>
            </w:pPr>
            <w:r>
              <w:rPr>
                <w:lang w:eastAsia="zh-CN"/>
              </w:rPr>
              <w:t xml:space="preserve">- заключение о полученных результатах, их анализ, а также предложения по возможной  модификации или обобщению полученных результатов </w:t>
            </w:r>
          </w:p>
          <w:p w:rsidR="000A6A70" w:rsidRPr="00C1437D" w:rsidRDefault="000A6A70" w:rsidP="00BA1576">
            <w:pPr>
              <w:suppressAutoHyphens w:val="0"/>
              <w:jc w:val="both"/>
              <w:rPr>
                <w:lang w:eastAsia="zh-CN"/>
              </w:rPr>
            </w:pPr>
            <w:r>
              <w:rPr>
                <w:lang w:eastAsia="zh-CN"/>
              </w:rPr>
              <w:t>- демонстрирует знания основных функций прикладных программ, используемых  при подготовке задания</w:t>
            </w:r>
          </w:p>
        </w:tc>
        <w:tc>
          <w:tcPr>
            <w:tcW w:w="851" w:type="dxa"/>
            <w:vAlign w:val="center"/>
          </w:tcPr>
          <w:p w:rsidR="000A6A70" w:rsidRPr="00C1437D" w:rsidRDefault="000A6A70" w:rsidP="0015318F">
            <w:pPr>
              <w:suppressAutoHyphens w:val="0"/>
              <w:rPr>
                <w:lang w:eastAsia="zh-CN"/>
              </w:rPr>
            </w:pPr>
            <w:r>
              <w:rPr>
                <w:lang w:eastAsia="zh-CN"/>
              </w:rPr>
              <w:t>25</w:t>
            </w:r>
          </w:p>
        </w:tc>
        <w:tc>
          <w:tcPr>
            <w:tcW w:w="1417" w:type="dxa"/>
            <w:vMerge w:val="restart"/>
            <w:vAlign w:val="center"/>
          </w:tcPr>
          <w:p w:rsidR="000A6A70" w:rsidRPr="0015318F" w:rsidRDefault="000A6A70" w:rsidP="0015318F">
            <w:pPr>
              <w:suppressAutoHyphens w:val="0"/>
              <w:rPr>
                <w:b/>
                <w:lang w:eastAsia="zh-CN"/>
              </w:rPr>
            </w:pPr>
            <w:r w:rsidRPr="0015318F">
              <w:rPr>
                <w:b/>
                <w:lang w:eastAsia="zh-CN"/>
              </w:rPr>
              <w:t>25</w:t>
            </w:r>
            <w:r>
              <w:rPr>
                <w:b/>
                <w:lang w:eastAsia="zh-CN"/>
              </w:rPr>
              <w:t>-</w:t>
            </w:r>
            <w:r w:rsidRPr="0015318F">
              <w:rPr>
                <w:b/>
                <w:lang w:eastAsia="zh-CN"/>
              </w:rPr>
              <w:t>10</w:t>
            </w:r>
          </w:p>
        </w:tc>
      </w:tr>
      <w:tr w:rsidR="000A6A70" w:rsidRPr="00644C59" w:rsidTr="00AA2F0E">
        <w:trPr>
          <w:jc w:val="center"/>
        </w:trPr>
        <w:tc>
          <w:tcPr>
            <w:tcW w:w="817" w:type="dxa"/>
            <w:vMerge/>
            <w:vAlign w:val="center"/>
          </w:tcPr>
          <w:p w:rsidR="000A6A70" w:rsidRDefault="000A6A70" w:rsidP="0015318F">
            <w:pPr>
              <w:suppressAutoHyphens w:val="0"/>
              <w:rPr>
                <w:lang w:eastAsia="zh-CN"/>
              </w:rPr>
            </w:pPr>
          </w:p>
        </w:tc>
        <w:tc>
          <w:tcPr>
            <w:tcW w:w="1559" w:type="dxa"/>
            <w:vMerge/>
            <w:vAlign w:val="center"/>
          </w:tcPr>
          <w:p w:rsidR="000A6A70" w:rsidRDefault="000A6A70" w:rsidP="00BA1576">
            <w:pPr>
              <w:suppressAutoHyphens w:val="0"/>
              <w:jc w:val="both"/>
              <w:rPr>
                <w:lang w:eastAsia="zh-CN"/>
              </w:rPr>
            </w:pPr>
          </w:p>
        </w:tc>
        <w:tc>
          <w:tcPr>
            <w:tcW w:w="5670" w:type="dxa"/>
            <w:vAlign w:val="center"/>
          </w:tcPr>
          <w:p w:rsidR="000A6A70" w:rsidRDefault="000A6A70" w:rsidP="00BA1576">
            <w:pPr>
              <w:suppressAutoHyphens w:val="0"/>
              <w:jc w:val="both"/>
              <w:rPr>
                <w:lang w:eastAsia="zh-CN"/>
              </w:rPr>
            </w:pPr>
            <w:r>
              <w:rPr>
                <w:lang w:eastAsia="zh-CN"/>
              </w:rPr>
              <w:t>выставляется, если научный отчет содержит:</w:t>
            </w:r>
          </w:p>
          <w:p w:rsidR="000A6A70" w:rsidRDefault="000A6A70" w:rsidP="00BA1576">
            <w:pPr>
              <w:suppressAutoHyphens w:val="0"/>
              <w:jc w:val="both"/>
              <w:rPr>
                <w:lang w:eastAsia="zh-CN"/>
              </w:rPr>
            </w:pPr>
            <w:r>
              <w:rPr>
                <w:lang w:eastAsia="zh-CN"/>
              </w:rPr>
              <w:t xml:space="preserve">- описание постановки задачи; </w:t>
            </w:r>
          </w:p>
          <w:p w:rsidR="000A6A70" w:rsidRDefault="000A6A70" w:rsidP="00BA1576">
            <w:pPr>
              <w:suppressAutoHyphens w:val="0"/>
              <w:jc w:val="both"/>
              <w:rPr>
                <w:lang w:eastAsia="zh-CN"/>
              </w:rPr>
            </w:pPr>
            <w:r>
              <w:rPr>
                <w:lang w:eastAsia="zh-CN"/>
              </w:rPr>
              <w:t>- правильно решенную задачу;</w:t>
            </w:r>
          </w:p>
          <w:p w:rsidR="000A6A70" w:rsidRDefault="000A6A70" w:rsidP="00BA1576">
            <w:pPr>
              <w:suppressAutoHyphens w:val="0"/>
              <w:jc w:val="both"/>
              <w:rPr>
                <w:lang w:eastAsia="zh-CN"/>
              </w:rPr>
            </w:pPr>
            <w:r>
              <w:rPr>
                <w:lang w:eastAsia="zh-CN"/>
              </w:rPr>
              <w:t>- формальное заключение по результатам работы;</w:t>
            </w:r>
          </w:p>
          <w:p w:rsidR="000A6A70" w:rsidRPr="00C1437D" w:rsidRDefault="000A6A70" w:rsidP="00BA1576">
            <w:pPr>
              <w:suppressAutoHyphens w:val="0"/>
              <w:jc w:val="both"/>
              <w:rPr>
                <w:lang w:eastAsia="zh-CN"/>
              </w:rPr>
            </w:pPr>
            <w:r>
              <w:rPr>
                <w:lang w:eastAsia="zh-CN"/>
              </w:rPr>
              <w:t>- содержит ряд неточностей или неверных выводов.</w:t>
            </w:r>
          </w:p>
        </w:tc>
        <w:tc>
          <w:tcPr>
            <w:tcW w:w="851" w:type="dxa"/>
            <w:vAlign w:val="center"/>
          </w:tcPr>
          <w:p w:rsidR="000A6A70" w:rsidRDefault="000A6A70" w:rsidP="0015318F">
            <w:pPr>
              <w:suppressAutoHyphens w:val="0"/>
              <w:rPr>
                <w:lang w:eastAsia="zh-CN"/>
              </w:rPr>
            </w:pPr>
            <w:r>
              <w:rPr>
                <w:lang w:eastAsia="zh-CN"/>
              </w:rPr>
              <w:t>18-24</w:t>
            </w:r>
          </w:p>
        </w:tc>
        <w:tc>
          <w:tcPr>
            <w:tcW w:w="1417" w:type="dxa"/>
            <w:vMerge/>
            <w:vAlign w:val="center"/>
          </w:tcPr>
          <w:p w:rsidR="000A6A70" w:rsidRPr="0015318F" w:rsidRDefault="000A6A70" w:rsidP="0015318F">
            <w:pPr>
              <w:suppressAutoHyphens w:val="0"/>
              <w:rPr>
                <w:b/>
                <w:lang w:eastAsia="zh-CN"/>
              </w:rPr>
            </w:pPr>
          </w:p>
        </w:tc>
      </w:tr>
      <w:tr w:rsidR="000A6A70" w:rsidRPr="00644C59" w:rsidTr="00AA2F0E">
        <w:trPr>
          <w:jc w:val="center"/>
        </w:trPr>
        <w:tc>
          <w:tcPr>
            <w:tcW w:w="817" w:type="dxa"/>
            <w:vMerge/>
            <w:vAlign w:val="center"/>
          </w:tcPr>
          <w:p w:rsidR="000A6A70" w:rsidRDefault="000A6A70" w:rsidP="0015318F">
            <w:pPr>
              <w:suppressAutoHyphens w:val="0"/>
              <w:rPr>
                <w:lang w:eastAsia="zh-CN"/>
              </w:rPr>
            </w:pPr>
          </w:p>
        </w:tc>
        <w:tc>
          <w:tcPr>
            <w:tcW w:w="1559" w:type="dxa"/>
            <w:vMerge/>
            <w:vAlign w:val="center"/>
          </w:tcPr>
          <w:p w:rsidR="000A6A70" w:rsidRDefault="000A6A70" w:rsidP="00BA1576">
            <w:pPr>
              <w:suppressAutoHyphens w:val="0"/>
              <w:jc w:val="both"/>
              <w:rPr>
                <w:lang w:eastAsia="zh-CN"/>
              </w:rPr>
            </w:pPr>
          </w:p>
        </w:tc>
        <w:tc>
          <w:tcPr>
            <w:tcW w:w="5670" w:type="dxa"/>
            <w:vAlign w:val="center"/>
          </w:tcPr>
          <w:p w:rsidR="000A6A70" w:rsidRDefault="000A6A70" w:rsidP="00BA1576">
            <w:pPr>
              <w:suppressAutoHyphens w:val="0"/>
              <w:jc w:val="both"/>
              <w:rPr>
                <w:lang w:eastAsia="zh-CN"/>
              </w:rPr>
            </w:pPr>
            <w:r>
              <w:rPr>
                <w:lang w:eastAsia="zh-CN"/>
              </w:rPr>
              <w:t>выставляется, если научный отчет оформлен неаккуратно, но содержит:</w:t>
            </w:r>
          </w:p>
          <w:p w:rsidR="000A6A70" w:rsidRDefault="000A6A70" w:rsidP="00BA1576">
            <w:pPr>
              <w:suppressAutoHyphens w:val="0"/>
              <w:jc w:val="both"/>
              <w:rPr>
                <w:lang w:eastAsia="zh-CN"/>
              </w:rPr>
            </w:pPr>
            <w:r>
              <w:rPr>
                <w:lang w:eastAsia="zh-CN"/>
              </w:rPr>
              <w:t>- решенную задачу, с некоторыми неточностями;</w:t>
            </w:r>
          </w:p>
          <w:p w:rsidR="000A6A70" w:rsidRDefault="000A6A70" w:rsidP="00BA1576">
            <w:pPr>
              <w:suppressAutoHyphens w:val="0"/>
              <w:jc w:val="both"/>
              <w:rPr>
                <w:lang w:eastAsia="zh-CN"/>
              </w:rPr>
            </w:pPr>
            <w:r>
              <w:rPr>
                <w:lang w:eastAsia="zh-CN"/>
              </w:rPr>
              <w:t>- формальное заключение;</w:t>
            </w:r>
          </w:p>
          <w:p w:rsidR="000A6A70" w:rsidRPr="00C1437D" w:rsidRDefault="000A6A70" w:rsidP="00BA1576">
            <w:pPr>
              <w:suppressAutoHyphens w:val="0"/>
              <w:jc w:val="both"/>
              <w:rPr>
                <w:lang w:eastAsia="zh-CN"/>
              </w:rPr>
            </w:pPr>
            <w:r>
              <w:rPr>
                <w:lang w:eastAsia="zh-CN"/>
              </w:rPr>
              <w:t>-поверхностный и анализ литературы</w:t>
            </w:r>
          </w:p>
        </w:tc>
        <w:tc>
          <w:tcPr>
            <w:tcW w:w="851" w:type="dxa"/>
            <w:vAlign w:val="center"/>
          </w:tcPr>
          <w:p w:rsidR="000A6A70" w:rsidRDefault="000A6A70" w:rsidP="0015318F">
            <w:pPr>
              <w:suppressAutoHyphens w:val="0"/>
              <w:rPr>
                <w:lang w:eastAsia="zh-CN"/>
              </w:rPr>
            </w:pPr>
            <w:r>
              <w:rPr>
                <w:lang w:eastAsia="zh-CN"/>
              </w:rPr>
              <w:t>10-17</w:t>
            </w:r>
          </w:p>
        </w:tc>
        <w:tc>
          <w:tcPr>
            <w:tcW w:w="1417" w:type="dxa"/>
            <w:vMerge/>
            <w:vAlign w:val="center"/>
          </w:tcPr>
          <w:p w:rsidR="000A6A70" w:rsidRPr="0015318F" w:rsidRDefault="000A6A70" w:rsidP="0015318F">
            <w:pPr>
              <w:suppressAutoHyphens w:val="0"/>
              <w:rPr>
                <w:b/>
                <w:lang w:eastAsia="zh-CN"/>
              </w:rPr>
            </w:pPr>
          </w:p>
        </w:tc>
      </w:tr>
      <w:tr w:rsidR="000A6A70" w:rsidRPr="00644C59" w:rsidTr="00AA2F0E">
        <w:trPr>
          <w:jc w:val="center"/>
        </w:trPr>
        <w:tc>
          <w:tcPr>
            <w:tcW w:w="817" w:type="dxa"/>
            <w:vMerge/>
            <w:vAlign w:val="center"/>
          </w:tcPr>
          <w:p w:rsidR="000A6A70" w:rsidRDefault="000A6A70" w:rsidP="0015318F">
            <w:pPr>
              <w:suppressAutoHyphens w:val="0"/>
              <w:rPr>
                <w:lang w:eastAsia="zh-CN"/>
              </w:rPr>
            </w:pPr>
          </w:p>
        </w:tc>
        <w:tc>
          <w:tcPr>
            <w:tcW w:w="1559" w:type="dxa"/>
            <w:vMerge/>
            <w:vAlign w:val="center"/>
          </w:tcPr>
          <w:p w:rsidR="000A6A70" w:rsidRDefault="000A6A70" w:rsidP="00BA1576">
            <w:pPr>
              <w:suppressAutoHyphens w:val="0"/>
              <w:jc w:val="both"/>
              <w:rPr>
                <w:lang w:eastAsia="zh-CN"/>
              </w:rPr>
            </w:pPr>
          </w:p>
        </w:tc>
        <w:tc>
          <w:tcPr>
            <w:tcW w:w="5670" w:type="dxa"/>
            <w:vAlign w:val="center"/>
          </w:tcPr>
          <w:p w:rsidR="000A6A70" w:rsidRDefault="000A6A70" w:rsidP="00BA1576">
            <w:pPr>
              <w:suppressAutoHyphens w:val="0"/>
              <w:jc w:val="both"/>
              <w:rPr>
                <w:lang w:eastAsia="zh-CN"/>
              </w:rPr>
            </w:pPr>
            <w:r>
              <w:rPr>
                <w:lang w:eastAsia="zh-CN"/>
              </w:rPr>
              <w:t>выставляется, если:</w:t>
            </w:r>
          </w:p>
          <w:p w:rsidR="000A6A70" w:rsidRDefault="000A6A70" w:rsidP="00BA1576">
            <w:pPr>
              <w:suppressAutoHyphens w:val="0"/>
              <w:jc w:val="both"/>
              <w:rPr>
                <w:lang w:eastAsia="zh-CN"/>
              </w:rPr>
            </w:pPr>
            <w:r>
              <w:rPr>
                <w:lang w:eastAsia="zh-CN"/>
              </w:rPr>
              <w:t>- отсутствует научный отчет;</w:t>
            </w:r>
          </w:p>
          <w:p w:rsidR="000A6A70" w:rsidRDefault="000A6A70" w:rsidP="00BA1576">
            <w:pPr>
              <w:suppressAutoHyphens w:val="0"/>
              <w:jc w:val="both"/>
              <w:rPr>
                <w:lang w:eastAsia="zh-CN"/>
              </w:rPr>
            </w:pPr>
            <w:r>
              <w:rPr>
                <w:lang w:eastAsia="zh-CN"/>
              </w:rPr>
              <w:t>- задача решена неверно и при решении допущены существенные ошибки;</w:t>
            </w:r>
          </w:p>
          <w:p w:rsidR="000A6A70" w:rsidRPr="00C1437D" w:rsidRDefault="000A6A70" w:rsidP="00BA1576">
            <w:pPr>
              <w:suppressAutoHyphens w:val="0"/>
              <w:jc w:val="both"/>
              <w:rPr>
                <w:lang w:eastAsia="zh-CN"/>
              </w:rPr>
            </w:pPr>
            <w:r>
              <w:rPr>
                <w:lang w:eastAsia="zh-CN"/>
              </w:rPr>
              <w:t>- внутри отчета отсутствует: анализ литературы, постановку задачи и заключение.</w:t>
            </w:r>
          </w:p>
        </w:tc>
        <w:tc>
          <w:tcPr>
            <w:tcW w:w="851" w:type="dxa"/>
            <w:vAlign w:val="center"/>
          </w:tcPr>
          <w:p w:rsidR="000A6A70" w:rsidRDefault="000A6A70" w:rsidP="0015318F">
            <w:pPr>
              <w:suppressAutoHyphens w:val="0"/>
              <w:rPr>
                <w:lang w:eastAsia="zh-CN"/>
              </w:rPr>
            </w:pPr>
            <w:r>
              <w:rPr>
                <w:lang w:eastAsia="zh-CN"/>
              </w:rPr>
              <w:t>н/з</w:t>
            </w:r>
          </w:p>
        </w:tc>
        <w:tc>
          <w:tcPr>
            <w:tcW w:w="1417" w:type="dxa"/>
            <w:vMerge/>
            <w:vAlign w:val="center"/>
          </w:tcPr>
          <w:p w:rsidR="000A6A70" w:rsidRPr="0015318F" w:rsidRDefault="000A6A70" w:rsidP="0015318F">
            <w:pPr>
              <w:suppressAutoHyphens w:val="0"/>
              <w:rPr>
                <w:b/>
                <w:lang w:eastAsia="zh-CN"/>
              </w:rPr>
            </w:pPr>
          </w:p>
        </w:tc>
      </w:tr>
      <w:tr w:rsidR="000A6A70" w:rsidRPr="00644C59" w:rsidTr="00AA2F0E">
        <w:trPr>
          <w:jc w:val="center"/>
        </w:trPr>
        <w:tc>
          <w:tcPr>
            <w:tcW w:w="817" w:type="dxa"/>
            <w:vMerge w:val="restart"/>
            <w:vAlign w:val="center"/>
          </w:tcPr>
          <w:p w:rsidR="000A6A70" w:rsidRPr="00C1437D" w:rsidRDefault="000A6A70" w:rsidP="00072345">
            <w:pPr>
              <w:suppressAutoHyphens w:val="0"/>
              <w:rPr>
                <w:lang w:eastAsia="zh-CN"/>
              </w:rPr>
            </w:pPr>
            <w:r>
              <w:rPr>
                <w:lang w:eastAsia="zh-CN"/>
              </w:rPr>
              <w:t>З</w:t>
            </w:r>
          </w:p>
        </w:tc>
        <w:tc>
          <w:tcPr>
            <w:tcW w:w="1559" w:type="dxa"/>
            <w:vMerge w:val="restart"/>
            <w:vAlign w:val="center"/>
          </w:tcPr>
          <w:p w:rsidR="000A6A70" w:rsidRPr="00C1437D" w:rsidRDefault="000A6A70" w:rsidP="00BA1576">
            <w:pPr>
              <w:suppressAutoHyphens w:val="0"/>
              <w:jc w:val="both"/>
              <w:rPr>
                <w:lang w:eastAsia="zh-CN"/>
              </w:rPr>
            </w:pPr>
            <w:r>
              <w:rPr>
                <w:lang w:eastAsia="zh-CN"/>
              </w:rPr>
              <w:t>Зачет</w:t>
            </w:r>
          </w:p>
        </w:tc>
        <w:tc>
          <w:tcPr>
            <w:tcW w:w="5670" w:type="dxa"/>
            <w:vAlign w:val="center"/>
          </w:tcPr>
          <w:p w:rsidR="000A6A70" w:rsidRPr="00C1437D" w:rsidRDefault="000A6A70" w:rsidP="00BA1576">
            <w:pPr>
              <w:suppressAutoHyphens w:val="0"/>
              <w:jc w:val="both"/>
              <w:rPr>
                <w:lang w:eastAsia="zh-CN"/>
              </w:rPr>
            </w:pPr>
            <w:r>
              <w:rPr>
                <w:lang w:eastAsia="zh-CN"/>
              </w:rPr>
              <w:t>при полностью правильно написанном ответе на вопрос к зачету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851" w:type="dxa"/>
            <w:vAlign w:val="center"/>
          </w:tcPr>
          <w:p w:rsidR="000A6A70" w:rsidRPr="00C1437D" w:rsidRDefault="000A6A70" w:rsidP="00072345">
            <w:pPr>
              <w:suppressAutoHyphens w:val="0"/>
              <w:rPr>
                <w:lang w:eastAsia="zh-CN"/>
              </w:rPr>
            </w:pPr>
            <w:r>
              <w:rPr>
                <w:lang w:eastAsia="zh-CN"/>
              </w:rPr>
              <w:t>40-50</w:t>
            </w:r>
          </w:p>
        </w:tc>
        <w:tc>
          <w:tcPr>
            <w:tcW w:w="1417" w:type="dxa"/>
            <w:vMerge w:val="restart"/>
            <w:vAlign w:val="center"/>
          </w:tcPr>
          <w:p w:rsidR="000A6A70" w:rsidRPr="00471D62" w:rsidRDefault="000A6A70" w:rsidP="00072345">
            <w:pPr>
              <w:suppressAutoHyphens w:val="0"/>
              <w:rPr>
                <w:b/>
                <w:lang w:val="en-US" w:eastAsia="zh-CN"/>
              </w:rPr>
            </w:pPr>
            <w:r>
              <w:rPr>
                <w:b/>
                <w:lang w:val="en-US" w:eastAsia="zh-CN"/>
              </w:rPr>
              <w:t>50</w:t>
            </w:r>
            <w:r w:rsidRPr="00A04CCC">
              <w:rPr>
                <w:b/>
                <w:lang w:eastAsia="zh-CN"/>
              </w:rPr>
              <w:t xml:space="preserve"> – </w:t>
            </w:r>
            <w:r>
              <w:rPr>
                <w:b/>
                <w:lang w:val="en-US" w:eastAsia="zh-CN"/>
              </w:rPr>
              <w:t>30</w:t>
            </w:r>
          </w:p>
        </w:tc>
      </w:tr>
      <w:tr w:rsidR="000A6A70" w:rsidRPr="00644C59" w:rsidTr="00AA2F0E">
        <w:trPr>
          <w:jc w:val="center"/>
        </w:trPr>
        <w:tc>
          <w:tcPr>
            <w:tcW w:w="817" w:type="dxa"/>
            <w:vMerge/>
            <w:vAlign w:val="center"/>
          </w:tcPr>
          <w:p w:rsidR="000A6A70" w:rsidRPr="00C1437D" w:rsidRDefault="000A6A70" w:rsidP="00072345">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Pr="00C1437D" w:rsidRDefault="000A6A70" w:rsidP="00BA1576">
            <w:pPr>
              <w:suppressAutoHyphens w:val="0"/>
              <w:jc w:val="both"/>
              <w:rPr>
                <w:lang w:eastAsia="zh-CN"/>
              </w:rPr>
            </w:pPr>
            <w:r>
              <w:rPr>
                <w:lang w:eastAsia="zh-CN"/>
              </w:rPr>
              <w:t>при полностью правильно написанном ответе на вопрос к зачету и  при ответе на часть дополнительных вопросов по курсу с демонстраций базовых знаний, умений и навыков, предусмотренных данной дисциплиной</w:t>
            </w:r>
          </w:p>
        </w:tc>
        <w:tc>
          <w:tcPr>
            <w:tcW w:w="851" w:type="dxa"/>
            <w:vAlign w:val="center"/>
          </w:tcPr>
          <w:p w:rsidR="000A6A70" w:rsidRPr="00C1437D" w:rsidRDefault="000A6A70" w:rsidP="00072345">
            <w:pPr>
              <w:suppressAutoHyphens w:val="0"/>
              <w:rPr>
                <w:lang w:eastAsia="zh-CN"/>
              </w:rPr>
            </w:pPr>
            <w:r>
              <w:rPr>
                <w:lang w:eastAsia="zh-CN"/>
              </w:rPr>
              <w:t>35-39</w:t>
            </w:r>
          </w:p>
        </w:tc>
        <w:tc>
          <w:tcPr>
            <w:tcW w:w="1417" w:type="dxa"/>
            <w:vMerge/>
            <w:vAlign w:val="center"/>
          </w:tcPr>
          <w:p w:rsidR="000A6A70" w:rsidRPr="0015318F" w:rsidRDefault="000A6A70" w:rsidP="0015318F">
            <w:pPr>
              <w:suppressAutoHyphens w:val="0"/>
              <w:rPr>
                <w:b/>
                <w:lang w:eastAsia="zh-CN"/>
              </w:rPr>
            </w:pPr>
          </w:p>
        </w:tc>
      </w:tr>
      <w:tr w:rsidR="000A6A70" w:rsidRPr="00644C59" w:rsidTr="00AA2F0E">
        <w:trPr>
          <w:jc w:val="center"/>
        </w:trPr>
        <w:tc>
          <w:tcPr>
            <w:tcW w:w="817" w:type="dxa"/>
            <w:vMerge/>
            <w:vAlign w:val="center"/>
          </w:tcPr>
          <w:p w:rsidR="000A6A70" w:rsidRPr="00C1437D" w:rsidRDefault="000A6A70" w:rsidP="00072345">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Pr="00C1437D" w:rsidRDefault="000A6A70" w:rsidP="00BA1576">
            <w:pPr>
              <w:suppressAutoHyphens w:val="0"/>
              <w:jc w:val="both"/>
              <w:rPr>
                <w:lang w:eastAsia="zh-CN"/>
              </w:rPr>
            </w:pPr>
            <w:r>
              <w:rPr>
                <w:lang w:eastAsia="zh-CN"/>
              </w:rPr>
              <w:t xml:space="preserve">при написанном ответе на вопрос к зачету </w:t>
            </w:r>
            <w:r>
              <w:rPr>
                <w:lang w:eastAsia="zh-CN"/>
              </w:rPr>
              <w:lastRenderedPageBreak/>
              <w:t>(допускается содержание некоторых неточностей) и демонстрации базовых знаний, умений и навыков по данной дисциплине</w:t>
            </w:r>
          </w:p>
        </w:tc>
        <w:tc>
          <w:tcPr>
            <w:tcW w:w="851" w:type="dxa"/>
            <w:vAlign w:val="center"/>
          </w:tcPr>
          <w:p w:rsidR="000A6A70" w:rsidRPr="00C1437D" w:rsidRDefault="000A6A70" w:rsidP="00072345">
            <w:pPr>
              <w:suppressAutoHyphens w:val="0"/>
              <w:rPr>
                <w:lang w:eastAsia="zh-CN"/>
              </w:rPr>
            </w:pPr>
            <w:r>
              <w:rPr>
                <w:lang w:eastAsia="zh-CN"/>
              </w:rPr>
              <w:lastRenderedPageBreak/>
              <w:t>30-34</w:t>
            </w:r>
          </w:p>
        </w:tc>
        <w:tc>
          <w:tcPr>
            <w:tcW w:w="1417" w:type="dxa"/>
            <w:vMerge/>
            <w:vAlign w:val="center"/>
          </w:tcPr>
          <w:p w:rsidR="000A6A70" w:rsidRPr="0015318F" w:rsidRDefault="000A6A70" w:rsidP="0015318F">
            <w:pPr>
              <w:suppressAutoHyphens w:val="0"/>
              <w:rPr>
                <w:b/>
                <w:lang w:eastAsia="zh-CN"/>
              </w:rPr>
            </w:pPr>
          </w:p>
        </w:tc>
      </w:tr>
      <w:tr w:rsidR="000A6A70" w:rsidRPr="00644C59" w:rsidTr="00AA2F0E">
        <w:trPr>
          <w:jc w:val="center"/>
        </w:trPr>
        <w:tc>
          <w:tcPr>
            <w:tcW w:w="817" w:type="dxa"/>
            <w:vMerge/>
            <w:vAlign w:val="center"/>
          </w:tcPr>
          <w:p w:rsidR="000A6A70" w:rsidRPr="00C1437D" w:rsidRDefault="000A6A70" w:rsidP="00072345">
            <w:pPr>
              <w:suppressAutoHyphens w:val="0"/>
              <w:rPr>
                <w:lang w:eastAsia="zh-CN"/>
              </w:rPr>
            </w:pPr>
          </w:p>
        </w:tc>
        <w:tc>
          <w:tcPr>
            <w:tcW w:w="1559" w:type="dxa"/>
            <w:vMerge/>
            <w:vAlign w:val="center"/>
          </w:tcPr>
          <w:p w:rsidR="000A6A70" w:rsidRPr="00C1437D" w:rsidRDefault="000A6A70" w:rsidP="00BA1576">
            <w:pPr>
              <w:suppressAutoHyphens w:val="0"/>
              <w:jc w:val="both"/>
              <w:rPr>
                <w:lang w:eastAsia="zh-CN"/>
              </w:rPr>
            </w:pPr>
          </w:p>
        </w:tc>
        <w:tc>
          <w:tcPr>
            <w:tcW w:w="5670" w:type="dxa"/>
            <w:vAlign w:val="center"/>
          </w:tcPr>
          <w:p w:rsidR="000A6A70" w:rsidRPr="00C1437D" w:rsidRDefault="000A6A70" w:rsidP="00BA1576">
            <w:pPr>
              <w:suppressAutoHyphens w:val="0"/>
              <w:jc w:val="both"/>
              <w:rPr>
                <w:lang w:eastAsia="zh-CN"/>
              </w:rPr>
            </w:pPr>
            <w:r>
              <w:rPr>
                <w:lang w:eastAsia="zh-CN"/>
              </w:rPr>
              <w:t>если студент не написал ответ на вопрос к зачету и(или) не может ответить на дополнительные компетентностно–ориентированные вопросы</w:t>
            </w:r>
          </w:p>
        </w:tc>
        <w:tc>
          <w:tcPr>
            <w:tcW w:w="851" w:type="dxa"/>
            <w:vAlign w:val="center"/>
          </w:tcPr>
          <w:p w:rsidR="000A6A70" w:rsidRPr="00C1437D" w:rsidRDefault="000A6A70" w:rsidP="00072345">
            <w:pPr>
              <w:suppressAutoHyphens w:val="0"/>
              <w:rPr>
                <w:lang w:eastAsia="zh-CN"/>
              </w:rPr>
            </w:pPr>
            <w:r>
              <w:rPr>
                <w:lang w:eastAsia="zh-CN"/>
              </w:rPr>
              <w:t>н/з</w:t>
            </w:r>
          </w:p>
        </w:tc>
        <w:tc>
          <w:tcPr>
            <w:tcW w:w="1417" w:type="dxa"/>
            <w:vMerge/>
            <w:vAlign w:val="center"/>
          </w:tcPr>
          <w:p w:rsidR="000A6A70" w:rsidRPr="0015318F" w:rsidRDefault="000A6A70" w:rsidP="0015318F">
            <w:pPr>
              <w:suppressAutoHyphens w:val="0"/>
              <w:rPr>
                <w:b/>
                <w:lang w:eastAsia="zh-CN"/>
              </w:rPr>
            </w:pPr>
          </w:p>
        </w:tc>
      </w:tr>
    </w:tbl>
    <w:p w:rsidR="000A6A70" w:rsidRDefault="000A6A70" w:rsidP="00357293">
      <w:pPr>
        <w:spacing w:after="120"/>
        <w:ind w:firstLine="709"/>
        <w:jc w:val="both"/>
      </w:pPr>
    </w:p>
    <w:p w:rsidR="000A6A70" w:rsidRPr="009F280C" w:rsidRDefault="000A6A70" w:rsidP="00357293">
      <w:pPr>
        <w:spacing w:after="120"/>
        <w:ind w:firstLine="709"/>
        <w:jc w:val="both"/>
        <w:rPr>
          <w:i/>
        </w:rPr>
      </w:pPr>
      <w:r w:rsidRPr="009F280C">
        <w:t xml:space="preserve">Итоговая оценка </w:t>
      </w:r>
      <w:r>
        <w:t xml:space="preserve">представляет собой сумму баллов, заработанных студентом при выполнении заданий в рамках текущего и промежуточного контроля, и </w:t>
      </w:r>
      <w:r w:rsidRPr="009F280C">
        <w:t>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82"/>
        <w:gridCol w:w="3894"/>
        <w:gridCol w:w="1878"/>
      </w:tblGrid>
      <w:tr w:rsidR="000A6A70" w:rsidRPr="001E2207" w:rsidTr="00357293">
        <w:tc>
          <w:tcPr>
            <w:tcW w:w="2071" w:type="pct"/>
            <w:shd w:val="clear" w:color="auto" w:fill="D9D9D9"/>
          </w:tcPr>
          <w:p w:rsidR="000A6A70" w:rsidRPr="001E2207" w:rsidRDefault="000A6A70" w:rsidP="007A3DC4">
            <w:pPr>
              <w:rPr>
                <w:szCs w:val="28"/>
              </w:rPr>
            </w:pPr>
            <w:r w:rsidRPr="001E2207">
              <w:rPr>
                <w:szCs w:val="28"/>
              </w:rPr>
              <w:t>Оценка по 5</w:t>
            </w:r>
            <w:r>
              <w:rPr>
                <w:szCs w:val="28"/>
              </w:rPr>
              <w:t>-</w:t>
            </w:r>
            <w:r w:rsidRPr="001E2207">
              <w:rPr>
                <w:szCs w:val="28"/>
              </w:rPr>
              <w:t>бал</w:t>
            </w:r>
            <w:r>
              <w:rPr>
                <w:szCs w:val="28"/>
              </w:rPr>
              <w:t>л</w:t>
            </w:r>
            <w:r w:rsidRPr="001E2207">
              <w:rPr>
                <w:szCs w:val="28"/>
              </w:rPr>
              <w:t>ьнойшкале</w:t>
            </w:r>
          </w:p>
        </w:tc>
        <w:tc>
          <w:tcPr>
            <w:tcW w:w="1976" w:type="pct"/>
            <w:shd w:val="clear" w:color="auto" w:fill="D9D9D9"/>
          </w:tcPr>
          <w:p w:rsidR="000A6A70" w:rsidRPr="001E2207" w:rsidRDefault="000A6A70" w:rsidP="007A3DC4">
            <w:pPr>
              <w:rPr>
                <w:szCs w:val="28"/>
              </w:rPr>
            </w:pPr>
            <w:r w:rsidRPr="001E2207">
              <w:rPr>
                <w:szCs w:val="28"/>
              </w:rPr>
              <w:t>Сумма баллов</w:t>
            </w:r>
            <w:r>
              <w:rPr>
                <w:szCs w:val="28"/>
              </w:rPr>
              <w:t xml:space="preserve"> за разделы</w:t>
            </w:r>
          </w:p>
        </w:tc>
        <w:tc>
          <w:tcPr>
            <w:tcW w:w="953" w:type="pct"/>
            <w:shd w:val="clear" w:color="auto" w:fill="D9D9D9"/>
          </w:tcPr>
          <w:p w:rsidR="000A6A70" w:rsidRPr="0062795B" w:rsidRDefault="000A6A70" w:rsidP="007A3DC4">
            <w:pPr>
              <w:rPr>
                <w:szCs w:val="28"/>
              </w:rPr>
            </w:pPr>
            <w:r w:rsidRPr="001E2207">
              <w:rPr>
                <w:szCs w:val="28"/>
              </w:rPr>
              <w:t xml:space="preserve">Оценка </w:t>
            </w:r>
            <w:r>
              <w:rPr>
                <w:szCs w:val="28"/>
                <w:lang w:val="en-US"/>
              </w:rPr>
              <w:t>ECTS</w:t>
            </w:r>
          </w:p>
        </w:tc>
      </w:tr>
      <w:tr w:rsidR="000A6A70" w:rsidRPr="001E2207" w:rsidTr="0062795B">
        <w:tc>
          <w:tcPr>
            <w:tcW w:w="2071" w:type="pct"/>
            <w:vAlign w:val="center"/>
          </w:tcPr>
          <w:p w:rsidR="000A6A70" w:rsidRPr="001E2207" w:rsidRDefault="000A6A70" w:rsidP="0062795B">
            <w:pPr>
              <w:rPr>
                <w:szCs w:val="28"/>
              </w:rPr>
            </w:pPr>
            <w:r>
              <w:rPr>
                <w:szCs w:val="28"/>
              </w:rPr>
              <w:t xml:space="preserve">5 – </w:t>
            </w:r>
            <w:r w:rsidRPr="00F727AB">
              <w:rPr>
                <w:i/>
              </w:rPr>
              <w:t>«отлично»</w:t>
            </w:r>
          </w:p>
        </w:tc>
        <w:tc>
          <w:tcPr>
            <w:tcW w:w="1976" w:type="pct"/>
            <w:vAlign w:val="center"/>
          </w:tcPr>
          <w:p w:rsidR="000A6A70" w:rsidRPr="001E2207" w:rsidRDefault="000A6A70" w:rsidP="0062795B">
            <w:pPr>
              <w:rPr>
                <w:szCs w:val="28"/>
              </w:rPr>
            </w:pPr>
            <w:r w:rsidRPr="001E2207">
              <w:rPr>
                <w:szCs w:val="28"/>
              </w:rPr>
              <w:t>90-100</w:t>
            </w:r>
          </w:p>
        </w:tc>
        <w:tc>
          <w:tcPr>
            <w:tcW w:w="953" w:type="pct"/>
            <w:vAlign w:val="center"/>
          </w:tcPr>
          <w:p w:rsidR="000A6A70" w:rsidRPr="001E2207" w:rsidRDefault="000A6A70" w:rsidP="0062795B">
            <w:pPr>
              <w:rPr>
                <w:szCs w:val="28"/>
              </w:rPr>
            </w:pPr>
            <w:r w:rsidRPr="001E2207">
              <w:rPr>
                <w:szCs w:val="28"/>
              </w:rPr>
              <w:t>А</w:t>
            </w:r>
          </w:p>
        </w:tc>
      </w:tr>
      <w:tr w:rsidR="000A6A70" w:rsidRPr="001E2207" w:rsidTr="0062795B">
        <w:tc>
          <w:tcPr>
            <w:tcW w:w="2071" w:type="pct"/>
            <w:vMerge w:val="restart"/>
            <w:vAlign w:val="center"/>
          </w:tcPr>
          <w:p w:rsidR="000A6A70" w:rsidRPr="001E2207" w:rsidRDefault="000A6A70" w:rsidP="0062795B">
            <w:pPr>
              <w:rPr>
                <w:szCs w:val="28"/>
              </w:rPr>
            </w:pPr>
            <w:r>
              <w:rPr>
                <w:szCs w:val="28"/>
              </w:rPr>
              <w:t>4 – «</w:t>
            </w:r>
            <w:r w:rsidRPr="0062795B">
              <w:rPr>
                <w:i/>
                <w:szCs w:val="28"/>
              </w:rPr>
              <w:t>хорошо</w:t>
            </w:r>
            <w:r>
              <w:rPr>
                <w:szCs w:val="28"/>
              </w:rPr>
              <w:t>»</w:t>
            </w:r>
          </w:p>
        </w:tc>
        <w:tc>
          <w:tcPr>
            <w:tcW w:w="1976" w:type="pct"/>
            <w:vAlign w:val="center"/>
          </w:tcPr>
          <w:p w:rsidR="000A6A70" w:rsidRPr="001E2207" w:rsidRDefault="000A6A70" w:rsidP="0062795B">
            <w:pPr>
              <w:rPr>
                <w:szCs w:val="28"/>
              </w:rPr>
            </w:pPr>
            <w:r w:rsidRPr="001E2207">
              <w:rPr>
                <w:szCs w:val="28"/>
              </w:rPr>
              <w:t>85-89</w:t>
            </w:r>
          </w:p>
        </w:tc>
        <w:tc>
          <w:tcPr>
            <w:tcW w:w="953" w:type="pct"/>
            <w:vAlign w:val="center"/>
          </w:tcPr>
          <w:p w:rsidR="000A6A70" w:rsidRPr="001E2207" w:rsidRDefault="000A6A70" w:rsidP="0062795B">
            <w:pPr>
              <w:rPr>
                <w:szCs w:val="28"/>
              </w:rPr>
            </w:pPr>
            <w:r w:rsidRPr="001E2207">
              <w:rPr>
                <w:szCs w:val="28"/>
              </w:rPr>
              <w:t>В</w:t>
            </w:r>
          </w:p>
        </w:tc>
      </w:tr>
      <w:tr w:rsidR="000A6A70" w:rsidRPr="001E2207" w:rsidTr="0062795B">
        <w:tc>
          <w:tcPr>
            <w:tcW w:w="2071" w:type="pct"/>
            <w:vMerge/>
            <w:vAlign w:val="center"/>
          </w:tcPr>
          <w:p w:rsidR="000A6A70" w:rsidRPr="001E2207" w:rsidRDefault="000A6A70" w:rsidP="0062795B">
            <w:pPr>
              <w:rPr>
                <w:szCs w:val="28"/>
              </w:rPr>
            </w:pPr>
          </w:p>
        </w:tc>
        <w:tc>
          <w:tcPr>
            <w:tcW w:w="1976" w:type="pct"/>
            <w:vAlign w:val="center"/>
          </w:tcPr>
          <w:p w:rsidR="000A6A70" w:rsidRPr="001E2207" w:rsidRDefault="000A6A70" w:rsidP="0062795B">
            <w:pPr>
              <w:rPr>
                <w:szCs w:val="28"/>
              </w:rPr>
            </w:pPr>
            <w:r w:rsidRPr="001E2207">
              <w:rPr>
                <w:szCs w:val="28"/>
              </w:rPr>
              <w:t>75-84</w:t>
            </w:r>
          </w:p>
        </w:tc>
        <w:tc>
          <w:tcPr>
            <w:tcW w:w="953" w:type="pct"/>
            <w:vAlign w:val="center"/>
          </w:tcPr>
          <w:p w:rsidR="000A6A70" w:rsidRPr="001E2207" w:rsidRDefault="000A6A70" w:rsidP="0062795B">
            <w:pPr>
              <w:rPr>
                <w:szCs w:val="28"/>
              </w:rPr>
            </w:pPr>
            <w:r w:rsidRPr="001E2207">
              <w:rPr>
                <w:szCs w:val="28"/>
              </w:rPr>
              <w:t>С</w:t>
            </w:r>
          </w:p>
        </w:tc>
      </w:tr>
      <w:tr w:rsidR="000A6A70" w:rsidRPr="001E2207" w:rsidTr="0062795B">
        <w:tc>
          <w:tcPr>
            <w:tcW w:w="2071" w:type="pct"/>
            <w:vMerge/>
            <w:vAlign w:val="center"/>
          </w:tcPr>
          <w:p w:rsidR="000A6A70" w:rsidRPr="001E2207" w:rsidRDefault="000A6A70" w:rsidP="0062795B">
            <w:pPr>
              <w:rPr>
                <w:szCs w:val="28"/>
              </w:rPr>
            </w:pPr>
          </w:p>
        </w:tc>
        <w:tc>
          <w:tcPr>
            <w:tcW w:w="1976" w:type="pct"/>
            <w:vAlign w:val="center"/>
          </w:tcPr>
          <w:p w:rsidR="000A6A70" w:rsidRPr="001E2207" w:rsidRDefault="000A6A70" w:rsidP="0062795B">
            <w:pPr>
              <w:rPr>
                <w:szCs w:val="28"/>
                <w:lang w:val="en-US"/>
              </w:rPr>
            </w:pPr>
            <w:r w:rsidRPr="001E2207">
              <w:rPr>
                <w:szCs w:val="28"/>
                <w:lang w:val="en-US"/>
              </w:rPr>
              <w:t>70-74</w:t>
            </w:r>
          </w:p>
        </w:tc>
        <w:tc>
          <w:tcPr>
            <w:tcW w:w="953" w:type="pct"/>
            <w:vMerge w:val="restart"/>
            <w:vAlign w:val="center"/>
          </w:tcPr>
          <w:p w:rsidR="000A6A70" w:rsidRPr="001E2207" w:rsidRDefault="000A6A70" w:rsidP="0062795B">
            <w:pPr>
              <w:rPr>
                <w:szCs w:val="28"/>
                <w:lang w:val="en-US"/>
              </w:rPr>
            </w:pPr>
            <w:r w:rsidRPr="001E2207">
              <w:rPr>
                <w:szCs w:val="28"/>
                <w:lang w:val="en-US"/>
              </w:rPr>
              <w:t>D</w:t>
            </w:r>
          </w:p>
        </w:tc>
      </w:tr>
      <w:tr w:rsidR="000A6A70" w:rsidRPr="001E2207" w:rsidTr="0062795B">
        <w:tc>
          <w:tcPr>
            <w:tcW w:w="2071" w:type="pct"/>
            <w:vMerge w:val="restart"/>
            <w:vAlign w:val="center"/>
          </w:tcPr>
          <w:p w:rsidR="000A6A70" w:rsidRPr="001E2207" w:rsidRDefault="000A6A70" w:rsidP="0062795B">
            <w:pPr>
              <w:rPr>
                <w:szCs w:val="28"/>
              </w:rPr>
            </w:pPr>
            <w:r>
              <w:rPr>
                <w:szCs w:val="28"/>
              </w:rPr>
              <w:t>3 – «</w:t>
            </w:r>
            <w:r w:rsidRPr="0062795B">
              <w:rPr>
                <w:i/>
                <w:szCs w:val="28"/>
              </w:rPr>
              <w:t>удовлетворительно</w:t>
            </w:r>
            <w:r>
              <w:rPr>
                <w:szCs w:val="28"/>
              </w:rPr>
              <w:t>»</w:t>
            </w:r>
          </w:p>
        </w:tc>
        <w:tc>
          <w:tcPr>
            <w:tcW w:w="1976" w:type="pct"/>
            <w:vAlign w:val="center"/>
          </w:tcPr>
          <w:p w:rsidR="000A6A70" w:rsidRPr="001E2207" w:rsidRDefault="000A6A70" w:rsidP="0062795B">
            <w:pPr>
              <w:rPr>
                <w:szCs w:val="28"/>
                <w:lang w:val="en-US"/>
              </w:rPr>
            </w:pPr>
            <w:r w:rsidRPr="001E2207">
              <w:rPr>
                <w:szCs w:val="28"/>
                <w:lang w:val="en-US"/>
              </w:rPr>
              <w:t>65-69</w:t>
            </w:r>
          </w:p>
        </w:tc>
        <w:tc>
          <w:tcPr>
            <w:tcW w:w="953" w:type="pct"/>
            <w:vMerge/>
            <w:vAlign w:val="center"/>
          </w:tcPr>
          <w:p w:rsidR="000A6A70" w:rsidRPr="001E2207" w:rsidRDefault="000A6A70" w:rsidP="0062795B">
            <w:pPr>
              <w:rPr>
                <w:szCs w:val="28"/>
              </w:rPr>
            </w:pPr>
          </w:p>
        </w:tc>
      </w:tr>
      <w:tr w:rsidR="000A6A70" w:rsidRPr="001E2207" w:rsidTr="0062795B">
        <w:tc>
          <w:tcPr>
            <w:tcW w:w="2071" w:type="pct"/>
            <w:vMerge/>
            <w:vAlign w:val="center"/>
          </w:tcPr>
          <w:p w:rsidR="000A6A70" w:rsidRPr="001E2207" w:rsidRDefault="000A6A70" w:rsidP="0062795B">
            <w:pPr>
              <w:rPr>
                <w:szCs w:val="28"/>
              </w:rPr>
            </w:pPr>
          </w:p>
        </w:tc>
        <w:tc>
          <w:tcPr>
            <w:tcW w:w="1976" w:type="pct"/>
            <w:vAlign w:val="center"/>
          </w:tcPr>
          <w:p w:rsidR="000A6A70" w:rsidRPr="001E2207" w:rsidRDefault="000A6A70" w:rsidP="0062795B">
            <w:pPr>
              <w:rPr>
                <w:szCs w:val="28"/>
              </w:rPr>
            </w:pPr>
            <w:r w:rsidRPr="001E2207">
              <w:rPr>
                <w:szCs w:val="28"/>
              </w:rPr>
              <w:t>60-64</w:t>
            </w:r>
          </w:p>
        </w:tc>
        <w:tc>
          <w:tcPr>
            <w:tcW w:w="953" w:type="pct"/>
            <w:vAlign w:val="center"/>
          </w:tcPr>
          <w:p w:rsidR="000A6A70" w:rsidRPr="001E2207" w:rsidRDefault="000A6A70" w:rsidP="0062795B">
            <w:pPr>
              <w:rPr>
                <w:szCs w:val="28"/>
              </w:rPr>
            </w:pPr>
            <w:r w:rsidRPr="001E2207">
              <w:rPr>
                <w:szCs w:val="28"/>
              </w:rPr>
              <w:t>Е</w:t>
            </w:r>
          </w:p>
        </w:tc>
      </w:tr>
      <w:tr w:rsidR="000A6A70" w:rsidRPr="001E2207" w:rsidTr="0062795B">
        <w:tc>
          <w:tcPr>
            <w:tcW w:w="2071" w:type="pct"/>
            <w:vAlign w:val="center"/>
          </w:tcPr>
          <w:p w:rsidR="000A6A70" w:rsidRPr="001E2207" w:rsidRDefault="000A6A70" w:rsidP="0062795B">
            <w:pPr>
              <w:rPr>
                <w:szCs w:val="28"/>
              </w:rPr>
            </w:pPr>
            <w:r>
              <w:rPr>
                <w:szCs w:val="28"/>
              </w:rPr>
              <w:t>2 – «</w:t>
            </w:r>
            <w:r w:rsidRPr="0062795B">
              <w:rPr>
                <w:i/>
                <w:szCs w:val="28"/>
              </w:rPr>
              <w:t>неудовлетворительно</w:t>
            </w:r>
            <w:r>
              <w:rPr>
                <w:szCs w:val="28"/>
              </w:rPr>
              <w:t>»</w:t>
            </w:r>
          </w:p>
        </w:tc>
        <w:tc>
          <w:tcPr>
            <w:tcW w:w="1976" w:type="pct"/>
            <w:vAlign w:val="center"/>
          </w:tcPr>
          <w:p w:rsidR="000A6A70" w:rsidRPr="001E2207" w:rsidRDefault="000A6A70" w:rsidP="0062795B">
            <w:pPr>
              <w:rPr>
                <w:szCs w:val="28"/>
              </w:rPr>
            </w:pPr>
            <w:r w:rsidRPr="001E2207">
              <w:rPr>
                <w:szCs w:val="28"/>
              </w:rPr>
              <w:t>Ниже 60</w:t>
            </w:r>
          </w:p>
        </w:tc>
        <w:tc>
          <w:tcPr>
            <w:tcW w:w="953" w:type="pct"/>
            <w:vAlign w:val="center"/>
          </w:tcPr>
          <w:p w:rsidR="000A6A70" w:rsidRPr="001E2207" w:rsidRDefault="000A6A70" w:rsidP="0062795B">
            <w:pPr>
              <w:rPr>
                <w:szCs w:val="28"/>
                <w:lang w:val="en-US"/>
              </w:rPr>
            </w:pPr>
            <w:r w:rsidRPr="001E2207">
              <w:rPr>
                <w:szCs w:val="28"/>
                <w:lang w:val="en-US"/>
              </w:rPr>
              <w:t>F</w:t>
            </w:r>
          </w:p>
        </w:tc>
      </w:tr>
    </w:tbl>
    <w:p w:rsidR="000A6A70" w:rsidRPr="00610207" w:rsidRDefault="000A6A70" w:rsidP="00610207">
      <w:pPr>
        <w:pStyle w:val="a3"/>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 xml:space="preserve">В данном случае, </w:t>
      </w:r>
      <w:r w:rsidRPr="00610207">
        <w:rPr>
          <w:rFonts w:ascii="Times New Roman" w:hAnsi="Times New Roman"/>
          <w:sz w:val="24"/>
          <w:szCs w:val="24"/>
        </w:rPr>
        <w:t>расшифровка уровня знаний соответствующего полученным баллам дается в таблице указанной ниже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43"/>
        <w:gridCol w:w="1276"/>
        <w:gridCol w:w="5635"/>
      </w:tblGrid>
      <w:tr w:rsidR="000A6A70" w:rsidTr="0015318F">
        <w:tc>
          <w:tcPr>
            <w:tcW w:w="2943" w:type="dxa"/>
            <w:shd w:val="clear" w:color="auto" w:fill="D9D9D9"/>
          </w:tcPr>
          <w:p w:rsidR="000A6A70" w:rsidRPr="0015318F" w:rsidRDefault="000A6A70" w:rsidP="00357293">
            <w:pPr>
              <w:rPr>
                <w:b/>
                <w:i/>
              </w:rPr>
            </w:pPr>
            <w:bookmarkStart w:id="0" w:name="_GoBack"/>
            <w:bookmarkEnd w:id="0"/>
            <w:r w:rsidRPr="0015318F">
              <w:rPr>
                <w:b/>
                <w:szCs w:val="28"/>
              </w:rPr>
              <w:t xml:space="preserve">Оценка по 5-балльной шкале – оценка по </w:t>
            </w:r>
            <w:r w:rsidRPr="0015318F">
              <w:rPr>
                <w:b/>
                <w:szCs w:val="28"/>
                <w:lang w:val="en-US"/>
              </w:rPr>
              <w:t>ECTS</w:t>
            </w:r>
          </w:p>
        </w:tc>
        <w:tc>
          <w:tcPr>
            <w:tcW w:w="1276" w:type="dxa"/>
            <w:shd w:val="clear" w:color="auto" w:fill="D9D9D9"/>
          </w:tcPr>
          <w:p w:rsidR="000A6A70" w:rsidRPr="0015318F" w:rsidRDefault="000A6A70" w:rsidP="00357293">
            <w:pPr>
              <w:rPr>
                <w:b/>
                <w:i/>
              </w:rPr>
            </w:pPr>
            <w:r w:rsidRPr="0015318F">
              <w:rPr>
                <w:b/>
                <w:szCs w:val="28"/>
              </w:rPr>
              <w:t>Сумма баллов за разделы</w:t>
            </w:r>
          </w:p>
        </w:tc>
        <w:tc>
          <w:tcPr>
            <w:tcW w:w="5635" w:type="dxa"/>
            <w:shd w:val="clear" w:color="auto" w:fill="D9D9D9"/>
            <w:vAlign w:val="center"/>
          </w:tcPr>
          <w:p w:rsidR="000A6A70" w:rsidRPr="0015318F" w:rsidRDefault="000A6A70" w:rsidP="00357293">
            <w:pPr>
              <w:rPr>
                <w:b/>
              </w:rPr>
            </w:pPr>
            <w:r w:rsidRPr="0015318F">
              <w:rPr>
                <w:b/>
              </w:rPr>
              <w:t>Требования к знаниям на устном зачёте</w:t>
            </w:r>
          </w:p>
        </w:tc>
      </w:tr>
      <w:tr w:rsidR="000A6A70" w:rsidTr="0015318F">
        <w:tc>
          <w:tcPr>
            <w:tcW w:w="2943" w:type="dxa"/>
            <w:vAlign w:val="center"/>
          </w:tcPr>
          <w:p w:rsidR="000A6A70" w:rsidRPr="0015318F" w:rsidRDefault="000A6A70" w:rsidP="009032D4">
            <w:pPr>
              <w:rPr>
                <w:i/>
                <w:lang w:val="en-US"/>
              </w:rPr>
            </w:pPr>
            <w:r w:rsidRPr="0015318F">
              <w:rPr>
                <w:i/>
              </w:rPr>
              <w:t>«отлично»</w:t>
            </w:r>
          </w:p>
          <w:p w:rsidR="000A6A70" w:rsidRPr="0015318F" w:rsidRDefault="000A6A70" w:rsidP="009032D4">
            <w:pPr>
              <w:rPr>
                <w:i/>
                <w:lang w:val="en-US"/>
              </w:rPr>
            </w:pPr>
            <w:r w:rsidRPr="0015318F">
              <w:rPr>
                <w:i/>
              </w:rPr>
              <w:t xml:space="preserve"> –</w:t>
            </w:r>
          </w:p>
          <w:p w:rsidR="000A6A70" w:rsidRPr="0015318F" w:rsidRDefault="000A6A70" w:rsidP="009032D4">
            <w:pPr>
              <w:rPr>
                <w:b/>
              </w:rPr>
            </w:pPr>
            <w:r w:rsidRPr="0015318F">
              <w:rPr>
                <w:i/>
              </w:rPr>
              <w:t>А</w:t>
            </w:r>
          </w:p>
        </w:tc>
        <w:tc>
          <w:tcPr>
            <w:tcW w:w="1276" w:type="dxa"/>
            <w:vAlign w:val="center"/>
          </w:tcPr>
          <w:p w:rsidR="000A6A70" w:rsidRPr="0015318F" w:rsidRDefault="000A6A70" w:rsidP="009032D4">
            <w:pPr>
              <w:rPr>
                <w:b/>
                <w:lang w:val="en-US"/>
              </w:rPr>
            </w:pPr>
            <w:r w:rsidRPr="0062795B">
              <w:t>90 ÷ 100</w:t>
            </w:r>
          </w:p>
        </w:tc>
        <w:tc>
          <w:tcPr>
            <w:tcW w:w="5635" w:type="dxa"/>
            <w:vAlign w:val="center"/>
          </w:tcPr>
          <w:p w:rsidR="000A6A70" w:rsidRPr="0015318F" w:rsidRDefault="000A6A70" w:rsidP="0015318F">
            <w:pPr>
              <w:jc w:val="both"/>
              <w:rPr>
                <w:b/>
              </w:rPr>
            </w:pPr>
            <w:r w:rsidRPr="00F727AB">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0A6A70" w:rsidTr="0015318F">
        <w:tc>
          <w:tcPr>
            <w:tcW w:w="2943" w:type="dxa"/>
            <w:vAlign w:val="center"/>
          </w:tcPr>
          <w:p w:rsidR="000A6A70" w:rsidRPr="0015318F" w:rsidRDefault="000A6A70" w:rsidP="009032D4">
            <w:pPr>
              <w:rPr>
                <w:i/>
                <w:lang w:val="en-US"/>
              </w:rPr>
            </w:pPr>
            <w:r w:rsidRPr="0015318F">
              <w:rPr>
                <w:i/>
              </w:rPr>
              <w:t>«хорошо»</w:t>
            </w:r>
          </w:p>
          <w:p w:rsidR="000A6A70" w:rsidRPr="0015318F" w:rsidRDefault="000A6A70" w:rsidP="009032D4">
            <w:pPr>
              <w:rPr>
                <w:i/>
                <w:lang w:val="en-US"/>
              </w:rPr>
            </w:pPr>
            <w:r w:rsidRPr="0015318F">
              <w:rPr>
                <w:i/>
                <w:lang w:val="en-US"/>
              </w:rPr>
              <w:t xml:space="preserve"> – </w:t>
            </w:r>
          </w:p>
          <w:p w:rsidR="000A6A70" w:rsidRPr="0015318F" w:rsidRDefault="000A6A70" w:rsidP="009032D4">
            <w:pPr>
              <w:rPr>
                <w:b/>
              </w:rPr>
            </w:pPr>
            <w:r w:rsidRPr="0015318F">
              <w:rPr>
                <w:i/>
                <w:lang w:val="en-US"/>
              </w:rPr>
              <w:t>D, C, B</w:t>
            </w:r>
          </w:p>
        </w:tc>
        <w:tc>
          <w:tcPr>
            <w:tcW w:w="1276" w:type="dxa"/>
            <w:vAlign w:val="center"/>
          </w:tcPr>
          <w:p w:rsidR="000A6A70" w:rsidRPr="0015318F" w:rsidRDefault="000A6A70" w:rsidP="009032D4">
            <w:pPr>
              <w:rPr>
                <w:b/>
                <w:lang w:val="en-US"/>
              </w:rPr>
            </w:pPr>
            <w:r w:rsidRPr="0062795B">
              <w:t>70 ÷ 89</w:t>
            </w:r>
          </w:p>
        </w:tc>
        <w:tc>
          <w:tcPr>
            <w:tcW w:w="5635" w:type="dxa"/>
            <w:vAlign w:val="center"/>
          </w:tcPr>
          <w:p w:rsidR="000A6A70" w:rsidRPr="0015318F" w:rsidRDefault="000A6A70" w:rsidP="0015318F">
            <w:pPr>
              <w:jc w:val="both"/>
              <w:rPr>
                <w:b/>
              </w:rPr>
            </w:pPr>
            <w:r w:rsidRPr="00F727AB">
              <w:t>Оценка «хорошо» выставляется студенту, если он тв</w:t>
            </w:r>
            <w:r>
              <w:t>ё</w:t>
            </w:r>
            <w:r w:rsidRPr="00F727AB">
              <w:t>рдо знает материал, грамотно и по существу излагает его, не допуская существенных неточностей в ответе на вопрос.</w:t>
            </w:r>
          </w:p>
        </w:tc>
      </w:tr>
      <w:tr w:rsidR="000A6A70" w:rsidTr="0015318F">
        <w:tc>
          <w:tcPr>
            <w:tcW w:w="2943" w:type="dxa"/>
            <w:vAlign w:val="center"/>
          </w:tcPr>
          <w:p w:rsidR="000A6A70" w:rsidRPr="0015318F" w:rsidRDefault="000A6A70" w:rsidP="009032D4">
            <w:pPr>
              <w:rPr>
                <w:i/>
                <w:lang w:val="en-US"/>
              </w:rPr>
            </w:pPr>
            <w:r w:rsidRPr="0015318F">
              <w:rPr>
                <w:i/>
              </w:rPr>
              <w:t>«удовлетворительно»</w:t>
            </w:r>
          </w:p>
          <w:p w:rsidR="000A6A70" w:rsidRPr="0015318F" w:rsidRDefault="000A6A70" w:rsidP="009032D4">
            <w:pPr>
              <w:rPr>
                <w:i/>
                <w:lang w:val="en-US"/>
              </w:rPr>
            </w:pPr>
            <w:r w:rsidRPr="0015318F">
              <w:rPr>
                <w:i/>
                <w:lang w:val="en-US"/>
              </w:rPr>
              <w:t>–</w:t>
            </w:r>
          </w:p>
          <w:p w:rsidR="000A6A70" w:rsidRPr="0015318F" w:rsidRDefault="000A6A70" w:rsidP="009032D4">
            <w:pPr>
              <w:rPr>
                <w:b/>
              </w:rPr>
            </w:pPr>
            <w:r w:rsidRPr="0015318F">
              <w:rPr>
                <w:i/>
                <w:lang w:val="en-US"/>
              </w:rPr>
              <w:t>E, D</w:t>
            </w:r>
          </w:p>
        </w:tc>
        <w:tc>
          <w:tcPr>
            <w:tcW w:w="1276" w:type="dxa"/>
            <w:vAlign w:val="center"/>
          </w:tcPr>
          <w:p w:rsidR="000A6A70" w:rsidRPr="0015318F" w:rsidRDefault="000A6A70" w:rsidP="009032D4">
            <w:pPr>
              <w:rPr>
                <w:b/>
                <w:lang w:val="en-US"/>
              </w:rPr>
            </w:pPr>
            <w:r w:rsidRPr="0062795B">
              <w:t>60 ÷ 69</w:t>
            </w:r>
          </w:p>
        </w:tc>
        <w:tc>
          <w:tcPr>
            <w:tcW w:w="5635" w:type="dxa"/>
            <w:vAlign w:val="center"/>
          </w:tcPr>
          <w:p w:rsidR="000A6A70" w:rsidRPr="0015318F" w:rsidRDefault="000A6A70" w:rsidP="0015318F">
            <w:pPr>
              <w:jc w:val="both"/>
              <w:rPr>
                <w:b/>
              </w:rPr>
            </w:pPr>
            <w:r w:rsidRPr="00F727AB">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0A6A70" w:rsidTr="0015318F">
        <w:tc>
          <w:tcPr>
            <w:tcW w:w="2943" w:type="dxa"/>
            <w:vAlign w:val="center"/>
          </w:tcPr>
          <w:p w:rsidR="000A6A70" w:rsidRPr="0015318F" w:rsidRDefault="000A6A70" w:rsidP="009032D4">
            <w:pPr>
              <w:rPr>
                <w:i/>
                <w:lang w:val="en-US"/>
              </w:rPr>
            </w:pPr>
            <w:r w:rsidRPr="0015318F">
              <w:rPr>
                <w:i/>
              </w:rPr>
              <w:t>«неудовлетворительно»</w:t>
            </w:r>
          </w:p>
          <w:p w:rsidR="000A6A70" w:rsidRPr="0015318F" w:rsidRDefault="000A6A70" w:rsidP="009032D4">
            <w:pPr>
              <w:rPr>
                <w:i/>
                <w:lang w:val="en-US"/>
              </w:rPr>
            </w:pPr>
            <w:r w:rsidRPr="0015318F">
              <w:rPr>
                <w:i/>
                <w:lang w:val="en-US"/>
              </w:rPr>
              <w:t xml:space="preserve">– </w:t>
            </w:r>
          </w:p>
          <w:p w:rsidR="000A6A70" w:rsidRPr="0015318F" w:rsidRDefault="000A6A70" w:rsidP="009032D4">
            <w:pPr>
              <w:rPr>
                <w:b/>
              </w:rPr>
            </w:pPr>
            <w:r w:rsidRPr="0015318F">
              <w:rPr>
                <w:i/>
                <w:lang w:val="en-US"/>
              </w:rPr>
              <w:t>F</w:t>
            </w:r>
          </w:p>
        </w:tc>
        <w:tc>
          <w:tcPr>
            <w:tcW w:w="1276" w:type="dxa"/>
            <w:vAlign w:val="center"/>
          </w:tcPr>
          <w:p w:rsidR="000A6A70" w:rsidRPr="0015318F" w:rsidRDefault="000A6A70" w:rsidP="009032D4">
            <w:pPr>
              <w:rPr>
                <w:b/>
                <w:lang w:val="en-US"/>
              </w:rPr>
            </w:pPr>
            <w:r w:rsidRPr="0062795B">
              <w:t>менее 60</w:t>
            </w:r>
          </w:p>
        </w:tc>
        <w:tc>
          <w:tcPr>
            <w:tcW w:w="5635" w:type="dxa"/>
            <w:vAlign w:val="center"/>
          </w:tcPr>
          <w:p w:rsidR="000A6A70" w:rsidRPr="0015318F" w:rsidRDefault="000A6A70" w:rsidP="0015318F">
            <w:pPr>
              <w:jc w:val="both"/>
              <w:rPr>
                <w:b/>
              </w:rPr>
            </w:pPr>
            <w:r w:rsidRPr="00F727AB">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0A6A70" w:rsidRDefault="000A6A70" w:rsidP="00A32001">
      <w:pPr>
        <w:suppressAutoHyphens w:val="0"/>
        <w:spacing w:after="200" w:line="276" w:lineRule="auto"/>
        <w:rPr>
          <w:b/>
          <w:sz w:val="28"/>
          <w:szCs w:val="28"/>
        </w:rPr>
      </w:pPr>
      <w:r>
        <w:rPr>
          <w:b/>
        </w:rPr>
        <w:br w:type="page"/>
      </w:r>
      <w:r w:rsidRPr="00E6697D">
        <w:rPr>
          <w:b/>
          <w:color w:val="262626"/>
          <w:sz w:val="28"/>
          <w:szCs w:val="28"/>
        </w:rPr>
        <w:lastRenderedPageBreak/>
        <w:t>2</w:t>
      </w:r>
      <w:r w:rsidRPr="0024694F">
        <w:rPr>
          <w:b/>
          <w:color w:val="262626"/>
          <w:sz w:val="28"/>
          <w:szCs w:val="28"/>
        </w:rPr>
        <w:t>.</w:t>
      </w:r>
      <w:r>
        <w:rPr>
          <w:b/>
          <w:sz w:val="28"/>
          <w:szCs w:val="28"/>
        </w:rPr>
        <w:t>ТИПОВЫЕ КОНТРОЛЬНЫЕ ЗАДАНИЯ</w:t>
      </w:r>
    </w:p>
    <w:p w:rsidR="000A6A70" w:rsidRPr="00E6697D" w:rsidRDefault="000A6A70" w:rsidP="00534B82">
      <w:pPr>
        <w:tabs>
          <w:tab w:val="left" w:pos="2295"/>
        </w:tabs>
        <w:spacing w:after="400"/>
        <w:rPr>
          <w:b/>
        </w:rPr>
      </w:pPr>
      <w:r>
        <w:rPr>
          <w:b/>
        </w:rPr>
        <w:t>для оценки знаний (3), умений (У) и навыков (В)</w:t>
      </w:r>
    </w:p>
    <w:p w:rsidR="000A6A70" w:rsidRDefault="000A6A70" w:rsidP="00534B82">
      <w:pPr>
        <w:tabs>
          <w:tab w:val="left" w:pos="2295"/>
        </w:tabs>
        <w:spacing w:before="120" w:after="120"/>
        <w:rPr>
          <w:b/>
        </w:rPr>
      </w:pPr>
      <w:r>
        <w:rPr>
          <w:b/>
        </w:rPr>
        <w:t>2</w:t>
      </w:r>
      <w:r w:rsidRPr="00EB57BF">
        <w:rPr>
          <w:b/>
        </w:rPr>
        <w:t>.1 ОЦЕНОЧНЫЕ СРЕДСТВА ДЛЯ ТЕКУЩЕГО КОНТРОЛЯ</w:t>
      </w:r>
    </w:p>
    <w:p w:rsidR="000A6A70" w:rsidRPr="00A96E3A" w:rsidRDefault="000A6A70" w:rsidP="0047790C">
      <w:pPr>
        <w:tabs>
          <w:tab w:val="left" w:pos="2295"/>
        </w:tabs>
        <w:spacing w:before="120" w:after="400" w:line="360" w:lineRule="auto"/>
        <w:ind w:firstLine="709"/>
        <w:jc w:val="both"/>
      </w:pPr>
      <w:r w:rsidRPr="00A96E3A">
        <w:t>Ниже приведен перечень оценочных средств используемых при проведении текущего контроля успеваемости студентов</w:t>
      </w:r>
      <w:r>
        <w:t>.</w:t>
      </w:r>
    </w:p>
    <w:p w:rsidR="000A6A70" w:rsidRDefault="000A6A70" w:rsidP="00A96E3A">
      <w:pPr>
        <w:tabs>
          <w:tab w:val="left" w:pos="2295"/>
        </w:tabs>
        <w:spacing w:before="120" w:after="120"/>
        <w:rPr>
          <w:b/>
        </w:rPr>
      </w:pPr>
      <w:r w:rsidRPr="00A96E3A">
        <w:rPr>
          <w:b/>
        </w:rPr>
        <w:t>2.1.1 ТВОРЧЕСК</w:t>
      </w:r>
      <w:r>
        <w:rPr>
          <w:b/>
        </w:rPr>
        <w:t>АЯ</w:t>
      </w:r>
      <w:r w:rsidRPr="00A96E3A">
        <w:rPr>
          <w:b/>
        </w:rPr>
        <w:t xml:space="preserve"> </w:t>
      </w:r>
      <w:r>
        <w:rPr>
          <w:b/>
        </w:rPr>
        <w:t>РАБОТА</w:t>
      </w:r>
      <w:r w:rsidRPr="00A96E3A">
        <w:rPr>
          <w:b/>
        </w:rPr>
        <w:t xml:space="preserve"> №1 (Т</w:t>
      </w:r>
      <w:r>
        <w:rPr>
          <w:b/>
        </w:rPr>
        <w:t>вР</w:t>
      </w:r>
      <w:r w:rsidRPr="00A96E3A">
        <w:rPr>
          <w:b/>
        </w:rPr>
        <w:t>1)</w:t>
      </w:r>
    </w:p>
    <w:p w:rsidR="000A6A70" w:rsidRPr="00A96E3A" w:rsidRDefault="000A6A70" w:rsidP="00E91E2F">
      <w:pPr>
        <w:tabs>
          <w:tab w:val="left" w:pos="2295"/>
        </w:tabs>
        <w:spacing w:before="120" w:after="400" w:line="360" w:lineRule="auto"/>
        <w:ind w:firstLine="709"/>
        <w:jc w:val="both"/>
        <w:rPr>
          <w:b/>
        </w:rPr>
      </w:pPr>
      <w:r>
        <w:t>Получить, вывести ответы на указанные в задании вопросы. Сформулировать  необходимые критерии. Для выполнения задания разрешается использовать лекции, учебники и другие источники</w:t>
      </w:r>
      <w:r w:rsidRPr="00B3777C">
        <w:t>.</w:t>
      </w:r>
    </w:p>
    <w:p w:rsidR="000A6A70" w:rsidRPr="00BB5106" w:rsidRDefault="000A6A70" w:rsidP="00A32001">
      <w:pPr>
        <w:numPr>
          <w:ilvl w:val="0"/>
          <w:numId w:val="4"/>
        </w:numPr>
        <w:tabs>
          <w:tab w:val="left" w:pos="1620"/>
        </w:tabs>
        <w:suppressAutoHyphens w:val="0"/>
        <w:spacing w:line="360" w:lineRule="auto"/>
        <w:ind w:left="1276"/>
        <w:jc w:val="both"/>
      </w:pPr>
      <w:r w:rsidRPr="00BB5106">
        <w:t>Вывести характеристики системы уравнений газодинамики.</w:t>
      </w:r>
    </w:p>
    <w:p w:rsidR="000A6A70" w:rsidRPr="00BB5106" w:rsidRDefault="000A6A70" w:rsidP="00A32001">
      <w:pPr>
        <w:numPr>
          <w:ilvl w:val="0"/>
          <w:numId w:val="4"/>
        </w:numPr>
        <w:tabs>
          <w:tab w:val="left" w:pos="1620"/>
        </w:tabs>
        <w:suppressAutoHyphens w:val="0"/>
        <w:spacing w:line="360" w:lineRule="auto"/>
        <w:ind w:left="1276"/>
        <w:jc w:val="both"/>
      </w:pPr>
      <w:r>
        <w:t>Вывести соотношения</w:t>
      </w:r>
      <w:r w:rsidRPr="00BB5106">
        <w:t xml:space="preserve"> на характеристиках для системы уравнений газодинамики</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Вывести характеристики системы уравнений МГД</w:t>
      </w:r>
      <w:r>
        <w:t>.</w:t>
      </w:r>
    </w:p>
    <w:p w:rsidR="000A6A70" w:rsidRPr="00717157" w:rsidRDefault="000A6A70" w:rsidP="00A32001">
      <w:pPr>
        <w:numPr>
          <w:ilvl w:val="0"/>
          <w:numId w:val="4"/>
        </w:numPr>
        <w:tabs>
          <w:tab w:val="left" w:pos="1620"/>
        </w:tabs>
        <w:suppressAutoHyphens w:val="0"/>
        <w:spacing w:line="360" w:lineRule="auto"/>
        <w:ind w:left="1276"/>
        <w:jc w:val="both"/>
      </w:pPr>
      <w:r w:rsidRPr="00717157">
        <w:t>Три характерных скорости звука в МГД.</w:t>
      </w:r>
    </w:p>
    <w:p w:rsidR="000A6A70" w:rsidRPr="00BB5106" w:rsidRDefault="000A6A70" w:rsidP="00A32001">
      <w:pPr>
        <w:numPr>
          <w:ilvl w:val="0"/>
          <w:numId w:val="4"/>
        </w:numPr>
        <w:tabs>
          <w:tab w:val="left" w:pos="1620"/>
        </w:tabs>
        <w:suppressAutoHyphens w:val="0"/>
        <w:spacing w:line="360" w:lineRule="auto"/>
        <w:ind w:left="1276"/>
        <w:jc w:val="both"/>
      </w:pPr>
      <w:r w:rsidRPr="00BB5106">
        <w:t>Вывести соотношени</w:t>
      </w:r>
      <w:r>
        <w:t>я</w:t>
      </w:r>
      <w:r w:rsidRPr="00BB5106">
        <w:t xml:space="preserve"> на характеристиках для системы уравнений МГД.</w:t>
      </w:r>
    </w:p>
    <w:p w:rsidR="000A6A70" w:rsidRDefault="000A6A70" w:rsidP="00A32001">
      <w:pPr>
        <w:numPr>
          <w:ilvl w:val="0"/>
          <w:numId w:val="4"/>
        </w:numPr>
        <w:tabs>
          <w:tab w:val="left" w:pos="1620"/>
        </w:tabs>
        <w:suppressAutoHyphens w:val="0"/>
        <w:spacing w:line="360" w:lineRule="auto"/>
        <w:ind w:left="1276"/>
        <w:jc w:val="both"/>
      </w:pPr>
      <w:r>
        <w:t>Вывести соотношения</w:t>
      </w:r>
      <w:r w:rsidRPr="00BB5106">
        <w:t xml:space="preserve"> </w:t>
      </w:r>
      <w:r>
        <w:t xml:space="preserve">на </w:t>
      </w:r>
      <w:r w:rsidRPr="00BB5106">
        <w:t>ударны</w:t>
      </w:r>
      <w:r>
        <w:t>х волнах в газовой динамике.</w:t>
      </w:r>
    </w:p>
    <w:p w:rsidR="000A6A70" w:rsidRPr="00BB5106" w:rsidRDefault="000A6A70" w:rsidP="00A32001">
      <w:pPr>
        <w:numPr>
          <w:ilvl w:val="0"/>
          <w:numId w:val="4"/>
        </w:numPr>
        <w:tabs>
          <w:tab w:val="left" w:pos="1620"/>
        </w:tabs>
        <w:suppressAutoHyphens w:val="0"/>
        <w:spacing w:line="360" w:lineRule="auto"/>
        <w:ind w:left="1276"/>
        <w:jc w:val="both"/>
      </w:pPr>
      <w:r>
        <w:t xml:space="preserve">Допустимые </w:t>
      </w:r>
      <w:r w:rsidRPr="00BB5106">
        <w:t>ударные волны в</w:t>
      </w:r>
      <w:r>
        <w:t xml:space="preserve"> </w:t>
      </w:r>
      <w:r w:rsidRPr="00BB5106">
        <w:t>газовой динамике</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Быстрые ударные волны в МГД</w:t>
      </w:r>
      <w:r>
        <w:t>.</w:t>
      </w:r>
    </w:p>
    <w:p w:rsidR="000A6A70" w:rsidRDefault="000A6A70" w:rsidP="00A32001">
      <w:pPr>
        <w:numPr>
          <w:ilvl w:val="0"/>
          <w:numId w:val="4"/>
        </w:numPr>
        <w:tabs>
          <w:tab w:val="left" w:pos="1620"/>
        </w:tabs>
        <w:suppressAutoHyphens w:val="0"/>
        <w:spacing w:line="360" w:lineRule="auto"/>
        <w:ind w:left="1276"/>
        <w:jc w:val="both"/>
      </w:pPr>
      <w:r w:rsidRPr="00BB5106">
        <w:t>Медленные ударные волны в МГД</w:t>
      </w:r>
      <w:r>
        <w:t>.</w:t>
      </w:r>
    </w:p>
    <w:p w:rsidR="000A6A70" w:rsidRPr="009C70C1" w:rsidRDefault="000A6A70" w:rsidP="00A32001">
      <w:pPr>
        <w:numPr>
          <w:ilvl w:val="0"/>
          <w:numId w:val="4"/>
        </w:numPr>
        <w:tabs>
          <w:tab w:val="left" w:pos="1620"/>
        </w:tabs>
        <w:suppressAutoHyphens w:val="0"/>
        <w:spacing w:line="360" w:lineRule="auto"/>
        <w:ind w:left="1276"/>
        <w:jc w:val="both"/>
      </w:pPr>
      <w:r w:rsidRPr="009C70C1">
        <w:t>Вывести уравнения квазиодномерного приближения в газовой динамике для течения газа в узкой трубке</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Вывести уравнени</w:t>
      </w:r>
      <w:r>
        <w:t>я</w:t>
      </w:r>
      <w:r w:rsidRPr="00BB5106">
        <w:t xml:space="preserve"> квазиодномерного приближения в МГД для течения газа в узкой трубке</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Стационарные МГД- течения в узком канале типа сопл</w:t>
      </w:r>
      <w:r>
        <w:t>а</w:t>
      </w:r>
      <w:r w:rsidRPr="00BB5106">
        <w:t xml:space="preserve"> в квазилинейном приближении</w:t>
      </w:r>
      <w:r>
        <w:t>.</w:t>
      </w:r>
      <w:r w:rsidRPr="00BB5106">
        <w:t xml:space="preserve"> </w:t>
      </w:r>
      <w:r>
        <w:t>С</w:t>
      </w:r>
      <w:r w:rsidRPr="00BB5106">
        <w:t>верхальфвеновские сверхзвуковые течения</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Стационарные МГД- течения в узком канале типа сопл</w:t>
      </w:r>
      <w:r>
        <w:t>а</w:t>
      </w:r>
      <w:r w:rsidRPr="00BB5106">
        <w:t xml:space="preserve"> в квазилинейном приближении</w:t>
      </w:r>
      <w:r>
        <w:t>.</w:t>
      </w:r>
      <w:r w:rsidRPr="00BB5106">
        <w:t xml:space="preserve"> </w:t>
      </w:r>
      <w:r>
        <w:t>С</w:t>
      </w:r>
      <w:r w:rsidRPr="00BB5106">
        <w:t>верхальфвеновские дозвуковые течения</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Стационарные МГД- т</w:t>
      </w:r>
      <w:r>
        <w:t>ечения в узком канале типа сопла</w:t>
      </w:r>
      <w:r w:rsidRPr="00BB5106">
        <w:t xml:space="preserve"> в квазилинейном приближении</w:t>
      </w:r>
      <w:r>
        <w:t>. Сверх</w:t>
      </w:r>
      <w:r w:rsidRPr="00BB5106">
        <w:t>альфвеновские трансзвуковые с ускорением течения</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Стационарные МГД- течения в узком канале типа сопл</w:t>
      </w:r>
      <w:r>
        <w:t>а</w:t>
      </w:r>
      <w:r w:rsidRPr="00BB5106">
        <w:t xml:space="preserve"> в квазилинейном приближении</w:t>
      </w:r>
      <w:r>
        <w:t>.</w:t>
      </w:r>
      <w:r w:rsidRPr="00BB5106">
        <w:t xml:space="preserve"> </w:t>
      </w:r>
      <w:r>
        <w:t>А</w:t>
      </w:r>
      <w:r w:rsidRPr="00BB5106">
        <w:t>льфвеновские (критические) течения</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lastRenderedPageBreak/>
        <w:t>Стационарные МГД- т</w:t>
      </w:r>
      <w:r>
        <w:t>ечения в узком канале типа сопла</w:t>
      </w:r>
      <w:r w:rsidRPr="00BB5106">
        <w:t xml:space="preserve"> в квазилине</w:t>
      </w:r>
      <w:r>
        <w:t>йном приближении.</w:t>
      </w:r>
      <w:r w:rsidRPr="00BB5106">
        <w:t xml:space="preserve"> </w:t>
      </w:r>
      <w:r>
        <w:t>Д</w:t>
      </w:r>
      <w:r w:rsidRPr="00BB5106">
        <w:t>оальфвеновские сверхзвуковые течения</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Стационарные МГД- течения в узком канале типа соп</w:t>
      </w:r>
      <w:r>
        <w:t>ла в квазилинейном приближении. Д</w:t>
      </w:r>
      <w:r w:rsidRPr="00BB5106">
        <w:t>оальфвеновские дозвуковые течения</w:t>
      </w:r>
      <w:r>
        <w:t>.</w:t>
      </w:r>
    </w:p>
    <w:p w:rsidR="000A6A70" w:rsidRPr="00BB5106" w:rsidRDefault="000A6A70" w:rsidP="00A32001">
      <w:pPr>
        <w:numPr>
          <w:ilvl w:val="0"/>
          <w:numId w:val="4"/>
        </w:numPr>
        <w:tabs>
          <w:tab w:val="left" w:pos="1620"/>
        </w:tabs>
        <w:suppressAutoHyphens w:val="0"/>
        <w:spacing w:line="360" w:lineRule="auto"/>
        <w:ind w:left="1276"/>
        <w:jc w:val="both"/>
      </w:pPr>
      <w:r w:rsidRPr="00BB5106">
        <w:t>Стационарные МГД- т</w:t>
      </w:r>
      <w:r>
        <w:t>ечения в узком канале типа сопла</w:t>
      </w:r>
      <w:r w:rsidRPr="00BB5106">
        <w:t xml:space="preserve"> в квазилинейном приближении</w:t>
      </w:r>
      <w:r>
        <w:t>.</w:t>
      </w:r>
      <w:r w:rsidRPr="00BB5106">
        <w:t xml:space="preserve"> </w:t>
      </w:r>
      <w:r>
        <w:t>Д</w:t>
      </w:r>
      <w:r w:rsidRPr="00BB5106">
        <w:t>оальфвеновские трансзвуковые с ускорением течения</w:t>
      </w:r>
      <w:r>
        <w:t>.</w:t>
      </w:r>
    </w:p>
    <w:p w:rsidR="000A6A70" w:rsidRPr="00A96E3A" w:rsidRDefault="000A6A70" w:rsidP="00A32001">
      <w:pPr>
        <w:tabs>
          <w:tab w:val="left" w:pos="2295"/>
        </w:tabs>
        <w:spacing w:before="120" w:after="120"/>
        <w:rPr>
          <w:b/>
        </w:rPr>
      </w:pPr>
      <w:r>
        <w:rPr>
          <w:position w:val="-24"/>
        </w:rPr>
        <w:br w:type="page"/>
      </w:r>
      <w:r w:rsidRPr="00A96E3A">
        <w:rPr>
          <w:b/>
        </w:rPr>
        <w:lastRenderedPageBreak/>
        <w:t>2.1.</w:t>
      </w:r>
      <w:r>
        <w:rPr>
          <w:b/>
        </w:rPr>
        <w:t>2</w:t>
      </w:r>
      <w:r w:rsidRPr="00A96E3A">
        <w:rPr>
          <w:b/>
        </w:rPr>
        <w:t xml:space="preserve"> ТВОРЧЕСК</w:t>
      </w:r>
      <w:r>
        <w:rPr>
          <w:b/>
        </w:rPr>
        <w:t>АЯ</w:t>
      </w:r>
      <w:r w:rsidRPr="00A96E3A">
        <w:rPr>
          <w:b/>
        </w:rPr>
        <w:t xml:space="preserve"> </w:t>
      </w:r>
      <w:r>
        <w:rPr>
          <w:b/>
        </w:rPr>
        <w:t>РАБОТА</w:t>
      </w:r>
      <w:r w:rsidRPr="00A96E3A">
        <w:rPr>
          <w:b/>
        </w:rPr>
        <w:t xml:space="preserve"> №</w:t>
      </w:r>
      <w:r>
        <w:rPr>
          <w:b/>
        </w:rPr>
        <w:t>2</w:t>
      </w:r>
      <w:r w:rsidRPr="00A96E3A">
        <w:rPr>
          <w:b/>
        </w:rPr>
        <w:t xml:space="preserve"> (Т</w:t>
      </w:r>
      <w:r>
        <w:rPr>
          <w:b/>
        </w:rPr>
        <w:t>вР2</w:t>
      </w:r>
      <w:r w:rsidRPr="00A96E3A">
        <w:rPr>
          <w:b/>
        </w:rPr>
        <w:t>)</w:t>
      </w:r>
    </w:p>
    <w:p w:rsidR="000A6A70" w:rsidRPr="00B3777C" w:rsidRDefault="000A6A70" w:rsidP="00E91E2F">
      <w:pPr>
        <w:suppressAutoHyphens w:val="0"/>
        <w:spacing w:after="200" w:line="360" w:lineRule="auto"/>
        <w:ind w:firstLine="709"/>
        <w:jc w:val="both"/>
      </w:pPr>
      <w:r>
        <w:t xml:space="preserve">Получить, вывести ответы на указанные в задании вопросы. Для выполнения второго пункта задания разрешается использовать пакеты символьных вычислений, например, </w:t>
      </w:r>
      <w:r>
        <w:rPr>
          <w:lang w:val="en-US"/>
        </w:rPr>
        <w:t>Maple</w:t>
      </w:r>
      <w:r>
        <w:t xml:space="preserve"> и другие</w:t>
      </w:r>
      <w:r w:rsidRPr="00B3777C">
        <w:t>.</w:t>
      </w:r>
      <w:r>
        <w:t xml:space="preserve"> Оформить полученные результаты в виде научного отчета.</w:t>
      </w:r>
    </w:p>
    <w:p w:rsidR="000A6A70" w:rsidRDefault="000A6A70" w:rsidP="00BD2611">
      <w:pPr>
        <w:numPr>
          <w:ilvl w:val="0"/>
          <w:numId w:val="5"/>
        </w:numPr>
        <w:suppressAutoHyphens w:val="0"/>
        <w:spacing w:line="360" w:lineRule="auto"/>
        <w:ind w:left="1276"/>
        <w:jc w:val="both"/>
      </w:pPr>
    </w:p>
    <w:p w:rsidR="000A6A70" w:rsidRDefault="000A6A70" w:rsidP="00A53461">
      <w:pPr>
        <w:suppressAutoHyphens w:val="0"/>
        <w:spacing w:line="360" w:lineRule="auto"/>
        <w:ind w:left="916"/>
        <w:jc w:val="both"/>
      </w:pPr>
      <w:r>
        <w:t xml:space="preserve">а) </w:t>
      </w:r>
      <w:r w:rsidRPr="00BB5106">
        <w:t xml:space="preserve">Постановка одномерной задачи о </w:t>
      </w:r>
      <w:r w:rsidRPr="00A53461">
        <w:t>Z</w:t>
      </w:r>
      <w:r w:rsidRPr="00BB5106">
        <w:t>– пинче – пример МГД – течений в поперечном магнитном поле.</w:t>
      </w:r>
    </w:p>
    <w:p w:rsidR="000A6A70" w:rsidRPr="00BB5106" w:rsidRDefault="000A6A70" w:rsidP="00A53461">
      <w:pPr>
        <w:suppressAutoHyphens w:val="0"/>
        <w:spacing w:line="360" w:lineRule="auto"/>
        <w:ind w:left="208" w:firstLine="708"/>
        <w:jc w:val="both"/>
      </w:pPr>
      <w:r>
        <w:t xml:space="preserve">б) </w:t>
      </w:r>
      <w:r w:rsidRPr="00BB5106">
        <w:t xml:space="preserve">Решить уравнение </w:t>
      </w:r>
      <w:r w:rsidRPr="00A53461">
        <w:rPr>
          <w:position w:val="-24"/>
        </w:rPr>
        <w:object w:dxaOrig="14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32.4pt" o:ole="">
            <v:imagedata r:id="rId7" o:title=""/>
          </v:shape>
          <o:OLEObject Type="Embed" ProgID="Equation.DSMT4" ShapeID="_x0000_i1025" DrawAspect="Content" ObjectID="_1667504586" r:id="rId8"/>
        </w:object>
      </w:r>
      <w:r w:rsidRPr="00BB5106">
        <w:t xml:space="preserve">, </w:t>
      </w:r>
      <w:r w:rsidRPr="00A53461">
        <w:rPr>
          <w:position w:val="-6"/>
        </w:rPr>
        <w:object w:dxaOrig="980" w:dyaOrig="279">
          <v:shape id="_x0000_i1026" type="#_x0000_t75" style="width:48.6pt;height:13.8pt" o:ole="">
            <v:imagedata r:id="rId9" o:title=""/>
          </v:shape>
          <o:OLEObject Type="Embed" ProgID="Equation.DSMT4" ShapeID="_x0000_i1026" DrawAspect="Content" ObjectID="_1667504587" r:id="rId10"/>
        </w:object>
      </w:r>
      <w:r w:rsidRPr="00BB5106">
        <w:t xml:space="preserve">, </w:t>
      </w:r>
      <w:r w:rsidRPr="00A53461">
        <w:rPr>
          <w:position w:val="-14"/>
        </w:rPr>
        <w:object w:dxaOrig="1060" w:dyaOrig="400">
          <v:shape id="_x0000_i1027" type="#_x0000_t75" style="width:53.4pt;height:21pt" o:ole="">
            <v:imagedata r:id="rId11" o:title=""/>
          </v:shape>
          <o:OLEObject Type="Embed" ProgID="Equation.DSMT4" ShapeID="_x0000_i1027" DrawAspect="Content" ObjectID="_1667504588" r:id="rId12"/>
        </w:object>
      </w:r>
      <w:r w:rsidRPr="00BB5106">
        <w:t xml:space="preserve"> при </w:t>
      </w:r>
      <w:r w:rsidRPr="00A53461">
        <w:rPr>
          <w:position w:val="-6"/>
        </w:rPr>
        <w:object w:dxaOrig="680" w:dyaOrig="279">
          <v:shape id="_x0000_i1028" type="#_x0000_t75" style="width:33.6pt;height:13.8pt" o:ole="">
            <v:imagedata r:id="rId13" o:title=""/>
          </v:shape>
          <o:OLEObject Type="Embed" ProgID="Equation.DSMT4" ShapeID="_x0000_i1028" DrawAspect="Content" ObjectID="_1667504589" r:id="rId14"/>
        </w:object>
      </w:r>
    </w:p>
    <w:p w:rsidR="000A6A70" w:rsidRPr="00BB5106" w:rsidRDefault="000A6A70" w:rsidP="00A53461">
      <w:pPr>
        <w:suppressAutoHyphens w:val="0"/>
        <w:spacing w:line="360" w:lineRule="auto"/>
        <w:ind w:left="916"/>
        <w:jc w:val="both"/>
      </w:pPr>
    </w:p>
    <w:p w:rsidR="000A6A70" w:rsidRDefault="000A6A70" w:rsidP="00BD2611">
      <w:pPr>
        <w:numPr>
          <w:ilvl w:val="0"/>
          <w:numId w:val="5"/>
        </w:numPr>
        <w:suppressAutoHyphens w:val="0"/>
        <w:spacing w:line="360" w:lineRule="auto"/>
        <w:ind w:left="1276"/>
        <w:jc w:val="both"/>
      </w:pPr>
    </w:p>
    <w:p w:rsidR="000A6A70" w:rsidRDefault="000A6A70" w:rsidP="00A53461">
      <w:pPr>
        <w:suppressAutoHyphens w:val="0"/>
        <w:spacing w:line="360" w:lineRule="auto"/>
        <w:ind w:left="916"/>
        <w:jc w:val="both"/>
      </w:pPr>
      <w:r>
        <w:t>а)</w:t>
      </w:r>
      <w:r>
        <w:tab/>
      </w:r>
      <w:r w:rsidRPr="00BB5106">
        <w:t xml:space="preserve">Как обеспечить условие </w:t>
      </w:r>
      <w:r w:rsidRPr="00A53461">
        <w:object w:dxaOrig="960" w:dyaOrig="340">
          <v:shape id="_x0000_i1029" type="#_x0000_t75" style="width:47.4pt;height:17.4pt" o:ole="">
            <v:imagedata r:id="rId15" o:title=""/>
          </v:shape>
          <o:OLEObject Type="Embed" ProgID="Equation.DSMT4" ShapeID="_x0000_i1029" DrawAspect="Content" ObjectID="_1667504590" r:id="rId16"/>
        </w:object>
      </w:r>
      <w:r w:rsidRPr="00BB5106">
        <w:t xml:space="preserve"> в численном решении двумерных МГД – задач в плоскости магнитного поля?</w:t>
      </w:r>
    </w:p>
    <w:p w:rsidR="000A6A70" w:rsidRPr="00BB5106" w:rsidRDefault="000A6A70" w:rsidP="00A53461">
      <w:pPr>
        <w:suppressAutoHyphens w:val="0"/>
        <w:spacing w:line="360" w:lineRule="auto"/>
        <w:ind w:left="208" w:firstLine="708"/>
        <w:jc w:val="both"/>
      </w:pPr>
      <w:r>
        <w:t>б)</w:t>
      </w:r>
      <w:r>
        <w:tab/>
      </w:r>
      <w:r w:rsidRPr="00BB5106">
        <w:t xml:space="preserve">Решить уравнение </w:t>
      </w:r>
      <w:r w:rsidRPr="00BB5106">
        <w:rPr>
          <w:position w:val="-24"/>
        </w:rPr>
        <w:object w:dxaOrig="1460" w:dyaOrig="660">
          <v:shape id="_x0000_i1030" type="#_x0000_t75" style="width:71.4pt;height:32.4pt" o:ole="">
            <v:imagedata r:id="rId17" o:title=""/>
          </v:shape>
          <o:OLEObject Type="Embed" ProgID="Equation.DSMT4" ShapeID="_x0000_i1030" DrawAspect="Content" ObjectID="_1667504591" r:id="rId18"/>
        </w:object>
      </w:r>
      <w:r w:rsidRPr="00BB5106">
        <w:t xml:space="preserve">, </w:t>
      </w:r>
      <w:r w:rsidRPr="00BB5106">
        <w:rPr>
          <w:position w:val="-6"/>
        </w:rPr>
        <w:object w:dxaOrig="979" w:dyaOrig="280">
          <v:shape id="_x0000_i1031" type="#_x0000_t75" style="width:48.6pt;height:13.2pt" o:ole="">
            <v:imagedata r:id="rId19" o:title=""/>
          </v:shape>
          <o:OLEObject Type="Embed" ProgID="Equation.DSMT4" ShapeID="_x0000_i1031" DrawAspect="Content" ObjectID="_1667504592" r:id="rId20"/>
        </w:object>
      </w:r>
      <w:r w:rsidRPr="00BB5106">
        <w:t xml:space="preserve">, </w:t>
      </w:r>
      <w:r w:rsidRPr="00BB5106">
        <w:rPr>
          <w:position w:val="-14"/>
        </w:rPr>
        <w:object w:dxaOrig="1060" w:dyaOrig="400">
          <v:shape id="_x0000_i1032" type="#_x0000_t75" style="width:53.4pt;height:21pt" o:ole="">
            <v:imagedata r:id="rId21" o:title=""/>
          </v:shape>
          <o:OLEObject Type="Embed" ProgID="Equation.DSMT4" ShapeID="_x0000_i1032" DrawAspect="Content" ObjectID="_1667504593" r:id="rId22"/>
        </w:object>
      </w:r>
      <w:r w:rsidRPr="00BB5106">
        <w:t xml:space="preserve"> при </w:t>
      </w:r>
      <w:r w:rsidRPr="00BB5106">
        <w:rPr>
          <w:position w:val="-6"/>
        </w:rPr>
        <w:object w:dxaOrig="859" w:dyaOrig="280">
          <v:shape id="_x0000_i1033" type="#_x0000_t75" style="width:43.8pt;height:13.2pt" o:ole="">
            <v:imagedata r:id="rId23" o:title=""/>
          </v:shape>
          <o:OLEObject Type="Embed" ProgID="Equation.DSMT4" ShapeID="_x0000_i1033" DrawAspect="Content" ObjectID="_1667504594" r:id="rId24"/>
        </w:object>
      </w:r>
    </w:p>
    <w:p w:rsidR="000A6A70" w:rsidRPr="00A53461" w:rsidRDefault="000A6A70" w:rsidP="00A53461">
      <w:pPr>
        <w:suppressAutoHyphens w:val="0"/>
        <w:spacing w:line="360" w:lineRule="auto"/>
        <w:ind w:left="916"/>
        <w:jc w:val="both"/>
      </w:pPr>
    </w:p>
    <w:p w:rsidR="000A6A70" w:rsidRDefault="000A6A70" w:rsidP="00BD2611">
      <w:pPr>
        <w:numPr>
          <w:ilvl w:val="0"/>
          <w:numId w:val="5"/>
        </w:numPr>
        <w:suppressAutoHyphens w:val="0"/>
        <w:spacing w:line="360" w:lineRule="auto"/>
        <w:ind w:left="1276"/>
        <w:jc w:val="both"/>
      </w:pPr>
    </w:p>
    <w:p w:rsidR="000A6A70" w:rsidRDefault="000A6A70" w:rsidP="00A53461">
      <w:pPr>
        <w:suppressAutoHyphens w:val="0"/>
        <w:spacing w:line="360" w:lineRule="auto"/>
        <w:ind w:left="916"/>
        <w:jc w:val="both"/>
      </w:pPr>
      <w:r>
        <w:t>а)</w:t>
      </w:r>
      <w:r>
        <w:tab/>
      </w:r>
      <w:r w:rsidRPr="00BB5106">
        <w:t>Вывести уравнение Грэда – Шафранова в задачах с плоской симметрией в прямоугольной области.</w:t>
      </w:r>
    </w:p>
    <w:p w:rsidR="000A6A70" w:rsidRPr="00BB5106" w:rsidRDefault="000A6A70" w:rsidP="00A53461">
      <w:pPr>
        <w:suppressAutoHyphens w:val="0"/>
        <w:spacing w:line="360" w:lineRule="auto"/>
        <w:ind w:left="208" w:firstLine="708"/>
        <w:jc w:val="both"/>
      </w:pPr>
      <w:r>
        <w:t>б)</w:t>
      </w:r>
      <w:r>
        <w:tab/>
      </w:r>
      <w:r w:rsidRPr="00BB5106">
        <w:t xml:space="preserve">Решить уравнение </w:t>
      </w:r>
      <w:r w:rsidRPr="00BB5106">
        <w:rPr>
          <w:position w:val="-24"/>
        </w:rPr>
        <w:object w:dxaOrig="1460" w:dyaOrig="660">
          <v:shape id="_x0000_i1034" type="#_x0000_t75" style="width:71.4pt;height:32.4pt" o:ole="">
            <v:imagedata r:id="rId17" o:title=""/>
          </v:shape>
          <o:OLEObject Type="Embed" ProgID="Equation.DSMT4" ShapeID="_x0000_i1034" DrawAspect="Content" ObjectID="_1667504595" r:id="rId25"/>
        </w:object>
      </w:r>
      <w:r w:rsidRPr="00BB5106">
        <w:t xml:space="preserve">, </w:t>
      </w:r>
      <w:r w:rsidRPr="00BB5106">
        <w:rPr>
          <w:position w:val="-6"/>
        </w:rPr>
        <w:object w:dxaOrig="979" w:dyaOrig="280">
          <v:shape id="_x0000_i1035" type="#_x0000_t75" style="width:48.6pt;height:13.2pt" o:ole="">
            <v:imagedata r:id="rId19" o:title=""/>
          </v:shape>
          <o:OLEObject Type="Embed" ProgID="Equation.DSMT4" ShapeID="_x0000_i1035" DrawAspect="Content" ObjectID="_1667504596" r:id="rId26"/>
        </w:object>
      </w:r>
      <w:r w:rsidRPr="00BB5106">
        <w:t xml:space="preserve">, </w:t>
      </w:r>
      <w:r w:rsidRPr="00BB5106">
        <w:rPr>
          <w:position w:val="-14"/>
        </w:rPr>
        <w:object w:dxaOrig="1060" w:dyaOrig="400">
          <v:shape id="_x0000_i1036" type="#_x0000_t75" style="width:53.4pt;height:21pt" o:ole="">
            <v:imagedata r:id="rId21" o:title=""/>
          </v:shape>
          <o:OLEObject Type="Embed" ProgID="Equation.DSMT4" ShapeID="_x0000_i1036" DrawAspect="Content" ObjectID="_1667504597" r:id="rId27"/>
        </w:object>
      </w:r>
      <w:r w:rsidRPr="00BB5106">
        <w:t xml:space="preserve"> при </w:t>
      </w:r>
      <w:r w:rsidRPr="00BB5106">
        <w:rPr>
          <w:position w:val="-6"/>
        </w:rPr>
        <w:object w:dxaOrig="580" w:dyaOrig="280">
          <v:shape id="_x0000_i1037" type="#_x0000_t75" style="width:28.8pt;height:13.2pt" o:ole="">
            <v:imagedata r:id="rId28" o:title=""/>
          </v:shape>
          <o:OLEObject Type="Embed" ProgID="Equation.DSMT4" ShapeID="_x0000_i1037" DrawAspect="Content" ObjectID="_1667504598" r:id="rId29"/>
        </w:object>
      </w:r>
    </w:p>
    <w:p w:rsidR="000A6A70" w:rsidRPr="00BB5106" w:rsidRDefault="000A6A70" w:rsidP="00A53461">
      <w:pPr>
        <w:suppressAutoHyphens w:val="0"/>
        <w:spacing w:line="360" w:lineRule="auto"/>
        <w:ind w:left="916"/>
        <w:jc w:val="both"/>
      </w:pPr>
    </w:p>
    <w:p w:rsidR="000A6A70" w:rsidRDefault="000A6A70" w:rsidP="00BD2611">
      <w:pPr>
        <w:numPr>
          <w:ilvl w:val="0"/>
          <w:numId w:val="5"/>
        </w:numPr>
        <w:suppressAutoHyphens w:val="0"/>
        <w:spacing w:line="360" w:lineRule="auto"/>
        <w:ind w:left="1276"/>
        <w:jc w:val="both"/>
      </w:pPr>
    </w:p>
    <w:p w:rsidR="000A6A70" w:rsidRDefault="000A6A70" w:rsidP="00A53461">
      <w:pPr>
        <w:suppressAutoHyphens w:val="0"/>
        <w:spacing w:line="360" w:lineRule="auto"/>
        <w:ind w:left="916"/>
        <w:jc w:val="both"/>
      </w:pPr>
      <w:r>
        <w:t>а)</w:t>
      </w:r>
      <w:r>
        <w:tab/>
      </w:r>
      <w:r w:rsidRPr="00BB5106">
        <w:t>Вывести уравнение Грэда – Шафранова в задачах с плоской симметрией в цилиндрической области.</w:t>
      </w:r>
    </w:p>
    <w:p w:rsidR="000A6A70" w:rsidRPr="00BB5106" w:rsidRDefault="000A6A70" w:rsidP="00A53461">
      <w:pPr>
        <w:suppressAutoHyphens w:val="0"/>
        <w:spacing w:line="360" w:lineRule="auto"/>
        <w:ind w:left="208" w:firstLine="708"/>
        <w:jc w:val="both"/>
      </w:pPr>
      <w:r>
        <w:t xml:space="preserve">б) </w:t>
      </w:r>
      <w:r w:rsidRPr="00BB5106">
        <w:t xml:space="preserve">Решить уравнение </w:t>
      </w:r>
      <w:r w:rsidRPr="00A53461">
        <w:rPr>
          <w:position w:val="-24"/>
        </w:rPr>
        <w:object w:dxaOrig="1460" w:dyaOrig="660">
          <v:shape id="_x0000_i1038" type="#_x0000_t75" style="width:71.4pt;height:32.4pt" o:ole="">
            <v:imagedata r:id="rId7" o:title=""/>
          </v:shape>
          <o:OLEObject Type="Embed" ProgID="Equation.DSMT4" ShapeID="_x0000_i1038" DrawAspect="Content" ObjectID="_1667504599" r:id="rId30"/>
        </w:object>
      </w:r>
      <w:r w:rsidRPr="00BB5106">
        <w:t xml:space="preserve">, </w:t>
      </w:r>
      <w:r w:rsidRPr="00A53461">
        <w:rPr>
          <w:position w:val="-6"/>
        </w:rPr>
        <w:object w:dxaOrig="980" w:dyaOrig="279">
          <v:shape id="_x0000_i1039" type="#_x0000_t75" style="width:48.6pt;height:13.8pt" o:ole="">
            <v:imagedata r:id="rId9" o:title=""/>
          </v:shape>
          <o:OLEObject Type="Embed" ProgID="Equation.DSMT4" ShapeID="_x0000_i1039" DrawAspect="Content" ObjectID="_1667504600" r:id="rId31"/>
        </w:object>
      </w:r>
      <w:r w:rsidRPr="00BB5106">
        <w:t xml:space="preserve">, </w:t>
      </w:r>
      <w:r w:rsidRPr="00A53461">
        <w:rPr>
          <w:position w:val="-14"/>
        </w:rPr>
        <w:object w:dxaOrig="1060" w:dyaOrig="400">
          <v:shape id="_x0000_i1040" type="#_x0000_t75" style="width:53.4pt;height:21pt" o:ole="">
            <v:imagedata r:id="rId11" o:title=""/>
          </v:shape>
          <o:OLEObject Type="Embed" ProgID="Equation.DSMT4" ShapeID="_x0000_i1040" DrawAspect="Content" ObjectID="_1667504601" r:id="rId32"/>
        </w:object>
      </w:r>
      <w:r w:rsidRPr="00BB5106">
        <w:t xml:space="preserve"> при </w:t>
      </w:r>
      <w:r w:rsidRPr="00A53461">
        <w:rPr>
          <w:position w:val="-6"/>
        </w:rPr>
        <w:object w:dxaOrig="680" w:dyaOrig="279">
          <v:shape id="_x0000_i1041" type="#_x0000_t75" style="width:33.6pt;height:13.8pt" o:ole="">
            <v:imagedata r:id="rId13" o:title=""/>
          </v:shape>
          <o:OLEObject Type="Embed" ProgID="Equation.DSMT4" ShapeID="_x0000_i1041" DrawAspect="Content" ObjectID="_1667504602" r:id="rId33"/>
        </w:object>
      </w:r>
    </w:p>
    <w:p w:rsidR="000A6A70" w:rsidRPr="00BB5106" w:rsidRDefault="000A6A70" w:rsidP="00A53461">
      <w:pPr>
        <w:suppressAutoHyphens w:val="0"/>
        <w:spacing w:line="360" w:lineRule="auto"/>
        <w:ind w:left="1276"/>
        <w:jc w:val="both"/>
      </w:pPr>
    </w:p>
    <w:p w:rsidR="000A6A70" w:rsidRDefault="000A6A70" w:rsidP="00BD2611">
      <w:pPr>
        <w:numPr>
          <w:ilvl w:val="0"/>
          <w:numId w:val="5"/>
        </w:numPr>
        <w:suppressAutoHyphens w:val="0"/>
        <w:spacing w:line="360" w:lineRule="auto"/>
        <w:ind w:left="1276"/>
        <w:jc w:val="both"/>
      </w:pPr>
    </w:p>
    <w:p w:rsidR="000A6A70" w:rsidRDefault="000A6A70" w:rsidP="00A53461">
      <w:pPr>
        <w:suppressAutoHyphens w:val="0"/>
        <w:spacing w:line="360" w:lineRule="auto"/>
        <w:ind w:left="916"/>
        <w:jc w:val="both"/>
      </w:pPr>
      <w:r>
        <w:t>а)</w:t>
      </w:r>
      <w:r>
        <w:tab/>
      </w:r>
      <w:r w:rsidRPr="00BB5106">
        <w:t>Вывести уравнение Грэда – Шафранова в задачах с винтовой симметрией в круглой области.</w:t>
      </w:r>
    </w:p>
    <w:p w:rsidR="000A6A70" w:rsidRPr="00BB5106" w:rsidRDefault="000A6A70" w:rsidP="00A53461">
      <w:pPr>
        <w:suppressAutoHyphens w:val="0"/>
        <w:spacing w:line="360" w:lineRule="auto"/>
        <w:ind w:left="208" w:firstLine="708"/>
        <w:jc w:val="both"/>
      </w:pPr>
      <w:r>
        <w:t>б)</w:t>
      </w:r>
      <w:r>
        <w:tab/>
      </w:r>
      <w:r w:rsidRPr="00BB5106">
        <w:t xml:space="preserve">Решить уравнение </w:t>
      </w:r>
      <w:r w:rsidRPr="00BB5106">
        <w:rPr>
          <w:position w:val="-24"/>
        </w:rPr>
        <w:object w:dxaOrig="1460" w:dyaOrig="660">
          <v:shape id="_x0000_i1042" type="#_x0000_t75" style="width:71.4pt;height:32.4pt" o:ole="">
            <v:imagedata r:id="rId17" o:title=""/>
          </v:shape>
          <o:OLEObject Type="Embed" ProgID="Equation.DSMT4" ShapeID="_x0000_i1042" DrawAspect="Content" ObjectID="_1667504603" r:id="rId34"/>
        </w:object>
      </w:r>
      <w:r w:rsidRPr="00BB5106">
        <w:t xml:space="preserve">, </w:t>
      </w:r>
      <w:r w:rsidRPr="00BB5106">
        <w:rPr>
          <w:position w:val="-6"/>
        </w:rPr>
        <w:object w:dxaOrig="979" w:dyaOrig="280">
          <v:shape id="_x0000_i1043" type="#_x0000_t75" style="width:48.6pt;height:13.2pt" o:ole="">
            <v:imagedata r:id="rId19" o:title=""/>
          </v:shape>
          <o:OLEObject Type="Embed" ProgID="Equation.DSMT4" ShapeID="_x0000_i1043" DrawAspect="Content" ObjectID="_1667504604" r:id="rId35"/>
        </w:object>
      </w:r>
      <w:r w:rsidRPr="00BB5106">
        <w:t xml:space="preserve">, </w:t>
      </w:r>
      <w:r w:rsidRPr="00BB5106">
        <w:rPr>
          <w:position w:val="-14"/>
        </w:rPr>
        <w:object w:dxaOrig="1060" w:dyaOrig="400">
          <v:shape id="_x0000_i1044" type="#_x0000_t75" style="width:53.4pt;height:21pt" o:ole="">
            <v:imagedata r:id="rId21" o:title=""/>
          </v:shape>
          <o:OLEObject Type="Embed" ProgID="Equation.DSMT4" ShapeID="_x0000_i1044" DrawAspect="Content" ObjectID="_1667504605" r:id="rId36"/>
        </w:object>
      </w:r>
      <w:r w:rsidRPr="00BB5106">
        <w:t xml:space="preserve"> при </w:t>
      </w:r>
      <w:r w:rsidRPr="00BB5106">
        <w:rPr>
          <w:position w:val="-6"/>
        </w:rPr>
        <w:object w:dxaOrig="859" w:dyaOrig="280">
          <v:shape id="_x0000_i1045" type="#_x0000_t75" style="width:43.8pt;height:13.2pt" o:ole="">
            <v:imagedata r:id="rId23" o:title=""/>
          </v:shape>
          <o:OLEObject Type="Embed" ProgID="Equation.DSMT4" ShapeID="_x0000_i1045" DrawAspect="Content" ObjectID="_1667504606" r:id="rId37"/>
        </w:object>
      </w:r>
    </w:p>
    <w:p w:rsidR="000A6A70" w:rsidRPr="00BB5106" w:rsidRDefault="000A6A70" w:rsidP="00A53461">
      <w:pPr>
        <w:suppressAutoHyphens w:val="0"/>
        <w:spacing w:line="360" w:lineRule="auto"/>
        <w:ind w:left="916"/>
        <w:jc w:val="both"/>
      </w:pPr>
    </w:p>
    <w:p w:rsidR="000A6A70" w:rsidRDefault="000A6A70" w:rsidP="00BD2611">
      <w:pPr>
        <w:numPr>
          <w:ilvl w:val="0"/>
          <w:numId w:val="5"/>
        </w:numPr>
        <w:suppressAutoHyphens w:val="0"/>
        <w:spacing w:line="360" w:lineRule="auto"/>
        <w:ind w:left="1276"/>
        <w:jc w:val="both"/>
      </w:pPr>
    </w:p>
    <w:p w:rsidR="000A6A70" w:rsidRDefault="000A6A70" w:rsidP="00A53461">
      <w:pPr>
        <w:suppressAutoHyphens w:val="0"/>
        <w:spacing w:line="360" w:lineRule="auto"/>
        <w:ind w:left="916"/>
        <w:jc w:val="both"/>
      </w:pPr>
      <w:r>
        <w:lastRenderedPageBreak/>
        <w:t>а)</w:t>
      </w:r>
      <w:r>
        <w:tab/>
      </w:r>
      <w:r w:rsidRPr="00BB5106">
        <w:t>Двумерные краевые задачи плазмостатики с уравнением Грэда – Шафранова. Сходимость итерационного метода решения типа установления, связь с спектральными свойствами дифференциального оператора линеаризованной задачи.</w:t>
      </w:r>
    </w:p>
    <w:p w:rsidR="000A6A70" w:rsidRPr="00BB5106" w:rsidRDefault="000A6A70" w:rsidP="00A53461">
      <w:pPr>
        <w:suppressAutoHyphens w:val="0"/>
        <w:spacing w:line="360" w:lineRule="auto"/>
        <w:ind w:left="208" w:firstLine="708"/>
        <w:jc w:val="both"/>
      </w:pPr>
      <w:r>
        <w:t>б)</w:t>
      </w:r>
      <w:r>
        <w:tab/>
      </w:r>
      <w:r w:rsidRPr="00BB5106">
        <w:t xml:space="preserve">Решить уравнение </w:t>
      </w:r>
      <w:r w:rsidRPr="00BB5106">
        <w:rPr>
          <w:position w:val="-24"/>
        </w:rPr>
        <w:object w:dxaOrig="1460" w:dyaOrig="660">
          <v:shape id="_x0000_i1046" type="#_x0000_t75" style="width:71.4pt;height:32.4pt" o:ole="">
            <v:imagedata r:id="rId17" o:title=""/>
          </v:shape>
          <o:OLEObject Type="Embed" ProgID="Equation.DSMT4" ShapeID="_x0000_i1046" DrawAspect="Content" ObjectID="_1667504607" r:id="rId38"/>
        </w:object>
      </w:r>
      <w:r w:rsidRPr="00BB5106">
        <w:t xml:space="preserve">, </w:t>
      </w:r>
      <w:r w:rsidRPr="00BB5106">
        <w:rPr>
          <w:position w:val="-6"/>
        </w:rPr>
        <w:object w:dxaOrig="979" w:dyaOrig="280">
          <v:shape id="_x0000_i1047" type="#_x0000_t75" style="width:48.6pt;height:13.2pt" o:ole="">
            <v:imagedata r:id="rId19" o:title=""/>
          </v:shape>
          <o:OLEObject Type="Embed" ProgID="Equation.DSMT4" ShapeID="_x0000_i1047" DrawAspect="Content" ObjectID="_1667504608" r:id="rId39"/>
        </w:object>
      </w:r>
      <w:r w:rsidRPr="00BB5106">
        <w:t xml:space="preserve">, </w:t>
      </w:r>
      <w:r w:rsidRPr="00BB5106">
        <w:rPr>
          <w:position w:val="-14"/>
        </w:rPr>
        <w:object w:dxaOrig="1060" w:dyaOrig="400">
          <v:shape id="_x0000_i1048" type="#_x0000_t75" style="width:53.4pt;height:21pt" o:ole="">
            <v:imagedata r:id="rId21" o:title=""/>
          </v:shape>
          <o:OLEObject Type="Embed" ProgID="Equation.DSMT4" ShapeID="_x0000_i1048" DrawAspect="Content" ObjectID="_1667504609" r:id="rId40"/>
        </w:object>
      </w:r>
      <w:r w:rsidRPr="00BB5106">
        <w:t xml:space="preserve"> при </w:t>
      </w:r>
      <w:r w:rsidRPr="00BB5106">
        <w:rPr>
          <w:position w:val="-6"/>
        </w:rPr>
        <w:object w:dxaOrig="580" w:dyaOrig="280">
          <v:shape id="_x0000_i1049" type="#_x0000_t75" style="width:28.8pt;height:13.2pt" o:ole="">
            <v:imagedata r:id="rId28" o:title=""/>
          </v:shape>
          <o:OLEObject Type="Embed" ProgID="Equation.DSMT4" ShapeID="_x0000_i1049" DrawAspect="Content" ObjectID="_1667504610" r:id="rId41"/>
        </w:object>
      </w:r>
    </w:p>
    <w:p w:rsidR="000A6A70" w:rsidRPr="00BB5106" w:rsidRDefault="000A6A70" w:rsidP="00A53461">
      <w:pPr>
        <w:suppressAutoHyphens w:val="0"/>
        <w:spacing w:line="360" w:lineRule="auto"/>
        <w:ind w:left="916"/>
        <w:jc w:val="both"/>
      </w:pPr>
    </w:p>
    <w:p w:rsidR="000A6A70" w:rsidRDefault="000A6A70" w:rsidP="00BD2611">
      <w:pPr>
        <w:numPr>
          <w:ilvl w:val="0"/>
          <w:numId w:val="5"/>
        </w:numPr>
        <w:suppressAutoHyphens w:val="0"/>
        <w:spacing w:line="360" w:lineRule="auto"/>
        <w:ind w:left="1276"/>
        <w:jc w:val="both"/>
      </w:pPr>
    </w:p>
    <w:p w:rsidR="000A6A70" w:rsidRDefault="000A6A70" w:rsidP="00A53461">
      <w:pPr>
        <w:suppressAutoHyphens w:val="0"/>
        <w:spacing w:line="360" w:lineRule="auto"/>
        <w:ind w:left="916"/>
        <w:jc w:val="both"/>
        <w:rPr>
          <w:position w:val="-10"/>
        </w:rPr>
      </w:pPr>
      <w:r>
        <w:t>а)</w:t>
      </w:r>
      <w:r>
        <w:tab/>
      </w:r>
      <w:r w:rsidRPr="00BB5106">
        <w:t xml:space="preserve">Найти старшее собственное значение оператора </w:t>
      </w:r>
      <w:r w:rsidRPr="00BB5106">
        <w:rPr>
          <w:position w:val="-6"/>
        </w:rPr>
        <w:object w:dxaOrig="420" w:dyaOrig="279">
          <v:shape id="_x0000_i1050" type="#_x0000_t75" style="width:21pt;height:13.8pt" o:ole="">
            <v:imagedata r:id="rId42" o:title=""/>
          </v:shape>
          <o:OLEObject Type="Embed" ProgID="Equation.DSMT4" ShapeID="_x0000_i1050" DrawAspect="Content" ObjectID="_1667504611" r:id="rId43"/>
        </w:object>
      </w:r>
      <w:r w:rsidRPr="00BB5106">
        <w:t xml:space="preserve"> в квадрате при </w:t>
      </w:r>
      <w:r w:rsidRPr="00BB5106">
        <w:rPr>
          <w:position w:val="-18"/>
        </w:rPr>
        <w:object w:dxaOrig="1279" w:dyaOrig="440">
          <v:shape id="_x0000_i1051" type="#_x0000_t75" style="width:63pt;height:21pt" o:ole="">
            <v:imagedata r:id="rId44" o:title=""/>
          </v:shape>
          <o:OLEObject Type="Embed" ProgID="Equation.DSMT4" ShapeID="_x0000_i1051" DrawAspect="Content" ObjectID="_1667504612" r:id="rId45"/>
        </w:object>
      </w:r>
      <w:r w:rsidRPr="00BB5106">
        <w:t xml:space="preserve"> </w:t>
      </w:r>
      <w:r w:rsidRPr="00BB5106">
        <w:rPr>
          <w:position w:val="-10"/>
        </w:rPr>
        <w:object w:dxaOrig="1199" w:dyaOrig="320">
          <v:shape id="_x0000_i1052" type="#_x0000_t75" style="width:60pt;height:15.6pt" o:ole="">
            <v:imagedata r:id="rId46" o:title=""/>
          </v:shape>
          <o:OLEObject Type="Embed" ProgID="Equation.DSMT4" ShapeID="_x0000_i1052" DrawAspect="Content" ObjectID="_1667504613" r:id="rId47"/>
        </w:object>
      </w:r>
    </w:p>
    <w:p w:rsidR="000A6A70" w:rsidRPr="00BB5106" w:rsidRDefault="000A6A70" w:rsidP="00A53461">
      <w:pPr>
        <w:suppressAutoHyphens w:val="0"/>
        <w:spacing w:line="360" w:lineRule="auto"/>
        <w:ind w:left="208" w:firstLine="708"/>
        <w:jc w:val="both"/>
      </w:pPr>
      <w:r>
        <w:t xml:space="preserve">б) </w:t>
      </w:r>
      <w:r w:rsidRPr="00BB5106">
        <w:t xml:space="preserve">Решить уравнение </w:t>
      </w:r>
      <w:r w:rsidRPr="00A53461">
        <w:rPr>
          <w:position w:val="-24"/>
        </w:rPr>
        <w:object w:dxaOrig="1460" w:dyaOrig="660">
          <v:shape id="_x0000_i1053" type="#_x0000_t75" style="width:71.4pt;height:32.4pt" o:ole="">
            <v:imagedata r:id="rId7" o:title=""/>
          </v:shape>
          <o:OLEObject Type="Embed" ProgID="Equation.DSMT4" ShapeID="_x0000_i1053" DrawAspect="Content" ObjectID="_1667504614" r:id="rId48"/>
        </w:object>
      </w:r>
      <w:r w:rsidRPr="00BB5106">
        <w:t xml:space="preserve">, </w:t>
      </w:r>
      <w:r w:rsidRPr="00A53461">
        <w:rPr>
          <w:position w:val="-6"/>
        </w:rPr>
        <w:object w:dxaOrig="980" w:dyaOrig="279">
          <v:shape id="_x0000_i1054" type="#_x0000_t75" style="width:48.6pt;height:13.8pt" o:ole="">
            <v:imagedata r:id="rId9" o:title=""/>
          </v:shape>
          <o:OLEObject Type="Embed" ProgID="Equation.DSMT4" ShapeID="_x0000_i1054" DrawAspect="Content" ObjectID="_1667504615" r:id="rId49"/>
        </w:object>
      </w:r>
      <w:r w:rsidRPr="00BB5106">
        <w:t xml:space="preserve">, </w:t>
      </w:r>
      <w:r w:rsidRPr="00A53461">
        <w:rPr>
          <w:position w:val="-14"/>
        </w:rPr>
        <w:object w:dxaOrig="1060" w:dyaOrig="400">
          <v:shape id="_x0000_i1055" type="#_x0000_t75" style="width:53.4pt;height:21pt" o:ole="">
            <v:imagedata r:id="rId11" o:title=""/>
          </v:shape>
          <o:OLEObject Type="Embed" ProgID="Equation.DSMT4" ShapeID="_x0000_i1055" DrawAspect="Content" ObjectID="_1667504616" r:id="rId50"/>
        </w:object>
      </w:r>
      <w:r w:rsidRPr="00BB5106">
        <w:t xml:space="preserve"> при </w:t>
      </w:r>
      <w:r w:rsidRPr="00A53461">
        <w:rPr>
          <w:position w:val="-6"/>
        </w:rPr>
        <w:object w:dxaOrig="680" w:dyaOrig="279">
          <v:shape id="_x0000_i1056" type="#_x0000_t75" style="width:33.6pt;height:13.8pt" o:ole="">
            <v:imagedata r:id="rId13" o:title=""/>
          </v:shape>
          <o:OLEObject Type="Embed" ProgID="Equation.DSMT4" ShapeID="_x0000_i1056" DrawAspect="Content" ObjectID="_1667504617" r:id="rId51"/>
        </w:object>
      </w:r>
    </w:p>
    <w:p w:rsidR="000A6A70" w:rsidRPr="00BB5106" w:rsidRDefault="000A6A70" w:rsidP="00A53461">
      <w:pPr>
        <w:suppressAutoHyphens w:val="0"/>
        <w:spacing w:line="360" w:lineRule="auto"/>
        <w:ind w:left="916"/>
        <w:jc w:val="both"/>
      </w:pPr>
    </w:p>
    <w:p w:rsidR="000A6A70" w:rsidRDefault="000A6A70" w:rsidP="00BD2611">
      <w:pPr>
        <w:numPr>
          <w:ilvl w:val="0"/>
          <w:numId w:val="5"/>
        </w:numPr>
        <w:suppressAutoHyphens w:val="0"/>
        <w:spacing w:line="360" w:lineRule="auto"/>
        <w:ind w:left="1276"/>
        <w:jc w:val="both"/>
      </w:pPr>
    </w:p>
    <w:p w:rsidR="000A6A70" w:rsidRDefault="000A6A70" w:rsidP="00A53461">
      <w:pPr>
        <w:suppressAutoHyphens w:val="0"/>
        <w:spacing w:line="360" w:lineRule="auto"/>
        <w:ind w:left="916"/>
        <w:jc w:val="both"/>
        <w:rPr>
          <w:position w:val="-14"/>
        </w:rPr>
      </w:pPr>
      <w:r>
        <w:t>а)</w:t>
      </w:r>
      <w:r>
        <w:tab/>
      </w:r>
      <w:r w:rsidRPr="00BB5106">
        <w:t xml:space="preserve">Найти старшее собственное значение оператора </w:t>
      </w:r>
      <w:r w:rsidRPr="00BB5106">
        <w:rPr>
          <w:position w:val="-6"/>
        </w:rPr>
        <w:object w:dxaOrig="420" w:dyaOrig="279">
          <v:shape id="_x0000_i1057" type="#_x0000_t75" style="width:21pt;height:13.8pt" o:ole="">
            <v:imagedata r:id="rId52" o:title=""/>
          </v:shape>
          <o:OLEObject Type="Embed" ProgID="Equation.DSMT4" ShapeID="_x0000_i1057" DrawAspect="Content" ObjectID="_1667504618" r:id="rId53"/>
        </w:object>
      </w:r>
      <w:r w:rsidRPr="00BB5106">
        <w:t xml:space="preserve"> в круге </w:t>
      </w:r>
      <w:r w:rsidRPr="00BB5106">
        <w:rPr>
          <w:position w:val="-4"/>
        </w:rPr>
        <w:object w:dxaOrig="499" w:dyaOrig="260">
          <v:shape id="_x0000_i1058" type="#_x0000_t75" style="width:24.6pt;height:13.2pt" o:ole="">
            <v:imagedata r:id="rId54" o:title=""/>
          </v:shape>
          <o:OLEObject Type="Embed" ProgID="Equation.DSMT4" ShapeID="_x0000_i1058" DrawAspect="Content" ObjectID="_1667504619" r:id="rId55"/>
        </w:object>
      </w:r>
      <w:r w:rsidRPr="00BB5106">
        <w:t xml:space="preserve"> при </w:t>
      </w:r>
      <w:r w:rsidRPr="00BB5106">
        <w:rPr>
          <w:position w:val="-14"/>
        </w:rPr>
        <w:object w:dxaOrig="2339" w:dyaOrig="400">
          <v:shape id="_x0000_i1059" type="#_x0000_t75" style="width:117pt;height:21pt" o:ole="">
            <v:imagedata r:id="rId56" o:title=""/>
          </v:shape>
          <o:OLEObject Type="Embed" ProgID="Equation.DSMT4" ShapeID="_x0000_i1059" DrawAspect="Content" ObjectID="_1667504620" r:id="rId57"/>
        </w:object>
      </w:r>
    </w:p>
    <w:p w:rsidR="000A6A70" w:rsidRPr="00BB5106" w:rsidRDefault="000A6A70" w:rsidP="00F229D5">
      <w:pPr>
        <w:suppressAutoHyphens w:val="0"/>
        <w:spacing w:line="360" w:lineRule="auto"/>
        <w:ind w:left="208" w:firstLine="708"/>
        <w:jc w:val="both"/>
      </w:pPr>
      <w:r>
        <w:t>б)</w:t>
      </w:r>
      <w:r>
        <w:tab/>
      </w:r>
      <w:r w:rsidRPr="00BB5106">
        <w:t xml:space="preserve">Решить уравнение </w:t>
      </w:r>
      <w:r w:rsidRPr="00BB5106">
        <w:rPr>
          <w:position w:val="-24"/>
        </w:rPr>
        <w:object w:dxaOrig="1460" w:dyaOrig="660">
          <v:shape id="_x0000_i1060" type="#_x0000_t75" style="width:71.4pt;height:32.4pt" o:ole="">
            <v:imagedata r:id="rId17" o:title=""/>
          </v:shape>
          <o:OLEObject Type="Embed" ProgID="Equation.DSMT4" ShapeID="_x0000_i1060" DrawAspect="Content" ObjectID="_1667504621" r:id="rId58"/>
        </w:object>
      </w:r>
      <w:r w:rsidRPr="00BB5106">
        <w:t xml:space="preserve">, </w:t>
      </w:r>
      <w:r w:rsidRPr="00BB5106">
        <w:rPr>
          <w:position w:val="-6"/>
        </w:rPr>
        <w:object w:dxaOrig="979" w:dyaOrig="280">
          <v:shape id="_x0000_i1061" type="#_x0000_t75" style="width:48.6pt;height:13.2pt" o:ole="">
            <v:imagedata r:id="rId19" o:title=""/>
          </v:shape>
          <o:OLEObject Type="Embed" ProgID="Equation.DSMT4" ShapeID="_x0000_i1061" DrawAspect="Content" ObjectID="_1667504622" r:id="rId59"/>
        </w:object>
      </w:r>
      <w:r w:rsidRPr="00BB5106">
        <w:t xml:space="preserve">, </w:t>
      </w:r>
      <w:r w:rsidRPr="00BB5106">
        <w:rPr>
          <w:position w:val="-14"/>
        </w:rPr>
        <w:object w:dxaOrig="1060" w:dyaOrig="400">
          <v:shape id="_x0000_i1062" type="#_x0000_t75" style="width:53.4pt;height:21pt" o:ole="">
            <v:imagedata r:id="rId21" o:title=""/>
          </v:shape>
          <o:OLEObject Type="Embed" ProgID="Equation.DSMT4" ShapeID="_x0000_i1062" DrawAspect="Content" ObjectID="_1667504623" r:id="rId60"/>
        </w:object>
      </w:r>
      <w:r w:rsidRPr="00BB5106">
        <w:t xml:space="preserve"> при </w:t>
      </w:r>
      <w:r w:rsidRPr="00BB5106">
        <w:rPr>
          <w:position w:val="-6"/>
        </w:rPr>
        <w:object w:dxaOrig="859" w:dyaOrig="280">
          <v:shape id="_x0000_i1063" type="#_x0000_t75" style="width:43.8pt;height:13.2pt" o:ole="">
            <v:imagedata r:id="rId23" o:title=""/>
          </v:shape>
          <o:OLEObject Type="Embed" ProgID="Equation.DSMT4" ShapeID="_x0000_i1063" DrawAspect="Content" ObjectID="_1667504624" r:id="rId61"/>
        </w:object>
      </w:r>
    </w:p>
    <w:p w:rsidR="000A6A70" w:rsidRPr="00BB5106" w:rsidRDefault="000A6A70" w:rsidP="00A53461">
      <w:pPr>
        <w:suppressAutoHyphens w:val="0"/>
        <w:spacing w:line="360" w:lineRule="auto"/>
        <w:ind w:left="916"/>
        <w:jc w:val="both"/>
      </w:pPr>
    </w:p>
    <w:p w:rsidR="000A6A70" w:rsidRDefault="000A6A70" w:rsidP="00DA216D">
      <w:pPr>
        <w:suppressAutoHyphens w:val="0"/>
        <w:spacing w:line="360" w:lineRule="auto"/>
        <w:rPr>
          <w:b/>
        </w:rPr>
      </w:pPr>
      <w:r>
        <w:br w:type="page"/>
      </w:r>
      <w:r>
        <w:rPr>
          <w:b/>
        </w:rPr>
        <w:lastRenderedPageBreak/>
        <w:t>2.2 ОЦЕНОЧНЫЕ СРЕДСТВА ДЛЯ ПРОВЕДЕНИЯ РУБЕЖНОГО КОНТРОЛЯ</w:t>
      </w:r>
    </w:p>
    <w:p w:rsidR="000A6A70" w:rsidRDefault="000A6A70" w:rsidP="008C15B2">
      <w:pPr>
        <w:spacing w:line="360" w:lineRule="auto"/>
        <w:ind w:firstLine="709"/>
        <w:jc w:val="both"/>
      </w:pPr>
      <w:r w:rsidRPr="008C15B2">
        <w:t>В рамках дисциплины «</w:t>
      </w:r>
      <w:r>
        <w:t>М</w:t>
      </w:r>
      <w:r w:rsidRPr="00085BDE">
        <w:t>атематическое моделирование в задачах физики плотной плазмы</w:t>
      </w:r>
      <w:r w:rsidRPr="008C15B2">
        <w:t xml:space="preserve">» предусмотрено </w:t>
      </w:r>
      <w:r>
        <w:t xml:space="preserve">проведение </w:t>
      </w:r>
      <w:r w:rsidRPr="008C15B2">
        <w:t>рубежн</w:t>
      </w:r>
      <w:r>
        <w:t>ого</w:t>
      </w:r>
      <w:r w:rsidRPr="008C15B2">
        <w:t xml:space="preserve"> контроля у</w:t>
      </w:r>
      <w:r>
        <w:t xml:space="preserve">спеваемости студентов на 8 и </w:t>
      </w:r>
      <w:r w:rsidRPr="008C15B2">
        <w:t>1</w:t>
      </w:r>
      <w:r>
        <w:t>5</w:t>
      </w:r>
      <w:r w:rsidRPr="008C15B2">
        <w:t xml:space="preserve"> неделе. </w:t>
      </w:r>
    </w:p>
    <w:p w:rsidR="000A6A70" w:rsidRDefault="000A6A70" w:rsidP="008C15B2">
      <w:pPr>
        <w:spacing w:line="360" w:lineRule="auto"/>
        <w:ind w:firstLine="709"/>
        <w:jc w:val="both"/>
      </w:pPr>
      <w:r>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следующей таблицей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39"/>
        <w:gridCol w:w="2739"/>
        <w:gridCol w:w="1420"/>
        <w:gridCol w:w="1721"/>
        <w:gridCol w:w="1935"/>
      </w:tblGrid>
      <w:tr w:rsidR="000A6A70" w:rsidTr="0015318F">
        <w:trPr>
          <w:jc w:val="center"/>
        </w:trPr>
        <w:tc>
          <w:tcPr>
            <w:tcW w:w="2039" w:type="dxa"/>
            <w:vAlign w:val="center"/>
          </w:tcPr>
          <w:p w:rsidR="000A6A70" w:rsidRDefault="000A6A70" w:rsidP="00F542E3">
            <w:r>
              <w:t>Код оценочного средства – неделя</w:t>
            </w:r>
          </w:p>
        </w:tc>
        <w:tc>
          <w:tcPr>
            <w:tcW w:w="2739" w:type="dxa"/>
            <w:vAlign w:val="center"/>
          </w:tcPr>
          <w:p w:rsidR="000A6A70" w:rsidRDefault="000A6A70" w:rsidP="00F542E3">
            <w:r>
              <w:t>Вид контроля</w:t>
            </w:r>
          </w:p>
        </w:tc>
        <w:tc>
          <w:tcPr>
            <w:tcW w:w="1420" w:type="dxa"/>
          </w:tcPr>
          <w:p w:rsidR="000A6A70" w:rsidRDefault="000A6A70" w:rsidP="00F542E3">
            <w:r>
              <w:t>Неделя контроля</w:t>
            </w:r>
          </w:p>
        </w:tc>
        <w:tc>
          <w:tcPr>
            <w:tcW w:w="1721" w:type="dxa"/>
            <w:vAlign w:val="center"/>
          </w:tcPr>
          <w:p w:rsidR="000A6A70" w:rsidRDefault="000A6A70" w:rsidP="00F542E3">
            <w:r>
              <w:t>Минимальный балл</w:t>
            </w:r>
          </w:p>
        </w:tc>
        <w:tc>
          <w:tcPr>
            <w:tcW w:w="1935" w:type="dxa"/>
            <w:vAlign w:val="center"/>
          </w:tcPr>
          <w:p w:rsidR="000A6A70" w:rsidRDefault="000A6A70" w:rsidP="00F542E3">
            <w:r>
              <w:t>Максимальный бал</w:t>
            </w:r>
          </w:p>
        </w:tc>
      </w:tr>
      <w:tr w:rsidR="000A6A70" w:rsidTr="0015318F">
        <w:trPr>
          <w:jc w:val="center"/>
        </w:trPr>
        <w:tc>
          <w:tcPr>
            <w:tcW w:w="2039" w:type="dxa"/>
            <w:vAlign w:val="center"/>
          </w:tcPr>
          <w:p w:rsidR="000A6A70" w:rsidRDefault="000A6A70" w:rsidP="00F542E3">
            <w:r>
              <w:t>ТвР1</w:t>
            </w:r>
          </w:p>
        </w:tc>
        <w:tc>
          <w:tcPr>
            <w:tcW w:w="2739" w:type="dxa"/>
            <w:vAlign w:val="center"/>
          </w:tcPr>
          <w:p w:rsidR="000A6A70" w:rsidRDefault="000A6A70" w:rsidP="00F542E3">
            <w:r>
              <w:t>Творческая работа №1</w:t>
            </w:r>
          </w:p>
        </w:tc>
        <w:tc>
          <w:tcPr>
            <w:tcW w:w="1420" w:type="dxa"/>
          </w:tcPr>
          <w:p w:rsidR="000A6A70" w:rsidRDefault="000A6A70" w:rsidP="00F542E3">
            <w:r>
              <w:t>7</w:t>
            </w:r>
          </w:p>
        </w:tc>
        <w:tc>
          <w:tcPr>
            <w:tcW w:w="1721" w:type="dxa"/>
            <w:vAlign w:val="center"/>
          </w:tcPr>
          <w:p w:rsidR="000A6A70" w:rsidRDefault="000A6A70" w:rsidP="00F542E3">
            <w:r>
              <w:t>10</w:t>
            </w:r>
          </w:p>
        </w:tc>
        <w:tc>
          <w:tcPr>
            <w:tcW w:w="1935" w:type="dxa"/>
            <w:vAlign w:val="center"/>
          </w:tcPr>
          <w:p w:rsidR="000A6A70" w:rsidRDefault="000A6A70" w:rsidP="00F542E3">
            <w:r>
              <w:t>25</w:t>
            </w:r>
          </w:p>
        </w:tc>
      </w:tr>
      <w:tr w:rsidR="000A6A70" w:rsidTr="0015318F">
        <w:trPr>
          <w:jc w:val="center"/>
        </w:trPr>
        <w:tc>
          <w:tcPr>
            <w:tcW w:w="2039" w:type="dxa"/>
            <w:shd w:val="clear" w:color="auto" w:fill="D9D9D9"/>
            <w:vAlign w:val="center"/>
          </w:tcPr>
          <w:p w:rsidR="000A6A70" w:rsidRPr="0015318F" w:rsidRDefault="000A6A70" w:rsidP="00F542E3">
            <w:pPr>
              <w:rPr>
                <w:b/>
              </w:rPr>
            </w:pPr>
            <w:r w:rsidRPr="0015318F">
              <w:rPr>
                <w:b/>
              </w:rPr>
              <w:t>КИ</w:t>
            </w:r>
          </w:p>
        </w:tc>
        <w:tc>
          <w:tcPr>
            <w:tcW w:w="2739" w:type="dxa"/>
            <w:shd w:val="clear" w:color="auto" w:fill="D9D9D9"/>
            <w:vAlign w:val="center"/>
          </w:tcPr>
          <w:p w:rsidR="000A6A70" w:rsidRPr="0015318F" w:rsidRDefault="000A6A70" w:rsidP="00F542E3">
            <w:pPr>
              <w:rPr>
                <w:b/>
              </w:rPr>
            </w:pPr>
            <w:r w:rsidRPr="0015318F">
              <w:rPr>
                <w:b/>
              </w:rPr>
              <w:t>Контроль по Итогам</w:t>
            </w:r>
          </w:p>
        </w:tc>
        <w:tc>
          <w:tcPr>
            <w:tcW w:w="1420" w:type="dxa"/>
            <w:shd w:val="clear" w:color="auto" w:fill="D9D9D9"/>
          </w:tcPr>
          <w:p w:rsidR="000A6A70" w:rsidRPr="0015318F" w:rsidRDefault="000A6A70" w:rsidP="00F542E3">
            <w:pPr>
              <w:rPr>
                <w:b/>
              </w:rPr>
            </w:pPr>
            <w:r w:rsidRPr="0015318F">
              <w:rPr>
                <w:b/>
              </w:rPr>
              <w:t>8</w:t>
            </w:r>
          </w:p>
        </w:tc>
        <w:tc>
          <w:tcPr>
            <w:tcW w:w="1721" w:type="dxa"/>
            <w:shd w:val="clear" w:color="auto" w:fill="D9D9D9"/>
            <w:vAlign w:val="center"/>
          </w:tcPr>
          <w:p w:rsidR="000A6A70" w:rsidRPr="0015318F" w:rsidRDefault="000A6A70" w:rsidP="0053627D">
            <w:pPr>
              <w:rPr>
                <w:b/>
              </w:rPr>
            </w:pPr>
            <w:r w:rsidRPr="0015318F">
              <w:rPr>
                <w:b/>
              </w:rPr>
              <w:t>10</w:t>
            </w:r>
          </w:p>
        </w:tc>
        <w:tc>
          <w:tcPr>
            <w:tcW w:w="1935" w:type="dxa"/>
            <w:shd w:val="clear" w:color="auto" w:fill="D9D9D9"/>
            <w:vAlign w:val="center"/>
          </w:tcPr>
          <w:p w:rsidR="000A6A70" w:rsidRPr="0015318F" w:rsidRDefault="000A6A70" w:rsidP="00F542E3">
            <w:pPr>
              <w:rPr>
                <w:b/>
              </w:rPr>
            </w:pPr>
            <w:r w:rsidRPr="0015318F">
              <w:rPr>
                <w:b/>
              </w:rPr>
              <w:t>25</w:t>
            </w:r>
          </w:p>
        </w:tc>
      </w:tr>
    </w:tbl>
    <w:p w:rsidR="000A6A70" w:rsidRDefault="000A6A70" w:rsidP="008C15B2">
      <w:pPr>
        <w:spacing w:line="360" w:lineRule="auto"/>
        <w:ind w:firstLine="709"/>
        <w:jc w:val="both"/>
      </w:pPr>
    </w:p>
    <w:p w:rsidR="000A6A70" w:rsidRDefault="000A6A70" w:rsidP="008C15B2">
      <w:pPr>
        <w:spacing w:line="360" w:lineRule="auto"/>
        <w:ind w:firstLine="709"/>
        <w:jc w:val="both"/>
      </w:pPr>
      <w:r>
        <w:t>Рубежный контроль на 15 неделе  проводится аналогично рубежному контролю на 8 неделе и оценивает уровень знаний полученных студентом в Разделе 2 дисциплины и выставляется в соответствии с таблицей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39"/>
        <w:gridCol w:w="2739"/>
        <w:gridCol w:w="1420"/>
        <w:gridCol w:w="1721"/>
        <w:gridCol w:w="1935"/>
      </w:tblGrid>
      <w:tr w:rsidR="000A6A70" w:rsidTr="0015318F">
        <w:trPr>
          <w:jc w:val="center"/>
        </w:trPr>
        <w:tc>
          <w:tcPr>
            <w:tcW w:w="2039" w:type="dxa"/>
            <w:vAlign w:val="center"/>
          </w:tcPr>
          <w:p w:rsidR="000A6A70" w:rsidRDefault="000A6A70" w:rsidP="00F93157">
            <w:r>
              <w:t>Код оценочного средства – неделя</w:t>
            </w:r>
          </w:p>
        </w:tc>
        <w:tc>
          <w:tcPr>
            <w:tcW w:w="2739" w:type="dxa"/>
            <w:vAlign w:val="center"/>
          </w:tcPr>
          <w:p w:rsidR="000A6A70" w:rsidRDefault="000A6A70" w:rsidP="00F93157">
            <w:r>
              <w:t>Вид контроля</w:t>
            </w:r>
          </w:p>
        </w:tc>
        <w:tc>
          <w:tcPr>
            <w:tcW w:w="1420" w:type="dxa"/>
          </w:tcPr>
          <w:p w:rsidR="000A6A70" w:rsidRDefault="000A6A70" w:rsidP="00F93157">
            <w:r>
              <w:t>Неделя контроля</w:t>
            </w:r>
          </w:p>
        </w:tc>
        <w:tc>
          <w:tcPr>
            <w:tcW w:w="1721" w:type="dxa"/>
            <w:vAlign w:val="center"/>
          </w:tcPr>
          <w:p w:rsidR="000A6A70" w:rsidRDefault="000A6A70" w:rsidP="00F93157">
            <w:r>
              <w:t>Минимальный балл</w:t>
            </w:r>
          </w:p>
        </w:tc>
        <w:tc>
          <w:tcPr>
            <w:tcW w:w="1935" w:type="dxa"/>
            <w:vAlign w:val="center"/>
          </w:tcPr>
          <w:p w:rsidR="000A6A70" w:rsidRDefault="000A6A70" w:rsidP="00F93157">
            <w:r>
              <w:t>Максимальный бал</w:t>
            </w:r>
          </w:p>
        </w:tc>
      </w:tr>
      <w:tr w:rsidR="000A6A70" w:rsidTr="0015318F">
        <w:trPr>
          <w:jc w:val="center"/>
        </w:trPr>
        <w:tc>
          <w:tcPr>
            <w:tcW w:w="2039" w:type="dxa"/>
            <w:vAlign w:val="center"/>
          </w:tcPr>
          <w:p w:rsidR="000A6A70" w:rsidRDefault="000A6A70" w:rsidP="00F93157">
            <w:r>
              <w:t>ТвР2</w:t>
            </w:r>
          </w:p>
        </w:tc>
        <w:tc>
          <w:tcPr>
            <w:tcW w:w="2739" w:type="dxa"/>
            <w:vAlign w:val="center"/>
          </w:tcPr>
          <w:p w:rsidR="000A6A70" w:rsidRDefault="000A6A70" w:rsidP="00F93157">
            <w:r>
              <w:t>Творческая работа №2</w:t>
            </w:r>
          </w:p>
        </w:tc>
        <w:tc>
          <w:tcPr>
            <w:tcW w:w="1420" w:type="dxa"/>
          </w:tcPr>
          <w:p w:rsidR="000A6A70" w:rsidRDefault="000A6A70" w:rsidP="00F93157">
            <w:r>
              <w:t>15</w:t>
            </w:r>
          </w:p>
        </w:tc>
        <w:tc>
          <w:tcPr>
            <w:tcW w:w="1721" w:type="dxa"/>
            <w:vAlign w:val="center"/>
          </w:tcPr>
          <w:p w:rsidR="000A6A70" w:rsidRDefault="000A6A70" w:rsidP="00F93157">
            <w:r>
              <w:t>10</w:t>
            </w:r>
          </w:p>
        </w:tc>
        <w:tc>
          <w:tcPr>
            <w:tcW w:w="1935" w:type="dxa"/>
            <w:vAlign w:val="center"/>
          </w:tcPr>
          <w:p w:rsidR="000A6A70" w:rsidRDefault="000A6A70" w:rsidP="00F93157">
            <w:r>
              <w:t>25</w:t>
            </w:r>
          </w:p>
        </w:tc>
      </w:tr>
      <w:tr w:rsidR="000A6A70" w:rsidTr="0015318F">
        <w:trPr>
          <w:jc w:val="center"/>
        </w:trPr>
        <w:tc>
          <w:tcPr>
            <w:tcW w:w="2039" w:type="dxa"/>
            <w:shd w:val="clear" w:color="auto" w:fill="D9D9D9"/>
            <w:vAlign w:val="center"/>
          </w:tcPr>
          <w:p w:rsidR="000A6A70" w:rsidRPr="0015318F" w:rsidRDefault="000A6A70" w:rsidP="00F93157">
            <w:pPr>
              <w:rPr>
                <w:b/>
              </w:rPr>
            </w:pPr>
            <w:r w:rsidRPr="0015318F">
              <w:rPr>
                <w:b/>
              </w:rPr>
              <w:t>КИ</w:t>
            </w:r>
          </w:p>
        </w:tc>
        <w:tc>
          <w:tcPr>
            <w:tcW w:w="2739" w:type="dxa"/>
            <w:shd w:val="clear" w:color="auto" w:fill="D9D9D9"/>
            <w:vAlign w:val="center"/>
          </w:tcPr>
          <w:p w:rsidR="000A6A70" w:rsidRPr="0015318F" w:rsidRDefault="000A6A70" w:rsidP="00F93157">
            <w:pPr>
              <w:rPr>
                <w:b/>
              </w:rPr>
            </w:pPr>
            <w:r w:rsidRPr="0015318F">
              <w:rPr>
                <w:b/>
              </w:rPr>
              <w:t>Контроль по Итогам</w:t>
            </w:r>
          </w:p>
        </w:tc>
        <w:tc>
          <w:tcPr>
            <w:tcW w:w="1420" w:type="dxa"/>
            <w:shd w:val="clear" w:color="auto" w:fill="D9D9D9"/>
          </w:tcPr>
          <w:p w:rsidR="000A6A70" w:rsidRPr="0015318F" w:rsidRDefault="000A6A70" w:rsidP="00F93157">
            <w:pPr>
              <w:rPr>
                <w:b/>
              </w:rPr>
            </w:pPr>
            <w:r w:rsidRPr="0015318F">
              <w:rPr>
                <w:b/>
              </w:rPr>
              <w:t>1</w:t>
            </w:r>
            <w:r>
              <w:rPr>
                <w:b/>
              </w:rPr>
              <w:t>5</w:t>
            </w:r>
          </w:p>
        </w:tc>
        <w:tc>
          <w:tcPr>
            <w:tcW w:w="1721" w:type="dxa"/>
            <w:shd w:val="clear" w:color="auto" w:fill="D9D9D9"/>
            <w:vAlign w:val="center"/>
          </w:tcPr>
          <w:p w:rsidR="000A6A70" w:rsidRPr="0015318F" w:rsidRDefault="000A6A70" w:rsidP="0053627D">
            <w:pPr>
              <w:rPr>
                <w:b/>
              </w:rPr>
            </w:pPr>
            <w:r w:rsidRPr="0015318F">
              <w:rPr>
                <w:b/>
              </w:rPr>
              <w:t>10</w:t>
            </w:r>
          </w:p>
        </w:tc>
        <w:tc>
          <w:tcPr>
            <w:tcW w:w="1935" w:type="dxa"/>
            <w:shd w:val="clear" w:color="auto" w:fill="D9D9D9"/>
            <w:vAlign w:val="center"/>
          </w:tcPr>
          <w:p w:rsidR="000A6A70" w:rsidRPr="0015318F" w:rsidRDefault="000A6A70" w:rsidP="00F93157">
            <w:pPr>
              <w:rPr>
                <w:b/>
              </w:rPr>
            </w:pPr>
            <w:r w:rsidRPr="0015318F">
              <w:rPr>
                <w:b/>
              </w:rPr>
              <w:t>25</w:t>
            </w:r>
          </w:p>
        </w:tc>
      </w:tr>
    </w:tbl>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8C15B2">
      <w:pPr>
        <w:spacing w:line="360" w:lineRule="auto"/>
        <w:ind w:firstLine="709"/>
        <w:jc w:val="both"/>
      </w:pPr>
    </w:p>
    <w:p w:rsidR="000A6A70" w:rsidRDefault="000A6A70" w:rsidP="00D4072E">
      <w:pPr>
        <w:spacing w:line="360" w:lineRule="auto"/>
        <w:rPr>
          <w:b/>
        </w:rPr>
      </w:pPr>
    </w:p>
    <w:p w:rsidR="000A6A70" w:rsidRDefault="000A6A70" w:rsidP="00D4072E">
      <w:pPr>
        <w:spacing w:line="360" w:lineRule="auto"/>
        <w:rPr>
          <w:b/>
        </w:rPr>
      </w:pPr>
      <w:r>
        <w:rPr>
          <w:b/>
        </w:rPr>
        <w:br w:type="page"/>
      </w:r>
      <w:r>
        <w:rPr>
          <w:b/>
        </w:rPr>
        <w:lastRenderedPageBreak/>
        <w:t>2.3 ОЦЕНОЧНЫЕ СРЕДСТВА ДЛЯ ПРОВЕДЕНИЯ ПРОМЕЖУТОЧНОЙ АТТЕСТАЦИИ</w:t>
      </w:r>
    </w:p>
    <w:p w:rsidR="000A6A70" w:rsidRDefault="000A6A70" w:rsidP="00D4072E">
      <w:pPr>
        <w:spacing w:line="360" w:lineRule="auto"/>
        <w:rPr>
          <w:b/>
        </w:rPr>
      </w:pPr>
    </w:p>
    <w:p w:rsidR="000A6A70" w:rsidRPr="00E95BBD" w:rsidRDefault="000A6A70" w:rsidP="00534B82">
      <w:pPr>
        <w:spacing w:after="200" w:line="360" w:lineRule="auto"/>
        <w:rPr>
          <w:b/>
        </w:rPr>
      </w:pPr>
      <w:r>
        <w:rPr>
          <w:b/>
        </w:rPr>
        <w:t>2.3.1 В</w:t>
      </w:r>
      <w:r w:rsidRPr="00E95BBD">
        <w:rPr>
          <w:b/>
        </w:rPr>
        <w:t xml:space="preserve">ОПРОСЫ К </w:t>
      </w:r>
      <w:r w:rsidR="009F3CF3">
        <w:rPr>
          <w:b/>
        </w:rPr>
        <w:t>ЭКЗАМЕНУ</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Уравнения магнитной газодинамики в консервативной форме. Законы сохранения Физический смысл уравнений  и их элементов.</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Уравнения магнитной газодинамики в простейшей форме.</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Одномерные уравнения магнитной газодинамики без учета вязкости, теплопроводности и электрического сопротивления. Тип уравнений. Характеристики.</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Одномерные уравнения магнитной газодинамики с учетом вязкости, теплопроводности и электрического сопротивления. Тип уравнений. Характеристики.</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Альфвеновская скорость звука в МГД.</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Скорость быстрого магнитного звука в МГД.</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Скорость медленного магнитного звука в МГД.</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Характеристики системы квазилинейных уравнений первого порядка. Гиперболичность.</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Соотношения на характеристиках системы квазилинейных уравнений первого порядка.</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 xml:space="preserve">Образование разрывов в решениях задачи Коши с уравнением </w:t>
      </w:r>
      <w:r w:rsidRPr="0053627D">
        <w:rPr>
          <w:rFonts w:ascii="Times New Roman" w:hAnsi="Times New Roman"/>
          <w:sz w:val="24"/>
          <w:szCs w:val="24"/>
        </w:rPr>
        <w:object w:dxaOrig="1579" w:dyaOrig="620">
          <v:shape id="_x0000_i1064" type="#_x0000_t75" style="width:77.4pt;height:30.6pt" o:ole="">
            <v:imagedata r:id="rId62" o:title=""/>
          </v:shape>
          <o:OLEObject Type="Embed" ProgID="Equation.DSMT4" ShapeID="_x0000_i1064" DrawAspect="Content" ObjectID="_1667504625" r:id="rId63"/>
        </w:object>
      </w:r>
      <w:r w:rsidRPr="0053627D">
        <w:rPr>
          <w:rFonts w:ascii="Times New Roman" w:hAnsi="Times New Roman"/>
          <w:sz w:val="24"/>
          <w:szCs w:val="24"/>
        </w:rPr>
        <w:t>.</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Обобщение решения гиперболической системы квазилинейных уравнений первого порядка. Соотношение на разрывах.</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Разрывные решения уравнений МГД. Типы разрывов.</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Условие «ёлочка». Эволюционность ударных волн в МГД. Быстрые и медленные ударные волны.</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Стационарные МГД-течения в узком канале в квазиодномерном (гидравлическом ) приближении. До- , сверх-  и трансзвуковые течения в каналах-соплах.</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Двумерные МГД-течения в поперечном магнитном поле.</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 xml:space="preserve">Z-пинч </w:t>
      </w:r>
      <w:r w:rsidRPr="0053627D">
        <w:rPr>
          <w:rFonts w:ascii="Times New Roman" w:hAnsi="Times New Roman"/>
          <w:sz w:val="24"/>
          <w:szCs w:val="24"/>
        </w:rPr>
        <w:softHyphen/>
      </w:r>
      <w:r w:rsidRPr="0053627D">
        <w:rPr>
          <w:rFonts w:ascii="Times New Roman" w:hAnsi="Times New Roman"/>
          <w:sz w:val="24"/>
          <w:szCs w:val="24"/>
        </w:rPr>
        <w:softHyphen/>
        <w:t>– пример МГД- течения в поперечном магнитном поле.</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2D МГД течение в плоскости магнитного поля. Пример.</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Как обеспечить соленоидальность магнитного поля в численном решении задач?</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Двумерные задачи плазмостатики с уравнением Грэда-Шафранова.</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Сходимость итерационных методов установления в решении краевой задачи с уравнением Грэда-Шафранова.</w:t>
      </w:r>
    </w:p>
    <w:p w:rsidR="000A6A70" w:rsidRPr="0053627D" w:rsidRDefault="000A6A70" w:rsidP="00DA216D">
      <w:pPr>
        <w:pStyle w:val="a3"/>
        <w:numPr>
          <w:ilvl w:val="0"/>
          <w:numId w:val="1"/>
        </w:numPr>
        <w:tabs>
          <w:tab w:val="left" w:pos="1800"/>
        </w:tabs>
        <w:spacing w:after="40" w:line="240" w:lineRule="auto"/>
        <w:ind w:left="0" w:firstLine="0"/>
        <w:contextualSpacing w:val="0"/>
        <w:jc w:val="both"/>
        <w:rPr>
          <w:rFonts w:ascii="Times New Roman" w:hAnsi="Times New Roman"/>
          <w:sz w:val="24"/>
          <w:szCs w:val="24"/>
        </w:rPr>
      </w:pPr>
      <w:r w:rsidRPr="0053627D">
        <w:rPr>
          <w:rFonts w:ascii="Times New Roman" w:hAnsi="Times New Roman"/>
          <w:sz w:val="24"/>
          <w:szCs w:val="24"/>
        </w:rPr>
        <w:t xml:space="preserve"> Связь сходимости итерационных методов установления в решении краевой задачи с уравнением Грэда-Шафранова со спектральными свойствами оператора.</w:t>
      </w:r>
    </w:p>
    <w:sectPr w:rsidR="000A6A70" w:rsidRPr="0053627D"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1C" w:rsidRPr="00825B4B" w:rsidRDefault="00C2141C" w:rsidP="00825B4B">
      <w:pPr>
        <w:pStyle w:val="a3"/>
        <w:spacing w:after="0" w:line="240" w:lineRule="auto"/>
        <w:rPr>
          <w:rFonts w:ascii="Times New Roman" w:hAnsi="Times New Roman"/>
          <w:sz w:val="24"/>
          <w:szCs w:val="24"/>
          <w:lang w:eastAsia="ar-SA"/>
        </w:rPr>
      </w:pPr>
      <w:r>
        <w:separator/>
      </w:r>
    </w:p>
  </w:endnote>
  <w:endnote w:type="continuationSeparator" w:id="0">
    <w:p w:rsidR="00C2141C" w:rsidRPr="00825B4B" w:rsidRDefault="00C2141C" w:rsidP="00825B4B">
      <w:pPr>
        <w:pStyle w:val="a3"/>
        <w:spacing w:after="0" w:line="240" w:lineRule="auto"/>
        <w:rPr>
          <w:rFonts w:ascii="Times New Roman" w:hAnsi="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1C" w:rsidRPr="00825B4B" w:rsidRDefault="00C2141C" w:rsidP="00825B4B">
      <w:pPr>
        <w:pStyle w:val="a3"/>
        <w:spacing w:after="0" w:line="240" w:lineRule="auto"/>
        <w:rPr>
          <w:rFonts w:ascii="Times New Roman" w:hAnsi="Times New Roman"/>
          <w:sz w:val="24"/>
          <w:szCs w:val="24"/>
          <w:lang w:eastAsia="ar-SA"/>
        </w:rPr>
      </w:pPr>
      <w:r>
        <w:separator/>
      </w:r>
    </w:p>
  </w:footnote>
  <w:footnote w:type="continuationSeparator" w:id="0">
    <w:p w:rsidR="00C2141C" w:rsidRPr="00825B4B" w:rsidRDefault="00C2141C" w:rsidP="00825B4B">
      <w:pPr>
        <w:pStyle w:val="a3"/>
        <w:spacing w:after="0" w:line="240" w:lineRule="auto"/>
        <w:rPr>
          <w:rFonts w:ascii="Times New Roman" w:hAnsi="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866CE"/>
    <w:multiLevelType w:val="hybridMultilevel"/>
    <w:tmpl w:val="65780BD6"/>
    <w:lvl w:ilvl="0" w:tplc="1B6C7E5E">
      <w:start w:val="1"/>
      <w:numFmt w:val="decimal"/>
      <w:lvlText w:val="№%1."/>
      <w:lvlJc w:val="left"/>
      <w:pPr>
        <w:ind w:left="2160" w:hanging="360"/>
      </w:pPr>
      <w:rPr>
        <w:rFonts w:cs="Times New Roman" w:hint="default"/>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1"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BCE2B87"/>
    <w:multiLevelType w:val="hybridMultilevel"/>
    <w:tmpl w:val="65780BD6"/>
    <w:lvl w:ilvl="0" w:tplc="1B6C7E5E">
      <w:start w:val="1"/>
      <w:numFmt w:val="decimal"/>
      <w:lvlText w:val="№%1."/>
      <w:lvlJc w:val="left"/>
      <w:pPr>
        <w:ind w:left="2487" w:hanging="360"/>
      </w:pPr>
      <w:rPr>
        <w:rFonts w:cs="Times New Roman" w:hint="default"/>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3" w15:restartNumberingAfterBreak="0">
    <w:nsid w:val="38140BE5"/>
    <w:multiLevelType w:val="multilevel"/>
    <w:tmpl w:val="FD8A39EE"/>
    <w:lvl w:ilvl="0">
      <w:start w:val="2"/>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4FC62EE9"/>
    <w:multiLevelType w:val="hybridMultilevel"/>
    <w:tmpl w:val="683E7B80"/>
    <w:lvl w:ilvl="0" w:tplc="AB94DE30">
      <w:start w:val="1"/>
      <w:numFmt w:val="decimal"/>
      <w:suff w:val="space"/>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544364BE"/>
    <w:multiLevelType w:val="hybridMultilevel"/>
    <w:tmpl w:val="093205F4"/>
    <w:lvl w:ilvl="0" w:tplc="210299B8">
      <w:start w:val="2"/>
      <w:numFmt w:val="bullet"/>
      <w:suff w:val="space"/>
      <w:lvlText w:val="-"/>
      <w:lvlJc w:val="left"/>
      <w:pPr>
        <w:ind w:left="720" w:hanging="360"/>
      </w:pPr>
      <w:rPr>
        <w:rFonts w:hint="default"/>
        <w:b w:val="0"/>
        <w:sz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5"/>
  </w:num>
  <w:num w:numId="4">
    <w:abstractNumId w:val="0"/>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A3"/>
    <w:rsid w:val="000019FD"/>
    <w:rsid w:val="00002853"/>
    <w:rsid w:val="00002D1A"/>
    <w:rsid w:val="0000424E"/>
    <w:rsid w:val="00004945"/>
    <w:rsid w:val="00010D01"/>
    <w:rsid w:val="000236C9"/>
    <w:rsid w:val="00026024"/>
    <w:rsid w:val="00030523"/>
    <w:rsid w:val="0003544D"/>
    <w:rsid w:val="00036860"/>
    <w:rsid w:val="0003722A"/>
    <w:rsid w:val="000437EE"/>
    <w:rsid w:val="0004551A"/>
    <w:rsid w:val="000513F6"/>
    <w:rsid w:val="00062925"/>
    <w:rsid w:val="000646FD"/>
    <w:rsid w:val="00072345"/>
    <w:rsid w:val="00085BDE"/>
    <w:rsid w:val="000901BA"/>
    <w:rsid w:val="000964ED"/>
    <w:rsid w:val="000A146F"/>
    <w:rsid w:val="000A5967"/>
    <w:rsid w:val="000A69B8"/>
    <w:rsid w:val="000A6A70"/>
    <w:rsid w:val="000B626A"/>
    <w:rsid w:val="000C0868"/>
    <w:rsid w:val="000E578A"/>
    <w:rsid w:val="000E5D12"/>
    <w:rsid w:val="000F169E"/>
    <w:rsid w:val="000F1C4F"/>
    <w:rsid w:val="000F67F8"/>
    <w:rsid w:val="000F7EC3"/>
    <w:rsid w:val="001018C2"/>
    <w:rsid w:val="00101B1A"/>
    <w:rsid w:val="00104CE1"/>
    <w:rsid w:val="001135D2"/>
    <w:rsid w:val="001210D4"/>
    <w:rsid w:val="00123927"/>
    <w:rsid w:val="00126179"/>
    <w:rsid w:val="00141C90"/>
    <w:rsid w:val="00151539"/>
    <w:rsid w:val="00152146"/>
    <w:rsid w:val="0015318F"/>
    <w:rsid w:val="001554EA"/>
    <w:rsid w:val="00161548"/>
    <w:rsid w:val="0016187B"/>
    <w:rsid w:val="00161AF0"/>
    <w:rsid w:val="00164570"/>
    <w:rsid w:val="00164B85"/>
    <w:rsid w:val="001719F0"/>
    <w:rsid w:val="001749F0"/>
    <w:rsid w:val="001811A1"/>
    <w:rsid w:val="00182D1D"/>
    <w:rsid w:val="001836AA"/>
    <w:rsid w:val="001A2021"/>
    <w:rsid w:val="001A630C"/>
    <w:rsid w:val="001B2E84"/>
    <w:rsid w:val="001B6097"/>
    <w:rsid w:val="001B7A69"/>
    <w:rsid w:val="001B7E69"/>
    <w:rsid w:val="001C03DD"/>
    <w:rsid w:val="001C0E43"/>
    <w:rsid w:val="001C128A"/>
    <w:rsid w:val="001C297D"/>
    <w:rsid w:val="001C4642"/>
    <w:rsid w:val="001C4CFA"/>
    <w:rsid w:val="001C7B64"/>
    <w:rsid w:val="001D5BF8"/>
    <w:rsid w:val="001D7432"/>
    <w:rsid w:val="001E2207"/>
    <w:rsid w:val="001E3019"/>
    <w:rsid w:val="001F05C5"/>
    <w:rsid w:val="001F10E6"/>
    <w:rsid w:val="001F1800"/>
    <w:rsid w:val="001F2319"/>
    <w:rsid w:val="001F2609"/>
    <w:rsid w:val="00204F54"/>
    <w:rsid w:val="0021324F"/>
    <w:rsid w:val="00215A49"/>
    <w:rsid w:val="002223F1"/>
    <w:rsid w:val="00222E4F"/>
    <w:rsid w:val="00230CCF"/>
    <w:rsid w:val="00232349"/>
    <w:rsid w:val="00241FDC"/>
    <w:rsid w:val="0024492E"/>
    <w:rsid w:val="0024694F"/>
    <w:rsid w:val="00253ED6"/>
    <w:rsid w:val="00254943"/>
    <w:rsid w:val="00262736"/>
    <w:rsid w:val="0026562A"/>
    <w:rsid w:val="00285A8A"/>
    <w:rsid w:val="002957C6"/>
    <w:rsid w:val="002A2241"/>
    <w:rsid w:val="002B06AC"/>
    <w:rsid w:val="002B15B2"/>
    <w:rsid w:val="002B67D3"/>
    <w:rsid w:val="002B79D3"/>
    <w:rsid w:val="002D0F26"/>
    <w:rsid w:val="002D1782"/>
    <w:rsid w:val="002D514C"/>
    <w:rsid w:val="002D5EF9"/>
    <w:rsid w:val="002D7461"/>
    <w:rsid w:val="002E0538"/>
    <w:rsid w:val="002E20AC"/>
    <w:rsid w:val="002E4B63"/>
    <w:rsid w:val="002E5282"/>
    <w:rsid w:val="002E6017"/>
    <w:rsid w:val="002F6760"/>
    <w:rsid w:val="003130A3"/>
    <w:rsid w:val="00316068"/>
    <w:rsid w:val="00323AA2"/>
    <w:rsid w:val="00323F71"/>
    <w:rsid w:val="00333316"/>
    <w:rsid w:val="00334025"/>
    <w:rsid w:val="0034542D"/>
    <w:rsid w:val="00347C19"/>
    <w:rsid w:val="00353659"/>
    <w:rsid w:val="00353C57"/>
    <w:rsid w:val="00354B5A"/>
    <w:rsid w:val="00357293"/>
    <w:rsid w:val="00367834"/>
    <w:rsid w:val="0037055F"/>
    <w:rsid w:val="003756FB"/>
    <w:rsid w:val="00375B1B"/>
    <w:rsid w:val="00380F01"/>
    <w:rsid w:val="003853B2"/>
    <w:rsid w:val="003869F8"/>
    <w:rsid w:val="003875FC"/>
    <w:rsid w:val="00387FD5"/>
    <w:rsid w:val="00390675"/>
    <w:rsid w:val="003A13D9"/>
    <w:rsid w:val="003A36E6"/>
    <w:rsid w:val="003A4173"/>
    <w:rsid w:val="003A4836"/>
    <w:rsid w:val="003B04F3"/>
    <w:rsid w:val="003B0FBF"/>
    <w:rsid w:val="003B0FE8"/>
    <w:rsid w:val="003C6635"/>
    <w:rsid w:val="003C6A9F"/>
    <w:rsid w:val="003D2DD7"/>
    <w:rsid w:val="003D3B26"/>
    <w:rsid w:val="003D3F5D"/>
    <w:rsid w:val="00400D48"/>
    <w:rsid w:val="00406210"/>
    <w:rsid w:val="00407450"/>
    <w:rsid w:val="00411368"/>
    <w:rsid w:val="00414A93"/>
    <w:rsid w:val="00420FFD"/>
    <w:rsid w:val="00434189"/>
    <w:rsid w:val="00443CC3"/>
    <w:rsid w:val="00453518"/>
    <w:rsid w:val="00464260"/>
    <w:rsid w:val="004670A5"/>
    <w:rsid w:val="00471D62"/>
    <w:rsid w:val="00474304"/>
    <w:rsid w:val="0047790C"/>
    <w:rsid w:val="00484804"/>
    <w:rsid w:val="00493C32"/>
    <w:rsid w:val="00493CB1"/>
    <w:rsid w:val="00493F42"/>
    <w:rsid w:val="004A5982"/>
    <w:rsid w:val="004B2CFE"/>
    <w:rsid w:val="004B7F82"/>
    <w:rsid w:val="004C0C4C"/>
    <w:rsid w:val="004C167D"/>
    <w:rsid w:val="004C5F6A"/>
    <w:rsid w:val="004D2877"/>
    <w:rsid w:val="004D5690"/>
    <w:rsid w:val="004F31C8"/>
    <w:rsid w:val="004F3BB8"/>
    <w:rsid w:val="004F3E7B"/>
    <w:rsid w:val="004F6881"/>
    <w:rsid w:val="00500BBE"/>
    <w:rsid w:val="0050219E"/>
    <w:rsid w:val="005040E7"/>
    <w:rsid w:val="00507F7B"/>
    <w:rsid w:val="0051183C"/>
    <w:rsid w:val="005177E1"/>
    <w:rsid w:val="005214D8"/>
    <w:rsid w:val="0052314E"/>
    <w:rsid w:val="0053257E"/>
    <w:rsid w:val="00534B82"/>
    <w:rsid w:val="0053627D"/>
    <w:rsid w:val="00545256"/>
    <w:rsid w:val="00547870"/>
    <w:rsid w:val="00547EE4"/>
    <w:rsid w:val="00560189"/>
    <w:rsid w:val="00564817"/>
    <w:rsid w:val="005657AA"/>
    <w:rsid w:val="005766B3"/>
    <w:rsid w:val="005843A4"/>
    <w:rsid w:val="00584482"/>
    <w:rsid w:val="00591AC8"/>
    <w:rsid w:val="005B0D10"/>
    <w:rsid w:val="005B6C4F"/>
    <w:rsid w:val="00601EDD"/>
    <w:rsid w:val="00610207"/>
    <w:rsid w:val="006110A6"/>
    <w:rsid w:val="0061433B"/>
    <w:rsid w:val="006168CA"/>
    <w:rsid w:val="00616983"/>
    <w:rsid w:val="0062224E"/>
    <w:rsid w:val="00622C0F"/>
    <w:rsid w:val="00623CA2"/>
    <w:rsid w:val="00626583"/>
    <w:rsid w:val="0062795B"/>
    <w:rsid w:val="00630124"/>
    <w:rsid w:val="00634EA9"/>
    <w:rsid w:val="006375C4"/>
    <w:rsid w:val="00637DE8"/>
    <w:rsid w:val="00641BA5"/>
    <w:rsid w:val="00644C59"/>
    <w:rsid w:val="00651725"/>
    <w:rsid w:val="00654C0B"/>
    <w:rsid w:val="0066054F"/>
    <w:rsid w:val="0066599E"/>
    <w:rsid w:val="006705CD"/>
    <w:rsid w:val="006717AD"/>
    <w:rsid w:val="00692646"/>
    <w:rsid w:val="006929C4"/>
    <w:rsid w:val="006A23A0"/>
    <w:rsid w:val="006A2922"/>
    <w:rsid w:val="006A2DF1"/>
    <w:rsid w:val="006B5A3D"/>
    <w:rsid w:val="006B7934"/>
    <w:rsid w:val="006C658D"/>
    <w:rsid w:val="006D11FA"/>
    <w:rsid w:val="006E07FD"/>
    <w:rsid w:val="006E0BD0"/>
    <w:rsid w:val="006E1C04"/>
    <w:rsid w:val="006E22EE"/>
    <w:rsid w:val="006E24FC"/>
    <w:rsid w:val="006E4A74"/>
    <w:rsid w:val="006F11F8"/>
    <w:rsid w:val="006F406F"/>
    <w:rsid w:val="00701AD0"/>
    <w:rsid w:val="0070341D"/>
    <w:rsid w:val="00704F80"/>
    <w:rsid w:val="00707DB3"/>
    <w:rsid w:val="007113F3"/>
    <w:rsid w:val="00715D0E"/>
    <w:rsid w:val="00717157"/>
    <w:rsid w:val="007212BF"/>
    <w:rsid w:val="00722429"/>
    <w:rsid w:val="00723D55"/>
    <w:rsid w:val="00736AA5"/>
    <w:rsid w:val="00751458"/>
    <w:rsid w:val="00755450"/>
    <w:rsid w:val="007559F1"/>
    <w:rsid w:val="007640A1"/>
    <w:rsid w:val="0076417B"/>
    <w:rsid w:val="00770601"/>
    <w:rsid w:val="0077217A"/>
    <w:rsid w:val="00781080"/>
    <w:rsid w:val="0078442A"/>
    <w:rsid w:val="00784B7E"/>
    <w:rsid w:val="00786FB8"/>
    <w:rsid w:val="007A2F2B"/>
    <w:rsid w:val="007A3953"/>
    <w:rsid w:val="007A3DC4"/>
    <w:rsid w:val="007C2E10"/>
    <w:rsid w:val="007C3C62"/>
    <w:rsid w:val="007D73F4"/>
    <w:rsid w:val="007E094D"/>
    <w:rsid w:val="007E5AB6"/>
    <w:rsid w:val="00801AEB"/>
    <w:rsid w:val="00805CC5"/>
    <w:rsid w:val="0081008D"/>
    <w:rsid w:val="00814492"/>
    <w:rsid w:val="0081620F"/>
    <w:rsid w:val="00825B4B"/>
    <w:rsid w:val="00825E8E"/>
    <w:rsid w:val="00827119"/>
    <w:rsid w:val="00834B81"/>
    <w:rsid w:val="00837DF4"/>
    <w:rsid w:val="00842022"/>
    <w:rsid w:val="00844AE0"/>
    <w:rsid w:val="00844E44"/>
    <w:rsid w:val="00845D59"/>
    <w:rsid w:val="008462EE"/>
    <w:rsid w:val="008477A3"/>
    <w:rsid w:val="008508CB"/>
    <w:rsid w:val="00853980"/>
    <w:rsid w:val="00856EB5"/>
    <w:rsid w:val="00857BA2"/>
    <w:rsid w:val="00857DE7"/>
    <w:rsid w:val="008620DA"/>
    <w:rsid w:val="00862626"/>
    <w:rsid w:val="00867AB9"/>
    <w:rsid w:val="00872FA7"/>
    <w:rsid w:val="00884C51"/>
    <w:rsid w:val="00885D8C"/>
    <w:rsid w:val="008862EB"/>
    <w:rsid w:val="0088660C"/>
    <w:rsid w:val="008A074B"/>
    <w:rsid w:val="008A126D"/>
    <w:rsid w:val="008A164A"/>
    <w:rsid w:val="008A1B61"/>
    <w:rsid w:val="008A4CBA"/>
    <w:rsid w:val="008A663B"/>
    <w:rsid w:val="008B09DF"/>
    <w:rsid w:val="008B671B"/>
    <w:rsid w:val="008B743E"/>
    <w:rsid w:val="008C15B2"/>
    <w:rsid w:val="008D0176"/>
    <w:rsid w:val="008E6F4F"/>
    <w:rsid w:val="008F634D"/>
    <w:rsid w:val="00901B19"/>
    <w:rsid w:val="0090323D"/>
    <w:rsid w:val="009032D4"/>
    <w:rsid w:val="00917728"/>
    <w:rsid w:val="00934DE9"/>
    <w:rsid w:val="00940BF2"/>
    <w:rsid w:val="00947C19"/>
    <w:rsid w:val="00952582"/>
    <w:rsid w:val="009657F2"/>
    <w:rsid w:val="00987A0F"/>
    <w:rsid w:val="0099093E"/>
    <w:rsid w:val="009966EA"/>
    <w:rsid w:val="009A4A63"/>
    <w:rsid w:val="009A709D"/>
    <w:rsid w:val="009B4FA2"/>
    <w:rsid w:val="009C1292"/>
    <w:rsid w:val="009C13E4"/>
    <w:rsid w:val="009C1E1B"/>
    <w:rsid w:val="009C6F1D"/>
    <w:rsid w:val="009C70C1"/>
    <w:rsid w:val="009D444B"/>
    <w:rsid w:val="009D6DB1"/>
    <w:rsid w:val="009D7363"/>
    <w:rsid w:val="009E064A"/>
    <w:rsid w:val="009F280C"/>
    <w:rsid w:val="009F2FF5"/>
    <w:rsid w:val="009F3CF3"/>
    <w:rsid w:val="009F3F8E"/>
    <w:rsid w:val="00A01B39"/>
    <w:rsid w:val="00A04CCC"/>
    <w:rsid w:val="00A11862"/>
    <w:rsid w:val="00A1249B"/>
    <w:rsid w:val="00A13D39"/>
    <w:rsid w:val="00A1586E"/>
    <w:rsid w:val="00A30967"/>
    <w:rsid w:val="00A32001"/>
    <w:rsid w:val="00A32452"/>
    <w:rsid w:val="00A37602"/>
    <w:rsid w:val="00A46438"/>
    <w:rsid w:val="00A517F6"/>
    <w:rsid w:val="00A53461"/>
    <w:rsid w:val="00A564ED"/>
    <w:rsid w:val="00A57D67"/>
    <w:rsid w:val="00A60F20"/>
    <w:rsid w:val="00A639DC"/>
    <w:rsid w:val="00A66044"/>
    <w:rsid w:val="00A66463"/>
    <w:rsid w:val="00A746EC"/>
    <w:rsid w:val="00A7718F"/>
    <w:rsid w:val="00A90606"/>
    <w:rsid w:val="00A949AC"/>
    <w:rsid w:val="00A96E3A"/>
    <w:rsid w:val="00AA2F0E"/>
    <w:rsid w:val="00AD5621"/>
    <w:rsid w:val="00AF2CB7"/>
    <w:rsid w:val="00AF321E"/>
    <w:rsid w:val="00AF6816"/>
    <w:rsid w:val="00AF6A88"/>
    <w:rsid w:val="00B000D4"/>
    <w:rsid w:val="00B112EE"/>
    <w:rsid w:val="00B2169C"/>
    <w:rsid w:val="00B217AA"/>
    <w:rsid w:val="00B26814"/>
    <w:rsid w:val="00B27240"/>
    <w:rsid w:val="00B3777C"/>
    <w:rsid w:val="00B4494F"/>
    <w:rsid w:val="00B56A2E"/>
    <w:rsid w:val="00B6271A"/>
    <w:rsid w:val="00B676E5"/>
    <w:rsid w:val="00B67B0A"/>
    <w:rsid w:val="00B7097C"/>
    <w:rsid w:val="00B726B4"/>
    <w:rsid w:val="00B72CE2"/>
    <w:rsid w:val="00B760C5"/>
    <w:rsid w:val="00B80628"/>
    <w:rsid w:val="00B904BC"/>
    <w:rsid w:val="00B91E57"/>
    <w:rsid w:val="00B933B1"/>
    <w:rsid w:val="00B9403D"/>
    <w:rsid w:val="00BA03DA"/>
    <w:rsid w:val="00BA1576"/>
    <w:rsid w:val="00BA5049"/>
    <w:rsid w:val="00BA6A8E"/>
    <w:rsid w:val="00BB18FC"/>
    <w:rsid w:val="00BB3FF7"/>
    <w:rsid w:val="00BB5106"/>
    <w:rsid w:val="00BB60C5"/>
    <w:rsid w:val="00BC20CB"/>
    <w:rsid w:val="00BC615C"/>
    <w:rsid w:val="00BD2611"/>
    <w:rsid w:val="00BD7FAF"/>
    <w:rsid w:val="00BE6102"/>
    <w:rsid w:val="00BF02B5"/>
    <w:rsid w:val="00BF2B50"/>
    <w:rsid w:val="00C000C0"/>
    <w:rsid w:val="00C00CD4"/>
    <w:rsid w:val="00C1437D"/>
    <w:rsid w:val="00C2141C"/>
    <w:rsid w:val="00C24AEE"/>
    <w:rsid w:val="00C26529"/>
    <w:rsid w:val="00C303F7"/>
    <w:rsid w:val="00C30DBD"/>
    <w:rsid w:val="00C31009"/>
    <w:rsid w:val="00C35231"/>
    <w:rsid w:val="00C35BA3"/>
    <w:rsid w:val="00C426BE"/>
    <w:rsid w:val="00C42E56"/>
    <w:rsid w:val="00C44968"/>
    <w:rsid w:val="00C47949"/>
    <w:rsid w:val="00C47D3F"/>
    <w:rsid w:val="00C577F6"/>
    <w:rsid w:val="00C63326"/>
    <w:rsid w:val="00C65FF5"/>
    <w:rsid w:val="00C660FD"/>
    <w:rsid w:val="00C70A4F"/>
    <w:rsid w:val="00C7156C"/>
    <w:rsid w:val="00C77E1A"/>
    <w:rsid w:val="00C873B1"/>
    <w:rsid w:val="00C9133D"/>
    <w:rsid w:val="00C9381B"/>
    <w:rsid w:val="00C94FCD"/>
    <w:rsid w:val="00CA006A"/>
    <w:rsid w:val="00CA3C2F"/>
    <w:rsid w:val="00CA498D"/>
    <w:rsid w:val="00CA5A37"/>
    <w:rsid w:val="00CB2CE0"/>
    <w:rsid w:val="00CC2657"/>
    <w:rsid w:val="00CC3A2A"/>
    <w:rsid w:val="00CC7EBF"/>
    <w:rsid w:val="00CD7CC3"/>
    <w:rsid w:val="00CE3F62"/>
    <w:rsid w:val="00CF26BF"/>
    <w:rsid w:val="00CF46E1"/>
    <w:rsid w:val="00CF5076"/>
    <w:rsid w:val="00CF53C4"/>
    <w:rsid w:val="00CF6B15"/>
    <w:rsid w:val="00CF7592"/>
    <w:rsid w:val="00D00BCD"/>
    <w:rsid w:val="00D069A1"/>
    <w:rsid w:val="00D206AE"/>
    <w:rsid w:val="00D20C60"/>
    <w:rsid w:val="00D223FE"/>
    <w:rsid w:val="00D3196B"/>
    <w:rsid w:val="00D3775E"/>
    <w:rsid w:val="00D4072E"/>
    <w:rsid w:val="00D4074C"/>
    <w:rsid w:val="00D4184D"/>
    <w:rsid w:val="00D45953"/>
    <w:rsid w:val="00D50C68"/>
    <w:rsid w:val="00D53B6C"/>
    <w:rsid w:val="00D55E14"/>
    <w:rsid w:val="00D563EE"/>
    <w:rsid w:val="00D85FC5"/>
    <w:rsid w:val="00D87275"/>
    <w:rsid w:val="00D87C89"/>
    <w:rsid w:val="00D904DA"/>
    <w:rsid w:val="00D91626"/>
    <w:rsid w:val="00DA216D"/>
    <w:rsid w:val="00DA218B"/>
    <w:rsid w:val="00DA36EF"/>
    <w:rsid w:val="00DA5AD7"/>
    <w:rsid w:val="00DA745A"/>
    <w:rsid w:val="00DA75BD"/>
    <w:rsid w:val="00DB5BC3"/>
    <w:rsid w:val="00DC3F5B"/>
    <w:rsid w:val="00DD49F4"/>
    <w:rsid w:val="00DE41A1"/>
    <w:rsid w:val="00DF0630"/>
    <w:rsid w:val="00E01C4C"/>
    <w:rsid w:val="00E074BA"/>
    <w:rsid w:val="00E07A8A"/>
    <w:rsid w:val="00E13FC3"/>
    <w:rsid w:val="00E14C09"/>
    <w:rsid w:val="00E252DE"/>
    <w:rsid w:val="00E262E0"/>
    <w:rsid w:val="00E27059"/>
    <w:rsid w:val="00E3237E"/>
    <w:rsid w:val="00E410AD"/>
    <w:rsid w:val="00E4380E"/>
    <w:rsid w:val="00E477C1"/>
    <w:rsid w:val="00E50381"/>
    <w:rsid w:val="00E50509"/>
    <w:rsid w:val="00E50E0C"/>
    <w:rsid w:val="00E56DD9"/>
    <w:rsid w:val="00E6697D"/>
    <w:rsid w:val="00E70021"/>
    <w:rsid w:val="00E7360A"/>
    <w:rsid w:val="00E742A4"/>
    <w:rsid w:val="00E837BF"/>
    <w:rsid w:val="00E91E2F"/>
    <w:rsid w:val="00E95BBD"/>
    <w:rsid w:val="00E96859"/>
    <w:rsid w:val="00EA37E1"/>
    <w:rsid w:val="00EA6E54"/>
    <w:rsid w:val="00EA7FEC"/>
    <w:rsid w:val="00EB0D02"/>
    <w:rsid w:val="00EB57BF"/>
    <w:rsid w:val="00EB7192"/>
    <w:rsid w:val="00EC5A50"/>
    <w:rsid w:val="00ED04F3"/>
    <w:rsid w:val="00ED10ED"/>
    <w:rsid w:val="00ED3191"/>
    <w:rsid w:val="00ED7BE1"/>
    <w:rsid w:val="00EE3B8B"/>
    <w:rsid w:val="00EE7180"/>
    <w:rsid w:val="00EE748C"/>
    <w:rsid w:val="00EF0534"/>
    <w:rsid w:val="00F07FB4"/>
    <w:rsid w:val="00F150EA"/>
    <w:rsid w:val="00F172B8"/>
    <w:rsid w:val="00F229D5"/>
    <w:rsid w:val="00F35978"/>
    <w:rsid w:val="00F36038"/>
    <w:rsid w:val="00F43D3D"/>
    <w:rsid w:val="00F43D6F"/>
    <w:rsid w:val="00F53304"/>
    <w:rsid w:val="00F542E3"/>
    <w:rsid w:val="00F549A0"/>
    <w:rsid w:val="00F57BBF"/>
    <w:rsid w:val="00F61915"/>
    <w:rsid w:val="00F66847"/>
    <w:rsid w:val="00F727AB"/>
    <w:rsid w:val="00F74FEE"/>
    <w:rsid w:val="00F75D89"/>
    <w:rsid w:val="00F848FA"/>
    <w:rsid w:val="00F93157"/>
    <w:rsid w:val="00FA06F9"/>
    <w:rsid w:val="00FA1050"/>
    <w:rsid w:val="00FA239F"/>
    <w:rsid w:val="00FA32E7"/>
    <w:rsid w:val="00FA473D"/>
    <w:rsid w:val="00FA755C"/>
    <w:rsid w:val="00FB077A"/>
    <w:rsid w:val="00FB2954"/>
    <w:rsid w:val="00FB360E"/>
    <w:rsid w:val="00FC2D6D"/>
    <w:rsid w:val="00FC3A99"/>
    <w:rsid w:val="00FC68C6"/>
    <w:rsid w:val="00FD507A"/>
    <w:rsid w:val="00FD5DF1"/>
    <w:rsid w:val="00FE35DA"/>
    <w:rsid w:val="00FE7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F41B651-F002-41C6-8EE8-D9F53341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pPr>
      <w:suppressAutoHyphens/>
      <w:jc w:val="center"/>
    </w:pPr>
    <w:rPr>
      <w:rFonts w:ascii="Times New Roman" w:eastAsia="Times New Roman" w:hAnsi="Times New Roman"/>
      <w:sz w:val="24"/>
      <w:szCs w:val="24"/>
      <w:lang w:eastAsia="ar-SA"/>
    </w:rPr>
  </w:style>
  <w:style w:type="paragraph" w:styleId="4">
    <w:name w:val="heading 4"/>
    <w:basedOn w:val="a"/>
    <w:next w:val="a"/>
    <w:link w:val="40"/>
    <w:uiPriority w:val="99"/>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9"/>
    <w:locked/>
    <w:rsid w:val="00825B4B"/>
    <w:rPr>
      <w:rFonts w:ascii="Times New Roman" w:hAnsi="Times New Roman" w:cs="Times New Roman"/>
      <w:b/>
      <w:bCs/>
      <w:sz w:val="28"/>
      <w:szCs w:val="28"/>
      <w:lang w:eastAsia="ru-RU"/>
    </w:rPr>
  </w:style>
  <w:style w:type="paragraph" w:styleId="a3">
    <w:name w:val="List Paragraph"/>
    <w:basedOn w:val="a"/>
    <w:uiPriority w:val="99"/>
    <w:qFormat/>
    <w:rsid w:val="00E95BBD"/>
    <w:pPr>
      <w:suppressAutoHyphens w:val="0"/>
      <w:spacing w:after="200" w:line="276" w:lineRule="auto"/>
      <w:ind w:left="720"/>
      <w:contextualSpacing/>
    </w:pPr>
    <w:rPr>
      <w:rFonts w:ascii="Calibri" w:eastAsia="Calibri" w:hAnsi="Calibri"/>
      <w:sz w:val="22"/>
      <w:szCs w:val="22"/>
      <w:lang w:eastAsia="en-US"/>
    </w:rPr>
  </w:style>
  <w:style w:type="table" w:styleId="a4">
    <w:name w:val="Table Grid"/>
    <w:basedOn w:val="a1"/>
    <w:uiPriority w:val="99"/>
    <w:rsid w:val="009A4A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a"/>
    <w:next w:val="a"/>
    <w:link w:val="MTDisplayEquation0"/>
    <w:uiPriority w:val="99"/>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link w:val="MTDisplayEquation"/>
    <w:uiPriority w:val="99"/>
    <w:locked/>
    <w:rsid w:val="00ED10ED"/>
    <w:rPr>
      <w:rFonts w:ascii="Times New Roman" w:hAnsi="Times New Roman" w:cs="Times New Roman"/>
      <w:sz w:val="24"/>
      <w:szCs w:val="24"/>
      <w:lang w:eastAsia="ru-RU"/>
    </w:rPr>
  </w:style>
  <w:style w:type="character" w:styleId="a5">
    <w:name w:val="Placeholder Text"/>
    <w:uiPriority w:val="99"/>
    <w:semiHidden/>
    <w:rsid w:val="00ED10ED"/>
    <w:rPr>
      <w:rFonts w:cs="Times New Roman"/>
      <w:color w:val="808080"/>
    </w:rPr>
  </w:style>
  <w:style w:type="paragraph" w:styleId="a6">
    <w:name w:val="Balloon Text"/>
    <w:basedOn w:val="a"/>
    <w:link w:val="a7"/>
    <w:uiPriority w:val="99"/>
    <w:semiHidden/>
    <w:rsid w:val="00ED10ED"/>
    <w:rPr>
      <w:rFonts w:ascii="Tahoma" w:hAnsi="Tahoma" w:cs="Tahoma"/>
      <w:sz w:val="16"/>
      <w:szCs w:val="16"/>
    </w:rPr>
  </w:style>
  <w:style w:type="character" w:customStyle="1" w:styleId="a7">
    <w:name w:val="Текст выноски Знак"/>
    <w:link w:val="a6"/>
    <w:uiPriority w:val="99"/>
    <w:semiHidden/>
    <w:locked/>
    <w:rsid w:val="00ED10ED"/>
    <w:rPr>
      <w:rFonts w:ascii="Tahoma" w:hAnsi="Tahoma" w:cs="Tahoma"/>
      <w:sz w:val="16"/>
      <w:szCs w:val="16"/>
      <w:lang w:eastAsia="ar-SA" w:bidi="ar-SA"/>
    </w:rPr>
  </w:style>
  <w:style w:type="character" w:customStyle="1" w:styleId="WW8Num4z0">
    <w:name w:val="WW8Num4z0"/>
    <w:uiPriority w:val="99"/>
    <w:rsid w:val="00DB5BC3"/>
    <w:rPr>
      <w:rFonts w:ascii="Symbol" w:hAnsi="Symbol"/>
    </w:rPr>
  </w:style>
  <w:style w:type="paragraph" w:styleId="a8">
    <w:name w:val="header"/>
    <w:basedOn w:val="a"/>
    <w:link w:val="a9"/>
    <w:uiPriority w:val="99"/>
    <w:semiHidden/>
    <w:rsid w:val="00825B4B"/>
    <w:pPr>
      <w:tabs>
        <w:tab w:val="center" w:pos="4677"/>
        <w:tab w:val="right" w:pos="9355"/>
      </w:tabs>
    </w:pPr>
  </w:style>
  <w:style w:type="character" w:customStyle="1" w:styleId="a9">
    <w:name w:val="Верхний колонтитул Знак"/>
    <w:link w:val="a8"/>
    <w:uiPriority w:val="99"/>
    <w:semiHidden/>
    <w:locked/>
    <w:rsid w:val="00825B4B"/>
    <w:rPr>
      <w:rFonts w:ascii="Times New Roman" w:hAnsi="Times New Roman" w:cs="Times New Roman"/>
      <w:sz w:val="24"/>
      <w:szCs w:val="24"/>
      <w:lang w:eastAsia="ar-SA" w:bidi="ar-SA"/>
    </w:rPr>
  </w:style>
  <w:style w:type="paragraph" w:styleId="aa">
    <w:name w:val="footer"/>
    <w:basedOn w:val="a"/>
    <w:link w:val="ab"/>
    <w:uiPriority w:val="99"/>
    <w:semiHidden/>
    <w:rsid w:val="00825B4B"/>
    <w:pPr>
      <w:tabs>
        <w:tab w:val="center" w:pos="4677"/>
        <w:tab w:val="right" w:pos="9355"/>
      </w:tabs>
    </w:pPr>
  </w:style>
  <w:style w:type="character" w:customStyle="1" w:styleId="ab">
    <w:name w:val="Нижний колонтитул Знак"/>
    <w:link w:val="aa"/>
    <w:uiPriority w:val="99"/>
    <w:semiHidden/>
    <w:locked/>
    <w:rsid w:val="00825B4B"/>
    <w:rPr>
      <w:rFonts w:ascii="Times New Roman" w:hAnsi="Times New Roman" w:cs="Times New Roman"/>
      <w:sz w:val="24"/>
      <w:szCs w:val="24"/>
      <w:lang w:eastAsia="ar-SA" w:bidi="ar-SA"/>
    </w:rPr>
  </w:style>
  <w:style w:type="paragraph" w:styleId="ac">
    <w:name w:val="Body Text Indent"/>
    <w:basedOn w:val="a"/>
    <w:link w:val="ad"/>
    <w:uiPriority w:val="99"/>
    <w:rsid w:val="00C47D3F"/>
    <w:pPr>
      <w:suppressAutoHyphens w:val="0"/>
      <w:spacing w:after="120"/>
      <w:ind w:left="283"/>
      <w:jc w:val="left"/>
    </w:pPr>
    <w:rPr>
      <w:lang w:eastAsia="ru-RU"/>
    </w:rPr>
  </w:style>
  <w:style w:type="character" w:customStyle="1" w:styleId="ad">
    <w:name w:val="Основной текст с отступом Знак"/>
    <w:link w:val="ac"/>
    <w:uiPriority w:val="99"/>
    <w:locked/>
    <w:rsid w:val="00C47D3F"/>
    <w:rPr>
      <w:rFonts w:ascii="Times New Roman" w:hAnsi="Times New Roman" w:cs="Times New Roman"/>
      <w:sz w:val="24"/>
      <w:szCs w:val="24"/>
      <w:lang w:eastAsia="ru-RU"/>
    </w:rPr>
  </w:style>
  <w:style w:type="paragraph" w:customStyle="1" w:styleId="1">
    <w:name w:val="Обычный1"/>
    <w:uiPriority w:val="99"/>
    <w:rsid w:val="004F3E7B"/>
    <w:pPr>
      <w:ind w:firstLine="567"/>
      <w:jc w:val="both"/>
    </w:pPr>
    <w:rPr>
      <w:rFonts w:ascii="Times New Roman" w:eastAsia="Times New Roman" w:hAnsi="Times New Roman"/>
      <w:sz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23.bin"/><Relationship Id="rId21" Type="http://schemas.openxmlformats.org/officeDocument/2006/relationships/image" Target="media/image8.wmf"/><Relationship Id="rId34" Type="http://schemas.openxmlformats.org/officeDocument/2006/relationships/oleObject" Target="embeddings/oleObject18.bin"/><Relationship Id="rId42" Type="http://schemas.openxmlformats.org/officeDocument/2006/relationships/image" Target="media/image11.wmf"/><Relationship Id="rId47" Type="http://schemas.openxmlformats.org/officeDocument/2006/relationships/oleObject" Target="embeddings/oleObject28.bin"/><Relationship Id="rId50" Type="http://schemas.openxmlformats.org/officeDocument/2006/relationships/oleObject" Target="embeddings/oleObject31.bin"/><Relationship Id="rId55" Type="http://schemas.openxmlformats.org/officeDocument/2006/relationships/oleObject" Target="embeddings/oleObject34.bin"/><Relationship Id="rId63" Type="http://schemas.openxmlformats.org/officeDocument/2006/relationships/oleObject" Target="embeddings/oleObject40.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41" Type="http://schemas.openxmlformats.org/officeDocument/2006/relationships/oleObject" Target="embeddings/oleObject25.bin"/><Relationship Id="rId54" Type="http://schemas.openxmlformats.org/officeDocument/2006/relationships/image" Target="media/image15.wmf"/><Relationship Id="rId62"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7.bin"/><Relationship Id="rId53" Type="http://schemas.openxmlformats.org/officeDocument/2006/relationships/oleObject" Target="embeddings/oleObject33.bin"/><Relationship Id="rId58" Type="http://schemas.openxmlformats.org/officeDocument/2006/relationships/oleObject" Target="embeddings/oleObject36.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0.wmf"/><Relationship Id="rId36" Type="http://schemas.openxmlformats.org/officeDocument/2006/relationships/oleObject" Target="embeddings/oleObject20.bin"/><Relationship Id="rId49" Type="http://schemas.openxmlformats.org/officeDocument/2006/relationships/oleObject" Target="embeddings/oleObject30.bin"/><Relationship Id="rId57" Type="http://schemas.openxmlformats.org/officeDocument/2006/relationships/oleObject" Target="embeddings/oleObject35.bin"/><Relationship Id="rId61" Type="http://schemas.openxmlformats.org/officeDocument/2006/relationships/oleObject" Target="embeddings/oleObject39.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5.bin"/><Relationship Id="rId44" Type="http://schemas.openxmlformats.org/officeDocument/2006/relationships/image" Target="media/image12.wmf"/><Relationship Id="rId52" Type="http://schemas.openxmlformats.org/officeDocument/2006/relationships/image" Target="media/image14.wmf"/><Relationship Id="rId60" Type="http://schemas.openxmlformats.org/officeDocument/2006/relationships/oleObject" Target="embeddings/oleObject38.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oleObject" Target="embeddings/oleObject26.bin"/><Relationship Id="rId48" Type="http://schemas.openxmlformats.org/officeDocument/2006/relationships/oleObject" Target="embeddings/oleObject29.bin"/><Relationship Id="rId56" Type="http://schemas.openxmlformats.org/officeDocument/2006/relationships/image" Target="media/image16.wm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7.bin"/><Relationship Id="rId38" Type="http://schemas.openxmlformats.org/officeDocument/2006/relationships/oleObject" Target="embeddings/oleObject22.bin"/><Relationship Id="rId46" Type="http://schemas.openxmlformats.org/officeDocument/2006/relationships/image" Target="media/image13.wmf"/><Relationship Id="rId59"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2807</Words>
  <Characters>16004</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galina tihonova</cp:lastModifiedBy>
  <cp:revision>2</cp:revision>
  <cp:lastPrinted>2015-03-30T10:01:00Z</cp:lastPrinted>
  <dcterms:created xsi:type="dcterms:W3CDTF">2020-11-21T19:56:00Z</dcterms:created>
  <dcterms:modified xsi:type="dcterms:W3CDTF">2020-11-21T19:56:00Z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