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EAD6A" w14:textId="77777777" w:rsidR="00A7718F" w:rsidRPr="0011384A" w:rsidRDefault="00A7718F" w:rsidP="00A7718F">
      <w:pPr>
        <w:spacing w:line="192" w:lineRule="auto"/>
        <w:rPr>
          <w:color w:val="262626"/>
        </w:rPr>
      </w:pPr>
      <w:r w:rsidRPr="0011384A">
        <w:rPr>
          <w:color w:val="262626"/>
        </w:rPr>
        <w:t xml:space="preserve">КАФЕДРА </w:t>
      </w:r>
      <w:r w:rsidR="00DF7DF8" w:rsidRPr="0011384A">
        <w:t>СОЦИОЛОГИИ И ГУМАНИТАРНОЙ КУЛЬТУРЫ</w:t>
      </w:r>
    </w:p>
    <w:p w14:paraId="6ED9C885" w14:textId="77777777" w:rsidR="00A7718F" w:rsidRPr="0011384A" w:rsidRDefault="00A7718F" w:rsidP="00A7718F">
      <w:pPr>
        <w:spacing w:line="192" w:lineRule="auto"/>
        <w:rPr>
          <w:b/>
        </w:rPr>
      </w:pPr>
      <w:r w:rsidRPr="0011384A">
        <w:rPr>
          <w:b/>
        </w:rPr>
        <w:t xml:space="preserve">ФОНД </w:t>
      </w:r>
    </w:p>
    <w:p w14:paraId="33EE7C98" w14:textId="77777777" w:rsidR="00A7718F" w:rsidRPr="0011384A" w:rsidRDefault="00A7718F" w:rsidP="00A7718F">
      <w:pPr>
        <w:spacing w:line="192" w:lineRule="auto"/>
        <w:rPr>
          <w:b/>
        </w:rPr>
      </w:pPr>
      <w:r w:rsidRPr="0011384A">
        <w:rPr>
          <w:b/>
        </w:rPr>
        <w:t>ОЦЕНОЧНЫХ СРЕДСТВ</w:t>
      </w:r>
    </w:p>
    <w:p w14:paraId="5F2EAACF" w14:textId="77777777" w:rsidR="00A7718F" w:rsidRPr="0011384A" w:rsidRDefault="00A7718F" w:rsidP="00A7718F">
      <w:pPr>
        <w:spacing w:line="192" w:lineRule="auto"/>
        <w:rPr>
          <w:b/>
        </w:rPr>
      </w:pPr>
    </w:p>
    <w:p w14:paraId="1C5BAE01" w14:textId="77777777" w:rsidR="00A7718F" w:rsidRPr="0011384A" w:rsidRDefault="00A7718F" w:rsidP="00A7718F">
      <w:pPr>
        <w:spacing w:line="192" w:lineRule="auto"/>
      </w:pPr>
      <w:r w:rsidRPr="0011384A">
        <w:t>текущего</w:t>
      </w:r>
      <w:r w:rsidR="003B3E56" w:rsidRPr="0011384A">
        <w:t>, рубежного и</w:t>
      </w:r>
      <w:r w:rsidR="00722261" w:rsidRPr="0011384A">
        <w:t xml:space="preserve"> </w:t>
      </w:r>
      <w:r w:rsidR="00EC4757" w:rsidRPr="0011384A">
        <w:t xml:space="preserve">промежуточного </w:t>
      </w:r>
      <w:r w:rsidRPr="0011384A">
        <w:t xml:space="preserve">контроля успеваемости </w:t>
      </w:r>
    </w:p>
    <w:p w14:paraId="679763DF" w14:textId="77777777" w:rsidR="00A7718F" w:rsidRPr="0011384A" w:rsidRDefault="005B0D10" w:rsidP="00A7718F">
      <w:pPr>
        <w:spacing w:after="200" w:line="192" w:lineRule="auto"/>
        <w:rPr>
          <w:b/>
        </w:rPr>
      </w:pPr>
      <w:r w:rsidRPr="0011384A">
        <w:rPr>
          <w:b/>
        </w:rPr>
        <w:t xml:space="preserve">ПО </w:t>
      </w:r>
      <w:r w:rsidR="000964ED" w:rsidRPr="0011384A">
        <w:rPr>
          <w:b/>
        </w:rPr>
        <w:t>УЧЕБНОЙ</w:t>
      </w:r>
      <w:r w:rsidR="00A7718F" w:rsidRPr="0011384A">
        <w:rPr>
          <w:b/>
        </w:rPr>
        <w:t xml:space="preserve"> ДИСЦИПЛИН</w:t>
      </w:r>
      <w:r w:rsidR="00516B2A" w:rsidRPr="0011384A">
        <w:rPr>
          <w:b/>
        </w:rPr>
        <w:t>Е</w:t>
      </w:r>
    </w:p>
    <w:p w14:paraId="096219FA" w14:textId="77777777" w:rsidR="00115113" w:rsidRPr="0011384A" w:rsidRDefault="00115113" w:rsidP="00115113">
      <w:pPr>
        <w:spacing w:after="200" w:line="276" w:lineRule="auto"/>
        <w:rPr>
          <w:rFonts w:eastAsia="Calibri"/>
          <w:b/>
          <w:lang w:eastAsia="en-US"/>
        </w:rPr>
      </w:pPr>
      <w:r w:rsidRPr="0011384A">
        <w:rPr>
          <w:rFonts w:eastAsia="Calibri"/>
          <w:lang w:eastAsia="en-US"/>
        </w:rPr>
        <w:t>САМООПРЕДЕЛЕНИЕ И САМООРГАНИЗАЦИЯ</w:t>
      </w:r>
    </w:p>
    <w:p w14:paraId="4B0C46DA" w14:textId="5211F773" w:rsidR="00411368" w:rsidRPr="0011384A" w:rsidRDefault="00C70A4F" w:rsidP="00FA461F">
      <w:pPr>
        <w:spacing w:after="200"/>
        <w:ind w:firstLine="709"/>
      </w:pPr>
      <w:r w:rsidRPr="0011384A">
        <w:rPr>
          <w:b/>
        </w:rPr>
        <w:t>1.</w:t>
      </w:r>
      <w:r w:rsidR="00845D59" w:rsidRPr="0011384A">
        <w:rPr>
          <w:b/>
        </w:rPr>
        <w:t>ПАСПОРТ ФОНДА ОЦЕНОЧНЫХ СРЕДСТВ</w:t>
      </w:r>
    </w:p>
    <w:p w14:paraId="310703E5" w14:textId="77777777" w:rsidR="009A4A63" w:rsidRPr="0011384A" w:rsidRDefault="00845D59" w:rsidP="00FA461F">
      <w:pPr>
        <w:spacing w:before="120" w:after="120"/>
        <w:ind w:firstLine="709"/>
        <w:jc w:val="both"/>
        <w:rPr>
          <w:b/>
        </w:rPr>
      </w:pPr>
      <w:r w:rsidRPr="0011384A">
        <w:rPr>
          <w:b/>
        </w:rPr>
        <w:t>1.</w:t>
      </w:r>
      <w:r w:rsidR="00C70A4F" w:rsidRPr="0011384A">
        <w:rPr>
          <w:b/>
        </w:rPr>
        <w:t>1.</w:t>
      </w:r>
      <w:r w:rsidR="009A4A63" w:rsidRPr="0011384A">
        <w:rPr>
          <w:b/>
        </w:rPr>
        <w:t xml:space="preserve"> Область применения</w:t>
      </w:r>
    </w:p>
    <w:p w14:paraId="752D34D7" w14:textId="60C76A9D" w:rsidR="00434189" w:rsidRPr="0011384A" w:rsidRDefault="00434189" w:rsidP="00FA461F">
      <w:pPr>
        <w:ind w:firstLine="709"/>
        <w:jc w:val="both"/>
      </w:pPr>
      <w:r w:rsidRPr="0011384A">
        <w:t>Фонд оценочных средств</w:t>
      </w:r>
      <w:r w:rsidR="00DF0630" w:rsidRPr="0011384A">
        <w:t xml:space="preserve"> (ФОС)</w:t>
      </w:r>
      <w:r w:rsidRPr="0011384A">
        <w:rPr>
          <w:i/>
        </w:rPr>
        <w:t xml:space="preserve"> – </w:t>
      </w:r>
      <w:r w:rsidRPr="0011384A">
        <w:t xml:space="preserve">является </w:t>
      </w:r>
      <w:r w:rsidR="00123927" w:rsidRPr="0011384A">
        <w:t xml:space="preserve">неотъемлемой </w:t>
      </w:r>
      <w:r w:rsidRPr="0011384A">
        <w:t xml:space="preserve">частью учебно-методического комплекса учебной дисциплины </w:t>
      </w:r>
      <w:r w:rsidR="00FD12D3" w:rsidRPr="0011384A">
        <w:t xml:space="preserve">«Самоуправление и самоорганизация»  </w:t>
      </w:r>
      <w:r w:rsidR="00DF0630" w:rsidRPr="0011384A">
        <w:t>и предназначен для контроля и оценки образовательных достижений обучающихся, освоивших программу данной дисциплины.</w:t>
      </w:r>
    </w:p>
    <w:p w14:paraId="62511556" w14:textId="77777777" w:rsidR="009A4A63" w:rsidRPr="0011384A" w:rsidRDefault="00C70A4F" w:rsidP="00FA461F">
      <w:pPr>
        <w:spacing w:before="120" w:after="120"/>
        <w:ind w:firstLine="709"/>
        <w:jc w:val="both"/>
        <w:rPr>
          <w:b/>
        </w:rPr>
      </w:pPr>
      <w:r w:rsidRPr="0011384A">
        <w:rPr>
          <w:b/>
        </w:rPr>
        <w:t>1.</w:t>
      </w:r>
      <w:r w:rsidR="009A4A63" w:rsidRPr="0011384A">
        <w:rPr>
          <w:b/>
        </w:rPr>
        <w:t>2</w:t>
      </w:r>
      <w:r w:rsidRPr="0011384A">
        <w:rPr>
          <w:b/>
        </w:rPr>
        <w:t>.</w:t>
      </w:r>
      <w:r w:rsidR="009A4A63" w:rsidRPr="0011384A">
        <w:rPr>
          <w:b/>
        </w:rPr>
        <w:t xml:space="preserve"> Цели и задачи фонда оценочных средств</w:t>
      </w:r>
    </w:p>
    <w:p w14:paraId="5BAC808C" w14:textId="77777777" w:rsidR="002D0F26" w:rsidRPr="0011384A" w:rsidRDefault="00A01B39" w:rsidP="00FA461F">
      <w:pPr>
        <w:ind w:firstLine="709"/>
        <w:jc w:val="both"/>
      </w:pPr>
      <w:r w:rsidRPr="0011384A">
        <w:t>Целью Фонда оценочных средств является установление соответствия</w:t>
      </w:r>
      <w:r w:rsidR="0051183C" w:rsidRPr="0011384A">
        <w:t xml:space="preserve"> уровня подготовки обучающихся требованиям ОС</w:t>
      </w:r>
      <w:r w:rsidR="002D0F26" w:rsidRPr="0011384A">
        <w:t xml:space="preserve"> НИЯУ МИФИ.</w:t>
      </w:r>
    </w:p>
    <w:p w14:paraId="03CC61D1" w14:textId="67425E8A" w:rsidR="001B2E84" w:rsidRPr="0011384A" w:rsidRDefault="002D0F26" w:rsidP="00FA461F">
      <w:pPr>
        <w:ind w:firstLine="709"/>
        <w:jc w:val="both"/>
      </w:pPr>
      <w:r w:rsidRPr="0011384A">
        <w:t xml:space="preserve">Для достижения </w:t>
      </w:r>
      <w:r w:rsidR="001B2E84" w:rsidRPr="0011384A">
        <w:t xml:space="preserve">поставленной цели Фондом оценочных средств по дисциплине </w:t>
      </w:r>
      <w:r w:rsidR="0032083F" w:rsidRPr="0011384A">
        <w:t xml:space="preserve">«Самоуправление и самоорганизация» </w:t>
      </w:r>
      <w:r w:rsidR="001B2E84" w:rsidRPr="0011384A">
        <w:t xml:space="preserve"> решаются следующие задачи:</w:t>
      </w:r>
    </w:p>
    <w:p w14:paraId="52D13211" w14:textId="77777777" w:rsidR="001811A1" w:rsidRPr="0011384A" w:rsidRDefault="00B80628" w:rsidP="00FA461F">
      <w:pPr>
        <w:ind w:firstLine="709"/>
        <w:jc w:val="both"/>
      </w:pPr>
      <w:r w:rsidRPr="0011384A">
        <w:t>–</w:t>
      </w:r>
      <w:r w:rsidR="00A37602" w:rsidRPr="0011384A">
        <w:t> </w:t>
      </w:r>
      <w:r w:rsidRPr="0011384A">
        <w:t>контроль и управл</w:t>
      </w:r>
      <w:r w:rsidR="00901B19" w:rsidRPr="0011384A">
        <w:t>ение процессом при</w:t>
      </w:r>
      <w:r w:rsidR="00FA6D03" w:rsidRPr="0011384A">
        <w:t xml:space="preserve">обретения обучающимися знаний, </w:t>
      </w:r>
      <w:r w:rsidR="00901B19" w:rsidRPr="0011384A">
        <w:t>ум</w:t>
      </w:r>
      <w:r w:rsidR="00FA6D03" w:rsidRPr="0011384A">
        <w:t>ений и навыков</w:t>
      </w:r>
      <w:r w:rsidR="0048079A" w:rsidRPr="0011384A">
        <w:t>,</w:t>
      </w:r>
      <w:r w:rsidR="00A37602" w:rsidRPr="0011384A">
        <w:t xml:space="preserve"> предусмотренных в рамках </w:t>
      </w:r>
      <w:r w:rsidR="00DA5AD7" w:rsidRPr="0011384A">
        <w:t xml:space="preserve">данного </w:t>
      </w:r>
      <w:r w:rsidR="00A37602" w:rsidRPr="0011384A">
        <w:t>ку</w:t>
      </w:r>
      <w:r w:rsidR="00901B19" w:rsidRPr="0011384A">
        <w:t>рса</w:t>
      </w:r>
      <w:r w:rsidR="00A37602" w:rsidRPr="0011384A">
        <w:t>;</w:t>
      </w:r>
    </w:p>
    <w:p w14:paraId="3E7A9749" w14:textId="77777777" w:rsidR="00901B19" w:rsidRPr="0011384A" w:rsidRDefault="00A37602" w:rsidP="00FA461F">
      <w:pPr>
        <w:ind w:firstLine="709"/>
        <w:jc w:val="both"/>
      </w:pPr>
      <w:r w:rsidRPr="0011384A">
        <w:t>– </w:t>
      </w:r>
      <w:r w:rsidR="00901B19" w:rsidRPr="0011384A">
        <w:t xml:space="preserve">контроль и оценка степени освоения общекультурных, </w:t>
      </w:r>
      <w:r w:rsidRPr="0011384A">
        <w:t>общепрофессиональных и</w:t>
      </w:r>
      <w:r w:rsidR="0048079A" w:rsidRPr="0011384A">
        <w:t xml:space="preserve"> </w:t>
      </w:r>
      <w:r w:rsidRPr="0011384A">
        <w:t xml:space="preserve">профессиональных </w:t>
      </w:r>
      <w:r w:rsidR="00901B19" w:rsidRPr="0011384A">
        <w:t>компетенций</w:t>
      </w:r>
      <w:r w:rsidR="0048079A" w:rsidRPr="0011384A">
        <w:t xml:space="preserve">, предусмотренных в рамках </w:t>
      </w:r>
      <w:r w:rsidR="00DA5AD7" w:rsidRPr="0011384A">
        <w:t>данного курса</w:t>
      </w:r>
      <w:r w:rsidRPr="0011384A">
        <w:t>;</w:t>
      </w:r>
    </w:p>
    <w:p w14:paraId="000A8E96" w14:textId="321B525A" w:rsidR="00A37602" w:rsidRPr="0011384A" w:rsidRDefault="00A37602" w:rsidP="00FA461F">
      <w:pPr>
        <w:ind w:firstLine="709"/>
        <w:jc w:val="both"/>
      </w:pPr>
      <w:r w:rsidRPr="0011384A">
        <w:t>– обеспечение соо</w:t>
      </w:r>
      <w:r w:rsidR="00BD0585" w:rsidRPr="0011384A">
        <w:t xml:space="preserve">тветствия результатов обучения </w:t>
      </w:r>
      <w:r w:rsidRPr="0011384A">
        <w:t>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w:t>
      </w:r>
      <w:r w:rsidR="00DA5AD7" w:rsidRPr="0011384A">
        <w:rPr>
          <w:bCs/>
        </w:rPr>
        <w:t xml:space="preserve"> в рамках данного курса.</w:t>
      </w:r>
    </w:p>
    <w:p w14:paraId="300CB369" w14:textId="77777777" w:rsidR="00CF6B15" w:rsidRPr="0011384A" w:rsidRDefault="00C70A4F" w:rsidP="00FA461F">
      <w:pPr>
        <w:spacing w:before="120" w:after="120"/>
        <w:ind w:firstLine="709"/>
        <w:jc w:val="both"/>
        <w:rPr>
          <w:b/>
        </w:rPr>
      </w:pPr>
      <w:r w:rsidRPr="0011384A">
        <w:rPr>
          <w:b/>
        </w:rPr>
        <w:t>1.</w:t>
      </w:r>
      <w:r w:rsidR="00CF6B15" w:rsidRPr="0011384A">
        <w:rPr>
          <w:b/>
        </w:rPr>
        <w:t>3</w:t>
      </w:r>
      <w:r w:rsidRPr="0011384A">
        <w:rPr>
          <w:b/>
        </w:rPr>
        <w:t>.</w:t>
      </w:r>
      <w:r w:rsidR="00A12EC0" w:rsidRPr="0011384A">
        <w:rPr>
          <w:b/>
        </w:rPr>
        <w:t xml:space="preserve">Контролируемые </w:t>
      </w:r>
      <w:r w:rsidR="00ED3191" w:rsidRPr="0011384A">
        <w:rPr>
          <w:b/>
        </w:rPr>
        <w:t>компетенци</w:t>
      </w:r>
      <w:r w:rsidR="00A12EC0" w:rsidRPr="0011384A">
        <w:rPr>
          <w:b/>
        </w:rPr>
        <w:t>и</w:t>
      </w:r>
    </w:p>
    <w:tbl>
      <w:tblPr>
        <w:tblStyle w:val="10"/>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9"/>
      </w:tblGrid>
      <w:tr w:rsidR="0048079A" w:rsidRPr="0011384A" w14:paraId="57C72664" w14:textId="77777777" w:rsidTr="0048079A">
        <w:trPr>
          <w:trHeight w:val="992"/>
        </w:trPr>
        <w:tc>
          <w:tcPr>
            <w:tcW w:w="9889" w:type="dxa"/>
          </w:tcPr>
          <w:p w14:paraId="724B8F58" w14:textId="2AF3793A" w:rsidR="007A67A5" w:rsidRPr="0011384A" w:rsidRDefault="0032083F" w:rsidP="00D92C56">
            <w:pPr>
              <w:spacing w:before="98"/>
              <w:ind w:firstLine="709"/>
              <w:rPr>
                <w:rFonts w:eastAsiaTheme="minorHAnsi"/>
                <w:sz w:val="24"/>
                <w:szCs w:val="24"/>
                <w:lang w:eastAsia="en-US"/>
              </w:rPr>
            </w:pPr>
            <w:r w:rsidRPr="0011384A">
              <w:rPr>
                <w:rFonts w:eastAsiaTheme="minorHAnsi"/>
                <w:sz w:val="24"/>
                <w:szCs w:val="24"/>
                <w:lang w:eastAsia="en-US"/>
              </w:rPr>
              <w:t>Ф</w:t>
            </w:r>
            <w:r w:rsidR="00E13FC3" w:rsidRPr="0011384A">
              <w:rPr>
                <w:rFonts w:eastAsiaTheme="minorHAnsi"/>
                <w:sz w:val="24"/>
                <w:szCs w:val="24"/>
                <w:lang w:eastAsia="en-US"/>
              </w:rPr>
              <w:t xml:space="preserve">ОС НИЯУ МИФИ по направлению подготовки </w:t>
            </w:r>
            <w:r w:rsidRPr="0011384A">
              <w:rPr>
                <w:sz w:val="24"/>
                <w:szCs w:val="24"/>
                <w:lang w:eastAsia="en-US"/>
              </w:rPr>
              <w:t>01.04.02 «Прикладная математика и информатика</w:t>
            </w:r>
            <w:r w:rsidRPr="0011384A">
              <w:rPr>
                <w:color w:val="000000"/>
                <w:sz w:val="24"/>
                <w:szCs w:val="24"/>
              </w:rPr>
              <w:t xml:space="preserve">» </w:t>
            </w:r>
            <w:r w:rsidR="00E13FC3" w:rsidRPr="0011384A">
              <w:rPr>
                <w:rFonts w:eastAsiaTheme="minorHAnsi"/>
                <w:sz w:val="24"/>
                <w:szCs w:val="24"/>
                <w:lang w:eastAsia="en-US"/>
              </w:rPr>
              <w:t>и рабочая программа</w:t>
            </w:r>
            <w:r w:rsidR="008E35A0" w:rsidRPr="0011384A">
              <w:rPr>
                <w:rFonts w:eastAsiaTheme="minorHAnsi"/>
                <w:sz w:val="24"/>
                <w:szCs w:val="24"/>
                <w:lang w:eastAsia="en-US"/>
              </w:rPr>
              <w:t xml:space="preserve"> </w:t>
            </w:r>
            <w:r w:rsidR="00E13FC3" w:rsidRPr="0011384A">
              <w:rPr>
                <w:rFonts w:eastAsiaTheme="minorHAnsi"/>
                <w:sz w:val="24"/>
                <w:szCs w:val="24"/>
                <w:lang w:eastAsia="en-US"/>
              </w:rPr>
              <w:t xml:space="preserve">дисциплины </w:t>
            </w:r>
            <w:r w:rsidR="00FD12D3" w:rsidRPr="0011384A">
              <w:rPr>
                <w:sz w:val="24"/>
                <w:szCs w:val="24"/>
              </w:rPr>
              <w:t xml:space="preserve">«Самоуправление и самоорганизация»  </w:t>
            </w:r>
            <w:r w:rsidR="007A67A5" w:rsidRPr="0011384A">
              <w:rPr>
                <w:rFonts w:eastAsiaTheme="minorHAnsi"/>
                <w:sz w:val="24"/>
                <w:szCs w:val="24"/>
                <w:lang w:eastAsia="en-US"/>
              </w:rPr>
              <w:t>предусмотрено формирование следующих компетенций:</w:t>
            </w: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8"/>
        <w:gridCol w:w="6881"/>
      </w:tblGrid>
      <w:tr w:rsidR="003C04E1" w:rsidRPr="0011384A" w14:paraId="12C2081B" w14:textId="77777777" w:rsidTr="003C04E1">
        <w:trPr>
          <w:trHeight w:val="985"/>
          <w:jc w:val="center"/>
        </w:trPr>
        <w:tc>
          <w:tcPr>
            <w:tcW w:w="1508" w:type="dxa"/>
            <w:vAlign w:val="center"/>
          </w:tcPr>
          <w:p w14:paraId="55118C01" w14:textId="522EED29"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color w:val="000000"/>
                <w:sz w:val="24"/>
                <w:szCs w:val="24"/>
              </w:rPr>
              <w:t>УК-1</w:t>
            </w:r>
          </w:p>
        </w:tc>
        <w:tc>
          <w:tcPr>
            <w:tcW w:w="6881" w:type="dxa"/>
            <w:vAlign w:val="center"/>
          </w:tcPr>
          <w:p w14:paraId="1D34EF03" w14:textId="77777777"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r>
      <w:tr w:rsidR="003C04E1" w:rsidRPr="0011384A" w14:paraId="149D9AAA" w14:textId="77777777" w:rsidTr="003C04E1">
        <w:trPr>
          <w:jc w:val="center"/>
        </w:trPr>
        <w:tc>
          <w:tcPr>
            <w:tcW w:w="1508" w:type="dxa"/>
            <w:vAlign w:val="center"/>
          </w:tcPr>
          <w:p w14:paraId="5EECCB82" w14:textId="41E7B538"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color w:val="000000"/>
                <w:sz w:val="24"/>
                <w:szCs w:val="24"/>
              </w:rPr>
              <w:t>УК-3</w:t>
            </w:r>
          </w:p>
        </w:tc>
        <w:tc>
          <w:tcPr>
            <w:tcW w:w="6881" w:type="dxa"/>
            <w:vAlign w:val="center"/>
          </w:tcPr>
          <w:p w14:paraId="3D482AC5" w14:textId="77777777"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sz w:val="24"/>
                <w:szCs w:val="24"/>
              </w:rPr>
              <w:t>способен организовывать и руководить работой команды, вырабатывая командную стратегию для достижения поставленной цели</w:t>
            </w:r>
          </w:p>
        </w:tc>
      </w:tr>
      <w:tr w:rsidR="003C04E1" w:rsidRPr="0011384A" w14:paraId="2D6D1544" w14:textId="77777777" w:rsidTr="003C04E1">
        <w:trPr>
          <w:jc w:val="center"/>
        </w:trPr>
        <w:tc>
          <w:tcPr>
            <w:tcW w:w="1508" w:type="dxa"/>
            <w:vAlign w:val="center"/>
          </w:tcPr>
          <w:p w14:paraId="1598D560" w14:textId="72D58805"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color w:val="000000"/>
                <w:sz w:val="24"/>
                <w:szCs w:val="24"/>
              </w:rPr>
              <w:t>УК-4</w:t>
            </w:r>
          </w:p>
        </w:tc>
        <w:tc>
          <w:tcPr>
            <w:tcW w:w="6881" w:type="dxa"/>
            <w:vAlign w:val="center"/>
          </w:tcPr>
          <w:p w14:paraId="233E7076" w14:textId="77777777"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sz w:val="24"/>
                <w:szCs w:val="24"/>
              </w:rPr>
              <w:t>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tc>
      </w:tr>
      <w:tr w:rsidR="003C04E1" w:rsidRPr="0011384A" w14:paraId="52427FEE" w14:textId="77777777" w:rsidTr="003C04E1">
        <w:trPr>
          <w:jc w:val="center"/>
        </w:trPr>
        <w:tc>
          <w:tcPr>
            <w:tcW w:w="1508" w:type="dxa"/>
            <w:vAlign w:val="center"/>
          </w:tcPr>
          <w:p w14:paraId="3B650DB4" w14:textId="3FD8A25C"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color w:val="000000"/>
                <w:sz w:val="24"/>
                <w:szCs w:val="24"/>
              </w:rPr>
              <w:t>УК-5</w:t>
            </w:r>
          </w:p>
        </w:tc>
        <w:tc>
          <w:tcPr>
            <w:tcW w:w="6881" w:type="dxa"/>
            <w:vAlign w:val="center"/>
          </w:tcPr>
          <w:p w14:paraId="2ECB8F3A" w14:textId="77777777"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sz w:val="24"/>
                <w:szCs w:val="24"/>
              </w:rPr>
              <w:t>способен анализировать и учитывать разнообразие культур в процессе межкультурного взаимодействия</w:t>
            </w:r>
          </w:p>
        </w:tc>
      </w:tr>
      <w:tr w:rsidR="003C04E1" w:rsidRPr="0011384A" w14:paraId="45DC8FE2" w14:textId="77777777" w:rsidTr="003C04E1">
        <w:trPr>
          <w:jc w:val="center"/>
        </w:trPr>
        <w:tc>
          <w:tcPr>
            <w:tcW w:w="1508" w:type="dxa"/>
            <w:vAlign w:val="center"/>
          </w:tcPr>
          <w:p w14:paraId="224298DE" w14:textId="53A207CD"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color w:val="000000"/>
                <w:sz w:val="24"/>
                <w:szCs w:val="24"/>
              </w:rPr>
              <w:t>УК-6</w:t>
            </w:r>
          </w:p>
        </w:tc>
        <w:tc>
          <w:tcPr>
            <w:tcW w:w="6881" w:type="dxa"/>
            <w:vAlign w:val="center"/>
          </w:tcPr>
          <w:p w14:paraId="6FEF2E9F" w14:textId="77777777" w:rsidR="003C04E1" w:rsidRPr="0011384A" w:rsidRDefault="003C04E1" w:rsidP="003C04E1">
            <w:pPr>
              <w:pStyle w:val="ConsPlusNormal"/>
              <w:rPr>
                <w:rFonts w:ascii="Times New Roman" w:hAnsi="Times New Roman" w:cs="Times New Roman"/>
                <w:sz w:val="24"/>
                <w:szCs w:val="24"/>
              </w:rPr>
            </w:pPr>
            <w:r w:rsidRPr="0011384A">
              <w:rPr>
                <w:rFonts w:ascii="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w:t>
            </w:r>
          </w:p>
        </w:tc>
      </w:tr>
    </w:tbl>
    <w:p w14:paraId="6CEF8D9E" w14:textId="77777777" w:rsidR="004C5F29" w:rsidRPr="0011384A" w:rsidRDefault="004C5F29" w:rsidP="00FA461F">
      <w:pPr>
        <w:widowControl w:val="0"/>
        <w:spacing w:before="200" w:after="120"/>
        <w:ind w:firstLine="709"/>
        <w:jc w:val="both"/>
        <w:rPr>
          <w:b/>
        </w:rPr>
      </w:pPr>
    </w:p>
    <w:p w14:paraId="3D18DF7C" w14:textId="77777777" w:rsidR="004C5F29" w:rsidRPr="0011384A" w:rsidRDefault="004C5F29" w:rsidP="00FA461F">
      <w:pPr>
        <w:widowControl w:val="0"/>
        <w:spacing w:before="200" w:after="120"/>
        <w:ind w:firstLine="709"/>
        <w:jc w:val="both"/>
        <w:rPr>
          <w:b/>
        </w:rPr>
      </w:pPr>
    </w:p>
    <w:p w14:paraId="05084D65" w14:textId="3BC04C2F" w:rsidR="009A4A63" w:rsidRPr="0011384A" w:rsidRDefault="00C70A4F" w:rsidP="00FA461F">
      <w:pPr>
        <w:widowControl w:val="0"/>
        <w:spacing w:before="200" w:after="120"/>
        <w:ind w:firstLine="709"/>
        <w:jc w:val="both"/>
        <w:rPr>
          <w:b/>
        </w:rPr>
      </w:pPr>
      <w:r w:rsidRPr="0011384A">
        <w:rPr>
          <w:b/>
        </w:rPr>
        <w:lastRenderedPageBreak/>
        <w:t>1.4</w:t>
      </w:r>
      <w:r w:rsidR="003B56DC" w:rsidRPr="0011384A">
        <w:rPr>
          <w:b/>
        </w:rPr>
        <w:t>.</w:t>
      </w:r>
      <w:r w:rsidR="008E35A0" w:rsidRPr="0011384A">
        <w:rPr>
          <w:b/>
        </w:rPr>
        <w:t xml:space="preserve"> </w:t>
      </w:r>
      <w:r w:rsidR="00EE4FEC" w:rsidRPr="0011384A">
        <w:rPr>
          <w:b/>
        </w:rPr>
        <w:t>Планируемые результаты обучения</w:t>
      </w:r>
    </w:p>
    <w:p w14:paraId="2A8DDE28" w14:textId="0C08893F" w:rsidR="00036860" w:rsidRPr="0011384A" w:rsidRDefault="008B09DF" w:rsidP="00FA461F">
      <w:pPr>
        <w:pStyle w:val="a3"/>
        <w:spacing w:after="0" w:line="240" w:lineRule="auto"/>
        <w:ind w:left="0" w:firstLine="709"/>
        <w:contextualSpacing w:val="0"/>
        <w:jc w:val="both"/>
        <w:rPr>
          <w:rFonts w:ascii="Times New Roman" w:hAnsi="Times New Roman" w:cs="Times New Roman"/>
          <w:sz w:val="24"/>
          <w:szCs w:val="24"/>
        </w:rPr>
      </w:pPr>
      <w:r w:rsidRPr="0011384A">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sidR="00EE4FEC" w:rsidRPr="0011384A">
        <w:rPr>
          <w:rFonts w:ascii="Times New Roman" w:hAnsi="Times New Roman" w:cs="Times New Roman"/>
          <w:sz w:val="24"/>
          <w:szCs w:val="24"/>
        </w:rPr>
        <w:t>планируемые результаты обучения – знания, умения и навыки</w:t>
      </w:r>
      <w:r w:rsidRPr="0011384A">
        <w:rPr>
          <w:rFonts w:ascii="Times New Roman" w:hAnsi="Times New Roman" w:cs="Times New Roman"/>
          <w:sz w:val="24"/>
          <w:szCs w:val="24"/>
        </w:rPr>
        <w:t xml:space="preserve">, </w:t>
      </w:r>
      <w:r w:rsidR="00EE4FEC" w:rsidRPr="0011384A">
        <w:rPr>
          <w:rFonts w:ascii="Times New Roman" w:hAnsi="Times New Roman" w:cs="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11384A">
        <w:rPr>
          <w:rFonts w:ascii="Times New Roman" w:hAnsi="Times New Roman" w:cs="Times New Roman"/>
          <w:sz w:val="24"/>
          <w:szCs w:val="24"/>
        </w:rPr>
        <w:t>.</w:t>
      </w:r>
      <w:r w:rsidR="00FA32E7" w:rsidRPr="0011384A">
        <w:rPr>
          <w:rFonts w:ascii="Times New Roman" w:hAnsi="Times New Roman" w:cs="Times New Roman"/>
          <w:sz w:val="24"/>
          <w:szCs w:val="24"/>
        </w:rPr>
        <w:t xml:space="preserve"> Таким образом, в результате освоения </w:t>
      </w:r>
      <w:r w:rsidR="0043662D" w:rsidRPr="0011384A">
        <w:rPr>
          <w:rFonts w:ascii="Times New Roman" w:hAnsi="Times New Roman" w:cs="Times New Roman"/>
          <w:sz w:val="24"/>
          <w:szCs w:val="24"/>
        </w:rPr>
        <w:t xml:space="preserve">дисциплины </w:t>
      </w:r>
      <w:r w:rsidR="004C5F29" w:rsidRPr="0011384A">
        <w:rPr>
          <w:rFonts w:ascii="Times New Roman" w:hAnsi="Times New Roman" w:cs="Times New Roman"/>
          <w:sz w:val="24"/>
          <w:szCs w:val="24"/>
        </w:rPr>
        <w:t xml:space="preserve">«Самоуправление и самоорганизация» </w:t>
      </w:r>
      <w:r w:rsidR="00FA32E7" w:rsidRPr="0011384A">
        <w:rPr>
          <w:rFonts w:ascii="Times New Roman" w:hAnsi="Times New Roman" w:cs="Times New Roman"/>
          <w:sz w:val="24"/>
          <w:szCs w:val="24"/>
        </w:rPr>
        <w:t>студенты должны:</w:t>
      </w:r>
    </w:p>
    <w:p w14:paraId="1F905C6E" w14:textId="77777777" w:rsidR="00DD49F4" w:rsidRPr="0011384A" w:rsidRDefault="00DD49F4" w:rsidP="00FA461F">
      <w:pPr>
        <w:pStyle w:val="a3"/>
        <w:spacing w:before="200" w:line="240" w:lineRule="auto"/>
        <w:ind w:left="0" w:firstLine="709"/>
        <w:contextualSpacing w:val="0"/>
        <w:jc w:val="both"/>
        <w:rPr>
          <w:rFonts w:ascii="Times New Roman" w:hAnsi="Times New Roman" w:cs="Times New Roman"/>
          <w:i/>
          <w:sz w:val="24"/>
          <w:szCs w:val="24"/>
          <w:u w:val="single"/>
        </w:rPr>
      </w:pPr>
      <w:r w:rsidRPr="0011384A">
        <w:rPr>
          <w:rFonts w:ascii="Times New Roman" w:hAnsi="Times New Roman" w:cs="Times New Roman"/>
          <w:i/>
          <w:sz w:val="24"/>
          <w:szCs w:val="24"/>
          <w:u w:val="single"/>
        </w:rPr>
        <w:t>Знать:</w:t>
      </w:r>
    </w:p>
    <w:tbl>
      <w:tblPr>
        <w:tblStyle w:val="a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4300"/>
        <w:gridCol w:w="4639"/>
      </w:tblGrid>
      <w:tr w:rsidR="00BB4B47" w:rsidRPr="0011384A" w14:paraId="30E6A77D" w14:textId="77777777" w:rsidTr="007E64DD">
        <w:trPr>
          <w:jc w:val="center"/>
        </w:trPr>
        <w:tc>
          <w:tcPr>
            <w:tcW w:w="632" w:type="dxa"/>
            <w:vAlign w:val="center"/>
          </w:tcPr>
          <w:p w14:paraId="0036AEC6" w14:textId="77777777" w:rsidR="00036860" w:rsidRPr="0011384A" w:rsidRDefault="00036860" w:rsidP="003C04E1">
            <w:pPr>
              <w:jc w:val="left"/>
              <w:rPr>
                <w:b/>
              </w:rPr>
            </w:pPr>
            <w:r w:rsidRPr="0011384A">
              <w:rPr>
                <w:b/>
              </w:rPr>
              <w:t>Код</w:t>
            </w:r>
          </w:p>
        </w:tc>
        <w:tc>
          <w:tcPr>
            <w:tcW w:w="4300" w:type="dxa"/>
            <w:vAlign w:val="center"/>
          </w:tcPr>
          <w:p w14:paraId="4CDB87FE" w14:textId="77777777" w:rsidR="00036860" w:rsidRPr="0011384A" w:rsidRDefault="00036860" w:rsidP="00FA461F">
            <w:pPr>
              <w:rPr>
                <w:b/>
              </w:rPr>
            </w:pPr>
            <w:r w:rsidRPr="0011384A">
              <w:rPr>
                <w:b/>
              </w:rPr>
              <w:t>Результаты обучения</w:t>
            </w:r>
          </w:p>
        </w:tc>
        <w:tc>
          <w:tcPr>
            <w:tcW w:w="4639" w:type="dxa"/>
            <w:vAlign w:val="center"/>
          </w:tcPr>
          <w:p w14:paraId="1CFCFF9B" w14:textId="77777777" w:rsidR="00036860" w:rsidRPr="0011384A" w:rsidRDefault="00036860" w:rsidP="00FA461F">
            <w:pPr>
              <w:rPr>
                <w:b/>
              </w:rPr>
            </w:pPr>
            <w:r w:rsidRPr="0011384A">
              <w:rPr>
                <w:b/>
              </w:rPr>
              <w:t>Показатели оценки результатов</w:t>
            </w:r>
          </w:p>
        </w:tc>
      </w:tr>
      <w:tr w:rsidR="00BB4B47" w:rsidRPr="0011384A" w14:paraId="483D54B7" w14:textId="77777777" w:rsidTr="007E64DD">
        <w:trPr>
          <w:trHeight w:val="273"/>
          <w:jc w:val="center"/>
        </w:trPr>
        <w:tc>
          <w:tcPr>
            <w:tcW w:w="632" w:type="dxa"/>
            <w:vAlign w:val="center"/>
          </w:tcPr>
          <w:p w14:paraId="1BB43982" w14:textId="77777777" w:rsidR="00036860" w:rsidRPr="0011384A" w:rsidRDefault="00036860" w:rsidP="003C04E1">
            <w:pPr>
              <w:jc w:val="left"/>
            </w:pPr>
            <w:r w:rsidRPr="0011384A">
              <w:t>З</w:t>
            </w:r>
            <w:r w:rsidR="0048079A" w:rsidRPr="0011384A">
              <w:t>.</w:t>
            </w:r>
            <w:r w:rsidRPr="0011384A">
              <w:t>1</w:t>
            </w:r>
          </w:p>
        </w:tc>
        <w:tc>
          <w:tcPr>
            <w:tcW w:w="4300" w:type="dxa"/>
            <w:vAlign w:val="center"/>
          </w:tcPr>
          <w:p w14:paraId="23144BFA" w14:textId="77777777" w:rsidR="002029D2" w:rsidRPr="0011384A" w:rsidRDefault="002029D2" w:rsidP="002029D2">
            <w:pPr>
              <w:pStyle w:val="Default"/>
              <w:tabs>
                <w:tab w:val="left" w:pos="880"/>
              </w:tabs>
              <w:spacing w:after="45"/>
              <w:rPr>
                <w:rFonts w:eastAsia="Calibri"/>
                <w:color w:val="auto"/>
              </w:rPr>
            </w:pPr>
            <w:r w:rsidRPr="0011384A">
              <w:rPr>
                <w:rFonts w:eastAsia="Calibri"/>
                <w:color w:val="auto"/>
              </w:rPr>
              <w:t xml:space="preserve">структуру человеческого капитала   </w:t>
            </w:r>
          </w:p>
          <w:p w14:paraId="6C0EF48F" w14:textId="3F9822C9" w:rsidR="00036860" w:rsidRPr="0011384A" w:rsidRDefault="00036860" w:rsidP="00BD0585">
            <w:pPr>
              <w:jc w:val="both"/>
            </w:pPr>
          </w:p>
        </w:tc>
        <w:tc>
          <w:tcPr>
            <w:tcW w:w="4639" w:type="dxa"/>
            <w:vAlign w:val="center"/>
          </w:tcPr>
          <w:p w14:paraId="17CDAB9D" w14:textId="7A87C6B3" w:rsidR="008E35A0" w:rsidRPr="0011384A" w:rsidRDefault="00A644E1" w:rsidP="00A644E1">
            <w:pPr>
              <w:spacing w:before="240" w:after="200" w:line="276" w:lineRule="auto"/>
              <w:ind w:right="-113"/>
              <w:jc w:val="left"/>
              <w:rPr>
                <w:rFonts w:eastAsia="Calibri"/>
              </w:rPr>
            </w:pPr>
            <w:r w:rsidRPr="0011384A">
              <w:rPr>
                <w:rFonts w:eastAsia="Calibri"/>
              </w:rPr>
              <w:t>М</w:t>
            </w:r>
            <w:r w:rsidR="002029D2" w:rsidRPr="0011384A">
              <w:rPr>
                <w:rFonts w:eastAsia="Calibri"/>
              </w:rPr>
              <w:t xml:space="preserve">есто и роль человека  в современном инновационном пространстве, </w:t>
            </w:r>
            <w:r w:rsidR="00FE1374" w:rsidRPr="0011384A">
              <w:rPr>
                <w:rFonts w:eastAsia="Calibri"/>
              </w:rPr>
              <w:t xml:space="preserve">трудовой и </w:t>
            </w:r>
            <w:r w:rsidR="002029D2" w:rsidRPr="0011384A">
              <w:rPr>
                <w:rFonts w:eastAsia="Calibri"/>
              </w:rPr>
              <w:t>инновационный потенциал личности.</w:t>
            </w:r>
          </w:p>
        </w:tc>
      </w:tr>
      <w:tr w:rsidR="00BB4B47" w:rsidRPr="0011384A" w14:paraId="3AA3B729" w14:textId="77777777" w:rsidTr="007E64DD">
        <w:trPr>
          <w:jc w:val="center"/>
        </w:trPr>
        <w:tc>
          <w:tcPr>
            <w:tcW w:w="632" w:type="dxa"/>
            <w:vAlign w:val="center"/>
          </w:tcPr>
          <w:p w14:paraId="73E7D089" w14:textId="77777777" w:rsidR="00036860" w:rsidRPr="0011384A" w:rsidRDefault="00036860" w:rsidP="003C04E1">
            <w:pPr>
              <w:jc w:val="left"/>
            </w:pPr>
            <w:r w:rsidRPr="0011384A">
              <w:t>З</w:t>
            </w:r>
            <w:r w:rsidR="0048079A" w:rsidRPr="0011384A">
              <w:t>.</w:t>
            </w:r>
            <w:r w:rsidRPr="0011384A">
              <w:t>2</w:t>
            </w:r>
          </w:p>
        </w:tc>
        <w:tc>
          <w:tcPr>
            <w:tcW w:w="4300" w:type="dxa"/>
            <w:vAlign w:val="center"/>
          </w:tcPr>
          <w:p w14:paraId="6CE9371A" w14:textId="77777777" w:rsidR="002029D2" w:rsidRPr="0011384A" w:rsidRDefault="002029D2" w:rsidP="002029D2">
            <w:pPr>
              <w:pStyle w:val="Default"/>
              <w:tabs>
                <w:tab w:val="left" w:pos="880"/>
              </w:tabs>
              <w:spacing w:after="45"/>
              <w:rPr>
                <w:rFonts w:eastAsia="Calibri"/>
                <w:color w:val="auto"/>
              </w:rPr>
            </w:pPr>
            <w:r w:rsidRPr="0011384A">
              <w:rPr>
                <w:rFonts w:eastAsia="Calibri"/>
                <w:color w:val="auto"/>
              </w:rPr>
              <w:t>индивидуально-личностные особенности</w:t>
            </w:r>
          </w:p>
          <w:p w14:paraId="45334642" w14:textId="4A7B3CAE" w:rsidR="00036860" w:rsidRPr="0011384A" w:rsidRDefault="00036860" w:rsidP="003B56DC">
            <w:pPr>
              <w:jc w:val="both"/>
            </w:pPr>
          </w:p>
        </w:tc>
        <w:tc>
          <w:tcPr>
            <w:tcW w:w="4639" w:type="dxa"/>
            <w:vAlign w:val="center"/>
          </w:tcPr>
          <w:p w14:paraId="5B1B1FE7" w14:textId="677075A9" w:rsidR="008E35A0" w:rsidRPr="0011384A" w:rsidRDefault="00A644E1" w:rsidP="002029D2">
            <w:pPr>
              <w:jc w:val="both"/>
              <w:rPr>
                <w:rFonts w:eastAsia="Calibri"/>
              </w:rPr>
            </w:pPr>
            <w:r w:rsidRPr="0011384A">
              <w:rPr>
                <w:rFonts w:eastAsia="Calibri"/>
              </w:rPr>
              <w:t xml:space="preserve">Темперамент. </w:t>
            </w:r>
            <w:r w:rsidR="002029D2" w:rsidRPr="0011384A">
              <w:rPr>
                <w:rFonts w:eastAsia="Calibri"/>
              </w:rPr>
              <w:t>Характер   Акцентуация характера. Способы диагностики личности  при приеме на работу.</w:t>
            </w:r>
          </w:p>
        </w:tc>
      </w:tr>
      <w:tr w:rsidR="00BB4B47" w:rsidRPr="0011384A" w14:paraId="02C5C71A" w14:textId="77777777" w:rsidTr="007E64DD">
        <w:trPr>
          <w:trHeight w:val="1695"/>
          <w:jc w:val="center"/>
        </w:trPr>
        <w:tc>
          <w:tcPr>
            <w:tcW w:w="632" w:type="dxa"/>
            <w:vAlign w:val="center"/>
          </w:tcPr>
          <w:p w14:paraId="35B67C5B" w14:textId="77777777" w:rsidR="0030160C" w:rsidRPr="0011384A" w:rsidRDefault="00A92DEB" w:rsidP="003C04E1">
            <w:pPr>
              <w:jc w:val="left"/>
            </w:pPr>
            <w:r w:rsidRPr="0011384A">
              <w:t>З</w:t>
            </w:r>
            <w:r w:rsidR="0048079A" w:rsidRPr="0011384A">
              <w:t>.</w:t>
            </w:r>
            <w:r w:rsidRPr="0011384A">
              <w:t>3</w:t>
            </w:r>
          </w:p>
        </w:tc>
        <w:tc>
          <w:tcPr>
            <w:tcW w:w="4300" w:type="dxa"/>
            <w:vAlign w:val="center"/>
          </w:tcPr>
          <w:p w14:paraId="2AAAE150" w14:textId="77777777" w:rsidR="002029D2" w:rsidRPr="0011384A" w:rsidRDefault="002029D2" w:rsidP="002029D2">
            <w:pPr>
              <w:pStyle w:val="Default"/>
              <w:tabs>
                <w:tab w:val="left" w:pos="880"/>
              </w:tabs>
              <w:rPr>
                <w:rFonts w:eastAsia="Calibri"/>
                <w:color w:val="auto"/>
              </w:rPr>
            </w:pPr>
            <w:r w:rsidRPr="0011384A">
              <w:rPr>
                <w:rFonts w:eastAsia="Calibri"/>
                <w:color w:val="auto"/>
              </w:rPr>
              <w:t>технологии саморазвития</w:t>
            </w:r>
          </w:p>
          <w:p w14:paraId="4CDE67A8" w14:textId="74D3B9DF" w:rsidR="0030160C" w:rsidRPr="0011384A" w:rsidRDefault="0030160C" w:rsidP="003B56DC">
            <w:pPr>
              <w:jc w:val="both"/>
            </w:pPr>
          </w:p>
        </w:tc>
        <w:tc>
          <w:tcPr>
            <w:tcW w:w="4639" w:type="dxa"/>
            <w:vAlign w:val="center"/>
          </w:tcPr>
          <w:p w14:paraId="0B3B735F" w14:textId="3E04060B" w:rsidR="00A644E1" w:rsidRPr="0011384A" w:rsidRDefault="00A644E1" w:rsidP="00A644E1">
            <w:pPr>
              <w:spacing w:before="240" w:after="200" w:line="276" w:lineRule="auto"/>
              <w:ind w:right="-113"/>
              <w:jc w:val="left"/>
              <w:rPr>
                <w:rFonts w:eastAsia="Calibri"/>
              </w:rPr>
            </w:pPr>
            <w:r w:rsidRPr="0011384A">
              <w:rPr>
                <w:rFonts w:eastAsia="Calibri"/>
              </w:rPr>
              <w:t>Самоэффективность  и самодетерминация. Искусство успевать.  Радость творчества. Страсть к познанию.  Уверенность в собственных силах. Диагностика ассертивности.</w:t>
            </w:r>
          </w:p>
        </w:tc>
      </w:tr>
      <w:tr w:rsidR="00BB4B47" w:rsidRPr="0011384A" w14:paraId="1B08B6C1" w14:textId="77777777" w:rsidTr="007E64DD">
        <w:trPr>
          <w:trHeight w:val="2079"/>
          <w:jc w:val="center"/>
        </w:trPr>
        <w:tc>
          <w:tcPr>
            <w:tcW w:w="632" w:type="dxa"/>
            <w:vAlign w:val="center"/>
          </w:tcPr>
          <w:p w14:paraId="7873DDC6" w14:textId="77777777" w:rsidR="00744F6A" w:rsidRPr="0011384A" w:rsidRDefault="00A92DEB" w:rsidP="003C04E1">
            <w:pPr>
              <w:jc w:val="left"/>
            </w:pPr>
            <w:r w:rsidRPr="0011384A">
              <w:t>З</w:t>
            </w:r>
            <w:r w:rsidR="0048079A" w:rsidRPr="0011384A">
              <w:t>.</w:t>
            </w:r>
            <w:r w:rsidRPr="0011384A">
              <w:t>4</w:t>
            </w:r>
          </w:p>
        </w:tc>
        <w:tc>
          <w:tcPr>
            <w:tcW w:w="4300" w:type="dxa"/>
            <w:vAlign w:val="center"/>
          </w:tcPr>
          <w:p w14:paraId="295DC0CF" w14:textId="77777777" w:rsidR="002029D2" w:rsidRPr="0011384A" w:rsidRDefault="002029D2" w:rsidP="002029D2">
            <w:pPr>
              <w:pStyle w:val="Default"/>
              <w:tabs>
                <w:tab w:val="left" w:pos="880"/>
              </w:tabs>
              <w:rPr>
                <w:rFonts w:eastAsia="Calibri"/>
                <w:color w:val="auto"/>
              </w:rPr>
            </w:pPr>
            <w:r w:rsidRPr="0011384A">
              <w:rPr>
                <w:rFonts w:eastAsia="Calibri"/>
                <w:color w:val="auto"/>
              </w:rPr>
              <w:t>внутригрупповые и межгрупповые процессы</w:t>
            </w:r>
          </w:p>
          <w:p w14:paraId="100FF104" w14:textId="798E97F8" w:rsidR="00744F6A" w:rsidRPr="0011384A" w:rsidRDefault="00744F6A" w:rsidP="0031698A">
            <w:pPr>
              <w:jc w:val="both"/>
            </w:pPr>
          </w:p>
        </w:tc>
        <w:tc>
          <w:tcPr>
            <w:tcW w:w="4639" w:type="dxa"/>
            <w:vAlign w:val="center"/>
          </w:tcPr>
          <w:p w14:paraId="4E9DE937" w14:textId="68794452" w:rsidR="008E35A0" w:rsidRPr="0011384A" w:rsidRDefault="00A644E1" w:rsidP="00A644E1">
            <w:pPr>
              <w:spacing w:before="240" w:after="200" w:line="276" w:lineRule="auto"/>
              <w:ind w:right="-113"/>
              <w:jc w:val="left"/>
              <w:rPr>
                <w:rFonts w:eastAsia="Calibri"/>
              </w:rPr>
            </w:pPr>
            <w:r w:rsidRPr="0011384A">
              <w:rPr>
                <w:rFonts w:eastAsia="Calibri"/>
              </w:rPr>
              <w:t>Социальное взаимодействие: кооперация, конкуренция, конфликт. Работа в команде. Теория  Б.Белбина. Основные модели лидерства. Вербальные и невербальные средства общения. Эмоциональный интеллект</w:t>
            </w:r>
            <w:r w:rsidR="00BE736F" w:rsidRPr="0011384A">
              <w:rPr>
                <w:rFonts w:eastAsia="Calibri"/>
              </w:rPr>
              <w:t>. Конфликты в процессе деловых коммуникаций.</w:t>
            </w:r>
          </w:p>
        </w:tc>
      </w:tr>
      <w:tr w:rsidR="00BB4B47" w:rsidRPr="0011384A" w14:paraId="50CACF41" w14:textId="77777777" w:rsidTr="007E64DD">
        <w:trPr>
          <w:trHeight w:val="1418"/>
          <w:jc w:val="center"/>
        </w:trPr>
        <w:tc>
          <w:tcPr>
            <w:tcW w:w="632" w:type="dxa"/>
            <w:vAlign w:val="center"/>
          </w:tcPr>
          <w:p w14:paraId="3857C070" w14:textId="77777777" w:rsidR="00744F6A" w:rsidRPr="0011384A" w:rsidRDefault="00A92DEB" w:rsidP="003C04E1">
            <w:pPr>
              <w:jc w:val="left"/>
            </w:pPr>
            <w:r w:rsidRPr="0011384A">
              <w:t>З</w:t>
            </w:r>
            <w:r w:rsidR="0048079A" w:rsidRPr="0011384A">
              <w:t>.</w:t>
            </w:r>
            <w:r w:rsidRPr="0011384A">
              <w:t>5</w:t>
            </w:r>
          </w:p>
        </w:tc>
        <w:tc>
          <w:tcPr>
            <w:tcW w:w="4300" w:type="dxa"/>
            <w:vAlign w:val="center"/>
          </w:tcPr>
          <w:p w14:paraId="6B71B6F6" w14:textId="77777777" w:rsidR="002029D2" w:rsidRPr="0011384A" w:rsidRDefault="002029D2" w:rsidP="002029D2">
            <w:pPr>
              <w:pStyle w:val="Default"/>
              <w:tabs>
                <w:tab w:val="left" w:pos="880"/>
              </w:tabs>
              <w:spacing w:after="45"/>
              <w:rPr>
                <w:rFonts w:eastAsia="Calibri"/>
                <w:color w:val="auto"/>
              </w:rPr>
            </w:pPr>
            <w:r w:rsidRPr="0011384A">
              <w:rPr>
                <w:rFonts w:eastAsia="Calibri"/>
                <w:color w:val="auto"/>
              </w:rPr>
              <w:t>кросс-культурные особенности взаимодействия</w:t>
            </w:r>
          </w:p>
          <w:p w14:paraId="197E569E" w14:textId="6E68FDF3" w:rsidR="00744F6A" w:rsidRPr="0011384A" w:rsidRDefault="00744F6A" w:rsidP="0031698A">
            <w:pPr>
              <w:jc w:val="both"/>
            </w:pPr>
          </w:p>
        </w:tc>
        <w:tc>
          <w:tcPr>
            <w:tcW w:w="4639" w:type="dxa"/>
            <w:vAlign w:val="center"/>
          </w:tcPr>
          <w:p w14:paraId="1ECD9B48" w14:textId="1C9DC316" w:rsidR="008E35A0" w:rsidRPr="0011384A" w:rsidRDefault="00A644E1" w:rsidP="0087668A">
            <w:pPr>
              <w:spacing w:before="240" w:after="200" w:line="276" w:lineRule="auto"/>
              <w:ind w:right="-113"/>
              <w:jc w:val="left"/>
              <w:rPr>
                <w:rFonts w:eastAsia="Calibri"/>
              </w:rPr>
            </w:pPr>
            <w:r w:rsidRPr="0011384A">
              <w:rPr>
                <w:rFonts w:eastAsia="Calibri"/>
              </w:rPr>
              <w:t>Теории Г.Хофстеде, Э.Холла, Ф.Тромпенаарса, Р.Льюиса. Деловые культуры в  международном сотрудничестве.</w:t>
            </w:r>
          </w:p>
        </w:tc>
      </w:tr>
      <w:tr w:rsidR="00BB4B47" w:rsidRPr="0011384A" w14:paraId="5345480D" w14:textId="77777777" w:rsidTr="007E64DD">
        <w:trPr>
          <w:jc w:val="center"/>
        </w:trPr>
        <w:tc>
          <w:tcPr>
            <w:tcW w:w="632" w:type="dxa"/>
            <w:vAlign w:val="center"/>
          </w:tcPr>
          <w:p w14:paraId="0BCB4B3D" w14:textId="6C8556E4" w:rsidR="00BB4B47" w:rsidRPr="0011384A" w:rsidRDefault="00BB4B47" w:rsidP="003C04E1">
            <w:pPr>
              <w:jc w:val="left"/>
            </w:pPr>
            <w:r w:rsidRPr="0011384A">
              <w:t>З.6</w:t>
            </w:r>
          </w:p>
        </w:tc>
        <w:tc>
          <w:tcPr>
            <w:tcW w:w="4300" w:type="dxa"/>
            <w:vAlign w:val="center"/>
          </w:tcPr>
          <w:p w14:paraId="7B6C3087" w14:textId="77777777" w:rsidR="002029D2" w:rsidRPr="0011384A" w:rsidRDefault="002029D2" w:rsidP="002029D2">
            <w:pPr>
              <w:pStyle w:val="Default"/>
              <w:tabs>
                <w:tab w:val="left" w:pos="880"/>
              </w:tabs>
              <w:rPr>
                <w:rFonts w:eastAsia="Calibri"/>
                <w:color w:val="auto"/>
              </w:rPr>
            </w:pPr>
            <w:r w:rsidRPr="0011384A">
              <w:rPr>
                <w:rFonts w:eastAsia="Calibri"/>
                <w:color w:val="auto"/>
              </w:rPr>
              <w:t>критерии оценки уровня организации личного  труда</w:t>
            </w:r>
          </w:p>
          <w:p w14:paraId="11122852" w14:textId="4CE35308" w:rsidR="00BB4B47" w:rsidRPr="0011384A" w:rsidRDefault="00BB4B47" w:rsidP="00BB4B47">
            <w:pPr>
              <w:jc w:val="left"/>
            </w:pPr>
          </w:p>
        </w:tc>
        <w:tc>
          <w:tcPr>
            <w:tcW w:w="4639" w:type="dxa"/>
            <w:vAlign w:val="center"/>
          </w:tcPr>
          <w:p w14:paraId="00A19E5F" w14:textId="49697FA7" w:rsidR="00BB4B47" w:rsidRPr="0011384A" w:rsidRDefault="00A644E1" w:rsidP="00BD0585">
            <w:pPr>
              <w:jc w:val="both"/>
              <w:rPr>
                <w:rFonts w:eastAsia="Calibri"/>
              </w:rPr>
            </w:pPr>
            <w:r w:rsidRPr="0011384A">
              <w:rPr>
                <w:rFonts w:eastAsia="Calibri"/>
              </w:rPr>
              <w:t>Управление мотивацией как процесс повышения. Профессиональные, социальные, корпоративные компетенции.  Методы оценки компетенций. T-shaped  модель</w:t>
            </w:r>
          </w:p>
        </w:tc>
      </w:tr>
    </w:tbl>
    <w:p w14:paraId="0EF6C1DD" w14:textId="77777777" w:rsidR="00036860" w:rsidRPr="0011384A" w:rsidRDefault="00A60F20" w:rsidP="00FA461F">
      <w:pPr>
        <w:pStyle w:val="a3"/>
        <w:spacing w:before="200" w:line="240" w:lineRule="auto"/>
        <w:ind w:left="0" w:firstLine="709"/>
        <w:contextualSpacing w:val="0"/>
        <w:jc w:val="left"/>
        <w:rPr>
          <w:rFonts w:ascii="Times New Roman" w:hAnsi="Times New Roman" w:cs="Times New Roman"/>
          <w:i/>
          <w:sz w:val="24"/>
          <w:szCs w:val="24"/>
          <w:u w:val="single"/>
        </w:rPr>
      </w:pPr>
      <w:r w:rsidRPr="0011384A">
        <w:rPr>
          <w:rFonts w:ascii="Times New Roman" w:hAnsi="Times New Roman" w:cs="Times New Roman"/>
          <w:i/>
          <w:sz w:val="24"/>
          <w:szCs w:val="24"/>
          <w:u w:val="single"/>
        </w:rPr>
        <w:t>Уметь:</w:t>
      </w:r>
    </w:p>
    <w:tbl>
      <w:tblPr>
        <w:tblStyle w:val="a4"/>
        <w:tblW w:w="0" w:type="auto"/>
        <w:jc w:val="center"/>
        <w:tblLook w:val="04A0" w:firstRow="1" w:lastRow="0" w:firstColumn="1" w:lastColumn="0" w:noHBand="0" w:noVBand="1"/>
      </w:tblPr>
      <w:tblGrid>
        <w:gridCol w:w="685"/>
        <w:gridCol w:w="4271"/>
        <w:gridCol w:w="4615"/>
      </w:tblGrid>
      <w:tr w:rsidR="00FA461F" w:rsidRPr="0011384A" w14:paraId="15DD9902" w14:textId="77777777" w:rsidTr="006C0C5D">
        <w:trPr>
          <w:jc w:val="center"/>
        </w:trPr>
        <w:tc>
          <w:tcPr>
            <w:tcW w:w="686" w:type="dxa"/>
            <w:tcBorders>
              <w:right w:val="single" w:sz="4" w:space="0" w:color="auto"/>
            </w:tcBorders>
            <w:vAlign w:val="center"/>
          </w:tcPr>
          <w:p w14:paraId="2B77FEDF" w14:textId="77777777" w:rsidR="00A60F20" w:rsidRPr="0011384A" w:rsidRDefault="00A60F20" w:rsidP="00FA461F">
            <w:pPr>
              <w:jc w:val="left"/>
              <w:rPr>
                <w:b/>
              </w:rPr>
            </w:pPr>
            <w:r w:rsidRPr="0011384A">
              <w:rPr>
                <w:b/>
              </w:rPr>
              <w:t xml:space="preserve">Код </w:t>
            </w:r>
          </w:p>
        </w:tc>
        <w:tc>
          <w:tcPr>
            <w:tcW w:w="4330" w:type="dxa"/>
            <w:tcBorders>
              <w:left w:val="single" w:sz="4" w:space="0" w:color="auto"/>
            </w:tcBorders>
            <w:vAlign w:val="center"/>
          </w:tcPr>
          <w:p w14:paraId="357984B5" w14:textId="77777777" w:rsidR="00A60F20" w:rsidRPr="0011384A" w:rsidRDefault="00A60F20" w:rsidP="00FA461F">
            <w:pPr>
              <w:jc w:val="left"/>
              <w:rPr>
                <w:b/>
              </w:rPr>
            </w:pPr>
            <w:r w:rsidRPr="0011384A">
              <w:rPr>
                <w:b/>
              </w:rPr>
              <w:t>Результаты обучения</w:t>
            </w:r>
          </w:p>
        </w:tc>
        <w:tc>
          <w:tcPr>
            <w:tcW w:w="4676" w:type="dxa"/>
            <w:vAlign w:val="center"/>
          </w:tcPr>
          <w:p w14:paraId="11E4E97A" w14:textId="77777777" w:rsidR="00A60F20" w:rsidRPr="0011384A" w:rsidRDefault="00E3237E" w:rsidP="00FA461F">
            <w:pPr>
              <w:jc w:val="left"/>
              <w:rPr>
                <w:b/>
              </w:rPr>
            </w:pPr>
            <w:r w:rsidRPr="0011384A">
              <w:rPr>
                <w:b/>
              </w:rPr>
              <w:t xml:space="preserve">Показатели </w:t>
            </w:r>
            <w:r w:rsidR="00A60F20" w:rsidRPr="0011384A">
              <w:rPr>
                <w:b/>
              </w:rPr>
              <w:t>оценки результатов</w:t>
            </w:r>
          </w:p>
        </w:tc>
      </w:tr>
      <w:tr w:rsidR="00FA461F" w:rsidRPr="0011384A" w14:paraId="2BB3AC79" w14:textId="77777777" w:rsidTr="006C0C5D">
        <w:trPr>
          <w:jc w:val="center"/>
        </w:trPr>
        <w:tc>
          <w:tcPr>
            <w:tcW w:w="686" w:type="dxa"/>
            <w:tcBorders>
              <w:right w:val="single" w:sz="4" w:space="0" w:color="auto"/>
            </w:tcBorders>
            <w:vAlign w:val="center"/>
          </w:tcPr>
          <w:p w14:paraId="7143913A" w14:textId="77777777" w:rsidR="00A60F20" w:rsidRPr="0011384A" w:rsidRDefault="00A60F20" w:rsidP="00FA461F">
            <w:pPr>
              <w:jc w:val="left"/>
            </w:pPr>
            <w:r w:rsidRPr="0011384A">
              <w:t>У</w:t>
            </w:r>
            <w:r w:rsidR="0048079A" w:rsidRPr="0011384A">
              <w:t>.</w:t>
            </w:r>
            <w:r w:rsidRPr="0011384A">
              <w:t>1</w:t>
            </w:r>
          </w:p>
        </w:tc>
        <w:tc>
          <w:tcPr>
            <w:tcW w:w="4330" w:type="dxa"/>
            <w:tcBorders>
              <w:left w:val="single" w:sz="4" w:space="0" w:color="auto"/>
            </w:tcBorders>
            <w:vAlign w:val="center"/>
          </w:tcPr>
          <w:p w14:paraId="0D8B2ABF" w14:textId="77777777" w:rsidR="002029D2" w:rsidRPr="0011384A" w:rsidRDefault="002029D2" w:rsidP="002029D2">
            <w:pPr>
              <w:pStyle w:val="Default"/>
              <w:tabs>
                <w:tab w:val="left" w:pos="880"/>
              </w:tabs>
              <w:rPr>
                <w:rFonts w:eastAsia="Calibri"/>
                <w:b/>
                <w:color w:val="auto"/>
              </w:rPr>
            </w:pPr>
            <w:r w:rsidRPr="0011384A">
              <w:rPr>
                <w:rFonts w:eastAsia="Calibri"/>
                <w:color w:val="auto"/>
              </w:rPr>
              <w:t>оценивать свой потенциал</w:t>
            </w:r>
          </w:p>
          <w:p w14:paraId="2A442A93" w14:textId="008E94D9" w:rsidR="00A60F20" w:rsidRPr="0011384A" w:rsidRDefault="00A60F20" w:rsidP="00BD0585">
            <w:pPr>
              <w:jc w:val="both"/>
            </w:pPr>
          </w:p>
        </w:tc>
        <w:tc>
          <w:tcPr>
            <w:tcW w:w="4676" w:type="dxa"/>
            <w:vAlign w:val="center"/>
          </w:tcPr>
          <w:p w14:paraId="23FFE9A9" w14:textId="729C1011" w:rsidR="001A2638" w:rsidRPr="0011384A" w:rsidRDefault="00680090" w:rsidP="00BD0585">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lastRenderedPageBreak/>
              <w:t xml:space="preserve">Умение анализировать и корректировать </w:t>
            </w:r>
            <w:r w:rsidRPr="0011384A">
              <w:rPr>
                <w:rFonts w:ascii="Times New Roman" w:hAnsi="Times New Roman" w:cs="Times New Roman"/>
                <w:sz w:val="24"/>
                <w:szCs w:val="24"/>
              </w:rPr>
              <w:lastRenderedPageBreak/>
              <w:t>свои индивидуально-личностные характеристики, применять методики саморазвития</w:t>
            </w:r>
          </w:p>
        </w:tc>
      </w:tr>
      <w:tr w:rsidR="00FA461F" w:rsidRPr="0011384A" w14:paraId="43850242" w14:textId="77777777" w:rsidTr="006C0C5D">
        <w:trPr>
          <w:jc w:val="center"/>
        </w:trPr>
        <w:tc>
          <w:tcPr>
            <w:tcW w:w="686" w:type="dxa"/>
            <w:tcBorders>
              <w:right w:val="single" w:sz="4" w:space="0" w:color="auto"/>
            </w:tcBorders>
            <w:vAlign w:val="center"/>
          </w:tcPr>
          <w:p w14:paraId="26EC5AA7" w14:textId="1455E3AA" w:rsidR="00A60F20" w:rsidRPr="0011384A" w:rsidRDefault="00A60F20" w:rsidP="00FA461F">
            <w:pPr>
              <w:jc w:val="left"/>
            </w:pPr>
            <w:r w:rsidRPr="0011384A">
              <w:lastRenderedPageBreak/>
              <w:t>У</w:t>
            </w:r>
            <w:r w:rsidR="0048079A" w:rsidRPr="0011384A">
              <w:t>.</w:t>
            </w:r>
            <w:r w:rsidRPr="0011384A">
              <w:t>2</w:t>
            </w:r>
          </w:p>
        </w:tc>
        <w:tc>
          <w:tcPr>
            <w:tcW w:w="4330" w:type="dxa"/>
            <w:tcBorders>
              <w:left w:val="single" w:sz="4" w:space="0" w:color="auto"/>
            </w:tcBorders>
            <w:vAlign w:val="center"/>
          </w:tcPr>
          <w:p w14:paraId="51F05077" w14:textId="77777777" w:rsidR="002029D2" w:rsidRPr="0011384A" w:rsidRDefault="002029D2" w:rsidP="002029D2">
            <w:pPr>
              <w:pStyle w:val="Default"/>
              <w:tabs>
                <w:tab w:val="left" w:pos="880"/>
              </w:tabs>
              <w:rPr>
                <w:rFonts w:eastAsia="Calibri"/>
                <w:b/>
                <w:color w:val="auto"/>
              </w:rPr>
            </w:pPr>
            <w:r w:rsidRPr="0011384A">
              <w:rPr>
                <w:rFonts w:eastAsia="Calibri"/>
                <w:color w:val="auto"/>
              </w:rPr>
              <w:t>анализировать эффективность использования своего времени и находить резервы его оптимизации</w:t>
            </w:r>
          </w:p>
          <w:p w14:paraId="46255094" w14:textId="78F0E839" w:rsidR="00A60F20" w:rsidRPr="0011384A" w:rsidRDefault="00A60F20" w:rsidP="00BD0585">
            <w:pPr>
              <w:jc w:val="both"/>
            </w:pPr>
          </w:p>
        </w:tc>
        <w:tc>
          <w:tcPr>
            <w:tcW w:w="4676" w:type="dxa"/>
            <w:vAlign w:val="center"/>
          </w:tcPr>
          <w:p w14:paraId="78ADEDB4" w14:textId="68214167" w:rsidR="001A2638" w:rsidRPr="0011384A" w:rsidRDefault="00680090" w:rsidP="001A2638">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Умение применять механизмы управления временем и теорию самоэффективности</w:t>
            </w:r>
          </w:p>
        </w:tc>
      </w:tr>
      <w:tr w:rsidR="00FA461F" w:rsidRPr="0011384A" w14:paraId="249FFA53" w14:textId="77777777" w:rsidTr="006C0C5D">
        <w:trPr>
          <w:jc w:val="center"/>
        </w:trPr>
        <w:tc>
          <w:tcPr>
            <w:tcW w:w="686" w:type="dxa"/>
            <w:tcBorders>
              <w:right w:val="single" w:sz="4" w:space="0" w:color="auto"/>
            </w:tcBorders>
            <w:vAlign w:val="center"/>
          </w:tcPr>
          <w:p w14:paraId="60B47F28" w14:textId="52B54791" w:rsidR="00954F2F" w:rsidRPr="0011384A" w:rsidRDefault="006C0C5D" w:rsidP="00FA461F">
            <w:pPr>
              <w:jc w:val="left"/>
            </w:pPr>
            <w:r w:rsidRPr="0011384A">
              <w:t>У</w:t>
            </w:r>
            <w:r w:rsidR="0048079A" w:rsidRPr="0011384A">
              <w:t>.</w:t>
            </w:r>
            <w:r w:rsidRPr="0011384A">
              <w:t>3</w:t>
            </w:r>
          </w:p>
        </w:tc>
        <w:tc>
          <w:tcPr>
            <w:tcW w:w="4330" w:type="dxa"/>
            <w:tcBorders>
              <w:left w:val="single" w:sz="4" w:space="0" w:color="auto"/>
            </w:tcBorders>
            <w:vAlign w:val="center"/>
          </w:tcPr>
          <w:p w14:paraId="746F4163" w14:textId="77777777" w:rsidR="002029D2" w:rsidRPr="0011384A" w:rsidRDefault="002029D2" w:rsidP="002029D2">
            <w:pPr>
              <w:pStyle w:val="Default"/>
              <w:tabs>
                <w:tab w:val="left" w:pos="880"/>
              </w:tabs>
              <w:rPr>
                <w:rFonts w:eastAsia="Calibri"/>
                <w:b/>
                <w:color w:val="auto"/>
              </w:rPr>
            </w:pPr>
            <w:r w:rsidRPr="0011384A">
              <w:rPr>
                <w:rFonts w:eastAsia="Calibri"/>
                <w:color w:val="auto"/>
              </w:rPr>
              <w:t>формировать команду и распределять соответствующие роли</w:t>
            </w:r>
          </w:p>
          <w:p w14:paraId="30DF7642" w14:textId="77777777" w:rsidR="00954F2F" w:rsidRPr="0011384A" w:rsidRDefault="00954F2F" w:rsidP="00BD0585">
            <w:pPr>
              <w:jc w:val="both"/>
            </w:pPr>
          </w:p>
        </w:tc>
        <w:tc>
          <w:tcPr>
            <w:tcW w:w="4676" w:type="dxa"/>
            <w:vAlign w:val="center"/>
          </w:tcPr>
          <w:p w14:paraId="3411A97D" w14:textId="0A8E8C0F" w:rsidR="00C4464D" w:rsidRPr="0011384A" w:rsidRDefault="00680090" w:rsidP="00C4464D">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Умение применять механизмы командопостроения, умение применять на практике теорию командных ролей, навыки разрешения конфликтов</w:t>
            </w:r>
          </w:p>
        </w:tc>
      </w:tr>
      <w:tr w:rsidR="002029D2" w:rsidRPr="0011384A" w14:paraId="6CEBC0B2" w14:textId="77777777" w:rsidTr="006C0C5D">
        <w:trPr>
          <w:jc w:val="center"/>
        </w:trPr>
        <w:tc>
          <w:tcPr>
            <w:tcW w:w="686" w:type="dxa"/>
            <w:tcBorders>
              <w:right w:val="single" w:sz="4" w:space="0" w:color="auto"/>
            </w:tcBorders>
            <w:vAlign w:val="center"/>
          </w:tcPr>
          <w:p w14:paraId="7992871B" w14:textId="1DC688F7" w:rsidR="002029D2" w:rsidRPr="0011384A" w:rsidRDefault="002029D2" w:rsidP="00FA461F">
            <w:pPr>
              <w:jc w:val="left"/>
            </w:pPr>
            <w:r w:rsidRPr="0011384A">
              <w:t>У.4</w:t>
            </w:r>
          </w:p>
        </w:tc>
        <w:tc>
          <w:tcPr>
            <w:tcW w:w="4330" w:type="dxa"/>
            <w:tcBorders>
              <w:left w:val="single" w:sz="4" w:space="0" w:color="auto"/>
            </w:tcBorders>
            <w:vAlign w:val="center"/>
          </w:tcPr>
          <w:p w14:paraId="05562241" w14:textId="555D5B4E" w:rsidR="002029D2" w:rsidRPr="0011384A" w:rsidRDefault="002029D2" w:rsidP="002029D2">
            <w:pPr>
              <w:pStyle w:val="Default"/>
              <w:tabs>
                <w:tab w:val="left" w:pos="880"/>
              </w:tabs>
              <w:rPr>
                <w:rFonts w:eastAsia="Calibri"/>
                <w:color w:val="auto"/>
              </w:rPr>
            </w:pPr>
            <w:r w:rsidRPr="0011384A">
              <w:rPr>
                <w:rFonts w:eastAsia="Calibri"/>
                <w:color w:val="auto"/>
              </w:rPr>
              <w:t>планировать  карьеру</w:t>
            </w:r>
          </w:p>
        </w:tc>
        <w:tc>
          <w:tcPr>
            <w:tcW w:w="4676" w:type="dxa"/>
            <w:vAlign w:val="center"/>
          </w:tcPr>
          <w:p w14:paraId="546CCC70" w14:textId="51F45709" w:rsidR="002029D2" w:rsidRPr="0011384A" w:rsidRDefault="00A644E1" w:rsidP="0088442B">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Умение строить карьерограммы, оценивать и совершенствовать свои профессиональные компетенции</w:t>
            </w:r>
          </w:p>
        </w:tc>
      </w:tr>
      <w:tr w:rsidR="002029D2" w:rsidRPr="0011384A" w14:paraId="34BF5128" w14:textId="77777777" w:rsidTr="006C0C5D">
        <w:trPr>
          <w:jc w:val="center"/>
        </w:trPr>
        <w:tc>
          <w:tcPr>
            <w:tcW w:w="686" w:type="dxa"/>
            <w:tcBorders>
              <w:right w:val="single" w:sz="4" w:space="0" w:color="auto"/>
            </w:tcBorders>
            <w:vAlign w:val="center"/>
          </w:tcPr>
          <w:p w14:paraId="5151FB81" w14:textId="648136CF" w:rsidR="002029D2" w:rsidRPr="0011384A" w:rsidRDefault="002029D2" w:rsidP="00FA461F">
            <w:pPr>
              <w:jc w:val="left"/>
            </w:pPr>
            <w:r w:rsidRPr="0011384A">
              <w:t>У.5</w:t>
            </w:r>
          </w:p>
        </w:tc>
        <w:tc>
          <w:tcPr>
            <w:tcW w:w="4330" w:type="dxa"/>
            <w:tcBorders>
              <w:left w:val="single" w:sz="4" w:space="0" w:color="auto"/>
            </w:tcBorders>
            <w:vAlign w:val="center"/>
          </w:tcPr>
          <w:p w14:paraId="512A6079" w14:textId="4C207D30" w:rsidR="002029D2" w:rsidRPr="0011384A" w:rsidRDefault="002029D2" w:rsidP="002029D2">
            <w:pPr>
              <w:pStyle w:val="Default"/>
              <w:tabs>
                <w:tab w:val="left" w:pos="880"/>
              </w:tabs>
              <w:rPr>
                <w:rFonts w:eastAsia="Calibri"/>
                <w:color w:val="auto"/>
              </w:rPr>
            </w:pPr>
            <w:r w:rsidRPr="0011384A">
              <w:rPr>
                <w:rFonts w:eastAsia="Calibri"/>
                <w:color w:val="auto"/>
              </w:rPr>
              <w:t>оценивать влияние  кросс-культурных факторов  на эффективность деятельности</w:t>
            </w:r>
          </w:p>
        </w:tc>
        <w:tc>
          <w:tcPr>
            <w:tcW w:w="4676" w:type="dxa"/>
            <w:vAlign w:val="center"/>
          </w:tcPr>
          <w:p w14:paraId="61C3EF47" w14:textId="3F57E347" w:rsidR="002029D2" w:rsidRPr="0011384A" w:rsidRDefault="00680090" w:rsidP="0088442B">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Умение анализировать типы деловых культур различных стран с помощью изученных теорий</w:t>
            </w:r>
          </w:p>
        </w:tc>
      </w:tr>
    </w:tbl>
    <w:p w14:paraId="28531ACB" w14:textId="726597D9" w:rsidR="004C167D" w:rsidRPr="0011384A" w:rsidRDefault="004C167D" w:rsidP="00FA461F">
      <w:pPr>
        <w:pStyle w:val="a3"/>
        <w:spacing w:before="200" w:line="240" w:lineRule="auto"/>
        <w:ind w:left="0" w:firstLine="709"/>
        <w:contextualSpacing w:val="0"/>
        <w:jc w:val="left"/>
        <w:rPr>
          <w:rFonts w:ascii="Times New Roman" w:hAnsi="Times New Roman" w:cs="Times New Roman"/>
          <w:i/>
          <w:sz w:val="24"/>
          <w:szCs w:val="24"/>
          <w:u w:val="single"/>
        </w:rPr>
      </w:pPr>
      <w:r w:rsidRPr="0011384A">
        <w:rPr>
          <w:rFonts w:ascii="Times New Roman" w:hAnsi="Times New Roman" w:cs="Times New Roman"/>
          <w:i/>
          <w:sz w:val="24"/>
          <w:szCs w:val="24"/>
          <w:u w:val="single"/>
        </w:rPr>
        <w:t>Владеть:</w:t>
      </w:r>
    </w:p>
    <w:tbl>
      <w:tblPr>
        <w:tblStyle w:val="a4"/>
        <w:tblW w:w="0" w:type="auto"/>
        <w:jc w:val="center"/>
        <w:tblLook w:val="04A0" w:firstRow="1" w:lastRow="0" w:firstColumn="1" w:lastColumn="0" w:noHBand="0" w:noVBand="1"/>
      </w:tblPr>
      <w:tblGrid>
        <w:gridCol w:w="632"/>
        <w:gridCol w:w="4313"/>
        <w:gridCol w:w="4626"/>
      </w:tblGrid>
      <w:tr w:rsidR="00FA461F" w:rsidRPr="0011384A" w14:paraId="6123E529" w14:textId="77777777" w:rsidTr="006A23A0">
        <w:trPr>
          <w:jc w:val="center"/>
        </w:trPr>
        <w:tc>
          <w:tcPr>
            <w:tcW w:w="632" w:type="dxa"/>
            <w:tcBorders>
              <w:right w:val="single" w:sz="4" w:space="0" w:color="auto"/>
            </w:tcBorders>
            <w:vAlign w:val="center"/>
          </w:tcPr>
          <w:p w14:paraId="1737B304" w14:textId="77777777" w:rsidR="00380F01" w:rsidRPr="0011384A" w:rsidRDefault="00380F01" w:rsidP="00FA461F">
            <w:pPr>
              <w:jc w:val="left"/>
              <w:rPr>
                <w:b/>
              </w:rPr>
            </w:pPr>
            <w:r w:rsidRPr="0011384A">
              <w:rPr>
                <w:b/>
              </w:rPr>
              <w:t xml:space="preserve">Код </w:t>
            </w:r>
          </w:p>
        </w:tc>
        <w:tc>
          <w:tcPr>
            <w:tcW w:w="4351" w:type="dxa"/>
            <w:tcBorders>
              <w:left w:val="single" w:sz="4" w:space="0" w:color="auto"/>
            </w:tcBorders>
            <w:vAlign w:val="center"/>
          </w:tcPr>
          <w:p w14:paraId="4EDB6F0D" w14:textId="77777777" w:rsidR="00101B1A" w:rsidRPr="0011384A" w:rsidRDefault="00101B1A" w:rsidP="00FA461F">
            <w:pPr>
              <w:jc w:val="left"/>
              <w:rPr>
                <w:b/>
                <w:lang w:val="en-US"/>
              </w:rPr>
            </w:pPr>
            <w:r w:rsidRPr="0011384A">
              <w:rPr>
                <w:b/>
              </w:rPr>
              <w:t>Результаты обучения</w:t>
            </w:r>
          </w:p>
        </w:tc>
        <w:tc>
          <w:tcPr>
            <w:tcW w:w="4662" w:type="dxa"/>
            <w:vAlign w:val="center"/>
          </w:tcPr>
          <w:p w14:paraId="53403451" w14:textId="77777777" w:rsidR="00101B1A" w:rsidRPr="0011384A" w:rsidRDefault="004C167D" w:rsidP="00FA461F">
            <w:pPr>
              <w:jc w:val="left"/>
              <w:rPr>
                <w:b/>
              </w:rPr>
            </w:pPr>
            <w:r w:rsidRPr="0011384A">
              <w:rPr>
                <w:b/>
              </w:rPr>
              <w:t>П</w:t>
            </w:r>
            <w:r w:rsidR="00101B1A" w:rsidRPr="0011384A">
              <w:rPr>
                <w:b/>
              </w:rPr>
              <w:t>оказатели оценки результатов</w:t>
            </w:r>
          </w:p>
        </w:tc>
      </w:tr>
      <w:tr w:rsidR="00FA461F" w:rsidRPr="0011384A" w14:paraId="39FF0818" w14:textId="77777777" w:rsidTr="006A23A0">
        <w:trPr>
          <w:jc w:val="center"/>
        </w:trPr>
        <w:tc>
          <w:tcPr>
            <w:tcW w:w="632" w:type="dxa"/>
            <w:tcBorders>
              <w:right w:val="single" w:sz="4" w:space="0" w:color="auto"/>
            </w:tcBorders>
            <w:vAlign w:val="center"/>
          </w:tcPr>
          <w:p w14:paraId="391B38A7" w14:textId="77777777" w:rsidR="00353C57" w:rsidRPr="0011384A" w:rsidRDefault="00353C57" w:rsidP="00BD0585">
            <w:pPr>
              <w:jc w:val="both"/>
            </w:pPr>
            <w:r w:rsidRPr="0011384A">
              <w:t>В.1</w:t>
            </w:r>
          </w:p>
        </w:tc>
        <w:tc>
          <w:tcPr>
            <w:tcW w:w="4351" w:type="dxa"/>
            <w:tcBorders>
              <w:left w:val="single" w:sz="4" w:space="0" w:color="auto"/>
            </w:tcBorders>
            <w:vAlign w:val="center"/>
          </w:tcPr>
          <w:p w14:paraId="40C38469" w14:textId="7796A943" w:rsidR="002029D2" w:rsidRPr="0011384A" w:rsidRDefault="00680090" w:rsidP="002029D2">
            <w:pPr>
              <w:pStyle w:val="Default"/>
              <w:tabs>
                <w:tab w:val="left" w:pos="880"/>
              </w:tabs>
              <w:spacing w:after="44"/>
              <w:rPr>
                <w:rFonts w:eastAsia="Calibri"/>
                <w:color w:val="auto"/>
              </w:rPr>
            </w:pPr>
            <w:r w:rsidRPr="0011384A">
              <w:rPr>
                <w:rFonts w:eastAsia="Calibri"/>
                <w:color w:val="auto"/>
              </w:rPr>
              <w:t xml:space="preserve">навыками </w:t>
            </w:r>
            <w:r w:rsidR="002029D2" w:rsidRPr="0011384A">
              <w:rPr>
                <w:rFonts w:eastAsia="Calibri"/>
                <w:color w:val="auto"/>
              </w:rPr>
              <w:t>самоуправления</w:t>
            </w:r>
          </w:p>
          <w:p w14:paraId="4A6A0C79" w14:textId="77777777" w:rsidR="00353C57" w:rsidRPr="0011384A" w:rsidRDefault="00353C57" w:rsidP="002029D2">
            <w:pPr>
              <w:jc w:val="both"/>
            </w:pPr>
          </w:p>
        </w:tc>
        <w:tc>
          <w:tcPr>
            <w:tcW w:w="4662" w:type="dxa"/>
            <w:vAlign w:val="center"/>
          </w:tcPr>
          <w:p w14:paraId="616D5266" w14:textId="1F72FD08" w:rsidR="00353C57" w:rsidRPr="0011384A" w:rsidRDefault="00680090" w:rsidP="00680090">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Применение методик саморазвития, теорий самодетерминации и самоэффективности, управление инновационным потенциалом</w:t>
            </w:r>
          </w:p>
        </w:tc>
      </w:tr>
      <w:tr w:rsidR="00FA461F" w:rsidRPr="0011384A" w14:paraId="0B97B2C1" w14:textId="77777777" w:rsidTr="006A23A0">
        <w:trPr>
          <w:jc w:val="center"/>
        </w:trPr>
        <w:tc>
          <w:tcPr>
            <w:tcW w:w="632" w:type="dxa"/>
            <w:tcBorders>
              <w:right w:val="single" w:sz="4" w:space="0" w:color="auto"/>
            </w:tcBorders>
            <w:vAlign w:val="center"/>
          </w:tcPr>
          <w:p w14:paraId="07E64FEC" w14:textId="77777777" w:rsidR="00353C57" w:rsidRPr="0011384A" w:rsidRDefault="00353C57" w:rsidP="00BD0585">
            <w:pPr>
              <w:jc w:val="both"/>
            </w:pPr>
            <w:r w:rsidRPr="0011384A">
              <w:t>В.2</w:t>
            </w:r>
          </w:p>
        </w:tc>
        <w:tc>
          <w:tcPr>
            <w:tcW w:w="4351" w:type="dxa"/>
            <w:tcBorders>
              <w:left w:val="single" w:sz="4" w:space="0" w:color="auto"/>
            </w:tcBorders>
            <w:vAlign w:val="center"/>
          </w:tcPr>
          <w:p w14:paraId="3290DD1C" w14:textId="6C55A40A" w:rsidR="002029D2" w:rsidRPr="0011384A" w:rsidRDefault="002029D2" w:rsidP="002029D2">
            <w:pPr>
              <w:pStyle w:val="Default"/>
              <w:tabs>
                <w:tab w:val="left" w:pos="880"/>
              </w:tabs>
              <w:spacing w:after="44"/>
              <w:rPr>
                <w:rFonts w:eastAsia="Calibri"/>
                <w:color w:val="auto"/>
              </w:rPr>
            </w:pPr>
            <w:r w:rsidRPr="0011384A">
              <w:t>навыками управления поведением  в группе в соответствии с критериями эффективности</w:t>
            </w:r>
          </w:p>
          <w:p w14:paraId="4B2F7DAD" w14:textId="27BB8BC9" w:rsidR="00353C57" w:rsidRPr="0011384A" w:rsidRDefault="00353C57" w:rsidP="003B56DC">
            <w:pPr>
              <w:jc w:val="both"/>
            </w:pPr>
          </w:p>
        </w:tc>
        <w:tc>
          <w:tcPr>
            <w:tcW w:w="4662" w:type="dxa"/>
            <w:vAlign w:val="center"/>
          </w:tcPr>
          <w:p w14:paraId="15FC500D" w14:textId="4CC31F1A" w:rsidR="00353C57" w:rsidRPr="0011384A" w:rsidRDefault="00680090" w:rsidP="00680090">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Поведение согласно ролевым моделям в команде, владение навыками лидерского поведения, знание моделей вербальной и невербальной коммуникации</w:t>
            </w:r>
          </w:p>
        </w:tc>
      </w:tr>
      <w:tr w:rsidR="002029D2" w:rsidRPr="0011384A" w14:paraId="4705B173" w14:textId="77777777" w:rsidTr="006A23A0">
        <w:trPr>
          <w:jc w:val="center"/>
        </w:trPr>
        <w:tc>
          <w:tcPr>
            <w:tcW w:w="632" w:type="dxa"/>
            <w:tcBorders>
              <w:right w:val="single" w:sz="4" w:space="0" w:color="auto"/>
            </w:tcBorders>
            <w:vAlign w:val="center"/>
          </w:tcPr>
          <w:p w14:paraId="63035851" w14:textId="4DA5EEA9" w:rsidR="002029D2" w:rsidRPr="0011384A" w:rsidRDefault="002029D2" w:rsidP="00BD0585">
            <w:pPr>
              <w:jc w:val="both"/>
            </w:pPr>
            <w:r w:rsidRPr="0011384A">
              <w:t>В.3</w:t>
            </w:r>
          </w:p>
        </w:tc>
        <w:tc>
          <w:tcPr>
            <w:tcW w:w="4351" w:type="dxa"/>
            <w:tcBorders>
              <w:left w:val="single" w:sz="4" w:space="0" w:color="auto"/>
            </w:tcBorders>
            <w:vAlign w:val="center"/>
          </w:tcPr>
          <w:p w14:paraId="01888A4B" w14:textId="380D9390" w:rsidR="002029D2" w:rsidRPr="0011384A" w:rsidRDefault="00680090" w:rsidP="002029D2">
            <w:pPr>
              <w:pStyle w:val="Default"/>
              <w:tabs>
                <w:tab w:val="left" w:pos="880"/>
              </w:tabs>
              <w:spacing w:after="44"/>
              <w:rPr>
                <w:rFonts w:eastAsia="Calibri"/>
                <w:color w:val="auto"/>
              </w:rPr>
            </w:pPr>
            <w:r w:rsidRPr="0011384A">
              <w:rPr>
                <w:rFonts w:eastAsia="Calibri"/>
                <w:color w:val="auto"/>
              </w:rPr>
              <w:t xml:space="preserve">практикой </w:t>
            </w:r>
            <w:r w:rsidR="002029D2" w:rsidRPr="0011384A">
              <w:rPr>
                <w:rFonts w:eastAsia="Calibri"/>
                <w:color w:val="auto"/>
              </w:rPr>
              <w:t xml:space="preserve">управления эмоционально-волевым потенциалом </w:t>
            </w:r>
          </w:p>
          <w:p w14:paraId="12600B12" w14:textId="77777777" w:rsidR="002029D2" w:rsidRPr="0011384A" w:rsidRDefault="002029D2" w:rsidP="003B56DC">
            <w:pPr>
              <w:jc w:val="both"/>
            </w:pPr>
          </w:p>
        </w:tc>
        <w:tc>
          <w:tcPr>
            <w:tcW w:w="4662" w:type="dxa"/>
            <w:vAlign w:val="center"/>
          </w:tcPr>
          <w:p w14:paraId="09957DBF" w14:textId="748D0F05" w:rsidR="002029D2" w:rsidRPr="0011384A" w:rsidRDefault="00680090" w:rsidP="00680090">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Умение корректировать индивидуально-личностные характеристики, управлять мотивационным потенциалом</w:t>
            </w:r>
          </w:p>
        </w:tc>
      </w:tr>
      <w:tr w:rsidR="002029D2" w:rsidRPr="0011384A" w14:paraId="07AB356E" w14:textId="77777777" w:rsidTr="006A23A0">
        <w:trPr>
          <w:jc w:val="center"/>
        </w:trPr>
        <w:tc>
          <w:tcPr>
            <w:tcW w:w="632" w:type="dxa"/>
            <w:tcBorders>
              <w:right w:val="single" w:sz="4" w:space="0" w:color="auto"/>
            </w:tcBorders>
            <w:vAlign w:val="center"/>
          </w:tcPr>
          <w:p w14:paraId="7363A8E8" w14:textId="71C1B36A" w:rsidR="002029D2" w:rsidRPr="0011384A" w:rsidRDefault="002029D2" w:rsidP="00BD0585">
            <w:pPr>
              <w:jc w:val="both"/>
            </w:pPr>
            <w:r w:rsidRPr="0011384A">
              <w:t>В.4</w:t>
            </w:r>
          </w:p>
        </w:tc>
        <w:tc>
          <w:tcPr>
            <w:tcW w:w="4351" w:type="dxa"/>
            <w:tcBorders>
              <w:left w:val="single" w:sz="4" w:space="0" w:color="auto"/>
            </w:tcBorders>
            <w:vAlign w:val="center"/>
          </w:tcPr>
          <w:p w14:paraId="7721256E" w14:textId="44AB5249" w:rsidR="002029D2" w:rsidRPr="0011384A" w:rsidRDefault="002029D2" w:rsidP="002029D2">
            <w:pPr>
              <w:pStyle w:val="Default"/>
              <w:tabs>
                <w:tab w:val="left" w:pos="880"/>
              </w:tabs>
              <w:spacing w:after="44"/>
              <w:rPr>
                <w:rFonts w:eastAsia="Calibri"/>
                <w:color w:val="auto"/>
              </w:rPr>
            </w:pPr>
            <w:r w:rsidRPr="0011384A">
              <w:rPr>
                <w:rFonts w:eastAsia="Calibri"/>
                <w:color w:val="auto"/>
              </w:rPr>
              <w:t>навыками планирования и построения стратегии собственного развития</w:t>
            </w:r>
          </w:p>
          <w:p w14:paraId="5153B87A" w14:textId="77777777" w:rsidR="002029D2" w:rsidRPr="0011384A" w:rsidRDefault="002029D2" w:rsidP="003B56DC">
            <w:pPr>
              <w:jc w:val="both"/>
            </w:pPr>
          </w:p>
        </w:tc>
        <w:tc>
          <w:tcPr>
            <w:tcW w:w="4662" w:type="dxa"/>
            <w:vAlign w:val="center"/>
          </w:tcPr>
          <w:p w14:paraId="13D90540" w14:textId="458F917F" w:rsidR="002029D2" w:rsidRPr="0011384A" w:rsidRDefault="00680090" w:rsidP="00680090">
            <w:pPr>
              <w:pStyle w:val="a3"/>
              <w:spacing w:after="0" w:line="240" w:lineRule="auto"/>
              <w:ind w:left="0"/>
              <w:contextualSpacing w:val="0"/>
              <w:jc w:val="both"/>
              <w:rPr>
                <w:rFonts w:ascii="Times New Roman" w:hAnsi="Times New Roman" w:cs="Times New Roman"/>
                <w:sz w:val="24"/>
                <w:szCs w:val="24"/>
              </w:rPr>
            </w:pPr>
            <w:r w:rsidRPr="0011384A">
              <w:rPr>
                <w:rFonts w:ascii="Times New Roman" w:hAnsi="Times New Roman" w:cs="Times New Roman"/>
                <w:sz w:val="24"/>
                <w:szCs w:val="24"/>
              </w:rPr>
              <w:t>Построение карьерограммы, развитие профессиональных компетенций</w:t>
            </w:r>
          </w:p>
        </w:tc>
      </w:tr>
    </w:tbl>
    <w:p w14:paraId="0FDC3AF3" w14:textId="77777777" w:rsidR="00917728" w:rsidRPr="0011384A" w:rsidRDefault="00917728" w:rsidP="00BD0585">
      <w:pPr>
        <w:widowControl w:val="0"/>
        <w:spacing w:before="200" w:after="120"/>
        <w:ind w:firstLine="709"/>
        <w:jc w:val="both"/>
        <w:rPr>
          <w:b/>
        </w:rPr>
      </w:pPr>
      <w:r w:rsidRPr="0011384A">
        <w:rPr>
          <w:b/>
        </w:rPr>
        <w:t>1.5 Промежуточная аттестация по дисциплине</w:t>
      </w:r>
    </w:p>
    <w:p w14:paraId="0ECE3946" w14:textId="76C67C10" w:rsidR="00917728" w:rsidRPr="0011384A" w:rsidRDefault="00917728" w:rsidP="00BD0585">
      <w:pPr>
        <w:widowControl w:val="0"/>
        <w:ind w:firstLine="709"/>
        <w:jc w:val="both"/>
      </w:pPr>
      <w:r w:rsidRPr="0011384A">
        <w:t xml:space="preserve">Формой промежуточной аттестации по </w:t>
      </w:r>
      <w:r w:rsidR="0048079A" w:rsidRPr="0011384A">
        <w:t xml:space="preserve">дисциплине </w:t>
      </w:r>
      <w:r w:rsidR="00BC56D7" w:rsidRPr="0011384A">
        <w:t xml:space="preserve">«Самоуправление и самоорганизация» </w:t>
      </w:r>
      <w:r w:rsidRPr="0011384A">
        <w:t>является:</w:t>
      </w:r>
    </w:p>
    <w:p w14:paraId="664ACA20" w14:textId="77777777" w:rsidR="004F446E" w:rsidRPr="0011384A" w:rsidRDefault="00481D69" w:rsidP="00BD0585">
      <w:pPr>
        <w:widowControl w:val="0"/>
        <w:spacing w:before="120" w:after="120"/>
        <w:ind w:firstLine="709"/>
        <w:jc w:val="both"/>
        <w:rPr>
          <w:b/>
        </w:rPr>
      </w:pPr>
      <w:r w:rsidRPr="0011384A">
        <w:rPr>
          <w:b/>
        </w:rPr>
        <w:t xml:space="preserve">1.6. Перечень </w:t>
      </w:r>
      <w:r w:rsidR="004F446E" w:rsidRPr="0011384A">
        <w:rPr>
          <w:b/>
        </w:rPr>
        <w:t xml:space="preserve">средств, используемых для текущей аттестации </w:t>
      </w:r>
    </w:p>
    <w:tbl>
      <w:tblPr>
        <w:tblStyle w:val="a4"/>
        <w:tblW w:w="0" w:type="auto"/>
        <w:tblInd w:w="108" w:type="dxa"/>
        <w:tblLook w:val="04A0" w:firstRow="1" w:lastRow="0" w:firstColumn="1" w:lastColumn="0" w:noHBand="0" w:noVBand="1"/>
      </w:tblPr>
      <w:tblGrid>
        <w:gridCol w:w="854"/>
        <w:gridCol w:w="2219"/>
        <w:gridCol w:w="4207"/>
        <w:gridCol w:w="2183"/>
      </w:tblGrid>
      <w:tr w:rsidR="00357107" w:rsidRPr="0011384A" w14:paraId="763BAE4A" w14:textId="77777777" w:rsidTr="00D262F4">
        <w:tc>
          <w:tcPr>
            <w:tcW w:w="0" w:type="auto"/>
            <w:vAlign w:val="center"/>
          </w:tcPr>
          <w:p w14:paraId="5E3917CC" w14:textId="77777777" w:rsidR="004F446E" w:rsidRPr="0011384A" w:rsidRDefault="004F446E" w:rsidP="00BD0585">
            <w:pPr>
              <w:widowControl w:val="0"/>
              <w:jc w:val="both"/>
              <w:rPr>
                <w:b/>
              </w:rPr>
            </w:pPr>
            <w:r w:rsidRPr="0011384A">
              <w:rPr>
                <w:b/>
              </w:rPr>
              <w:t>Код</w:t>
            </w:r>
          </w:p>
        </w:tc>
        <w:tc>
          <w:tcPr>
            <w:tcW w:w="0" w:type="auto"/>
            <w:vAlign w:val="center"/>
          </w:tcPr>
          <w:p w14:paraId="4F52D5B5" w14:textId="77777777" w:rsidR="004F446E" w:rsidRPr="0011384A" w:rsidRDefault="004F446E" w:rsidP="00BD0585">
            <w:pPr>
              <w:widowControl w:val="0"/>
              <w:jc w:val="both"/>
              <w:rPr>
                <w:b/>
              </w:rPr>
            </w:pPr>
            <w:r w:rsidRPr="0011384A">
              <w:rPr>
                <w:b/>
              </w:rPr>
              <w:t>Наименование оценочного средства</w:t>
            </w:r>
          </w:p>
        </w:tc>
        <w:tc>
          <w:tcPr>
            <w:tcW w:w="0" w:type="auto"/>
            <w:vAlign w:val="center"/>
          </w:tcPr>
          <w:p w14:paraId="37DD7079" w14:textId="77777777" w:rsidR="004F446E" w:rsidRPr="0011384A" w:rsidRDefault="004F446E" w:rsidP="00BD0585">
            <w:pPr>
              <w:widowControl w:val="0"/>
              <w:jc w:val="both"/>
              <w:rPr>
                <w:b/>
              </w:rPr>
            </w:pPr>
            <w:r w:rsidRPr="0011384A">
              <w:rPr>
                <w:b/>
              </w:rPr>
              <w:t>Краткая характеристика оценочного средства</w:t>
            </w:r>
          </w:p>
        </w:tc>
        <w:tc>
          <w:tcPr>
            <w:tcW w:w="0" w:type="auto"/>
            <w:vAlign w:val="center"/>
          </w:tcPr>
          <w:p w14:paraId="4530A521" w14:textId="77777777" w:rsidR="004F446E" w:rsidRPr="0011384A" w:rsidRDefault="004F446E" w:rsidP="00BD0585">
            <w:pPr>
              <w:widowControl w:val="0"/>
              <w:jc w:val="both"/>
              <w:rPr>
                <w:b/>
              </w:rPr>
            </w:pPr>
            <w:r w:rsidRPr="0011384A">
              <w:rPr>
                <w:b/>
              </w:rPr>
              <w:t>Представление оценочного средства в фонде</w:t>
            </w:r>
          </w:p>
        </w:tc>
      </w:tr>
      <w:tr w:rsidR="002F5FD2" w:rsidRPr="0011384A" w14:paraId="7FEEC16B" w14:textId="77777777" w:rsidTr="0048079A">
        <w:trPr>
          <w:trHeight w:val="932"/>
        </w:trPr>
        <w:tc>
          <w:tcPr>
            <w:tcW w:w="0" w:type="auto"/>
            <w:vAlign w:val="center"/>
          </w:tcPr>
          <w:p w14:paraId="6A9A3BC6" w14:textId="13804AFA" w:rsidR="002F5FD2" w:rsidRPr="0011384A" w:rsidRDefault="002F5FD2" w:rsidP="00BD0585">
            <w:pPr>
              <w:widowControl w:val="0"/>
              <w:jc w:val="both"/>
            </w:pPr>
            <w:r w:rsidRPr="0011384A">
              <w:t>П31</w:t>
            </w:r>
          </w:p>
        </w:tc>
        <w:tc>
          <w:tcPr>
            <w:tcW w:w="0" w:type="auto"/>
            <w:vAlign w:val="center"/>
          </w:tcPr>
          <w:p w14:paraId="39F4148A" w14:textId="40FC132C" w:rsidR="002F5FD2" w:rsidRPr="0011384A" w:rsidRDefault="002F5FD2" w:rsidP="00BD0585">
            <w:pPr>
              <w:widowControl w:val="0"/>
              <w:jc w:val="both"/>
            </w:pPr>
            <w:r w:rsidRPr="0011384A">
              <w:t>Практическое задание №1</w:t>
            </w:r>
          </w:p>
        </w:tc>
        <w:tc>
          <w:tcPr>
            <w:tcW w:w="0" w:type="auto"/>
            <w:vMerge w:val="restart"/>
            <w:vAlign w:val="center"/>
          </w:tcPr>
          <w:p w14:paraId="63C4C467" w14:textId="77777777" w:rsidR="002F5FD2" w:rsidRPr="0011384A" w:rsidRDefault="002F5FD2" w:rsidP="00BD0585">
            <w:pPr>
              <w:widowControl w:val="0"/>
              <w:jc w:val="both"/>
            </w:pPr>
            <w:r w:rsidRPr="0011384A">
              <w:rPr>
                <w:rFonts w:eastAsia="Calibri"/>
              </w:rPr>
              <w:t>Система стандартизированных заданий, позволяющая автоматизировать процедуру измерения уровня знаний и умений студентов</w:t>
            </w:r>
          </w:p>
        </w:tc>
        <w:tc>
          <w:tcPr>
            <w:tcW w:w="0" w:type="auto"/>
            <w:vMerge w:val="restart"/>
            <w:vAlign w:val="center"/>
          </w:tcPr>
          <w:p w14:paraId="0EAF8E32" w14:textId="77777777" w:rsidR="002F5FD2" w:rsidRPr="0011384A" w:rsidRDefault="002F5FD2" w:rsidP="00BD0585">
            <w:pPr>
              <w:widowControl w:val="0"/>
              <w:jc w:val="both"/>
            </w:pPr>
            <w:r w:rsidRPr="0011384A">
              <w:t>Фонд тестовых заданий</w:t>
            </w:r>
          </w:p>
        </w:tc>
      </w:tr>
      <w:tr w:rsidR="002F5FD2" w:rsidRPr="0011384A" w14:paraId="07A9968C" w14:textId="77777777" w:rsidTr="0048079A">
        <w:trPr>
          <w:trHeight w:val="932"/>
        </w:trPr>
        <w:tc>
          <w:tcPr>
            <w:tcW w:w="0" w:type="auto"/>
            <w:vAlign w:val="center"/>
          </w:tcPr>
          <w:p w14:paraId="057F1AFD" w14:textId="118699A4" w:rsidR="002F5FD2" w:rsidRPr="0011384A" w:rsidRDefault="002F5FD2" w:rsidP="00BD0585">
            <w:pPr>
              <w:widowControl w:val="0"/>
              <w:jc w:val="both"/>
            </w:pPr>
            <w:r w:rsidRPr="0011384A">
              <w:t>ПЗ2</w:t>
            </w:r>
          </w:p>
        </w:tc>
        <w:tc>
          <w:tcPr>
            <w:tcW w:w="0" w:type="auto"/>
            <w:vAlign w:val="center"/>
          </w:tcPr>
          <w:p w14:paraId="783B0BC9" w14:textId="06C7C18D" w:rsidR="002F5FD2" w:rsidRPr="0011384A" w:rsidRDefault="002F5FD2" w:rsidP="00BD0585">
            <w:pPr>
              <w:widowControl w:val="0"/>
              <w:jc w:val="both"/>
            </w:pPr>
            <w:r w:rsidRPr="0011384A">
              <w:t>Практическое задание №2</w:t>
            </w:r>
          </w:p>
        </w:tc>
        <w:tc>
          <w:tcPr>
            <w:tcW w:w="0" w:type="auto"/>
            <w:vMerge/>
            <w:vAlign w:val="center"/>
          </w:tcPr>
          <w:p w14:paraId="0C4020D9" w14:textId="77777777" w:rsidR="002F5FD2" w:rsidRPr="0011384A" w:rsidRDefault="002F5FD2" w:rsidP="00BD0585">
            <w:pPr>
              <w:widowControl w:val="0"/>
              <w:jc w:val="both"/>
              <w:rPr>
                <w:rFonts w:eastAsia="Calibri"/>
              </w:rPr>
            </w:pPr>
          </w:p>
        </w:tc>
        <w:tc>
          <w:tcPr>
            <w:tcW w:w="0" w:type="auto"/>
            <w:vMerge/>
            <w:vAlign w:val="center"/>
          </w:tcPr>
          <w:p w14:paraId="1338DE01" w14:textId="77777777" w:rsidR="002F5FD2" w:rsidRPr="0011384A" w:rsidRDefault="002F5FD2" w:rsidP="00BD0585">
            <w:pPr>
              <w:widowControl w:val="0"/>
              <w:jc w:val="both"/>
            </w:pPr>
          </w:p>
        </w:tc>
      </w:tr>
      <w:tr w:rsidR="002F5FD2" w:rsidRPr="0011384A" w14:paraId="2F166776" w14:textId="77777777" w:rsidTr="00D262F4">
        <w:trPr>
          <w:trHeight w:val="561"/>
        </w:trPr>
        <w:tc>
          <w:tcPr>
            <w:tcW w:w="0" w:type="auto"/>
            <w:vAlign w:val="center"/>
          </w:tcPr>
          <w:p w14:paraId="43CDE8E6" w14:textId="098BD42A" w:rsidR="002F5FD2" w:rsidRPr="0011384A" w:rsidRDefault="002F5FD2" w:rsidP="00BD0585">
            <w:pPr>
              <w:widowControl w:val="0"/>
              <w:jc w:val="both"/>
            </w:pPr>
            <w:r w:rsidRPr="0011384A">
              <w:lastRenderedPageBreak/>
              <w:t>ПЗ3</w:t>
            </w:r>
          </w:p>
        </w:tc>
        <w:tc>
          <w:tcPr>
            <w:tcW w:w="0" w:type="auto"/>
            <w:vAlign w:val="center"/>
          </w:tcPr>
          <w:p w14:paraId="4D6CA11C" w14:textId="54570EDF" w:rsidR="002F5FD2" w:rsidRPr="0011384A" w:rsidRDefault="002F5FD2" w:rsidP="00D25AFE">
            <w:pPr>
              <w:widowControl w:val="0"/>
              <w:jc w:val="left"/>
            </w:pPr>
            <w:r w:rsidRPr="0011384A">
              <w:t>Практическое задание №3</w:t>
            </w:r>
          </w:p>
        </w:tc>
        <w:tc>
          <w:tcPr>
            <w:tcW w:w="0" w:type="auto"/>
            <w:vMerge/>
            <w:vAlign w:val="center"/>
          </w:tcPr>
          <w:p w14:paraId="5B6D9C0B" w14:textId="77777777" w:rsidR="002F5FD2" w:rsidRPr="0011384A" w:rsidRDefault="002F5FD2" w:rsidP="00BD0585">
            <w:pPr>
              <w:ind w:right="22"/>
              <w:jc w:val="both"/>
              <w:rPr>
                <w:rFonts w:eastAsia="Calibri"/>
              </w:rPr>
            </w:pPr>
          </w:p>
        </w:tc>
        <w:tc>
          <w:tcPr>
            <w:tcW w:w="0" w:type="auto"/>
            <w:vMerge/>
            <w:vAlign w:val="center"/>
          </w:tcPr>
          <w:p w14:paraId="170828EA" w14:textId="77777777" w:rsidR="002F5FD2" w:rsidRPr="0011384A" w:rsidRDefault="002F5FD2" w:rsidP="00BD0585">
            <w:pPr>
              <w:jc w:val="both"/>
            </w:pPr>
          </w:p>
        </w:tc>
      </w:tr>
      <w:tr w:rsidR="007A16F8" w:rsidRPr="0011384A" w14:paraId="5567DB58" w14:textId="77777777" w:rsidTr="00D262F4">
        <w:trPr>
          <w:trHeight w:val="561"/>
        </w:trPr>
        <w:tc>
          <w:tcPr>
            <w:tcW w:w="0" w:type="auto"/>
            <w:vAlign w:val="center"/>
          </w:tcPr>
          <w:p w14:paraId="49F897B5" w14:textId="4859C4E5" w:rsidR="007A16F8" w:rsidRPr="0011384A" w:rsidRDefault="007A16F8" w:rsidP="00BD0585">
            <w:pPr>
              <w:widowControl w:val="0"/>
              <w:jc w:val="both"/>
            </w:pPr>
            <w:r w:rsidRPr="0011384A">
              <w:lastRenderedPageBreak/>
              <w:t>ДИ1,2</w:t>
            </w:r>
          </w:p>
        </w:tc>
        <w:tc>
          <w:tcPr>
            <w:tcW w:w="0" w:type="auto"/>
            <w:vAlign w:val="center"/>
          </w:tcPr>
          <w:p w14:paraId="60E0E992" w14:textId="36E36C98" w:rsidR="007A16F8" w:rsidRPr="0011384A" w:rsidRDefault="007A16F8" w:rsidP="00D25AFE">
            <w:pPr>
              <w:widowControl w:val="0"/>
              <w:jc w:val="left"/>
            </w:pPr>
            <w:r w:rsidRPr="0011384A">
              <w:t>Деловая игра №1,2</w:t>
            </w:r>
          </w:p>
        </w:tc>
        <w:tc>
          <w:tcPr>
            <w:tcW w:w="0" w:type="auto"/>
            <w:vAlign w:val="center"/>
          </w:tcPr>
          <w:p w14:paraId="2F6D78AE" w14:textId="0546EF49" w:rsidR="007A16F8" w:rsidRPr="0011384A" w:rsidRDefault="007A16F8" w:rsidP="00BD0585">
            <w:pPr>
              <w:ind w:right="22"/>
              <w:jc w:val="both"/>
              <w:rPr>
                <w:rFonts w:eastAsia="Calibri"/>
              </w:rPr>
            </w:pPr>
            <w:r w:rsidRPr="0011384A">
              <w:rPr>
                <w:rFonts w:eastAsia="Calibri"/>
              </w:rPr>
              <w:t>Средство, позволяющее оценить теоретическую подготовленность и кругозор студента, умение логически построить ответ, владение монологической речью и иные коммуникативные навыки</w:t>
            </w:r>
          </w:p>
        </w:tc>
        <w:tc>
          <w:tcPr>
            <w:tcW w:w="0" w:type="auto"/>
            <w:vAlign w:val="center"/>
          </w:tcPr>
          <w:p w14:paraId="15BB819B" w14:textId="39B26BE4" w:rsidR="007A16F8" w:rsidRPr="0011384A" w:rsidRDefault="007A16F8" w:rsidP="00BD0585">
            <w:pPr>
              <w:jc w:val="both"/>
            </w:pPr>
            <w:r w:rsidRPr="0011384A">
              <w:t>Задание к игре</w:t>
            </w:r>
          </w:p>
        </w:tc>
      </w:tr>
      <w:tr w:rsidR="002F5FD2" w:rsidRPr="0011384A" w14:paraId="55DCE169" w14:textId="77777777" w:rsidTr="00955AE3">
        <w:trPr>
          <w:trHeight w:val="561"/>
        </w:trPr>
        <w:tc>
          <w:tcPr>
            <w:tcW w:w="0" w:type="auto"/>
            <w:vAlign w:val="center"/>
          </w:tcPr>
          <w:p w14:paraId="77621D79" w14:textId="480461EB" w:rsidR="002F5FD2" w:rsidRPr="0011384A" w:rsidRDefault="002F5FD2" w:rsidP="00BD0585">
            <w:pPr>
              <w:widowControl w:val="0"/>
              <w:jc w:val="both"/>
            </w:pPr>
            <w:r w:rsidRPr="0011384A">
              <w:t>Э1,2</w:t>
            </w:r>
          </w:p>
        </w:tc>
        <w:tc>
          <w:tcPr>
            <w:tcW w:w="0" w:type="auto"/>
            <w:vAlign w:val="center"/>
          </w:tcPr>
          <w:p w14:paraId="0A11ABFD" w14:textId="6B2D6270" w:rsidR="002F5FD2" w:rsidRPr="0011384A" w:rsidRDefault="002F5FD2" w:rsidP="00D25AFE">
            <w:pPr>
              <w:widowControl w:val="0"/>
              <w:jc w:val="left"/>
            </w:pPr>
            <w:r w:rsidRPr="0011384A">
              <w:t>Эссе №1,2</w:t>
            </w:r>
          </w:p>
        </w:tc>
        <w:tc>
          <w:tcPr>
            <w:tcW w:w="0" w:type="auto"/>
          </w:tcPr>
          <w:p w14:paraId="62FFB44B" w14:textId="4656FD25" w:rsidR="002F5FD2" w:rsidRPr="0011384A" w:rsidRDefault="002F5FD2" w:rsidP="00BD0585">
            <w:pPr>
              <w:ind w:right="22"/>
              <w:jc w:val="both"/>
              <w:rPr>
                <w:rFonts w:eastAsia="Calibri"/>
              </w:rPr>
            </w:pPr>
            <w:r w:rsidRPr="0011384A">
              <w:rPr>
                <w:rFonts w:eastAsia="Calibri"/>
              </w:rPr>
              <w:t>Самостоятельная работа студента по определенной проблеме</w:t>
            </w:r>
          </w:p>
        </w:tc>
        <w:tc>
          <w:tcPr>
            <w:tcW w:w="0" w:type="auto"/>
          </w:tcPr>
          <w:p w14:paraId="06B4819C" w14:textId="123A5494" w:rsidR="002F5FD2" w:rsidRPr="0011384A" w:rsidRDefault="002F5FD2" w:rsidP="00BD0585">
            <w:pPr>
              <w:jc w:val="both"/>
            </w:pPr>
            <w:r w:rsidRPr="0011384A">
              <w:rPr>
                <w:rFonts w:eastAsia="Calibri"/>
              </w:rPr>
              <w:t xml:space="preserve">Темы эссе </w:t>
            </w:r>
          </w:p>
        </w:tc>
      </w:tr>
      <w:tr w:rsidR="002F5FD2" w:rsidRPr="0011384A" w14:paraId="18F00FF8" w14:textId="77777777" w:rsidTr="00955AE3">
        <w:trPr>
          <w:trHeight w:val="561"/>
        </w:trPr>
        <w:tc>
          <w:tcPr>
            <w:tcW w:w="0" w:type="auto"/>
            <w:vAlign w:val="center"/>
          </w:tcPr>
          <w:p w14:paraId="45F03AE8" w14:textId="62CB66F7" w:rsidR="002F5FD2" w:rsidRPr="0011384A" w:rsidRDefault="002F5FD2" w:rsidP="00BD0585">
            <w:pPr>
              <w:widowControl w:val="0"/>
              <w:jc w:val="both"/>
            </w:pPr>
            <w:r w:rsidRPr="0011384A">
              <w:t>П1,2</w:t>
            </w:r>
          </w:p>
        </w:tc>
        <w:tc>
          <w:tcPr>
            <w:tcW w:w="0" w:type="auto"/>
            <w:vAlign w:val="center"/>
          </w:tcPr>
          <w:p w14:paraId="2C10B478" w14:textId="3039EA39" w:rsidR="002F5FD2" w:rsidRPr="0011384A" w:rsidRDefault="002F5FD2" w:rsidP="00D25AFE">
            <w:pPr>
              <w:widowControl w:val="0"/>
              <w:jc w:val="left"/>
            </w:pPr>
            <w:r w:rsidRPr="0011384A">
              <w:t>Презентация №1,2</w:t>
            </w:r>
          </w:p>
        </w:tc>
        <w:tc>
          <w:tcPr>
            <w:tcW w:w="0" w:type="auto"/>
          </w:tcPr>
          <w:p w14:paraId="17E81F6F" w14:textId="366108DB" w:rsidR="002F5FD2" w:rsidRPr="0011384A" w:rsidRDefault="002F5FD2" w:rsidP="00BD0585">
            <w:pPr>
              <w:ind w:right="22"/>
              <w:jc w:val="both"/>
              <w:rPr>
                <w:rFonts w:eastAsia="Calibri"/>
              </w:rPr>
            </w:pPr>
            <w:r w:rsidRPr="0011384A">
              <w:rPr>
                <w:rFonts w:eastAsia="Calibri"/>
              </w:rPr>
              <w:t>Глубина раскрытия темы, творческий подход, оформление, грамотность</w:t>
            </w:r>
          </w:p>
        </w:tc>
        <w:tc>
          <w:tcPr>
            <w:tcW w:w="0" w:type="auto"/>
          </w:tcPr>
          <w:p w14:paraId="3F0AB5DF" w14:textId="439D8AEE" w:rsidR="002F5FD2" w:rsidRPr="0011384A" w:rsidRDefault="002F5FD2" w:rsidP="00BD0585">
            <w:pPr>
              <w:jc w:val="both"/>
            </w:pPr>
            <w:r w:rsidRPr="0011384A">
              <w:rPr>
                <w:rFonts w:eastAsia="Calibri"/>
              </w:rPr>
              <w:t xml:space="preserve">Темы презентаций </w:t>
            </w:r>
          </w:p>
        </w:tc>
      </w:tr>
      <w:tr w:rsidR="002F5FD2" w:rsidRPr="0011384A" w14:paraId="6796AA68" w14:textId="77777777" w:rsidTr="00D262F4">
        <w:trPr>
          <w:trHeight w:val="561"/>
        </w:trPr>
        <w:tc>
          <w:tcPr>
            <w:tcW w:w="0" w:type="auto"/>
            <w:vAlign w:val="center"/>
          </w:tcPr>
          <w:p w14:paraId="24058EDB" w14:textId="1A143D9D" w:rsidR="002F5FD2" w:rsidRPr="0011384A" w:rsidRDefault="002F5FD2" w:rsidP="00BD0585">
            <w:pPr>
              <w:widowControl w:val="0"/>
              <w:jc w:val="both"/>
            </w:pPr>
            <w:r w:rsidRPr="0011384A">
              <w:t>ИП</w:t>
            </w:r>
          </w:p>
        </w:tc>
        <w:tc>
          <w:tcPr>
            <w:tcW w:w="0" w:type="auto"/>
            <w:vAlign w:val="center"/>
          </w:tcPr>
          <w:p w14:paraId="044626BA" w14:textId="158C5DBF" w:rsidR="002F5FD2" w:rsidRPr="0011384A" w:rsidRDefault="002F5FD2" w:rsidP="00D25AFE">
            <w:pPr>
              <w:widowControl w:val="0"/>
              <w:jc w:val="left"/>
            </w:pPr>
            <w:r w:rsidRPr="0011384A">
              <w:t>Индивидуальный проект</w:t>
            </w:r>
          </w:p>
        </w:tc>
        <w:tc>
          <w:tcPr>
            <w:tcW w:w="0" w:type="auto"/>
            <w:vAlign w:val="center"/>
          </w:tcPr>
          <w:p w14:paraId="124865C5" w14:textId="44F51438" w:rsidR="002F5FD2" w:rsidRPr="0011384A" w:rsidRDefault="002F5FD2" w:rsidP="00BD0585">
            <w:pPr>
              <w:ind w:right="22"/>
              <w:jc w:val="both"/>
              <w:rPr>
                <w:rFonts w:eastAsia="Calibri"/>
              </w:rPr>
            </w:pPr>
            <w:r w:rsidRPr="0011384A">
              <w:rPr>
                <w:rFonts w:eastAsia="Calibri"/>
              </w:rPr>
              <w:t>Итоговый проект, выполняющийся по завершению курса, синтезирующий все изученные методики и теории</w:t>
            </w:r>
          </w:p>
        </w:tc>
        <w:tc>
          <w:tcPr>
            <w:tcW w:w="0" w:type="auto"/>
            <w:vAlign w:val="center"/>
          </w:tcPr>
          <w:p w14:paraId="7E74F2E1" w14:textId="09158C27" w:rsidR="002F5FD2" w:rsidRPr="0011384A" w:rsidRDefault="002F5FD2" w:rsidP="00BD0585">
            <w:pPr>
              <w:jc w:val="both"/>
            </w:pPr>
            <w:r w:rsidRPr="0011384A">
              <w:t>Тема проекта</w:t>
            </w:r>
          </w:p>
        </w:tc>
      </w:tr>
    </w:tbl>
    <w:p w14:paraId="3775E395" w14:textId="77777777" w:rsidR="00917728" w:rsidRPr="0011384A" w:rsidRDefault="00917728" w:rsidP="00BD0585">
      <w:pPr>
        <w:widowControl w:val="0"/>
        <w:spacing w:before="200" w:after="120"/>
        <w:ind w:firstLine="709"/>
        <w:jc w:val="both"/>
        <w:rPr>
          <w:b/>
        </w:rPr>
      </w:pPr>
      <w:r w:rsidRPr="0011384A">
        <w:rPr>
          <w:b/>
        </w:rPr>
        <w:t>1.</w:t>
      </w:r>
      <w:r w:rsidR="000513F6" w:rsidRPr="0011384A">
        <w:rPr>
          <w:b/>
        </w:rPr>
        <w:t>7</w:t>
      </w:r>
      <w:r w:rsidRPr="0011384A">
        <w:rPr>
          <w:b/>
        </w:rPr>
        <w:t xml:space="preserve"> Расшифровка компетенций через </w:t>
      </w:r>
      <w:r w:rsidR="00CC3A2A" w:rsidRPr="0011384A">
        <w:rPr>
          <w:b/>
        </w:rPr>
        <w:t xml:space="preserve">планируемые </w:t>
      </w:r>
      <w:bookmarkStart w:id="0" w:name="_GoBack"/>
      <w:bookmarkEnd w:id="0"/>
      <w:r w:rsidR="00CC3A2A" w:rsidRPr="0011384A">
        <w:rPr>
          <w:b/>
        </w:rPr>
        <w:t>результаты обучения</w:t>
      </w:r>
    </w:p>
    <w:p w14:paraId="40A8A485" w14:textId="7D0142F1" w:rsidR="00DB5BC3" w:rsidRPr="0011384A" w:rsidRDefault="00DB5BC3" w:rsidP="00BD0585">
      <w:pPr>
        <w:ind w:firstLine="709"/>
        <w:jc w:val="both"/>
      </w:pPr>
      <w:r w:rsidRPr="0011384A">
        <w:t xml:space="preserve">Связь между формируемыми компетенциями и </w:t>
      </w:r>
      <w:r w:rsidR="00CC3A2A" w:rsidRPr="0011384A">
        <w:t>планируемыми результатами обучения</w:t>
      </w:r>
      <w:r w:rsidRPr="0011384A">
        <w:t xml:space="preserve"> представлена в следующей таблице:</w:t>
      </w:r>
      <w:r w:rsidR="004827F7" w:rsidRPr="0011384A">
        <w:t xml:space="preserve"> </w:t>
      </w:r>
      <w:r w:rsidR="001A2638" w:rsidRPr="0011384A">
        <w:t xml:space="preserve">ПЗ1, ПЗ2, </w:t>
      </w:r>
      <w:r w:rsidR="0087668A" w:rsidRPr="0011384A">
        <w:t>ПЗ3, Э1, Э2, П1, П2, ДИ1, ДИ2</w:t>
      </w:r>
    </w:p>
    <w:p w14:paraId="20BC508B" w14:textId="77777777" w:rsidR="00D425BA" w:rsidRPr="0011384A" w:rsidRDefault="00D425BA" w:rsidP="00BD0585">
      <w:pPr>
        <w:ind w:firstLine="709"/>
        <w:jc w:val="both"/>
      </w:pP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5"/>
        <w:gridCol w:w="1932"/>
        <w:gridCol w:w="1934"/>
        <w:gridCol w:w="1934"/>
        <w:gridCol w:w="2524"/>
      </w:tblGrid>
      <w:tr w:rsidR="00FA461F" w:rsidRPr="0011384A" w14:paraId="2AEE906F" w14:textId="77777777" w:rsidTr="00D95EC8">
        <w:trPr>
          <w:jc w:val="center"/>
        </w:trPr>
        <w:tc>
          <w:tcPr>
            <w:tcW w:w="614" w:type="pct"/>
            <w:vMerge w:val="restart"/>
            <w:shd w:val="clear" w:color="auto" w:fill="auto"/>
            <w:vAlign w:val="center"/>
          </w:tcPr>
          <w:p w14:paraId="5EF8533A" w14:textId="77777777" w:rsidR="002E4B63" w:rsidRPr="0011384A" w:rsidRDefault="00952582" w:rsidP="00BD0585">
            <w:pPr>
              <w:jc w:val="both"/>
              <w:rPr>
                <w:rFonts w:eastAsia="Calibri"/>
                <w:b/>
                <w:lang w:eastAsia="en-US"/>
              </w:rPr>
            </w:pPr>
            <w:r w:rsidRPr="0011384A">
              <w:rPr>
                <w:rFonts w:eastAsia="Calibri"/>
                <w:b/>
                <w:lang w:eastAsia="en-US"/>
              </w:rPr>
              <w:t xml:space="preserve">Код </w:t>
            </w:r>
          </w:p>
        </w:tc>
        <w:tc>
          <w:tcPr>
            <w:tcW w:w="3056" w:type="pct"/>
            <w:gridSpan w:val="3"/>
            <w:shd w:val="clear" w:color="auto" w:fill="auto"/>
            <w:vAlign w:val="center"/>
          </w:tcPr>
          <w:p w14:paraId="779DB919" w14:textId="77777777" w:rsidR="00952582" w:rsidRPr="0011384A" w:rsidRDefault="00952582" w:rsidP="00BD0585">
            <w:pPr>
              <w:jc w:val="both"/>
              <w:rPr>
                <w:rFonts w:eastAsia="Calibri"/>
                <w:b/>
                <w:lang w:eastAsia="en-US"/>
              </w:rPr>
            </w:pPr>
            <w:r w:rsidRPr="0011384A">
              <w:rPr>
                <w:rFonts w:eastAsia="Calibri"/>
                <w:b/>
                <w:lang w:eastAsia="en-US"/>
              </w:rPr>
              <w:t xml:space="preserve">Проектируемые результаты освоения дисциплины </w:t>
            </w:r>
          </w:p>
          <w:p w14:paraId="78D2FCE6" w14:textId="77777777" w:rsidR="00952582" w:rsidRPr="0011384A" w:rsidRDefault="00952582" w:rsidP="00BD0585">
            <w:pPr>
              <w:jc w:val="both"/>
              <w:rPr>
                <w:rFonts w:eastAsia="Calibri"/>
                <w:b/>
                <w:lang w:eastAsia="en-US"/>
              </w:rPr>
            </w:pPr>
            <w:r w:rsidRPr="0011384A">
              <w:rPr>
                <w:rFonts w:eastAsia="Calibri"/>
                <w:b/>
                <w:lang w:eastAsia="en-US"/>
              </w:rPr>
              <w:t>и индикаторы формирования компетенций</w:t>
            </w:r>
          </w:p>
        </w:tc>
        <w:tc>
          <w:tcPr>
            <w:tcW w:w="1330" w:type="pct"/>
            <w:vMerge w:val="restart"/>
            <w:vAlign w:val="center"/>
          </w:tcPr>
          <w:p w14:paraId="513CF778" w14:textId="77777777" w:rsidR="00952582" w:rsidRPr="0011384A" w:rsidRDefault="00952582" w:rsidP="00BD0585">
            <w:pPr>
              <w:jc w:val="both"/>
              <w:rPr>
                <w:rFonts w:eastAsia="Calibri"/>
                <w:b/>
                <w:lang w:eastAsia="en-US"/>
              </w:rPr>
            </w:pPr>
            <w:r w:rsidRPr="0011384A">
              <w:rPr>
                <w:rFonts w:eastAsia="Calibri"/>
                <w:b/>
                <w:lang w:eastAsia="en-US"/>
              </w:rPr>
              <w:t>Средства и технологии оценки</w:t>
            </w:r>
          </w:p>
        </w:tc>
      </w:tr>
      <w:tr w:rsidR="00FA461F" w:rsidRPr="0011384A" w14:paraId="30245316" w14:textId="77777777" w:rsidTr="00D95EC8">
        <w:trPr>
          <w:jc w:val="center"/>
        </w:trPr>
        <w:tc>
          <w:tcPr>
            <w:tcW w:w="614" w:type="pct"/>
            <w:vMerge/>
            <w:shd w:val="clear" w:color="auto" w:fill="auto"/>
            <w:vAlign w:val="center"/>
          </w:tcPr>
          <w:p w14:paraId="1D27C400" w14:textId="77777777" w:rsidR="00952582" w:rsidRPr="0011384A" w:rsidRDefault="00952582" w:rsidP="00BD0585">
            <w:pPr>
              <w:jc w:val="both"/>
              <w:rPr>
                <w:rFonts w:eastAsia="Calibri"/>
                <w:lang w:eastAsia="en-US"/>
              </w:rPr>
            </w:pPr>
          </w:p>
        </w:tc>
        <w:tc>
          <w:tcPr>
            <w:tcW w:w="1018" w:type="pct"/>
            <w:shd w:val="clear" w:color="auto" w:fill="auto"/>
            <w:vAlign w:val="center"/>
          </w:tcPr>
          <w:p w14:paraId="1996E707" w14:textId="77777777" w:rsidR="00952582" w:rsidRPr="0011384A" w:rsidRDefault="00952582" w:rsidP="00BD0585">
            <w:pPr>
              <w:jc w:val="both"/>
              <w:rPr>
                <w:rFonts w:eastAsia="Calibri"/>
                <w:b/>
                <w:lang w:eastAsia="en-US"/>
              </w:rPr>
            </w:pPr>
            <w:r w:rsidRPr="0011384A">
              <w:rPr>
                <w:rFonts w:eastAsia="Calibri"/>
                <w:b/>
                <w:lang w:eastAsia="en-US"/>
              </w:rPr>
              <w:t>Зна</w:t>
            </w:r>
            <w:r w:rsidR="002D1782" w:rsidRPr="0011384A">
              <w:rPr>
                <w:rFonts w:eastAsia="Calibri"/>
                <w:b/>
                <w:lang w:eastAsia="en-US"/>
              </w:rPr>
              <w:t>ть</w:t>
            </w:r>
            <w:r w:rsidRPr="0011384A">
              <w:rPr>
                <w:rFonts w:eastAsia="Calibri"/>
                <w:b/>
                <w:lang w:eastAsia="en-US"/>
              </w:rPr>
              <w:t xml:space="preserve"> (З)</w:t>
            </w:r>
          </w:p>
        </w:tc>
        <w:tc>
          <w:tcPr>
            <w:tcW w:w="1019" w:type="pct"/>
            <w:shd w:val="clear" w:color="auto" w:fill="auto"/>
            <w:vAlign w:val="center"/>
          </w:tcPr>
          <w:p w14:paraId="4D29C5C5" w14:textId="77777777" w:rsidR="00952582" w:rsidRPr="0011384A" w:rsidRDefault="00952582" w:rsidP="00BD0585">
            <w:pPr>
              <w:jc w:val="both"/>
              <w:rPr>
                <w:rFonts w:eastAsia="Calibri"/>
                <w:b/>
                <w:lang w:eastAsia="en-US"/>
              </w:rPr>
            </w:pPr>
            <w:r w:rsidRPr="0011384A">
              <w:rPr>
                <w:rFonts w:eastAsia="Calibri"/>
                <w:b/>
                <w:lang w:eastAsia="en-US"/>
              </w:rPr>
              <w:t>Уме</w:t>
            </w:r>
            <w:r w:rsidR="002D1782" w:rsidRPr="0011384A">
              <w:rPr>
                <w:rFonts w:eastAsia="Calibri"/>
                <w:b/>
                <w:lang w:eastAsia="en-US"/>
              </w:rPr>
              <w:t>ть</w:t>
            </w:r>
            <w:r w:rsidRPr="0011384A">
              <w:rPr>
                <w:rFonts w:eastAsia="Calibri"/>
                <w:b/>
                <w:lang w:eastAsia="en-US"/>
              </w:rPr>
              <w:t xml:space="preserve"> (У)</w:t>
            </w:r>
          </w:p>
        </w:tc>
        <w:tc>
          <w:tcPr>
            <w:tcW w:w="1019" w:type="pct"/>
            <w:shd w:val="clear" w:color="auto" w:fill="auto"/>
            <w:vAlign w:val="center"/>
          </w:tcPr>
          <w:p w14:paraId="5694E251" w14:textId="77777777" w:rsidR="00952582" w:rsidRPr="0011384A" w:rsidRDefault="002D1782" w:rsidP="00BD0585">
            <w:pPr>
              <w:jc w:val="both"/>
              <w:rPr>
                <w:rFonts w:eastAsia="Calibri"/>
                <w:b/>
                <w:lang w:eastAsia="en-US"/>
              </w:rPr>
            </w:pPr>
            <w:r w:rsidRPr="0011384A">
              <w:rPr>
                <w:rFonts w:eastAsia="Calibri"/>
                <w:b/>
                <w:lang w:eastAsia="en-US"/>
              </w:rPr>
              <w:t>Владеть</w:t>
            </w:r>
            <w:r w:rsidR="00952582" w:rsidRPr="0011384A">
              <w:rPr>
                <w:rFonts w:eastAsia="Calibri"/>
                <w:b/>
                <w:lang w:eastAsia="en-US"/>
              </w:rPr>
              <w:t xml:space="preserve"> (В)</w:t>
            </w:r>
          </w:p>
        </w:tc>
        <w:tc>
          <w:tcPr>
            <w:tcW w:w="1330" w:type="pct"/>
            <w:vMerge/>
          </w:tcPr>
          <w:p w14:paraId="28BB2FC5" w14:textId="77777777" w:rsidR="00952582" w:rsidRPr="0011384A" w:rsidRDefault="00952582" w:rsidP="00BD0585">
            <w:pPr>
              <w:jc w:val="both"/>
              <w:rPr>
                <w:rFonts w:eastAsia="Calibri"/>
                <w:lang w:eastAsia="en-US"/>
              </w:rPr>
            </w:pPr>
          </w:p>
        </w:tc>
      </w:tr>
      <w:tr w:rsidR="00FA461F" w:rsidRPr="0011384A" w14:paraId="57C9440A" w14:textId="77777777" w:rsidTr="00D95EC8">
        <w:trPr>
          <w:trHeight w:val="293"/>
          <w:jc w:val="center"/>
        </w:trPr>
        <w:tc>
          <w:tcPr>
            <w:tcW w:w="614" w:type="pct"/>
            <w:shd w:val="clear" w:color="auto" w:fill="auto"/>
            <w:vAlign w:val="center"/>
          </w:tcPr>
          <w:p w14:paraId="7C944782" w14:textId="618B6705" w:rsidR="00952582" w:rsidRPr="0011384A" w:rsidRDefault="00D92C56" w:rsidP="00BD0585">
            <w:pPr>
              <w:jc w:val="both"/>
            </w:pPr>
            <w:r w:rsidRPr="0011384A">
              <w:t>У</w:t>
            </w:r>
            <w:r w:rsidR="00952582" w:rsidRPr="0011384A">
              <w:t>К-1</w:t>
            </w:r>
          </w:p>
        </w:tc>
        <w:tc>
          <w:tcPr>
            <w:tcW w:w="1018" w:type="pct"/>
            <w:shd w:val="clear" w:color="auto" w:fill="auto"/>
          </w:tcPr>
          <w:p w14:paraId="5F88423B" w14:textId="77BA7BD9" w:rsidR="00952582" w:rsidRPr="0011384A" w:rsidRDefault="007902B6" w:rsidP="00BD0585">
            <w:pPr>
              <w:jc w:val="both"/>
              <w:rPr>
                <w:rFonts w:eastAsia="Calibri"/>
                <w:lang w:eastAsia="en-US"/>
              </w:rPr>
            </w:pPr>
            <w:r w:rsidRPr="0011384A">
              <w:rPr>
                <w:rFonts w:eastAsia="Calibri"/>
                <w:lang w:eastAsia="en-US"/>
              </w:rPr>
              <w:t>З.1;</w:t>
            </w:r>
            <w:r w:rsidR="002F5FD2" w:rsidRPr="0011384A">
              <w:rPr>
                <w:rFonts w:eastAsia="Calibri"/>
                <w:lang w:eastAsia="en-US"/>
              </w:rPr>
              <w:t>З.2, З.3, З.6</w:t>
            </w:r>
          </w:p>
        </w:tc>
        <w:tc>
          <w:tcPr>
            <w:tcW w:w="1019" w:type="pct"/>
            <w:shd w:val="clear" w:color="auto" w:fill="auto"/>
          </w:tcPr>
          <w:p w14:paraId="0961C2F4" w14:textId="20AF973C" w:rsidR="00952582" w:rsidRPr="0011384A" w:rsidRDefault="002F5FD2" w:rsidP="00BD0585">
            <w:pPr>
              <w:jc w:val="both"/>
              <w:rPr>
                <w:rFonts w:eastAsia="Calibri"/>
                <w:lang w:eastAsia="en-US"/>
              </w:rPr>
            </w:pPr>
            <w:r w:rsidRPr="0011384A">
              <w:rPr>
                <w:rFonts w:eastAsia="Calibri"/>
                <w:lang w:eastAsia="en-US"/>
              </w:rPr>
              <w:t xml:space="preserve">У.1, У.2,  </w:t>
            </w:r>
          </w:p>
        </w:tc>
        <w:tc>
          <w:tcPr>
            <w:tcW w:w="1019" w:type="pct"/>
            <w:shd w:val="clear" w:color="auto" w:fill="auto"/>
          </w:tcPr>
          <w:p w14:paraId="0680C53D" w14:textId="0F9C3C1A" w:rsidR="00952582" w:rsidRPr="0011384A" w:rsidRDefault="007902B6" w:rsidP="00BD0585">
            <w:pPr>
              <w:jc w:val="both"/>
              <w:rPr>
                <w:rFonts w:eastAsia="Calibri"/>
                <w:lang w:eastAsia="en-US"/>
              </w:rPr>
            </w:pPr>
            <w:r w:rsidRPr="0011384A">
              <w:rPr>
                <w:rFonts w:eastAsia="Calibri"/>
                <w:lang w:eastAsia="en-US"/>
              </w:rPr>
              <w:t>В.1, В.4</w:t>
            </w:r>
          </w:p>
        </w:tc>
        <w:tc>
          <w:tcPr>
            <w:tcW w:w="1330" w:type="pct"/>
          </w:tcPr>
          <w:p w14:paraId="151B6A4A" w14:textId="411782F2" w:rsidR="00952582" w:rsidRPr="0011384A" w:rsidRDefault="0087668A" w:rsidP="00BD0585">
            <w:pPr>
              <w:jc w:val="both"/>
              <w:rPr>
                <w:rFonts w:eastAsia="Calibri"/>
                <w:lang w:eastAsia="en-US"/>
              </w:rPr>
            </w:pPr>
            <w:r w:rsidRPr="0011384A">
              <w:rPr>
                <w:rFonts w:eastAsia="Calibri"/>
                <w:lang w:eastAsia="en-US"/>
              </w:rPr>
              <w:t>ДИ1, Э1, Э2, ПЗ1, ПЗ2</w:t>
            </w:r>
          </w:p>
        </w:tc>
      </w:tr>
      <w:tr w:rsidR="00FA461F" w:rsidRPr="0011384A" w14:paraId="1BC5C6BA" w14:textId="77777777" w:rsidTr="00D95EC8">
        <w:trPr>
          <w:trHeight w:val="293"/>
          <w:jc w:val="center"/>
        </w:trPr>
        <w:tc>
          <w:tcPr>
            <w:tcW w:w="614" w:type="pct"/>
            <w:shd w:val="clear" w:color="auto" w:fill="auto"/>
            <w:vAlign w:val="center"/>
          </w:tcPr>
          <w:p w14:paraId="5F442573" w14:textId="4E1A94E7" w:rsidR="00D95EC8" w:rsidRPr="0011384A" w:rsidRDefault="00D92C56" w:rsidP="00BD0585">
            <w:pPr>
              <w:jc w:val="both"/>
            </w:pPr>
            <w:r w:rsidRPr="0011384A">
              <w:t>У</w:t>
            </w:r>
            <w:r w:rsidR="000D48DE" w:rsidRPr="0011384A">
              <w:t>К-</w:t>
            </w:r>
            <w:r w:rsidR="002F5FD2" w:rsidRPr="0011384A">
              <w:t>3</w:t>
            </w:r>
          </w:p>
        </w:tc>
        <w:tc>
          <w:tcPr>
            <w:tcW w:w="1018" w:type="pct"/>
            <w:shd w:val="clear" w:color="auto" w:fill="auto"/>
          </w:tcPr>
          <w:p w14:paraId="545D833E" w14:textId="3DC88901" w:rsidR="00D95EC8" w:rsidRPr="0011384A" w:rsidRDefault="002F5FD2" w:rsidP="00BD0585">
            <w:pPr>
              <w:jc w:val="both"/>
              <w:rPr>
                <w:rFonts w:eastAsia="Calibri"/>
                <w:lang w:eastAsia="en-US"/>
              </w:rPr>
            </w:pPr>
            <w:r w:rsidRPr="0011384A">
              <w:rPr>
                <w:rFonts w:eastAsia="Calibri"/>
                <w:lang w:eastAsia="en-US"/>
              </w:rPr>
              <w:t xml:space="preserve"> З.2, З.3, З.6</w:t>
            </w:r>
          </w:p>
        </w:tc>
        <w:tc>
          <w:tcPr>
            <w:tcW w:w="1019" w:type="pct"/>
            <w:shd w:val="clear" w:color="auto" w:fill="auto"/>
          </w:tcPr>
          <w:p w14:paraId="2280D2E4" w14:textId="513CB684" w:rsidR="00D95EC8" w:rsidRPr="0011384A" w:rsidRDefault="002F5FD2" w:rsidP="00BD0585">
            <w:pPr>
              <w:jc w:val="both"/>
              <w:rPr>
                <w:rFonts w:eastAsia="Calibri"/>
                <w:lang w:eastAsia="en-US"/>
              </w:rPr>
            </w:pPr>
            <w:r w:rsidRPr="0011384A">
              <w:rPr>
                <w:rFonts w:eastAsia="Calibri"/>
                <w:lang w:eastAsia="en-US"/>
              </w:rPr>
              <w:t>У.1, У.2, У.3</w:t>
            </w:r>
            <w:r w:rsidR="00366712" w:rsidRPr="0011384A">
              <w:rPr>
                <w:rFonts w:eastAsia="Calibri"/>
                <w:lang w:eastAsia="en-US"/>
              </w:rPr>
              <w:t>; У.4</w:t>
            </w:r>
          </w:p>
        </w:tc>
        <w:tc>
          <w:tcPr>
            <w:tcW w:w="1019" w:type="pct"/>
            <w:shd w:val="clear" w:color="auto" w:fill="auto"/>
          </w:tcPr>
          <w:p w14:paraId="432747D9" w14:textId="73A455D3" w:rsidR="00D95EC8" w:rsidRPr="0011384A" w:rsidRDefault="00366712" w:rsidP="00BD0585">
            <w:pPr>
              <w:jc w:val="both"/>
              <w:rPr>
                <w:rFonts w:eastAsia="Calibri"/>
                <w:lang w:eastAsia="en-US"/>
              </w:rPr>
            </w:pPr>
            <w:r w:rsidRPr="0011384A">
              <w:rPr>
                <w:rFonts w:eastAsia="Calibri"/>
                <w:lang w:eastAsia="en-US"/>
              </w:rPr>
              <w:t>В.1; В.2;</w:t>
            </w:r>
            <w:r w:rsidR="002F5FD2" w:rsidRPr="0011384A">
              <w:rPr>
                <w:rFonts w:eastAsia="Calibri"/>
                <w:lang w:eastAsia="en-US"/>
              </w:rPr>
              <w:t xml:space="preserve"> В.3, В.4</w:t>
            </w:r>
          </w:p>
        </w:tc>
        <w:tc>
          <w:tcPr>
            <w:tcW w:w="1330" w:type="pct"/>
          </w:tcPr>
          <w:p w14:paraId="0A37DA7E" w14:textId="3E076444" w:rsidR="00D95EC8" w:rsidRPr="0011384A" w:rsidRDefault="0087668A" w:rsidP="00BD0585">
            <w:pPr>
              <w:jc w:val="both"/>
              <w:rPr>
                <w:rFonts w:eastAsia="Calibri"/>
                <w:lang w:eastAsia="en-US"/>
              </w:rPr>
            </w:pPr>
            <w:r w:rsidRPr="0011384A">
              <w:rPr>
                <w:rFonts w:eastAsia="Calibri"/>
                <w:lang w:eastAsia="en-US"/>
              </w:rPr>
              <w:t xml:space="preserve">ПЗ1, ПЗ2, ПЗ3, ДИ1, ДИ2 Э1,Э2, П1, </w:t>
            </w:r>
          </w:p>
        </w:tc>
      </w:tr>
      <w:tr w:rsidR="00FA461F" w:rsidRPr="0011384A" w14:paraId="3AB63C6A" w14:textId="77777777" w:rsidTr="00D95EC8">
        <w:trPr>
          <w:trHeight w:val="293"/>
          <w:jc w:val="center"/>
        </w:trPr>
        <w:tc>
          <w:tcPr>
            <w:tcW w:w="614" w:type="pct"/>
            <w:shd w:val="clear" w:color="auto" w:fill="auto"/>
            <w:vAlign w:val="center"/>
          </w:tcPr>
          <w:p w14:paraId="0D6594D5" w14:textId="7C8012FE" w:rsidR="00952582" w:rsidRPr="0011384A" w:rsidRDefault="00D92C56" w:rsidP="00D92C56">
            <w:pPr>
              <w:jc w:val="both"/>
            </w:pPr>
            <w:r w:rsidRPr="0011384A">
              <w:t>У</w:t>
            </w:r>
            <w:r w:rsidR="00647F01" w:rsidRPr="0011384A">
              <w:t>К-</w:t>
            </w:r>
            <w:r w:rsidRPr="0011384A">
              <w:t>4</w:t>
            </w:r>
          </w:p>
        </w:tc>
        <w:tc>
          <w:tcPr>
            <w:tcW w:w="1018" w:type="pct"/>
            <w:shd w:val="clear" w:color="auto" w:fill="auto"/>
          </w:tcPr>
          <w:p w14:paraId="0D0B58E5" w14:textId="4618B9D5" w:rsidR="00952582" w:rsidRPr="0011384A" w:rsidRDefault="007E7B26" w:rsidP="00BD0585">
            <w:pPr>
              <w:jc w:val="both"/>
              <w:rPr>
                <w:rFonts w:eastAsia="Calibri"/>
                <w:lang w:eastAsia="en-US"/>
              </w:rPr>
            </w:pPr>
            <w:r w:rsidRPr="0011384A">
              <w:rPr>
                <w:rFonts w:eastAsia="Calibri"/>
                <w:lang w:eastAsia="en-US"/>
              </w:rPr>
              <w:t>З.2; З.3; З.4</w:t>
            </w:r>
          </w:p>
        </w:tc>
        <w:tc>
          <w:tcPr>
            <w:tcW w:w="1019" w:type="pct"/>
            <w:shd w:val="clear" w:color="auto" w:fill="auto"/>
          </w:tcPr>
          <w:p w14:paraId="075DEE6F" w14:textId="6083C80F" w:rsidR="00952582" w:rsidRPr="0011384A" w:rsidRDefault="007E7B26" w:rsidP="00BD0585">
            <w:pPr>
              <w:jc w:val="both"/>
              <w:rPr>
                <w:rFonts w:eastAsia="Calibri"/>
                <w:lang w:eastAsia="en-US"/>
              </w:rPr>
            </w:pPr>
            <w:r w:rsidRPr="0011384A">
              <w:rPr>
                <w:rFonts w:eastAsia="Calibri"/>
                <w:lang w:eastAsia="en-US"/>
              </w:rPr>
              <w:t>У.2;У.3; У.5</w:t>
            </w:r>
          </w:p>
        </w:tc>
        <w:tc>
          <w:tcPr>
            <w:tcW w:w="1019" w:type="pct"/>
            <w:shd w:val="clear" w:color="auto" w:fill="auto"/>
          </w:tcPr>
          <w:p w14:paraId="3990D65E" w14:textId="3A9EC4F6" w:rsidR="00952582" w:rsidRPr="0011384A" w:rsidRDefault="007E7B26" w:rsidP="00BD0585">
            <w:pPr>
              <w:jc w:val="both"/>
              <w:rPr>
                <w:rFonts w:eastAsia="Calibri"/>
                <w:lang w:eastAsia="en-US"/>
              </w:rPr>
            </w:pPr>
            <w:r w:rsidRPr="0011384A">
              <w:rPr>
                <w:rFonts w:eastAsia="Calibri"/>
                <w:lang w:eastAsia="en-US"/>
              </w:rPr>
              <w:t>В.1; В.2; В.3</w:t>
            </w:r>
          </w:p>
        </w:tc>
        <w:tc>
          <w:tcPr>
            <w:tcW w:w="1330" w:type="pct"/>
          </w:tcPr>
          <w:p w14:paraId="047C96EA" w14:textId="3C9E6330" w:rsidR="00952582" w:rsidRPr="0011384A" w:rsidRDefault="0087668A" w:rsidP="00BD0585">
            <w:pPr>
              <w:jc w:val="both"/>
              <w:rPr>
                <w:rFonts w:eastAsia="Calibri"/>
                <w:lang w:eastAsia="en-US"/>
              </w:rPr>
            </w:pPr>
            <w:r w:rsidRPr="0011384A">
              <w:rPr>
                <w:rFonts w:eastAsia="Calibri"/>
                <w:lang w:eastAsia="en-US"/>
              </w:rPr>
              <w:t>Э1,Э2, ПЗ3, ДИ2, П1, П2</w:t>
            </w:r>
          </w:p>
        </w:tc>
      </w:tr>
      <w:tr w:rsidR="00FA461F" w:rsidRPr="0011384A" w14:paraId="668539A8" w14:textId="77777777" w:rsidTr="00D95EC8">
        <w:trPr>
          <w:trHeight w:val="293"/>
          <w:jc w:val="center"/>
        </w:trPr>
        <w:tc>
          <w:tcPr>
            <w:tcW w:w="614" w:type="pct"/>
            <w:shd w:val="clear" w:color="auto" w:fill="auto"/>
            <w:vAlign w:val="center"/>
          </w:tcPr>
          <w:p w14:paraId="7C388B31" w14:textId="093C736D" w:rsidR="00D95EC8" w:rsidRPr="0011384A" w:rsidRDefault="00D92C56" w:rsidP="00D92C56">
            <w:pPr>
              <w:jc w:val="both"/>
            </w:pPr>
            <w:r w:rsidRPr="0011384A">
              <w:t>У</w:t>
            </w:r>
            <w:r w:rsidR="00647F01" w:rsidRPr="0011384A">
              <w:t>К-</w:t>
            </w:r>
            <w:r w:rsidRPr="0011384A">
              <w:t>5</w:t>
            </w:r>
          </w:p>
        </w:tc>
        <w:tc>
          <w:tcPr>
            <w:tcW w:w="1018" w:type="pct"/>
            <w:shd w:val="clear" w:color="auto" w:fill="auto"/>
          </w:tcPr>
          <w:p w14:paraId="2040CB17" w14:textId="2E941202" w:rsidR="00D95EC8" w:rsidRPr="0011384A" w:rsidRDefault="00AA51D0" w:rsidP="00BD0585">
            <w:pPr>
              <w:jc w:val="both"/>
              <w:rPr>
                <w:rFonts w:eastAsia="Calibri"/>
                <w:lang w:eastAsia="en-US"/>
              </w:rPr>
            </w:pPr>
            <w:r w:rsidRPr="0011384A">
              <w:rPr>
                <w:rFonts w:eastAsia="Calibri"/>
                <w:lang w:eastAsia="en-US"/>
              </w:rPr>
              <w:t>З.3; З.4;</w:t>
            </w:r>
            <w:r w:rsidR="002F5FD2" w:rsidRPr="0011384A">
              <w:rPr>
                <w:rFonts w:eastAsia="Calibri"/>
                <w:lang w:eastAsia="en-US"/>
              </w:rPr>
              <w:t xml:space="preserve"> З.5</w:t>
            </w:r>
          </w:p>
        </w:tc>
        <w:tc>
          <w:tcPr>
            <w:tcW w:w="1019" w:type="pct"/>
            <w:shd w:val="clear" w:color="auto" w:fill="auto"/>
          </w:tcPr>
          <w:p w14:paraId="70BC0798" w14:textId="0183A448" w:rsidR="00D95EC8" w:rsidRPr="0011384A" w:rsidRDefault="00AA51D0" w:rsidP="00BD0585">
            <w:pPr>
              <w:jc w:val="both"/>
              <w:rPr>
                <w:rFonts w:eastAsia="Calibri"/>
                <w:lang w:eastAsia="en-US"/>
              </w:rPr>
            </w:pPr>
            <w:r w:rsidRPr="0011384A">
              <w:rPr>
                <w:rFonts w:eastAsia="Calibri"/>
                <w:lang w:eastAsia="en-US"/>
              </w:rPr>
              <w:t xml:space="preserve">У.1; </w:t>
            </w:r>
            <w:r w:rsidR="002F5FD2" w:rsidRPr="0011384A">
              <w:rPr>
                <w:rFonts w:eastAsia="Calibri"/>
                <w:lang w:eastAsia="en-US"/>
              </w:rPr>
              <w:t>У.3, У.5</w:t>
            </w:r>
          </w:p>
        </w:tc>
        <w:tc>
          <w:tcPr>
            <w:tcW w:w="1019" w:type="pct"/>
            <w:shd w:val="clear" w:color="auto" w:fill="auto"/>
          </w:tcPr>
          <w:p w14:paraId="787C550A" w14:textId="0B3488EB" w:rsidR="00D95EC8" w:rsidRPr="0011384A" w:rsidRDefault="00AA51D0" w:rsidP="00BD0585">
            <w:pPr>
              <w:jc w:val="both"/>
              <w:rPr>
                <w:rFonts w:eastAsia="Calibri"/>
                <w:lang w:eastAsia="en-US"/>
              </w:rPr>
            </w:pPr>
            <w:r w:rsidRPr="0011384A">
              <w:rPr>
                <w:rFonts w:eastAsia="Calibri"/>
                <w:lang w:eastAsia="en-US"/>
              </w:rPr>
              <w:t xml:space="preserve">В.1; </w:t>
            </w:r>
            <w:r w:rsidR="0087668A" w:rsidRPr="0011384A">
              <w:rPr>
                <w:rFonts w:eastAsia="Calibri"/>
                <w:lang w:eastAsia="en-US"/>
              </w:rPr>
              <w:t xml:space="preserve">В.2, </w:t>
            </w:r>
            <w:r w:rsidRPr="0011384A">
              <w:rPr>
                <w:rFonts w:eastAsia="Calibri"/>
                <w:lang w:eastAsia="en-US"/>
              </w:rPr>
              <w:t xml:space="preserve">В.3; </w:t>
            </w:r>
            <w:r w:rsidR="0087668A" w:rsidRPr="0011384A">
              <w:rPr>
                <w:rFonts w:eastAsia="Calibri"/>
                <w:lang w:eastAsia="en-US"/>
              </w:rPr>
              <w:t>В.4</w:t>
            </w:r>
          </w:p>
        </w:tc>
        <w:tc>
          <w:tcPr>
            <w:tcW w:w="1330" w:type="pct"/>
          </w:tcPr>
          <w:p w14:paraId="54D76687" w14:textId="7C2E18E2" w:rsidR="00D95EC8" w:rsidRPr="0011384A" w:rsidRDefault="0087668A" w:rsidP="00BD0585">
            <w:pPr>
              <w:jc w:val="both"/>
              <w:rPr>
                <w:rFonts w:eastAsia="Calibri"/>
                <w:lang w:eastAsia="en-US"/>
              </w:rPr>
            </w:pPr>
            <w:r w:rsidRPr="0011384A">
              <w:rPr>
                <w:rFonts w:eastAsia="Calibri"/>
                <w:lang w:eastAsia="en-US"/>
              </w:rPr>
              <w:t xml:space="preserve">ПЗ3, ДИ2, П1, П2, Э2 </w:t>
            </w:r>
          </w:p>
        </w:tc>
      </w:tr>
      <w:tr w:rsidR="00D81D0C" w:rsidRPr="0011384A" w14:paraId="06D76595" w14:textId="77777777" w:rsidTr="00D95EC8">
        <w:trPr>
          <w:trHeight w:val="293"/>
          <w:jc w:val="center"/>
        </w:trPr>
        <w:tc>
          <w:tcPr>
            <w:tcW w:w="614" w:type="pct"/>
            <w:shd w:val="clear" w:color="auto" w:fill="auto"/>
            <w:vAlign w:val="center"/>
          </w:tcPr>
          <w:p w14:paraId="04F6C446" w14:textId="6A862756" w:rsidR="00D81D0C" w:rsidRPr="0011384A" w:rsidRDefault="00660F5E" w:rsidP="00660F5E">
            <w:pPr>
              <w:jc w:val="both"/>
            </w:pPr>
            <w:r w:rsidRPr="0011384A">
              <w:t>У</w:t>
            </w:r>
            <w:r w:rsidR="00647F01" w:rsidRPr="0011384A">
              <w:t>К-</w:t>
            </w:r>
            <w:r w:rsidRPr="0011384A">
              <w:t>6</w:t>
            </w:r>
          </w:p>
        </w:tc>
        <w:tc>
          <w:tcPr>
            <w:tcW w:w="1018" w:type="pct"/>
            <w:shd w:val="clear" w:color="auto" w:fill="auto"/>
          </w:tcPr>
          <w:p w14:paraId="09D46535" w14:textId="551E8FAE" w:rsidR="00D81D0C" w:rsidRPr="0011384A" w:rsidRDefault="00C67156" w:rsidP="00BD0585">
            <w:pPr>
              <w:jc w:val="both"/>
              <w:rPr>
                <w:rFonts w:eastAsia="Calibri"/>
                <w:lang w:eastAsia="en-US"/>
              </w:rPr>
            </w:pPr>
            <w:r w:rsidRPr="0011384A">
              <w:rPr>
                <w:rFonts w:eastAsia="Calibri"/>
                <w:lang w:eastAsia="en-US"/>
              </w:rPr>
              <w:t>З.4; З.5</w:t>
            </w:r>
          </w:p>
        </w:tc>
        <w:tc>
          <w:tcPr>
            <w:tcW w:w="1019" w:type="pct"/>
            <w:shd w:val="clear" w:color="auto" w:fill="auto"/>
          </w:tcPr>
          <w:p w14:paraId="343B6970" w14:textId="107AE35A" w:rsidR="00D81D0C" w:rsidRPr="0011384A" w:rsidRDefault="00C67156" w:rsidP="00BD0585">
            <w:pPr>
              <w:jc w:val="both"/>
              <w:rPr>
                <w:rFonts w:eastAsia="Calibri"/>
                <w:lang w:eastAsia="en-US"/>
              </w:rPr>
            </w:pPr>
            <w:r w:rsidRPr="0011384A">
              <w:rPr>
                <w:rFonts w:eastAsia="Calibri"/>
                <w:lang w:eastAsia="en-US"/>
              </w:rPr>
              <w:t>У.2; У.3; У.5</w:t>
            </w:r>
          </w:p>
        </w:tc>
        <w:tc>
          <w:tcPr>
            <w:tcW w:w="1019" w:type="pct"/>
            <w:shd w:val="clear" w:color="auto" w:fill="auto"/>
          </w:tcPr>
          <w:p w14:paraId="6648B697" w14:textId="55709EB4" w:rsidR="00D81D0C" w:rsidRPr="0011384A" w:rsidRDefault="00C67156" w:rsidP="00BD0585">
            <w:pPr>
              <w:jc w:val="both"/>
              <w:rPr>
                <w:rFonts w:eastAsia="Calibri"/>
                <w:lang w:eastAsia="en-US"/>
              </w:rPr>
            </w:pPr>
            <w:r w:rsidRPr="0011384A">
              <w:rPr>
                <w:rFonts w:eastAsia="Calibri"/>
                <w:lang w:eastAsia="en-US"/>
              </w:rPr>
              <w:t>В.1; В.2; В.3</w:t>
            </w:r>
          </w:p>
        </w:tc>
        <w:tc>
          <w:tcPr>
            <w:tcW w:w="1330" w:type="pct"/>
          </w:tcPr>
          <w:p w14:paraId="0E91B4F2" w14:textId="70A68262" w:rsidR="00D81D0C" w:rsidRPr="0011384A" w:rsidRDefault="00C67156" w:rsidP="00BD0585">
            <w:pPr>
              <w:jc w:val="both"/>
              <w:rPr>
                <w:rFonts w:eastAsia="Calibri"/>
                <w:lang w:eastAsia="en-US"/>
              </w:rPr>
            </w:pPr>
            <w:r w:rsidRPr="0011384A">
              <w:rPr>
                <w:rFonts w:eastAsia="Calibri"/>
                <w:lang w:eastAsia="en-US"/>
              </w:rPr>
              <w:t>ПЗ3, ДИ2, П2, Э2</w:t>
            </w:r>
          </w:p>
        </w:tc>
      </w:tr>
    </w:tbl>
    <w:p w14:paraId="62FC3214" w14:textId="74B7D9D4" w:rsidR="00FB077A" w:rsidRPr="0011384A" w:rsidRDefault="00BD5D3B" w:rsidP="00FA461F">
      <w:pPr>
        <w:widowControl w:val="0"/>
        <w:spacing w:before="200" w:after="120"/>
        <w:ind w:firstLine="709"/>
        <w:jc w:val="both"/>
        <w:rPr>
          <w:b/>
        </w:rPr>
      </w:pPr>
      <w:r w:rsidRPr="0011384A">
        <w:rPr>
          <w:b/>
        </w:rPr>
        <w:t>1</w:t>
      </w:r>
      <w:r w:rsidR="00FB077A" w:rsidRPr="0011384A">
        <w:rPr>
          <w:b/>
        </w:rPr>
        <w:t>.</w:t>
      </w:r>
      <w:r w:rsidRPr="0011384A">
        <w:rPr>
          <w:b/>
        </w:rPr>
        <w:t>8</w:t>
      </w:r>
      <w:r w:rsidR="007E7EDD" w:rsidRPr="0011384A">
        <w:rPr>
          <w:b/>
        </w:rPr>
        <w:t xml:space="preserve"> </w:t>
      </w:r>
      <w:r w:rsidR="002D7461" w:rsidRPr="0011384A">
        <w:rPr>
          <w:b/>
        </w:rPr>
        <w:t>Этапы формирования компетенций</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2409"/>
        <w:gridCol w:w="1065"/>
        <w:gridCol w:w="999"/>
        <w:gridCol w:w="1269"/>
        <w:gridCol w:w="1283"/>
        <w:gridCol w:w="1410"/>
      </w:tblGrid>
      <w:tr w:rsidR="006650AB" w:rsidRPr="0011384A" w14:paraId="41DEE5BA" w14:textId="77777777" w:rsidTr="0011384A">
        <w:trPr>
          <w:trHeight w:val="330"/>
        </w:trPr>
        <w:tc>
          <w:tcPr>
            <w:tcW w:w="936" w:type="dxa"/>
            <w:vMerge w:val="restart"/>
            <w:shd w:val="clear" w:color="auto" w:fill="auto"/>
            <w:vAlign w:val="center"/>
            <w:hideMark/>
          </w:tcPr>
          <w:p w14:paraId="2F729AA9" w14:textId="77777777" w:rsidR="00973A98" w:rsidRPr="0011384A" w:rsidRDefault="00973A98" w:rsidP="00BA5C50">
            <w:pPr>
              <w:suppressAutoHyphens/>
              <w:jc w:val="left"/>
              <w:rPr>
                <w:color w:val="000000"/>
                <w:lang w:eastAsia="ru-RU"/>
              </w:rPr>
            </w:pPr>
            <w:r w:rsidRPr="0011384A">
              <w:rPr>
                <w:bCs/>
                <w:color w:val="000000"/>
                <w:lang w:eastAsia="ru-RU"/>
              </w:rPr>
              <w:t>Раздел</w:t>
            </w:r>
          </w:p>
        </w:tc>
        <w:tc>
          <w:tcPr>
            <w:tcW w:w="2409" w:type="dxa"/>
            <w:vMerge w:val="restart"/>
            <w:shd w:val="clear" w:color="auto" w:fill="auto"/>
            <w:vAlign w:val="center"/>
            <w:hideMark/>
          </w:tcPr>
          <w:p w14:paraId="5AA4109F" w14:textId="77777777" w:rsidR="00973A98" w:rsidRPr="0011384A" w:rsidRDefault="00973A98" w:rsidP="00BA5C50">
            <w:pPr>
              <w:suppressAutoHyphens/>
              <w:jc w:val="left"/>
              <w:rPr>
                <w:color w:val="000000"/>
                <w:lang w:eastAsia="ru-RU"/>
              </w:rPr>
            </w:pPr>
            <w:r w:rsidRPr="0011384A">
              <w:rPr>
                <w:bCs/>
                <w:color w:val="000000"/>
                <w:lang w:eastAsia="ru-RU"/>
              </w:rPr>
              <w:t>Темы занятий</w:t>
            </w:r>
          </w:p>
        </w:tc>
        <w:tc>
          <w:tcPr>
            <w:tcW w:w="1065" w:type="dxa"/>
            <w:shd w:val="clear" w:color="auto" w:fill="auto"/>
            <w:vAlign w:val="center"/>
            <w:hideMark/>
          </w:tcPr>
          <w:p w14:paraId="631E8BAF" w14:textId="77777777" w:rsidR="00973A98" w:rsidRPr="0011384A" w:rsidRDefault="00973A98" w:rsidP="00BA5C50">
            <w:pPr>
              <w:suppressAutoHyphens/>
              <w:jc w:val="left"/>
              <w:rPr>
                <w:color w:val="000000"/>
                <w:lang w:eastAsia="ru-RU"/>
              </w:rPr>
            </w:pPr>
            <w:r w:rsidRPr="0011384A">
              <w:rPr>
                <w:bCs/>
                <w:color w:val="000000"/>
                <w:lang w:eastAsia="ru-RU"/>
              </w:rPr>
              <w:t xml:space="preserve">Коды </w:t>
            </w:r>
          </w:p>
        </w:tc>
        <w:tc>
          <w:tcPr>
            <w:tcW w:w="999" w:type="dxa"/>
            <w:vMerge w:val="restart"/>
            <w:shd w:val="clear" w:color="auto" w:fill="auto"/>
            <w:vAlign w:val="center"/>
            <w:hideMark/>
          </w:tcPr>
          <w:p w14:paraId="25E1B64E" w14:textId="77777777" w:rsidR="00973A98" w:rsidRPr="0011384A" w:rsidRDefault="00973A98" w:rsidP="00BA5C50">
            <w:pPr>
              <w:suppressAutoHyphens/>
              <w:jc w:val="left"/>
              <w:rPr>
                <w:color w:val="000000"/>
                <w:lang w:eastAsia="ru-RU"/>
              </w:rPr>
            </w:pPr>
            <w:r w:rsidRPr="0011384A">
              <w:rPr>
                <w:bCs/>
                <w:color w:val="000000"/>
                <w:lang w:eastAsia="ru-RU"/>
              </w:rPr>
              <w:t>Знания, умения и навыки</w:t>
            </w:r>
          </w:p>
        </w:tc>
        <w:tc>
          <w:tcPr>
            <w:tcW w:w="3962" w:type="dxa"/>
            <w:gridSpan w:val="3"/>
            <w:shd w:val="clear" w:color="auto" w:fill="auto"/>
            <w:vAlign w:val="center"/>
            <w:hideMark/>
          </w:tcPr>
          <w:p w14:paraId="5F1BA03B" w14:textId="77777777" w:rsidR="00973A98" w:rsidRPr="0011384A" w:rsidRDefault="00973A98" w:rsidP="00BA5C50">
            <w:pPr>
              <w:suppressAutoHyphens/>
              <w:jc w:val="left"/>
              <w:rPr>
                <w:color w:val="000000"/>
                <w:lang w:eastAsia="ru-RU"/>
              </w:rPr>
            </w:pPr>
            <w:r w:rsidRPr="0011384A">
              <w:rPr>
                <w:bCs/>
                <w:color w:val="000000"/>
                <w:lang w:eastAsia="ru-RU"/>
              </w:rPr>
              <w:t>Виды аттестации</w:t>
            </w:r>
          </w:p>
        </w:tc>
      </w:tr>
      <w:tr w:rsidR="00973A98" w:rsidRPr="0011384A" w14:paraId="006CEA26" w14:textId="77777777" w:rsidTr="0011384A">
        <w:trPr>
          <w:trHeight w:val="945"/>
        </w:trPr>
        <w:tc>
          <w:tcPr>
            <w:tcW w:w="936" w:type="dxa"/>
            <w:vMerge/>
            <w:vAlign w:val="center"/>
            <w:hideMark/>
          </w:tcPr>
          <w:p w14:paraId="1F1FF8CC" w14:textId="77777777" w:rsidR="00973A98" w:rsidRPr="0011384A" w:rsidRDefault="00973A98" w:rsidP="00BA5C50">
            <w:pPr>
              <w:suppressAutoHyphens/>
              <w:jc w:val="left"/>
              <w:rPr>
                <w:color w:val="000000"/>
                <w:lang w:eastAsia="ru-RU"/>
              </w:rPr>
            </w:pPr>
          </w:p>
        </w:tc>
        <w:tc>
          <w:tcPr>
            <w:tcW w:w="2409" w:type="dxa"/>
            <w:vMerge/>
            <w:vAlign w:val="center"/>
            <w:hideMark/>
          </w:tcPr>
          <w:p w14:paraId="289876FD" w14:textId="77777777" w:rsidR="00973A98" w:rsidRPr="0011384A" w:rsidRDefault="00973A98" w:rsidP="00BA5C50">
            <w:pPr>
              <w:suppressAutoHyphens/>
              <w:jc w:val="left"/>
              <w:rPr>
                <w:color w:val="000000"/>
                <w:lang w:eastAsia="ru-RU"/>
              </w:rPr>
            </w:pPr>
          </w:p>
        </w:tc>
        <w:tc>
          <w:tcPr>
            <w:tcW w:w="1065" w:type="dxa"/>
            <w:shd w:val="clear" w:color="auto" w:fill="auto"/>
            <w:vAlign w:val="center"/>
            <w:hideMark/>
          </w:tcPr>
          <w:p w14:paraId="7C198952" w14:textId="77777777" w:rsidR="00973A98" w:rsidRPr="0011384A" w:rsidRDefault="00973A98" w:rsidP="00BA5C50">
            <w:pPr>
              <w:suppressAutoHyphens/>
              <w:jc w:val="left"/>
              <w:rPr>
                <w:color w:val="000000"/>
                <w:lang w:eastAsia="ru-RU"/>
              </w:rPr>
            </w:pPr>
            <w:r w:rsidRPr="0011384A">
              <w:rPr>
                <w:bCs/>
                <w:color w:val="000000"/>
                <w:lang w:eastAsia="ru-RU"/>
              </w:rPr>
              <w:t>компетенций</w:t>
            </w:r>
          </w:p>
        </w:tc>
        <w:tc>
          <w:tcPr>
            <w:tcW w:w="999" w:type="dxa"/>
            <w:vMerge/>
            <w:vAlign w:val="center"/>
            <w:hideMark/>
          </w:tcPr>
          <w:p w14:paraId="7AB5FE94" w14:textId="77777777" w:rsidR="00973A98" w:rsidRPr="0011384A" w:rsidRDefault="00973A98" w:rsidP="00BA5C50">
            <w:pPr>
              <w:suppressAutoHyphens/>
              <w:jc w:val="left"/>
              <w:rPr>
                <w:color w:val="000000"/>
                <w:lang w:eastAsia="ru-RU"/>
              </w:rPr>
            </w:pPr>
          </w:p>
        </w:tc>
        <w:tc>
          <w:tcPr>
            <w:tcW w:w="1269" w:type="dxa"/>
            <w:shd w:val="clear" w:color="auto" w:fill="auto"/>
            <w:vAlign w:val="center"/>
            <w:hideMark/>
          </w:tcPr>
          <w:p w14:paraId="32F47445" w14:textId="77777777" w:rsidR="00973A98" w:rsidRPr="0011384A" w:rsidRDefault="00973A98" w:rsidP="00BA5C50">
            <w:pPr>
              <w:suppressAutoHyphens/>
              <w:jc w:val="left"/>
              <w:rPr>
                <w:color w:val="000000"/>
                <w:lang w:eastAsia="ru-RU"/>
              </w:rPr>
            </w:pPr>
            <w:r w:rsidRPr="0011384A">
              <w:rPr>
                <w:bCs/>
                <w:color w:val="000000"/>
                <w:lang w:eastAsia="ru-RU"/>
              </w:rPr>
              <w:t>Текущий контроль –</w:t>
            </w:r>
          </w:p>
        </w:tc>
        <w:tc>
          <w:tcPr>
            <w:tcW w:w="1283" w:type="dxa"/>
            <w:vMerge w:val="restart"/>
            <w:shd w:val="clear" w:color="auto" w:fill="auto"/>
            <w:vAlign w:val="center"/>
            <w:hideMark/>
          </w:tcPr>
          <w:p w14:paraId="671D4252" w14:textId="77777777" w:rsidR="00973A98" w:rsidRPr="0011384A" w:rsidRDefault="00973A98" w:rsidP="00BA5C50">
            <w:pPr>
              <w:suppressAutoHyphens/>
              <w:jc w:val="left"/>
              <w:rPr>
                <w:color w:val="000000"/>
                <w:lang w:eastAsia="ru-RU"/>
              </w:rPr>
            </w:pPr>
            <w:r w:rsidRPr="0011384A">
              <w:rPr>
                <w:bCs/>
                <w:color w:val="000000"/>
                <w:lang w:eastAsia="ru-RU"/>
              </w:rPr>
              <w:t>Рубежный контроль – неделя</w:t>
            </w:r>
          </w:p>
        </w:tc>
        <w:tc>
          <w:tcPr>
            <w:tcW w:w="1410" w:type="dxa"/>
            <w:shd w:val="clear" w:color="auto" w:fill="auto"/>
            <w:vAlign w:val="center"/>
            <w:hideMark/>
          </w:tcPr>
          <w:p w14:paraId="68863A06" w14:textId="77777777" w:rsidR="00973A98" w:rsidRPr="0011384A" w:rsidRDefault="00973A98" w:rsidP="00BA5C50">
            <w:pPr>
              <w:suppressAutoHyphens/>
              <w:jc w:val="left"/>
              <w:rPr>
                <w:color w:val="000000"/>
                <w:lang w:eastAsia="ru-RU"/>
              </w:rPr>
            </w:pPr>
            <w:r w:rsidRPr="0011384A">
              <w:rPr>
                <w:bCs/>
                <w:color w:val="000000"/>
                <w:lang w:eastAsia="ru-RU"/>
              </w:rPr>
              <w:t>Промежуточная</w:t>
            </w:r>
          </w:p>
        </w:tc>
      </w:tr>
      <w:tr w:rsidR="00973A98" w:rsidRPr="0011384A" w14:paraId="15CB8DFE" w14:textId="77777777" w:rsidTr="0011384A">
        <w:trPr>
          <w:trHeight w:val="315"/>
        </w:trPr>
        <w:tc>
          <w:tcPr>
            <w:tcW w:w="936" w:type="dxa"/>
            <w:vMerge/>
            <w:vAlign w:val="center"/>
            <w:hideMark/>
          </w:tcPr>
          <w:p w14:paraId="6D5F71D8" w14:textId="77777777" w:rsidR="00973A98" w:rsidRPr="0011384A" w:rsidRDefault="00973A98" w:rsidP="00BA5C50">
            <w:pPr>
              <w:suppressAutoHyphens/>
              <w:jc w:val="left"/>
              <w:rPr>
                <w:color w:val="000000"/>
                <w:lang w:eastAsia="ru-RU"/>
              </w:rPr>
            </w:pPr>
          </w:p>
        </w:tc>
        <w:tc>
          <w:tcPr>
            <w:tcW w:w="2409" w:type="dxa"/>
            <w:vMerge/>
            <w:vAlign w:val="center"/>
            <w:hideMark/>
          </w:tcPr>
          <w:p w14:paraId="019F5499" w14:textId="77777777" w:rsidR="00973A98" w:rsidRPr="0011384A" w:rsidRDefault="00973A98" w:rsidP="00BA5C50">
            <w:pPr>
              <w:suppressAutoHyphens/>
              <w:jc w:val="left"/>
              <w:rPr>
                <w:color w:val="000000"/>
                <w:lang w:eastAsia="ru-RU"/>
              </w:rPr>
            </w:pPr>
          </w:p>
        </w:tc>
        <w:tc>
          <w:tcPr>
            <w:tcW w:w="1065" w:type="dxa"/>
            <w:shd w:val="clear" w:color="auto" w:fill="auto"/>
            <w:vAlign w:val="center"/>
            <w:hideMark/>
          </w:tcPr>
          <w:p w14:paraId="587D2A9A" w14:textId="77777777" w:rsidR="00973A98" w:rsidRPr="0011384A" w:rsidRDefault="00973A98" w:rsidP="00BA5C50">
            <w:pPr>
              <w:suppressAutoHyphens/>
              <w:jc w:val="left"/>
              <w:rPr>
                <w:color w:val="000000"/>
                <w:lang w:eastAsia="ru-RU"/>
              </w:rPr>
            </w:pPr>
            <w:r w:rsidRPr="0011384A">
              <w:rPr>
                <w:color w:val="000000"/>
                <w:lang w:eastAsia="ru-RU"/>
              </w:rPr>
              <w:t> </w:t>
            </w:r>
          </w:p>
        </w:tc>
        <w:tc>
          <w:tcPr>
            <w:tcW w:w="999" w:type="dxa"/>
            <w:vMerge/>
            <w:vAlign w:val="center"/>
            <w:hideMark/>
          </w:tcPr>
          <w:p w14:paraId="54D8388D" w14:textId="77777777" w:rsidR="00973A98" w:rsidRPr="0011384A" w:rsidRDefault="00973A98" w:rsidP="00BA5C50">
            <w:pPr>
              <w:suppressAutoHyphens/>
              <w:jc w:val="left"/>
              <w:rPr>
                <w:color w:val="000000"/>
                <w:lang w:eastAsia="ru-RU"/>
              </w:rPr>
            </w:pPr>
          </w:p>
        </w:tc>
        <w:tc>
          <w:tcPr>
            <w:tcW w:w="1269" w:type="dxa"/>
            <w:shd w:val="clear" w:color="auto" w:fill="auto"/>
            <w:vAlign w:val="center"/>
            <w:hideMark/>
          </w:tcPr>
          <w:p w14:paraId="05FE6007" w14:textId="77777777" w:rsidR="00973A98" w:rsidRPr="0011384A" w:rsidRDefault="00973A98" w:rsidP="00BA5C50">
            <w:pPr>
              <w:suppressAutoHyphens/>
              <w:jc w:val="left"/>
              <w:rPr>
                <w:color w:val="000000"/>
                <w:lang w:eastAsia="ru-RU"/>
              </w:rPr>
            </w:pPr>
            <w:r w:rsidRPr="0011384A">
              <w:rPr>
                <w:bCs/>
                <w:color w:val="000000"/>
                <w:lang w:eastAsia="ru-RU"/>
              </w:rPr>
              <w:t>неделя</w:t>
            </w:r>
          </w:p>
        </w:tc>
        <w:tc>
          <w:tcPr>
            <w:tcW w:w="1283" w:type="dxa"/>
            <w:vMerge/>
            <w:vAlign w:val="center"/>
            <w:hideMark/>
          </w:tcPr>
          <w:p w14:paraId="0AB6A81D" w14:textId="77777777" w:rsidR="00973A98" w:rsidRPr="0011384A" w:rsidRDefault="00973A98" w:rsidP="00BA5C50">
            <w:pPr>
              <w:suppressAutoHyphens/>
              <w:jc w:val="left"/>
              <w:rPr>
                <w:color w:val="000000"/>
                <w:lang w:eastAsia="ru-RU"/>
              </w:rPr>
            </w:pPr>
          </w:p>
        </w:tc>
        <w:tc>
          <w:tcPr>
            <w:tcW w:w="1410" w:type="dxa"/>
            <w:shd w:val="clear" w:color="auto" w:fill="auto"/>
            <w:vAlign w:val="center"/>
            <w:hideMark/>
          </w:tcPr>
          <w:p w14:paraId="1C5C2386" w14:textId="77777777" w:rsidR="00973A98" w:rsidRPr="0011384A" w:rsidRDefault="00973A98" w:rsidP="00BA5C50">
            <w:pPr>
              <w:suppressAutoHyphens/>
              <w:jc w:val="left"/>
              <w:rPr>
                <w:color w:val="000000"/>
                <w:lang w:eastAsia="ru-RU"/>
              </w:rPr>
            </w:pPr>
            <w:r w:rsidRPr="0011384A">
              <w:rPr>
                <w:bCs/>
                <w:color w:val="000000"/>
                <w:lang w:eastAsia="ru-RU"/>
              </w:rPr>
              <w:t>аттестация</w:t>
            </w:r>
          </w:p>
        </w:tc>
      </w:tr>
      <w:tr w:rsidR="003C04E1" w:rsidRPr="0011384A" w14:paraId="3E5D88C1" w14:textId="77777777" w:rsidTr="0011384A">
        <w:trPr>
          <w:trHeight w:val="1320"/>
        </w:trPr>
        <w:tc>
          <w:tcPr>
            <w:tcW w:w="936" w:type="dxa"/>
            <w:vMerge w:val="restart"/>
            <w:shd w:val="clear" w:color="auto" w:fill="auto"/>
            <w:noWrap/>
            <w:vAlign w:val="center"/>
            <w:hideMark/>
          </w:tcPr>
          <w:p w14:paraId="3D131999" w14:textId="77777777" w:rsidR="003C04E1" w:rsidRPr="0011384A" w:rsidRDefault="003C04E1" w:rsidP="00BA5C50">
            <w:pPr>
              <w:suppressAutoHyphens/>
              <w:jc w:val="left"/>
              <w:rPr>
                <w:color w:val="000000"/>
                <w:lang w:eastAsia="ru-RU"/>
              </w:rPr>
            </w:pPr>
            <w:r w:rsidRPr="0011384A">
              <w:rPr>
                <w:color w:val="000000"/>
                <w:lang w:eastAsia="ru-RU"/>
              </w:rPr>
              <w:t>Раздел 1</w:t>
            </w:r>
          </w:p>
        </w:tc>
        <w:tc>
          <w:tcPr>
            <w:tcW w:w="2409" w:type="dxa"/>
            <w:shd w:val="clear" w:color="auto" w:fill="auto"/>
            <w:vAlign w:val="bottom"/>
            <w:hideMark/>
          </w:tcPr>
          <w:p w14:paraId="20C9D1A2" w14:textId="77777777" w:rsidR="003C04E1" w:rsidRPr="0011384A" w:rsidRDefault="003C04E1" w:rsidP="00BA5C50">
            <w:pPr>
              <w:suppressAutoHyphens/>
              <w:jc w:val="left"/>
              <w:rPr>
                <w:color w:val="000000"/>
                <w:lang w:eastAsia="ru-RU"/>
              </w:rPr>
            </w:pPr>
            <w:r w:rsidRPr="0011384A">
              <w:rPr>
                <w:color w:val="000000"/>
                <w:lang w:eastAsia="ru-RU"/>
              </w:rPr>
              <w:t>Тема 1. Человек в процессе деятельности: трудовой ресурс, человеческий ресурс, человеческий капитал</w:t>
            </w:r>
          </w:p>
        </w:tc>
        <w:tc>
          <w:tcPr>
            <w:tcW w:w="1065" w:type="dxa"/>
            <w:vMerge w:val="restart"/>
            <w:shd w:val="clear" w:color="auto" w:fill="auto"/>
            <w:vAlign w:val="bottom"/>
            <w:hideMark/>
          </w:tcPr>
          <w:p w14:paraId="6BAE8758" w14:textId="77777777" w:rsidR="003C04E1" w:rsidRPr="0011384A" w:rsidRDefault="003C04E1" w:rsidP="00BA5C50">
            <w:pPr>
              <w:jc w:val="left"/>
              <w:rPr>
                <w:color w:val="000000"/>
                <w:lang w:eastAsia="ru-RU"/>
              </w:rPr>
            </w:pPr>
            <w:r w:rsidRPr="0011384A">
              <w:rPr>
                <w:color w:val="000000"/>
                <w:lang w:eastAsia="ru-RU"/>
              </w:rPr>
              <w:t>УК-1</w:t>
            </w:r>
          </w:p>
          <w:p w14:paraId="218B2764" w14:textId="77777777" w:rsidR="003C04E1" w:rsidRPr="0011384A" w:rsidRDefault="003C04E1" w:rsidP="00BA5C50">
            <w:pPr>
              <w:suppressAutoHyphens/>
              <w:jc w:val="left"/>
              <w:rPr>
                <w:color w:val="000000"/>
                <w:lang w:eastAsia="ru-RU"/>
              </w:rPr>
            </w:pPr>
            <w:r w:rsidRPr="0011384A">
              <w:rPr>
                <w:color w:val="000000"/>
                <w:lang w:eastAsia="ru-RU"/>
              </w:rPr>
              <w:t>УК-3</w:t>
            </w:r>
          </w:p>
          <w:p w14:paraId="7272FADF" w14:textId="77777777" w:rsidR="003C04E1" w:rsidRPr="0011384A" w:rsidRDefault="003C04E1" w:rsidP="00BA5C50">
            <w:pPr>
              <w:suppressAutoHyphens/>
              <w:jc w:val="left"/>
              <w:rPr>
                <w:color w:val="000000"/>
                <w:lang w:eastAsia="ru-RU"/>
              </w:rPr>
            </w:pPr>
            <w:r w:rsidRPr="0011384A">
              <w:rPr>
                <w:color w:val="000000"/>
                <w:lang w:eastAsia="ru-RU"/>
              </w:rPr>
              <w:t>УК-4</w:t>
            </w:r>
          </w:p>
          <w:p w14:paraId="400F2B28" w14:textId="77777777" w:rsidR="003C04E1" w:rsidRPr="0011384A" w:rsidRDefault="003C04E1" w:rsidP="00BA5C50">
            <w:pPr>
              <w:suppressAutoHyphens/>
              <w:jc w:val="left"/>
              <w:rPr>
                <w:color w:val="000000"/>
                <w:lang w:eastAsia="ru-RU"/>
              </w:rPr>
            </w:pPr>
            <w:r w:rsidRPr="0011384A">
              <w:rPr>
                <w:color w:val="000000"/>
                <w:lang w:eastAsia="ru-RU"/>
              </w:rPr>
              <w:t>УК-5</w:t>
            </w:r>
          </w:p>
          <w:p w14:paraId="797BFF87" w14:textId="20F777F9" w:rsidR="003C04E1" w:rsidRPr="0011384A" w:rsidRDefault="003C04E1" w:rsidP="00BA5C50">
            <w:pPr>
              <w:suppressAutoHyphens/>
              <w:jc w:val="left"/>
              <w:rPr>
                <w:color w:val="000000"/>
                <w:lang w:eastAsia="ru-RU"/>
              </w:rPr>
            </w:pPr>
            <w:r w:rsidRPr="0011384A">
              <w:rPr>
                <w:color w:val="000000"/>
                <w:lang w:eastAsia="ru-RU"/>
              </w:rPr>
              <w:t>УК-6</w:t>
            </w:r>
          </w:p>
        </w:tc>
        <w:tc>
          <w:tcPr>
            <w:tcW w:w="999" w:type="dxa"/>
            <w:shd w:val="clear" w:color="auto" w:fill="auto"/>
            <w:vAlign w:val="bottom"/>
            <w:hideMark/>
          </w:tcPr>
          <w:p w14:paraId="05196BC7" w14:textId="77777777" w:rsidR="003C04E1" w:rsidRPr="0011384A" w:rsidRDefault="003C04E1" w:rsidP="00BA5C50">
            <w:pPr>
              <w:suppressAutoHyphens/>
              <w:jc w:val="left"/>
              <w:rPr>
                <w:color w:val="000000"/>
                <w:lang w:eastAsia="ru-RU"/>
              </w:rPr>
            </w:pPr>
            <w:r w:rsidRPr="0011384A">
              <w:rPr>
                <w:color w:val="000000"/>
                <w:lang w:eastAsia="ru-RU"/>
              </w:rPr>
              <w:t>З.1,</w:t>
            </w:r>
          </w:p>
          <w:p w14:paraId="7B767113" w14:textId="77777777" w:rsidR="003C04E1" w:rsidRPr="0011384A" w:rsidRDefault="003C04E1" w:rsidP="00BA5C50">
            <w:pPr>
              <w:suppressAutoHyphens/>
              <w:jc w:val="left"/>
              <w:rPr>
                <w:color w:val="000000"/>
                <w:lang w:eastAsia="ru-RU"/>
              </w:rPr>
            </w:pPr>
            <w:r w:rsidRPr="0011384A">
              <w:rPr>
                <w:color w:val="000000"/>
                <w:lang w:eastAsia="ru-RU"/>
              </w:rPr>
              <w:t>З.6,</w:t>
            </w:r>
          </w:p>
          <w:p w14:paraId="2506C96B" w14:textId="78974105" w:rsidR="003C04E1" w:rsidRPr="0011384A" w:rsidRDefault="003C04E1" w:rsidP="00BA5C50">
            <w:pPr>
              <w:suppressAutoHyphens/>
              <w:jc w:val="left"/>
              <w:rPr>
                <w:color w:val="000000"/>
                <w:lang w:eastAsia="ru-RU"/>
              </w:rPr>
            </w:pPr>
            <w:r w:rsidRPr="0011384A">
              <w:rPr>
                <w:color w:val="000000"/>
                <w:lang w:eastAsia="ru-RU"/>
              </w:rPr>
              <w:t>У.1, В.1</w:t>
            </w:r>
          </w:p>
        </w:tc>
        <w:tc>
          <w:tcPr>
            <w:tcW w:w="1269" w:type="dxa"/>
            <w:shd w:val="clear" w:color="auto" w:fill="auto"/>
            <w:noWrap/>
            <w:vAlign w:val="bottom"/>
            <w:hideMark/>
          </w:tcPr>
          <w:p w14:paraId="1069CC97" w14:textId="176CC252" w:rsidR="003C04E1" w:rsidRPr="0011384A" w:rsidRDefault="003C04E1" w:rsidP="00BA5C50">
            <w:pPr>
              <w:suppressAutoHyphens/>
              <w:jc w:val="left"/>
              <w:rPr>
                <w:color w:val="000000"/>
                <w:lang w:eastAsia="ru-RU"/>
              </w:rPr>
            </w:pPr>
            <w:r w:rsidRPr="0011384A">
              <w:rPr>
                <w:color w:val="000000"/>
                <w:lang w:eastAsia="ru-RU"/>
              </w:rPr>
              <w:t> ПЗ1 -1</w:t>
            </w:r>
          </w:p>
        </w:tc>
        <w:tc>
          <w:tcPr>
            <w:tcW w:w="1283" w:type="dxa"/>
            <w:vMerge w:val="restart"/>
            <w:shd w:val="clear" w:color="auto" w:fill="auto"/>
            <w:noWrap/>
            <w:vAlign w:val="center"/>
            <w:hideMark/>
          </w:tcPr>
          <w:p w14:paraId="45DA719B" w14:textId="77777777" w:rsidR="003C04E1" w:rsidRPr="0011384A" w:rsidRDefault="003C04E1" w:rsidP="00BA5C50">
            <w:pPr>
              <w:suppressAutoHyphens/>
              <w:jc w:val="left"/>
              <w:rPr>
                <w:color w:val="000000"/>
                <w:lang w:eastAsia="ru-RU"/>
              </w:rPr>
            </w:pPr>
            <w:r w:rsidRPr="0011384A">
              <w:rPr>
                <w:color w:val="000000"/>
                <w:lang w:eastAsia="ru-RU"/>
              </w:rPr>
              <w:t>КИ-8</w:t>
            </w:r>
          </w:p>
        </w:tc>
        <w:tc>
          <w:tcPr>
            <w:tcW w:w="1410" w:type="dxa"/>
            <w:vMerge w:val="restart"/>
            <w:shd w:val="clear" w:color="auto" w:fill="auto"/>
            <w:vAlign w:val="center"/>
            <w:hideMark/>
          </w:tcPr>
          <w:p w14:paraId="68451C5A" w14:textId="77777777" w:rsidR="003C04E1" w:rsidRPr="0011384A" w:rsidRDefault="003C04E1" w:rsidP="00BA5C50">
            <w:pPr>
              <w:suppressAutoHyphens/>
              <w:jc w:val="left"/>
              <w:rPr>
                <w:color w:val="000000"/>
                <w:lang w:eastAsia="ru-RU"/>
              </w:rPr>
            </w:pPr>
            <w:r w:rsidRPr="0011384A">
              <w:rPr>
                <w:color w:val="000000"/>
                <w:lang w:eastAsia="ru-RU"/>
              </w:rPr>
              <w:t>Зачет в форме проекта</w:t>
            </w:r>
          </w:p>
        </w:tc>
      </w:tr>
      <w:tr w:rsidR="003C04E1" w:rsidRPr="0011384A" w14:paraId="6BBCF5CD" w14:textId="77777777" w:rsidTr="0011384A">
        <w:trPr>
          <w:trHeight w:val="705"/>
        </w:trPr>
        <w:tc>
          <w:tcPr>
            <w:tcW w:w="936" w:type="dxa"/>
            <w:vMerge/>
            <w:vAlign w:val="center"/>
            <w:hideMark/>
          </w:tcPr>
          <w:p w14:paraId="255428B6" w14:textId="09DCD9AC" w:rsidR="003C04E1" w:rsidRPr="0011384A" w:rsidRDefault="003C04E1" w:rsidP="00BA5C50">
            <w:pPr>
              <w:suppressAutoHyphens/>
              <w:jc w:val="left"/>
              <w:rPr>
                <w:color w:val="000000"/>
                <w:lang w:eastAsia="ru-RU"/>
              </w:rPr>
            </w:pPr>
          </w:p>
        </w:tc>
        <w:tc>
          <w:tcPr>
            <w:tcW w:w="2409" w:type="dxa"/>
            <w:shd w:val="clear" w:color="auto" w:fill="auto"/>
            <w:vAlign w:val="bottom"/>
            <w:hideMark/>
          </w:tcPr>
          <w:p w14:paraId="28AA845E" w14:textId="77777777" w:rsidR="003C04E1" w:rsidRPr="0011384A" w:rsidRDefault="003C04E1" w:rsidP="00BA5C50">
            <w:pPr>
              <w:suppressAutoHyphens/>
              <w:jc w:val="left"/>
              <w:rPr>
                <w:color w:val="000000"/>
                <w:lang w:eastAsia="ru-RU"/>
              </w:rPr>
            </w:pPr>
            <w:r w:rsidRPr="0011384A">
              <w:rPr>
                <w:color w:val="000000"/>
                <w:lang w:eastAsia="ru-RU"/>
              </w:rPr>
              <w:t xml:space="preserve">Тема 2. Индивидуально-личностные </w:t>
            </w:r>
            <w:r w:rsidRPr="0011384A">
              <w:rPr>
                <w:color w:val="000000"/>
                <w:lang w:eastAsia="ru-RU"/>
              </w:rPr>
              <w:lastRenderedPageBreak/>
              <w:t>характеристики</w:t>
            </w:r>
          </w:p>
        </w:tc>
        <w:tc>
          <w:tcPr>
            <w:tcW w:w="1065" w:type="dxa"/>
            <w:vMerge/>
            <w:shd w:val="clear" w:color="auto" w:fill="auto"/>
            <w:vAlign w:val="bottom"/>
            <w:hideMark/>
          </w:tcPr>
          <w:p w14:paraId="30A4D11B" w14:textId="186166B9" w:rsidR="003C04E1" w:rsidRPr="0011384A" w:rsidRDefault="003C04E1" w:rsidP="00BA5C50">
            <w:pPr>
              <w:suppressAutoHyphens/>
              <w:jc w:val="left"/>
              <w:rPr>
                <w:color w:val="000000"/>
                <w:lang w:eastAsia="ru-RU"/>
              </w:rPr>
            </w:pPr>
          </w:p>
        </w:tc>
        <w:tc>
          <w:tcPr>
            <w:tcW w:w="999" w:type="dxa"/>
            <w:shd w:val="clear" w:color="auto" w:fill="auto"/>
            <w:vAlign w:val="bottom"/>
            <w:hideMark/>
          </w:tcPr>
          <w:p w14:paraId="3DF6D32C" w14:textId="77777777" w:rsidR="003C04E1" w:rsidRPr="0011384A" w:rsidRDefault="003C04E1" w:rsidP="00BA5C50">
            <w:pPr>
              <w:suppressAutoHyphens/>
              <w:jc w:val="left"/>
              <w:rPr>
                <w:color w:val="000000"/>
                <w:lang w:eastAsia="ru-RU"/>
              </w:rPr>
            </w:pPr>
            <w:r w:rsidRPr="0011384A">
              <w:rPr>
                <w:color w:val="000000"/>
                <w:lang w:eastAsia="ru-RU"/>
              </w:rPr>
              <w:t>З.2, У.2, В.3</w:t>
            </w:r>
          </w:p>
        </w:tc>
        <w:tc>
          <w:tcPr>
            <w:tcW w:w="1269" w:type="dxa"/>
            <w:shd w:val="clear" w:color="auto" w:fill="auto"/>
            <w:noWrap/>
            <w:vAlign w:val="bottom"/>
            <w:hideMark/>
          </w:tcPr>
          <w:p w14:paraId="41101B12" w14:textId="4267941D" w:rsidR="003C04E1" w:rsidRPr="0011384A" w:rsidRDefault="003C04E1" w:rsidP="00BA5C50">
            <w:pPr>
              <w:suppressAutoHyphens/>
              <w:jc w:val="left"/>
              <w:rPr>
                <w:color w:val="000000"/>
                <w:lang w:eastAsia="ru-RU"/>
              </w:rPr>
            </w:pPr>
            <w:r w:rsidRPr="0011384A">
              <w:rPr>
                <w:color w:val="000000"/>
                <w:lang w:eastAsia="ru-RU"/>
              </w:rPr>
              <w:t> ДИ1-3</w:t>
            </w:r>
          </w:p>
        </w:tc>
        <w:tc>
          <w:tcPr>
            <w:tcW w:w="1283" w:type="dxa"/>
            <w:vMerge/>
            <w:vAlign w:val="center"/>
            <w:hideMark/>
          </w:tcPr>
          <w:p w14:paraId="21EB6472" w14:textId="77777777" w:rsidR="003C04E1" w:rsidRPr="0011384A" w:rsidRDefault="003C04E1" w:rsidP="00BA5C50">
            <w:pPr>
              <w:suppressAutoHyphens/>
              <w:jc w:val="left"/>
              <w:rPr>
                <w:color w:val="000000"/>
                <w:lang w:eastAsia="ru-RU"/>
              </w:rPr>
            </w:pPr>
          </w:p>
        </w:tc>
        <w:tc>
          <w:tcPr>
            <w:tcW w:w="1410" w:type="dxa"/>
            <w:vMerge/>
            <w:vAlign w:val="center"/>
            <w:hideMark/>
          </w:tcPr>
          <w:p w14:paraId="5E793A43" w14:textId="77777777" w:rsidR="003C04E1" w:rsidRPr="0011384A" w:rsidRDefault="003C04E1" w:rsidP="00BA5C50">
            <w:pPr>
              <w:suppressAutoHyphens/>
              <w:jc w:val="left"/>
              <w:rPr>
                <w:color w:val="000000"/>
                <w:lang w:eastAsia="ru-RU"/>
              </w:rPr>
            </w:pPr>
          </w:p>
        </w:tc>
      </w:tr>
      <w:tr w:rsidR="003C04E1" w:rsidRPr="0011384A" w14:paraId="48DD8A64" w14:textId="77777777" w:rsidTr="0011384A">
        <w:trPr>
          <w:trHeight w:val="780"/>
        </w:trPr>
        <w:tc>
          <w:tcPr>
            <w:tcW w:w="936" w:type="dxa"/>
            <w:vMerge/>
            <w:vAlign w:val="center"/>
            <w:hideMark/>
          </w:tcPr>
          <w:p w14:paraId="4B2EB507" w14:textId="77777777" w:rsidR="003C04E1" w:rsidRPr="0011384A" w:rsidRDefault="003C04E1" w:rsidP="00BA5C50">
            <w:pPr>
              <w:suppressAutoHyphens/>
              <w:jc w:val="left"/>
              <w:rPr>
                <w:color w:val="000000"/>
                <w:lang w:eastAsia="ru-RU"/>
              </w:rPr>
            </w:pPr>
          </w:p>
        </w:tc>
        <w:tc>
          <w:tcPr>
            <w:tcW w:w="2409" w:type="dxa"/>
            <w:shd w:val="clear" w:color="auto" w:fill="auto"/>
            <w:vAlign w:val="bottom"/>
            <w:hideMark/>
          </w:tcPr>
          <w:p w14:paraId="59E3BB9D" w14:textId="77777777" w:rsidR="003C04E1" w:rsidRPr="0011384A" w:rsidRDefault="003C04E1" w:rsidP="00BA5C50">
            <w:pPr>
              <w:suppressAutoHyphens/>
              <w:jc w:val="left"/>
              <w:rPr>
                <w:color w:val="000000"/>
                <w:lang w:eastAsia="ru-RU"/>
              </w:rPr>
            </w:pPr>
            <w:r w:rsidRPr="0011384A">
              <w:rPr>
                <w:color w:val="000000"/>
                <w:lang w:eastAsia="ru-RU"/>
              </w:rPr>
              <w:t>Тема 3. Мотивационные характеристики личности</w:t>
            </w:r>
          </w:p>
        </w:tc>
        <w:tc>
          <w:tcPr>
            <w:tcW w:w="1065" w:type="dxa"/>
            <w:vMerge/>
            <w:shd w:val="clear" w:color="auto" w:fill="auto"/>
            <w:vAlign w:val="bottom"/>
          </w:tcPr>
          <w:p w14:paraId="10A1495C" w14:textId="19FF17EB" w:rsidR="003C04E1" w:rsidRPr="0011384A" w:rsidRDefault="003C04E1" w:rsidP="00BA5C50">
            <w:pPr>
              <w:suppressAutoHyphens/>
              <w:jc w:val="left"/>
              <w:rPr>
                <w:color w:val="000000"/>
                <w:lang w:eastAsia="ru-RU"/>
              </w:rPr>
            </w:pPr>
          </w:p>
        </w:tc>
        <w:tc>
          <w:tcPr>
            <w:tcW w:w="999" w:type="dxa"/>
            <w:shd w:val="clear" w:color="auto" w:fill="auto"/>
            <w:vAlign w:val="bottom"/>
            <w:hideMark/>
          </w:tcPr>
          <w:p w14:paraId="1688014D" w14:textId="77777777" w:rsidR="003C04E1" w:rsidRPr="0011384A" w:rsidRDefault="003C04E1" w:rsidP="00BA5C50">
            <w:pPr>
              <w:suppressAutoHyphens/>
              <w:jc w:val="left"/>
              <w:rPr>
                <w:color w:val="000000"/>
                <w:lang w:eastAsia="ru-RU"/>
              </w:rPr>
            </w:pPr>
            <w:r w:rsidRPr="0011384A">
              <w:rPr>
                <w:color w:val="000000"/>
                <w:lang w:eastAsia="ru-RU"/>
              </w:rPr>
              <w:t>З.2, У.1, У.2, В.3</w:t>
            </w:r>
          </w:p>
        </w:tc>
        <w:tc>
          <w:tcPr>
            <w:tcW w:w="1269" w:type="dxa"/>
            <w:shd w:val="clear" w:color="auto" w:fill="auto"/>
            <w:noWrap/>
            <w:vAlign w:val="bottom"/>
            <w:hideMark/>
          </w:tcPr>
          <w:p w14:paraId="7AA6A742" w14:textId="1AA9EB96" w:rsidR="003C04E1" w:rsidRPr="0011384A" w:rsidRDefault="003C04E1" w:rsidP="00BA5C50">
            <w:pPr>
              <w:suppressAutoHyphens/>
              <w:jc w:val="left"/>
              <w:rPr>
                <w:color w:val="000000"/>
                <w:lang w:eastAsia="ru-RU"/>
              </w:rPr>
            </w:pPr>
            <w:r w:rsidRPr="0011384A">
              <w:rPr>
                <w:color w:val="000000"/>
                <w:lang w:eastAsia="ru-RU"/>
              </w:rPr>
              <w:t> ПЗ2-5</w:t>
            </w:r>
          </w:p>
        </w:tc>
        <w:tc>
          <w:tcPr>
            <w:tcW w:w="1283" w:type="dxa"/>
            <w:vMerge/>
            <w:vAlign w:val="center"/>
            <w:hideMark/>
          </w:tcPr>
          <w:p w14:paraId="666B8955" w14:textId="77777777" w:rsidR="003C04E1" w:rsidRPr="0011384A" w:rsidRDefault="003C04E1" w:rsidP="00BA5C50">
            <w:pPr>
              <w:suppressAutoHyphens/>
              <w:jc w:val="left"/>
              <w:rPr>
                <w:color w:val="000000"/>
                <w:lang w:eastAsia="ru-RU"/>
              </w:rPr>
            </w:pPr>
          </w:p>
        </w:tc>
        <w:tc>
          <w:tcPr>
            <w:tcW w:w="1410" w:type="dxa"/>
            <w:vMerge/>
            <w:vAlign w:val="center"/>
            <w:hideMark/>
          </w:tcPr>
          <w:p w14:paraId="4680738C" w14:textId="77777777" w:rsidR="003C04E1" w:rsidRPr="0011384A" w:rsidRDefault="003C04E1" w:rsidP="00BA5C50">
            <w:pPr>
              <w:suppressAutoHyphens/>
              <w:jc w:val="left"/>
              <w:rPr>
                <w:color w:val="000000"/>
                <w:lang w:eastAsia="ru-RU"/>
              </w:rPr>
            </w:pPr>
          </w:p>
        </w:tc>
      </w:tr>
      <w:tr w:rsidR="003C04E1" w:rsidRPr="0011384A" w14:paraId="1FFCE284" w14:textId="77777777" w:rsidTr="0011384A">
        <w:trPr>
          <w:trHeight w:val="675"/>
        </w:trPr>
        <w:tc>
          <w:tcPr>
            <w:tcW w:w="936" w:type="dxa"/>
            <w:vMerge/>
            <w:vAlign w:val="center"/>
            <w:hideMark/>
          </w:tcPr>
          <w:p w14:paraId="7612F192" w14:textId="77777777" w:rsidR="003C04E1" w:rsidRPr="0011384A" w:rsidRDefault="003C04E1" w:rsidP="00BA5C50">
            <w:pPr>
              <w:suppressAutoHyphens/>
              <w:jc w:val="left"/>
              <w:rPr>
                <w:color w:val="000000"/>
                <w:lang w:eastAsia="ru-RU"/>
              </w:rPr>
            </w:pPr>
          </w:p>
        </w:tc>
        <w:tc>
          <w:tcPr>
            <w:tcW w:w="2409" w:type="dxa"/>
            <w:shd w:val="clear" w:color="auto" w:fill="auto"/>
            <w:vAlign w:val="bottom"/>
            <w:hideMark/>
          </w:tcPr>
          <w:p w14:paraId="4FCA66AC" w14:textId="77777777" w:rsidR="003C04E1" w:rsidRPr="0011384A" w:rsidRDefault="003C04E1" w:rsidP="00BA5C50">
            <w:pPr>
              <w:suppressAutoHyphens/>
              <w:jc w:val="left"/>
              <w:rPr>
                <w:color w:val="000000"/>
                <w:lang w:eastAsia="ru-RU"/>
              </w:rPr>
            </w:pPr>
            <w:r w:rsidRPr="0011384A">
              <w:rPr>
                <w:color w:val="000000"/>
                <w:lang w:eastAsia="ru-RU"/>
              </w:rPr>
              <w:t>Тема 4. Построение модели собственного развития</w:t>
            </w:r>
          </w:p>
        </w:tc>
        <w:tc>
          <w:tcPr>
            <w:tcW w:w="1065" w:type="dxa"/>
            <w:vMerge/>
            <w:shd w:val="clear" w:color="auto" w:fill="auto"/>
            <w:vAlign w:val="bottom"/>
          </w:tcPr>
          <w:p w14:paraId="22D1BF69" w14:textId="6A45532F" w:rsidR="003C04E1" w:rsidRPr="0011384A" w:rsidRDefault="003C04E1" w:rsidP="00BA5C50">
            <w:pPr>
              <w:suppressAutoHyphens/>
              <w:jc w:val="left"/>
              <w:rPr>
                <w:color w:val="000000"/>
                <w:lang w:eastAsia="ru-RU"/>
              </w:rPr>
            </w:pPr>
          </w:p>
        </w:tc>
        <w:tc>
          <w:tcPr>
            <w:tcW w:w="999" w:type="dxa"/>
            <w:shd w:val="clear" w:color="auto" w:fill="auto"/>
            <w:vAlign w:val="bottom"/>
            <w:hideMark/>
          </w:tcPr>
          <w:p w14:paraId="5DA65D18" w14:textId="77777777" w:rsidR="003C04E1" w:rsidRPr="0011384A" w:rsidRDefault="003C04E1" w:rsidP="00BA5C50">
            <w:pPr>
              <w:suppressAutoHyphens/>
              <w:jc w:val="left"/>
              <w:rPr>
                <w:color w:val="000000"/>
                <w:lang w:eastAsia="ru-RU"/>
              </w:rPr>
            </w:pPr>
            <w:r w:rsidRPr="0011384A">
              <w:rPr>
                <w:color w:val="000000"/>
                <w:lang w:eastAsia="ru-RU"/>
              </w:rPr>
              <w:t xml:space="preserve">З.3, </w:t>
            </w:r>
          </w:p>
          <w:p w14:paraId="1E21B0B1" w14:textId="77777777" w:rsidR="003C04E1" w:rsidRPr="0011384A" w:rsidRDefault="003C04E1" w:rsidP="00BA5C50">
            <w:pPr>
              <w:suppressAutoHyphens/>
              <w:jc w:val="left"/>
              <w:rPr>
                <w:color w:val="000000"/>
                <w:lang w:eastAsia="ru-RU"/>
              </w:rPr>
            </w:pPr>
            <w:r w:rsidRPr="0011384A">
              <w:rPr>
                <w:color w:val="000000"/>
                <w:lang w:eastAsia="ru-RU"/>
              </w:rPr>
              <w:t>З.6,</w:t>
            </w:r>
          </w:p>
          <w:p w14:paraId="63A8DA56" w14:textId="524E3A5C" w:rsidR="003C04E1" w:rsidRPr="0011384A" w:rsidRDefault="003C04E1" w:rsidP="00BA5C50">
            <w:pPr>
              <w:suppressAutoHyphens/>
              <w:jc w:val="left"/>
              <w:rPr>
                <w:color w:val="000000"/>
                <w:lang w:eastAsia="ru-RU"/>
              </w:rPr>
            </w:pPr>
            <w:r w:rsidRPr="0011384A">
              <w:rPr>
                <w:color w:val="000000"/>
                <w:lang w:eastAsia="ru-RU"/>
              </w:rPr>
              <w:t>У.1, В.1</w:t>
            </w:r>
          </w:p>
        </w:tc>
        <w:tc>
          <w:tcPr>
            <w:tcW w:w="1269" w:type="dxa"/>
            <w:shd w:val="clear" w:color="auto" w:fill="auto"/>
            <w:noWrap/>
            <w:vAlign w:val="bottom"/>
            <w:hideMark/>
          </w:tcPr>
          <w:p w14:paraId="5FCD021D" w14:textId="03BFA52C" w:rsidR="003C04E1" w:rsidRPr="0011384A" w:rsidRDefault="003C04E1" w:rsidP="00BA5C50">
            <w:pPr>
              <w:suppressAutoHyphens/>
              <w:jc w:val="left"/>
              <w:rPr>
                <w:color w:val="000000"/>
                <w:lang w:eastAsia="ru-RU"/>
              </w:rPr>
            </w:pPr>
            <w:r w:rsidRPr="0011384A">
              <w:rPr>
                <w:color w:val="000000"/>
                <w:lang w:eastAsia="ru-RU"/>
              </w:rPr>
              <w:t> Э1-6</w:t>
            </w:r>
          </w:p>
        </w:tc>
        <w:tc>
          <w:tcPr>
            <w:tcW w:w="1283" w:type="dxa"/>
            <w:vMerge/>
            <w:shd w:val="clear" w:color="auto" w:fill="auto"/>
            <w:vAlign w:val="center"/>
            <w:hideMark/>
          </w:tcPr>
          <w:p w14:paraId="56D6E973" w14:textId="77777777" w:rsidR="003C04E1" w:rsidRPr="0011384A" w:rsidRDefault="003C04E1" w:rsidP="00BA5C50">
            <w:pPr>
              <w:suppressAutoHyphens/>
              <w:jc w:val="left"/>
              <w:rPr>
                <w:color w:val="000000"/>
                <w:lang w:eastAsia="ru-RU"/>
              </w:rPr>
            </w:pPr>
          </w:p>
        </w:tc>
        <w:tc>
          <w:tcPr>
            <w:tcW w:w="1410" w:type="dxa"/>
            <w:vMerge/>
            <w:vAlign w:val="center"/>
            <w:hideMark/>
          </w:tcPr>
          <w:p w14:paraId="0DC6D598" w14:textId="77777777" w:rsidR="003C04E1" w:rsidRPr="0011384A" w:rsidRDefault="003C04E1" w:rsidP="00BA5C50">
            <w:pPr>
              <w:suppressAutoHyphens/>
              <w:jc w:val="left"/>
              <w:rPr>
                <w:color w:val="000000"/>
                <w:lang w:eastAsia="ru-RU"/>
              </w:rPr>
            </w:pPr>
          </w:p>
        </w:tc>
      </w:tr>
      <w:tr w:rsidR="003C04E1" w:rsidRPr="0011384A" w14:paraId="7D56CF0B" w14:textId="77777777" w:rsidTr="003C04E1">
        <w:trPr>
          <w:trHeight w:val="645"/>
        </w:trPr>
        <w:tc>
          <w:tcPr>
            <w:tcW w:w="936" w:type="dxa"/>
            <w:vMerge/>
            <w:vAlign w:val="center"/>
            <w:hideMark/>
          </w:tcPr>
          <w:p w14:paraId="438AA191" w14:textId="0D8444E7" w:rsidR="003C04E1" w:rsidRPr="0011384A" w:rsidRDefault="003C04E1" w:rsidP="00BA5C50">
            <w:pPr>
              <w:suppressAutoHyphens/>
              <w:jc w:val="left"/>
              <w:rPr>
                <w:color w:val="000000"/>
                <w:lang w:eastAsia="ru-RU"/>
              </w:rPr>
            </w:pPr>
          </w:p>
        </w:tc>
        <w:tc>
          <w:tcPr>
            <w:tcW w:w="2409" w:type="dxa"/>
            <w:shd w:val="clear" w:color="auto" w:fill="auto"/>
            <w:vAlign w:val="bottom"/>
            <w:hideMark/>
          </w:tcPr>
          <w:p w14:paraId="386519AF" w14:textId="77777777" w:rsidR="003C04E1" w:rsidRPr="0011384A" w:rsidRDefault="003C04E1" w:rsidP="00BA5C50">
            <w:pPr>
              <w:suppressAutoHyphens/>
              <w:jc w:val="left"/>
              <w:rPr>
                <w:color w:val="000000"/>
                <w:lang w:eastAsia="ru-RU"/>
              </w:rPr>
            </w:pPr>
            <w:r w:rsidRPr="0011384A">
              <w:rPr>
                <w:color w:val="000000"/>
                <w:lang w:eastAsia="ru-RU"/>
              </w:rPr>
              <w:t>Тема 5. Лидерство и личная эффективность</w:t>
            </w:r>
          </w:p>
        </w:tc>
        <w:tc>
          <w:tcPr>
            <w:tcW w:w="1065" w:type="dxa"/>
            <w:vMerge/>
            <w:shd w:val="clear" w:color="auto" w:fill="auto"/>
            <w:vAlign w:val="bottom"/>
          </w:tcPr>
          <w:p w14:paraId="19971888" w14:textId="0095107D" w:rsidR="003C04E1" w:rsidRPr="0011384A" w:rsidRDefault="003C04E1" w:rsidP="00BA5C50">
            <w:pPr>
              <w:suppressAutoHyphens/>
              <w:jc w:val="left"/>
              <w:rPr>
                <w:color w:val="000000"/>
                <w:lang w:eastAsia="ru-RU"/>
              </w:rPr>
            </w:pPr>
          </w:p>
        </w:tc>
        <w:tc>
          <w:tcPr>
            <w:tcW w:w="999" w:type="dxa"/>
            <w:shd w:val="clear" w:color="auto" w:fill="auto"/>
            <w:vAlign w:val="bottom"/>
            <w:hideMark/>
          </w:tcPr>
          <w:p w14:paraId="5494D799" w14:textId="77777777" w:rsidR="003C04E1" w:rsidRPr="0011384A" w:rsidRDefault="003C04E1" w:rsidP="00BA5C50">
            <w:pPr>
              <w:suppressAutoHyphens/>
              <w:jc w:val="left"/>
              <w:rPr>
                <w:color w:val="000000"/>
                <w:lang w:eastAsia="ru-RU"/>
              </w:rPr>
            </w:pPr>
            <w:r w:rsidRPr="0011384A">
              <w:rPr>
                <w:color w:val="000000"/>
                <w:lang w:eastAsia="ru-RU"/>
              </w:rPr>
              <w:t>З.1, У.3, В.4</w:t>
            </w:r>
          </w:p>
        </w:tc>
        <w:tc>
          <w:tcPr>
            <w:tcW w:w="1269" w:type="dxa"/>
            <w:shd w:val="clear" w:color="auto" w:fill="auto"/>
            <w:noWrap/>
            <w:vAlign w:val="bottom"/>
            <w:hideMark/>
          </w:tcPr>
          <w:p w14:paraId="6D1FD947" w14:textId="6A304DFE" w:rsidR="003C04E1" w:rsidRPr="0011384A" w:rsidRDefault="003C04E1" w:rsidP="00BA5C50">
            <w:pPr>
              <w:suppressAutoHyphens/>
              <w:jc w:val="left"/>
              <w:rPr>
                <w:color w:val="000000"/>
                <w:lang w:eastAsia="ru-RU"/>
              </w:rPr>
            </w:pPr>
            <w:r w:rsidRPr="0011384A">
              <w:rPr>
                <w:color w:val="000000"/>
                <w:lang w:eastAsia="ru-RU"/>
              </w:rPr>
              <w:t> П1-7</w:t>
            </w:r>
          </w:p>
        </w:tc>
        <w:tc>
          <w:tcPr>
            <w:tcW w:w="1283" w:type="dxa"/>
            <w:vMerge/>
            <w:shd w:val="clear" w:color="auto" w:fill="auto"/>
            <w:vAlign w:val="center"/>
            <w:hideMark/>
          </w:tcPr>
          <w:p w14:paraId="79DF6AAE" w14:textId="77777777" w:rsidR="003C04E1" w:rsidRPr="0011384A" w:rsidRDefault="003C04E1" w:rsidP="00BA5C50">
            <w:pPr>
              <w:suppressAutoHyphens/>
              <w:jc w:val="left"/>
              <w:rPr>
                <w:color w:val="000000"/>
                <w:lang w:eastAsia="ru-RU"/>
              </w:rPr>
            </w:pPr>
          </w:p>
        </w:tc>
        <w:tc>
          <w:tcPr>
            <w:tcW w:w="1410" w:type="dxa"/>
            <w:vMerge/>
            <w:vAlign w:val="center"/>
            <w:hideMark/>
          </w:tcPr>
          <w:p w14:paraId="0B0C9903" w14:textId="77777777" w:rsidR="003C04E1" w:rsidRPr="0011384A" w:rsidRDefault="003C04E1" w:rsidP="00BA5C50">
            <w:pPr>
              <w:suppressAutoHyphens/>
              <w:jc w:val="left"/>
              <w:rPr>
                <w:color w:val="000000"/>
                <w:lang w:eastAsia="ru-RU"/>
              </w:rPr>
            </w:pPr>
          </w:p>
        </w:tc>
      </w:tr>
      <w:tr w:rsidR="003C04E1" w:rsidRPr="0011384A" w14:paraId="68C7D64E" w14:textId="77777777" w:rsidTr="003C04E1">
        <w:trPr>
          <w:trHeight w:val="885"/>
        </w:trPr>
        <w:tc>
          <w:tcPr>
            <w:tcW w:w="936" w:type="dxa"/>
            <w:vMerge w:val="restart"/>
            <w:shd w:val="clear" w:color="auto" w:fill="auto"/>
            <w:noWrap/>
            <w:vAlign w:val="center"/>
            <w:hideMark/>
          </w:tcPr>
          <w:p w14:paraId="0651D9BA" w14:textId="77777777" w:rsidR="003C04E1" w:rsidRPr="0011384A" w:rsidRDefault="003C04E1" w:rsidP="00BA5C50">
            <w:pPr>
              <w:suppressAutoHyphens/>
              <w:jc w:val="left"/>
              <w:rPr>
                <w:color w:val="000000"/>
                <w:lang w:eastAsia="ru-RU"/>
              </w:rPr>
            </w:pPr>
            <w:r w:rsidRPr="0011384A">
              <w:rPr>
                <w:color w:val="000000"/>
                <w:lang w:eastAsia="ru-RU"/>
              </w:rPr>
              <w:t>Раздел 2</w:t>
            </w:r>
          </w:p>
        </w:tc>
        <w:tc>
          <w:tcPr>
            <w:tcW w:w="2409" w:type="dxa"/>
            <w:shd w:val="clear" w:color="auto" w:fill="auto"/>
            <w:vAlign w:val="bottom"/>
            <w:hideMark/>
          </w:tcPr>
          <w:p w14:paraId="0D1A6A72" w14:textId="77777777" w:rsidR="003C04E1" w:rsidRPr="0011384A" w:rsidRDefault="003C04E1" w:rsidP="00BA5C50">
            <w:pPr>
              <w:suppressAutoHyphens/>
              <w:jc w:val="left"/>
              <w:rPr>
                <w:color w:val="000000"/>
                <w:lang w:eastAsia="ru-RU"/>
              </w:rPr>
            </w:pPr>
            <w:r w:rsidRPr="0011384A">
              <w:rPr>
                <w:color w:val="000000"/>
                <w:lang w:eastAsia="ru-RU"/>
              </w:rPr>
              <w:t>Тема 6. Социальное взаимодействие</w:t>
            </w:r>
          </w:p>
        </w:tc>
        <w:tc>
          <w:tcPr>
            <w:tcW w:w="1065" w:type="dxa"/>
            <w:vMerge w:val="restart"/>
            <w:shd w:val="clear" w:color="auto" w:fill="auto"/>
            <w:vAlign w:val="bottom"/>
          </w:tcPr>
          <w:p w14:paraId="79BDAAC0" w14:textId="77777777" w:rsidR="003C04E1" w:rsidRPr="0011384A" w:rsidRDefault="003C04E1" w:rsidP="0011384A">
            <w:pPr>
              <w:jc w:val="both"/>
              <w:rPr>
                <w:color w:val="000000"/>
                <w:lang w:eastAsia="ru-RU"/>
              </w:rPr>
            </w:pPr>
            <w:r w:rsidRPr="0011384A">
              <w:rPr>
                <w:color w:val="000000"/>
                <w:lang w:eastAsia="ru-RU"/>
              </w:rPr>
              <w:t>УК-1</w:t>
            </w:r>
          </w:p>
          <w:p w14:paraId="7C4C9357" w14:textId="77777777" w:rsidR="003C04E1" w:rsidRPr="0011384A" w:rsidRDefault="003C04E1" w:rsidP="0011384A">
            <w:pPr>
              <w:suppressAutoHyphens/>
              <w:jc w:val="both"/>
              <w:rPr>
                <w:color w:val="000000"/>
                <w:lang w:eastAsia="ru-RU"/>
              </w:rPr>
            </w:pPr>
            <w:r w:rsidRPr="0011384A">
              <w:rPr>
                <w:color w:val="000000"/>
                <w:lang w:eastAsia="ru-RU"/>
              </w:rPr>
              <w:t>УК-3</w:t>
            </w:r>
          </w:p>
          <w:p w14:paraId="20BD59BB" w14:textId="77777777" w:rsidR="003C04E1" w:rsidRPr="0011384A" w:rsidRDefault="003C04E1" w:rsidP="0011384A">
            <w:pPr>
              <w:suppressAutoHyphens/>
              <w:jc w:val="both"/>
              <w:rPr>
                <w:color w:val="000000"/>
                <w:lang w:eastAsia="ru-RU"/>
              </w:rPr>
            </w:pPr>
            <w:r w:rsidRPr="0011384A">
              <w:rPr>
                <w:color w:val="000000"/>
                <w:lang w:eastAsia="ru-RU"/>
              </w:rPr>
              <w:t>УК-4</w:t>
            </w:r>
          </w:p>
          <w:p w14:paraId="1B282EC8" w14:textId="77777777" w:rsidR="003C04E1" w:rsidRPr="0011384A" w:rsidRDefault="003C04E1" w:rsidP="0011384A">
            <w:pPr>
              <w:suppressAutoHyphens/>
              <w:jc w:val="both"/>
              <w:rPr>
                <w:color w:val="000000"/>
                <w:lang w:eastAsia="ru-RU"/>
              </w:rPr>
            </w:pPr>
            <w:r w:rsidRPr="0011384A">
              <w:rPr>
                <w:color w:val="000000"/>
                <w:lang w:eastAsia="ru-RU"/>
              </w:rPr>
              <w:t>УК-5</w:t>
            </w:r>
          </w:p>
          <w:p w14:paraId="497261E4" w14:textId="6F976BF2" w:rsidR="003C04E1" w:rsidRPr="0011384A" w:rsidRDefault="003C04E1" w:rsidP="0011384A">
            <w:pPr>
              <w:suppressAutoHyphens/>
              <w:jc w:val="both"/>
              <w:rPr>
                <w:color w:val="000000"/>
                <w:lang w:eastAsia="ru-RU"/>
              </w:rPr>
            </w:pPr>
            <w:r w:rsidRPr="0011384A">
              <w:rPr>
                <w:color w:val="000000"/>
                <w:lang w:eastAsia="ru-RU"/>
              </w:rPr>
              <w:t>УК-6</w:t>
            </w:r>
          </w:p>
        </w:tc>
        <w:tc>
          <w:tcPr>
            <w:tcW w:w="999" w:type="dxa"/>
            <w:shd w:val="clear" w:color="auto" w:fill="auto"/>
            <w:vAlign w:val="bottom"/>
            <w:hideMark/>
          </w:tcPr>
          <w:p w14:paraId="442256CC" w14:textId="77777777" w:rsidR="003C04E1" w:rsidRPr="0011384A" w:rsidRDefault="003C04E1" w:rsidP="00BA5C50">
            <w:pPr>
              <w:suppressAutoHyphens/>
              <w:jc w:val="left"/>
              <w:rPr>
                <w:color w:val="000000"/>
                <w:lang w:eastAsia="ru-RU"/>
              </w:rPr>
            </w:pPr>
            <w:r w:rsidRPr="0011384A">
              <w:rPr>
                <w:color w:val="000000"/>
                <w:lang w:eastAsia="ru-RU"/>
              </w:rPr>
              <w:t>З.4, У.3, В.2</w:t>
            </w:r>
          </w:p>
        </w:tc>
        <w:tc>
          <w:tcPr>
            <w:tcW w:w="1269" w:type="dxa"/>
            <w:shd w:val="clear" w:color="auto" w:fill="auto"/>
            <w:noWrap/>
            <w:vAlign w:val="bottom"/>
            <w:hideMark/>
          </w:tcPr>
          <w:p w14:paraId="7468AA52" w14:textId="5A2CEE47" w:rsidR="003C04E1" w:rsidRPr="0011384A" w:rsidRDefault="003C04E1" w:rsidP="00BA5C50">
            <w:pPr>
              <w:suppressAutoHyphens/>
              <w:jc w:val="left"/>
              <w:rPr>
                <w:color w:val="000000"/>
                <w:lang w:eastAsia="ru-RU"/>
              </w:rPr>
            </w:pPr>
            <w:r w:rsidRPr="0011384A">
              <w:rPr>
                <w:color w:val="000000"/>
                <w:lang w:eastAsia="ru-RU"/>
              </w:rPr>
              <w:t> ПЗ3 -9</w:t>
            </w:r>
          </w:p>
        </w:tc>
        <w:tc>
          <w:tcPr>
            <w:tcW w:w="1283" w:type="dxa"/>
            <w:vMerge w:val="restart"/>
            <w:shd w:val="clear" w:color="auto" w:fill="auto"/>
            <w:vAlign w:val="center"/>
            <w:hideMark/>
          </w:tcPr>
          <w:p w14:paraId="6E5B004D" w14:textId="641A01DF" w:rsidR="003C04E1" w:rsidRPr="0011384A" w:rsidRDefault="003C04E1" w:rsidP="00BA5C50">
            <w:pPr>
              <w:suppressAutoHyphens/>
              <w:jc w:val="left"/>
              <w:rPr>
                <w:color w:val="000000"/>
                <w:lang w:eastAsia="ru-RU"/>
              </w:rPr>
            </w:pPr>
            <w:r w:rsidRPr="0011384A">
              <w:rPr>
                <w:color w:val="000000"/>
                <w:lang w:eastAsia="ru-RU"/>
              </w:rPr>
              <w:t>КИ-16</w:t>
            </w:r>
          </w:p>
        </w:tc>
        <w:tc>
          <w:tcPr>
            <w:tcW w:w="1410" w:type="dxa"/>
            <w:vMerge/>
            <w:vAlign w:val="center"/>
            <w:hideMark/>
          </w:tcPr>
          <w:p w14:paraId="34277532" w14:textId="77777777" w:rsidR="003C04E1" w:rsidRPr="0011384A" w:rsidRDefault="003C04E1" w:rsidP="00BA5C50">
            <w:pPr>
              <w:suppressAutoHyphens/>
              <w:jc w:val="left"/>
              <w:rPr>
                <w:color w:val="000000"/>
                <w:lang w:eastAsia="ru-RU"/>
              </w:rPr>
            </w:pPr>
          </w:p>
        </w:tc>
      </w:tr>
      <w:tr w:rsidR="003C04E1" w:rsidRPr="0011384A" w14:paraId="1968158A" w14:textId="77777777" w:rsidTr="0011384A">
        <w:trPr>
          <w:trHeight w:val="810"/>
        </w:trPr>
        <w:tc>
          <w:tcPr>
            <w:tcW w:w="936" w:type="dxa"/>
            <w:vMerge/>
            <w:vAlign w:val="center"/>
            <w:hideMark/>
          </w:tcPr>
          <w:p w14:paraId="557551B1" w14:textId="77777777" w:rsidR="003C04E1" w:rsidRPr="0011384A" w:rsidRDefault="003C04E1" w:rsidP="00BA5C50">
            <w:pPr>
              <w:suppressAutoHyphens/>
              <w:jc w:val="left"/>
              <w:rPr>
                <w:color w:val="000000"/>
                <w:lang w:eastAsia="ru-RU"/>
              </w:rPr>
            </w:pPr>
          </w:p>
        </w:tc>
        <w:tc>
          <w:tcPr>
            <w:tcW w:w="2409" w:type="dxa"/>
            <w:shd w:val="clear" w:color="auto" w:fill="auto"/>
            <w:vAlign w:val="bottom"/>
            <w:hideMark/>
          </w:tcPr>
          <w:p w14:paraId="10CBC799" w14:textId="77777777" w:rsidR="003C04E1" w:rsidRPr="0011384A" w:rsidRDefault="003C04E1" w:rsidP="00BA5C50">
            <w:pPr>
              <w:suppressAutoHyphens/>
              <w:jc w:val="left"/>
              <w:rPr>
                <w:color w:val="000000"/>
                <w:lang w:eastAsia="ru-RU"/>
              </w:rPr>
            </w:pPr>
            <w:r w:rsidRPr="0011384A">
              <w:rPr>
                <w:color w:val="000000"/>
                <w:lang w:eastAsia="ru-RU"/>
              </w:rPr>
              <w:t>Тема 7. Общение:  сущность и структура</w:t>
            </w:r>
          </w:p>
        </w:tc>
        <w:tc>
          <w:tcPr>
            <w:tcW w:w="1065" w:type="dxa"/>
            <w:vMerge/>
            <w:shd w:val="clear" w:color="auto" w:fill="auto"/>
            <w:vAlign w:val="bottom"/>
          </w:tcPr>
          <w:p w14:paraId="74B4F951" w14:textId="41F44A14" w:rsidR="003C04E1" w:rsidRPr="0011384A" w:rsidRDefault="003C04E1" w:rsidP="00BA5C50">
            <w:pPr>
              <w:suppressAutoHyphens/>
              <w:jc w:val="left"/>
              <w:rPr>
                <w:color w:val="000000"/>
                <w:lang w:eastAsia="ru-RU"/>
              </w:rPr>
            </w:pPr>
          </w:p>
        </w:tc>
        <w:tc>
          <w:tcPr>
            <w:tcW w:w="999" w:type="dxa"/>
            <w:shd w:val="clear" w:color="auto" w:fill="auto"/>
            <w:vAlign w:val="bottom"/>
            <w:hideMark/>
          </w:tcPr>
          <w:p w14:paraId="5DCD963B" w14:textId="77777777" w:rsidR="003C04E1" w:rsidRPr="0011384A" w:rsidRDefault="003C04E1" w:rsidP="00BA5C50">
            <w:pPr>
              <w:suppressAutoHyphens/>
              <w:jc w:val="left"/>
              <w:rPr>
                <w:color w:val="000000"/>
                <w:lang w:eastAsia="ru-RU"/>
              </w:rPr>
            </w:pPr>
            <w:r w:rsidRPr="0011384A">
              <w:rPr>
                <w:color w:val="000000"/>
                <w:lang w:eastAsia="ru-RU"/>
              </w:rPr>
              <w:t>З.4, У.3, В.2</w:t>
            </w:r>
          </w:p>
        </w:tc>
        <w:tc>
          <w:tcPr>
            <w:tcW w:w="1269" w:type="dxa"/>
            <w:shd w:val="clear" w:color="auto" w:fill="auto"/>
            <w:noWrap/>
            <w:vAlign w:val="bottom"/>
            <w:hideMark/>
          </w:tcPr>
          <w:p w14:paraId="33092E60" w14:textId="08BDEDF1" w:rsidR="003C04E1" w:rsidRPr="0011384A" w:rsidRDefault="003C04E1" w:rsidP="00BA5C50">
            <w:pPr>
              <w:suppressAutoHyphens/>
              <w:jc w:val="left"/>
              <w:rPr>
                <w:color w:val="000000"/>
                <w:lang w:eastAsia="ru-RU"/>
              </w:rPr>
            </w:pPr>
            <w:r w:rsidRPr="0011384A">
              <w:rPr>
                <w:color w:val="000000"/>
                <w:lang w:eastAsia="ru-RU"/>
              </w:rPr>
              <w:t> ДИ2 -12</w:t>
            </w:r>
          </w:p>
        </w:tc>
        <w:tc>
          <w:tcPr>
            <w:tcW w:w="1283" w:type="dxa"/>
            <w:vMerge/>
            <w:shd w:val="clear" w:color="auto" w:fill="auto"/>
            <w:vAlign w:val="center"/>
            <w:hideMark/>
          </w:tcPr>
          <w:p w14:paraId="0244E3A8" w14:textId="5BE7BBBC" w:rsidR="003C04E1" w:rsidRPr="0011384A" w:rsidRDefault="003C04E1" w:rsidP="00BA5C50">
            <w:pPr>
              <w:suppressAutoHyphens/>
              <w:jc w:val="left"/>
              <w:rPr>
                <w:color w:val="000000"/>
                <w:lang w:eastAsia="ru-RU"/>
              </w:rPr>
            </w:pPr>
          </w:p>
        </w:tc>
        <w:tc>
          <w:tcPr>
            <w:tcW w:w="1410" w:type="dxa"/>
            <w:vMerge/>
            <w:vAlign w:val="center"/>
            <w:hideMark/>
          </w:tcPr>
          <w:p w14:paraId="27DE6226" w14:textId="77777777" w:rsidR="003C04E1" w:rsidRPr="0011384A" w:rsidRDefault="003C04E1" w:rsidP="00BA5C50">
            <w:pPr>
              <w:suppressAutoHyphens/>
              <w:jc w:val="left"/>
              <w:rPr>
                <w:color w:val="000000"/>
                <w:lang w:eastAsia="ru-RU"/>
              </w:rPr>
            </w:pPr>
          </w:p>
        </w:tc>
      </w:tr>
      <w:tr w:rsidR="003C04E1" w:rsidRPr="0011384A" w14:paraId="6AC419FF" w14:textId="77777777" w:rsidTr="0011384A">
        <w:trPr>
          <w:trHeight w:val="975"/>
        </w:trPr>
        <w:tc>
          <w:tcPr>
            <w:tcW w:w="936" w:type="dxa"/>
            <w:vMerge/>
            <w:vAlign w:val="center"/>
            <w:hideMark/>
          </w:tcPr>
          <w:p w14:paraId="490F0F6C" w14:textId="77777777" w:rsidR="003C04E1" w:rsidRPr="0011384A" w:rsidRDefault="003C04E1" w:rsidP="00BA5C50">
            <w:pPr>
              <w:suppressAutoHyphens/>
              <w:jc w:val="left"/>
              <w:rPr>
                <w:color w:val="000000"/>
                <w:lang w:eastAsia="ru-RU"/>
              </w:rPr>
            </w:pPr>
          </w:p>
        </w:tc>
        <w:tc>
          <w:tcPr>
            <w:tcW w:w="2409" w:type="dxa"/>
            <w:shd w:val="clear" w:color="auto" w:fill="auto"/>
            <w:vAlign w:val="bottom"/>
            <w:hideMark/>
          </w:tcPr>
          <w:p w14:paraId="61CF763A" w14:textId="77777777" w:rsidR="003C04E1" w:rsidRPr="0011384A" w:rsidRDefault="003C04E1" w:rsidP="00BA5C50">
            <w:pPr>
              <w:suppressAutoHyphens/>
              <w:jc w:val="left"/>
              <w:rPr>
                <w:color w:val="000000"/>
                <w:lang w:eastAsia="ru-RU"/>
              </w:rPr>
            </w:pPr>
            <w:r w:rsidRPr="0011384A">
              <w:rPr>
                <w:color w:val="000000"/>
                <w:lang w:eastAsia="ru-RU"/>
              </w:rPr>
              <w:t xml:space="preserve">Тема 8. Деловые коммуникации. Особенности  кросс-культурных взаимодействий.  </w:t>
            </w:r>
          </w:p>
        </w:tc>
        <w:tc>
          <w:tcPr>
            <w:tcW w:w="1065" w:type="dxa"/>
            <w:vMerge/>
            <w:shd w:val="clear" w:color="auto" w:fill="auto"/>
            <w:vAlign w:val="bottom"/>
          </w:tcPr>
          <w:p w14:paraId="6EF780A9" w14:textId="53CAB735" w:rsidR="003C04E1" w:rsidRPr="0011384A" w:rsidRDefault="003C04E1" w:rsidP="00BA5C50">
            <w:pPr>
              <w:suppressAutoHyphens/>
              <w:jc w:val="left"/>
              <w:rPr>
                <w:color w:val="000000"/>
                <w:lang w:eastAsia="ru-RU"/>
              </w:rPr>
            </w:pPr>
          </w:p>
        </w:tc>
        <w:tc>
          <w:tcPr>
            <w:tcW w:w="999" w:type="dxa"/>
            <w:shd w:val="clear" w:color="auto" w:fill="auto"/>
            <w:vAlign w:val="bottom"/>
            <w:hideMark/>
          </w:tcPr>
          <w:p w14:paraId="280FBB52" w14:textId="77777777" w:rsidR="003C04E1" w:rsidRPr="0011384A" w:rsidRDefault="003C04E1" w:rsidP="00BA5C50">
            <w:pPr>
              <w:suppressAutoHyphens/>
              <w:jc w:val="left"/>
              <w:rPr>
                <w:color w:val="000000"/>
                <w:lang w:eastAsia="ru-RU"/>
              </w:rPr>
            </w:pPr>
            <w:r w:rsidRPr="0011384A">
              <w:rPr>
                <w:color w:val="000000"/>
                <w:lang w:eastAsia="ru-RU"/>
              </w:rPr>
              <w:t>З.5, У.5, В.4</w:t>
            </w:r>
          </w:p>
        </w:tc>
        <w:tc>
          <w:tcPr>
            <w:tcW w:w="1269" w:type="dxa"/>
            <w:shd w:val="clear" w:color="auto" w:fill="auto"/>
            <w:noWrap/>
            <w:vAlign w:val="bottom"/>
            <w:hideMark/>
          </w:tcPr>
          <w:p w14:paraId="7E92103A" w14:textId="795DE959" w:rsidR="003C04E1" w:rsidRPr="0011384A" w:rsidRDefault="003C04E1" w:rsidP="00BA5C50">
            <w:pPr>
              <w:suppressAutoHyphens/>
              <w:jc w:val="left"/>
              <w:rPr>
                <w:color w:val="000000"/>
                <w:lang w:eastAsia="ru-RU"/>
              </w:rPr>
            </w:pPr>
            <w:r w:rsidRPr="0011384A">
              <w:rPr>
                <w:color w:val="000000"/>
                <w:lang w:eastAsia="ru-RU"/>
              </w:rPr>
              <w:t> П2 -14</w:t>
            </w:r>
          </w:p>
        </w:tc>
        <w:tc>
          <w:tcPr>
            <w:tcW w:w="1283" w:type="dxa"/>
            <w:vMerge/>
            <w:vAlign w:val="center"/>
            <w:hideMark/>
          </w:tcPr>
          <w:p w14:paraId="4485804C" w14:textId="77777777" w:rsidR="003C04E1" w:rsidRPr="0011384A" w:rsidRDefault="003C04E1" w:rsidP="00BA5C50">
            <w:pPr>
              <w:suppressAutoHyphens/>
              <w:jc w:val="left"/>
              <w:rPr>
                <w:color w:val="000000"/>
                <w:lang w:eastAsia="ru-RU"/>
              </w:rPr>
            </w:pPr>
          </w:p>
        </w:tc>
        <w:tc>
          <w:tcPr>
            <w:tcW w:w="1410" w:type="dxa"/>
            <w:vMerge/>
            <w:vAlign w:val="center"/>
            <w:hideMark/>
          </w:tcPr>
          <w:p w14:paraId="5097CDEF" w14:textId="77777777" w:rsidR="003C04E1" w:rsidRPr="0011384A" w:rsidRDefault="003C04E1" w:rsidP="00BA5C50">
            <w:pPr>
              <w:suppressAutoHyphens/>
              <w:jc w:val="left"/>
              <w:rPr>
                <w:color w:val="000000"/>
                <w:lang w:eastAsia="ru-RU"/>
              </w:rPr>
            </w:pPr>
          </w:p>
        </w:tc>
      </w:tr>
      <w:tr w:rsidR="003C04E1" w:rsidRPr="0011384A" w14:paraId="3A7D1D6C" w14:textId="77777777" w:rsidTr="0011384A">
        <w:trPr>
          <w:trHeight w:val="630"/>
        </w:trPr>
        <w:tc>
          <w:tcPr>
            <w:tcW w:w="936" w:type="dxa"/>
            <w:vMerge/>
            <w:vAlign w:val="center"/>
            <w:hideMark/>
          </w:tcPr>
          <w:p w14:paraId="0026331E" w14:textId="77777777" w:rsidR="003C04E1" w:rsidRPr="0011384A" w:rsidRDefault="003C04E1" w:rsidP="00BA5C50">
            <w:pPr>
              <w:suppressAutoHyphens/>
              <w:jc w:val="left"/>
              <w:rPr>
                <w:color w:val="000000"/>
                <w:lang w:eastAsia="ru-RU"/>
              </w:rPr>
            </w:pPr>
          </w:p>
        </w:tc>
        <w:tc>
          <w:tcPr>
            <w:tcW w:w="2409" w:type="dxa"/>
            <w:shd w:val="clear" w:color="auto" w:fill="auto"/>
            <w:vAlign w:val="bottom"/>
            <w:hideMark/>
          </w:tcPr>
          <w:p w14:paraId="5483B387" w14:textId="77777777" w:rsidR="003C04E1" w:rsidRPr="0011384A" w:rsidRDefault="003C04E1" w:rsidP="00BA5C50">
            <w:pPr>
              <w:suppressAutoHyphens/>
              <w:jc w:val="left"/>
              <w:rPr>
                <w:color w:val="000000"/>
                <w:lang w:eastAsia="ru-RU"/>
              </w:rPr>
            </w:pPr>
            <w:r w:rsidRPr="0011384A">
              <w:rPr>
                <w:color w:val="000000"/>
                <w:lang w:eastAsia="ru-RU"/>
              </w:rPr>
              <w:t>Тема 9. Управление собственной жизнью</w:t>
            </w:r>
          </w:p>
        </w:tc>
        <w:tc>
          <w:tcPr>
            <w:tcW w:w="1065" w:type="dxa"/>
            <w:vMerge/>
            <w:shd w:val="clear" w:color="auto" w:fill="auto"/>
            <w:vAlign w:val="bottom"/>
          </w:tcPr>
          <w:p w14:paraId="5B8B33A2" w14:textId="22E35335" w:rsidR="003C04E1" w:rsidRPr="0011384A" w:rsidRDefault="003C04E1" w:rsidP="00BA5C50">
            <w:pPr>
              <w:suppressAutoHyphens/>
              <w:jc w:val="left"/>
              <w:rPr>
                <w:color w:val="000000"/>
                <w:lang w:eastAsia="ru-RU"/>
              </w:rPr>
            </w:pPr>
          </w:p>
        </w:tc>
        <w:tc>
          <w:tcPr>
            <w:tcW w:w="999" w:type="dxa"/>
            <w:shd w:val="clear" w:color="auto" w:fill="auto"/>
            <w:vAlign w:val="bottom"/>
            <w:hideMark/>
          </w:tcPr>
          <w:p w14:paraId="0648C42B" w14:textId="77777777" w:rsidR="003C04E1" w:rsidRPr="0011384A" w:rsidRDefault="003C04E1" w:rsidP="00BA5C50">
            <w:pPr>
              <w:suppressAutoHyphens/>
              <w:jc w:val="left"/>
              <w:rPr>
                <w:color w:val="000000"/>
                <w:lang w:eastAsia="ru-RU"/>
              </w:rPr>
            </w:pPr>
            <w:r w:rsidRPr="0011384A">
              <w:rPr>
                <w:color w:val="000000"/>
                <w:lang w:eastAsia="ru-RU"/>
              </w:rPr>
              <w:t>З.3, У.4, В.4</w:t>
            </w:r>
          </w:p>
        </w:tc>
        <w:tc>
          <w:tcPr>
            <w:tcW w:w="1269" w:type="dxa"/>
            <w:shd w:val="clear" w:color="auto" w:fill="auto"/>
            <w:noWrap/>
            <w:vAlign w:val="bottom"/>
            <w:hideMark/>
          </w:tcPr>
          <w:p w14:paraId="309A51D4" w14:textId="22CE0161" w:rsidR="003C04E1" w:rsidRPr="0011384A" w:rsidRDefault="003C04E1" w:rsidP="00BA5C50">
            <w:pPr>
              <w:suppressAutoHyphens/>
              <w:jc w:val="left"/>
              <w:rPr>
                <w:color w:val="000000"/>
                <w:lang w:eastAsia="ru-RU"/>
              </w:rPr>
            </w:pPr>
            <w:r w:rsidRPr="0011384A">
              <w:rPr>
                <w:color w:val="000000"/>
                <w:lang w:eastAsia="ru-RU"/>
              </w:rPr>
              <w:t> Э2 -15</w:t>
            </w:r>
          </w:p>
        </w:tc>
        <w:tc>
          <w:tcPr>
            <w:tcW w:w="1283" w:type="dxa"/>
            <w:vMerge/>
            <w:vAlign w:val="center"/>
            <w:hideMark/>
          </w:tcPr>
          <w:p w14:paraId="2B42124D" w14:textId="77777777" w:rsidR="003C04E1" w:rsidRPr="0011384A" w:rsidRDefault="003C04E1" w:rsidP="00BA5C50">
            <w:pPr>
              <w:suppressAutoHyphens/>
              <w:jc w:val="left"/>
              <w:rPr>
                <w:color w:val="000000"/>
                <w:lang w:eastAsia="ru-RU"/>
              </w:rPr>
            </w:pPr>
          </w:p>
        </w:tc>
        <w:tc>
          <w:tcPr>
            <w:tcW w:w="1410" w:type="dxa"/>
            <w:vMerge/>
            <w:vAlign w:val="center"/>
            <w:hideMark/>
          </w:tcPr>
          <w:p w14:paraId="20C4D71C" w14:textId="77777777" w:rsidR="003C04E1" w:rsidRPr="0011384A" w:rsidRDefault="003C04E1" w:rsidP="00BA5C50">
            <w:pPr>
              <w:suppressAutoHyphens/>
              <w:jc w:val="left"/>
              <w:rPr>
                <w:color w:val="000000"/>
                <w:lang w:eastAsia="ru-RU"/>
              </w:rPr>
            </w:pPr>
          </w:p>
        </w:tc>
      </w:tr>
    </w:tbl>
    <w:p w14:paraId="70C4C76C" w14:textId="34FEA88F" w:rsidR="00E531ED" w:rsidRPr="0011384A" w:rsidRDefault="00396E99" w:rsidP="00E531ED">
      <w:pPr>
        <w:widowControl w:val="0"/>
        <w:spacing w:before="200" w:after="120"/>
        <w:ind w:firstLine="709"/>
        <w:jc w:val="both"/>
        <w:rPr>
          <w:b/>
        </w:rPr>
      </w:pPr>
      <w:r w:rsidRPr="0011384A">
        <w:rPr>
          <w:b/>
        </w:rPr>
        <w:t>1</w:t>
      </w:r>
      <w:r w:rsidR="00357293" w:rsidRPr="0011384A">
        <w:rPr>
          <w:b/>
        </w:rPr>
        <w:t>.</w:t>
      </w:r>
      <w:r w:rsidR="009C79A7" w:rsidRPr="0011384A">
        <w:rPr>
          <w:b/>
        </w:rPr>
        <w:t>9</w:t>
      </w:r>
      <w:r w:rsidR="00357293" w:rsidRPr="0011384A">
        <w:rPr>
          <w:b/>
        </w:rPr>
        <w:t xml:space="preserve"> Шкала оценки образовательных достиже</w:t>
      </w:r>
      <w:r w:rsidR="00096A96" w:rsidRPr="0011384A">
        <w:rPr>
          <w:b/>
        </w:rPr>
        <w:t>ний</w:t>
      </w:r>
    </w:p>
    <w:p w14:paraId="099FC7DD" w14:textId="6135741E" w:rsidR="007B7653" w:rsidRPr="0011384A" w:rsidRDefault="00C4464D" w:rsidP="00FA461F">
      <w:pPr>
        <w:jc w:val="both"/>
        <w:rPr>
          <w:b/>
          <w:lang w:eastAsia="zh-CN"/>
        </w:rPr>
      </w:pPr>
      <w:r w:rsidRPr="0011384A">
        <w:rPr>
          <w:b/>
          <w:lang w:eastAsia="zh-CN"/>
        </w:rPr>
        <w:t>Практическое задание №1, 2</w:t>
      </w:r>
      <w:r w:rsidR="006650AB" w:rsidRPr="0011384A">
        <w:rPr>
          <w:b/>
          <w:lang w:eastAsia="zh-CN"/>
        </w:rPr>
        <w:t xml:space="preserve">,3 </w:t>
      </w:r>
      <w:r w:rsidR="007B7653" w:rsidRPr="0011384A">
        <w:rPr>
          <w:b/>
          <w:lang w:eastAsia="zh-CN"/>
        </w:rPr>
        <w:t>(</w:t>
      </w:r>
      <w:r w:rsidRPr="0011384A">
        <w:rPr>
          <w:b/>
          <w:lang w:eastAsia="zh-CN"/>
        </w:rPr>
        <w:t>ПЗ</w:t>
      </w:r>
      <w:r w:rsidR="007B7653" w:rsidRPr="0011384A">
        <w:rPr>
          <w:b/>
          <w:lang w:eastAsia="zh-CN"/>
        </w:rPr>
        <w:t>1</w:t>
      </w:r>
      <w:r w:rsidR="00BD0585" w:rsidRPr="0011384A">
        <w:rPr>
          <w:b/>
          <w:lang w:eastAsia="zh-CN"/>
        </w:rPr>
        <w:t xml:space="preserve">, </w:t>
      </w:r>
      <w:r w:rsidRPr="0011384A">
        <w:rPr>
          <w:b/>
          <w:lang w:eastAsia="zh-CN"/>
        </w:rPr>
        <w:t>ПЗ</w:t>
      </w:r>
      <w:r w:rsidR="00BD0585" w:rsidRPr="0011384A">
        <w:rPr>
          <w:b/>
          <w:lang w:eastAsia="zh-CN"/>
        </w:rPr>
        <w:t>2</w:t>
      </w:r>
      <w:r w:rsidR="006650AB" w:rsidRPr="0011384A">
        <w:rPr>
          <w:b/>
          <w:lang w:eastAsia="zh-CN"/>
        </w:rPr>
        <w:t>, ПЗ3</w:t>
      </w:r>
      <w:r w:rsidR="007B7653" w:rsidRPr="0011384A">
        <w:rPr>
          <w:b/>
          <w:lang w:eastAsia="zh-CN"/>
        </w:rPr>
        <w:t xml:space="preserve">) </w:t>
      </w:r>
      <w:r w:rsidR="007B7653" w:rsidRPr="0011384A">
        <w:rPr>
          <w:lang w:eastAsia="zh-CN"/>
        </w:rPr>
        <w:t>оцениваются по следующим критериям:</w:t>
      </w:r>
    </w:p>
    <w:p w14:paraId="51C3139E" w14:textId="77777777" w:rsidR="007B7653" w:rsidRPr="0011384A" w:rsidRDefault="007B7653" w:rsidP="00FA461F">
      <w:pPr>
        <w:jc w:val="both"/>
        <w:rPr>
          <w:i/>
          <w:lang w:eastAsia="zh-CN"/>
        </w:rPr>
      </w:pPr>
    </w:p>
    <w:tbl>
      <w:tblPr>
        <w:tblW w:w="9602" w:type="dxa"/>
        <w:tblInd w:w="-34" w:type="dxa"/>
        <w:tblLayout w:type="fixed"/>
        <w:tblLook w:val="04A0" w:firstRow="1" w:lastRow="0" w:firstColumn="1" w:lastColumn="0" w:noHBand="0" w:noVBand="1"/>
      </w:tblPr>
      <w:tblGrid>
        <w:gridCol w:w="6663"/>
        <w:gridCol w:w="1341"/>
        <w:gridCol w:w="1598"/>
      </w:tblGrid>
      <w:tr w:rsidR="006650AB" w:rsidRPr="0011384A" w14:paraId="5CAAB471" w14:textId="77777777" w:rsidTr="006650AB">
        <w:trPr>
          <w:trHeight w:val="930"/>
        </w:trPr>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FEAAC" w14:textId="77777777" w:rsidR="006650AB" w:rsidRPr="0011384A" w:rsidRDefault="006650AB" w:rsidP="00FA461F">
            <w:pPr>
              <w:rPr>
                <w:b/>
                <w:bCs/>
                <w:i/>
                <w:lang w:eastAsia="ru-RU"/>
              </w:rPr>
            </w:pPr>
            <w:r w:rsidRPr="0011384A">
              <w:rPr>
                <w:b/>
                <w:bCs/>
                <w:i/>
                <w:lang w:eastAsia="ru-RU"/>
              </w:rPr>
              <w:t>Критерии</w:t>
            </w:r>
          </w:p>
        </w:tc>
        <w:tc>
          <w:tcPr>
            <w:tcW w:w="1341" w:type="dxa"/>
            <w:tcBorders>
              <w:top w:val="single" w:sz="4" w:space="0" w:color="auto"/>
              <w:left w:val="nil"/>
              <w:bottom w:val="single" w:sz="4" w:space="0" w:color="auto"/>
              <w:right w:val="single" w:sz="4" w:space="0" w:color="auto"/>
            </w:tcBorders>
            <w:shd w:val="clear" w:color="auto" w:fill="auto"/>
            <w:vAlign w:val="center"/>
            <w:hideMark/>
          </w:tcPr>
          <w:p w14:paraId="7A6A9BE0" w14:textId="77777777" w:rsidR="006650AB" w:rsidRPr="0011384A" w:rsidRDefault="006650AB" w:rsidP="00FA461F">
            <w:pPr>
              <w:rPr>
                <w:b/>
                <w:bCs/>
                <w:lang w:eastAsia="ru-RU"/>
              </w:rPr>
            </w:pPr>
            <w:r w:rsidRPr="0011384A">
              <w:rPr>
                <w:b/>
                <w:bCs/>
                <w:lang w:eastAsia="ru-RU"/>
              </w:rPr>
              <w:t>Балл</w:t>
            </w:r>
          </w:p>
        </w:tc>
        <w:tc>
          <w:tcPr>
            <w:tcW w:w="1598" w:type="dxa"/>
            <w:tcBorders>
              <w:top w:val="single" w:sz="4" w:space="0" w:color="auto"/>
              <w:left w:val="nil"/>
              <w:bottom w:val="single" w:sz="4" w:space="0" w:color="auto"/>
              <w:right w:val="single" w:sz="4" w:space="0" w:color="auto"/>
            </w:tcBorders>
            <w:shd w:val="clear" w:color="auto" w:fill="auto"/>
            <w:vAlign w:val="center"/>
            <w:hideMark/>
          </w:tcPr>
          <w:p w14:paraId="66EAE6F2" w14:textId="77777777" w:rsidR="006650AB" w:rsidRPr="0011384A" w:rsidRDefault="006650AB" w:rsidP="00FA461F">
            <w:pPr>
              <w:rPr>
                <w:b/>
                <w:bCs/>
                <w:lang w:eastAsia="ru-RU"/>
              </w:rPr>
            </w:pPr>
            <w:r w:rsidRPr="0011384A">
              <w:rPr>
                <w:b/>
                <w:bCs/>
                <w:lang w:eastAsia="ru-RU"/>
              </w:rPr>
              <w:t xml:space="preserve">Максимальный балл - минимальный балл </w:t>
            </w:r>
          </w:p>
        </w:tc>
      </w:tr>
      <w:tr w:rsidR="006650AB" w:rsidRPr="0011384A" w14:paraId="5F5EABDA" w14:textId="77777777" w:rsidTr="006650AB">
        <w:trPr>
          <w:trHeight w:val="315"/>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488647E3" w14:textId="47DC3222" w:rsidR="006650AB" w:rsidRPr="0011384A" w:rsidRDefault="006650AB" w:rsidP="00C4464D">
            <w:pPr>
              <w:jc w:val="both"/>
              <w:rPr>
                <w:lang w:eastAsia="ru-RU"/>
              </w:rPr>
            </w:pPr>
            <w:r w:rsidRPr="0011384A">
              <w:rPr>
                <w:lang w:eastAsia="ru-RU"/>
              </w:rPr>
              <w:t>1. Раскрытие смысла задания</w:t>
            </w:r>
          </w:p>
        </w:tc>
        <w:tc>
          <w:tcPr>
            <w:tcW w:w="1341" w:type="dxa"/>
            <w:tcBorders>
              <w:top w:val="nil"/>
              <w:left w:val="nil"/>
              <w:bottom w:val="single" w:sz="4" w:space="0" w:color="auto"/>
              <w:right w:val="single" w:sz="4" w:space="0" w:color="auto"/>
            </w:tcBorders>
            <w:shd w:val="clear" w:color="auto" w:fill="auto"/>
            <w:vAlign w:val="bottom"/>
            <w:hideMark/>
          </w:tcPr>
          <w:p w14:paraId="6280B105" w14:textId="77777777" w:rsidR="006650AB" w:rsidRPr="0011384A" w:rsidRDefault="006650AB" w:rsidP="00BD0585">
            <w:pPr>
              <w:jc w:val="both"/>
              <w:rPr>
                <w:lang w:eastAsia="ru-RU"/>
              </w:rPr>
            </w:pPr>
            <w:r w:rsidRPr="0011384A">
              <w:rPr>
                <w:lang w:eastAsia="ru-RU"/>
              </w:rPr>
              <w:t> </w:t>
            </w:r>
          </w:p>
        </w:tc>
        <w:tc>
          <w:tcPr>
            <w:tcW w:w="1598" w:type="dxa"/>
            <w:vMerge w:val="restart"/>
            <w:tcBorders>
              <w:top w:val="nil"/>
              <w:left w:val="single" w:sz="4" w:space="0" w:color="auto"/>
              <w:right w:val="single" w:sz="4" w:space="0" w:color="auto"/>
            </w:tcBorders>
            <w:shd w:val="clear" w:color="auto" w:fill="auto"/>
            <w:vAlign w:val="center"/>
            <w:hideMark/>
          </w:tcPr>
          <w:p w14:paraId="7E13F9AF" w14:textId="77777777" w:rsidR="006650AB" w:rsidRPr="0011384A" w:rsidRDefault="006650AB" w:rsidP="00BD0585">
            <w:pPr>
              <w:jc w:val="both"/>
              <w:rPr>
                <w:lang w:eastAsia="ru-RU"/>
              </w:rPr>
            </w:pPr>
            <w:r w:rsidRPr="0011384A">
              <w:rPr>
                <w:lang w:eastAsia="ru-RU"/>
              </w:rPr>
              <w:t>5-3</w:t>
            </w:r>
          </w:p>
        </w:tc>
      </w:tr>
      <w:tr w:rsidR="006650AB" w:rsidRPr="0011384A" w14:paraId="0B4D83BC" w14:textId="77777777" w:rsidTr="006650AB">
        <w:trPr>
          <w:trHeight w:val="541"/>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0CF6E595" w14:textId="2DDB49E4" w:rsidR="006650AB" w:rsidRPr="0011384A" w:rsidRDefault="006650AB" w:rsidP="00BD0585">
            <w:pPr>
              <w:jc w:val="both"/>
              <w:rPr>
                <w:lang w:eastAsia="ru-RU"/>
              </w:rPr>
            </w:pPr>
            <w:r w:rsidRPr="0011384A">
              <w:rPr>
                <w:lang w:eastAsia="ru-RU"/>
              </w:rPr>
              <w:t>смысл задания раскрыт или содержание ответа даёт представление о его понимании</w:t>
            </w:r>
          </w:p>
        </w:tc>
        <w:tc>
          <w:tcPr>
            <w:tcW w:w="1341" w:type="dxa"/>
            <w:tcBorders>
              <w:top w:val="nil"/>
              <w:left w:val="nil"/>
              <w:bottom w:val="single" w:sz="4" w:space="0" w:color="auto"/>
              <w:right w:val="single" w:sz="4" w:space="0" w:color="auto"/>
            </w:tcBorders>
            <w:shd w:val="clear" w:color="auto" w:fill="auto"/>
            <w:vAlign w:val="center"/>
            <w:hideMark/>
          </w:tcPr>
          <w:p w14:paraId="76D240C5" w14:textId="77777777" w:rsidR="006650AB" w:rsidRPr="0011384A" w:rsidRDefault="006650AB" w:rsidP="00BD0585">
            <w:pPr>
              <w:jc w:val="both"/>
              <w:rPr>
                <w:lang w:eastAsia="ru-RU"/>
              </w:rPr>
            </w:pPr>
            <w:r w:rsidRPr="0011384A">
              <w:rPr>
                <w:lang w:eastAsia="ru-RU"/>
              </w:rPr>
              <w:t>1</w:t>
            </w:r>
          </w:p>
        </w:tc>
        <w:tc>
          <w:tcPr>
            <w:tcW w:w="1598" w:type="dxa"/>
            <w:vMerge/>
            <w:tcBorders>
              <w:left w:val="single" w:sz="4" w:space="0" w:color="auto"/>
              <w:right w:val="single" w:sz="4" w:space="0" w:color="auto"/>
            </w:tcBorders>
            <w:vAlign w:val="center"/>
            <w:hideMark/>
          </w:tcPr>
          <w:p w14:paraId="7B0BB5E1" w14:textId="77777777" w:rsidR="006650AB" w:rsidRPr="0011384A" w:rsidRDefault="006650AB" w:rsidP="00BD0585">
            <w:pPr>
              <w:jc w:val="both"/>
              <w:rPr>
                <w:lang w:eastAsia="ru-RU"/>
              </w:rPr>
            </w:pPr>
          </w:p>
        </w:tc>
      </w:tr>
      <w:tr w:rsidR="006650AB" w:rsidRPr="0011384A" w14:paraId="1DEF0102" w14:textId="77777777" w:rsidTr="006650AB">
        <w:trPr>
          <w:trHeight w:val="394"/>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9036765" w14:textId="22ED51B8" w:rsidR="006650AB" w:rsidRPr="0011384A" w:rsidRDefault="006650AB" w:rsidP="00BD0585">
            <w:pPr>
              <w:jc w:val="both"/>
              <w:rPr>
                <w:lang w:eastAsia="ru-RU"/>
              </w:rPr>
            </w:pPr>
            <w:r w:rsidRPr="0011384A">
              <w:rPr>
                <w:lang w:eastAsia="ru-RU"/>
              </w:rPr>
              <w:t>смысл задания не раскрыт</w:t>
            </w:r>
          </w:p>
        </w:tc>
        <w:tc>
          <w:tcPr>
            <w:tcW w:w="1341" w:type="dxa"/>
            <w:tcBorders>
              <w:top w:val="nil"/>
              <w:left w:val="nil"/>
              <w:right w:val="single" w:sz="4" w:space="0" w:color="auto"/>
            </w:tcBorders>
            <w:shd w:val="clear" w:color="auto" w:fill="auto"/>
            <w:vAlign w:val="center"/>
            <w:hideMark/>
          </w:tcPr>
          <w:p w14:paraId="72A277C9" w14:textId="77777777" w:rsidR="006650AB" w:rsidRPr="0011384A" w:rsidRDefault="006650AB" w:rsidP="00BD0585">
            <w:pPr>
              <w:jc w:val="both"/>
              <w:rPr>
                <w:lang w:eastAsia="ru-RU"/>
              </w:rPr>
            </w:pPr>
            <w:r w:rsidRPr="0011384A">
              <w:rPr>
                <w:lang w:eastAsia="ru-RU"/>
              </w:rPr>
              <w:t>0</w:t>
            </w:r>
          </w:p>
        </w:tc>
        <w:tc>
          <w:tcPr>
            <w:tcW w:w="1598" w:type="dxa"/>
            <w:vMerge/>
            <w:tcBorders>
              <w:left w:val="single" w:sz="4" w:space="0" w:color="auto"/>
              <w:right w:val="single" w:sz="4" w:space="0" w:color="auto"/>
            </w:tcBorders>
            <w:vAlign w:val="center"/>
            <w:hideMark/>
          </w:tcPr>
          <w:p w14:paraId="5DDA6203" w14:textId="77777777" w:rsidR="006650AB" w:rsidRPr="0011384A" w:rsidRDefault="006650AB" w:rsidP="00BD0585">
            <w:pPr>
              <w:jc w:val="both"/>
              <w:rPr>
                <w:lang w:eastAsia="ru-RU"/>
              </w:rPr>
            </w:pPr>
          </w:p>
        </w:tc>
      </w:tr>
      <w:tr w:rsidR="006650AB" w:rsidRPr="0011384A" w14:paraId="28F07B71" w14:textId="77777777" w:rsidTr="006650AB">
        <w:trPr>
          <w:trHeight w:val="569"/>
        </w:trPr>
        <w:tc>
          <w:tcPr>
            <w:tcW w:w="6663" w:type="dxa"/>
            <w:tcBorders>
              <w:top w:val="nil"/>
              <w:left w:val="single" w:sz="4" w:space="0" w:color="auto"/>
              <w:bottom w:val="single" w:sz="4" w:space="0" w:color="auto"/>
              <w:right w:val="single" w:sz="4" w:space="0" w:color="auto"/>
            </w:tcBorders>
            <w:shd w:val="clear" w:color="auto" w:fill="auto"/>
            <w:vAlign w:val="center"/>
          </w:tcPr>
          <w:p w14:paraId="0A28B4E4" w14:textId="77777777" w:rsidR="006650AB" w:rsidRPr="0011384A" w:rsidRDefault="006650AB" w:rsidP="00BD0585">
            <w:pPr>
              <w:jc w:val="both"/>
              <w:rPr>
                <w:lang w:eastAsia="ru-RU"/>
              </w:rPr>
            </w:pPr>
            <w:r w:rsidRPr="0011384A">
              <w:rPr>
                <w:lang w:eastAsia="ru-RU"/>
              </w:rPr>
              <w:t>2. Представление и пояснение собственной позиции студента</w:t>
            </w:r>
          </w:p>
        </w:tc>
        <w:tc>
          <w:tcPr>
            <w:tcW w:w="1341" w:type="dxa"/>
            <w:tcBorders>
              <w:left w:val="nil"/>
              <w:right w:val="single" w:sz="4" w:space="0" w:color="auto"/>
            </w:tcBorders>
            <w:shd w:val="clear" w:color="auto" w:fill="auto"/>
            <w:vAlign w:val="center"/>
          </w:tcPr>
          <w:p w14:paraId="56B03D48" w14:textId="77777777" w:rsidR="006650AB" w:rsidRPr="0011384A" w:rsidRDefault="00955AE3" w:rsidP="00BD0585">
            <w:pPr>
              <w:jc w:val="both"/>
              <w:rPr>
                <w:lang w:eastAsia="ru-RU"/>
              </w:rPr>
            </w:pPr>
            <w:r w:rsidRPr="0011384A">
              <w:rPr>
                <w:noProof/>
                <w:lang w:eastAsia="ru-RU"/>
              </w:rPr>
              <w:pict w14:anchorId="22C35DF6">
                <v:line id="Прямая соединительная линия 2" o:spid="_x0000_s1031" style="position:absolute;left:0;text-align:left;z-index:251667456;visibility:visible;mso-position-horizontal-relative:text;mso-position-vertical-relative:text;mso-width-relative:margin;mso-height-relative:margin" from="-6.5pt,-7.65pt" to="3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" strokecolor="black [3213]"/>
              </w:pict>
            </w:r>
          </w:p>
        </w:tc>
        <w:tc>
          <w:tcPr>
            <w:tcW w:w="1598" w:type="dxa"/>
            <w:vMerge/>
            <w:tcBorders>
              <w:left w:val="single" w:sz="4" w:space="0" w:color="auto"/>
              <w:right w:val="single" w:sz="4" w:space="0" w:color="auto"/>
            </w:tcBorders>
            <w:vAlign w:val="center"/>
          </w:tcPr>
          <w:p w14:paraId="422BE4AC" w14:textId="77777777" w:rsidR="006650AB" w:rsidRPr="0011384A" w:rsidRDefault="006650AB" w:rsidP="00BD0585">
            <w:pPr>
              <w:jc w:val="both"/>
              <w:rPr>
                <w:lang w:eastAsia="ru-RU"/>
              </w:rPr>
            </w:pPr>
          </w:p>
        </w:tc>
      </w:tr>
      <w:tr w:rsidR="006650AB" w:rsidRPr="0011384A" w14:paraId="49A9E2C4" w14:textId="77777777" w:rsidTr="006650AB">
        <w:trPr>
          <w:trHeight w:val="523"/>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7B7B1C7B" w14:textId="77777777" w:rsidR="006650AB" w:rsidRPr="0011384A" w:rsidRDefault="006650AB" w:rsidP="00BD0585">
            <w:pPr>
              <w:jc w:val="both"/>
              <w:rPr>
                <w:lang w:eastAsia="ru-RU"/>
              </w:rPr>
            </w:pPr>
            <w:r w:rsidRPr="0011384A">
              <w:rPr>
                <w:lang w:eastAsia="ru-RU"/>
              </w:rPr>
              <w:t>представлена и пояснена собственная позиция студента</w:t>
            </w:r>
          </w:p>
        </w:tc>
        <w:tc>
          <w:tcPr>
            <w:tcW w:w="1341" w:type="dxa"/>
            <w:tcBorders>
              <w:left w:val="nil"/>
              <w:bottom w:val="single" w:sz="4" w:space="0" w:color="auto"/>
              <w:right w:val="single" w:sz="4" w:space="0" w:color="auto"/>
            </w:tcBorders>
            <w:shd w:val="clear" w:color="auto" w:fill="auto"/>
            <w:vAlign w:val="center"/>
            <w:hideMark/>
          </w:tcPr>
          <w:p w14:paraId="3D009784" w14:textId="77777777" w:rsidR="006650AB" w:rsidRPr="0011384A" w:rsidRDefault="006650AB" w:rsidP="00BD0585">
            <w:pPr>
              <w:jc w:val="both"/>
              <w:rPr>
                <w:lang w:eastAsia="ru-RU"/>
              </w:rPr>
            </w:pPr>
            <w:r w:rsidRPr="0011384A">
              <w:rPr>
                <w:lang w:eastAsia="ru-RU"/>
              </w:rPr>
              <w:t> 1</w:t>
            </w:r>
          </w:p>
        </w:tc>
        <w:tc>
          <w:tcPr>
            <w:tcW w:w="1598" w:type="dxa"/>
            <w:vMerge/>
            <w:tcBorders>
              <w:left w:val="single" w:sz="4" w:space="0" w:color="auto"/>
              <w:right w:val="single" w:sz="4" w:space="0" w:color="auto"/>
            </w:tcBorders>
            <w:vAlign w:val="center"/>
            <w:hideMark/>
          </w:tcPr>
          <w:p w14:paraId="5AC16E1B" w14:textId="77777777" w:rsidR="006650AB" w:rsidRPr="0011384A" w:rsidRDefault="006650AB" w:rsidP="00BD0585">
            <w:pPr>
              <w:jc w:val="both"/>
              <w:rPr>
                <w:lang w:eastAsia="ru-RU"/>
              </w:rPr>
            </w:pPr>
          </w:p>
        </w:tc>
      </w:tr>
      <w:tr w:rsidR="006650AB" w:rsidRPr="0011384A" w14:paraId="71D1AA21" w14:textId="77777777" w:rsidTr="006650AB">
        <w:trPr>
          <w:trHeight w:val="630"/>
        </w:trPr>
        <w:tc>
          <w:tcPr>
            <w:tcW w:w="6663" w:type="dxa"/>
            <w:tcBorders>
              <w:top w:val="nil"/>
              <w:left w:val="single" w:sz="4" w:space="0" w:color="auto"/>
              <w:right w:val="single" w:sz="4" w:space="0" w:color="auto"/>
            </w:tcBorders>
            <w:shd w:val="clear" w:color="auto" w:fill="auto"/>
            <w:vAlign w:val="center"/>
            <w:hideMark/>
          </w:tcPr>
          <w:p w14:paraId="053BF91C" w14:textId="77777777" w:rsidR="006650AB" w:rsidRPr="0011384A" w:rsidRDefault="006650AB" w:rsidP="00BD0585">
            <w:pPr>
              <w:jc w:val="both"/>
              <w:rPr>
                <w:lang w:eastAsia="ru-RU"/>
              </w:rPr>
            </w:pPr>
            <w:r w:rsidRPr="0011384A">
              <w:rPr>
                <w:lang w:eastAsia="ru-RU"/>
              </w:rPr>
              <w:t>представлена без пояснения собственная позиция студента (простое согласие или несогласие с суждением автора высказывания) или собственная позиция студента не представлена</w:t>
            </w:r>
          </w:p>
        </w:tc>
        <w:tc>
          <w:tcPr>
            <w:tcW w:w="1341" w:type="dxa"/>
            <w:tcBorders>
              <w:top w:val="nil"/>
              <w:left w:val="nil"/>
              <w:bottom w:val="single" w:sz="4" w:space="0" w:color="auto"/>
              <w:right w:val="single" w:sz="4" w:space="0" w:color="auto"/>
            </w:tcBorders>
            <w:shd w:val="clear" w:color="auto" w:fill="auto"/>
            <w:vAlign w:val="center"/>
            <w:hideMark/>
          </w:tcPr>
          <w:p w14:paraId="68D05746" w14:textId="77777777" w:rsidR="006650AB" w:rsidRPr="0011384A" w:rsidRDefault="006650AB" w:rsidP="00BD0585">
            <w:pPr>
              <w:jc w:val="both"/>
              <w:rPr>
                <w:lang w:eastAsia="ru-RU"/>
              </w:rPr>
            </w:pPr>
            <w:r w:rsidRPr="0011384A">
              <w:rPr>
                <w:lang w:eastAsia="ru-RU"/>
              </w:rPr>
              <w:t>0</w:t>
            </w:r>
          </w:p>
        </w:tc>
        <w:tc>
          <w:tcPr>
            <w:tcW w:w="1598" w:type="dxa"/>
            <w:vMerge/>
            <w:tcBorders>
              <w:left w:val="single" w:sz="4" w:space="0" w:color="auto"/>
              <w:right w:val="single" w:sz="4" w:space="0" w:color="auto"/>
            </w:tcBorders>
            <w:vAlign w:val="center"/>
            <w:hideMark/>
          </w:tcPr>
          <w:p w14:paraId="1BB109CC" w14:textId="77777777" w:rsidR="006650AB" w:rsidRPr="0011384A" w:rsidRDefault="006650AB" w:rsidP="00BD0585">
            <w:pPr>
              <w:jc w:val="both"/>
              <w:rPr>
                <w:lang w:eastAsia="ru-RU"/>
              </w:rPr>
            </w:pPr>
          </w:p>
        </w:tc>
      </w:tr>
      <w:tr w:rsidR="006650AB" w:rsidRPr="0011384A" w14:paraId="5258E322" w14:textId="77777777" w:rsidTr="006650AB">
        <w:trPr>
          <w:trHeight w:val="770"/>
        </w:trPr>
        <w:tc>
          <w:tcPr>
            <w:tcW w:w="6663" w:type="dxa"/>
            <w:vMerge w:val="restart"/>
            <w:tcBorders>
              <w:left w:val="single" w:sz="4" w:space="0" w:color="auto"/>
              <w:right w:val="single" w:sz="4" w:space="0" w:color="auto"/>
            </w:tcBorders>
            <w:shd w:val="clear" w:color="auto" w:fill="auto"/>
            <w:vAlign w:val="center"/>
            <w:hideMark/>
          </w:tcPr>
          <w:p w14:paraId="71AEE5C3" w14:textId="77777777" w:rsidR="006650AB" w:rsidRPr="0011384A" w:rsidRDefault="006650AB" w:rsidP="00BD0585">
            <w:pPr>
              <w:jc w:val="both"/>
              <w:rPr>
                <w:lang w:eastAsia="ru-RU"/>
              </w:rPr>
            </w:pPr>
            <w:r w:rsidRPr="0011384A">
              <w:rPr>
                <w:lang w:eastAsia="ru-RU"/>
              </w:rPr>
              <w:t xml:space="preserve">представлена без пояснения собственная позиция студента (простое согласие или несогласие с суждением автора </w:t>
            </w:r>
            <w:r w:rsidRPr="0011384A">
              <w:rPr>
                <w:lang w:eastAsia="ru-RU"/>
              </w:rPr>
              <w:lastRenderedPageBreak/>
              <w:t>высказывания) или собственная позиция студента не представлена</w:t>
            </w:r>
          </w:p>
          <w:p w14:paraId="5DB16565" w14:textId="77777777" w:rsidR="006650AB" w:rsidRPr="0011384A" w:rsidRDefault="006650AB" w:rsidP="00BD0585">
            <w:pPr>
              <w:jc w:val="both"/>
              <w:rPr>
                <w:lang w:eastAsia="ru-RU"/>
              </w:rPr>
            </w:pPr>
            <w:r w:rsidRPr="0011384A">
              <w:rPr>
                <w:lang w:eastAsia="ru-RU"/>
              </w:rPr>
              <w:t>собственная позиция студента не представлена</w:t>
            </w:r>
          </w:p>
        </w:tc>
        <w:tc>
          <w:tcPr>
            <w:tcW w:w="1341" w:type="dxa"/>
            <w:tcBorders>
              <w:top w:val="nil"/>
              <w:left w:val="nil"/>
              <w:right w:val="single" w:sz="4" w:space="0" w:color="auto"/>
            </w:tcBorders>
            <w:shd w:val="clear" w:color="auto" w:fill="auto"/>
            <w:vAlign w:val="center"/>
            <w:hideMark/>
          </w:tcPr>
          <w:p w14:paraId="798BC1C2" w14:textId="77777777" w:rsidR="006650AB" w:rsidRPr="0011384A" w:rsidRDefault="006650AB" w:rsidP="00BD0585">
            <w:pPr>
              <w:jc w:val="both"/>
              <w:rPr>
                <w:lang w:eastAsia="ru-RU"/>
              </w:rPr>
            </w:pPr>
          </w:p>
        </w:tc>
        <w:tc>
          <w:tcPr>
            <w:tcW w:w="1598" w:type="dxa"/>
            <w:vMerge/>
            <w:tcBorders>
              <w:left w:val="single" w:sz="4" w:space="0" w:color="auto"/>
              <w:right w:val="single" w:sz="4" w:space="0" w:color="auto"/>
            </w:tcBorders>
            <w:vAlign w:val="center"/>
            <w:hideMark/>
          </w:tcPr>
          <w:p w14:paraId="0195292A" w14:textId="77777777" w:rsidR="006650AB" w:rsidRPr="0011384A" w:rsidRDefault="006650AB" w:rsidP="00BD0585">
            <w:pPr>
              <w:jc w:val="both"/>
              <w:rPr>
                <w:lang w:eastAsia="ru-RU"/>
              </w:rPr>
            </w:pPr>
          </w:p>
        </w:tc>
      </w:tr>
      <w:tr w:rsidR="006650AB" w:rsidRPr="0011384A" w14:paraId="2DB0BBD4" w14:textId="77777777" w:rsidTr="006650AB">
        <w:trPr>
          <w:trHeight w:val="427"/>
        </w:trPr>
        <w:tc>
          <w:tcPr>
            <w:tcW w:w="6663" w:type="dxa"/>
            <w:vMerge/>
            <w:tcBorders>
              <w:left w:val="single" w:sz="4" w:space="0" w:color="auto"/>
              <w:right w:val="single" w:sz="4" w:space="0" w:color="auto"/>
            </w:tcBorders>
            <w:shd w:val="clear" w:color="auto" w:fill="auto"/>
            <w:vAlign w:val="center"/>
          </w:tcPr>
          <w:p w14:paraId="4F1DD8DD" w14:textId="77777777" w:rsidR="006650AB" w:rsidRPr="0011384A" w:rsidRDefault="006650AB" w:rsidP="00BD0585">
            <w:pPr>
              <w:jc w:val="both"/>
              <w:rPr>
                <w:lang w:eastAsia="ru-RU"/>
              </w:rPr>
            </w:pPr>
          </w:p>
        </w:tc>
        <w:tc>
          <w:tcPr>
            <w:tcW w:w="1341" w:type="dxa"/>
            <w:tcBorders>
              <w:top w:val="nil"/>
              <w:left w:val="nil"/>
              <w:right w:val="single" w:sz="4" w:space="0" w:color="auto"/>
            </w:tcBorders>
            <w:shd w:val="clear" w:color="auto" w:fill="auto"/>
            <w:vAlign w:val="center"/>
          </w:tcPr>
          <w:p w14:paraId="47156D80" w14:textId="77777777" w:rsidR="006650AB" w:rsidRPr="0011384A" w:rsidRDefault="006650AB" w:rsidP="00BD0585">
            <w:pPr>
              <w:jc w:val="both"/>
              <w:rPr>
                <w:lang w:eastAsia="ru-RU"/>
              </w:rPr>
            </w:pPr>
          </w:p>
        </w:tc>
        <w:tc>
          <w:tcPr>
            <w:tcW w:w="1598" w:type="dxa"/>
            <w:vMerge/>
            <w:tcBorders>
              <w:left w:val="single" w:sz="4" w:space="0" w:color="auto"/>
              <w:right w:val="single" w:sz="4" w:space="0" w:color="auto"/>
            </w:tcBorders>
            <w:vAlign w:val="center"/>
          </w:tcPr>
          <w:p w14:paraId="1C16B1D3" w14:textId="77777777" w:rsidR="006650AB" w:rsidRPr="0011384A" w:rsidRDefault="006650AB" w:rsidP="00BD0585">
            <w:pPr>
              <w:jc w:val="both"/>
              <w:rPr>
                <w:lang w:eastAsia="ru-RU"/>
              </w:rPr>
            </w:pPr>
          </w:p>
        </w:tc>
      </w:tr>
      <w:tr w:rsidR="006650AB" w:rsidRPr="0011384A" w14:paraId="2DD447AB" w14:textId="77777777" w:rsidTr="006650AB">
        <w:trPr>
          <w:trHeight w:val="235"/>
        </w:trPr>
        <w:tc>
          <w:tcPr>
            <w:tcW w:w="6663" w:type="dxa"/>
            <w:vMerge/>
            <w:tcBorders>
              <w:left w:val="single" w:sz="4" w:space="0" w:color="auto"/>
              <w:bottom w:val="single" w:sz="4" w:space="0" w:color="auto"/>
              <w:right w:val="single" w:sz="4" w:space="0" w:color="auto"/>
            </w:tcBorders>
            <w:shd w:val="clear" w:color="auto" w:fill="auto"/>
            <w:vAlign w:val="center"/>
          </w:tcPr>
          <w:p w14:paraId="5A511CE7" w14:textId="77777777" w:rsidR="006650AB" w:rsidRPr="0011384A" w:rsidRDefault="006650AB" w:rsidP="00BD0585">
            <w:pPr>
              <w:jc w:val="both"/>
              <w:rPr>
                <w:lang w:eastAsia="ru-RU"/>
              </w:rPr>
            </w:pPr>
          </w:p>
        </w:tc>
        <w:tc>
          <w:tcPr>
            <w:tcW w:w="1341" w:type="dxa"/>
            <w:tcBorders>
              <w:top w:val="nil"/>
              <w:left w:val="nil"/>
              <w:right w:val="single" w:sz="4" w:space="0" w:color="auto"/>
            </w:tcBorders>
            <w:shd w:val="clear" w:color="auto" w:fill="auto"/>
            <w:vAlign w:val="center"/>
          </w:tcPr>
          <w:p w14:paraId="74CEB609" w14:textId="77777777" w:rsidR="006650AB" w:rsidRPr="0011384A" w:rsidRDefault="006650AB" w:rsidP="00BD0585">
            <w:pPr>
              <w:jc w:val="both"/>
              <w:rPr>
                <w:lang w:eastAsia="ru-RU"/>
              </w:rPr>
            </w:pPr>
          </w:p>
        </w:tc>
        <w:tc>
          <w:tcPr>
            <w:tcW w:w="1598" w:type="dxa"/>
            <w:vMerge/>
            <w:tcBorders>
              <w:left w:val="single" w:sz="4" w:space="0" w:color="auto"/>
              <w:right w:val="single" w:sz="4" w:space="0" w:color="auto"/>
            </w:tcBorders>
            <w:vAlign w:val="center"/>
          </w:tcPr>
          <w:p w14:paraId="392A7B98" w14:textId="77777777" w:rsidR="006650AB" w:rsidRPr="0011384A" w:rsidRDefault="006650AB" w:rsidP="00BD0585">
            <w:pPr>
              <w:jc w:val="both"/>
              <w:rPr>
                <w:lang w:eastAsia="ru-RU"/>
              </w:rPr>
            </w:pPr>
          </w:p>
        </w:tc>
      </w:tr>
      <w:tr w:rsidR="006650AB" w:rsidRPr="0011384A" w14:paraId="5951F86A" w14:textId="77777777" w:rsidTr="006650AB">
        <w:trPr>
          <w:trHeight w:val="100"/>
        </w:trPr>
        <w:tc>
          <w:tcPr>
            <w:tcW w:w="6663" w:type="dxa"/>
            <w:vMerge/>
            <w:tcBorders>
              <w:top w:val="nil"/>
              <w:left w:val="single" w:sz="4" w:space="0" w:color="auto"/>
              <w:bottom w:val="single" w:sz="4" w:space="0" w:color="auto"/>
              <w:right w:val="single" w:sz="4" w:space="0" w:color="auto"/>
            </w:tcBorders>
            <w:shd w:val="clear" w:color="auto" w:fill="auto"/>
            <w:vAlign w:val="center"/>
          </w:tcPr>
          <w:p w14:paraId="58D86D2F" w14:textId="77777777" w:rsidR="006650AB" w:rsidRPr="0011384A" w:rsidRDefault="006650AB" w:rsidP="00BD0585">
            <w:pPr>
              <w:jc w:val="both"/>
              <w:rPr>
                <w:lang w:eastAsia="ru-RU"/>
              </w:rPr>
            </w:pPr>
          </w:p>
        </w:tc>
        <w:tc>
          <w:tcPr>
            <w:tcW w:w="1341" w:type="dxa"/>
            <w:tcBorders>
              <w:top w:val="nil"/>
              <w:left w:val="nil"/>
              <w:right w:val="single" w:sz="4" w:space="0" w:color="auto"/>
            </w:tcBorders>
            <w:shd w:val="clear" w:color="auto" w:fill="auto"/>
            <w:vAlign w:val="center"/>
          </w:tcPr>
          <w:p w14:paraId="01E17A9F" w14:textId="77777777" w:rsidR="006650AB" w:rsidRPr="0011384A" w:rsidRDefault="006650AB" w:rsidP="00BD0585">
            <w:pPr>
              <w:jc w:val="both"/>
              <w:rPr>
                <w:lang w:eastAsia="ru-RU"/>
              </w:rPr>
            </w:pPr>
          </w:p>
        </w:tc>
        <w:tc>
          <w:tcPr>
            <w:tcW w:w="1598" w:type="dxa"/>
            <w:vMerge/>
            <w:tcBorders>
              <w:left w:val="single" w:sz="4" w:space="0" w:color="auto"/>
              <w:right w:val="single" w:sz="4" w:space="0" w:color="auto"/>
            </w:tcBorders>
            <w:vAlign w:val="center"/>
          </w:tcPr>
          <w:p w14:paraId="4229D15F" w14:textId="77777777" w:rsidR="006650AB" w:rsidRPr="0011384A" w:rsidRDefault="006650AB" w:rsidP="00BD0585">
            <w:pPr>
              <w:jc w:val="both"/>
              <w:rPr>
                <w:lang w:eastAsia="ru-RU"/>
              </w:rPr>
            </w:pPr>
          </w:p>
        </w:tc>
      </w:tr>
      <w:tr w:rsidR="006650AB" w:rsidRPr="0011384A" w14:paraId="1E1D21C3" w14:textId="77777777" w:rsidTr="006650AB">
        <w:trPr>
          <w:trHeight w:val="359"/>
        </w:trPr>
        <w:tc>
          <w:tcPr>
            <w:tcW w:w="6663" w:type="dxa"/>
            <w:tcBorders>
              <w:top w:val="nil"/>
              <w:left w:val="single" w:sz="4" w:space="0" w:color="auto"/>
              <w:bottom w:val="single" w:sz="4" w:space="0" w:color="auto"/>
              <w:right w:val="single" w:sz="4" w:space="0" w:color="auto"/>
            </w:tcBorders>
            <w:shd w:val="clear" w:color="auto" w:fill="auto"/>
            <w:vAlign w:val="center"/>
          </w:tcPr>
          <w:p w14:paraId="7F7EDB2F" w14:textId="77777777" w:rsidR="006650AB" w:rsidRPr="0011384A" w:rsidRDefault="006650AB" w:rsidP="00BD0585">
            <w:pPr>
              <w:jc w:val="both"/>
              <w:rPr>
                <w:lang w:eastAsia="ru-RU"/>
              </w:rPr>
            </w:pPr>
            <w:r w:rsidRPr="0011384A">
              <w:rPr>
                <w:lang w:eastAsia="ru-RU"/>
              </w:rPr>
              <w:t>3. Характер и уровень приводимых суждений и аргументов</w:t>
            </w:r>
          </w:p>
        </w:tc>
        <w:tc>
          <w:tcPr>
            <w:tcW w:w="1341" w:type="dxa"/>
            <w:tcBorders>
              <w:left w:val="nil"/>
              <w:bottom w:val="single" w:sz="4" w:space="0" w:color="auto"/>
              <w:right w:val="single" w:sz="4" w:space="0" w:color="auto"/>
            </w:tcBorders>
            <w:shd w:val="clear" w:color="auto" w:fill="auto"/>
            <w:vAlign w:val="center"/>
          </w:tcPr>
          <w:p w14:paraId="40AB9B8D" w14:textId="77777777" w:rsidR="006650AB" w:rsidRPr="0011384A" w:rsidRDefault="00955AE3" w:rsidP="00BD0585">
            <w:pPr>
              <w:jc w:val="both"/>
              <w:rPr>
                <w:lang w:eastAsia="ru-RU"/>
              </w:rPr>
            </w:pPr>
            <w:r w:rsidRPr="0011384A">
              <w:rPr>
                <w:noProof/>
                <w:lang w:eastAsia="ru-RU"/>
              </w:rPr>
              <w:pict w14:anchorId="3BF85AD1">
                <v:line id="Прямая соединительная линия 1" o:spid="_x0000_s1030" style="position:absolute;left:0;text-align:left;z-index:251666432;visibility:visible;mso-position-horizontal-relative:text;mso-position-vertical-relative:text;mso-width-relative:margin;mso-height-relative:margin" from="-6.9pt,-16.65pt" to="34.1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" strokecolor="black [3213]"/>
              </w:pict>
            </w:r>
          </w:p>
        </w:tc>
        <w:tc>
          <w:tcPr>
            <w:tcW w:w="1598" w:type="dxa"/>
            <w:vMerge/>
            <w:tcBorders>
              <w:left w:val="single" w:sz="4" w:space="0" w:color="auto"/>
              <w:right w:val="single" w:sz="4" w:space="0" w:color="auto"/>
            </w:tcBorders>
            <w:vAlign w:val="center"/>
          </w:tcPr>
          <w:p w14:paraId="127B4545" w14:textId="77777777" w:rsidR="006650AB" w:rsidRPr="0011384A" w:rsidRDefault="006650AB" w:rsidP="00BD0585">
            <w:pPr>
              <w:jc w:val="both"/>
              <w:rPr>
                <w:lang w:eastAsia="ru-RU"/>
              </w:rPr>
            </w:pPr>
          </w:p>
        </w:tc>
      </w:tr>
      <w:tr w:rsidR="006650AB" w:rsidRPr="0011384A" w14:paraId="2C463F67" w14:textId="77777777" w:rsidTr="006650AB">
        <w:trPr>
          <w:trHeight w:val="7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73925E24" w14:textId="77777777" w:rsidR="006650AB" w:rsidRPr="0011384A" w:rsidRDefault="006650AB" w:rsidP="00BD0585">
            <w:pPr>
              <w:jc w:val="both"/>
              <w:rPr>
                <w:lang w:eastAsia="ru-RU"/>
              </w:rPr>
            </w:pPr>
            <w:r w:rsidRPr="0011384A">
              <w:rPr>
                <w:lang w:eastAsia="ru-RU"/>
              </w:rPr>
              <w:t>суждения и аргументы раскрываются с опорой на теоретические положения, выводы и фактический материал, в ходе рассуждений раскрываются различные аспекты проблемы</w:t>
            </w:r>
          </w:p>
        </w:tc>
        <w:tc>
          <w:tcPr>
            <w:tcW w:w="1341" w:type="dxa"/>
            <w:tcBorders>
              <w:top w:val="nil"/>
              <w:left w:val="nil"/>
              <w:bottom w:val="single" w:sz="4" w:space="0" w:color="auto"/>
              <w:right w:val="single" w:sz="4" w:space="0" w:color="auto"/>
            </w:tcBorders>
            <w:shd w:val="clear" w:color="auto" w:fill="auto"/>
            <w:vAlign w:val="center"/>
            <w:hideMark/>
          </w:tcPr>
          <w:p w14:paraId="51328BE1" w14:textId="77777777" w:rsidR="006650AB" w:rsidRPr="0011384A" w:rsidRDefault="006650AB" w:rsidP="00BD0585">
            <w:pPr>
              <w:jc w:val="both"/>
              <w:rPr>
                <w:lang w:eastAsia="ru-RU"/>
              </w:rPr>
            </w:pPr>
            <w:r w:rsidRPr="0011384A">
              <w:rPr>
                <w:lang w:eastAsia="ru-RU"/>
              </w:rPr>
              <w:t>3 </w:t>
            </w:r>
          </w:p>
        </w:tc>
        <w:tc>
          <w:tcPr>
            <w:tcW w:w="1598" w:type="dxa"/>
            <w:vMerge/>
            <w:tcBorders>
              <w:left w:val="single" w:sz="4" w:space="0" w:color="auto"/>
              <w:right w:val="single" w:sz="4" w:space="0" w:color="auto"/>
            </w:tcBorders>
            <w:vAlign w:val="center"/>
            <w:hideMark/>
          </w:tcPr>
          <w:p w14:paraId="1B2D19DF" w14:textId="77777777" w:rsidR="006650AB" w:rsidRPr="0011384A" w:rsidRDefault="006650AB" w:rsidP="00BD0585">
            <w:pPr>
              <w:jc w:val="both"/>
              <w:rPr>
                <w:lang w:eastAsia="ru-RU"/>
              </w:rPr>
            </w:pPr>
          </w:p>
        </w:tc>
      </w:tr>
      <w:tr w:rsidR="006650AB" w:rsidRPr="0011384A" w14:paraId="5657F803" w14:textId="77777777" w:rsidTr="006650AB">
        <w:trPr>
          <w:trHeight w:val="84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2551B20" w14:textId="77777777" w:rsidR="00504001" w:rsidRPr="0011384A" w:rsidRDefault="006650AB" w:rsidP="00504001">
            <w:pPr>
              <w:jc w:val="both"/>
              <w:rPr>
                <w:lang w:eastAsia="ru-RU"/>
              </w:rPr>
            </w:pPr>
            <w:r w:rsidRPr="0011384A">
              <w:rPr>
                <w:lang w:eastAsia="ru-RU"/>
              </w:rPr>
              <w:t>при раскрытии нескольких аспектов проблемы суждения и аргументы приведены с опорой на теоретические положения и выводы, но без использования фактического материала</w:t>
            </w:r>
          </w:p>
          <w:p w14:paraId="6432B548" w14:textId="25FE70DF" w:rsidR="006650AB" w:rsidRPr="0011384A" w:rsidRDefault="006650AB" w:rsidP="00504001">
            <w:pPr>
              <w:jc w:val="both"/>
              <w:rPr>
                <w:lang w:eastAsia="ru-RU"/>
              </w:rPr>
            </w:pPr>
            <w:r w:rsidRPr="0011384A">
              <w:rPr>
                <w:lang w:eastAsia="ru-RU"/>
              </w:rPr>
              <w:t>или при раскрытии нескольких аспектов проблемы (темы) суждения и аргументы приведены с опорой на фактический материал, но без теоретических положений, выводов, или раскрыты несколько аспектов проблемы при недостатке теоретической или фактической аргументации</w:t>
            </w:r>
          </w:p>
        </w:tc>
        <w:tc>
          <w:tcPr>
            <w:tcW w:w="1341" w:type="dxa"/>
            <w:tcBorders>
              <w:top w:val="nil"/>
              <w:left w:val="nil"/>
              <w:bottom w:val="single" w:sz="4" w:space="0" w:color="auto"/>
              <w:right w:val="single" w:sz="4" w:space="0" w:color="auto"/>
            </w:tcBorders>
            <w:shd w:val="clear" w:color="auto" w:fill="auto"/>
            <w:vAlign w:val="center"/>
            <w:hideMark/>
          </w:tcPr>
          <w:p w14:paraId="0861666C" w14:textId="77777777" w:rsidR="006650AB" w:rsidRPr="0011384A" w:rsidRDefault="006650AB" w:rsidP="00BD0585">
            <w:pPr>
              <w:jc w:val="both"/>
              <w:rPr>
                <w:lang w:eastAsia="ru-RU"/>
              </w:rPr>
            </w:pPr>
            <w:r w:rsidRPr="0011384A">
              <w:rPr>
                <w:lang w:eastAsia="ru-RU"/>
              </w:rPr>
              <w:t>2</w:t>
            </w:r>
          </w:p>
        </w:tc>
        <w:tc>
          <w:tcPr>
            <w:tcW w:w="1598" w:type="dxa"/>
            <w:vMerge/>
            <w:tcBorders>
              <w:left w:val="single" w:sz="4" w:space="0" w:color="auto"/>
              <w:right w:val="single" w:sz="4" w:space="0" w:color="auto"/>
            </w:tcBorders>
            <w:vAlign w:val="center"/>
            <w:hideMark/>
          </w:tcPr>
          <w:p w14:paraId="1BA2F9DB" w14:textId="77777777" w:rsidR="006650AB" w:rsidRPr="0011384A" w:rsidRDefault="006650AB" w:rsidP="00BD0585">
            <w:pPr>
              <w:jc w:val="both"/>
              <w:rPr>
                <w:lang w:eastAsia="ru-RU"/>
              </w:rPr>
            </w:pPr>
          </w:p>
        </w:tc>
      </w:tr>
      <w:tr w:rsidR="006650AB" w:rsidRPr="0011384A" w14:paraId="2D0E7F08" w14:textId="77777777" w:rsidTr="006650AB">
        <w:trPr>
          <w:trHeight w:val="869"/>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99AB04D" w14:textId="77777777" w:rsidR="006650AB" w:rsidRPr="0011384A" w:rsidRDefault="006650AB" w:rsidP="00BD0585">
            <w:pPr>
              <w:jc w:val="both"/>
              <w:rPr>
                <w:lang w:eastAsia="ru-RU"/>
              </w:rPr>
            </w:pPr>
            <w:r w:rsidRPr="0011384A">
              <w:rPr>
                <w:lang w:eastAsia="ru-RU"/>
              </w:rPr>
              <w:t>перечислены несколько аспектов проблемы без аргументации, или затронут лишь один аспект проблемы, приведена только фактическая или только теоретическая аргументация</w:t>
            </w:r>
          </w:p>
        </w:tc>
        <w:tc>
          <w:tcPr>
            <w:tcW w:w="1341" w:type="dxa"/>
            <w:tcBorders>
              <w:top w:val="nil"/>
              <w:left w:val="nil"/>
              <w:bottom w:val="single" w:sz="4" w:space="0" w:color="auto"/>
              <w:right w:val="single" w:sz="4" w:space="0" w:color="auto"/>
            </w:tcBorders>
            <w:shd w:val="clear" w:color="auto" w:fill="auto"/>
            <w:vAlign w:val="center"/>
            <w:hideMark/>
          </w:tcPr>
          <w:p w14:paraId="6E6A5815" w14:textId="77777777" w:rsidR="006650AB" w:rsidRPr="0011384A" w:rsidRDefault="006650AB" w:rsidP="00BD0585">
            <w:pPr>
              <w:jc w:val="both"/>
              <w:rPr>
                <w:lang w:eastAsia="ru-RU"/>
              </w:rPr>
            </w:pPr>
            <w:r w:rsidRPr="0011384A">
              <w:rPr>
                <w:lang w:eastAsia="ru-RU"/>
              </w:rPr>
              <w:t>1</w:t>
            </w:r>
          </w:p>
        </w:tc>
        <w:tc>
          <w:tcPr>
            <w:tcW w:w="1598" w:type="dxa"/>
            <w:vMerge/>
            <w:tcBorders>
              <w:left w:val="single" w:sz="4" w:space="0" w:color="auto"/>
              <w:right w:val="single" w:sz="4" w:space="0" w:color="auto"/>
            </w:tcBorders>
            <w:vAlign w:val="center"/>
            <w:hideMark/>
          </w:tcPr>
          <w:p w14:paraId="00C1FCDE" w14:textId="77777777" w:rsidR="006650AB" w:rsidRPr="0011384A" w:rsidRDefault="006650AB" w:rsidP="00BD0585">
            <w:pPr>
              <w:jc w:val="both"/>
              <w:rPr>
                <w:lang w:eastAsia="ru-RU"/>
              </w:rPr>
            </w:pPr>
          </w:p>
        </w:tc>
      </w:tr>
      <w:tr w:rsidR="006650AB" w:rsidRPr="0011384A" w14:paraId="1302D311" w14:textId="77777777" w:rsidTr="006650AB">
        <w:trPr>
          <w:trHeight w:val="839"/>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1682BE97" w14:textId="77777777" w:rsidR="006650AB" w:rsidRPr="0011384A" w:rsidRDefault="006650AB" w:rsidP="00BD0585">
            <w:pPr>
              <w:jc w:val="both"/>
              <w:rPr>
                <w:lang w:eastAsia="ru-RU"/>
              </w:rPr>
            </w:pPr>
            <w:r w:rsidRPr="0011384A">
              <w:rPr>
                <w:lang w:eastAsia="ru-RU"/>
              </w:rPr>
              <w:t>затронут лишь один аспект проблемы без аргументации, или аргументы и суждения не соответствуют обосновываемому тезису</w:t>
            </w:r>
          </w:p>
        </w:tc>
        <w:tc>
          <w:tcPr>
            <w:tcW w:w="1341" w:type="dxa"/>
            <w:tcBorders>
              <w:top w:val="nil"/>
              <w:left w:val="nil"/>
              <w:bottom w:val="single" w:sz="4" w:space="0" w:color="auto"/>
              <w:right w:val="single" w:sz="4" w:space="0" w:color="auto"/>
            </w:tcBorders>
            <w:shd w:val="clear" w:color="auto" w:fill="auto"/>
            <w:vAlign w:val="center"/>
            <w:hideMark/>
          </w:tcPr>
          <w:p w14:paraId="30D655E9" w14:textId="77777777" w:rsidR="006650AB" w:rsidRPr="0011384A" w:rsidRDefault="006650AB" w:rsidP="00BD0585">
            <w:pPr>
              <w:jc w:val="both"/>
              <w:rPr>
                <w:lang w:eastAsia="ru-RU"/>
              </w:rPr>
            </w:pPr>
            <w:r w:rsidRPr="0011384A">
              <w:rPr>
                <w:lang w:eastAsia="ru-RU"/>
              </w:rPr>
              <w:t>0</w:t>
            </w:r>
          </w:p>
        </w:tc>
        <w:tc>
          <w:tcPr>
            <w:tcW w:w="1598" w:type="dxa"/>
            <w:vMerge/>
            <w:tcBorders>
              <w:left w:val="single" w:sz="4" w:space="0" w:color="auto"/>
              <w:bottom w:val="single" w:sz="4" w:space="0" w:color="auto"/>
              <w:right w:val="single" w:sz="4" w:space="0" w:color="auto"/>
            </w:tcBorders>
            <w:vAlign w:val="center"/>
            <w:hideMark/>
          </w:tcPr>
          <w:p w14:paraId="29AAA82F" w14:textId="77777777" w:rsidR="006650AB" w:rsidRPr="0011384A" w:rsidRDefault="006650AB" w:rsidP="00BD0585">
            <w:pPr>
              <w:jc w:val="both"/>
              <w:rPr>
                <w:lang w:eastAsia="ru-RU"/>
              </w:rPr>
            </w:pPr>
          </w:p>
        </w:tc>
      </w:tr>
    </w:tbl>
    <w:p w14:paraId="6E67EB4B" w14:textId="77777777" w:rsidR="007B7653" w:rsidRPr="0011384A" w:rsidRDefault="007B7653" w:rsidP="00FA461F">
      <w:pPr>
        <w:spacing w:after="120"/>
        <w:jc w:val="both"/>
        <w:rPr>
          <w:b/>
        </w:rPr>
      </w:pPr>
    </w:p>
    <w:p w14:paraId="456FF996" w14:textId="2DECBF1E" w:rsidR="002213C9" w:rsidRPr="0011384A" w:rsidRDefault="002213C9" w:rsidP="00FA461F">
      <w:pPr>
        <w:spacing w:after="120"/>
        <w:jc w:val="both"/>
        <w:rPr>
          <w:b/>
        </w:rPr>
      </w:pPr>
      <w:r w:rsidRPr="0011384A">
        <w:rPr>
          <w:b/>
        </w:rPr>
        <w:t>Эссе №1,2 (Э1,Э2) оцениваются по следующим критериям:</w:t>
      </w:r>
    </w:p>
    <w:p w14:paraId="67AB553E" w14:textId="77777777" w:rsidR="00137D80" w:rsidRPr="0011384A" w:rsidRDefault="00137D80" w:rsidP="00FA461F">
      <w:pPr>
        <w:spacing w:after="120"/>
        <w:jc w:val="both"/>
        <w:rPr>
          <w:b/>
        </w:rPr>
      </w:pPr>
    </w:p>
    <w:tbl>
      <w:tblPr>
        <w:tblW w:w="9214" w:type="dxa"/>
        <w:tblInd w:w="108" w:type="dxa"/>
        <w:tblLook w:val="04A0" w:firstRow="1" w:lastRow="0" w:firstColumn="1" w:lastColumn="0" w:noHBand="0" w:noVBand="1"/>
      </w:tblPr>
      <w:tblGrid>
        <w:gridCol w:w="5670"/>
        <w:gridCol w:w="3544"/>
      </w:tblGrid>
      <w:tr w:rsidR="002213C9" w:rsidRPr="0011384A" w14:paraId="5C82124C" w14:textId="77777777" w:rsidTr="00137D80">
        <w:trPr>
          <w:trHeight w:val="437"/>
        </w:trPr>
        <w:tc>
          <w:tcPr>
            <w:tcW w:w="9214"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6E6CBC56" w14:textId="77777777" w:rsidR="002213C9" w:rsidRPr="0011384A" w:rsidRDefault="002213C9" w:rsidP="00955AE3">
            <w:pPr>
              <w:rPr>
                <w:b/>
                <w:bCs/>
                <w:color w:val="000000"/>
                <w:lang w:eastAsia="ru-RU"/>
              </w:rPr>
            </w:pPr>
            <w:r w:rsidRPr="0011384A">
              <w:rPr>
                <w:b/>
                <w:bCs/>
                <w:color w:val="000000"/>
                <w:lang w:eastAsia="ru-RU"/>
              </w:rPr>
              <w:t>Критерии оценки эссе</w:t>
            </w:r>
          </w:p>
        </w:tc>
      </w:tr>
      <w:tr w:rsidR="002213C9" w:rsidRPr="0011384A" w14:paraId="26562DBC" w14:textId="77777777" w:rsidTr="00137D80">
        <w:trPr>
          <w:trHeight w:val="401"/>
        </w:trPr>
        <w:tc>
          <w:tcPr>
            <w:tcW w:w="56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504CC8C" w14:textId="77777777" w:rsidR="002213C9" w:rsidRPr="0011384A" w:rsidRDefault="002213C9" w:rsidP="00955AE3">
            <w:pPr>
              <w:rPr>
                <w:b/>
                <w:bCs/>
                <w:color w:val="000000"/>
                <w:lang w:eastAsia="ru-RU"/>
              </w:rPr>
            </w:pPr>
            <w:r w:rsidRPr="0011384A">
              <w:rPr>
                <w:b/>
                <w:bCs/>
                <w:color w:val="000000"/>
                <w:lang w:eastAsia="ru-RU"/>
              </w:rPr>
              <w:t>Критерии оценки эссе и их подпункты</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2427CFA8" w14:textId="77777777" w:rsidR="002213C9" w:rsidRPr="0011384A" w:rsidRDefault="002213C9" w:rsidP="00955AE3">
            <w:pPr>
              <w:rPr>
                <w:b/>
                <w:bCs/>
                <w:color w:val="000000"/>
                <w:lang w:eastAsia="ru-RU"/>
              </w:rPr>
            </w:pPr>
            <w:r w:rsidRPr="0011384A">
              <w:rPr>
                <w:b/>
                <w:bCs/>
                <w:color w:val="000000"/>
                <w:lang w:eastAsia="ru-RU"/>
              </w:rPr>
              <w:t>Количество баллов за соблюдение критерия</w:t>
            </w:r>
          </w:p>
        </w:tc>
      </w:tr>
      <w:tr w:rsidR="002213C9" w:rsidRPr="0011384A" w14:paraId="0394D41D" w14:textId="77777777" w:rsidTr="00137D80">
        <w:trPr>
          <w:trHeight w:val="395"/>
        </w:trPr>
        <w:tc>
          <w:tcPr>
            <w:tcW w:w="5670" w:type="dxa"/>
            <w:tcBorders>
              <w:top w:val="nil"/>
              <w:left w:val="single" w:sz="8" w:space="0" w:color="auto"/>
              <w:bottom w:val="single" w:sz="8" w:space="0" w:color="auto"/>
              <w:right w:val="single" w:sz="8" w:space="0" w:color="auto"/>
            </w:tcBorders>
            <w:shd w:val="clear" w:color="auto" w:fill="auto"/>
            <w:vAlign w:val="center"/>
            <w:hideMark/>
          </w:tcPr>
          <w:p w14:paraId="532546A2" w14:textId="77777777" w:rsidR="002213C9" w:rsidRPr="0011384A" w:rsidRDefault="002213C9" w:rsidP="00137D80">
            <w:pPr>
              <w:jc w:val="left"/>
              <w:rPr>
                <w:b/>
                <w:bCs/>
                <w:color w:val="000000"/>
                <w:lang w:eastAsia="ru-RU"/>
              </w:rPr>
            </w:pPr>
            <w:r w:rsidRPr="0011384A">
              <w:rPr>
                <w:b/>
                <w:bCs/>
                <w:color w:val="000000"/>
                <w:lang w:eastAsia="ru-RU"/>
              </w:rPr>
              <w:t>1. Раскрытие смысла высказывания</w:t>
            </w:r>
          </w:p>
        </w:tc>
        <w:tc>
          <w:tcPr>
            <w:tcW w:w="3544" w:type="dxa"/>
            <w:tcBorders>
              <w:top w:val="nil"/>
              <w:left w:val="nil"/>
              <w:bottom w:val="single" w:sz="4" w:space="0" w:color="auto"/>
              <w:right w:val="single" w:sz="8" w:space="0" w:color="auto"/>
            </w:tcBorders>
            <w:shd w:val="clear" w:color="auto" w:fill="auto"/>
            <w:vAlign w:val="bottom"/>
            <w:hideMark/>
          </w:tcPr>
          <w:p w14:paraId="58139DAD" w14:textId="77777777" w:rsidR="002213C9" w:rsidRPr="0011384A" w:rsidRDefault="002213C9" w:rsidP="00955AE3">
            <w:pPr>
              <w:rPr>
                <w:color w:val="000000"/>
                <w:lang w:eastAsia="ru-RU"/>
              </w:rPr>
            </w:pPr>
            <w:r w:rsidRPr="0011384A">
              <w:rPr>
                <w:color w:val="000000"/>
                <w:lang w:eastAsia="ru-RU"/>
              </w:rPr>
              <w:t> </w:t>
            </w:r>
          </w:p>
        </w:tc>
      </w:tr>
      <w:tr w:rsidR="002213C9" w:rsidRPr="0011384A" w14:paraId="5AFD4600" w14:textId="77777777" w:rsidTr="00955AE3">
        <w:trPr>
          <w:trHeight w:val="630"/>
        </w:trPr>
        <w:tc>
          <w:tcPr>
            <w:tcW w:w="5670" w:type="dxa"/>
            <w:tcBorders>
              <w:top w:val="nil"/>
              <w:left w:val="single" w:sz="8" w:space="0" w:color="auto"/>
              <w:bottom w:val="single" w:sz="4" w:space="0" w:color="auto"/>
              <w:right w:val="single" w:sz="4" w:space="0" w:color="auto"/>
            </w:tcBorders>
            <w:shd w:val="clear" w:color="auto" w:fill="auto"/>
            <w:vAlign w:val="center"/>
            <w:hideMark/>
          </w:tcPr>
          <w:p w14:paraId="7F99FCFA" w14:textId="77777777" w:rsidR="002213C9" w:rsidRPr="0011384A" w:rsidRDefault="002213C9" w:rsidP="00137D80">
            <w:pPr>
              <w:jc w:val="left"/>
              <w:rPr>
                <w:color w:val="000000"/>
                <w:lang w:eastAsia="ru-RU"/>
              </w:rPr>
            </w:pPr>
            <w:r w:rsidRPr="0011384A">
              <w:rPr>
                <w:color w:val="000000"/>
                <w:lang w:eastAsia="ru-RU"/>
              </w:rPr>
              <w:t>смысл высказывания раскрыт или содержание ответа даёт представление о его понимании</w:t>
            </w:r>
          </w:p>
        </w:tc>
        <w:tc>
          <w:tcPr>
            <w:tcW w:w="3544" w:type="dxa"/>
            <w:tcBorders>
              <w:top w:val="nil"/>
              <w:left w:val="nil"/>
              <w:bottom w:val="single" w:sz="4" w:space="0" w:color="auto"/>
              <w:right w:val="single" w:sz="8" w:space="0" w:color="auto"/>
            </w:tcBorders>
            <w:shd w:val="clear" w:color="auto" w:fill="auto"/>
            <w:vAlign w:val="center"/>
            <w:hideMark/>
          </w:tcPr>
          <w:p w14:paraId="518AF59C" w14:textId="77777777" w:rsidR="002213C9" w:rsidRPr="0011384A" w:rsidRDefault="002213C9" w:rsidP="00955AE3">
            <w:pPr>
              <w:rPr>
                <w:color w:val="000000"/>
                <w:lang w:eastAsia="ru-RU"/>
              </w:rPr>
            </w:pPr>
            <w:r w:rsidRPr="0011384A">
              <w:rPr>
                <w:color w:val="000000"/>
                <w:lang w:eastAsia="ru-RU"/>
              </w:rPr>
              <w:t>1</w:t>
            </w:r>
          </w:p>
        </w:tc>
      </w:tr>
      <w:tr w:rsidR="002213C9" w:rsidRPr="0011384A" w14:paraId="7252998B" w14:textId="77777777" w:rsidTr="00955AE3">
        <w:trPr>
          <w:trHeight w:val="630"/>
        </w:trPr>
        <w:tc>
          <w:tcPr>
            <w:tcW w:w="5670" w:type="dxa"/>
            <w:tcBorders>
              <w:top w:val="nil"/>
              <w:left w:val="single" w:sz="8" w:space="0" w:color="auto"/>
              <w:bottom w:val="nil"/>
              <w:right w:val="single" w:sz="4" w:space="0" w:color="auto"/>
            </w:tcBorders>
            <w:shd w:val="clear" w:color="auto" w:fill="auto"/>
            <w:vAlign w:val="center"/>
            <w:hideMark/>
          </w:tcPr>
          <w:p w14:paraId="41735028" w14:textId="77777777" w:rsidR="002213C9" w:rsidRPr="0011384A" w:rsidRDefault="002213C9" w:rsidP="00137D80">
            <w:pPr>
              <w:jc w:val="left"/>
              <w:rPr>
                <w:color w:val="000000"/>
                <w:lang w:eastAsia="ru-RU"/>
              </w:rPr>
            </w:pPr>
            <w:r w:rsidRPr="0011384A">
              <w:rPr>
                <w:color w:val="000000"/>
                <w:lang w:eastAsia="ru-RU"/>
              </w:rPr>
              <w:t>смысл высказывания не раскрыт, содержание ответа не даёт представления о его понимании</w:t>
            </w:r>
          </w:p>
        </w:tc>
        <w:tc>
          <w:tcPr>
            <w:tcW w:w="3544" w:type="dxa"/>
            <w:tcBorders>
              <w:top w:val="nil"/>
              <w:left w:val="nil"/>
              <w:bottom w:val="single" w:sz="4" w:space="0" w:color="auto"/>
              <w:right w:val="single" w:sz="8" w:space="0" w:color="auto"/>
            </w:tcBorders>
            <w:shd w:val="clear" w:color="auto" w:fill="auto"/>
            <w:vAlign w:val="center"/>
            <w:hideMark/>
          </w:tcPr>
          <w:p w14:paraId="7FD6E66B" w14:textId="77777777" w:rsidR="002213C9" w:rsidRPr="0011384A" w:rsidRDefault="002213C9" w:rsidP="00955AE3">
            <w:pPr>
              <w:rPr>
                <w:color w:val="000000"/>
                <w:lang w:eastAsia="ru-RU"/>
              </w:rPr>
            </w:pPr>
            <w:r w:rsidRPr="0011384A">
              <w:rPr>
                <w:color w:val="000000"/>
                <w:lang w:eastAsia="ru-RU"/>
              </w:rPr>
              <w:t>0</w:t>
            </w:r>
          </w:p>
        </w:tc>
      </w:tr>
      <w:tr w:rsidR="002213C9" w:rsidRPr="0011384A" w14:paraId="6D533D88" w14:textId="77777777" w:rsidTr="00955AE3">
        <w:trPr>
          <w:trHeight w:val="615"/>
        </w:trPr>
        <w:tc>
          <w:tcPr>
            <w:tcW w:w="56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D9614E" w14:textId="77777777" w:rsidR="002213C9" w:rsidRPr="0011384A" w:rsidRDefault="002213C9" w:rsidP="00137D80">
            <w:pPr>
              <w:jc w:val="left"/>
              <w:rPr>
                <w:b/>
                <w:bCs/>
                <w:color w:val="000000"/>
                <w:lang w:eastAsia="ru-RU"/>
              </w:rPr>
            </w:pPr>
            <w:r w:rsidRPr="0011384A">
              <w:rPr>
                <w:b/>
                <w:bCs/>
                <w:color w:val="000000"/>
                <w:lang w:eastAsia="ru-RU"/>
              </w:rPr>
              <w:t>2. Представление и пояснение собственной позиции студента</w:t>
            </w:r>
          </w:p>
        </w:tc>
        <w:tc>
          <w:tcPr>
            <w:tcW w:w="3544" w:type="dxa"/>
            <w:tcBorders>
              <w:top w:val="nil"/>
              <w:left w:val="nil"/>
              <w:bottom w:val="single" w:sz="4" w:space="0" w:color="auto"/>
              <w:right w:val="single" w:sz="8" w:space="0" w:color="auto"/>
            </w:tcBorders>
            <w:shd w:val="clear" w:color="auto" w:fill="auto"/>
            <w:vAlign w:val="center"/>
            <w:hideMark/>
          </w:tcPr>
          <w:p w14:paraId="5F76D842" w14:textId="77777777" w:rsidR="002213C9" w:rsidRPr="0011384A" w:rsidRDefault="002213C9" w:rsidP="00955AE3">
            <w:pPr>
              <w:rPr>
                <w:color w:val="000000"/>
                <w:lang w:eastAsia="ru-RU"/>
              </w:rPr>
            </w:pPr>
            <w:r w:rsidRPr="0011384A">
              <w:rPr>
                <w:color w:val="000000"/>
                <w:lang w:eastAsia="ru-RU"/>
              </w:rPr>
              <w:t> </w:t>
            </w:r>
          </w:p>
        </w:tc>
      </w:tr>
      <w:tr w:rsidR="002213C9" w:rsidRPr="0011384A" w14:paraId="75D2B56F" w14:textId="77777777" w:rsidTr="00955AE3">
        <w:trPr>
          <w:trHeight w:val="600"/>
        </w:trPr>
        <w:tc>
          <w:tcPr>
            <w:tcW w:w="5670" w:type="dxa"/>
            <w:tcBorders>
              <w:top w:val="nil"/>
              <w:left w:val="single" w:sz="8" w:space="0" w:color="auto"/>
              <w:bottom w:val="single" w:sz="4" w:space="0" w:color="auto"/>
              <w:right w:val="single" w:sz="4" w:space="0" w:color="auto"/>
            </w:tcBorders>
            <w:shd w:val="clear" w:color="auto" w:fill="auto"/>
            <w:vAlign w:val="center"/>
            <w:hideMark/>
          </w:tcPr>
          <w:p w14:paraId="2D6C7747" w14:textId="77777777" w:rsidR="002213C9" w:rsidRPr="0011384A" w:rsidRDefault="002213C9" w:rsidP="00137D80">
            <w:pPr>
              <w:jc w:val="left"/>
              <w:rPr>
                <w:color w:val="000000"/>
                <w:lang w:eastAsia="ru-RU"/>
              </w:rPr>
            </w:pPr>
            <w:r w:rsidRPr="0011384A">
              <w:rPr>
                <w:color w:val="000000"/>
                <w:lang w:eastAsia="ru-RU"/>
              </w:rPr>
              <w:t>представлена и пояснена собственная позиция студента</w:t>
            </w:r>
          </w:p>
        </w:tc>
        <w:tc>
          <w:tcPr>
            <w:tcW w:w="3544" w:type="dxa"/>
            <w:tcBorders>
              <w:top w:val="nil"/>
              <w:left w:val="nil"/>
              <w:bottom w:val="single" w:sz="4" w:space="0" w:color="auto"/>
              <w:right w:val="single" w:sz="8" w:space="0" w:color="auto"/>
            </w:tcBorders>
            <w:shd w:val="clear" w:color="auto" w:fill="auto"/>
            <w:vAlign w:val="center"/>
            <w:hideMark/>
          </w:tcPr>
          <w:p w14:paraId="3528B5C9" w14:textId="77777777" w:rsidR="002213C9" w:rsidRPr="0011384A" w:rsidRDefault="002213C9" w:rsidP="00955AE3">
            <w:pPr>
              <w:rPr>
                <w:color w:val="000000"/>
                <w:lang w:eastAsia="ru-RU"/>
              </w:rPr>
            </w:pPr>
            <w:r w:rsidRPr="0011384A">
              <w:rPr>
                <w:color w:val="000000"/>
                <w:lang w:eastAsia="ru-RU"/>
              </w:rPr>
              <w:t>1</w:t>
            </w:r>
          </w:p>
        </w:tc>
      </w:tr>
      <w:tr w:rsidR="002213C9" w:rsidRPr="0011384A" w14:paraId="023F20CF" w14:textId="77777777" w:rsidTr="00955AE3">
        <w:trPr>
          <w:trHeight w:val="630"/>
        </w:trPr>
        <w:tc>
          <w:tcPr>
            <w:tcW w:w="5670" w:type="dxa"/>
            <w:tcBorders>
              <w:top w:val="nil"/>
              <w:left w:val="single" w:sz="8" w:space="0" w:color="auto"/>
              <w:bottom w:val="nil"/>
              <w:right w:val="single" w:sz="4" w:space="0" w:color="auto"/>
            </w:tcBorders>
            <w:shd w:val="clear" w:color="auto" w:fill="auto"/>
            <w:vAlign w:val="center"/>
            <w:hideMark/>
          </w:tcPr>
          <w:p w14:paraId="2F87663A" w14:textId="420A8F9F" w:rsidR="002213C9" w:rsidRPr="0011384A" w:rsidRDefault="00D73112" w:rsidP="00137D80">
            <w:pPr>
              <w:jc w:val="left"/>
              <w:rPr>
                <w:color w:val="000000"/>
                <w:lang w:eastAsia="ru-RU"/>
              </w:rPr>
            </w:pPr>
            <w:r w:rsidRPr="0011384A">
              <w:rPr>
                <w:color w:val="000000"/>
                <w:lang w:eastAsia="ru-RU"/>
              </w:rPr>
              <w:t>п</w:t>
            </w:r>
            <w:r w:rsidR="002213C9" w:rsidRPr="0011384A">
              <w:rPr>
                <w:color w:val="000000"/>
                <w:lang w:eastAsia="ru-RU"/>
              </w:rPr>
              <w:t>редставлена без пояснения собственная позиция студента (простое согласие или несогласие с суждением автора высказывания) или собственная позиция студента не представлена</w:t>
            </w:r>
          </w:p>
        </w:tc>
        <w:tc>
          <w:tcPr>
            <w:tcW w:w="3544" w:type="dxa"/>
            <w:tcBorders>
              <w:top w:val="nil"/>
              <w:left w:val="nil"/>
              <w:bottom w:val="single" w:sz="4" w:space="0" w:color="auto"/>
              <w:right w:val="single" w:sz="8" w:space="0" w:color="auto"/>
            </w:tcBorders>
            <w:shd w:val="clear" w:color="auto" w:fill="auto"/>
            <w:vAlign w:val="center"/>
            <w:hideMark/>
          </w:tcPr>
          <w:p w14:paraId="78697F22" w14:textId="77777777" w:rsidR="002213C9" w:rsidRPr="0011384A" w:rsidRDefault="002213C9" w:rsidP="00955AE3">
            <w:pPr>
              <w:rPr>
                <w:color w:val="000000"/>
                <w:lang w:eastAsia="ru-RU"/>
              </w:rPr>
            </w:pPr>
            <w:r w:rsidRPr="0011384A">
              <w:rPr>
                <w:color w:val="000000"/>
                <w:lang w:eastAsia="ru-RU"/>
              </w:rPr>
              <w:t>0</w:t>
            </w:r>
          </w:p>
        </w:tc>
      </w:tr>
      <w:tr w:rsidR="002213C9" w:rsidRPr="0011384A" w14:paraId="491B67C5" w14:textId="77777777" w:rsidTr="00137D80">
        <w:trPr>
          <w:trHeight w:val="581"/>
        </w:trPr>
        <w:tc>
          <w:tcPr>
            <w:tcW w:w="56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DA5694" w14:textId="77777777" w:rsidR="002213C9" w:rsidRPr="0011384A" w:rsidRDefault="002213C9" w:rsidP="00137D80">
            <w:pPr>
              <w:jc w:val="left"/>
              <w:rPr>
                <w:b/>
                <w:bCs/>
                <w:color w:val="000000"/>
                <w:lang w:eastAsia="ru-RU"/>
              </w:rPr>
            </w:pPr>
            <w:r w:rsidRPr="0011384A">
              <w:rPr>
                <w:b/>
                <w:bCs/>
                <w:color w:val="000000"/>
                <w:lang w:eastAsia="ru-RU"/>
              </w:rPr>
              <w:t>3. Характер и уровень приводимых суждений и аргументов</w:t>
            </w:r>
          </w:p>
        </w:tc>
        <w:tc>
          <w:tcPr>
            <w:tcW w:w="3544" w:type="dxa"/>
            <w:tcBorders>
              <w:top w:val="nil"/>
              <w:left w:val="nil"/>
              <w:bottom w:val="single" w:sz="4" w:space="0" w:color="auto"/>
              <w:right w:val="single" w:sz="8" w:space="0" w:color="auto"/>
            </w:tcBorders>
            <w:shd w:val="clear" w:color="auto" w:fill="auto"/>
            <w:vAlign w:val="center"/>
            <w:hideMark/>
          </w:tcPr>
          <w:p w14:paraId="35383A25" w14:textId="77777777" w:rsidR="002213C9" w:rsidRPr="0011384A" w:rsidRDefault="002213C9" w:rsidP="00955AE3">
            <w:pPr>
              <w:rPr>
                <w:color w:val="000000"/>
                <w:lang w:eastAsia="ru-RU"/>
              </w:rPr>
            </w:pPr>
            <w:r w:rsidRPr="0011384A">
              <w:rPr>
                <w:color w:val="000000"/>
                <w:lang w:eastAsia="ru-RU"/>
              </w:rPr>
              <w:t> </w:t>
            </w:r>
          </w:p>
        </w:tc>
      </w:tr>
      <w:tr w:rsidR="002213C9" w:rsidRPr="0011384A" w14:paraId="3E89F609" w14:textId="77777777" w:rsidTr="00955AE3">
        <w:trPr>
          <w:trHeight w:val="1200"/>
        </w:trPr>
        <w:tc>
          <w:tcPr>
            <w:tcW w:w="5670" w:type="dxa"/>
            <w:tcBorders>
              <w:top w:val="nil"/>
              <w:left w:val="single" w:sz="8" w:space="0" w:color="auto"/>
              <w:bottom w:val="single" w:sz="4" w:space="0" w:color="auto"/>
              <w:right w:val="single" w:sz="4" w:space="0" w:color="auto"/>
            </w:tcBorders>
            <w:shd w:val="clear" w:color="auto" w:fill="auto"/>
            <w:vAlign w:val="center"/>
            <w:hideMark/>
          </w:tcPr>
          <w:p w14:paraId="3B68D199" w14:textId="77777777" w:rsidR="002213C9" w:rsidRPr="0011384A" w:rsidRDefault="002213C9" w:rsidP="00137D80">
            <w:pPr>
              <w:jc w:val="left"/>
              <w:rPr>
                <w:color w:val="000000"/>
                <w:lang w:eastAsia="ru-RU"/>
              </w:rPr>
            </w:pPr>
            <w:r w:rsidRPr="0011384A">
              <w:rPr>
                <w:color w:val="000000"/>
                <w:lang w:eastAsia="ru-RU"/>
              </w:rPr>
              <w:t>суждения и аргументы раскрываются с опорой на теоретические положения, выводы и фактический материал, в ходе рассуждений раскрываются различные аспекты проблемы</w:t>
            </w:r>
          </w:p>
        </w:tc>
        <w:tc>
          <w:tcPr>
            <w:tcW w:w="3544" w:type="dxa"/>
            <w:tcBorders>
              <w:top w:val="nil"/>
              <w:left w:val="nil"/>
              <w:bottom w:val="single" w:sz="4" w:space="0" w:color="auto"/>
              <w:right w:val="single" w:sz="8" w:space="0" w:color="auto"/>
            </w:tcBorders>
            <w:shd w:val="clear" w:color="auto" w:fill="auto"/>
            <w:vAlign w:val="center"/>
            <w:hideMark/>
          </w:tcPr>
          <w:p w14:paraId="3F3DBD0A" w14:textId="77777777" w:rsidR="002213C9" w:rsidRPr="0011384A" w:rsidRDefault="002213C9" w:rsidP="00955AE3">
            <w:pPr>
              <w:rPr>
                <w:color w:val="000000"/>
                <w:lang w:eastAsia="ru-RU"/>
              </w:rPr>
            </w:pPr>
            <w:r w:rsidRPr="0011384A">
              <w:rPr>
                <w:color w:val="000000"/>
                <w:lang w:eastAsia="ru-RU"/>
              </w:rPr>
              <w:t>3</w:t>
            </w:r>
          </w:p>
        </w:tc>
      </w:tr>
      <w:tr w:rsidR="002213C9" w:rsidRPr="0011384A" w14:paraId="730CCE4D" w14:textId="77777777" w:rsidTr="00955AE3">
        <w:trPr>
          <w:trHeight w:val="3195"/>
        </w:trPr>
        <w:tc>
          <w:tcPr>
            <w:tcW w:w="5670" w:type="dxa"/>
            <w:tcBorders>
              <w:top w:val="nil"/>
              <w:left w:val="single" w:sz="8" w:space="0" w:color="auto"/>
              <w:bottom w:val="single" w:sz="4" w:space="0" w:color="auto"/>
              <w:right w:val="single" w:sz="4" w:space="0" w:color="auto"/>
            </w:tcBorders>
            <w:shd w:val="clear" w:color="auto" w:fill="auto"/>
            <w:vAlign w:val="center"/>
            <w:hideMark/>
          </w:tcPr>
          <w:p w14:paraId="4DB08319" w14:textId="2E7BF9D0" w:rsidR="002213C9" w:rsidRPr="0011384A" w:rsidRDefault="002213C9" w:rsidP="00043A98">
            <w:pPr>
              <w:jc w:val="left"/>
              <w:rPr>
                <w:color w:val="000000"/>
                <w:lang w:eastAsia="ru-RU"/>
              </w:rPr>
            </w:pPr>
            <w:r w:rsidRPr="0011384A">
              <w:rPr>
                <w:color w:val="000000"/>
                <w:lang w:eastAsia="ru-RU"/>
              </w:rPr>
              <w:lastRenderedPageBreak/>
              <w:t>при раскрытии нескольких аспектов проблемы суждения и аргументы приведены с опорой на теоретические положения и выводы, но без использования фактического материала, или раскр</w:t>
            </w:r>
            <w:r w:rsidR="00043A98" w:rsidRPr="0011384A">
              <w:rPr>
                <w:color w:val="000000"/>
                <w:lang w:eastAsia="ru-RU"/>
              </w:rPr>
              <w:t>ыт один аспект проблемы (темы)</w:t>
            </w:r>
          </w:p>
        </w:tc>
        <w:tc>
          <w:tcPr>
            <w:tcW w:w="3544" w:type="dxa"/>
            <w:tcBorders>
              <w:top w:val="nil"/>
              <w:left w:val="nil"/>
              <w:bottom w:val="single" w:sz="4" w:space="0" w:color="auto"/>
              <w:right w:val="single" w:sz="8" w:space="0" w:color="auto"/>
            </w:tcBorders>
            <w:shd w:val="clear" w:color="auto" w:fill="auto"/>
            <w:vAlign w:val="center"/>
            <w:hideMark/>
          </w:tcPr>
          <w:p w14:paraId="07A22908" w14:textId="77777777" w:rsidR="002213C9" w:rsidRPr="0011384A" w:rsidRDefault="002213C9" w:rsidP="00955AE3">
            <w:pPr>
              <w:rPr>
                <w:color w:val="000000"/>
                <w:lang w:eastAsia="ru-RU"/>
              </w:rPr>
            </w:pPr>
            <w:r w:rsidRPr="0011384A">
              <w:rPr>
                <w:color w:val="000000"/>
                <w:lang w:eastAsia="ru-RU"/>
              </w:rPr>
              <w:t>2</w:t>
            </w:r>
          </w:p>
        </w:tc>
      </w:tr>
      <w:tr w:rsidR="002213C9" w:rsidRPr="0011384A" w14:paraId="4EBADC4B" w14:textId="77777777" w:rsidTr="00955AE3">
        <w:trPr>
          <w:trHeight w:val="1080"/>
        </w:trPr>
        <w:tc>
          <w:tcPr>
            <w:tcW w:w="5670" w:type="dxa"/>
            <w:tcBorders>
              <w:top w:val="nil"/>
              <w:left w:val="single" w:sz="8" w:space="0" w:color="auto"/>
              <w:bottom w:val="single" w:sz="4" w:space="0" w:color="auto"/>
              <w:right w:val="single" w:sz="4" w:space="0" w:color="auto"/>
            </w:tcBorders>
            <w:shd w:val="clear" w:color="auto" w:fill="auto"/>
            <w:vAlign w:val="center"/>
            <w:hideMark/>
          </w:tcPr>
          <w:p w14:paraId="4D535B3B" w14:textId="77777777" w:rsidR="002213C9" w:rsidRPr="0011384A" w:rsidRDefault="002213C9" w:rsidP="00137D80">
            <w:pPr>
              <w:jc w:val="left"/>
              <w:rPr>
                <w:color w:val="000000"/>
                <w:lang w:eastAsia="ru-RU"/>
              </w:rPr>
            </w:pPr>
            <w:r w:rsidRPr="0011384A">
              <w:rPr>
                <w:color w:val="000000"/>
                <w:lang w:eastAsia="ru-RU"/>
              </w:rPr>
              <w:t>перечислены несколько аспектов проблемы без аргументации, или затронут лишь один аспект проблемы, приведена только фактическая или только теоретическая аргументация</w:t>
            </w:r>
          </w:p>
        </w:tc>
        <w:tc>
          <w:tcPr>
            <w:tcW w:w="3544" w:type="dxa"/>
            <w:tcBorders>
              <w:top w:val="nil"/>
              <w:left w:val="nil"/>
              <w:bottom w:val="single" w:sz="4" w:space="0" w:color="auto"/>
              <w:right w:val="single" w:sz="8" w:space="0" w:color="auto"/>
            </w:tcBorders>
            <w:shd w:val="clear" w:color="auto" w:fill="auto"/>
            <w:vAlign w:val="center"/>
            <w:hideMark/>
          </w:tcPr>
          <w:p w14:paraId="11DFB8A2" w14:textId="77777777" w:rsidR="002213C9" w:rsidRPr="0011384A" w:rsidRDefault="002213C9" w:rsidP="00955AE3">
            <w:pPr>
              <w:rPr>
                <w:color w:val="000000"/>
                <w:lang w:eastAsia="ru-RU"/>
              </w:rPr>
            </w:pPr>
            <w:r w:rsidRPr="0011384A">
              <w:rPr>
                <w:color w:val="000000"/>
                <w:lang w:eastAsia="ru-RU"/>
              </w:rPr>
              <w:t>1</w:t>
            </w:r>
          </w:p>
        </w:tc>
      </w:tr>
      <w:tr w:rsidR="002213C9" w:rsidRPr="0011384A" w14:paraId="5606A25C" w14:textId="77777777" w:rsidTr="00955AE3">
        <w:trPr>
          <w:trHeight w:val="795"/>
        </w:trPr>
        <w:tc>
          <w:tcPr>
            <w:tcW w:w="5670" w:type="dxa"/>
            <w:tcBorders>
              <w:top w:val="nil"/>
              <w:left w:val="single" w:sz="8" w:space="0" w:color="auto"/>
              <w:bottom w:val="nil"/>
              <w:right w:val="single" w:sz="4" w:space="0" w:color="auto"/>
            </w:tcBorders>
            <w:shd w:val="clear" w:color="auto" w:fill="auto"/>
            <w:vAlign w:val="center"/>
            <w:hideMark/>
          </w:tcPr>
          <w:p w14:paraId="71A200FC" w14:textId="77777777" w:rsidR="002213C9" w:rsidRPr="0011384A" w:rsidRDefault="002213C9" w:rsidP="00137D80">
            <w:pPr>
              <w:jc w:val="left"/>
              <w:rPr>
                <w:color w:val="000000"/>
                <w:lang w:eastAsia="ru-RU"/>
              </w:rPr>
            </w:pPr>
            <w:r w:rsidRPr="0011384A">
              <w:rPr>
                <w:color w:val="000000"/>
                <w:lang w:eastAsia="ru-RU"/>
              </w:rPr>
              <w:t>затронут лишь один аспект проблемы без аргументации, или аргументы и суждения не соответствуют обосновываемому тезису</w:t>
            </w:r>
          </w:p>
        </w:tc>
        <w:tc>
          <w:tcPr>
            <w:tcW w:w="3544" w:type="dxa"/>
            <w:tcBorders>
              <w:top w:val="nil"/>
              <w:left w:val="nil"/>
              <w:bottom w:val="nil"/>
              <w:right w:val="single" w:sz="8" w:space="0" w:color="auto"/>
            </w:tcBorders>
            <w:shd w:val="clear" w:color="auto" w:fill="auto"/>
            <w:vAlign w:val="center"/>
            <w:hideMark/>
          </w:tcPr>
          <w:p w14:paraId="6F0CB848" w14:textId="77777777" w:rsidR="002213C9" w:rsidRPr="0011384A" w:rsidRDefault="002213C9" w:rsidP="00955AE3">
            <w:pPr>
              <w:rPr>
                <w:color w:val="000000"/>
                <w:lang w:eastAsia="ru-RU"/>
              </w:rPr>
            </w:pPr>
            <w:r w:rsidRPr="0011384A">
              <w:rPr>
                <w:color w:val="000000"/>
                <w:lang w:eastAsia="ru-RU"/>
              </w:rPr>
              <w:t>0</w:t>
            </w:r>
          </w:p>
        </w:tc>
      </w:tr>
      <w:tr w:rsidR="002213C9" w:rsidRPr="0011384A" w14:paraId="4340B14A" w14:textId="77777777" w:rsidTr="00955AE3">
        <w:trPr>
          <w:trHeight w:val="495"/>
        </w:trPr>
        <w:tc>
          <w:tcPr>
            <w:tcW w:w="567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578F752B" w14:textId="77777777" w:rsidR="002213C9" w:rsidRPr="0011384A" w:rsidRDefault="002213C9" w:rsidP="00137D80">
            <w:pPr>
              <w:jc w:val="left"/>
              <w:rPr>
                <w:b/>
                <w:bCs/>
                <w:color w:val="000000"/>
                <w:lang w:eastAsia="ru-RU"/>
              </w:rPr>
            </w:pPr>
            <w:r w:rsidRPr="0011384A">
              <w:rPr>
                <w:b/>
                <w:bCs/>
                <w:color w:val="000000"/>
                <w:lang w:eastAsia="ru-RU"/>
              </w:rPr>
              <w:t>Максимальный балл</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358ED2FB" w14:textId="77777777" w:rsidR="002213C9" w:rsidRPr="0011384A" w:rsidRDefault="002213C9" w:rsidP="00955AE3">
            <w:pPr>
              <w:rPr>
                <w:b/>
                <w:bCs/>
                <w:color w:val="000000"/>
                <w:lang w:eastAsia="ru-RU"/>
              </w:rPr>
            </w:pPr>
            <w:r w:rsidRPr="0011384A">
              <w:rPr>
                <w:b/>
                <w:bCs/>
                <w:color w:val="000000"/>
                <w:lang w:eastAsia="ru-RU"/>
              </w:rPr>
              <w:t>5</w:t>
            </w:r>
          </w:p>
        </w:tc>
      </w:tr>
    </w:tbl>
    <w:p w14:paraId="73C6D52B" w14:textId="77777777" w:rsidR="002213C9" w:rsidRPr="0011384A" w:rsidRDefault="002213C9" w:rsidP="00FA461F">
      <w:pPr>
        <w:spacing w:after="120"/>
        <w:jc w:val="both"/>
        <w:rPr>
          <w:b/>
        </w:rPr>
      </w:pPr>
    </w:p>
    <w:p w14:paraId="408FB250" w14:textId="2D60F373" w:rsidR="00FA0430" w:rsidRPr="0011384A" w:rsidRDefault="00137D80" w:rsidP="00137D80">
      <w:pPr>
        <w:contextualSpacing/>
        <w:jc w:val="both"/>
      </w:pPr>
      <w:r w:rsidRPr="0011384A">
        <w:rPr>
          <w:b/>
        </w:rPr>
        <w:t>Деловая игра №1 (ДИ1)</w:t>
      </w:r>
      <w:r w:rsidRPr="0011384A">
        <w:t xml:space="preserve"> оценивается по следующим критериям:</w:t>
      </w:r>
    </w:p>
    <w:p w14:paraId="3E848833" w14:textId="77777777" w:rsidR="00137D80" w:rsidRPr="0011384A" w:rsidRDefault="00137D80" w:rsidP="00137D80">
      <w:pPr>
        <w:contextualSpacing/>
        <w:jc w:val="both"/>
      </w:pPr>
    </w:p>
    <w:tbl>
      <w:tblPr>
        <w:tblW w:w="9220" w:type="dxa"/>
        <w:tblInd w:w="108" w:type="dxa"/>
        <w:tblLook w:val="04A0" w:firstRow="1" w:lastRow="0" w:firstColumn="1" w:lastColumn="0" w:noHBand="0" w:noVBand="1"/>
      </w:tblPr>
      <w:tblGrid>
        <w:gridCol w:w="6663"/>
        <w:gridCol w:w="2557"/>
      </w:tblGrid>
      <w:tr w:rsidR="00137D80" w:rsidRPr="0011384A" w14:paraId="6AE18BA8" w14:textId="77777777" w:rsidTr="00955AE3">
        <w:trPr>
          <w:trHeight w:val="495"/>
        </w:trPr>
        <w:tc>
          <w:tcPr>
            <w:tcW w:w="9220"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7B6849BB" w14:textId="77777777" w:rsidR="00137D80" w:rsidRPr="0011384A" w:rsidRDefault="00137D80" w:rsidP="00955AE3">
            <w:pPr>
              <w:rPr>
                <w:b/>
                <w:bCs/>
                <w:color w:val="000000"/>
                <w:lang w:eastAsia="ru-RU"/>
              </w:rPr>
            </w:pPr>
            <w:r w:rsidRPr="0011384A">
              <w:rPr>
                <w:b/>
                <w:bCs/>
                <w:color w:val="000000"/>
                <w:lang w:eastAsia="ru-RU"/>
              </w:rPr>
              <w:t>Система оценки деловой игры</w:t>
            </w:r>
          </w:p>
        </w:tc>
      </w:tr>
      <w:tr w:rsidR="00137D80" w:rsidRPr="0011384A" w14:paraId="66C7305A" w14:textId="77777777" w:rsidTr="00137D80">
        <w:trPr>
          <w:trHeight w:val="1275"/>
        </w:trPr>
        <w:tc>
          <w:tcPr>
            <w:tcW w:w="666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B7AEA1" w14:textId="77777777" w:rsidR="00137D80" w:rsidRPr="0011384A" w:rsidRDefault="00137D80" w:rsidP="00137D80">
            <w:pPr>
              <w:rPr>
                <w:b/>
                <w:bCs/>
                <w:color w:val="000000"/>
                <w:lang w:eastAsia="ru-RU"/>
              </w:rPr>
            </w:pPr>
            <w:r w:rsidRPr="0011384A">
              <w:rPr>
                <w:b/>
                <w:bCs/>
                <w:color w:val="000000"/>
                <w:lang w:eastAsia="ru-RU"/>
              </w:rPr>
              <w:t>Критерии оценки деловой игры</w:t>
            </w:r>
          </w:p>
        </w:tc>
        <w:tc>
          <w:tcPr>
            <w:tcW w:w="2557" w:type="dxa"/>
            <w:tcBorders>
              <w:top w:val="single" w:sz="8" w:space="0" w:color="auto"/>
              <w:left w:val="nil"/>
              <w:bottom w:val="single" w:sz="8" w:space="0" w:color="auto"/>
              <w:right w:val="single" w:sz="8" w:space="0" w:color="auto"/>
            </w:tcBorders>
            <w:shd w:val="clear" w:color="auto" w:fill="auto"/>
            <w:vAlign w:val="center"/>
            <w:hideMark/>
          </w:tcPr>
          <w:p w14:paraId="46B34768" w14:textId="77777777" w:rsidR="00137D80" w:rsidRPr="0011384A" w:rsidRDefault="00137D80" w:rsidP="00955AE3">
            <w:pPr>
              <w:rPr>
                <w:b/>
                <w:bCs/>
                <w:color w:val="000000"/>
                <w:lang w:eastAsia="ru-RU"/>
              </w:rPr>
            </w:pPr>
            <w:r w:rsidRPr="0011384A">
              <w:rPr>
                <w:b/>
                <w:bCs/>
                <w:color w:val="000000"/>
                <w:lang w:eastAsia="ru-RU"/>
              </w:rPr>
              <w:t>Количество баллов за соблюдение критерия</w:t>
            </w:r>
          </w:p>
        </w:tc>
      </w:tr>
      <w:tr w:rsidR="00137D80" w:rsidRPr="0011384A" w14:paraId="7F13ACED" w14:textId="77777777" w:rsidTr="00137D80">
        <w:trPr>
          <w:trHeight w:val="630"/>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0296E928" w14:textId="77777777" w:rsidR="00137D80" w:rsidRPr="0011384A" w:rsidRDefault="00137D80" w:rsidP="00137D80">
            <w:pPr>
              <w:jc w:val="left"/>
              <w:rPr>
                <w:color w:val="000000"/>
                <w:lang w:eastAsia="ru-RU"/>
              </w:rPr>
            </w:pPr>
            <w:r w:rsidRPr="0011384A">
              <w:rPr>
                <w:color w:val="000000"/>
                <w:lang w:eastAsia="ru-RU"/>
              </w:rPr>
              <w:t>студент проявляет положительные качества командного игрока</w:t>
            </w:r>
          </w:p>
        </w:tc>
        <w:tc>
          <w:tcPr>
            <w:tcW w:w="2557" w:type="dxa"/>
            <w:tcBorders>
              <w:top w:val="nil"/>
              <w:left w:val="nil"/>
              <w:bottom w:val="single" w:sz="4" w:space="0" w:color="auto"/>
              <w:right w:val="single" w:sz="8" w:space="0" w:color="auto"/>
            </w:tcBorders>
            <w:shd w:val="clear" w:color="auto" w:fill="auto"/>
            <w:vAlign w:val="center"/>
            <w:hideMark/>
          </w:tcPr>
          <w:p w14:paraId="727B4BB1" w14:textId="77777777" w:rsidR="00137D80" w:rsidRPr="0011384A" w:rsidRDefault="00137D80" w:rsidP="00955AE3">
            <w:pPr>
              <w:rPr>
                <w:color w:val="000000"/>
                <w:lang w:eastAsia="ru-RU"/>
              </w:rPr>
            </w:pPr>
            <w:r w:rsidRPr="0011384A">
              <w:rPr>
                <w:color w:val="000000"/>
                <w:lang w:eastAsia="ru-RU"/>
              </w:rPr>
              <w:t>1</w:t>
            </w:r>
          </w:p>
        </w:tc>
      </w:tr>
      <w:tr w:rsidR="00137D80" w:rsidRPr="0011384A" w14:paraId="1DDCF8EB" w14:textId="77777777" w:rsidTr="00137D80">
        <w:trPr>
          <w:trHeight w:val="630"/>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30DDF8F5" w14:textId="77777777" w:rsidR="00137D80" w:rsidRPr="0011384A" w:rsidRDefault="00137D80" w:rsidP="00137D80">
            <w:pPr>
              <w:jc w:val="left"/>
              <w:rPr>
                <w:color w:val="000000"/>
                <w:lang w:eastAsia="ru-RU"/>
              </w:rPr>
            </w:pPr>
            <w:r w:rsidRPr="0011384A">
              <w:rPr>
                <w:color w:val="000000"/>
                <w:lang w:eastAsia="ru-RU"/>
              </w:rPr>
              <w:t>студент эффективно применяет теоретические знания в ходе игры</w:t>
            </w:r>
          </w:p>
        </w:tc>
        <w:tc>
          <w:tcPr>
            <w:tcW w:w="2557" w:type="dxa"/>
            <w:tcBorders>
              <w:top w:val="nil"/>
              <w:left w:val="nil"/>
              <w:bottom w:val="single" w:sz="4" w:space="0" w:color="auto"/>
              <w:right w:val="single" w:sz="8" w:space="0" w:color="auto"/>
            </w:tcBorders>
            <w:shd w:val="clear" w:color="auto" w:fill="auto"/>
            <w:vAlign w:val="center"/>
            <w:hideMark/>
          </w:tcPr>
          <w:p w14:paraId="4EA4A865" w14:textId="77777777" w:rsidR="00137D80" w:rsidRPr="0011384A" w:rsidRDefault="00137D80" w:rsidP="00955AE3">
            <w:pPr>
              <w:rPr>
                <w:color w:val="000000"/>
                <w:lang w:eastAsia="ru-RU"/>
              </w:rPr>
            </w:pPr>
            <w:r w:rsidRPr="0011384A">
              <w:rPr>
                <w:color w:val="000000"/>
                <w:lang w:eastAsia="ru-RU"/>
              </w:rPr>
              <w:t>1</w:t>
            </w:r>
          </w:p>
        </w:tc>
      </w:tr>
      <w:tr w:rsidR="00137D80" w:rsidRPr="0011384A" w14:paraId="33EC02D4" w14:textId="77777777" w:rsidTr="00137D80">
        <w:trPr>
          <w:trHeight w:val="355"/>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41461B20" w14:textId="77777777" w:rsidR="00137D80" w:rsidRPr="0011384A" w:rsidRDefault="00137D80" w:rsidP="00137D80">
            <w:pPr>
              <w:jc w:val="left"/>
              <w:rPr>
                <w:color w:val="000000"/>
                <w:lang w:eastAsia="ru-RU"/>
              </w:rPr>
            </w:pPr>
            <w:r w:rsidRPr="0011384A">
              <w:rPr>
                <w:color w:val="000000"/>
                <w:lang w:eastAsia="ru-RU"/>
              </w:rPr>
              <w:t>студент демонстрирует аналитические способности</w:t>
            </w:r>
          </w:p>
        </w:tc>
        <w:tc>
          <w:tcPr>
            <w:tcW w:w="2557" w:type="dxa"/>
            <w:tcBorders>
              <w:top w:val="nil"/>
              <w:left w:val="nil"/>
              <w:bottom w:val="single" w:sz="4" w:space="0" w:color="auto"/>
              <w:right w:val="single" w:sz="8" w:space="0" w:color="auto"/>
            </w:tcBorders>
            <w:shd w:val="clear" w:color="auto" w:fill="auto"/>
            <w:vAlign w:val="center"/>
            <w:hideMark/>
          </w:tcPr>
          <w:p w14:paraId="398B669A" w14:textId="77777777" w:rsidR="00137D80" w:rsidRPr="0011384A" w:rsidRDefault="00137D80" w:rsidP="00955AE3">
            <w:pPr>
              <w:rPr>
                <w:color w:val="000000"/>
                <w:lang w:eastAsia="ru-RU"/>
              </w:rPr>
            </w:pPr>
            <w:r w:rsidRPr="0011384A">
              <w:rPr>
                <w:color w:val="000000"/>
                <w:lang w:eastAsia="ru-RU"/>
              </w:rPr>
              <w:t>1</w:t>
            </w:r>
          </w:p>
        </w:tc>
      </w:tr>
      <w:tr w:rsidR="00137D80" w:rsidRPr="0011384A" w14:paraId="5F2EA196" w14:textId="77777777" w:rsidTr="00137D80">
        <w:trPr>
          <w:trHeight w:val="560"/>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0035538A" w14:textId="268320AE" w:rsidR="00137D80" w:rsidRPr="0011384A" w:rsidRDefault="00137D80" w:rsidP="00137D80">
            <w:pPr>
              <w:jc w:val="left"/>
              <w:rPr>
                <w:color w:val="000000"/>
                <w:lang w:eastAsia="ru-RU"/>
              </w:rPr>
            </w:pPr>
            <w:r w:rsidRPr="0011384A">
              <w:rPr>
                <w:color w:val="000000"/>
                <w:lang w:eastAsia="ru-RU"/>
              </w:rPr>
              <w:t>студент активно принимает участие в разработ</w:t>
            </w:r>
            <w:r w:rsidR="00F042CC" w:rsidRPr="0011384A">
              <w:rPr>
                <w:color w:val="000000"/>
                <w:lang w:eastAsia="ru-RU"/>
              </w:rPr>
              <w:t>к</w:t>
            </w:r>
            <w:r w:rsidRPr="0011384A">
              <w:rPr>
                <w:color w:val="000000"/>
                <w:lang w:eastAsia="ru-RU"/>
              </w:rPr>
              <w:t>е стратегии игры</w:t>
            </w:r>
          </w:p>
        </w:tc>
        <w:tc>
          <w:tcPr>
            <w:tcW w:w="2557" w:type="dxa"/>
            <w:tcBorders>
              <w:top w:val="nil"/>
              <w:left w:val="nil"/>
              <w:bottom w:val="single" w:sz="4" w:space="0" w:color="auto"/>
              <w:right w:val="single" w:sz="8" w:space="0" w:color="auto"/>
            </w:tcBorders>
            <w:shd w:val="clear" w:color="auto" w:fill="auto"/>
            <w:vAlign w:val="center"/>
            <w:hideMark/>
          </w:tcPr>
          <w:p w14:paraId="18D2846A" w14:textId="77777777" w:rsidR="00137D80" w:rsidRPr="0011384A" w:rsidRDefault="00137D80" w:rsidP="00955AE3">
            <w:pPr>
              <w:rPr>
                <w:color w:val="000000"/>
                <w:lang w:eastAsia="ru-RU"/>
              </w:rPr>
            </w:pPr>
            <w:r w:rsidRPr="0011384A">
              <w:rPr>
                <w:color w:val="000000"/>
                <w:lang w:eastAsia="ru-RU"/>
              </w:rPr>
              <w:t>1</w:t>
            </w:r>
          </w:p>
        </w:tc>
      </w:tr>
      <w:tr w:rsidR="00137D80" w:rsidRPr="0011384A" w14:paraId="40BC05E5" w14:textId="77777777" w:rsidTr="00137D80">
        <w:trPr>
          <w:trHeight w:val="412"/>
        </w:trPr>
        <w:tc>
          <w:tcPr>
            <w:tcW w:w="6663" w:type="dxa"/>
            <w:tcBorders>
              <w:top w:val="nil"/>
              <w:left w:val="single" w:sz="8" w:space="0" w:color="auto"/>
              <w:bottom w:val="nil"/>
              <w:right w:val="single" w:sz="4" w:space="0" w:color="auto"/>
            </w:tcBorders>
            <w:shd w:val="clear" w:color="auto" w:fill="auto"/>
            <w:vAlign w:val="center"/>
            <w:hideMark/>
          </w:tcPr>
          <w:p w14:paraId="1AF9DFDA" w14:textId="77777777" w:rsidR="00137D80" w:rsidRPr="0011384A" w:rsidRDefault="00137D80" w:rsidP="00137D80">
            <w:pPr>
              <w:jc w:val="left"/>
              <w:rPr>
                <w:color w:val="000000"/>
                <w:lang w:eastAsia="ru-RU"/>
              </w:rPr>
            </w:pPr>
            <w:r w:rsidRPr="0011384A">
              <w:rPr>
                <w:color w:val="000000"/>
                <w:lang w:eastAsia="ru-RU"/>
              </w:rPr>
              <w:t>студент имеет навыки презентации материала</w:t>
            </w:r>
          </w:p>
        </w:tc>
        <w:tc>
          <w:tcPr>
            <w:tcW w:w="2557" w:type="dxa"/>
            <w:tcBorders>
              <w:top w:val="nil"/>
              <w:left w:val="nil"/>
              <w:bottom w:val="nil"/>
              <w:right w:val="single" w:sz="8" w:space="0" w:color="auto"/>
            </w:tcBorders>
            <w:shd w:val="clear" w:color="auto" w:fill="auto"/>
            <w:vAlign w:val="center"/>
            <w:hideMark/>
          </w:tcPr>
          <w:p w14:paraId="7F0D6A82" w14:textId="77777777" w:rsidR="00137D80" w:rsidRPr="0011384A" w:rsidRDefault="00137D80" w:rsidP="00955AE3">
            <w:pPr>
              <w:rPr>
                <w:color w:val="000000"/>
                <w:lang w:eastAsia="ru-RU"/>
              </w:rPr>
            </w:pPr>
            <w:r w:rsidRPr="0011384A">
              <w:rPr>
                <w:color w:val="000000"/>
                <w:lang w:eastAsia="ru-RU"/>
              </w:rPr>
              <w:t>1</w:t>
            </w:r>
          </w:p>
        </w:tc>
      </w:tr>
      <w:tr w:rsidR="00137D80" w:rsidRPr="0011384A" w14:paraId="763085A8" w14:textId="77777777" w:rsidTr="00137D80">
        <w:trPr>
          <w:trHeight w:val="330"/>
        </w:trPr>
        <w:tc>
          <w:tcPr>
            <w:tcW w:w="666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83B0806" w14:textId="77777777" w:rsidR="00137D80" w:rsidRPr="0011384A" w:rsidRDefault="00137D80" w:rsidP="00137D80">
            <w:pPr>
              <w:jc w:val="left"/>
              <w:rPr>
                <w:b/>
                <w:bCs/>
                <w:color w:val="000000"/>
                <w:lang w:eastAsia="ru-RU"/>
              </w:rPr>
            </w:pPr>
            <w:r w:rsidRPr="0011384A">
              <w:rPr>
                <w:b/>
                <w:bCs/>
                <w:color w:val="000000"/>
                <w:lang w:eastAsia="ru-RU"/>
              </w:rPr>
              <w:t>Максимальный балл</w:t>
            </w:r>
          </w:p>
        </w:tc>
        <w:tc>
          <w:tcPr>
            <w:tcW w:w="2557" w:type="dxa"/>
            <w:tcBorders>
              <w:top w:val="single" w:sz="8" w:space="0" w:color="auto"/>
              <w:left w:val="nil"/>
              <w:bottom w:val="single" w:sz="8" w:space="0" w:color="auto"/>
              <w:right w:val="single" w:sz="8" w:space="0" w:color="auto"/>
            </w:tcBorders>
            <w:shd w:val="clear" w:color="auto" w:fill="auto"/>
            <w:vAlign w:val="center"/>
            <w:hideMark/>
          </w:tcPr>
          <w:p w14:paraId="5BAF7BE2" w14:textId="77777777" w:rsidR="00137D80" w:rsidRPr="0011384A" w:rsidRDefault="00137D80" w:rsidP="00955AE3">
            <w:pPr>
              <w:rPr>
                <w:b/>
                <w:bCs/>
                <w:color w:val="000000"/>
                <w:lang w:eastAsia="ru-RU"/>
              </w:rPr>
            </w:pPr>
            <w:r w:rsidRPr="0011384A">
              <w:rPr>
                <w:b/>
                <w:bCs/>
                <w:color w:val="000000"/>
                <w:lang w:eastAsia="ru-RU"/>
              </w:rPr>
              <w:t>5</w:t>
            </w:r>
          </w:p>
        </w:tc>
      </w:tr>
    </w:tbl>
    <w:p w14:paraId="731CA7DE" w14:textId="77777777" w:rsidR="00137D80" w:rsidRPr="0011384A" w:rsidRDefault="00137D80" w:rsidP="00FA461F">
      <w:pPr>
        <w:contextualSpacing/>
      </w:pPr>
    </w:p>
    <w:p w14:paraId="0D2E78E5" w14:textId="16DB747B" w:rsidR="00137D80" w:rsidRPr="0011384A" w:rsidRDefault="00137D80" w:rsidP="00137D80">
      <w:pPr>
        <w:contextualSpacing/>
        <w:jc w:val="both"/>
      </w:pPr>
      <w:r w:rsidRPr="0011384A">
        <w:rPr>
          <w:b/>
        </w:rPr>
        <w:t>Деловая игра №2 (ДИ2)</w:t>
      </w:r>
      <w:r w:rsidRPr="0011384A">
        <w:t xml:space="preserve"> оценивается по следующим критериям:</w:t>
      </w:r>
    </w:p>
    <w:p w14:paraId="56298AA3" w14:textId="77777777" w:rsidR="006650AB" w:rsidRPr="0011384A" w:rsidRDefault="006650AB" w:rsidP="00137D80">
      <w:pPr>
        <w:contextualSpacing/>
        <w:jc w:val="both"/>
      </w:pPr>
    </w:p>
    <w:tbl>
      <w:tblPr>
        <w:tblW w:w="9220" w:type="dxa"/>
        <w:tblInd w:w="108" w:type="dxa"/>
        <w:tblLook w:val="04A0" w:firstRow="1" w:lastRow="0" w:firstColumn="1" w:lastColumn="0" w:noHBand="0" w:noVBand="1"/>
      </w:tblPr>
      <w:tblGrid>
        <w:gridCol w:w="6663"/>
        <w:gridCol w:w="2557"/>
      </w:tblGrid>
      <w:tr w:rsidR="00137D80" w:rsidRPr="0011384A" w14:paraId="4BF16717" w14:textId="77777777" w:rsidTr="00955AE3">
        <w:trPr>
          <w:trHeight w:val="495"/>
        </w:trPr>
        <w:tc>
          <w:tcPr>
            <w:tcW w:w="9220"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3FFF9B30" w14:textId="77777777" w:rsidR="00137D80" w:rsidRPr="0011384A" w:rsidRDefault="00137D80" w:rsidP="00955AE3">
            <w:pPr>
              <w:rPr>
                <w:b/>
                <w:bCs/>
                <w:color w:val="000000"/>
                <w:lang w:eastAsia="ru-RU"/>
              </w:rPr>
            </w:pPr>
            <w:r w:rsidRPr="0011384A">
              <w:rPr>
                <w:b/>
                <w:bCs/>
                <w:color w:val="000000"/>
                <w:lang w:eastAsia="ru-RU"/>
              </w:rPr>
              <w:t>Система оценки деловой игры</w:t>
            </w:r>
          </w:p>
        </w:tc>
      </w:tr>
      <w:tr w:rsidR="00137D80" w:rsidRPr="0011384A" w14:paraId="50EA09A9" w14:textId="77777777" w:rsidTr="006650AB">
        <w:trPr>
          <w:trHeight w:val="830"/>
        </w:trPr>
        <w:tc>
          <w:tcPr>
            <w:tcW w:w="666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0CB15B" w14:textId="77777777" w:rsidR="00137D80" w:rsidRPr="0011384A" w:rsidRDefault="00137D80" w:rsidP="00955AE3">
            <w:pPr>
              <w:rPr>
                <w:b/>
                <w:bCs/>
                <w:color w:val="000000"/>
                <w:lang w:eastAsia="ru-RU"/>
              </w:rPr>
            </w:pPr>
            <w:r w:rsidRPr="0011384A">
              <w:rPr>
                <w:b/>
                <w:bCs/>
                <w:color w:val="000000"/>
                <w:lang w:eastAsia="ru-RU"/>
              </w:rPr>
              <w:t>Критерии оценки деловой игры</w:t>
            </w:r>
          </w:p>
        </w:tc>
        <w:tc>
          <w:tcPr>
            <w:tcW w:w="2557" w:type="dxa"/>
            <w:tcBorders>
              <w:top w:val="single" w:sz="8" w:space="0" w:color="auto"/>
              <w:left w:val="nil"/>
              <w:bottom w:val="single" w:sz="8" w:space="0" w:color="auto"/>
              <w:right w:val="single" w:sz="8" w:space="0" w:color="auto"/>
            </w:tcBorders>
            <w:shd w:val="clear" w:color="auto" w:fill="auto"/>
            <w:vAlign w:val="center"/>
            <w:hideMark/>
          </w:tcPr>
          <w:p w14:paraId="0CFC94ED" w14:textId="77777777" w:rsidR="00137D80" w:rsidRPr="0011384A" w:rsidRDefault="00137D80" w:rsidP="00955AE3">
            <w:pPr>
              <w:rPr>
                <w:b/>
                <w:bCs/>
                <w:color w:val="000000"/>
                <w:lang w:eastAsia="ru-RU"/>
              </w:rPr>
            </w:pPr>
            <w:r w:rsidRPr="0011384A">
              <w:rPr>
                <w:b/>
                <w:bCs/>
                <w:color w:val="000000"/>
                <w:lang w:eastAsia="ru-RU"/>
              </w:rPr>
              <w:t>Количество баллов за соблюдение критерия</w:t>
            </w:r>
          </w:p>
        </w:tc>
      </w:tr>
      <w:tr w:rsidR="00137D80" w:rsidRPr="0011384A" w14:paraId="617DE397" w14:textId="77777777" w:rsidTr="00955AE3">
        <w:trPr>
          <w:trHeight w:val="630"/>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3D816FC3" w14:textId="77777777" w:rsidR="00137D80" w:rsidRPr="0011384A" w:rsidRDefault="00137D80" w:rsidP="00955AE3">
            <w:pPr>
              <w:jc w:val="left"/>
              <w:rPr>
                <w:color w:val="000000"/>
                <w:lang w:eastAsia="ru-RU"/>
              </w:rPr>
            </w:pPr>
            <w:r w:rsidRPr="0011384A">
              <w:rPr>
                <w:color w:val="000000"/>
                <w:lang w:eastAsia="ru-RU"/>
              </w:rPr>
              <w:t>студент проявляет положительные качества командного игрока</w:t>
            </w:r>
          </w:p>
        </w:tc>
        <w:tc>
          <w:tcPr>
            <w:tcW w:w="2557" w:type="dxa"/>
            <w:tcBorders>
              <w:top w:val="nil"/>
              <w:left w:val="nil"/>
              <w:bottom w:val="single" w:sz="4" w:space="0" w:color="auto"/>
              <w:right w:val="single" w:sz="8" w:space="0" w:color="auto"/>
            </w:tcBorders>
            <w:shd w:val="clear" w:color="auto" w:fill="auto"/>
            <w:vAlign w:val="center"/>
            <w:hideMark/>
          </w:tcPr>
          <w:p w14:paraId="29A95DBD" w14:textId="5661FE81" w:rsidR="00137D80" w:rsidRPr="0011384A" w:rsidRDefault="006650AB" w:rsidP="00955AE3">
            <w:pPr>
              <w:rPr>
                <w:color w:val="000000"/>
                <w:lang w:eastAsia="ru-RU"/>
              </w:rPr>
            </w:pPr>
            <w:r w:rsidRPr="0011384A">
              <w:rPr>
                <w:color w:val="000000"/>
                <w:lang w:eastAsia="ru-RU"/>
              </w:rPr>
              <w:t>2</w:t>
            </w:r>
          </w:p>
        </w:tc>
      </w:tr>
      <w:tr w:rsidR="00137D80" w:rsidRPr="0011384A" w14:paraId="69B026A3" w14:textId="77777777" w:rsidTr="00955AE3">
        <w:trPr>
          <w:trHeight w:val="630"/>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35910015" w14:textId="77777777" w:rsidR="00137D80" w:rsidRPr="0011384A" w:rsidRDefault="00137D80" w:rsidP="00955AE3">
            <w:pPr>
              <w:jc w:val="left"/>
              <w:rPr>
                <w:color w:val="000000"/>
                <w:lang w:eastAsia="ru-RU"/>
              </w:rPr>
            </w:pPr>
            <w:r w:rsidRPr="0011384A">
              <w:rPr>
                <w:color w:val="000000"/>
                <w:lang w:eastAsia="ru-RU"/>
              </w:rPr>
              <w:lastRenderedPageBreak/>
              <w:t>студент эффективно применяет теоретические знания в ходе игры</w:t>
            </w:r>
          </w:p>
        </w:tc>
        <w:tc>
          <w:tcPr>
            <w:tcW w:w="2557" w:type="dxa"/>
            <w:tcBorders>
              <w:top w:val="nil"/>
              <w:left w:val="nil"/>
              <w:bottom w:val="single" w:sz="4" w:space="0" w:color="auto"/>
              <w:right w:val="single" w:sz="8" w:space="0" w:color="auto"/>
            </w:tcBorders>
            <w:shd w:val="clear" w:color="auto" w:fill="auto"/>
            <w:vAlign w:val="center"/>
            <w:hideMark/>
          </w:tcPr>
          <w:p w14:paraId="16BCF282" w14:textId="6DEE8359" w:rsidR="00137D80" w:rsidRPr="0011384A" w:rsidRDefault="006650AB" w:rsidP="00955AE3">
            <w:pPr>
              <w:rPr>
                <w:color w:val="000000"/>
                <w:lang w:eastAsia="ru-RU"/>
              </w:rPr>
            </w:pPr>
            <w:r w:rsidRPr="0011384A">
              <w:rPr>
                <w:color w:val="000000"/>
                <w:lang w:eastAsia="ru-RU"/>
              </w:rPr>
              <w:t>2</w:t>
            </w:r>
          </w:p>
        </w:tc>
      </w:tr>
      <w:tr w:rsidR="00137D80" w:rsidRPr="0011384A" w14:paraId="2BB89CD5" w14:textId="77777777" w:rsidTr="00955AE3">
        <w:trPr>
          <w:trHeight w:val="355"/>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25C72B03" w14:textId="77777777" w:rsidR="00137D80" w:rsidRPr="0011384A" w:rsidRDefault="00137D80" w:rsidP="00955AE3">
            <w:pPr>
              <w:jc w:val="left"/>
              <w:rPr>
                <w:color w:val="000000"/>
                <w:lang w:eastAsia="ru-RU"/>
              </w:rPr>
            </w:pPr>
            <w:r w:rsidRPr="0011384A">
              <w:rPr>
                <w:color w:val="000000"/>
                <w:lang w:eastAsia="ru-RU"/>
              </w:rPr>
              <w:t>студент демонстрирует аналитические способности</w:t>
            </w:r>
          </w:p>
        </w:tc>
        <w:tc>
          <w:tcPr>
            <w:tcW w:w="2557" w:type="dxa"/>
            <w:tcBorders>
              <w:top w:val="nil"/>
              <w:left w:val="nil"/>
              <w:bottom w:val="single" w:sz="4" w:space="0" w:color="auto"/>
              <w:right w:val="single" w:sz="8" w:space="0" w:color="auto"/>
            </w:tcBorders>
            <w:shd w:val="clear" w:color="auto" w:fill="auto"/>
            <w:vAlign w:val="center"/>
            <w:hideMark/>
          </w:tcPr>
          <w:p w14:paraId="64C9C5DD" w14:textId="7E9B07B9" w:rsidR="00137D80" w:rsidRPr="0011384A" w:rsidRDefault="006650AB" w:rsidP="00955AE3">
            <w:pPr>
              <w:rPr>
                <w:color w:val="000000"/>
                <w:lang w:eastAsia="ru-RU"/>
              </w:rPr>
            </w:pPr>
            <w:r w:rsidRPr="0011384A">
              <w:rPr>
                <w:color w:val="000000"/>
                <w:lang w:eastAsia="ru-RU"/>
              </w:rPr>
              <w:t>2</w:t>
            </w:r>
          </w:p>
        </w:tc>
      </w:tr>
      <w:tr w:rsidR="00137D80" w:rsidRPr="0011384A" w14:paraId="44AF4E8E" w14:textId="77777777" w:rsidTr="00955AE3">
        <w:trPr>
          <w:trHeight w:val="560"/>
        </w:trPr>
        <w:tc>
          <w:tcPr>
            <w:tcW w:w="6663" w:type="dxa"/>
            <w:tcBorders>
              <w:top w:val="nil"/>
              <w:left w:val="single" w:sz="8" w:space="0" w:color="auto"/>
              <w:bottom w:val="single" w:sz="4" w:space="0" w:color="auto"/>
              <w:right w:val="single" w:sz="4" w:space="0" w:color="auto"/>
            </w:tcBorders>
            <w:shd w:val="clear" w:color="auto" w:fill="auto"/>
            <w:vAlign w:val="center"/>
            <w:hideMark/>
          </w:tcPr>
          <w:p w14:paraId="64656048" w14:textId="77777777" w:rsidR="00137D80" w:rsidRPr="0011384A" w:rsidRDefault="00137D80" w:rsidP="00955AE3">
            <w:pPr>
              <w:jc w:val="left"/>
              <w:rPr>
                <w:color w:val="000000"/>
                <w:lang w:eastAsia="ru-RU"/>
              </w:rPr>
            </w:pPr>
            <w:r w:rsidRPr="0011384A">
              <w:rPr>
                <w:color w:val="000000"/>
                <w:lang w:eastAsia="ru-RU"/>
              </w:rPr>
              <w:t>студент активно принимает участие в разработе стратегии игры</w:t>
            </w:r>
          </w:p>
        </w:tc>
        <w:tc>
          <w:tcPr>
            <w:tcW w:w="2557" w:type="dxa"/>
            <w:tcBorders>
              <w:top w:val="nil"/>
              <w:left w:val="nil"/>
              <w:bottom w:val="single" w:sz="4" w:space="0" w:color="auto"/>
              <w:right w:val="single" w:sz="8" w:space="0" w:color="auto"/>
            </w:tcBorders>
            <w:shd w:val="clear" w:color="auto" w:fill="auto"/>
            <w:vAlign w:val="center"/>
            <w:hideMark/>
          </w:tcPr>
          <w:p w14:paraId="202BA03F" w14:textId="180ACFDC" w:rsidR="00137D80" w:rsidRPr="0011384A" w:rsidRDefault="006650AB" w:rsidP="00955AE3">
            <w:pPr>
              <w:rPr>
                <w:color w:val="000000"/>
                <w:lang w:eastAsia="ru-RU"/>
              </w:rPr>
            </w:pPr>
            <w:r w:rsidRPr="0011384A">
              <w:rPr>
                <w:color w:val="000000"/>
                <w:lang w:eastAsia="ru-RU"/>
              </w:rPr>
              <w:t>2</w:t>
            </w:r>
          </w:p>
        </w:tc>
      </w:tr>
      <w:tr w:rsidR="00137D80" w:rsidRPr="0011384A" w14:paraId="1033D4FF" w14:textId="77777777" w:rsidTr="00955AE3">
        <w:trPr>
          <w:trHeight w:val="412"/>
        </w:trPr>
        <w:tc>
          <w:tcPr>
            <w:tcW w:w="6663" w:type="dxa"/>
            <w:tcBorders>
              <w:top w:val="nil"/>
              <w:left w:val="single" w:sz="8" w:space="0" w:color="auto"/>
              <w:bottom w:val="nil"/>
              <w:right w:val="single" w:sz="4" w:space="0" w:color="auto"/>
            </w:tcBorders>
            <w:shd w:val="clear" w:color="auto" w:fill="auto"/>
            <w:vAlign w:val="center"/>
            <w:hideMark/>
          </w:tcPr>
          <w:p w14:paraId="146563DF" w14:textId="77777777" w:rsidR="00137D80" w:rsidRPr="0011384A" w:rsidRDefault="00137D80" w:rsidP="00955AE3">
            <w:pPr>
              <w:jc w:val="left"/>
              <w:rPr>
                <w:color w:val="000000"/>
                <w:lang w:eastAsia="ru-RU"/>
              </w:rPr>
            </w:pPr>
            <w:r w:rsidRPr="0011384A">
              <w:rPr>
                <w:color w:val="000000"/>
                <w:lang w:eastAsia="ru-RU"/>
              </w:rPr>
              <w:t>студент имеет навыки презентации материала</w:t>
            </w:r>
          </w:p>
        </w:tc>
        <w:tc>
          <w:tcPr>
            <w:tcW w:w="2557" w:type="dxa"/>
            <w:tcBorders>
              <w:top w:val="nil"/>
              <w:left w:val="nil"/>
              <w:bottom w:val="nil"/>
              <w:right w:val="single" w:sz="8" w:space="0" w:color="auto"/>
            </w:tcBorders>
            <w:shd w:val="clear" w:color="auto" w:fill="auto"/>
            <w:vAlign w:val="center"/>
            <w:hideMark/>
          </w:tcPr>
          <w:p w14:paraId="10B52407" w14:textId="12D42DA5" w:rsidR="00137D80" w:rsidRPr="0011384A" w:rsidRDefault="006650AB" w:rsidP="00955AE3">
            <w:pPr>
              <w:rPr>
                <w:color w:val="000000"/>
                <w:lang w:eastAsia="ru-RU"/>
              </w:rPr>
            </w:pPr>
            <w:r w:rsidRPr="0011384A">
              <w:rPr>
                <w:color w:val="000000"/>
                <w:lang w:eastAsia="ru-RU"/>
              </w:rPr>
              <w:t>2</w:t>
            </w:r>
          </w:p>
        </w:tc>
      </w:tr>
      <w:tr w:rsidR="00137D80" w:rsidRPr="0011384A" w14:paraId="4BD35A55" w14:textId="77777777" w:rsidTr="00955AE3">
        <w:trPr>
          <w:trHeight w:val="330"/>
        </w:trPr>
        <w:tc>
          <w:tcPr>
            <w:tcW w:w="666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F7EF3CF" w14:textId="77777777" w:rsidR="00137D80" w:rsidRPr="0011384A" w:rsidRDefault="00137D80" w:rsidP="00955AE3">
            <w:pPr>
              <w:jc w:val="left"/>
              <w:rPr>
                <w:b/>
                <w:bCs/>
                <w:color w:val="000000"/>
                <w:lang w:eastAsia="ru-RU"/>
              </w:rPr>
            </w:pPr>
            <w:r w:rsidRPr="0011384A">
              <w:rPr>
                <w:b/>
                <w:bCs/>
                <w:color w:val="000000"/>
                <w:lang w:eastAsia="ru-RU"/>
              </w:rPr>
              <w:t>Максимальный балл</w:t>
            </w:r>
          </w:p>
        </w:tc>
        <w:tc>
          <w:tcPr>
            <w:tcW w:w="2557" w:type="dxa"/>
            <w:tcBorders>
              <w:top w:val="single" w:sz="8" w:space="0" w:color="auto"/>
              <w:left w:val="nil"/>
              <w:bottom w:val="single" w:sz="8" w:space="0" w:color="auto"/>
              <w:right w:val="single" w:sz="8" w:space="0" w:color="auto"/>
            </w:tcBorders>
            <w:shd w:val="clear" w:color="auto" w:fill="auto"/>
            <w:vAlign w:val="center"/>
            <w:hideMark/>
          </w:tcPr>
          <w:p w14:paraId="345C1661" w14:textId="09E9E38F" w:rsidR="00137D80" w:rsidRPr="0011384A" w:rsidRDefault="006650AB" w:rsidP="00955AE3">
            <w:pPr>
              <w:rPr>
                <w:b/>
                <w:bCs/>
                <w:color w:val="000000"/>
                <w:lang w:eastAsia="ru-RU"/>
              </w:rPr>
            </w:pPr>
            <w:r w:rsidRPr="0011384A">
              <w:rPr>
                <w:b/>
                <w:bCs/>
                <w:color w:val="000000"/>
                <w:lang w:eastAsia="ru-RU"/>
              </w:rPr>
              <w:t>10</w:t>
            </w:r>
          </w:p>
        </w:tc>
      </w:tr>
    </w:tbl>
    <w:p w14:paraId="237C3DE4" w14:textId="77777777" w:rsidR="00137D80" w:rsidRPr="0011384A" w:rsidRDefault="00137D80" w:rsidP="00FA461F">
      <w:pPr>
        <w:spacing w:after="120"/>
        <w:ind w:firstLine="709"/>
        <w:jc w:val="both"/>
      </w:pPr>
    </w:p>
    <w:p w14:paraId="12B87C50" w14:textId="214B924F" w:rsidR="006650AB" w:rsidRPr="0011384A" w:rsidRDefault="006650AB" w:rsidP="006650AB">
      <w:pPr>
        <w:spacing w:after="120"/>
        <w:jc w:val="both"/>
      </w:pPr>
      <w:r w:rsidRPr="0011384A">
        <w:rPr>
          <w:b/>
        </w:rPr>
        <w:t>Презентации №1,2 (П1, П2)</w:t>
      </w:r>
      <w:r w:rsidRPr="0011384A">
        <w:t xml:space="preserve"> оцениваются по следующим критериям:</w:t>
      </w:r>
    </w:p>
    <w:tbl>
      <w:tblPr>
        <w:tblW w:w="8789" w:type="dxa"/>
        <w:tblInd w:w="108" w:type="dxa"/>
        <w:tblLook w:val="04A0" w:firstRow="1" w:lastRow="0" w:firstColumn="1" w:lastColumn="0" w:noHBand="0" w:noVBand="1"/>
      </w:tblPr>
      <w:tblGrid>
        <w:gridCol w:w="6980"/>
        <w:gridCol w:w="1809"/>
      </w:tblGrid>
      <w:tr w:rsidR="006650AB" w:rsidRPr="0011384A" w14:paraId="79C95845" w14:textId="77777777" w:rsidTr="00955AE3">
        <w:trPr>
          <w:trHeight w:val="735"/>
        </w:trPr>
        <w:tc>
          <w:tcPr>
            <w:tcW w:w="8789" w:type="dxa"/>
            <w:gridSpan w:val="2"/>
            <w:tcBorders>
              <w:top w:val="single" w:sz="8" w:space="0" w:color="auto"/>
              <w:left w:val="single" w:sz="8" w:space="0" w:color="auto"/>
              <w:bottom w:val="nil"/>
              <w:right w:val="single" w:sz="8" w:space="0" w:color="000000"/>
            </w:tcBorders>
            <w:shd w:val="clear" w:color="auto" w:fill="auto"/>
            <w:vAlign w:val="center"/>
            <w:hideMark/>
          </w:tcPr>
          <w:p w14:paraId="6B38B6CA" w14:textId="27040ACA" w:rsidR="006650AB" w:rsidRPr="0011384A" w:rsidRDefault="006650AB" w:rsidP="00955AE3">
            <w:pPr>
              <w:rPr>
                <w:b/>
                <w:bCs/>
                <w:color w:val="000000"/>
                <w:lang w:eastAsia="ru-RU"/>
              </w:rPr>
            </w:pPr>
            <w:r w:rsidRPr="0011384A">
              <w:rPr>
                <w:b/>
                <w:bCs/>
                <w:color w:val="000000"/>
                <w:lang w:eastAsia="ru-RU"/>
              </w:rPr>
              <w:t xml:space="preserve">Система оценки презентации на </w:t>
            </w:r>
            <w:r w:rsidR="00F042CC" w:rsidRPr="0011384A">
              <w:rPr>
                <w:b/>
                <w:bCs/>
                <w:color w:val="000000"/>
                <w:lang w:eastAsia="ru-RU"/>
              </w:rPr>
              <w:t>русском (</w:t>
            </w:r>
            <w:r w:rsidRPr="0011384A">
              <w:rPr>
                <w:b/>
                <w:bCs/>
                <w:color w:val="000000"/>
                <w:lang w:eastAsia="ru-RU"/>
              </w:rPr>
              <w:t>английском</w:t>
            </w:r>
            <w:r w:rsidR="00F042CC" w:rsidRPr="0011384A">
              <w:rPr>
                <w:b/>
                <w:bCs/>
                <w:color w:val="000000"/>
                <w:lang w:eastAsia="ru-RU"/>
              </w:rPr>
              <w:t xml:space="preserve">) </w:t>
            </w:r>
            <w:r w:rsidRPr="0011384A">
              <w:rPr>
                <w:b/>
                <w:bCs/>
                <w:color w:val="000000"/>
                <w:lang w:eastAsia="ru-RU"/>
              </w:rPr>
              <w:t xml:space="preserve"> языке</w:t>
            </w:r>
          </w:p>
        </w:tc>
      </w:tr>
      <w:tr w:rsidR="006650AB" w:rsidRPr="0011384A" w14:paraId="378AEEC9" w14:textId="77777777" w:rsidTr="00955AE3">
        <w:trPr>
          <w:trHeight w:val="945"/>
        </w:trPr>
        <w:tc>
          <w:tcPr>
            <w:tcW w:w="69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C4C36B1" w14:textId="77777777" w:rsidR="006650AB" w:rsidRPr="0011384A" w:rsidRDefault="006650AB" w:rsidP="00955AE3">
            <w:pPr>
              <w:rPr>
                <w:b/>
                <w:bCs/>
                <w:color w:val="000000"/>
                <w:lang w:eastAsia="ru-RU"/>
              </w:rPr>
            </w:pPr>
            <w:r w:rsidRPr="0011384A">
              <w:rPr>
                <w:b/>
                <w:bCs/>
                <w:color w:val="000000"/>
                <w:lang w:eastAsia="ru-RU"/>
              </w:rPr>
              <w:t>Критерии оценки презентации и их подпункты</w:t>
            </w:r>
          </w:p>
        </w:tc>
        <w:tc>
          <w:tcPr>
            <w:tcW w:w="1809" w:type="dxa"/>
            <w:tcBorders>
              <w:top w:val="single" w:sz="8" w:space="0" w:color="auto"/>
              <w:left w:val="nil"/>
              <w:bottom w:val="single" w:sz="8" w:space="0" w:color="auto"/>
              <w:right w:val="single" w:sz="8" w:space="0" w:color="auto"/>
            </w:tcBorders>
            <w:shd w:val="clear" w:color="auto" w:fill="auto"/>
            <w:vAlign w:val="center"/>
            <w:hideMark/>
          </w:tcPr>
          <w:p w14:paraId="52DB063B" w14:textId="77777777" w:rsidR="006650AB" w:rsidRPr="0011384A" w:rsidRDefault="006650AB" w:rsidP="00955AE3">
            <w:pPr>
              <w:rPr>
                <w:b/>
                <w:bCs/>
                <w:color w:val="000000"/>
                <w:lang w:eastAsia="ru-RU"/>
              </w:rPr>
            </w:pPr>
            <w:r w:rsidRPr="0011384A">
              <w:rPr>
                <w:b/>
                <w:bCs/>
                <w:color w:val="000000"/>
                <w:lang w:eastAsia="ru-RU"/>
              </w:rPr>
              <w:t>Количество баллов за соблюдение критериев</w:t>
            </w:r>
          </w:p>
        </w:tc>
      </w:tr>
      <w:tr w:rsidR="006650AB" w:rsidRPr="0011384A" w14:paraId="63B921F0" w14:textId="77777777" w:rsidTr="00955AE3">
        <w:trPr>
          <w:trHeight w:val="450"/>
        </w:trPr>
        <w:tc>
          <w:tcPr>
            <w:tcW w:w="6980" w:type="dxa"/>
            <w:tcBorders>
              <w:top w:val="nil"/>
              <w:left w:val="single" w:sz="8" w:space="0" w:color="auto"/>
              <w:bottom w:val="single" w:sz="8" w:space="0" w:color="auto"/>
              <w:right w:val="single" w:sz="8" w:space="0" w:color="auto"/>
            </w:tcBorders>
            <w:shd w:val="clear" w:color="auto" w:fill="auto"/>
            <w:vAlign w:val="center"/>
            <w:hideMark/>
          </w:tcPr>
          <w:p w14:paraId="67F75754" w14:textId="77777777" w:rsidR="006650AB" w:rsidRPr="0011384A" w:rsidRDefault="006650AB" w:rsidP="006650AB">
            <w:pPr>
              <w:jc w:val="left"/>
              <w:rPr>
                <w:bCs/>
                <w:color w:val="000000"/>
                <w:lang w:eastAsia="ru-RU"/>
              </w:rPr>
            </w:pPr>
            <w:r w:rsidRPr="0011384A">
              <w:rPr>
                <w:bCs/>
                <w:color w:val="000000"/>
                <w:lang w:eastAsia="ru-RU"/>
              </w:rPr>
              <w:t>1. Глубина раскрытия темы</w:t>
            </w:r>
          </w:p>
        </w:tc>
        <w:tc>
          <w:tcPr>
            <w:tcW w:w="1809" w:type="dxa"/>
            <w:tcBorders>
              <w:top w:val="nil"/>
              <w:left w:val="nil"/>
              <w:bottom w:val="single" w:sz="4" w:space="0" w:color="auto"/>
              <w:right w:val="single" w:sz="8" w:space="0" w:color="auto"/>
            </w:tcBorders>
            <w:shd w:val="clear" w:color="auto" w:fill="auto"/>
            <w:vAlign w:val="bottom"/>
            <w:hideMark/>
          </w:tcPr>
          <w:p w14:paraId="16DE2834" w14:textId="694E6CE8" w:rsidR="006650AB" w:rsidRPr="0011384A" w:rsidRDefault="006650AB" w:rsidP="00955AE3">
            <w:pPr>
              <w:rPr>
                <w:color w:val="000000"/>
                <w:lang w:eastAsia="ru-RU"/>
              </w:rPr>
            </w:pPr>
            <w:r w:rsidRPr="0011384A">
              <w:rPr>
                <w:color w:val="000000"/>
                <w:lang w:eastAsia="ru-RU"/>
              </w:rPr>
              <w:t>1</w:t>
            </w:r>
          </w:p>
        </w:tc>
      </w:tr>
      <w:tr w:rsidR="006650AB" w:rsidRPr="0011384A" w14:paraId="5A0208D7" w14:textId="77777777" w:rsidTr="00955AE3">
        <w:trPr>
          <w:trHeight w:val="405"/>
        </w:trPr>
        <w:tc>
          <w:tcPr>
            <w:tcW w:w="6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3213A7" w14:textId="77777777" w:rsidR="006650AB" w:rsidRPr="0011384A" w:rsidRDefault="006650AB" w:rsidP="006650AB">
            <w:pPr>
              <w:jc w:val="left"/>
              <w:rPr>
                <w:bCs/>
                <w:color w:val="000000"/>
                <w:lang w:eastAsia="ru-RU"/>
              </w:rPr>
            </w:pPr>
            <w:r w:rsidRPr="0011384A">
              <w:rPr>
                <w:bCs/>
                <w:color w:val="000000"/>
                <w:lang w:eastAsia="ru-RU"/>
              </w:rPr>
              <w:t>2. Опора на теоретический материал</w:t>
            </w:r>
          </w:p>
        </w:tc>
        <w:tc>
          <w:tcPr>
            <w:tcW w:w="1809" w:type="dxa"/>
            <w:tcBorders>
              <w:top w:val="nil"/>
              <w:left w:val="nil"/>
              <w:bottom w:val="single" w:sz="4" w:space="0" w:color="auto"/>
              <w:right w:val="single" w:sz="8" w:space="0" w:color="auto"/>
            </w:tcBorders>
            <w:shd w:val="clear" w:color="auto" w:fill="auto"/>
            <w:vAlign w:val="center"/>
            <w:hideMark/>
          </w:tcPr>
          <w:p w14:paraId="7428BDB0" w14:textId="43332B80" w:rsidR="006650AB" w:rsidRPr="0011384A" w:rsidRDefault="006650AB" w:rsidP="00955AE3">
            <w:pPr>
              <w:rPr>
                <w:color w:val="000000"/>
                <w:lang w:eastAsia="ru-RU"/>
              </w:rPr>
            </w:pPr>
            <w:r w:rsidRPr="0011384A">
              <w:rPr>
                <w:color w:val="000000"/>
                <w:lang w:eastAsia="ru-RU"/>
              </w:rPr>
              <w:t> 1</w:t>
            </w:r>
          </w:p>
        </w:tc>
      </w:tr>
      <w:tr w:rsidR="006650AB" w:rsidRPr="0011384A" w14:paraId="0C0BF321" w14:textId="77777777" w:rsidTr="00955AE3">
        <w:trPr>
          <w:trHeight w:val="465"/>
        </w:trPr>
        <w:tc>
          <w:tcPr>
            <w:tcW w:w="6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81DDA0" w14:textId="77777777" w:rsidR="006650AB" w:rsidRPr="0011384A" w:rsidRDefault="006650AB" w:rsidP="006650AB">
            <w:pPr>
              <w:jc w:val="left"/>
              <w:rPr>
                <w:bCs/>
                <w:color w:val="000000"/>
                <w:lang w:eastAsia="ru-RU"/>
              </w:rPr>
            </w:pPr>
            <w:r w:rsidRPr="0011384A">
              <w:rPr>
                <w:bCs/>
                <w:color w:val="000000"/>
                <w:lang w:eastAsia="ru-RU"/>
              </w:rPr>
              <w:t>3. Творческий подход</w:t>
            </w:r>
          </w:p>
        </w:tc>
        <w:tc>
          <w:tcPr>
            <w:tcW w:w="1809" w:type="dxa"/>
            <w:tcBorders>
              <w:top w:val="nil"/>
              <w:left w:val="nil"/>
              <w:bottom w:val="single" w:sz="4" w:space="0" w:color="auto"/>
              <w:right w:val="single" w:sz="8" w:space="0" w:color="auto"/>
            </w:tcBorders>
            <w:shd w:val="clear" w:color="auto" w:fill="auto"/>
            <w:vAlign w:val="center"/>
            <w:hideMark/>
          </w:tcPr>
          <w:p w14:paraId="412037DD" w14:textId="1D18974F" w:rsidR="006650AB" w:rsidRPr="0011384A" w:rsidRDefault="006650AB" w:rsidP="00955AE3">
            <w:pPr>
              <w:rPr>
                <w:color w:val="000000"/>
                <w:lang w:eastAsia="ru-RU"/>
              </w:rPr>
            </w:pPr>
            <w:r w:rsidRPr="0011384A">
              <w:rPr>
                <w:color w:val="000000"/>
                <w:lang w:eastAsia="ru-RU"/>
              </w:rPr>
              <w:t> 1</w:t>
            </w:r>
          </w:p>
        </w:tc>
      </w:tr>
      <w:tr w:rsidR="006650AB" w:rsidRPr="0011384A" w14:paraId="12AF0B4E" w14:textId="77777777" w:rsidTr="00955AE3">
        <w:trPr>
          <w:trHeight w:val="480"/>
        </w:trPr>
        <w:tc>
          <w:tcPr>
            <w:tcW w:w="6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1FF08" w14:textId="77777777" w:rsidR="006650AB" w:rsidRPr="0011384A" w:rsidRDefault="006650AB" w:rsidP="006650AB">
            <w:pPr>
              <w:jc w:val="left"/>
              <w:rPr>
                <w:bCs/>
                <w:color w:val="000000"/>
                <w:lang w:eastAsia="ru-RU"/>
              </w:rPr>
            </w:pPr>
            <w:r w:rsidRPr="0011384A">
              <w:rPr>
                <w:bCs/>
                <w:color w:val="000000"/>
                <w:lang w:eastAsia="ru-RU"/>
              </w:rPr>
              <w:t>4. Структурированность</w:t>
            </w:r>
          </w:p>
        </w:tc>
        <w:tc>
          <w:tcPr>
            <w:tcW w:w="1809" w:type="dxa"/>
            <w:tcBorders>
              <w:top w:val="nil"/>
              <w:left w:val="nil"/>
              <w:bottom w:val="single" w:sz="4" w:space="0" w:color="auto"/>
              <w:right w:val="single" w:sz="8" w:space="0" w:color="auto"/>
            </w:tcBorders>
            <w:shd w:val="clear" w:color="auto" w:fill="auto"/>
            <w:vAlign w:val="center"/>
            <w:hideMark/>
          </w:tcPr>
          <w:p w14:paraId="7CD1AB8C" w14:textId="537161F4" w:rsidR="006650AB" w:rsidRPr="0011384A" w:rsidRDefault="006650AB" w:rsidP="00955AE3">
            <w:pPr>
              <w:rPr>
                <w:color w:val="000000"/>
                <w:lang w:eastAsia="ru-RU"/>
              </w:rPr>
            </w:pPr>
            <w:r w:rsidRPr="0011384A">
              <w:rPr>
                <w:color w:val="000000"/>
                <w:lang w:eastAsia="ru-RU"/>
              </w:rPr>
              <w:t> 1</w:t>
            </w:r>
          </w:p>
        </w:tc>
      </w:tr>
      <w:tr w:rsidR="006650AB" w:rsidRPr="0011384A" w14:paraId="1CB9169B" w14:textId="77777777" w:rsidTr="00955AE3">
        <w:trPr>
          <w:trHeight w:val="405"/>
        </w:trPr>
        <w:tc>
          <w:tcPr>
            <w:tcW w:w="6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9818FC" w14:textId="4942DF60" w:rsidR="006650AB" w:rsidRPr="0011384A" w:rsidRDefault="006650AB" w:rsidP="006650AB">
            <w:pPr>
              <w:jc w:val="left"/>
              <w:rPr>
                <w:bCs/>
                <w:color w:val="000000"/>
                <w:lang w:eastAsia="ru-RU"/>
              </w:rPr>
            </w:pPr>
            <w:r w:rsidRPr="0011384A">
              <w:rPr>
                <w:bCs/>
                <w:color w:val="000000"/>
                <w:lang w:eastAsia="ru-RU"/>
              </w:rPr>
              <w:t>5. Презентационные навыки</w:t>
            </w:r>
          </w:p>
        </w:tc>
        <w:tc>
          <w:tcPr>
            <w:tcW w:w="1809" w:type="dxa"/>
            <w:tcBorders>
              <w:top w:val="nil"/>
              <w:left w:val="nil"/>
              <w:bottom w:val="single" w:sz="4" w:space="0" w:color="auto"/>
              <w:right w:val="single" w:sz="8" w:space="0" w:color="auto"/>
            </w:tcBorders>
            <w:shd w:val="clear" w:color="auto" w:fill="auto"/>
            <w:vAlign w:val="center"/>
            <w:hideMark/>
          </w:tcPr>
          <w:p w14:paraId="5F034D4B" w14:textId="3FC7A695" w:rsidR="006650AB" w:rsidRPr="0011384A" w:rsidRDefault="006650AB" w:rsidP="00955AE3">
            <w:pPr>
              <w:rPr>
                <w:color w:val="000000"/>
                <w:lang w:eastAsia="ru-RU"/>
              </w:rPr>
            </w:pPr>
            <w:r w:rsidRPr="0011384A">
              <w:rPr>
                <w:color w:val="000000"/>
                <w:lang w:eastAsia="ru-RU"/>
              </w:rPr>
              <w:t> 1</w:t>
            </w:r>
          </w:p>
        </w:tc>
      </w:tr>
      <w:tr w:rsidR="006650AB" w:rsidRPr="0011384A" w14:paraId="495D7023" w14:textId="77777777" w:rsidTr="00955AE3">
        <w:trPr>
          <w:trHeight w:val="495"/>
        </w:trPr>
        <w:tc>
          <w:tcPr>
            <w:tcW w:w="69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8C90ECE" w14:textId="77777777" w:rsidR="006650AB" w:rsidRPr="0011384A" w:rsidRDefault="006650AB" w:rsidP="00955AE3">
            <w:pPr>
              <w:rPr>
                <w:b/>
                <w:bCs/>
                <w:color w:val="000000"/>
                <w:lang w:eastAsia="ru-RU"/>
              </w:rPr>
            </w:pPr>
            <w:r w:rsidRPr="0011384A">
              <w:rPr>
                <w:b/>
                <w:bCs/>
                <w:color w:val="000000"/>
                <w:lang w:eastAsia="ru-RU"/>
              </w:rPr>
              <w:t>Максимальный балл</w:t>
            </w:r>
          </w:p>
        </w:tc>
        <w:tc>
          <w:tcPr>
            <w:tcW w:w="1809" w:type="dxa"/>
            <w:tcBorders>
              <w:top w:val="single" w:sz="8" w:space="0" w:color="auto"/>
              <w:left w:val="nil"/>
              <w:bottom w:val="single" w:sz="8" w:space="0" w:color="auto"/>
              <w:right w:val="single" w:sz="8" w:space="0" w:color="auto"/>
            </w:tcBorders>
            <w:shd w:val="clear" w:color="auto" w:fill="auto"/>
            <w:noWrap/>
            <w:vAlign w:val="center"/>
            <w:hideMark/>
          </w:tcPr>
          <w:p w14:paraId="7449AC21" w14:textId="33FF3E77" w:rsidR="006650AB" w:rsidRPr="0011384A" w:rsidRDefault="006650AB" w:rsidP="00955AE3">
            <w:pPr>
              <w:rPr>
                <w:b/>
                <w:bCs/>
                <w:color w:val="000000"/>
                <w:lang w:eastAsia="ru-RU"/>
              </w:rPr>
            </w:pPr>
            <w:r w:rsidRPr="0011384A">
              <w:rPr>
                <w:b/>
                <w:bCs/>
                <w:color w:val="000000"/>
                <w:lang w:eastAsia="ru-RU"/>
              </w:rPr>
              <w:t>5</w:t>
            </w:r>
          </w:p>
        </w:tc>
      </w:tr>
    </w:tbl>
    <w:p w14:paraId="4368A9EC" w14:textId="77777777" w:rsidR="006650AB" w:rsidRPr="0011384A" w:rsidRDefault="006650AB" w:rsidP="00FA461F">
      <w:pPr>
        <w:spacing w:after="120"/>
        <w:ind w:firstLine="709"/>
        <w:jc w:val="both"/>
      </w:pPr>
    </w:p>
    <w:p w14:paraId="15C43F0D" w14:textId="77777777" w:rsidR="00357293" w:rsidRPr="0011384A" w:rsidRDefault="00357293" w:rsidP="00FA461F">
      <w:pPr>
        <w:spacing w:after="120"/>
        <w:ind w:firstLine="709"/>
        <w:jc w:val="both"/>
        <w:rPr>
          <w:i/>
        </w:rPr>
      </w:pPr>
      <w:r w:rsidRPr="0011384A">
        <w:t>Итоговая оценка представляет собой сумму баллов, заработанных студентом при выполнении заданий в рамках текущего и промежуточного контроля и 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3782"/>
        <w:gridCol w:w="1824"/>
      </w:tblGrid>
      <w:tr w:rsidR="00FA461F" w:rsidRPr="0011384A" w14:paraId="480719DF" w14:textId="77777777" w:rsidTr="00357293">
        <w:tc>
          <w:tcPr>
            <w:tcW w:w="2071" w:type="pct"/>
            <w:shd w:val="clear" w:color="auto" w:fill="D9D9D9" w:themeFill="background1" w:themeFillShade="D9"/>
          </w:tcPr>
          <w:p w14:paraId="24B3806F" w14:textId="77777777" w:rsidR="00357293" w:rsidRPr="0011384A" w:rsidRDefault="00357293" w:rsidP="00FA461F">
            <w:r w:rsidRPr="0011384A">
              <w:t>Оценка по 5-балльнойшкале</w:t>
            </w:r>
          </w:p>
        </w:tc>
        <w:tc>
          <w:tcPr>
            <w:tcW w:w="1976" w:type="pct"/>
            <w:shd w:val="clear" w:color="auto" w:fill="D9D9D9" w:themeFill="background1" w:themeFillShade="D9"/>
          </w:tcPr>
          <w:p w14:paraId="1552EA55" w14:textId="77777777" w:rsidR="00357293" w:rsidRPr="0011384A" w:rsidRDefault="00357293" w:rsidP="00FA461F">
            <w:r w:rsidRPr="0011384A">
              <w:t>Сумма баллов</w:t>
            </w:r>
            <w:r w:rsidR="0062795B" w:rsidRPr="0011384A">
              <w:t xml:space="preserve"> за разделы</w:t>
            </w:r>
          </w:p>
        </w:tc>
        <w:tc>
          <w:tcPr>
            <w:tcW w:w="953" w:type="pct"/>
            <w:shd w:val="clear" w:color="auto" w:fill="D9D9D9" w:themeFill="background1" w:themeFillShade="D9"/>
          </w:tcPr>
          <w:p w14:paraId="28F487B6" w14:textId="77777777" w:rsidR="00357293" w:rsidRPr="0011384A" w:rsidRDefault="00357293" w:rsidP="00FA461F">
            <w:r w:rsidRPr="0011384A">
              <w:t xml:space="preserve">Оценка </w:t>
            </w:r>
            <w:r w:rsidR="0062795B" w:rsidRPr="0011384A">
              <w:rPr>
                <w:lang w:val="en-US"/>
              </w:rPr>
              <w:t>ECTS</w:t>
            </w:r>
          </w:p>
        </w:tc>
      </w:tr>
      <w:tr w:rsidR="00FA461F" w:rsidRPr="0011384A" w14:paraId="3A572396" w14:textId="77777777" w:rsidTr="0062795B">
        <w:tc>
          <w:tcPr>
            <w:tcW w:w="2071" w:type="pct"/>
            <w:shd w:val="clear" w:color="auto" w:fill="auto"/>
            <w:vAlign w:val="center"/>
          </w:tcPr>
          <w:p w14:paraId="53786829" w14:textId="77777777" w:rsidR="00357293" w:rsidRPr="0011384A" w:rsidRDefault="0062795B" w:rsidP="00FA461F">
            <w:r w:rsidRPr="0011384A">
              <w:t xml:space="preserve">5 – </w:t>
            </w:r>
            <w:r w:rsidRPr="0011384A">
              <w:rPr>
                <w:i/>
              </w:rPr>
              <w:t>«отлично»</w:t>
            </w:r>
          </w:p>
        </w:tc>
        <w:tc>
          <w:tcPr>
            <w:tcW w:w="1976" w:type="pct"/>
            <w:shd w:val="clear" w:color="auto" w:fill="auto"/>
            <w:vAlign w:val="center"/>
          </w:tcPr>
          <w:p w14:paraId="4D40D92A" w14:textId="77777777" w:rsidR="00357293" w:rsidRPr="0011384A" w:rsidRDefault="00357293" w:rsidP="00FA461F">
            <w:r w:rsidRPr="0011384A">
              <w:t>90-100</w:t>
            </w:r>
          </w:p>
        </w:tc>
        <w:tc>
          <w:tcPr>
            <w:tcW w:w="953" w:type="pct"/>
            <w:shd w:val="clear" w:color="auto" w:fill="auto"/>
            <w:vAlign w:val="center"/>
          </w:tcPr>
          <w:p w14:paraId="4BD80C27" w14:textId="77777777" w:rsidR="00357293" w:rsidRPr="0011384A" w:rsidRDefault="00357293" w:rsidP="00FA461F">
            <w:r w:rsidRPr="0011384A">
              <w:t>А</w:t>
            </w:r>
          </w:p>
        </w:tc>
      </w:tr>
      <w:tr w:rsidR="00FA461F" w:rsidRPr="0011384A" w14:paraId="2E3BD69A" w14:textId="77777777" w:rsidTr="0062795B">
        <w:tc>
          <w:tcPr>
            <w:tcW w:w="2071" w:type="pct"/>
            <w:vMerge w:val="restart"/>
            <w:shd w:val="clear" w:color="auto" w:fill="auto"/>
            <w:vAlign w:val="center"/>
          </w:tcPr>
          <w:p w14:paraId="3BFD0F27" w14:textId="77777777" w:rsidR="00357293" w:rsidRPr="0011384A" w:rsidRDefault="0062795B" w:rsidP="00FA461F">
            <w:r w:rsidRPr="0011384A">
              <w:t>4 – «</w:t>
            </w:r>
            <w:r w:rsidRPr="0011384A">
              <w:rPr>
                <w:i/>
              </w:rPr>
              <w:t>хорошо</w:t>
            </w:r>
            <w:r w:rsidRPr="0011384A">
              <w:t>»</w:t>
            </w:r>
          </w:p>
        </w:tc>
        <w:tc>
          <w:tcPr>
            <w:tcW w:w="1976" w:type="pct"/>
            <w:shd w:val="clear" w:color="auto" w:fill="auto"/>
            <w:vAlign w:val="center"/>
          </w:tcPr>
          <w:p w14:paraId="763B26F4" w14:textId="77777777" w:rsidR="00357293" w:rsidRPr="0011384A" w:rsidRDefault="00357293" w:rsidP="00FA461F">
            <w:r w:rsidRPr="0011384A">
              <w:t>85-89</w:t>
            </w:r>
          </w:p>
        </w:tc>
        <w:tc>
          <w:tcPr>
            <w:tcW w:w="953" w:type="pct"/>
            <w:shd w:val="clear" w:color="auto" w:fill="auto"/>
            <w:vAlign w:val="center"/>
          </w:tcPr>
          <w:p w14:paraId="56524C09" w14:textId="77777777" w:rsidR="00357293" w:rsidRPr="0011384A" w:rsidRDefault="00357293" w:rsidP="00FA461F">
            <w:r w:rsidRPr="0011384A">
              <w:t>В</w:t>
            </w:r>
          </w:p>
        </w:tc>
      </w:tr>
      <w:tr w:rsidR="00FA461F" w:rsidRPr="0011384A" w14:paraId="17D0C976" w14:textId="77777777" w:rsidTr="0062795B">
        <w:tc>
          <w:tcPr>
            <w:tcW w:w="2071" w:type="pct"/>
            <w:vMerge/>
            <w:shd w:val="clear" w:color="auto" w:fill="auto"/>
            <w:vAlign w:val="center"/>
          </w:tcPr>
          <w:p w14:paraId="48A4A9E9" w14:textId="77777777" w:rsidR="00357293" w:rsidRPr="0011384A" w:rsidRDefault="00357293" w:rsidP="00FA461F"/>
        </w:tc>
        <w:tc>
          <w:tcPr>
            <w:tcW w:w="1976" w:type="pct"/>
            <w:shd w:val="clear" w:color="auto" w:fill="auto"/>
            <w:vAlign w:val="center"/>
          </w:tcPr>
          <w:p w14:paraId="701732EC" w14:textId="77777777" w:rsidR="00357293" w:rsidRPr="0011384A" w:rsidRDefault="00357293" w:rsidP="00FA461F">
            <w:r w:rsidRPr="0011384A">
              <w:t>75-84</w:t>
            </w:r>
          </w:p>
        </w:tc>
        <w:tc>
          <w:tcPr>
            <w:tcW w:w="953" w:type="pct"/>
            <w:shd w:val="clear" w:color="auto" w:fill="auto"/>
            <w:vAlign w:val="center"/>
          </w:tcPr>
          <w:p w14:paraId="45097B6C" w14:textId="77777777" w:rsidR="00357293" w:rsidRPr="0011384A" w:rsidRDefault="00357293" w:rsidP="00FA461F">
            <w:r w:rsidRPr="0011384A">
              <w:t>С</w:t>
            </w:r>
          </w:p>
        </w:tc>
      </w:tr>
      <w:tr w:rsidR="00FA461F" w:rsidRPr="0011384A" w14:paraId="616D68D1" w14:textId="77777777" w:rsidTr="0062795B">
        <w:tc>
          <w:tcPr>
            <w:tcW w:w="2071" w:type="pct"/>
            <w:vMerge/>
            <w:shd w:val="clear" w:color="auto" w:fill="auto"/>
            <w:vAlign w:val="center"/>
          </w:tcPr>
          <w:p w14:paraId="3FCD6492" w14:textId="77777777" w:rsidR="00357293" w:rsidRPr="0011384A" w:rsidRDefault="00357293" w:rsidP="00FA461F"/>
        </w:tc>
        <w:tc>
          <w:tcPr>
            <w:tcW w:w="1976" w:type="pct"/>
            <w:shd w:val="clear" w:color="auto" w:fill="auto"/>
            <w:vAlign w:val="center"/>
          </w:tcPr>
          <w:p w14:paraId="4598116D" w14:textId="77777777" w:rsidR="00357293" w:rsidRPr="0011384A" w:rsidRDefault="00357293" w:rsidP="00FA461F">
            <w:pPr>
              <w:rPr>
                <w:lang w:val="en-US"/>
              </w:rPr>
            </w:pPr>
            <w:r w:rsidRPr="0011384A">
              <w:rPr>
                <w:lang w:val="en-US"/>
              </w:rPr>
              <w:t>70-74</w:t>
            </w:r>
          </w:p>
        </w:tc>
        <w:tc>
          <w:tcPr>
            <w:tcW w:w="953" w:type="pct"/>
            <w:vMerge w:val="restart"/>
            <w:shd w:val="clear" w:color="auto" w:fill="auto"/>
            <w:vAlign w:val="center"/>
          </w:tcPr>
          <w:p w14:paraId="75E15B03" w14:textId="77777777" w:rsidR="00357293" w:rsidRPr="0011384A" w:rsidRDefault="00357293" w:rsidP="00FA461F">
            <w:pPr>
              <w:rPr>
                <w:lang w:val="en-US"/>
              </w:rPr>
            </w:pPr>
            <w:r w:rsidRPr="0011384A">
              <w:rPr>
                <w:lang w:val="en-US"/>
              </w:rPr>
              <w:t>D</w:t>
            </w:r>
          </w:p>
        </w:tc>
      </w:tr>
      <w:tr w:rsidR="00FA461F" w:rsidRPr="0011384A" w14:paraId="66B621AC" w14:textId="77777777" w:rsidTr="0062795B">
        <w:tc>
          <w:tcPr>
            <w:tcW w:w="2071" w:type="pct"/>
            <w:vMerge w:val="restart"/>
            <w:shd w:val="clear" w:color="auto" w:fill="auto"/>
            <w:vAlign w:val="center"/>
          </w:tcPr>
          <w:p w14:paraId="3D5AF4F7" w14:textId="77777777" w:rsidR="00357293" w:rsidRPr="0011384A" w:rsidRDefault="0062795B" w:rsidP="00FA461F">
            <w:r w:rsidRPr="0011384A">
              <w:t>3 – «</w:t>
            </w:r>
            <w:r w:rsidRPr="0011384A">
              <w:rPr>
                <w:i/>
              </w:rPr>
              <w:t>удовлетворительно</w:t>
            </w:r>
            <w:r w:rsidRPr="0011384A">
              <w:t>»</w:t>
            </w:r>
          </w:p>
        </w:tc>
        <w:tc>
          <w:tcPr>
            <w:tcW w:w="1976" w:type="pct"/>
            <w:shd w:val="clear" w:color="auto" w:fill="auto"/>
            <w:vAlign w:val="center"/>
          </w:tcPr>
          <w:p w14:paraId="657475CE" w14:textId="77777777" w:rsidR="00357293" w:rsidRPr="0011384A" w:rsidRDefault="00357293" w:rsidP="00FA461F">
            <w:pPr>
              <w:rPr>
                <w:lang w:val="en-US"/>
              </w:rPr>
            </w:pPr>
            <w:r w:rsidRPr="0011384A">
              <w:rPr>
                <w:lang w:val="en-US"/>
              </w:rPr>
              <w:t>65-69</w:t>
            </w:r>
          </w:p>
        </w:tc>
        <w:tc>
          <w:tcPr>
            <w:tcW w:w="953" w:type="pct"/>
            <w:vMerge/>
            <w:shd w:val="clear" w:color="auto" w:fill="auto"/>
            <w:vAlign w:val="center"/>
          </w:tcPr>
          <w:p w14:paraId="3FD84404" w14:textId="77777777" w:rsidR="00357293" w:rsidRPr="0011384A" w:rsidRDefault="00357293" w:rsidP="00FA461F"/>
        </w:tc>
      </w:tr>
      <w:tr w:rsidR="00FA461F" w:rsidRPr="0011384A" w14:paraId="6AA03711" w14:textId="77777777" w:rsidTr="0062795B">
        <w:tc>
          <w:tcPr>
            <w:tcW w:w="2071" w:type="pct"/>
            <w:vMerge/>
            <w:shd w:val="clear" w:color="auto" w:fill="auto"/>
            <w:vAlign w:val="center"/>
          </w:tcPr>
          <w:p w14:paraId="7436A39D" w14:textId="77777777" w:rsidR="00357293" w:rsidRPr="0011384A" w:rsidRDefault="00357293" w:rsidP="00FA461F"/>
        </w:tc>
        <w:tc>
          <w:tcPr>
            <w:tcW w:w="1976" w:type="pct"/>
            <w:shd w:val="clear" w:color="auto" w:fill="auto"/>
            <w:vAlign w:val="center"/>
          </w:tcPr>
          <w:p w14:paraId="6F2FBFF5" w14:textId="77777777" w:rsidR="00357293" w:rsidRPr="0011384A" w:rsidRDefault="00357293" w:rsidP="00FA461F">
            <w:r w:rsidRPr="0011384A">
              <w:t>60-64</w:t>
            </w:r>
          </w:p>
        </w:tc>
        <w:tc>
          <w:tcPr>
            <w:tcW w:w="953" w:type="pct"/>
            <w:shd w:val="clear" w:color="auto" w:fill="auto"/>
            <w:vAlign w:val="center"/>
          </w:tcPr>
          <w:p w14:paraId="15E41903" w14:textId="77777777" w:rsidR="00357293" w:rsidRPr="0011384A" w:rsidRDefault="00357293" w:rsidP="00FA461F">
            <w:r w:rsidRPr="0011384A">
              <w:t>Е</w:t>
            </w:r>
          </w:p>
        </w:tc>
      </w:tr>
      <w:tr w:rsidR="00FA461F" w:rsidRPr="0011384A" w14:paraId="6A09CCEF" w14:textId="77777777" w:rsidTr="0062795B">
        <w:tc>
          <w:tcPr>
            <w:tcW w:w="2071" w:type="pct"/>
            <w:shd w:val="clear" w:color="auto" w:fill="auto"/>
            <w:vAlign w:val="center"/>
          </w:tcPr>
          <w:p w14:paraId="1F6D831C" w14:textId="77777777" w:rsidR="00357293" w:rsidRPr="0011384A" w:rsidRDefault="0062795B" w:rsidP="00FA461F">
            <w:r w:rsidRPr="0011384A">
              <w:t>2 – «</w:t>
            </w:r>
            <w:r w:rsidRPr="0011384A">
              <w:rPr>
                <w:i/>
              </w:rPr>
              <w:t>неудовлетворительно</w:t>
            </w:r>
            <w:r w:rsidRPr="0011384A">
              <w:t>»</w:t>
            </w:r>
          </w:p>
        </w:tc>
        <w:tc>
          <w:tcPr>
            <w:tcW w:w="1976" w:type="pct"/>
            <w:shd w:val="clear" w:color="auto" w:fill="auto"/>
            <w:vAlign w:val="center"/>
          </w:tcPr>
          <w:p w14:paraId="474B8D48" w14:textId="77777777" w:rsidR="00357293" w:rsidRPr="0011384A" w:rsidRDefault="00357293" w:rsidP="00FA461F">
            <w:r w:rsidRPr="0011384A">
              <w:t>Ниже 60</w:t>
            </w:r>
          </w:p>
        </w:tc>
        <w:tc>
          <w:tcPr>
            <w:tcW w:w="953" w:type="pct"/>
            <w:shd w:val="clear" w:color="auto" w:fill="auto"/>
            <w:vAlign w:val="center"/>
          </w:tcPr>
          <w:p w14:paraId="3877E144" w14:textId="77777777" w:rsidR="00357293" w:rsidRPr="0011384A" w:rsidRDefault="00357293" w:rsidP="00FA461F">
            <w:pPr>
              <w:rPr>
                <w:lang w:val="en-US"/>
              </w:rPr>
            </w:pPr>
            <w:r w:rsidRPr="0011384A">
              <w:rPr>
                <w:lang w:val="en-US"/>
              </w:rPr>
              <w:t>F</w:t>
            </w:r>
          </w:p>
        </w:tc>
      </w:tr>
    </w:tbl>
    <w:p w14:paraId="1507E7DC" w14:textId="77777777" w:rsidR="00357293" w:rsidRPr="0011384A" w:rsidRDefault="00357293" w:rsidP="00FA461F">
      <w:pPr>
        <w:pStyle w:val="a3"/>
        <w:spacing w:after="0" w:line="240" w:lineRule="auto"/>
        <w:ind w:left="0"/>
        <w:contextualSpacing w:val="0"/>
        <w:jc w:val="both"/>
        <w:rPr>
          <w:rFonts w:ascii="Times New Roman" w:hAnsi="Times New Roman" w:cs="Times New Roman"/>
          <w:i/>
          <w:sz w:val="24"/>
          <w:szCs w:val="24"/>
        </w:rPr>
      </w:pPr>
    </w:p>
    <w:p w14:paraId="6B56A023" w14:textId="77777777" w:rsidR="00357293" w:rsidRPr="0011384A" w:rsidRDefault="000F19BC" w:rsidP="00FA461F">
      <w:pPr>
        <w:pStyle w:val="a3"/>
        <w:spacing w:after="0" w:line="240" w:lineRule="auto"/>
        <w:ind w:left="0" w:firstLine="709"/>
        <w:contextualSpacing w:val="0"/>
        <w:jc w:val="both"/>
        <w:rPr>
          <w:rFonts w:ascii="Times New Roman" w:hAnsi="Times New Roman" w:cs="Times New Roman"/>
          <w:sz w:val="24"/>
          <w:szCs w:val="24"/>
        </w:rPr>
      </w:pPr>
      <w:r w:rsidRPr="0011384A">
        <w:rPr>
          <w:rFonts w:ascii="Times New Roman" w:hAnsi="Times New Roman" w:cs="Times New Roman"/>
          <w:sz w:val="24"/>
          <w:szCs w:val="24"/>
        </w:rPr>
        <w:t>Расшифровка</w:t>
      </w:r>
      <w:r w:rsidR="00610207" w:rsidRPr="0011384A">
        <w:rPr>
          <w:rFonts w:ascii="Times New Roman" w:hAnsi="Times New Roman" w:cs="Times New Roman"/>
          <w:sz w:val="24"/>
          <w:szCs w:val="24"/>
        </w:rPr>
        <w:t xml:space="preserve"> уровня знаний</w:t>
      </w:r>
      <w:r w:rsidRPr="0011384A">
        <w:rPr>
          <w:rFonts w:ascii="Times New Roman" w:hAnsi="Times New Roman" w:cs="Times New Roman"/>
          <w:sz w:val="24"/>
          <w:szCs w:val="24"/>
        </w:rPr>
        <w:t>,</w:t>
      </w:r>
      <w:r w:rsidR="00610207" w:rsidRPr="0011384A">
        <w:rPr>
          <w:rFonts w:ascii="Times New Roman" w:hAnsi="Times New Roman" w:cs="Times New Roman"/>
          <w:sz w:val="24"/>
          <w:szCs w:val="24"/>
        </w:rPr>
        <w:t xml:space="preserve"> соответствующего полученным баллам</w:t>
      </w:r>
      <w:r w:rsidRPr="0011384A">
        <w:rPr>
          <w:rFonts w:ascii="Times New Roman" w:hAnsi="Times New Roman" w:cs="Times New Roman"/>
          <w:sz w:val="24"/>
          <w:szCs w:val="24"/>
        </w:rPr>
        <w:t>,</w:t>
      </w:r>
      <w:r w:rsidR="00610207" w:rsidRPr="0011384A">
        <w:rPr>
          <w:rFonts w:ascii="Times New Roman" w:hAnsi="Times New Roman" w:cs="Times New Roman"/>
          <w:sz w:val="24"/>
          <w:szCs w:val="24"/>
        </w:rPr>
        <w:t xml:space="preserve"> дается в таблице указанной ниже</w:t>
      </w:r>
    </w:p>
    <w:p w14:paraId="754A47E9" w14:textId="77777777" w:rsidR="00357293" w:rsidRPr="0011384A" w:rsidRDefault="00357293" w:rsidP="00FA461F">
      <w:pPr>
        <w:pStyle w:val="a3"/>
        <w:spacing w:after="0" w:line="240" w:lineRule="auto"/>
        <w:ind w:left="0"/>
        <w:contextualSpacing w:val="0"/>
        <w:jc w:val="both"/>
        <w:rPr>
          <w:rFonts w:ascii="Times New Roman" w:hAnsi="Times New Roman" w:cs="Times New Roman"/>
          <w:i/>
          <w:sz w:val="24"/>
          <w:szCs w:val="24"/>
        </w:rPr>
      </w:pPr>
    </w:p>
    <w:tbl>
      <w:tblPr>
        <w:tblStyle w:val="a4"/>
        <w:tblW w:w="0" w:type="auto"/>
        <w:tblLook w:val="04A0" w:firstRow="1" w:lastRow="0" w:firstColumn="1" w:lastColumn="0" w:noHBand="0" w:noVBand="1"/>
      </w:tblPr>
      <w:tblGrid>
        <w:gridCol w:w="2924"/>
        <w:gridCol w:w="1262"/>
        <w:gridCol w:w="5385"/>
      </w:tblGrid>
      <w:tr w:rsidR="00FA461F" w:rsidRPr="0011384A" w14:paraId="24807D50" w14:textId="77777777" w:rsidTr="0062795B">
        <w:tc>
          <w:tcPr>
            <w:tcW w:w="2943" w:type="dxa"/>
            <w:shd w:val="clear" w:color="auto" w:fill="D9D9D9" w:themeFill="background1" w:themeFillShade="D9"/>
          </w:tcPr>
          <w:p w14:paraId="3DB5B6BF" w14:textId="77777777" w:rsidR="00357293" w:rsidRPr="0011384A" w:rsidRDefault="0062795B" w:rsidP="00FA461F">
            <w:pPr>
              <w:rPr>
                <w:b/>
                <w:i/>
              </w:rPr>
            </w:pPr>
            <w:r w:rsidRPr="0011384A">
              <w:rPr>
                <w:b/>
              </w:rPr>
              <w:t xml:space="preserve">Оценка по 5-балльной шкале – оценка по </w:t>
            </w:r>
            <w:r w:rsidRPr="0011384A">
              <w:rPr>
                <w:b/>
                <w:lang w:val="en-US"/>
              </w:rPr>
              <w:t>ECTS</w:t>
            </w:r>
          </w:p>
        </w:tc>
        <w:tc>
          <w:tcPr>
            <w:tcW w:w="1276" w:type="dxa"/>
            <w:shd w:val="clear" w:color="auto" w:fill="D9D9D9" w:themeFill="background1" w:themeFillShade="D9"/>
          </w:tcPr>
          <w:p w14:paraId="7F309606" w14:textId="77777777" w:rsidR="00357293" w:rsidRPr="0011384A" w:rsidRDefault="0062795B" w:rsidP="00FA461F">
            <w:pPr>
              <w:rPr>
                <w:b/>
                <w:i/>
              </w:rPr>
            </w:pPr>
            <w:r w:rsidRPr="0011384A">
              <w:rPr>
                <w:b/>
              </w:rPr>
              <w:t>Сумма баллов за разделы</w:t>
            </w:r>
          </w:p>
        </w:tc>
        <w:tc>
          <w:tcPr>
            <w:tcW w:w="5635" w:type="dxa"/>
            <w:shd w:val="clear" w:color="auto" w:fill="D9D9D9" w:themeFill="background1" w:themeFillShade="D9"/>
            <w:vAlign w:val="center"/>
          </w:tcPr>
          <w:p w14:paraId="05F85FD1" w14:textId="77777777" w:rsidR="00357293" w:rsidRPr="0011384A" w:rsidRDefault="00357293" w:rsidP="00FA461F">
            <w:pPr>
              <w:rPr>
                <w:b/>
              </w:rPr>
            </w:pPr>
            <w:r w:rsidRPr="0011384A">
              <w:rPr>
                <w:b/>
              </w:rPr>
              <w:t>Требования к знаниям на устном зачёте</w:t>
            </w:r>
          </w:p>
        </w:tc>
      </w:tr>
      <w:tr w:rsidR="00FA461F" w:rsidRPr="0011384A" w14:paraId="780443A5" w14:textId="77777777" w:rsidTr="0062795B">
        <w:tc>
          <w:tcPr>
            <w:tcW w:w="2943" w:type="dxa"/>
            <w:vAlign w:val="center"/>
          </w:tcPr>
          <w:p w14:paraId="70543C3A" w14:textId="77777777" w:rsidR="0062795B" w:rsidRPr="0011384A" w:rsidRDefault="00357293" w:rsidP="00FA461F">
            <w:pPr>
              <w:rPr>
                <w:i/>
                <w:lang w:val="en-US"/>
              </w:rPr>
            </w:pPr>
            <w:r w:rsidRPr="0011384A">
              <w:rPr>
                <w:i/>
              </w:rPr>
              <w:t>«отлично»</w:t>
            </w:r>
          </w:p>
          <w:p w14:paraId="6A9778ED" w14:textId="77777777" w:rsidR="00357293" w:rsidRPr="0011384A" w:rsidRDefault="00357293" w:rsidP="00FA461F">
            <w:pPr>
              <w:rPr>
                <w:i/>
                <w:lang w:val="en-US"/>
              </w:rPr>
            </w:pPr>
            <w:r w:rsidRPr="0011384A">
              <w:rPr>
                <w:i/>
              </w:rPr>
              <w:t xml:space="preserve"> –</w:t>
            </w:r>
          </w:p>
          <w:p w14:paraId="5006FFAD" w14:textId="77777777" w:rsidR="00357293" w:rsidRPr="0011384A" w:rsidRDefault="00357293" w:rsidP="00FA461F">
            <w:pPr>
              <w:rPr>
                <w:b/>
              </w:rPr>
            </w:pPr>
            <w:r w:rsidRPr="0011384A">
              <w:rPr>
                <w:i/>
              </w:rPr>
              <w:lastRenderedPageBreak/>
              <w:t>А</w:t>
            </w:r>
          </w:p>
        </w:tc>
        <w:tc>
          <w:tcPr>
            <w:tcW w:w="1276" w:type="dxa"/>
            <w:vAlign w:val="center"/>
          </w:tcPr>
          <w:p w14:paraId="378B790C" w14:textId="77777777" w:rsidR="00357293" w:rsidRPr="0011384A" w:rsidRDefault="00357293" w:rsidP="00FA461F">
            <w:pPr>
              <w:rPr>
                <w:b/>
                <w:lang w:val="en-US"/>
              </w:rPr>
            </w:pPr>
            <w:r w:rsidRPr="0011384A">
              <w:lastRenderedPageBreak/>
              <w:t>90 ÷ </w:t>
            </w:r>
            <w:r w:rsidR="0062795B" w:rsidRPr="0011384A">
              <w:t>100</w:t>
            </w:r>
          </w:p>
        </w:tc>
        <w:tc>
          <w:tcPr>
            <w:tcW w:w="5635" w:type="dxa"/>
            <w:vAlign w:val="center"/>
          </w:tcPr>
          <w:p w14:paraId="7CAF9C18" w14:textId="77777777" w:rsidR="00357293" w:rsidRPr="0011384A" w:rsidRDefault="00357293" w:rsidP="00FA461F">
            <w:pPr>
              <w:jc w:val="both"/>
              <w:rPr>
                <w:b/>
              </w:rPr>
            </w:pPr>
            <w:r w:rsidRPr="0011384A">
              <w:t xml:space="preserve">Оценка «отлично» выставляется студенту, если он глубоко и прочно усвоил программный </w:t>
            </w:r>
            <w:r w:rsidRPr="0011384A">
              <w:lastRenderedPageBreak/>
              <w:t>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FA461F" w:rsidRPr="0011384A" w14:paraId="0272F1A2" w14:textId="77777777" w:rsidTr="0062795B">
        <w:tc>
          <w:tcPr>
            <w:tcW w:w="2943" w:type="dxa"/>
            <w:vAlign w:val="center"/>
          </w:tcPr>
          <w:p w14:paraId="56A405C1" w14:textId="77777777" w:rsidR="0062795B" w:rsidRPr="0011384A" w:rsidRDefault="00357293" w:rsidP="00FA461F">
            <w:pPr>
              <w:rPr>
                <w:i/>
                <w:lang w:val="en-US"/>
              </w:rPr>
            </w:pPr>
            <w:r w:rsidRPr="0011384A">
              <w:rPr>
                <w:i/>
              </w:rPr>
              <w:lastRenderedPageBreak/>
              <w:t>«хорошо»</w:t>
            </w:r>
          </w:p>
          <w:p w14:paraId="6D7D9DD8" w14:textId="77777777" w:rsidR="0062795B" w:rsidRPr="0011384A" w:rsidRDefault="0062795B" w:rsidP="00FA461F">
            <w:pPr>
              <w:rPr>
                <w:i/>
                <w:lang w:val="en-US"/>
              </w:rPr>
            </w:pPr>
            <w:r w:rsidRPr="0011384A">
              <w:rPr>
                <w:i/>
                <w:lang w:val="en-US"/>
              </w:rPr>
              <w:t xml:space="preserve"> – </w:t>
            </w:r>
          </w:p>
          <w:p w14:paraId="071D546B" w14:textId="77777777" w:rsidR="00357293" w:rsidRPr="0011384A" w:rsidRDefault="00357293" w:rsidP="00FA461F">
            <w:pPr>
              <w:rPr>
                <w:b/>
              </w:rPr>
            </w:pPr>
            <w:r w:rsidRPr="0011384A">
              <w:rPr>
                <w:i/>
                <w:lang w:val="en-US"/>
              </w:rPr>
              <w:t>D, C, B</w:t>
            </w:r>
          </w:p>
        </w:tc>
        <w:tc>
          <w:tcPr>
            <w:tcW w:w="1276" w:type="dxa"/>
            <w:vAlign w:val="center"/>
          </w:tcPr>
          <w:p w14:paraId="0B3C448C" w14:textId="77777777" w:rsidR="00357293" w:rsidRPr="0011384A" w:rsidRDefault="00357293" w:rsidP="00FA461F">
            <w:pPr>
              <w:rPr>
                <w:b/>
                <w:lang w:val="en-US"/>
              </w:rPr>
            </w:pPr>
            <w:r w:rsidRPr="0011384A">
              <w:t>70 ÷ </w:t>
            </w:r>
            <w:r w:rsidR="0062795B" w:rsidRPr="0011384A">
              <w:t>89</w:t>
            </w:r>
          </w:p>
        </w:tc>
        <w:tc>
          <w:tcPr>
            <w:tcW w:w="5635" w:type="dxa"/>
            <w:vAlign w:val="center"/>
          </w:tcPr>
          <w:p w14:paraId="221E60C4" w14:textId="77777777" w:rsidR="00357293" w:rsidRPr="0011384A" w:rsidRDefault="00357293" w:rsidP="00FA461F">
            <w:pPr>
              <w:jc w:val="both"/>
              <w:rPr>
                <w:b/>
              </w:rPr>
            </w:pPr>
            <w:r w:rsidRPr="0011384A">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FA461F" w:rsidRPr="0011384A" w14:paraId="4401C754" w14:textId="77777777" w:rsidTr="0062795B">
        <w:tc>
          <w:tcPr>
            <w:tcW w:w="2943" w:type="dxa"/>
            <w:vAlign w:val="center"/>
          </w:tcPr>
          <w:p w14:paraId="0EAC90B2" w14:textId="77777777" w:rsidR="0062795B" w:rsidRPr="0011384A" w:rsidRDefault="00357293" w:rsidP="00FA461F">
            <w:pPr>
              <w:rPr>
                <w:i/>
                <w:lang w:val="en-US"/>
              </w:rPr>
            </w:pPr>
            <w:r w:rsidRPr="0011384A">
              <w:rPr>
                <w:i/>
              </w:rPr>
              <w:t>«удовлетворительно»</w:t>
            </w:r>
          </w:p>
          <w:p w14:paraId="0D37C307" w14:textId="77777777" w:rsidR="0062795B" w:rsidRPr="0011384A" w:rsidRDefault="0062795B" w:rsidP="00FA461F">
            <w:pPr>
              <w:rPr>
                <w:i/>
                <w:lang w:val="en-US"/>
              </w:rPr>
            </w:pPr>
            <w:r w:rsidRPr="0011384A">
              <w:rPr>
                <w:i/>
                <w:lang w:val="en-US"/>
              </w:rPr>
              <w:t>–</w:t>
            </w:r>
          </w:p>
          <w:p w14:paraId="2F419D2A" w14:textId="77777777" w:rsidR="00357293" w:rsidRPr="0011384A" w:rsidRDefault="00357293" w:rsidP="00FA461F">
            <w:pPr>
              <w:rPr>
                <w:b/>
              </w:rPr>
            </w:pPr>
            <w:r w:rsidRPr="0011384A">
              <w:rPr>
                <w:i/>
                <w:lang w:val="en-US"/>
              </w:rPr>
              <w:t>E, D</w:t>
            </w:r>
          </w:p>
        </w:tc>
        <w:tc>
          <w:tcPr>
            <w:tcW w:w="1276" w:type="dxa"/>
            <w:vAlign w:val="center"/>
          </w:tcPr>
          <w:p w14:paraId="033721E3" w14:textId="77777777" w:rsidR="00357293" w:rsidRPr="0011384A" w:rsidRDefault="00357293" w:rsidP="00FA461F">
            <w:pPr>
              <w:rPr>
                <w:b/>
                <w:lang w:val="en-US"/>
              </w:rPr>
            </w:pPr>
            <w:r w:rsidRPr="0011384A">
              <w:t>60 ÷ </w:t>
            </w:r>
            <w:r w:rsidR="0062795B" w:rsidRPr="0011384A">
              <w:t>69</w:t>
            </w:r>
          </w:p>
        </w:tc>
        <w:tc>
          <w:tcPr>
            <w:tcW w:w="5635" w:type="dxa"/>
            <w:vAlign w:val="center"/>
          </w:tcPr>
          <w:p w14:paraId="751BBBD5" w14:textId="77777777" w:rsidR="00357293" w:rsidRPr="0011384A" w:rsidRDefault="00357293" w:rsidP="00FA461F">
            <w:pPr>
              <w:jc w:val="both"/>
              <w:rPr>
                <w:b/>
              </w:rPr>
            </w:pPr>
            <w:r w:rsidRPr="0011384A">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FA461F" w:rsidRPr="0011384A" w14:paraId="28370849" w14:textId="77777777" w:rsidTr="0062795B">
        <w:tc>
          <w:tcPr>
            <w:tcW w:w="2943" w:type="dxa"/>
            <w:vAlign w:val="center"/>
          </w:tcPr>
          <w:p w14:paraId="1348B01E" w14:textId="77777777" w:rsidR="0062795B" w:rsidRPr="0011384A" w:rsidRDefault="00357293" w:rsidP="00FA461F">
            <w:pPr>
              <w:rPr>
                <w:i/>
                <w:lang w:val="en-US"/>
              </w:rPr>
            </w:pPr>
            <w:r w:rsidRPr="0011384A">
              <w:rPr>
                <w:i/>
              </w:rPr>
              <w:t>«неудовлетворительно»</w:t>
            </w:r>
          </w:p>
          <w:p w14:paraId="66993721" w14:textId="77777777" w:rsidR="0062795B" w:rsidRPr="0011384A" w:rsidRDefault="0062795B" w:rsidP="00FA461F">
            <w:pPr>
              <w:rPr>
                <w:i/>
                <w:lang w:val="en-US"/>
              </w:rPr>
            </w:pPr>
            <w:r w:rsidRPr="0011384A">
              <w:rPr>
                <w:i/>
                <w:lang w:val="en-US"/>
              </w:rPr>
              <w:t xml:space="preserve">– </w:t>
            </w:r>
          </w:p>
          <w:p w14:paraId="1EE4CABA" w14:textId="77777777" w:rsidR="00357293" w:rsidRPr="0011384A" w:rsidRDefault="00357293" w:rsidP="00FA461F">
            <w:pPr>
              <w:rPr>
                <w:b/>
              </w:rPr>
            </w:pPr>
            <w:r w:rsidRPr="0011384A">
              <w:rPr>
                <w:i/>
                <w:lang w:val="en-US"/>
              </w:rPr>
              <w:t>F</w:t>
            </w:r>
          </w:p>
        </w:tc>
        <w:tc>
          <w:tcPr>
            <w:tcW w:w="1276" w:type="dxa"/>
            <w:vAlign w:val="center"/>
          </w:tcPr>
          <w:p w14:paraId="4A41FDF6" w14:textId="77777777" w:rsidR="00357293" w:rsidRPr="0011384A" w:rsidRDefault="0062795B" w:rsidP="00FA461F">
            <w:pPr>
              <w:rPr>
                <w:b/>
                <w:lang w:val="en-US"/>
              </w:rPr>
            </w:pPr>
            <w:r w:rsidRPr="0011384A">
              <w:t>менее 60</w:t>
            </w:r>
          </w:p>
        </w:tc>
        <w:tc>
          <w:tcPr>
            <w:tcW w:w="5635" w:type="dxa"/>
            <w:vAlign w:val="center"/>
          </w:tcPr>
          <w:p w14:paraId="60B8AFA4" w14:textId="77777777" w:rsidR="00357293" w:rsidRPr="0011384A" w:rsidRDefault="00357293" w:rsidP="00FA461F">
            <w:pPr>
              <w:jc w:val="both"/>
              <w:rPr>
                <w:b/>
              </w:rPr>
            </w:pPr>
            <w:r w:rsidRPr="0011384A">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14:paraId="6245ACF6" w14:textId="77777777" w:rsidR="00357293" w:rsidRPr="0011384A" w:rsidRDefault="00357293" w:rsidP="00FA461F">
      <w:pPr>
        <w:spacing w:after="200"/>
        <w:rPr>
          <w:b/>
        </w:rPr>
      </w:pPr>
    </w:p>
    <w:p w14:paraId="193F08CD" w14:textId="77777777" w:rsidR="00E6697D" w:rsidRPr="0011384A" w:rsidRDefault="00E6697D" w:rsidP="00FA461F">
      <w:pPr>
        <w:tabs>
          <w:tab w:val="left" w:pos="2295"/>
        </w:tabs>
        <w:rPr>
          <w:b/>
        </w:rPr>
      </w:pPr>
      <w:r w:rsidRPr="0011384A">
        <w:rPr>
          <w:b/>
        </w:rPr>
        <w:t>2.ТИПОВЫЕ КОНТРОЛЬНЫЕ ЗАДАНИЯ</w:t>
      </w:r>
    </w:p>
    <w:p w14:paraId="22415D3E" w14:textId="77777777" w:rsidR="00E6697D" w:rsidRPr="0011384A" w:rsidRDefault="00E6697D" w:rsidP="00FA461F">
      <w:pPr>
        <w:tabs>
          <w:tab w:val="left" w:pos="2295"/>
        </w:tabs>
        <w:spacing w:after="400"/>
        <w:rPr>
          <w:b/>
        </w:rPr>
      </w:pPr>
      <w:r w:rsidRPr="0011384A">
        <w:rPr>
          <w:b/>
        </w:rPr>
        <w:t>для оценки знаний (3), умений (У) и навыков (В)</w:t>
      </w:r>
    </w:p>
    <w:p w14:paraId="4182281C" w14:textId="2581172E" w:rsidR="003A0F01" w:rsidRPr="0011384A" w:rsidRDefault="00534B82" w:rsidP="00FA461F">
      <w:pPr>
        <w:tabs>
          <w:tab w:val="left" w:pos="2295"/>
        </w:tabs>
        <w:spacing w:before="120" w:after="120"/>
        <w:rPr>
          <w:b/>
        </w:rPr>
      </w:pPr>
      <w:r w:rsidRPr="0011384A">
        <w:rPr>
          <w:b/>
        </w:rPr>
        <w:t>2.1</w:t>
      </w:r>
      <w:r w:rsidR="00761022" w:rsidRPr="0011384A">
        <w:rPr>
          <w:b/>
        </w:rPr>
        <w:t xml:space="preserve"> </w:t>
      </w:r>
      <w:r w:rsidR="002B46A5" w:rsidRPr="0011384A">
        <w:rPr>
          <w:b/>
        </w:rPr>
        <w:t>Практическое задание №1</w:t>
      </w:r>
    </w:p>
    <w:p w14:paraId="0BE990A6" w14:textId="224D1DDC" w:rsidR="002B46A5" w:rsidRPr="0011384A" w:rsidRDefault="002B46A5" w:rsidP="002B46A5">
      <w:pPr>
        <w:pStyle w:val="a3"/>
        <w:widowControl w:val="0"/>
        <w:numPr>
          <w:ilvl w:val="0"/>
          <w:numId w:val="14"/>
        </w:numPr>
        <w:overflowPunct w:val="0"/>
        <w:autoSpaceDE w:val="0"/>
        <w:jc w:val="both"/>
        <w:textAlignment w:val="baseline"/>
        <w:rPr>
          <w:rFonts w:ascii="Times New Roman" w:hAnsi="Times New Roman" w:cs="Times New Roman"/>
          <w:sz w:val="24"/>
          <w:szCs w:val="24"/>
        </w:rPr>
      </w:pPr>
      <w:r w:rsidRPr="0011384A">
        <w:rPr>
          <w:rFonts w:ascii="Times New Roman" w:hAnsi="Times New Roman" w:cs="Times New Roman"/>
          <w:sz w:val="24"/>
          <w:szCs w:val="24"/>
        </w:rPr>
        <w:t xml:space="preserve">Самооценка. </w:t>
      </w:r>
    </w:p>
    <w:p w14:paraId="1A5EFA90" w14:textId="3EE4DC04" w:rsidR="002B46A5" w:rsidRPr="0011384A" w:rsidRDefault="002B46A5" w:rsidP="002B46A5">
      <w:pPr>
        <w:pStyle w:val="a3"/>
        <w:widowControl w:val="0"/>
        <w:numPr>
          <w:ilvl w:val="0"/>
          <w:numId w:val="14"/>
        </w:numPr>
        <w:overflowPunct w:val="0"/>
        <w:autoSpaceDE w:val="0"/>
        <w:jc w:val="both"/>
        <w:textAlignment w:val="baseline"/>
        <w:rPr>
          <w:rFonts w:ascii="Times New Roman" w:hAnsi="Times New Roman" w:cs="Times New Roman"/>
          <w:sz w:val="24"/>
          <w:szCs w:val="24"/>
        </w:rPr>
      </w:pPr>
      <w:r w:rsidRPr="0011384A">
        <w:rPr>
          <w:rFonts w:ascii="Times New Roman" w:hAnsi="Times New Roman" w:cs="Times New Roman"/>
          <w:sz w:val="24"/>
          <w:szCs w:val="24"/>
        </w:rPr>
        <w:t xml:space="preserve">Тест. </w:t>
      </w:r>
      <w:r w:rsidR="00C67156" w:rsidRPr="0011384A">
        <w:rPr>
          <w:rFonts w:ascii="Times New Roman" w:hAnsi="Times New Roman" w:cs="Times New Roman"/>
          <w:sz w:val="24"/>
          <w:szCs w:val="24"/>
        </w:rPr>
        <w:t xml:space="preserve">Акцентуация характера. </w:t>
      </w:r>
      <w:r w:rsidRPr="0011384A">
        <w:rPr>
          <w:rFonts w:ascii="Times New Roman" w:hAnsi="Times New Roman" w:cs="Times New Roman"/>
          <w:sz w:val="24"/>
          <w:szCs w:val="24"/>
        </w:rPr>
        <w:t>Анализ.</w:t>
      </w:r>
    </w:p>
    <w:p w14:paraId="62922422" w14:textId="77777777" w:rsidR="002B46A5" w:rsidRPr="0011384A" w:rsidRDefault="002B46A5" w:rsidP="002B46A5">
      <w:pPr>
        <w:pStyle w:val="a3"/>
        <w:widowControl w:val="0"/>
        <w:numPr>
          <w:ilvl w:val="0"/>
          <w:numId w:val="14"/>
        </w:numPr>
        <w:overflowPunct w:val="0"/>
        <w:autoSpaceDE w:val="0"/>
        <w:jc w:val="both"/>
        <w:textAlignment w:val="baseline"/>
        <w:rPr>
          <w:rFonts w:ascii="Times New Roman" w:hAnsi="Times New Roman" w:cs="Times New Roman"/>
          <w:sz w:val="24"/>
          <w:szCs w:val="24"/>
        </w:rPr>
      </w:pPr>
      <w:r w:rsidRPr="0011384A">
        <w:rPr>
          <w:rFonts w:ascii="Times New Roman" w:hAnsi="Times New Roman" w:cs="Times New Roman"/>
          <w:sz w:val="24"/>
          <w:szCs w:val="24"/>
        </w:rPr>
        <w:t xml:space="preserve">Самопрезентация.  </w:t>
      </w:r>
    </w:p>
    <w:p w14:paraId="6AC1A7BE" w14:textId="67E06E6B" w:rsidR="002B46A5" w:rsidRPr="0011384A" w:rsidRDefault="00F042CC" w:rsidP="002B46A5">
      <w:pPr>
        <w:pStyle w:val="a3"/>
        <w:widowControl w:val="0"/>
        <w:numPr>
          <w:ilvl w:val="0"/>
          <w:numId w:val="14"/>
        </w:numPr>
        <w:overflowPunct w:val="0"/>
        <w:autoSpaceDE w:val="0"/>
        <w:jc w:val="both"/>
        <w:textAlignment w:val="baseline"/>
        <w:rPr>
          <w:rFonts w:ascii="Times New Roman" w:hAnsi="Times New Roman" w:cs="Times New Roman"/>
          <w:b/>
          <w:sz w:val="24"/>
          <w:szCs w:val="24"/>
        </w:rPr>
      </w:pPr>
      <w:r w:rsidRPr="0011384A">
        <w:rPr>
          <w:rFonts w:ascii="Times New Roman" w:hAnsi="Times New Roman" w:cs="Times New Roman"/>
          <w:sz w:val="24"/>
          <w:szCs w:val="24"/>
        </w:rPr>
        <w:t>Резюме как «Образ</w:t>
      </w:r>
      <w:r w:rsidR="00EE13EC" w:rsidRPr="0011384A">
        <w:rPr>
          <w:rFonts w:ascii="Times New Roman" w:hAnsi="Times New Roman" w:cs="Times New Roman"/>
          <w:sz w:val="24"/>
          <w:szCs w:val="24"/>
        </w:rPr>
        <w:t xml:space="preserve"> </w:t>
      </w:r>
      <w:r w:rsidRPr="0011384A">
        <w:rPr>
          <w:rFonts w:ascii="Times New Roman" w:hAnsi="Times New Roman" w:cs="Times New Roman"/>
          <w:sz w:val="24"/>
          <w:szCs w:val="24"/>
        </w:rPr>
        <w:t>-</w:t>
      </w:r>
      <w:r w:rsidR="00EE13EC" w:rsidRPr="0011384A">
        <w:rPr>
          <w:rFonts w:ascii="Times New Roman" w:hAnsi="Times New Roman" w:cs="Times New Roman"/>
          <w:sz w:val="24"/>
          <w:szCs w:val="24"/>
        </w:rPr>
        <w:t xml:space="preserve"> </w:t>
      </w:r>
      <w:r w:rsidRPr="0011384A">
        <w:rPr>
          <w:rFonts w:ascii="Times New Roman" w:hAnsi="Times New Roman" w:cs="Times New Roman"/>
          <w:sz w:val="24"/>
          <w:szCs w:val="24"/>
        </w:rPr>
        <w:t>Я»</w:t>
      </w:r>
      <w:r w:rsidR="002B46A5" w:rsidRPr="0011384A">
        <w:rPr>
          <w:rFonts w:ascii="Times New Roman" w:hAnsi="Times New Roman" w:cs="Times New Roman"/>
          <w:sz w:val="24"/>
          <w:szCs w:val="24"/>
        </w:rPr>
        <w:t xml:space="preserve"> (отработка навыков написания и представления себя – другим)</w:t>
      </w:r>
    </w:p>
    <w:p w14:paraId="4A90C65A" w14:textId="5028369C" w:rsidR="0031698A" w:rsidRPr="0011384A" w:rsidRDefault="0031698A" w:rsidP="0031698A">
      <w:pPr>
        <w:tabs>
          <w:tab w:val="left" w:pos="2295"/>
        </w:tabs>
        <w:spacing w:before="120" w:after="120"/>
        <w:rPr>
          <w:b/>
        </w:rPr>
      </w:pPr>
      <w:r w:rsidRPr="0011384A">
        <w:rPr>
          <w:b/>
        </w:rPr>
        <w:t>2.2. Практическое задание №2</w:t>
      </w:r>
    </w:p>
    <w:p w14:paraId="772FAA79" w14:textId="77777777" w:rsidR="0031698A" w:rsidRPr="0011384A" w:rsidRDefault="0031698A" w:rsidP="0031698A">
      <w:pPr>
        <w:rPr>
          <w:b/>
          <w:i/>
          <w:lang w:eastAsia="ru-RU"/>
        </w:rPr>
      </w:pPr>
    </w:p>
    <w:p w14:paraId="7AABE5BB" w14:textId="77777777" w:rsidR="0031698A" w:rsidRPr="0011384A" w:rsidRDefault="0031698A" w:rsidP="0031698A">
      <w:pPr>
        <w:ind w:left="720"/>
        <w:jc w:val="both"/>
        <w:rPr>
          <w:lang w:eastAsia="ru-RU"/>
        </w:rPr>
      </w:pPr>
      <w:r w:rsidRPr="0011384A">
        <w:rPr>
          <w:lang w:eastAsia="ru-RU"/>
        </w:rPr>
        <w:t>ТЕСТ 1. Мотивационный профиль. (Ричи – Мартин).</w:t>
      </w:r>
    </w:p>
    <w:p w14:paraId="2F9927DA" w14:textId="37926038" w:rsidR="0031698A" w:rsidRPr="0011384A" w:rsidRDefault="0031698A" w:rsidP="0031698A">
      <w:pPr>
        <w:ind w:left="720"/>
        <w:jc w:val="both"/>
        <w:rPr>
          <w:lang w:eastAsia="ru-RU"/>
        </w:rPr>
      </w:pPr>
      <w:r w:rsidRPr="0011384A">
        <w:rPr>
          <w:lang w:eastAsia="ru-RU"/>
        </w:rPr>
        <w:t>ТЕСТ 2. Источники мотивации. (Барбуто</w:t>
      </w:r>
      <w:r w:rsidR="00BC56D7" w:rsidRPr="0011384A">
        <w:rPr>
          <w:lang w:eastAsia="ru-RU"/>
        </w:rPr>
        <w:t xml:space="preserve"> - Сколл</w:t>
      </w:r>
      <w:r w:rsidRPr="0011384A">
        <w:rPr>
          <w:lang w:eastAsia="ru-RU"/>
        </w:rPr>
        <w:t>)</w:t>
      </w:r>
    </w:p>
    <w:p w14:paraId="219AA5D9" w14:textId="4F88FAB6" w:rsidR="0031698A" w:rsidRPr="0011384A" w:rsidRDefault="00785F2B" w:rsidP="0031698A">
      <w:pPr>
        <w:ind w:left="720"/>
        <w:jc w:val="both"/>
        <w:rPr>
          <w:lang w:eastAsia="ru-RU"/>
        </w:rPr>
      </w:pPr>
      <w:r w:rsidRPr="0011384A">
        <w:rPr>
          <w:lang w:eastAsia="ru-RU"/>
        </w:rPr>
        <w:t>Мотивационное письмо.</w:t>
      </w:r>
    </w:p>
    <w:p w14:paraId="44D92C88" w14:textId="77777777" w:rsidR="0031698A" w:rsidRPr="0011384A" w:rsidRDefault="0031698A" w:rsidP="0031698A">
      <w:pPr>
        <w:ind w:left="720"/>
        <w:jc w:val="both"/>
        <w:rPr>
          <w:lang w:eastAsia="ru-RU"/>
        </w:rPr>
      </w:pPr>
      <w:r w:rsidRPr="0011384A">
        <w:rPr>
          <w:lang w:eastAsia="ru-RU"/>
        </w:rPr>
        <w:t>Анализ результатов.</w:t>
      </w:r>
    </w:p>
    <w:p w14:paraId="55575D8E" w14:textId="13ACEBB4" w:rsidR="00396E99" w:rsidRPr="0011384A" w:rsidRDefault="00396E99" w:rsidP="00396E99">
      <w:pPr>
        <w:tabs>
          <w:tab w:val="left" w:pos="2295"/>
        </w:tabs>
        <w:spacing w:before="120" w:after="120"/>
        <w:rPr>
          <w:b/>
        </w:rPr>
      </w:pPr>
      <w:r w:rsidRPr="0011384A">
        <w:rPr>
          <w:b/>
        </w:rPr>
        <w:t>2.3. Практическое задание №3</w:t>
      </w:r>
    </w:p>
    <w:p w14:paraId="7836CB13" w14:textId="6355AA9B" w:rsidR="00396E99" w:rsidRPr="0011384A" w:rsidRDefault="00396E99" w:rsidP="00396E99">
      <w:pPr>
        <w:ind w:left="360"/>
        <w:jc w:val="both"/>
        <w:rPr>
          <w:lang w:eastAsia="ru-RU"/>
        </w:rPr>
      </w:pPr>
      <w:r w:rsidRPr="0011384A">
        <w:rPr>
          <w:lang w:eastAsia="ru-RU"/>
        </w:rPr>
        <w:t>Ниже  приведены шесть обобщенных наборов словесных обозначений выразительных движений (мимики, жестов, общего поведения) людей. Постарайтесь, опираясь на свой жизненный опыт, рассказать о состоянии внутреннего мира человека.</w:t>
      </w:r>
      <w:r w:rsidR="00874EEB" w:rsidRPr="0011384A">
        <w:rPr>
          <w:lang w:eastAsia="ru-RU"/>
        </w:rPr>
        <w:t xml:space="preserve"> </w:t>
      </w:r>
    </w:p>
    <w:p w14:paraId="53E3C050" w14:textId="7088B455" w:rsidR="00874EEB" w:rsidRPr="0011384A" w:rsidRDefault="00874EEB" w:rsidP="00396E99">
      <w:pPr>
        <w:ind w:left="360"/>
        <w:jc w:val="both"/>
        <w:rPr>
          <w:lang w:eastAsia="ru-RU"/>
        </w:rPr>
      </w:pPr>
      <w:r w:rsidRPr="0011384A">
        <w:rPr>
          <w:lang w:eastAsia="ru-RU"/>
        </w:rPr>
        <w:t>Попробуйте доказать, как подобное выражение лица влияет на продуктивность общения.</w:t>
      </w:r>
    </w:p>
    <w:p w14:paraId="69199EFF" w14:textId="77777777" w:rsidR="00396E99" w:rsidRPr="0011384A" w:rsidRDefault="00396E99" w:rsidP="00396E99">
      <w:pPr>
        <w:numPr>
          <w:ilvl w:val="0"/>
          <w:numId w:val="18"/>
        </w:numPr>
        <w:jc w:val="both"/>
        <w:rPr>
          <w:lang w:eastAsia="ru-RU"/>
        </w:rPr>
      </w:pPr>
      <w:r w:rsidRPr="0011384A">
        <w:rPr>
          <w:lang w:eastAsia="ru-RU"/>
        </w:rPr>
        <w:lastRenderedPageBreak/>
        <w:t>Рот растянут, уголки губ приподняты, глаза прищурены и сияют, брови приподняты, человек подвижен, жестикулирует, речь его оживленная, он смешливый, походка легкая.</w:t>
      </w:r>
    </w:p>
    <w:p w14:paraId="16F589A9" w14:textId="77777777" w:rsidR="00396E99" w:rsidRPr="0011384A" w:rsidRDefault="00396E99" w:rsidP="00396E99">
      <w:pPr>
        <w:numPr>
          <w:ilvl w:val="0"/>
          <w:numId w:val="18"/>
        </w:numPr>
        <w:jc w:val="both"/>
        <w:rPr>
          <w:lang w:eastAsia="ru-RU"/>
        </w:rPr>
      </w:pPr>
      <w:r w:rsidRPr="0011384A">
        <w:rPr>
          <w:lang w:eastAsia="ru-RU"/>
        </w:rPr>
        <w:t>Рот  приоткрыт, уголки губ опущены, глаза широко открыты, на лбу горизонтальные морщинки, поза застывшая, всплескивает руками, интонации восклицательные.</w:t>
      </w:r>
    </w:p>
    <w:p w14:paraId="64AED6E2" w14:textId="77777777" w:rsidR="00396E99" w:rsidRPr="0011384A" w:rsidRDefault="00396E99" w:rsidP="00396E99">
      <w:pPr>
        <w:numPr>
          <w:ilvl w:val="0"/>
          <w:numId w:val="18"/>
        </w:numPr>
        <w:jc w:val="both"/>
        <w:rPr>
          <w:lang w:eastAsia="ru-RU"/>
        </w:rPr>
      </w:pPr>
      <w:r w:rsidRPr="0011384A">
        <w:rPr>
          <w:lang w:eastAsia="ru-RU"/>
        </w:rPr>
        <w:t>Губы сжаты, уголки губ опущены, кривая улыбка, глаза прищурены, брови опущены (нахмурены), голова поднята вверх, не разговаривает (с партнером по общению), отворачивается.</w:t>
      </w:r>
    </w:p>
    <w:p w14:paraId="227688AD" w14:textId="77777777" w:rsidR="00396E99" w:rsidRPr="0011384A" w:rsidRDefault="00396E99" w:rsidP="00396E99">
      <w:pPr>
        <w:numPr>
          <w:ilvl w:val="0"/>
          <w:numId w:val="18"/>
        </w:numPr>
        <w:jc w:val="both"/>
        <w:rPr>
          <w:lang w:eastAsia="ru-RU"/>
        </w:rPr>
      </w:pPr>
      <w:r w:rsidRPr="0011384A">
        <w:rPr>
          <w:lang w:eastAsia="ru-RU"/>
        </w:rPr>
        <w:t>Губы сжаты, рот опущен, уголки губ опущены, глаза прикрыты, брови сдвинуты к переносице, на лбу вертикальные морщины, руки сжаты, молчание, малоподвижен, не поддерживает общение.</w:t>
      </w:r>
    </w:p>
    <w:p w14:paraId="38660FE4" w14:textId="77777777" w:rsidR="00396E99" w:rsidRPr="0011384A" w:rsidRDefault="00396E99" w:rsidP="00396E99">
      <w:pPr>
        <w:numPr>
          <w:ilvl w:val="0"/>
          <w:numId w:val="18"/>
        </w:numPr>
        <w:jc w:val="both"/>
        <w:rPr>
          <w:lang w:eastAsia="ru-RU"/>
        </w:rPr>
      </w:pPr>
      <w:r w:rsidRPr="0011384A">
        <w:rPr>
          <w:lang w:eastAsia="ru-RU"/>
        </w:rPr>
        <w:t>Рот приоткрыт, крик, голос дрожит, глаза расширены, взгляд бегающий, брови приподняты, лицо искажено и бледное, тело дрожит, «холодный пот».</w:t>
      </w:r>
    </w:p>
    <w:p w14:paraId="3E7C7CC3" w14:textId="77777777" w:rsidR="00396E99" w:rsidRPr="0011384A" w:rsidRDefault="00396E99" w:rsidP="00396E99">
      <w:pPr>
        <w:numPr>
          <w:ilvl w:val="0"/>
          <w:numId w:val="18"/>
        </w:numPr>
        <w:jc w:val="both"/>
        <w:rPr>
          <w:lang w:eastAsia="ru-RU"/>
        </w:rPr>
      </w:pPr>
      <w:r w:rsidRPr="0011384A">
        <w:rPr>
          <w:lang w:eastAsia="ru-RU"/>
        </w:rPr>
        <w:t>Губы и зубы плотно сжаты, глаза расширены или сжаты в щель,  блестят, брови резко сведены на переносице, вертикальные складки на лбу, ноздри вздрагивают, лицо бледнеет-краснеет и искажено, кулаки сжаты, жестикулирует, кричит, мечется.</w:t>
      </w:r>
    </w:p>
    <w:p w14:paraId="2F8473E2" w14:textId="77777777" w:rsidR="0072546B" w:rsidRPr="0011384A" w:rsidRDefault="0072546B" w:rsidP="0072546B">
      <w:pPr>
        <w:ind w:left="720"/>
        <w:jc w:val="both"/>
        <w:rPr>
          <w:lang w:eastAsia="ru-RU"/>
        </w:rPr>
      </w:pPr>
    </w:p>
    <w:p w14:paraId="4A149515" w14:textId="77777777" w:rsidR="004F7CF2" w:rsidRPr="0011384A" w:rsidRDefault="004F7CF2" w:rsidP="002B46A5">
      <w:pPr>
        <w:tabs>
          <w:tab w:val="left" w:pos="2295"/>
        </w:tabs>
        <w:spacing w:before="120" w:after="120"/>
        <w:rPr>
          <w:b/>
        </w:rPr>
      </w:pPr>
    </w:p>
    <w:p w14:paraId="19FB2CA8" w14:textId="411C15AA" w:rsidR="00C15856" w:rsidRPr="0011384A" w:rsidRDefault="00C15856" w:rsidP="002B46A5">
      <w:pPr>
        <w:tabs>
          <w:tab w:val="left" w:pos="2295"/>
        </w:tabs>
        <w:spacing w:before="120" w:after="120"/>
        <w:rPr>
          <w:b/>
        </w:rPr>
      </w:pPr>
      <w:r w:rsidRPr="0011384A">
        <w:rPr>
          <w:b/>
        </w:rPr>
        <w:t>2.4. Деловая игра №1</w:t>
      </w:r>
    </w:p>
    <w:p w14:paraId="53ECDE61" w14:textId="2A9B69C9" w:rsidR="00C15856" w:rsidRPr="0011384A" w:rsidRDefault="00A10371" w:rsidP="00C15856">
      <w:pPr>
        <w:tabs>
          <w:tab w:val="left" w:pos="2295"/>
        </w:tabs>
        <w:spacing w:before="120" w:after="120"/>
        <w:jc w:val="both"/>
        <w:rPr>
          <w:b/>
        </w:rPr>
      </w:pPr>
      <w:r w:rsidRPr="0011384A">
        <w:rPr>
          <w:b/>
        </w:rPr>
        <w:t>Деловая игра:  «А где же «Я? Мо</w:t>
      </w:r>
      <w:r w:rsidR="00C67156" w:rsidRPr="0011384A">
        <w:rPr>
          <w:b/>
        </w:rPr>
        <w:t>е представление о путях саморазвития</w:t>
      </w:r>
      <w:r w:rsidRPr="0011384A">
        <w:rPr>
          <w:b/>
        </w:rPr>
        <w:t>» (возможно объединение по  подгруппам).</w:t>
      </w:r>
    </w:p>
    <w:p w14:paraId="3D686F5D" w14:textId="436BFC4D" w:rsidR="0072546B" w:rsidRPr="0011384A" w:rsidRDefault="0072546B" w:rsidP="0072546B">
      <w:pPr>
        <w:spacing w:line="276" w:lineRule="auto"/>
        <w:jc w:val="left"/>
        <w:rPr>
          <w:b/>
        </w:rPr>
      </w:pPr>
      <w:r w:rsidRPr="0011384A">
        <w:t xml:space="preserve">Цель игры: ознакомить студентов с основными положениями «Я-концепции», научить </w:t>
      </w:r>
      <w:r w:rsidR="00A10371" w:rsidRPr="0011384A">
        <w:t xml:space="preserve"> коротко, четко и ясно излагать научные идеи, уверенно представлять  проблему, видеть свой вклад в развитие концепции. </w:t>
      </w:r>
    </w:p>
    <w:p w14:paraId="5CA99C18" w14:textId="77777777" w:rsidR="00D44C43" w:rsidRPr="0011384A" w:rsidRDefault="00D44C43" w:rsidP="00D44C43">
      <w:pPr>
        <w:tabs>
          <w:tab w:val="left" w:pos="2295"/>
        </w:tabs>
        <w:spacing w:before="120" w:after="120"/>
        <w:rPr>
          <w:b/>
        </w:rPr>
      </w:pPr>
      <w:r w:rsidRPr="0011384A">
        <w:rPr>
          <w:b/>
        </w:rPr>
        <w:t>2.5. Деловая игра №2</w:t>
      </w:r>
    </w:p>
    <w:p w14:paraId="0A3474FC" w14:textId="77777777" w:rsidR="006E10A1" w:rsidRPr="0011384A" w:rsidRDefault="00D44C43" w:rsidP="00D44C43">
      <w:pPr>
        <w:jc w:val="both"/>
        <w:rPr>
          <w:b/>
        </w:rPr>
      </w:pPr>
      <w:r w:rsidRPr="0011384A">
        <w:rPr>
          <w:b/>
        </w:rPr>
        <w:t>Тема деловой игры: «</w:t>
      </w:r>
      <w:r w:rsidR="006E10A1" w:rsidRPr="0011384A">
        <w:rPr>
          <w:b/>
        </w:rPr>
        <w:t xml:space="preserve"> Стратегии поведения в конфликтной ситуации</w:t>
      </w:r>
    </w:p>
    <w:p w14:paraId="41CCEBD0" w14:textId="6C45F99A" w:rsidR="00D44C43" w:rsidRPr="0011384A" w:rsidRDefault="00C67156" w:rsidP="00D44C43">
      <w:pPr>
        <w:jc w:val="both"/>
        <w:rPr>
          <w:b/>
        </w:rPr>
      </w:pPr>
      <w:r w:rsidRPr="0011384A">
        <w:rPr>
          <w:b/>
        </w:rPr>
        <w:t xml:space="preserve"> (по Томасу –  Кил</w:t>
      </w:r>
      <w:r w:rsidR="006E10A1" w:rsidRPr="0011384A">
        <w:rPr>
          <w:b/>
        </w:rPr>
        <w:t>мену)»</w:t>
      </w:r>
    </w:p>
    <w:p w14:paraId="4A738311" w14:textId="77777777" w:rsidR="00A10371" w:rsidRPr="0011384A" w:rsidRDefault="00A10371" w:rsidP="00D44C43">
      <w:pPr>
        <w:jc w:val="both"/>
        <w:rPr>
          <w:b/>
        </w:rPr>
      </w:pPr>
    </w:p>
    <w:p w14:paraId="6D7F5051" w14:textId="4A8A1FAA" w:rsidR="00D44C43" w:rsidRPr="0011384A" w:rsidRDefault="00D44C43" w:rsidP="00D44C43">
      <w:pPr>
        <w:spacing w:line="276" w:lineRule="auto"/>
        <w:jc w:val="left"/>
      </w:pPr>
      <w:r w:rsidRPr="0011384A">
        <w:t>Цель игры: ознакомить студентов с конфликт</w:t>
      </w:r>
      <w:r w:rsidR="006E10A1" w:rsidRPr="0011384A">
        <w:t>ными ситуациями, возникающими при взаимодействии  и показать возможные варианты  разрешения конфликта.</w:t>
      </w:r>
      <w:r w:rsidRPr="0011384A">
        <w:t xml:space="preserve"> </w:t>
      </w:r>
    </w:p>
    <w:p w14:paraId="6F66EC91" w14:textId="262E6A97" w:rsidR="00C15856" w:rsidRPr="0011384A" w:rsidRDefault="00C15856" w:rsidP="00C15856">
      <w:pPr>
        <w:tabs>
          <w:tab w:val="left" w:pos="2295"/>
        </w:tabs>
        <w:spacing w:before="120" w:after="120"/>
        <w:rPr>
          <w:b/>
        </w:rPr>
      </w:pPr>
      <w:r w:rsidRPr="0011384A">
        <w:rPr>
          <w:b/>
        </w:rPr>
        <w:t>2.4. Эссе №1</w:t>
      </w:r>
    </w:p>
    <w:p w14:paraId="68B61D9F" w14:textId="77777777" w:rsidR="0087719C" w:rsidRPr="0011384A" w:rsidRDefault="0087719C" w:rsidP="0087719C">
      <w:pPr>
        <w:tabs>
          <w:tab w:val="left" w:pos="2295"/>
        </w:tabs>
        <w:spacing w:before="120" w:after="120"/>
        <w:jc w:val="both"/>
        <w:rPr>
          <w:b/>
        </w:rPr>
      </w:pPr>
      <w:r w:rsidRPr="0011384A">
        <w:rPr>
          <w:b/>
        </w:rPr>
        <w:t>Темы эссе:</w:t>
      </w:r>
    </w:p>
    <w:p w14:paraId="546CB059" w14:textId="77777777" w:rsidR="0087719C" w:rsidRPr="0011384A" w:rsidRDefault="0087719C" w:rsidP="0087719C">
      <w:pPr>
        <w:tabs>
          <w:tab w:val="left" w:pos="2295"/>
        </w:tabs>
        <w:spacing w:before="120" w:after="120"/>
        <w:jc w:val="left"/>
        <w:rPr>
          <w:b/>
        </w:rPr>
      </w:pPr>
    </w:p>
    <w:p w14:paraId="45809E33" w14:textId="656C09E8" w:rsidR="00396D3B" w:rsidRPr="0011384A" w:rsidRDefault="00396D3B" w:rsidP="00396D3B">
      <w:pPr>
        <w:tabs>
          <w:tab w:val="left" w:pos="2295"/>
        </w:tabs>
        <w:spacing w:before="120" w:after="120"/>
        <w:jc w:val="left"/>
      </w:pPr>
      <w:r w:rsidRPr="0011384A">
        <w:rPr>
          <w:b/>
        </w:rPr>
        <w:t xml:space="preserve"> </w:t>
      </w:r>
      <w:r w:rsidRPr="0011384A">
        <w:t xml:space="preserve">1. </w:t>
      </w:r>
      <w:r w:rsidR="00B35C9C" w:rsidRPr="0011384A">
        <w:t>Мой характер: сильные и слабые стороны.</w:t>
      </w:r>
    </w:p>
    <w:p w14:paraId="7CC50057" w14:textId="62CAE75D" w:rsidR="00B35C9C" w:rsidRPr="0011384A" w:rsidRDefault="00B35C9C" w:rsidP="00396D3B">
      <w:pPr>
        <w:tabs>
          <w:tab w:val="left" w:pos="2295"/>
        </w:tabs>
        <w:spacing w:before="120" w:after="120"/>
        <w:jc w:val="left"/>
      </w:pPr>
      <w:r w:rsidRPr="0011384A">
        <w:t>2. «Образ Я»</w:t>
      </w:r>
      <w:r w:rsidR="00D80DB5" w:rsidRPr="0011384A">
        <w:t xml:space="preserve"> - каков </w:t>
      </w:r>
      <w:r w:rsidRPr="0011384A">
        <w:t xml:space="preserve"> он на сегодняшний день?</w:t>
      </w:r>
    </w:p>
    <w:p w14:paraId="31A68E74" w14:textId="77777777" w:rsidR="00C15856" w:rsidRPr="0011384A" w:rsidRDefault="00C15856" w:rsidP="00C15856">
      <w:pPr>
        <w:tabs>
          <w:tab w:val="left" w:pos="2295"/>
        </w:tabs>
        <w:spacing w:before="120" w:after="120"/>
        <w:rPr>
          <w:b/>
        </w:rPr>
      </w:pPr>
      <w:r w:rsidRPr="0011384A">
        <w:rPr>
          <w:b/>
        </w:rPr>
        <w:t xml:space="preserve">2.5. Эссе №2 </w:t>
      </w:r>
    </w:p>
    <w:p w14:paraId="36B76317" w14:textId="5DB3BA1D" w:rsidR="00C15856" w:rsidRPr="0011384A" w:rsidRDefault="00C15856" w:rsidP="00C15856">
      <w:pPr>
        <w:tabs>
          <w:tab w:val="left" w:pos="2295"/>
        </w:tabs>
        <w:spacing w:before="120" w:after="120"/>
        <w:jc w:val="both"/>
        <w:rPr>
          <w:b/>
        </w:rPr>
      </w:pPr>
      <w:r w:rsidRPr="0011384A">
        <w:rPr>
          <w:b/>
        </w:rPr>
        <w:t>Темы эссе:</w:t>
      </w:r>
    </w:p>
    <w:p w14:paraId="57F36609" w14:textId="724D2104" w:rsidR="008B34D7" w:rsidRPr="0011384A" w:rsidRDefault="00C15856" w:rsidP="00816156">
      <w:pPr>
        <w:pStyle w:val="Standard"/>
        <w:rPr>
          <w:rFonts w:ascii="Times New Roman" w:hAnsi="Times New Roman" w:cs="Times New Roman"/>
        </w:rPr>
      </w:pPr>
      <w:r w:rsidRPr="0011384A">
        <w:rPr>
          <w:rFonts w:ascii="Times New Roman" w:hAnsi="Times New Roman" w:cs="Times New Roman"/>
        </w:rPr>
        <w:t>1.</w:t>
      </w:r>
      <w:r w:rsidR="00ED679E" w:rsidRPr="0011384A">
        <w:rPr>
          <w:rFonts w:ascii="Times New Roman" w:hAnsi="Times New Roman" w:cs="Times New Roman"/>
        </w:rPr>
        <w:t>»</w:t>
      </w:r>
      <w:r w:rsidR="008B34D7" w:rsidRPr="0011384A">
        <w:rPr>
          <w:rFonts w:ascii="Times New Roman" w:hAnsi="Times New Roman" w:cs="Times New Roman"/>
        </w:rPr>
        <w:t xml:space="preserve">Выбери себе работу по душе, и вам не придется работать ни одного дня в своей жизни» </w:t>
      </w:r>
      <w:r w:rsidR="00B916F5" w:rsidRPr="0011384A">
        <w:rPr>
          <w:rFonts w:ascii="Times New Roman" w:hAnsi="Times New Roman" w:cs="Times New Roman"/>
        </w:rPr>
        <w:t xml:space="preserve">(Конфуций) </w:t>
      </w:r>
      <w:r w:rsidR="008B34D7" w:rsidRPr="0011384A">
        <w:rPr>
          <w:rFonts w:ascii="Times New Roman" w:hAnsi="Times New Roman" w:cs="Times New Roman"/>
        </w:rPr>
        <w:t>- это секрет любой карьеры</w:t>
      </w:r>
      <w:r w:rsidR="00B916F5" w:rsidRPr="0011384A">
        <w:rPr>
          <w:rFonts w:ascii="Times New Roman" w:hAnsi="Times New Roman" w:cs="Times New Roman"/>
        </w:rPr>
        <w:t xml:space="preserve">. </w:t>
      </w:r>
      <w:r w:rsidR="008B34D7" w:rsidRPr="0011384A">
        <w:rPr>
          <w:rFonts w:ascii="Times New Roman" w:hAnsi="Times New Roman" w:cs="Times New Roman"/>
        </w:rPr>
        <w:t>Прокомментируйте.</w:t>
      </w:r>
    </w:p>
    <w:p w14:paraId="1228D2BF" w14:textId="77777777" w:rsidR="008B34D7" w:rsidRPr="0011384A" w:rsidRDefault="008B34D7" w:rsidP="00816156">
      <w:pPr>
        <w:pStyle w:val="Standard"/>
        <w:rPr>
          <w:rFonts w:ascii="Times New Roman" w:hAnsi="Times New Roman" w:cs="Times New Roman"/>
        </w:rPr>
      </w:pPr>
    </w:p>
    <w:p w14:paraId="067686CC" w14:textId="67B2C422" w:rsidR="00816156" w:rsidRPr="0011384A" w:rsidRDefault="008B34D7" w:rsidP="00816156">
      <w:pPr>
        <w:pStyle w:val="Standard"/>
        <w:rPr>
          <w:rFonts w:ascii="Times New Roman" w:hAnsi="Times New Roman" w:cs="Times New Roman"/>
        </w:rPr>
      </w:pPr>
      <w:r w:rsidRPr="0011384A">
        <w:rPr>
          <w:rFonts w:ascii="Times New Roman" w:hAnsi="Times New Roman" w:cs="Times New Roman"/>
        </w:rPr>
        <w:t>2.</w:t>
      </w:r>
      <w:r w:rsidR="00C15856" w:rsidRPr="0011384A">
        <w:rPr>
          <w:rFonts w:ascii="Times New Roman" w:hAnsi="Times New Roman" w:cs="Times New Roman"/>
        </w:rPr>
        <w:t xml:space="preserve"> </w:t>
      </w:r>
      <w:r w:rsidR="00816156" w:rsidRPr="0011384A">
        <w:rPr>
          <w:rFonts w:ascii="Times New Roman" w:hAnsi="Times New Roman" w:cs="Times New Roman"/>
        </w:rPr>
        <w:t>«Развивайся, или умри» (Стив Джобс). Как Вы можете подтвердить на своем примере данное убеждение.</w:t>
      </w:r>
    </w:p>
    <w:p w14:paraId="5DDB6709" w14:textId="2A6B073A" w:rsidR="000F1EF5" w:rsidRPr="0011384A" w:rsidRDefault="000F1EF5" w:rsidP="00816156">
      <w:pPr>
        <w:pStyle w:val="Standard"/>
        <w:rPr>
          <w:rFonts w:ascii="Times New Roman" w:hAnsi="Times New Roman" w:cs="Times New Roman"/>
        </w:rPr>
      </w:pPr>
      <w:r w:rsidRPr="0011384A">
        <w:rPr>
          <w:rFonts w:ascii="Times New Roman" w:hAnsi="Times New Roman" w:cs="Times New Roman"/>
        </w:rPr>
        <w:t xml:space="preserve">3. Для того, чтобы эффективно работать, </w:t>
      </w:r>
      <w:r w:rsidR="00715F79" w:rsidRPr="0011384A">
        <w:rPr>
          <w:rFonts w:ascii="Times New Roman" w:hAnsi="Times New Roman" w:cs="Times New Roman"/>
        </w:rPr>
        <w:t xml:space="preserve">создавать новое, </w:t>
      </w:r>
      <w:r w:rsidRPr="0011384A">
        <w:rPr>
          <w:rFonts w:ascii="Times New Roman" w:hAnsi="Times New Roman" w:cs="Times New Roman"/>
        </w:rPr>
        <w:t xml:space="preserve">- писал Коносуке Мацусита,- </w:t>
      </w:r>
      <w:r w:rsidRPr="0011384A">
        <w:rPr>
          <w:rFonts w:ascii="Times New Roman" w:hAnsi="Times New Roman" w:cs="Times New Roman"/>
        </w:rPr>
        <w:lastRenderedPageBreak/>
        <w:t xml:space="preserve">необходимо создать обстановку, где бы вы могли «улавливать биение человеческих сердец». Прокомментируйте </w:t>
      </w:r>
      <w:r w:rsidR="00715F79" w:rsidRPr="0011384A">
        <w:rPr>
          <w:rFonts w:ascii="Times New Roman" w:hAnsi="Times New Roman" w:cs="Times New Roman"/>
        </w:rPr>
        <w:t xml:space="preserve"> мысль</w:t>
      </w:r>
      <w:r w:rsidRPr="0011384A">
        <w:rPr>
          <w:rFonts w:ascii="Times New Roman" w:hAnsi="Times New Roman" w:cs="Times New Roman"/>
        </w:rPr>
        <w:t>.</w:t>
      </w:r>
    </w:p>
    <w:p w14:paraId="62C29502" w14:textId="77777777" w:rsidR="000F1EF5" w:rsidRPr="0011384A" w:rsidRDefault="000F1EF5" w:rsidP="00816156">
      <w:pPr>
        <w:pStyle w:val="Standard"/>
        <w:rPr>
          <w:rFonts w:ascii="Times New Roman" w:hAnsi="Times New Roman" w:cs="Times New Roman"/>
        </w:rPr>
      </w:pPr>
    </w:p>
    <w:p w14:paraId="0179038C" w14:textId="77777777" w:rsidR="00C15856" w:rsidRPr="0011384A" w:rsidRDefault="00C15856" w:rsidP="00C15856">
      <w:pPr>
        <w:tabs>
          <w:tab w:val="left" w:pos="2295"/>
        </w:tabs>
        <w:spacing w:before="120"/>
        <w:jc w:val="left"/>
      </w:pPr>
      <w:r w:rsidRPr="0011384A">
        <w:t>Тема может быть предложена самостоятельно.</w:t>
      </w:r>
    </w:p>
    <w:p w14:paraId="5A8E7514" w14:textId="3C4D3A73" w:rsidR="00C15856" w:rsidRPr="0011384A" w:rsidRDefault="00C15856" w:rsidP="00C15856">
      <w:pPr>
        <w:tabs>
          <w:tab w:val="left" w:pos="2295"/>
        </w:tabs>
        <w:spacing w:before="120" w:after="120"/>
        <w:rPr>
          <w:b/>
        </w:rPr>
      </w:pPr>
      <w:r w:rsidRPr="0011384A">
        <w:rPr>
          <w:b/>
        </w:rPr>
        <w:t>2.6. Презентация №1</w:t>
      </w:r>
    </w:p>
    <w:p w14:paraId="71F5B27C" w14:textId="79CD2A31" w:rsidR="00C15856" w:rsidRPr="0011384A" w:rsidRDefault="00C15856" w:rsidP="00C15856">
      <w:pPr>
        <w:tabs>
          <w:tab w:val="left" w:pos="2295"/>
        </w:tabs>
        <w:spacing w:before="120" w:after="120"/>
        <w:jc w:val="both"/>
        <w:rPr>
          <w:b/>
        </w:rPr>
      </w:pPr>
      <w:r w:rsidRPr="0011384A">
        <w:rPr>
          <w:b/>
        </w:rPr>
        <w:t>Темы презентаций:</w:t>
      </w:r>
    </w:p>
    <w:p w14:paraId="4B96C44E" w14:textId="5BD3127C" w:rsidR="00C15856" w:rsidRPr="0011384A" w:rsidRDefault="008A2E37" w:rsidP="00C15856">
      <w:pPr>
        <w:pStyle w:val="Standard"/>
        <w:numPr>
          <w:ilvl w:val="0"/>
          <w:numId w:val="21"/>
        </w:numPr>
        <w:rPr>
          <w:rFonts w:ascii="Times New Roman" w:hAnsi="Times New Roman" w:cs="Times New Roman"/>
        </w:rPr>
      </w:pPr>
      <w:r w:rsidRPr="0011384A">
        <w:rPr>
          <w:rFonts w:ascii="Times New Roman" w:hAnsi="Times New Roman" w:cs="Times New Roman"/>
        </w:rPr>
        <w:t>Структура лидерского потенциала: за и против.</w:t>
      </w:r>
    </w:p>
    <w:p w14:paraId="6528FAA9" w14:textId="35D83930" w:rsidR="00C15856" w:rsidRPr="0011384A" w:rsidRDefault="00C15856" w:rsidP="00C15856">
      <w:pPr>
        <w:pStyle w:val="Standard"/>
        <w:numPr>
          <w:ilvl w:val="0"/>
          <w:numId w:val="21"/>
        </w:numPr>
        <w:rPr>
          <w:rFonts w:ascii="Times New Roman" w:hAnsi="Times New Roman" w:cs="Times New Roman"/>
        </w:rPr>
      </w:pPr>
      <w:r w:rsidRPr="0011384A">
        <w:rPr>
          <w:rFonts w:ascii="Times New Roman" w:hAnsi="Times New Roman" w:cs="Times New Roman"/>
        </w:rPr>
        <w:t>Трансформационное лидерство в научных группах</w:t>
      </w:r>
      <w:r w:rsidR="00C31D5A" w:rsidRPr="0011384A">
        <w:rPr>
          <w:rFonts w:ascii="Times New Roman" w:hAnsi="Times New Roman" w:cs="Times New Roman"/>
        </w:rPr>
        <w:t>: проект Х.</w:t>
      </w:r>
    </w:p>
    <w:p w14:paraId="5BAA558E" w14:textId="4316C06D" w:rsidR="00C15856" w:rsidRPr="0011384A" w:rsidRDefault="00C15856" w:rsidP="00C15856">
      <w:pPr>
        <w:pStyle w:val="Standard"/>
        <w:numPr>
          <w:ilvl w:val="0"/>
          <w:numId w:val="21"/>
        </w:numPr>
        <w:rPr>
          <w:rFonts w:ascii="Times New Roman" w:hAnsi="Times New Roman" w:cs="Times New Roman"/>
        </w:rPr>
      </w:pPr>
      <w:r w:rsidRPr="0011384A">
        <w:rPr>
          <w:rFonts w:ascii="Times New Roman" w:hAnsi="Times New Roman" w:cs="Times New Roman"/>
        </w:rPr>
        <w:t>Роль когнитивного лидерства в современной российской науке</w:t>
      </w:r>
      <w:r w:rsidR="00C31D5A" w:rsidRPr="0011384A">
        <w:rPr>
          <w:rFonts w:ascii="Times New Roman" w:hAnsi="Times New Roman" w:cs="Times New Roman"/>
        </w:rPr>
        <w:t>.</w:t>
      </w:r>
    </w:p>
    <w:p w14:paraId="7A857416" w14:textId="77777777" w:rsidR="00C15856" w:rsidRPr="0011384A" w:rsidRDefault="00C15856" w:rsidP="00C15856">
      <w:pPr>
        <w:pStyle w:val="Standard"/>
        <w:rPr>
          <w:rFonts w:ascii="Times New Roman" w:hAnsi="Times New Roman" w:cs="Times New Roman"/>
        </w:rPr>
      </w:pPr>
    </w:p>
    <w:p w14:paraId="6CC375D0" w14:textId="218B964A" w:rsidR="00C15856" w:rsidRPr="0011384A" w:rsidRDefault="00C15856" w:rsidP="00C15856">
      <w:pPr>
        <w:tabs>
          <w:tab w:val="left" w:pos="2295"/>
        </w:tabs>
        <w:spacing w:before="120" w:after="120"/>
        <w:rPr>
          <w:b/>
        </w:rPr>
      </w:pPr>
      <w:r w:rsidRPr="0011384A">
        <w:rPr>
          <w:b/>
        </w:rPr>
        <w:t>2.7. Презентация №2</w:t>
      </w:r>
    </w:p>
    <w:p w14:paraId="0FA3BBEA" w14:textId="77777777" w:rsidR="007A16F8" w:rsidRPr="0011384A" w:rsidRDefault="007A16F8" w:rsidP="007A16F8">
      <w:pPr>
        <w:tabs>
          <w:tab w:val="left" w:pos="2295"/>
        </w:tabs>
        <w:spacing w:before="120" w:after="120"/>
        <w:jc w:val="both"/>
        <w:rPr>
          <w:b/>
        </w:rPr>
      </w:pPr>
      <w:r w:rsidRPr="0011384A">
        <w:rPr>
          <w:b/>
        </w:rPr>
        <w:t>Темы презентаций:</w:t>
      </w:r>
    </w:p>
    <w:p w14:paraId="4B2A9970" w14:textId="718550A0" w:rsidR="00C15856" w:rsidRPr="0011384A" w:rsidRDefault="00C15856" w:rsidP="00C15856">
      <w:pPr>
        <w:tabs>
          <w:tab w:val="left" w:pos="2295"/>
        </w:tabs>
        <w:spacing w:before="120" w:after="120"/>
        <w:jc w:val="both"/>
      </w:pPr>
      <w:r w:rsidRPr="0011384A">
        <w:t xml:space="preserve">1. </w:t>
      </w:r>
      <w:r w:rsidR="00F06A3B" w:rsidRPr="0011384A">
        <w:t xml:space="preserve"> Кросс-культурные различия </w:t>
      </w:r>
      <w:r w:rsidR="0072546B" w:rsidRPr="0011384A">
        <w:t xml:space="preserve"> деловых культур</w:t>
      </w:r>
      <w:r w:rsidR="00F06A3B" w:rsidRPr="0011384A">
        <w:t>: Россия и Китай</w:t>
      </w:r>
    </w:p>
    <w:p w14:paraId="66331C15" w14:textId="39261C9A" w:rsidR="0072546B" w:rsidRPr="0011384A" w:rsidRDefault="0072546B" w:rsidP="00C15856">
      <w:pPr>
        <w:tabs>
          <w:tab w:val="left" w:pos="2295"/>
        </w:tabs>
        <w:spacing w:before="120" w:after="120"/>
        <w:jc w:val="both"/>
      </w:pPr>
      <w:r w:rsidRPr="0011384A">
        <w:t xml:space="preserve">2. Теория деловых культур </w:t>
      </w:r>
      <w:r w:rsidR="0087668A" w:rsidRPr="0011384A">
        <w:t>Г.</w:t>
      </w:r>
      <w:r w:rsidRPr="0011384A">
        <w:t>Хофстеде</w:t>
      </w:r>
      <w:r w:rsidR="00954859" w:rsidRPr="0011384A">
        <w:t xml:space="preserve"> : подходы и противоречия</w:t>
      </w:r>
    </w:p>
    <w:p w14:paraId="2E366506" w14:textId="2EEBD395" w:rsidR="0072546B" w:rsidRPr="0011384A" w:rsidRDefault="0072546B" w:rsidP="00C15856">
      <w:pPr>
        <w:tabs>
          <w:tab w:val="left" w:pos="2295"/>
        </w:tabs>
        <w:spacing w:before="120" w:after="120"/>
        <w:jc w:val="both"/>
      </w:pPr>
      <w:r w:rsidRPr="0011384A">
        <w:t xml:space="preserve">4. </w:t>
      </w:r>
      <w:r w:rsidR="006E31BD" w:rsidRPr="0011384A">
        <w:t>Особенности поведения сотрудников международного проекта: п</w:t>
      </w:r>
      <w:r w:rsidRPr="0011384A">
        <w:t>олиактивные (ориентированные на людей)</w:t>
      </w:r>
      <w:r w:rsidR="006E31BD" w:rsidRPr="0011384A">
        <w:t xml:space="preserve"> и </w:t>
      </w:r>
      <w:r w:rsidRPr="0011384A">
        <w:t xml:space="preserve"> </w:t>
      </w:r>
      <w:r w:rsidR="006E31BD" w:rsidRPr="0011384A">
        <w:t xml:space="preserve">моноактивные (ориентированные на задачу) </w:t>
      </w:r>
      <w:r w:rsidRPr="0011384A">
        <w:t>деловые культуры</w:t>
      </w:r>
      <w:r w:rsidR="006E31BD" w:rsidRPr="0011384A">
        <w:t>.</w:t>
      </w:r>
    </w:p>
    <w:p w14:paraId="1986FD65" w14:textId="4C377804" w:rsidR="006E31BD" w:rsidRPr="0011384A" w:rsidRDefault="0072546B" w:rsidP="006E31BD">
      <w:pPr>
        <w:tabs>
          <w:tab w:val="left" w:pos="2295"/>
        </w:tabs>
        <w:spacing w:before="120" w:after="120"/>
        <w:jc w:val="both"/>
      </w:pPr>
      <w:r w:rsidRPr="0011384A">
        <w:t xml:space="preserve">6. </w:t>
      </w:r>
      <w:r w:rsidR="006E31BD" w:rsidRPr="0011384A">
        <w:t>Особенности поведения сотрудников международного проекта: полиактивные (ориентированные на людей) и  реактивные (слушающие)  деловые культуры.</w:t>
      </w:r>
    </w:p>
    <w:p w14:paraId="1C530D02" w14:textId="77777777" w:rsidR="002B46A5" w:rsidRPr="0011384A" w:rsidRDefault="002B46A5" w:rsidP="006E31BD">
      <w:pPr>
        <w:jc w:val="both"/>
        <w:rPr>
          <w:b/>
        </w:rPr>
      </w:pPr>
    </w:p>
    <w:p w14:paraId="62AFFDAC" w14:textId="04E61F84" w:rsidR="00C01890" w:rsidRPr="0011384A" w:rsidRDefault="000B5240" w:rsidP="00FA461F">
      <w:pPr>
        <w:outlineLvl w:val="0"/>
        <w:rPr>
          <w:b/>
        </w:rPr>
      </w:pPr>
      <w:r w:rsidRPr="0011384A">
        <w:rPr>
          <w:b/>
        </w:rPr>
        <w:t>2.7</w:t>
      </w:r>
      <w:r w:rsidR="0031698A" w:rsidRPr="0011384A">
        <w:rPr>
          <w:b/>
        </w:rPr>
        <w:t>.</w:t>
      </w:r>
      <w:r w:rsidRPr="0011384A">
        <w:rPr>
          <w:b/>
        </w:rPr>
        <w:t xml:space="preserve"> </w:t>
      </w:r>
      <w:r w:rsidR="00C01890" w:rsidRPr="0011384A">
        <w:rPr>
          <w:b/>
        </w:rPr>
        <w:t>Учебно-методическое обеспечение самостоятельной работы студентов</w:t>
      </w:r>
    </w:p>
    <w:p w14:paraId="173DD0A2" w14:textId="77777777" w:rsidR="007A16F8" w:rsidRPr="0011384A" w:rsidRDefault="007A16F8" w:rsidP="00FA461F">
      <w:pPr>
        <w:outlineLvl w:val="0"/>
        <w:rPr>
          <w:b/>
        </w:rPr>
      </w:pPr>
    </w:p>
    <w:p w14:paraId="14A39F48" w14:textId="0DFC589B" w:rsidR="00C01890" w:rsidRPr="0011384A" w:rsidRDefault="00FA461F" w:rsidP="00FA461F">
      <w:pPr>
        <w:jc w:val="both"/>
      </w:pPr>
      <w:r w:rsidRPr="0011384A">
        <w:t xml:space="preserve"> </w:t>
      </w:r>
      <w:r w:rsidR="00C01890" w:rsidRPr="0011384A">
        <w:t xml:space="preserve">Учебно-методическое обеспечение самостоятельной работы студентов по курсу </w:t>
      </w:r>
      <w:r w:rsidR="00ED679E" w:rsidRPr="0011384A">
        <w:t>«Самоуправление и самоорганизация»</w:t>
      </w:r>
      <w:r w:rsidR="00ED679E" w:rsidRPr="0011384A">
        <w:rPr>
          <w:b/>
        </w:rPr>
        <w:t xml:space="preserve"> </w:t>
      </w:r>
      <w:r w:rsidR="00C01890" w:rsidRPr="0011384A">
        <w:t>направлено на то, чтобы помочь студентам освоить основные</w:t>
      </w:r>
      <w:r w:rsidR="00BD135F" w:rsidRPr="0011384A">
        <w:t xml:space="preserve"> научные </w:t>
      </w:r>
      <w:r w:rsidR="00C01890" w:rsidRPr="0011384A">
        <w:t xml:space="preserve"> понятия</w:t>
      </w:r>
      <w:r w:rsidR="00BD135F" w:rsidRPr="0011384A">
        <w:t xml:space="preserve"> и научиться  искать необходимую информацию для построения модели саморазвития.</w:t>
      </w:r>
      <w:r w:rsidR="00D933B3" w:rsidRPr="0011384A">
        <w:t xml:space="preserve"> С</w:t>
      </w:r>
      <w:r w:rsidR="00C01890" w:rsidRPr="0011384A">
        <w:t>ту</w:t>
      </w:r>
      <w:r w:rsidR="00D933B3" w:rsidRPr="0011384A">
        <w:t xml:space="preserve">денты должны познакомиться </w:t>
      </w:r>
      <w:r w:rsidR="00C01890" w:rsidRPr="0011384A">
        <w:t xml:space="preserve"> с </w:t>
      </w:r>
      <w:r w:rsidR="00BD135F" w:rsidRPr="0011384A">
        <w:t>основными подходами к проблеме самоуправления, научиться самостоятельно готовить материалы  самопрезентации, писать мотивационные письма</w:t>
      </w:r>
      <w:r w:rsidR="00ED679E" w:rsidRPr="0011384A">
        <w:t xml:space="preserve"> (на русском и английском языках)</w:t>
      </w:r>
      <w:r w:rsidR="00BD135F" w:rsidRPr="0011384A">
        <w:t xml:space="preserve"> и коммуницировать в межкультурной среде, </w:t>
      </w:r>
      <w:r w:rsidR="00C01890" w:rsidRPr="0011384A">
        <w:t xml:space="preserve"> что предполагает соответствующие формы внеаудиторной самостоятельной работы</w:t>
      </w:r>
      <w:r w:rsidR="00551DEA" w:rsidRPr="0011384A">
        <w:t>. При определении</w:t>
      </w:r>
      <w:r w:rsidR="00C01890" w:rsidRPr="0011384A">
        <w:t xml:space="preserve"> форм методического обеспечения самостоятельной работы студентов следует учитывать соответствующую тему курса </w:t>
      </w:r>
      <w:r w:rsidR="00AD61AA" w:rsidRPr="0011384A">
        <w:t>«Самоуправление и самоорганизация»</w:t>
      </w:r>
      <w:r w:rsidR="00AD61AA" w:rsidRPr="0011384A">
        <w:rPr>
          <w:b/>
        </w:rPr>
        <w:t xml:space="preserve">, </w:t>
      </w:r>
      <w:r w:rsidR="00C01890" w:rsidRPr="0011384A">
        <w:t xml:space="preserve">когда помимо традиционных форм работы могут быть использованы «единичные» формы (подготовка какого-либо статистического материала с использованием </w:t>
      </w:r>
      <w:r w:rsidR="00DF3131" w:rsidRPr="0011384A">
        <w:t xml:space="preserve">интернет-ресурсов). </w:t>
      </w:r>
    </w:p>
    <w:p w14:paraId="6CBC5BCD" w14:textId="77777777" w:rsidR="0088442B" w:rsidRPr="0011384A" w:rsidRDefault="0088442B" w:rsidP="00FA461F">
      <w:pPr>
        <w:jc w:val="both"/>
        <w:rPr>
          <w:b/>
        </w:rPr>
      </w:pPr>
    </w:p>
    <w:p w14:paraId="642240EE" w14:textId="47A4F454" w:rsidR="004914FF" w:rsidRPr="0011384A" w:rsidRDefault="000B5240" w:rsidP="00FA461F">
      <w:pPr>
        <w:rPr>
          <w:b/>
        </w:rPr>
      </w:pPr>
      <w:r w:rsidRPr="0011384A">
        <w:rPr>
          <w:b/>
        </w:rPr>
        <w:t>3</w:t>
      </w:r>
      <w:r w:rsidR="004914FF" w:rsidRPr="0011384A">
        <w:rPr>
          <w:b/>
        </w:rPr>
        <w:t>. ОЦЕНОЧНЫЕ СРЕДСТВА ДЛЯ РУБЕЖНОГО КОНТРОЛЯ</w:t>
      </w:r>
    </w:p>
    <w:p w14:paraId="1121D802" w14:textId="77777777" w:rsidR="004914FF" w:rsidRPr="0011384A" w:rsidRDefault="004914FF" w:rsidP="00FA461F">
      <w:pPr>
        <w:rPr>
          <w:b/>
        </w:rPr>
      </w:pPr>
    </w:p>
    <w:p w14:paraId="5A688DA1" w14:textId="77777777" w:rsidR="004914FF" w:rsidRPr="0011384A" w:rsidRDefault="004914FF" w:rsidP="00FA461F">
      <w:pPr>
        <w:jc w:val="left"/>
      </w:pPr>
      <w:r w:rsidRPr="0011384A">
        <w:t xml:space="preserve">Рубежный контроль осуществляется путем </w:t>
      </w:r>
      <w:r w:rsidRPr="0011384A">
        <w:rPr>
          <w:b/>
        </w:rPr>
        <w:t>Контроля Итогов (КИ)</w:t>
      </w:r>
      <w:r w:rsidRPr="0011384A">
        <w:t xml:space="preserve"> – студент по каждому полусеместру получает максимально 25 баллов на основании его текущих результатов. </w:t>
      </w:r>
    </w:p>
    <w:p w14:paraId="4CFA99CE" w14:textId="77777777" w:rsidR="000B5240" w:rsidRPr="0011384A" w:rsidRDefault="000B5240" w:rsidP="00FA461F">
      <w:pPr>
        <w:jc w:val="left"/>
      </w:pPr>
    </w:p>
    <w:p w14:paraId="780E4F92" w14:textId="77777777" w:rsidR="004914FF" w:rsidRPr="0011384A" w:rsidRDefault="004914FF" w:rsidP="00FA461F">
      <w:pPr>
        <w:jc w:val="left"/>
      </w:pPr>
    </w:p>
    <w:tbl>
      <w:tblPr>
        <w:tblW w:w="6240" w:type="dxa"/>
        <w:jc w:val="center"/>
        <w:tblLook w:val="04A0" w:firstRow="1" w:lastRow="0" w:firstColumn="1" w:lastColumn="0" w:noHBand="0" w:noVBand="1"/>
      </w:tblPr>
      <w:tblGrid>
        <w:gridCol w:w="4140"/>
        <w:gridCol w:w="2100"/>
      </w:tblGrid>
      <w:tr w:rsidR="00FA461F" w:rsidRPr="0011384A" w14:paraId="6A3DCEAE" w14:textId="77777777" w:rsidTr="00D262F4">
        <w:trPr>
          <w:trHeight w:val="975"/>
          <w:jc w:val="center"/>
        </w:trPr>
        <w:tc>
          <w:tcPr>
            <w:tcW w:w="62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0F9E6E" w14:textId="77777777" w:rsidR="004914FF" w:rsidRPr="0011384A" w:rsidRDefault="004914FF" w:rsidP="00FA461F">
            <w:pPr>
              <w:rPr>
                <w:lang w:eastAsia="ru-RU"/>
              </w:rPr>
            </w:pPr>
            <w:r w:rsidRPr="0011384A">
              <w:rPr>
                <w:lang w:eastAsia="ru-RU"/>
              </w:rPr>
              <w:t>Система оценки рубежного контроля</w:t>
            </w:r>
          </w:p>
        </w:tc>
      </w:tr>
      <w:tr w:rsidR="00FA461F" w:rsidRPr="0011384A" w14:paraId="00369648" w14:textId="77777777" w:rsidTr="00D262F4">
        <w:trPr>
          <w:trHeight w:val="435"/>
          <w:jc w:val="center"/>
        </w:trPr>
        <w:tc>
          <w:tcPr>
            <w:tcW w:w="62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2ED88E" w14:textId="77777777" w:rsidR="004914FF" w:rsidRPr="0011384A" w:rsidRDefault="004914FF" w:rsidP="00FA461F">
            <w:pPr>
              <w:rPr>
                <w:lang w:eastAsia="ru-RU"/>
              </w:rPr>
            </w:pPr>
            <w:r w:rsidRPr="0011384A">
              <w:rPr>
                <w:lang w:eastAsia="ru-RU"/>
              </w:rPr>
              <w:t>1 полусеместр</w:t>
            </w:r>
          </w:p>
        </w:tc>
      </w:tr>
      <w:tr w:rsidR="00FA461F" w:rsidRPr="0011384A" w14:paraId="056D489A" w14:textId="77777777" w:rsidTr="00D262F4">
        <w:trPr>
          <w:trHeight w:val="6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493001B3" w14:textId="77777777" w:rsidR="004914FF" w:rsidRPr="0011384A" w:rsidRDefault="004914FF" w:rsidP="00FA461F">
            <w:pPr>
              <w:rPr>
                <w:lang w:eastAsia="ru-RU"/>
              </w:rPr>
            </w:pPr>
            <w:r w:rsidRPr="0011384A">
              <w:rPr>
                <w:lang w:eastAsia="ru-RU"/>
              </w:rPr>
              <w:lastRenderedPageBreak/>
              <w:t>Форма контроля</w:t>
            </w:r>
          </w:p>
        </w:tc>
        <w:tc>
          <w:tcPr>
            <w:tcW w:w="2100" w:type="dxa"/>
            <w:tcBorders>
              <w:top w:val="nil"/>
              <w:left w:val="nil"/>
              <w:bottom w:val="single" w:sz="4" w:space="0" w:color="auto"/>
              <w:right w:val="single" w:sz="4" w:space="0" w:color="auto"/>
            </w:tcBorders>
            <w:shd w:val="clear" w:color="auto" w:fill="auto"/>
            <w:vAlign w:val="center"/>
            <w:hideMark/>
          </w:tcPr>
          <w:p w14:paraId="51BE1D0C" w14:textId="77777777" w:rsidR="004914FF" w:rsidRPr="0011384A" w:rsidRDefault="004914FF" w:rsidP="00FA461F">
            <w:pPr>
              <w:rPr>
                <w:lang w:eastAsia="ru-RU"/>
              </w:rPr>
            </w:pPr>
            <w:r w:rsidRPr="0011384A">
              <w:rPr>
                <w:lang w:eastAsia="ru-RU"/>
              </w:rPr>
              <w:t>Максимальный балл</w:t>
            </w:r>
          </w:p>
        </w:tc>
      </w:tr>
      <w:tr w:rsidR="00FA461F" w:rsidRPr="0011384A" w14:paraId="67463455"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4C86FD5B" w14:textId="6DACFEC0" w:rsidR="004914FF" w:rsidRPr="0011384A" w:rsidRDefault="002B46A5" w:rsidP="00FA461F">
            <w:pPr>
              <w:jc w:val="left"/>
              <w:rPr>
                <w:lang w:eastAsia="ru-RU"/>
              </w:rPr>
            </w:pPr>
            <w:r w:rsidRPr="0011384A">
              <w:rPr>
                <w:lang w:eastAsia="ru-RU"/>
              </w:rPr>
              <w:t>ПЗ1</w:t>
            </w:r>
          </w:p>
        </w:tc>
        <w:tc>
          <w:tcPr>
            <w:tcW w:w="2100" w:type="dxa"/>
            <w:tcBorders>
              <w:top w:val="nil"/>
              <w:left w:val="nil"/>
              <w:bottom w:val="single" w:sz="4" w:space="0" w:color="auto"/>
              <w:right w:val="single" w:sz="4" w:space="0" w:color="auto"/>
            </w:tcBorders>
            <w:shd w:val="clear" w:color="auto" w:fill="auto"/>
            <w:vAlign w:val="center"/>
            <w:hideMark/>
          </w:tcPr>
          <w:p w14:paraId="71B27BD9" w14:textId="4099C479" w:rsidR="004914FF" w:rsidRPr="0011384A" w:rsidRDefault="002B46A5" w:rsidP="00FA461F">
            <w:pPr>
              <w:rPr>
                <w:lang w:eastAsia="ru-RU"/>
              </w:rPr>
            </w:pPr>
            <w:r w:rsidRPr="0011384A">
              <w:rPr>
                <w:lang w:eastAsia="ru-RU"/>
              </w:rPr>
              <w:t>5</w:t>
            </w:r>
          </w:p>
        </w:tc>
      </w:tr>
      <w:tr w:rsidR="00FA461F" w:rsidRPr="0011384A" w14:paraId="23A4FA6A"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2B0416CD" w14:textId="3CDEF135" w:rsidR="004914FF" w:rsidRPr="0011384A" w:rsidRDefault="007A16F8" w:rsidP="00FA461F">
            <w:pPr>
              <w:jc w:val="left"/>
              <w:rPr>
                <w:lang w:eastAsia="ru-RU"/>
              </w:rPr>
            </w:pPr>
            <w:r w:rsidRPr="0011384A">
              <w:rPr>
                <w:lang w:eastAsia="ru-RU"/>
              </w:rPr>
              <w:t>ДИ1</w:t>
            </w:r>
          </w:p>
        </w:tc>
        <w:tc>
          <w:tcPr>
            <w:tcW w:w="2100" w:type="dxa"/>
            <w:tcBorders>
              <w:top w:val="nil"/>
              <w:left w:val="nil"/>
              <w:bottom w:val="single" w:sz="4" w:space="0" w:color="auto"/>
              <w:right w:val="single" w:sz="4" w:space="0" w:color="auto"/>
            </w:tcBorders>
            <w:shd w:val="clear" w:color="auto" w:fill="auto"/>
            <w:vAlign w:val="center"/>
            <w:hideMark/>
          </w:tcPr>
          <w:p w14:paraId="56EB8047" w14:textId="7B5E596A" w:rsidR="004914FF" w:rsidRPr="0011384A" w:rsidRDefault="007A16F8" w:rsidP="00FA461F">
            <w:pPr>
              <w:rPr>
                <w:lang w:eastAsia="ru-RU"/>
              </w:rPr>
            </w:pPr>
            <w:r w:rsidRPr="0011384A">
              <w:rPr>
                <w:lang w:eastAsia="ru-RU"/>
              </w:rPr>
              <w:t>5</w:t>
            </w:r>
          </w:p>
        </w:tc>
      </w:tr>
      <w:tr w:rsidR="00FA461F" w:rsidRPr="0011384A" w14:paraId="0541470D"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0B276717" w14:textId="699945F1" w:rsidR="004914FF" w:rsidRPr="0011384A" w:rsidRDefault="007A16F8" w:rsidP="00FA461F">
            <w:pPr>
              <w:jc w:val="left"/>
              <w:rPr>
                <w:lang w:eastAsia="ru-RU"/>
              </w:rPr>
            </w:pPr>
            <w:r w:rsidRPr="0011384A">
              <w:rPr>
                <w:lang w:eastAsia="ru-RU"/>
              </w:rPr>
              <w:t>ПЗ2</w:t>
            </w:r>
          </w:p>
        </w:tc>
        <w:tc>
          <w:tcPr>
            <w:tcW w:w="2100" w:type="dxa"/>
            <w:tcBorders>
              <w:top w:val="nil"/>
              <w:left w:val="nil"/>
              <w:bottom w:val="single" w:sz="4" w:space="0" w:color="auto"/>
              <w:right w:val="single" w:sz="4" w:space="0" w:color="auto"/>
            </w:tcBorders>
            <w:shd w:val="clear" w:color="auto" w:fill="auto"/>
            <w:vAlign w:val="center"/>
            <w:hideMark/>
          </w:tcPr>
          <w:p w14:paraId="01AA81C6" w14:textId="13443014" w:rsidR="004914FF" w:rsidRPr="0011384A" w:rsidRDefault="007A16F8" w:rsidP="00FA461F">
            <w:pPr>
              <w:rPr>
                <w:lang w:eastAsia="ru-RU"/>
              </w:rPr>
            </w:pPr>
            <w:r w:rsidRPr="0011384A">
              <w:rPr>
                <w:lang w:eastAsia="ru-RU"/>
              </w:rPr>
              <w:t>5</w:t>
            </w:r>
          </w:p>
        </w:tc>
      </w:tr>
      <w:tr w:rsidR="007A16F8" w:rsidRPr="0011384A" w14:paraId="100BB225"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tcPr>
          <w:p w14:paraId="5DA78C2E" w14:textId="381D11E8" w:rsidR="007A16F8" w:rsidRPr="0011384A" w:rsidRDefault="007A16F8" w:rsidP="00FA461F">
            <w:pPr>
              <w:jc w:val="left"/>
              <w:rPr>
                <w:lang w:eastAsia="ru-RU"/>
              </w:rPr>
            </w:pPr>
            <w:r w:rsidRPr="0011384A">
              <w:rPr>
                <w:lang w:eastAsia="ru-RU"/>
              </w:rPr>
              <w:t>Э1</w:t>
            </w:r>
          </w:p>
        </w:tc>
        <w:tc>
          <w:tcPr>
            <w:tcW w:w="2100" w:type="dxa"/>
            <w:tcBorders>
              <w:top w:val="nil"/>
              <w:left w:val="nil"/>
              <w:bottom w:val="single" w:sz="4" w:space="0" w:color="auto"/>
              <w:right w:val="single" w:sz="4" w:space="0" w:color="auto"/>
            </w:tcBorders>
            <w:shd w:val="clear" w:color="auto" w:fill="auto"/>
            <w:vAlign w:val="center"/>
          </w:tcPr>
          <w:p w14:paraId="7FB9A569" w14:textId="39F51DF2" w:rsidR="007A16F8" w:rsidRPr="0011384A" w:rsidRDefault="007A16F8" w:rsidP="00FA461F">
            <w:pPr>
              <w:rPr>
                <w:lang w:eastAsia="ru-RU"/>
              </w:rPr>
            </w:pPr>
            <w:r w:rsidRPr="0011384A">
              <w:rPr>
                <w:lang w:eastAsia="ru-RU"/>
              </w:rPr>
              <w:t>5</w:t>
            </w:r>
          </w:p>
        </w:tc>
      </w:tr>
      <w:tr w:rsidR="007A16F8" w:rsidRPr="0011384A" w14:paraId="57285DC7"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tcPr>
          <w:p w14:paraId="138A9D36" w14:textId="4E44C593" w:rsidR="007A16F8" w:rsidRPr="0011384A" w:rsidRDefault="007A16F8" w:rsidP="00FA461F">
            <w:pPr>
              <w:jc w:val="left"/>
              <w:rPr>
                <w:lang w:eastAsia="ru-RU"/>
              </w:rPr>
            </w:pPr>
            <w:r w:rsidRPr="0011384A">
              <w:rPr>
                <w:lang w:eastAsia="ru-RU"/>
              </w:rPr>
              <w:t>П1</w:t>
            </w:r>
          </w:p>
        </w:tc>
        <w:tc>
          <w:tcPr>
            <w:tcW w:w="2100" w:type="dxa"/>
            <w:tcBorders>
              <w:top w:val="nil"/>
              <w:left w:val="nil"/>
              <w:bottom w:val="single" w:sz="4" w:space="0" w:color="auto"/>
              <w:right w:val="single" w:sz="4" w:space="0" w:color="auto"/>
            </w:tcBorders>
            <w:shd w:val="clear" w:color="auto" w:fill="auto"/>
            <w:vAlign w:val="center"/>
          </w:tcPr>
          <w:p w14:paraId="47BDCB2D" w14:textId="0B8AACFA" w:rsidR="007A16F8" w:rsidRPr="0011384A" w:rsidRDefault="007A16F8" w:rsidP="00FA461F">
            <w:pPr>
              <w:rPr>
                <w:lang w:eastAsia="ru-RU"/>
              </w:rPr>
            </w:pPr>
            <w:r w:rsidRPr="0011384A">
              <w:rPr>
                <w:lang w:eastAsia="ru-RU"/>
              </w:rPr>
              <w:t>5</w:t>
            </w:r>
          </w:p>
        </w:tc>
      </w:tr>
      <w:tr w:rsidR="00FA461F" w:rsidRPr="0011384A" w14:paraId="692342BF"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344F6118" w14:textId="77777777" w:rsidR="004914FF" w:rsidRPr="0011384A" w:rsidRDefault="004914FF" w:rsidP="00FA461F">
            <w:pPr>
              <w:jc w:val="left"/>
              <w:rPr>
                <w:lang w:eastAsia="ru-RU"/>
              </w:rPr>
            </w:pPr>
            <w:r w:rsidRPr="0011384A">
              <w:rPr>
                <w:lang w:eastAsia="ru-RU"/>
              </w:rPr>
              <w:t xml:space="preserve">Подитог </w:t>
            </w:r>
          </w:p>
        </w:tc>
        <w:tc>
          <w:tcPr>
            <w:tcW w:w="2100" w:type="dxa"/>
            <w:tcBorders>
              <w:top w:val="nil"/>
              <w:left w:val="nil"/>
              <w:bottom w:val="single" w:sz="4" w:space="0" w:color="auto"/>
              <w:right w:val="single" w:sz="4" w:space="0" w:color="auto"/>
            </w:tcBorders>
            <w:shd w:val="clear" w:color="auto" w:fill="auto"/>
            <w:vAlign w:val="center"/>
            <w:hideMark/>
          </w:tcPr>
          <w:p w14:paraId="644C95FF" w14:textId="77777777" w:rsidR="004914FF" w:rsidRPr="0011384A" w:rsidRDefault="00EE68C6" w:rsidP="00FA461F">
            <w:pPr>
              <w:rPr>
                <w:lang w:eastAsia="ru-RU"/>
              </w:rPr>
            </w:pPr>
            <w:r w:rsidRPr="0011384A">
              <w:rPr>
                <w:lang w:eastAsia="ru-RU"/>
              </w:rPr>
              <w:t>25</w:t>
            </w:r>
          </w:p>
        </w:tc>
      </w:tr>
      <w:tr w:rsidR="00FA461F" w:rsidRPr="0011384A" w14:paraId="74685F86" w14:textId="77777777" w:rsidTr="00D262F4">
        <w:trPr>
          <w:trHeight w:val="300"/>
          <w:jc w:val="center"/>
        </w:trPr>
        <w:tc>
          <w:tcPr>
            <w:tcW w:w="62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C47926" w14:textId="77777777" w:rsidR="004914FF" w:rsidRPr="0011384A" w:rsidRDefault="004914FF" w:rsidP="00FA461F">
            <w:pPr>
              <w:rPr>
                <w:lang w:eastAsia="ru-RU"/>
              </w:rPr>
            </w:pPr>
            <w:r w:rsidRPr="0011384A">
              <w:rPr>
                <w:lang w:eastAsia="ru-RU"/>
              </w:rPr>
              <w:t>2 полусеместр</w:t>
            </w:r>
          </w:p>
        </w:tc>
      </w:tr>
      <w:tr w:rsidR="00FA461F" w:rsidRPr="0011384A" w14:paraId="52F52D33"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632584C6" w14:textId="58B96DA0" w:rsidR="004914FF" w:rsidRPr="0011384A" w:rsidRDefault="007A16F8" w:rsidP="00FA461F">
            <w:pPr>
              <w:jc w:val="left"/>
              <w:rPr>
                <w:lang w:eastAsia="ru-RU"/>
              </w:rPr>
            </w:pPr>
            <w:r w:rsidRPr="0011384A">
              <w:rPr>
                <w:lang w:eastAsia="ru-RU"/>
              </w:rPr>
              <w:t>ПЗ3</w:t>
            </w:r>
          </w:p>
        </w:tc>
        <w:tc>
          <w:tcPr>
            <w:tcW w:w="2100" w:type="dxa"/>
            <w:tcBorders>
              <w:top w:val="nil"/>
              <w:left w:val="nil"/>
              <w:bottom w:val="single" w:sz="4" w:space="0" w:color="auto"/>
              <w:right w:val="single" w:sz="4" w:space="0" w:color="auto"/>
            </w:tcBorders>
            <w:shd w:val="clear" w:color="auto" w:fill="auto"/>
            <w:vAlign w:val="center"/>
            <w:hideMark/>
          </w:tcPr>
          <w:p w14:paraId="31638BC1" w14:textId="4C63ECE4" w:rsidR="004914FF" w:rsidRPr="0011384A" w:rsidRDefault="007A16F8" w:rsidP="00FA461F">
            <w:pPr>
              <w:rPr>
                <w:lang w:eastAsia="ru-RU"/>
              </w:rPr>
            </w:pPr>
            <w:r w:rsidRPr="0011384A">
              <w:rPr>
                <w:lang w:eastAsia="ru-RU"/>
              </w:rPr>
              <w:t>5</w:t>
            </w:r>
          </w:p>
        </w:tc>
      </w:tr>
      <w:tr w:rsidR="00FA461F" w:rsidRPr="0011384A" w14:paraId="4272E417"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22D3DF50" w14:textId="5B4F8A5A" w:rsidR="004914FF" w:rsidRPr="0011384A" w:rsidRDefault="007A16F8" w:rsidP="00FA461F">
            <w:pPr>
              <w:jc w:val="left"/>
              <w:rPr>
                <w:lang w:eastAsia="ru-RU"/>
              </w:rPr>
            </w:pPr>
            <w:r w:rsidRPr="0011384A">
              <w:rPr>
                <w:lang w:eastAsia="ru-RU"/>
              </w:rPr>
              <w:t>ДИ2</w:t>
            </w:r>
          </w:p>
        </w:tc>
        <w:tc>
          <w:tcPr>
            <w:tcW w:w="2100" w:type="dxa"/>
            <w:tcBorders>
              <w:top w:val="nil"/>
              <w:left w:val="nil"/>
              <w:bottom w:val="single" w:sz="4" w:space="0" w:color="auto"/>
              <w:right w:val="single" w:sz="4" w:space="0" w:color="auto"/>
            </w:tcBorders>
            <w:shd w:val="clear" w:color="auto" w:fill="auto"/>
            <w:vAlign w:val="center"/>
            <w:hideMark/>
          </w:tcPr>
          <w:p w14:paraId="352AB51D" w14:textId="49DF2DA7" w:rsidR="004914FF" w:rsidRPr="0011384A" w:rsidRDefault="007A16F8" w:rsidP="00FA461F">
            <w:pPr>
              <w:rPr>
                <w:lang w:eastAsia="ru-RU"/>
              </w:rPr>
            </w:pPr>
            <w:r w:rsidRPr="0011384A">
              <w:rPr>
                <w:lang w:eastAsia="ru-RU"/>
              </w:rPr>
              <w:t>10</w:t>
            </w:r>
          </w:p>
        </w:tc>
      </w:tr>
      <w:tr w:rsidR="00FA461F" w:rsidRPr="0011384A" w14:paraId="67DF131C"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center"/>
            <w:hideMark/>
          </w:tcPr>
          <w:p w14:paraId="4CA515EE" w14:textId="0D9438B2" w:rsidR="004914FF" w:rsidRPr="0011384A" w:rsidRDefault="007A16F8" w:rsidP="00FA461F">
            <w:pPr>
              <w:jc w:val="left"/>
              <w:rPr>
                <w:lang w:eastAsia="ru-RU"/>
              </w:rPr>
            </w:pPr>
            <w:r w:rsidRPr="0011384A">
              <w:rPr>
                <w:lang w:eastAsia="ru-RU"/>
              </w:rPr>
              <w:t>П2</w:t>
            </w:r>
          </w:p>
        </w:tc>
        <w:tc>
          <w:tcPr>
            <w:tcW w:w="2100" w:type="dxa"/>
            <w:tcBorders>
              <w:top w:val="nil"/>
              <w:left w:val="nil"/>
              <w:bottom w:val="single" w:sz="4" w:space="0" w:color="auto"/>
              <w:right w:val="single" w:sz="4" w:space="0" w:color="auto"/>
            </w:tcBorders>
            <w:shd w:val="clear" w:color="auto" w:fill="auto"/>
            <w:vAlign w:val="center"/>
            <w:hideMark/>
          </w:tcPr>
          <w:p w14:paraId="7447218D" w14:textId="74D54464" w:rsidR="004914FF" w:rsidRPr="0011384A" w:rsidRDefault="007A16F8" w:rsidP="00FA461F">
            <w:pPr>
              <w:rPr>
                <w:lang w:eastAsia="ru-RU"/>
              </w:rPr>
            </w:pPr>
            <w:r w:rsidRPr="0011384A">
              <w:rPr>
                <w:lang w:eastAsia="ru-RU"/>
              </w:rPr>
              <w:t>5</w:t>
            </w:r>
          </w:p>
        </w:tc>
      </w:tr>
      <w:tr w:rsidR="007A16F8" w:rsidRPr="0011384A" w14:paraId="0382EC37"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bottom"/>
          </w:tcPr>
          <w:p w14:paraId="4CE00161" w14:textId="0A4FC089" w:rsidR="007A16F8" w:rsidRPr="0011384A" w:rsidRDefault="007A16F8" w:rsidP="00FA461F">
            <w:pPr>
              <w:jc w:val="left"/>
              <w:rPr>
                <w:lang w:eastAsia="ru-RU"/>
              </w:rPr>
            </w:pPr>
            <w:r w:rsidRPr="0011384A">
              <w:rPr>
                <w:lang w:eastAsia="ru-RU"/>
              </w:rPr>
              <w:t>Э2</w:t>
            </w:r>
          </w:p>
        </w:tc>
        <w:tc>
          <w:tcPr>
            <w:tcW w:w="2100" w:type="dxa"/>
            <w:tcBorders>
              <w:top w:val="nil"/>
              <w:left w:val="nil"/>
              <w:bottom w:val="single" w:sz="4" w:space="0" w:color="auto"/>
              <w:right w:val="single" w:sz="4" w:space="0" w:color="auto"/>
            </w:tcBorders>
            <w:shd w:val="clear" w:color="auto" w:fill="auto"/>
            <w:vAlign w:val="bottom"/>
          </w:tcPr>
          <w:p w14:paraId="48A1D55B" w14:textId="34ADADC2" w:rsidR="007A16F8" w:rsidRPr="0011384A" w:rsidRDefault="007A16F8" w:rsidP="00FA461F">
            <w:pPr>
              <w:rPr>
                <w:lang w:eastAsia="ru-RU"/>
              </w:rPr>
            </w:pPr>
            <w:r w:rsidRPr="0011384A">
              <w:rPr>
                <w:lang w:eastAsia="ru-RU"/>
              </w:rPr>
              <w:t>5</w:t>
            </w:r>
          </w:p>
        </w:tc>
      </w:tr>
      <w:tr w:rsidR="00FA461F" w:rsidRPr="0011384A" w14:paraId="6B21AD42"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bottom"/>
            <w:hideMark/>
          </w:tcPr>
          <w:p w14:paraId="73ED00CB" w14:textId="77777777" w:rsidR="004914FF" w:rsidRPr="0011384A" w:rsidRDefault="004914FF" w:rsidP="00FA461F">
            <w:pPr>
              <w:jc w:val="left"/>
              <w:rPr>
                <w:lang w:eastAsia="ru-RU"/>
              </w:rPr>
            </w:pPr>
            <w:r w:rsidRPr="0011384A">
              <w:rPr>
                <w:lang w:eastAsia="ru-RU"/>
              </w:rPr>
              <w:t>Подитог</w:t>
            </w:r>
          </w:p>
        </w:tc>
        <w:tc>
          <w:tcPr>
            <w:tcW w:w="2100" w:type="dxa"/>
            <w:tcBorders>
              <w:top w:val="nil"/>
              <w:left w:val="nil"/>
              <w:bottom w:val="single" w:sz="4" w:space="0" w:color="auto"/>
              <w:right w:val="single" w:sz="4" w:space="0" w:color="auto"/>
            </w:tcBorders>
            <w:shd w:val="clear" w:color="auto" w:fill="auto"/>
            <w:vAlign w:val="bottom"/>
            <w:hideMark/>
          </w:tcPr>
          <w:p w14:paraId="664473F7" w14:textId="77777777" w:rsidR="004914FF" w:rsidRPr="0011384A" w:rsidRDefault="00EE68C6" w:rsidP="00FA461F">
            <w:pPr>
              <w:rPr>
                <w:lang w:eastAsia="ru-RU"/>
              </w:rPr>
            </w:pPr>
            <w:r w:rsidRPr="0011384A">
              <w:rPr>
                <w:lang w:val="en-US" w:eastAsia="ru-RU"/>
              </w:rPr>
              <w:t>2</w:t>
            </w:r>
            <w:r w:rsidRPr="0011384A">
              <w:rPr>
                <w:lang w:eastAsia="ru-RU"/>
              </w:rPr>
              <w:t>5</w:t>
            </w:r>
          </w:p>
        </w:tc>
      </w:tr>
      <w:tr w:rsidR="00FA461F" w:rsidRPr="0011384A" w14:paraId="315799B7" w14:textId="77777777" w:rsidTr="00D262F4">
        <w:trPr>
          <w:trHeight w:val="300"/>
          <w:jc w:val="center"/>
        </w:trPr>
        <w:tc>
          <w:tcPr>
            <w:tcW w:w="4140" w:type="dxa"/>
            <w:tcBorders>
              <w:top w:val="nil"/>
              <w:left w:val="single" w:sz="4" w:space="0" w:color="auto"/>
              <w:bottom w:val="single" w:sz="4" w:space="0" w:color="auto"/>
              <w:right w:val="single" w:sz="4" w:space="0" w:color="auto"/>
            </w:tcBorders>
            <w:shd w:val="clear" w:color="auto" w:fill="auto"/>
            <w:vAlign w:val="bottom"/>
            <w:hideMark/>
          </w:tcPr>
          <w:p w14:paraId="0600B7B7" w14:textId="77777777" w:rsidR="004914FF" w:rsidRPr="0011384A" w:rsidRDefault="004914FF" w:rsidP="00FA461F">
            <w:pPr>
              <w:jc w:val="left"/>
              <w:rPr>
                <w:lang w:eastAsia="ru-RU"/>
              </w:rPr>
            </w:pPr>
            <w:r w:rsidRPr="0011384A">
              <w:rPr>
                <w:lang w:eastAsia="ru-RU"/>
              </w:rPr>
              <w:t>Итого за семестр</w:t>
            </w:r>
          </w:p>
        </w:tc>
        <w:tc>
          <w:tcPr>
            <w:tcW w:w="2100" w:type="dxa"/>
            <w:tcBorders>
              <w:top w:val="nil"/>
              <w:left w:val="nil"/>
              <w:bottom w:val="single" w:sz="4" w:space="0" w:color="auto"/>
              <w:right w:val="single" w:sz="4" w:space="0" w:color="auto"/>
            </w:tcBorders>
            <w:shd w:val="clear" w:color="auto" w:fill="auto"/>
            <w:vAlign w:val="center"/>
            <w:hideMark/>
          </w:tcPr>
          <w:p w14:paraId="649488F9" w14:textId="77777777" w:rsidR="004914FF" w:rsidRPr="0011384A" w:rsidRDefault="004914FF" w:rsidP="00FA461F">
            <w:pPr>
              <w:rPr>
                <w:lang w:eastAsia="ru-RU"/>
              </w:rPr>
            </w:pPr>
            <w:r w:rsidRPr="0011384A">
              <w:rPr>
                <w:lang w:eastAsia="ru-RU"/>
              </w:rPr>
              <w:t>50</w:t>
            </w:r>
          </w:p>
        </w:tc>
      </w:tr>
    </w:tbl>
    <w:p w14:paraId="66CA12FF" w14:textId="77777777" w:rsidR="000B5240" w:rsidRPr="0011384A" w:rsidRDefault="000B5240" w:rsidP="000B5240">
      <w:pPr>
        <w:tabs>
          <w:tab w:val="left" w:pos="426"/>
        </w:tabs>
        <w:jc w:val="both"/>
        <w:rPr>
          <w:b/>
          <w:iCs/>
        </w:rPr>
      </w:pPr>
    </w:p>
    <w:p w14:paraId="4C247550" w14:textId="6D422F92" w:rsidR="000B5240" w:rsidRPr="0011384A" w:rsidRDefault="000B5240" w:rsidP="000B5240">
      <w:pPr>
        <w:tabs>
          <w:tab w:val="left" w:pos="426"/>
        </w:tabs>
        <w:rPr>
          <w:b/>
          <w:iCs/>
        </w:rPr>
      </w:pPr>
      <w:r w:rsidRPr="0011384A">
        <w:rPr>
          <w:b/>
          <w:iCs/>
        </w:rPr>
        <w:t xml:space="preserve">4. </w:t>
      </w:r>
      <w:r w:rsidR="0031698A" w:rsidRPr="0011384A">
        <w:rPr>
          <w:b/>
          <w:iCs/>
        </w:rPr>
        <w:t>ЗАДАНИЕ ДЛЯ</w:t>
      </w:r>
      <w:r w:rsidR="007A16F8" w:rsidRPr="0011384A">
        <w:rPr>
          <w:b/>
          <w:iCs/>
        </w:rPr>
        <w:t xml:space="preserve"> ЗАЧЕТА В ФОРМЕ ИНДИВИДУАЛЬНОГО ПРОЕКТА </w:t>
      </w:r>
      <w:r w:rsidR="000F1D13" w:rsidRPr="0011384A">
        <w:rPr>
          <w:b/>
          <w:iCs/>
        </w:rPr>
        <w:t>ДЛЯ ЗАЧЕТА ПО КУРСУ «</w:t>
      </w:r>
      <w:r w:rsidR="007A16F8" w:rsidRPr="0011384A">
        <w:rPr>
          <w:b/>
          <w:iCs/>
        </w:rPr>
        <w:t>ИСКУССТВО УПРАВЛЯТЬ СОБОЙ</w:t>
      </w:r>
      <w:r w:rsidR="000F1D13" w:rsidRPr="0011384A">
        <w:rPr>
          <w:b/>
          <w:iCs/>
        </w:rPr>
        <w:t>»</w:t>
      </w:r>
    </w:p>
    <w:p w14:paraId="352F0158" w14:textId="77777777" w:rsidR="00961AB6" w:rsidRPr="0011384A" w:rsidRDefault="00961AB6" w:rsidP="000B5240">
      <w:pPr>
        <w:tabs>
          <w:tab w:val="left" w:pos="426"/>
        </w:tabs>
        <w:rPr>
          <w:b/>
          <w:iCs/>
        </w:rPr>
      </w:pPr>
    </w:p>
    <w:p w14:paraId="55E37D1B" w14:textId="7F21F5D2" w:rsidR="007A16F8" w:rsidRPr="0011384A" w:rsidRDefault="007A16F8" w:rsidP="007A16F8">
      <w:pPr>
        <w:spacing w:before="240" w:after="200" w:line="276" w:lineRule="auto"/>
        <w:ind w:right="-113" w:firstLine="709"/>
        <w:jc w:val="left"/>
        <w:rPr>
          <w:b/>
        </w:rPr>
      </w:pPr>
      <w:r w:rsidRPr="0011384A">
        <w:rPr>
          <w:b/>
        </w:rPr>
        <w:t>Зачет</w:t>
      </w:r>
      <w:r w:rsidRPr="0011384A">
        <w:t xml:space="preserve"> – защита индивидуального проекта (презентация, постер) на тему: </w:t>
      </w:r>
      <w:r w:rsidR="002520C0" w:rsidRPr="0011384A">
        <w:rPr>
          <w:b/>
        </w:rPr>
        <w:t>«Построение модели саморазвития</w:t>
      </w:r>
      <w:r w:rsidR="0071768D" w:rsidRPr="0011384A">
        <w:rPr>
          <w:b/>
        </w:rPr>
        <w:t xml:space="preserve"> и самоактуализации</w:t>
      </w:r>
      <w:r w:rsidR="0071768D" w:rsidRPr="0011384A">
        <w:t>»</w:t>
      </w:r>
      <w:r w:rsidR="00BC32FE" w:rsidRPr="0011384A">
        <w:t xml:space="preserve">  (работа может быть представлена на английском языке).</w:t>
      </w:r>
    </w:p>
    <w:p w14:paraId="0DE2B3D2" w14:textId="77777777" w:rsidR="00961AB6" w:rsidRPr="0011384A" w:rsidRDefault="00961AB6" w:rsidP="00961AB6">
      <w:pPr>
        <w:jc w:val="both"/>
        <w:rPr>
          <w:lang w:eastAsia="ru-RU"/>
        </w:rPr>
      </w:pPr>
    </w:p>
    <w:p w14:paraId="7FE17B52" w14:textId="77777777" w:rsidR="004F7CF2" w:rsidRPr="0011384A" w:rsidRDefault="004F7CF2" w:rsidP="00961AB6">
      <w:pPr>
        <w:rPr>
          <w:b/>
        </w:rPr>
      </w:pPr>
    </w:p>
    <w:p w14:paraId="1F4F7018" w14:textId="4BE26756" w:rsidR="00961AB6" w:rsidRPr="0011384A" w:rsidRDefault="00961AB6" w:rsidP="00961AB6">
      <w:pPr>
        <w:rPr>
          <w:b/>
        </w:rPr>
      </w:pPr>
      <w:r w:rsidRPr="0011384A">
        <w:rPr>
          <w:b/>
        </w:rPr>
        <w:t xml:space="preserve">4.1. СИСТЕМА ОЦЕНКИ </w:t>
      </w:r>
      <w:r w:rsidR="007A16F8" w:rsidRPr="0011384A">
        <w:rPr>
          <w:b/>
        </w:rPr>
        <w:t>ИНДИВИДУАЛЬНОГО ПРОЕКТА</w:t>
      </w:r>
    </w:p>
    <w:p w14:paraId="0844F9BF" w14:textId="77777777" w:rsidR="004F7CF2" w:rsidRPr="0011384A" w:rsidRDefault="004F7CF2" w:rsidP="00961AB6">
      <w:pPr>
        <w:rPr>
          <w:b/>
        </w:rPr>
      </w:pPr>
    </w:p>
    <w:tbl>
      <w:tblPr>
        <w:tblW w:w="9049" w:type="dxa"/>
        <w:tblInd w:w="-10" w:type="dxa"/>
        <w:tblLook w:val="04A0" w:firstRow="1" w:lastRow="0" w:firstColumn="1" w:lastColumn="0" w:noHBand="0" w:noVBand="1"/>
      </w:tblPr>
      <w:tblGrid>
        <w:gridCol w:w="6922"/>
        <w:gridCol w:w="2127"/>
      </w:tblGrid>
      <w:tr w:rsidR="007A16F8" w:rsidRPr="0011384A" w14:paraId="48207796" w14:textId="77777777" w:rsidTr="00955AE3">
        <w:trPr>
          <w:trHeight w:val="1260"/>
        </w:trPr>
        <w:tc>
          <w:tcPr>
            <w:tcW w:w="6922" w:type="dxa"/>
            <w:tcBorders>
              <w:top w:val="single" w:sz="8" w:space="0" w:color="auto"/>
              <w:left w:val="single" w:sz="8" w:space="0" w:color="auto"/>
              <w:bottom w:val="nil"/>
              <w:right w:val="single" w:sz="4" w:space="0" w:color="auto"/>
            </w:tcBorders>
            <w:shd w:val="clear" w:color="auto" w:fill="auto"/>
            <w:noWrap/>
            <w:vAlign w:val="center"/>
            <w:hideMark/>
          </w:tcPr>
          <w:p w14:paraId="2959AF62" w14:textId="77777777" w:rsidR="007A16F8" w:rsidRPr="0011384A" w:rsidRDefault="007A16F8" w:rsidP="00955AE3">
            <w:pPr>
              <w:rPr>
                <w:b/>
                <w:bCs/>
                <w:color w:val="000000"/>
                <w:lang w:eastAsia="ru-RU"/>
              </w:rPr>
            </w:pPr>
            <w:r w:rsidRPr="0011384A">
              <w:rPr>
                <w:b/>
                <w:bCs/>
                <w:color w:val="000000"/>
                <w:lang w:eastAsia="ru-RU"/>
              </w:rPr>
              <w:t>Наименования критериев и их подпунктов</w:t>
            </w:r>
          </w:p>
        </w:tc>
        <w:tc>
          <w:tcPr>
            <w:tcW w:w="2127" w:type="dxa"/>
            <w:tcBorders>
              <w:top w:val="single" w:sz="8" w:space="0" w:color="auto"/>
              <w:left w:val="nil"/>
              <w:bottom w:val="nil"/>
              <w:right w:val="single" w:sz="8" w:space="0" w:color="000000"/>
            </w:tcBorders>
            <w:shd w:val="clear" w:color="auto" w:fill="auto"/>
            <w:vAlign w:val="center"/>
            <w:hideMark/>
          </w:tcPr>
          <w:p w14:paraId="70AA1625" w14:textId="77777777" w:rsidR="007A16F8" w:rsidRPr="0011384A" w:rsidRDefault="007A16F8" w:rsidP="00955AE3">
            <w:pPr>
              <w:rPr>
                <w:b/>
                <w:bCs/>
                <w:color w:val="000000"/>
                <w:lang w:eastAsia="ru-RU"/>
              </w:rPr>
            </w:pPr>
            <w:r w:rsidRPr="0011384A">
              <w:rPr>
                <w:b/>
                <w:bCs/>
                <w:color w:val="000000"/>
                <w:lang w:eastAsia="ru-RU"/>
              </w:rPr>
              <w:t>Количество баллов при соблюдении подпункта критерия</w:t>
            </w:r>
          </w:p>
        </w:tc>
      </w:tr>
      <w:tr w:rsidR="007A16F8" w:rsidRPr="0011384A" w14:paraId="1B0D26BD" w14:textId="77777777" w:rsidTr="00955AE3">
        <w:trPr>
          <w:trHeight w:val="330"/>
        </w:trPr>
        <w:tc>
          <w:tcPr>
            <w:tcW w:w="69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0988FEF" w14:textId="77777777" w:rsidR="007A16F8" w:rsidRPr="0011384A" w:rsidRDefault="007A16F8" w:rsidP="00955AE3">
            <w:pPr>
              <w:jc w:val="left"/>
              <w:rPr>
                <w:color w:val="000000"/>
                <w:lang w:eastAsia="ru-RU"/>
              </w:rPr>
            </w:pPr>
            <w:r w:rsidRPr="0011384A">
              <w:rPr>
                <w:color w:val="000000"/>
                <w:lang w:eastAsia="ru-RU"/>
              </w:rPr>
              <w:t>1. Соответствие содержания  заявленной теме</w:t>
            </w:r>
          </w:p>
        </w:tc>
        <w:tc>
          <w:tcPr>
            <w:tcW w:w="2127" w:type="dxa"/>
            <w:tcBorders>
              <w:top w:val="single" w:sz="4" w:space="0" w:color="auto"/>
              <w:left w:val="nil"/>
              <w:bottom w:val="single" w:sz="4" w:space="0" w:color="auto"/>
              <w:right w:val="single" w:sz="4" w:space="0" w:color="auto"/>
            </w:tcBorders>
            <w:shd w:val="clear" w:color="000000" w:fill="FFFFFF"/>
            <w:noWrap/>
            <w:vAlign w:val="center"/>
            <w:hideMark/>
          </w:tcPr>
          <w:p w14:paraId="17D68085" w14:textId="77777777" w:rsidR="007A16F8" w:rsidRPr="0011384A" w:rsidRDefault="007A16F8" w:rsidP="00955AE3">
            <w:pPr>
              <w:rPr>
                <w:color w:val="000000"/>
                <w:lang w:eastAsia="ru-RU"/>
              </w:rPr>
            </w:pPr>
            <w:r w:rsidRPr="0011384A">
              <w:rPr>
                <w:color w:val="000000"/>
                <w:lang w:eastAsia="ru-RU"/>
              </w:rPr>
              <w:t> </w:t>
            </w:r>
          </w:p>
        </w:tc>
      </w:tr>
      <w:tr w:rsidR="007A16F8" w:rsidRPr="0011384A" w14:paraId="57D329F2" w14:textId="77777777" w:rsidTr="00955AE3">
        <w:trPr>
          <w:trHeight w:val="315"/>
        </w:trPr>
        <w:tc>
          <w:tcPr>
            <w:tcW w:w="6922" w:type="dxa"/>
            <w:tcBorders>
              <w:top w:val="nil"/>
              <w:left w:val="single" w:sz="4" w:space="0" w:color="auto"/>
              <w:bottom w:val="single" w:sz="4" w:space="0" w:color="auto"/>
              <w:right w:val="single" w:sz="4" w:space="0" w:color="000000"/>
            </w:tcBorders>
            <w:shd w:val="clear" w:color="auto" w:fill="auto"/>
            <w:noWrap/>
            <w:vAlign w:val="center"/>
            <w:hideMark/>
          </w:tcPr>
          <w:p w14:paraId="6293F1E1" w14:textId="77777777" w:rsidR="007A16F8" w:rsidRPr="0011384A" w:rsidRDefault="007A16F8" w:rsidP="00955AE3">
            <w:pPr>
              <w:jc w:val="left"/>
              <w:rPr>
                <w:color w:val="000000"/>
                <w:lang w:eastAsia="ru-RU"/>
              </w:rPr>
            </w:pPr>
            <w:r w:rsidRPr="0011384A">
              <w:rPr>
                <w:color w:val="000000"/>
                <w:lang w:eastAsia="ru-RU"/>
              </w:rPr>
              <w:t>содержание полно раскрывает рассматриваемую тему</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0B3410B" w14:textId="77777777" w:rsidR="007A16F8" w:rsidRPr="0011384A" w:rsidRDefault="007A16F8" w:rsidP="00955AE3">
            <w:pPr>
              <w:rPr>
                <w:color w:val="000000"/>
                <w:lang w:eastAsia="ru-RU"/>
              </w:rPr>
            </w:pPr>
            <w:r w:rsidRPr="0011384A">
              <w:rPr>
                <w:color w:val="000000"/>
                <w:lang w:eastAsia="ru-RU"/>
              </w:rPr>
              <w:t>2</w:t>
            </w:r>
          </w:p>
        </w:tc>
      </w:tr>
      <w:tr w:rsidR="007A16F8" w:rsidRPr="0011384A" w14:paraId="0960CF45"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AFD18C8" w14:textId="77777777" w:rsidR="007A16F8" w:rsidRPr="0011384A" w:rsidRDefault="007A16F8" w:rsidP="00955AE3">
            <w:pPr>
              <w:jc w:val="left"/>
              <w:rPr>
                <w:color w:val="000000"/>
                <w:lang w:eastAsia="ru-RU"/>
              </w:rPr>
            </w:pPr>
            <w:r w:rsidRPr="0011384A">
              <w:rPr>
                <w:color w:val="000000"/>
                <w:lang w:eastAsia="ru-RU"/>
              </w:rPr>
              <w:t>соответствие плана теме презентации</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3AAC91C4" w14:textId="77777777" w:rsidR="007A16F8" w:rsidRPr="0011384A" w:rsidRDefault="007A16F8" w:rsidP="00955AE3">
            <w:pPr>
              <w:rPr>
                <w:color w:val="000000"/>
                <w:lang w:eastAsia="ru-RU"/>
              </w:rPr>
            </w:pPr>
            <w:r w:rsidRPr="0011384A">
              <w:rPr>
                <w:color w:val="000000"/>
                <w:lang w:eastAsia="ru-RU"/>
              </w:rPr>
              <w:t>1</w:t>
            </w:r>
          </w:p>
        </w:tc>
      </w:tr>
      <w:tr w:rsidR="007A16F8" w:rsidRPr="0011384A" w14:paraId="6D3C142C" w14:textId="77777777" w:rsidTr="00955AE3">
        <w:trPr>
          <w:trHeight w:val="330"/>
        </w:trPr>
        <w:tc>
          <w:tcPr>
            <w:tcW w:w="6922" w:type="dxa"/>
            <w:tcBorders>
              <w:top w:val="single" w:sz="4" w:space="0" w:color="auto"/>
              <w:left w:val="single" w:sz="4" w:space="0" w:color="auto"/>
              <w:bottom w:val="nil"/>
              <w:right w:val="single" w:sz="4" w:space="0" w:color="000000"/>
            </w:tcBorders>
            <w:shd w:val="clear" w:color="auto" w:fill="auto"/>
            <w:noWrap/>
            <w:vAlign w:val="center"/>
            <w:hideMark/>
          </w:tcPr>
          <w:p w14:paraId="61FC2CFB"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критерий</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2568BC0" w14:textId="77777777" w:rsidR="007A16F8" w:rsidRPr="0011384A" w:rsidRDefault="007A16F8" w:rsidP="00955AE3">
            <w:pPr>
              <w:rPr>
                <w:color w:val="000000"/>
                <w:lang w:eastAsia="ru-RU"/>
              </w:rPr>
            </w:pPr>
            <w:r w:rsidRPr="0011384A">
              <w:rPr>
                <w:color w:val="000000"/>
                <w:lang w:eastAsia="ru-RU"/>
              </w:rPr>
              <w:t>3</w:t>
            </w:r>
          </w:p>
        </w:tc>
      </w:tr>
      <w:tr w:rsidR="007A16F8" w:rsidRPr="0011384A" w14:paraId="7048203C" w14:textId="77777777" w:rsidTr="00955AE3">
        <w:trPr>
          <w:trHeight w:val="330"/>
        </w:trPr>
        <w:tc>
          <w:tcPr>
            <w:tcW w:w="69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DECA81" w14:textId="77777777" w:rsidR="007A16F8" w:rsidRPr="0011384A" w:rsidRDefault="007A16F8" w:rsidP="00955AE3">
            <w:pPr>
              <w:jc w:val="left"/>
              <w:rPr>
                <w:color w:val="000000"/>
                <w:lang w:eastAsia="ru-RU"/>
              </w:rPr>
            </w:pPr>
            <w:r w:rsidRPr="0011384A">
              <w:rPr>
                <w:color w:val="000000"/>
                <w:lang w:eastAsia="ru-RU"/>
              </w:rPr>
              <w:t>2. Степень раскрытия сущности проблемы</w:t>
            </w:r>
          </w:p>
        </w:tc>
        <w:tc>
          <w:tcPr>
            <w:tcW w:w="2127" w:type="dxa"/>
            <w:tcBorders>
              <w:top w:val="single" w:sz="4" w:space="0" w:color="auto"/>
              <w:left w:val="nil"/>
              <w:bottom w:val="single" w:sz="4" w:space="0" w:color="auto"/>
              <w:right w:val="single" w:sz="4" w:space="0" w:color="auto"/>
            </w:tcBorders>
            <w:shd w:val="clear" w:color="000000" w:fill="FFFFFF"/>
            <w:noWrap/>
            <w:vAlign w:val="center"/>
            <w:hideMark/>
          </w:tcPr>
          <w:p w14:paraId="620B8DB4" w14:textId="77777777" w:rsidR="007A16F8" w:rsidRPr="0011384A" w:rsidRDefault="007A16F8" w:rsidP="00955AE3">
            <w:pPr>
              <w:rPr>
                <w:color w:val="000000"/>
                <w:lang w:eastAsia="ru-RU"/>
              </w:rPr>
            </w:pPr>
            <w:r w:rsidRPr="0011384A">
              <w:rPr>
                <w:color w:val="000000"/>
                <w:lang w:eastAsia="ru-RU"/>
              </w:rPr>
              <w:t> </w:t>
            </w:r>
          </w:p>
        </w:tc>
      </w:tr>
      <w:tr w:rsidR="007A16F8" w:rsidRPr="0011384A" w14:paraId="1A5F16C4" w14:textId="77777777" w:rsidTr="00955AE3">
        <w:trPr>
          <w:trHeight w:val="315"/>
        </w:trPr>
        <w:tc>
          <w:tcPr>
            <w:tcW w:w="6922" w:type="dxa"/>
            <w:tcBorders>
              <w:top w:val="nil"/>
              <w:left w:val="single" w:sz="4" w:space="0" w:color="auto"/>
              <w:bottom w:val="single" w:sz="4" w:space="0" w:color="auto"/>
              <w:right w:val="single" w:sz="4" w:space="0" w:color="000000"/>
            </w:tcBorders>
            <w:shd w:val="clear" w:color="auto" w:fill="auto"/>
            <w:noWrap/>
            <w:vAlign w:val="center"/>
            <w:hideMark/>
          </w:tcPr>
          <w:p w14:paraId="1A098294" w14:textId="77777777" w:rsidR="007A16F8" w:rsidRPr="0011384A" w:rsidRDefault="007A16F8" w:rsidP="00955AE3">
            <w:pPr>
              <w:jc w:val="left"/>
              <w:rPr>
                <w:color w:val="000000"/>
                <w:lang w:eastAsia="ru-RU"/>
              </w:rPr>
            </w:pPr>
            <w:r w:rsidRPr="0011384A">
              <w:rPr>
                <w:color w:val="000000"/>
                <w:lang w:eastAsia="ru-RU"/>
              </w:rPr>
              <w:t>полнота и глубина раскрытия основных понятий проблемы</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9E32714" w14:textId="77777777" w:rsidR="007A16F8" w:rsidRPr="0011384A" w:rsidRDefault="007A16F8" w:rsidP="00955AE3">
            <w:pPr>
              <w:rPr>
                <w:color w:val="000000"/>
                <w:lang w:eastAsia="ru-RU"/>
              </w:rPr>
            </w:pPr>
            <w:r w:rsidRPr="0011384A">
              <w:rPr>
                <w:color w:val="000000"/>
                <w:lang w:eastAsia="ru-RU"/>
              </w:rPr>
              <w:t>3</w:t>
            </w:r>
          </w:p>
        </w:tc>
      </w:tr>
      <w:tr w:rsidR="007A16F8" w:rsidRPr="0011384A" w14:paraId="70B86A9D"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CF91147" w14:textId="77777777" w:rsidR="007A16F8" w:rsidRPr="0011384A" w:rsidRDefault="007A16F8" w:rsidP="00955AE3">
            <w:pPr>
              <w:jc w:val="left"/>
              <w:rPr>
                <w:color w:val="000000"/>
                <w:lang w:eastAsia="ru-RU"/>
              </w:rPr>
            </w:pPr>
            <w:r w:rsidRPr="0011384A">
              <w:rPr>
                <w:color w:val="000000"/>
                <w:lang w:eastAsia="ru-RU"/>
              </w:rPr>
              <w:t>умение сопоставлять различные точки зрения, аргументировать</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A18B3DA" w14:textId="77777777" w:rsidR="007A16F8" w:rsidRPr="0011384A" w:rsidRDefault="007A16F8" w:rsidP="00955AE3">
            <w:pPr>
              <w:rPr>
                <w:color w:val="000000"/>
                <w:lang w:eastAsia="ru-RU"/>
              </w:rPr>
            </w:pPr>
            <w:r w:rsidRPr="0011384A">
              <w:rPr>
                <w:color w:val="000000"/>
                <w:lang w:eastAsia="ru-RU"/>
              </w:rPr>
              <w:t>3</w:t>
            </w:r>
          </w:p>
        </w:tc>
      </w:tr>
      <w:tr w:rsidR="007A16F8" w:rsidRPr="0011384A" w14:paraId="4FA6456B" w14:textId="77777777" w:rsidTr="00955AE3">
        <w:trPr>
          <w:trHeight w:val="330"/>
        </w:trPr>
        <w:tc>
          <w:tcPr>
            <w:tcW w:w="6922" w:type="dxa"/>
            <w:tcBorders>
              <w:top w:val="single" w:sz="4" w:space="0" w:color="auto"/>
              <w:left w:val="single" w:sz="4" w:space="0" w:color="auto"/>
              <w:bottom w:val="nil"/>
              <w:right w:val="single" w:sz="4" w:space="0" w:color="000000"/>
            </w:tcBorders>
            <w:shd w:val="clear" w:color="auto" w:fill="auto"/>
            <w:noWrap/>
            <w:vAlign w:val="center"/>
            <w:hideMark/>
          </w:tcPr>
          <w:p w14:paraId="6DDF009E"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критерий</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F27A9B5" w14:textId="77777777" w:rsidR="007A16F8" w:rsidRPr="0011384A" w:rsidRDefault="007A16F8" w:rsidP="00955AE3">
            <w:pPr>
              <w:rPr>
                <w:i/>
                <w:iCs/>
                <w:color w:val="000000"/>
                <w:lang w:eastAsia="ru-RU"/>
              </w:rPr>
            </w:pPr>
            <w:r w:rsidRPr="0011384A">
              <w:rPr>
                <w:i/>
                <w:iCs/>
                <w:color w:val="000000"/>
                <w:lang w:eastAsia="ru-RU"/>
              </w:rPr>
              <w:t>6</w:t>
            </w:r>
          </w:p>
        </w:tc>
      </w:tr>
      <w:tr w:rsidR="007A16F8" w:rsidRPr="0011384A" w14:paraId="21729071" w14:textId="77777777" w:rsidTr="00955AE3">
        <w:trPr>
          <w:trHeight w:val="330"/>
        </w:trPr>
        <w:tc>
          <w:tcPr>
            <w:tcW w:w="69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8C1EA58" w14:textId="77777777" w:rsidR="007A16F8" w:rsidRPr="0011384A" w:rsidRDefault="007A16F8" w:rsidP="00955AE3">
            <w:pPr>
              <w:jc w:val="left"/>
              <w:rPr>
                <w:color w:val="000000"/>
                <w:lang w:eastAsia="ru-RU"/>
              </w:rPr>
            </w:pPr>
            <w:r w:rsidRPr="0011384A">
              <w:rPr>
                <w:color w:val="000000"/>
                <w:lang w:eastAsia="ru-RU"/>
              </w:rPr>
              <w:t xml:space="preserve"> 3. Новизна проекта</w:t>
            </w:r>
          </w:p>
        </w:tc>
        <w:tc>
          <w:tcPr>
            <w:tcW w:w="2127" w:type="dxa"/>
            <w:tcBorders>
              <w:top w:val="single" w:sz="4" w:space="0" w:color="auto"/>
              <w:left w:val="nil"/>
              <w:bottom w:val="single" w:sz="4" w:space="0" w:color="auto"/>
              <w:right w:val="single" w:sz="4" w:space="0" w:color="auto"/>
            </w:tcBorders>
            <w:shd w:val="clear" w:color="000000" w:fill="FFFFFF"/>
            <w:noWrap/>
            <w:vAlign w:val="center"/>
            <w:hideMark/>
          </w:tcPr>
          <w:p w14:paraId="02480EF5" w14:textId="77777777" w:rsidR="007A16F8" w:rsidRPr="0011384A" w:rsidRDefault="007A16F8" w:rsidP="00955AE3">
            <w:pPr>
              <w:rPr>
                <w:color w:val="000000"/>
                <w:lang w:eastAsia="ru-RU"/>
              </w:rPr>
            </w:pPr>
            <w:r w:rsidRPr="0011384A">
              <w:rPr>
                <w:color w:val="000000"/>
                <w:lang w:eastAsia="ru-RU"/>
              </w:rPr>
              <w:t> </w:t>
            </w:r>
          </w:p>
        </w:tc>
      </w:tr>
      <w:tr w:rsidR="007A16F8" w:rsidRPr="0011384A" w14:paraId="5D1C097D" w14:textId="77777777" w:rsidTr="00955AE3">
        <w:trPr>
          <w:trHeight w:val="315"/>
        </w:trPr>
        <w:tc>
          <w:tcPr>
            <w:tcW w:w="6922" w:type="dxa"/>
            <w:tcBorders>
              <w:top w:val="nil"/>
              <w:left w:val="single" w:sz="4" w:space="0" w:color="auto"/>
              <w:bottom w:val="single" w:sz="4" w:space="0" w:color="auto"/>
              <w:right w:val="single" w:sz="4" w:space="0" w:color="000000"/>
            </w:tcBorders>
            <w:shd w:val="clear" w:color="auto" w:fill="auto"/>
            <w:noWrap/>
            <w:vAlign w:val="center"/>
            <w:hideMark/>
          </w:tcPr>
          <w:p w14:paraId="431C04D0" w14:textId="77777777" w:rsidR="007A16F8" w:rsidRPr="0011384A" w:rsidRDefault="007A16F8" w:rsidP="00955AE3">
            <w:pPr>
              <w:jc w:val="left"/>
              <w:rPr>
                <w:color w:val="000000"/>
                <w:lang w:eastAsia="ru-RU"/>
              </w:rPr>
            </w:pPr>
            <w:r w:rsidRPr="0011384A">
              <w:rPr>
                <w:color w:val="000000"/>
                <w:lang w:eastAsia="ru-RU"/>
              </w:rPr>
              <w:t>актуальность проблемы и темы</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4F16E2A" w14:textId="77777777" w:rsidR="007A16F8" w:rsidRPr="0011384A" w:rsidRDefault="007A16F8" w:rsidP="00955AE3">
            <w:pPr>
              <w:rPr>
                <w:color w:val="000000"/>
                <w:lang w:eastAsia="ru-RU"/>
              </w:rPr>
            </w:pPr>
            <w:r w:rsidRPr="0011384A">
              <w:rPr>
                <w:color w:val="000000"/>
                <w:lang w:eastAsia="ru-RU"/>
              </w:rPr>
              <w:t>5</w:t>
            </w:r>
          </w:p>
        </w:tc>
      </w:tr>
      <w:tr w:rsidR="007A16F8" w:rsidRPr="0011384A" w14:paraId="1772AB71"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A4DE26" w14:textId="77777777" w:rsidR="007A16F8" w:rsidRPr="0011384A" w:rsidRDefault="007A16F8" w:rsidP="00955AE3">
            <w:pPr>
              <w:jc w:val="left"/>
              <w:rPr>
                <w:color w:val="000000"/>
                <w:lang w:eastAsia="ru-RU"/>
              </w:rPr>
            </w:pPr>
            <w:r w:rsidRPr="0011384A">
              <w:rPr>
                <w:color w:val="000000"/>
                <w:lang w:eastAsia="ru-RU"/>
              </w:rPr>
              <w:t>наличие авторской позиции, самостоятельность суждений</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AEB1433" w14:textId="77777777" w:rsidR="007A16F8" w:rsidRPr="0011384A" w:rsidRDefault="007A16F8" w:rsidP="00955AE3">
            <w:pPr>
              <w:rPr>
                <w:color w:val="000000"/>
                <w:lang w:eastAsia="ru-RU"/>
              </w:rPr>
            </w:pPr>
            <w:r w:rsidRPr="0011384A">
              <w:rPr>
                <w:color w:val="000000"/>
                <w:lang w:eastAsia="ru-RU"/>
              </w:rPr>
              <w:t>5</w:t>
            </w:r>
          </w:p>
        </w:tc>
      </w:tr>
      <w:tr w:rsidR="007A16F8" w:rsidRPr="0011384A" w14:paraId="1D869964" w14:textId="77777777" w:rsidTr="00955AE3">
        <w:trPr>
          <w:trHeight w:val="330"/>
        </w:trPr>
        <w:tc>
          <w:tcPr>
            <w:tcW w:w="6922" w:type="dxa"/>
            <w:tcBorders>
              <w:top w:val="single" w:sz="4" w:space="0" w:color="auto"/>
              <w:left w:val="single" w:sz="4" w:space="0" w:color="auto"/>
              <w:bottom w:val="nil"/>
              <w:right w:val="single" w:sz="4" w:space="0" w:color="000000"/>
            </w:tcBorders>
            <w:shd w:val="clear" w:color="auto" w:fill="auto"/>
            <w:noWrap/>
            <w:vAlign w:val="center"/>
            <w:hideMark/>
          </w:tcPr>
          <w:p w14:paraId="2527C965"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критерий</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265FC24" w14:textId="77777777" w:rsidR="007A16F8" w:rsidRPr="0011384A" w:rsidRDefault="007A16F8" w:rsidP="00955AE3">
            <w:pPr>
              <w:rPr>
                <w:i/>
                <w:iCs/>
                <w:color w:val="000000"/>
                <w:lang w:eastAsia="ru-RU"/>
              </w:rPr>
            </w:pPr>
            <w:r w:rsidRPr="0011384A">
              <w:rPr>
                <w:i/>
                <w:iCs/>
                <w:color w:val="000000"/>
                <w:lang w:eastAsia="ru-RU"/>
              </w:rPr>
              <w:t>10</w:t>
            </w:r>
          </w:p>
        </w:tc>
      </w:tr>
      <w:tr w:rsidR="007A16F8" w:rsidRPr="0011384A" w14:paraId="7B6F2C74" w14:textId="77777777" w:rsidTr="00955AE3">
        <w:trPr>
          <w:trHeight w:val="330"/>
        </w:trPr>
        <w:tc>
          <w:tcPr>
            <w:tcW w:w="69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FB76087" w14:textId="77777777" w:rsidR="007A16F8" w:rsidRPr="0011384A" w:rsidRDefault="007A16F8" w:rsidP="00955AE3">
            <w:pPr>
              <w:jc w:val="left"/>
              <w:rPr>
                <w:color w:val="000000"/>
                <w:lang w:eastAsia="ru-RU"/>
              </w:rPr>
            </w:pPr>
            <w:r w:rsidRPr="0011384A">
              <w:rPr>
                <w:color w:val="000000"/>
                <w:lang w:eastAsia="ru-RU"/>
              </w:rPr>
              <w:t>4. Знание и понимание теоретического материала</w:t>
            </w:r>
          </w:p>
        </w:tc>
        <w:tc>
          <w:tcPr>
            <w:tcW w:w="2127" w:type="dxa"/>
            <w:tcBorders>
              <w:top w:val="single" w:sz="4" w:space="0" w:color="auto"/>
              <w:left w:val="nil"/>
              <w:bottom w:val="single" w:sz="4" w:space="0" w:color="auto"/>
              <w:right w:val="single" w:sz="4" w:space="0" w:color="auto"/>
            </w:tcBorders>
            <w:shd w:val="clear" w:color="000000" w:fill="FFFFFF"/>
            <w:noWrap/>
            <w:vAlign w:val="center"/>
            <w:hideMark/>
          </w:tcPr>
          <w:p w14:paraId="48FF0BA9" w14:textId="77777777" w:rsidR="007A16F8" w:rsidRPr="0011384A" w:rsidRDefault="007A16F8" w:rsidP="00955AE3">
            <w:pPr>
              <w:rPr>
                <w:color w:val="000000"/>
                <w:lang w:eastAsia="ru-RU"/>
              </w:rPr>
            </w:pPr>
            <w:r w:rsidRPr="0011384A">
              <w:rPr>
                <w:color w:val="000000"/>
                <w:lang w:eastAsia="ru-RU"/>
              </w:rPr>
              <w:t> </w:t>
            </w:r>
          </w:p>
        </w:tc>
      </w:tr>
      <w:tr w:rsidR="007A16F8" w:rsidRPr="0011384A" w14:paraId="6943C953" w14:textId="77777777" w:rsidTr="00955AE3">
        <w:trPr>
          <w:trHeight w:val="330"/>
        </w:trPr>
        <w:tc>
          <w:tcPr>
            <w:tcW w:w="6922" w:type="dxa"/>
            <w:tcBorders>
              <w:top w:val="nil"/>
              <w:left w:val="single" w:sz="4" w:space="0" w:color="auto"/>
              <w:bottom w:val="single" w:sz="4" w:space="0" w:color="auto"/>
              <w:right w:val="single" w:sz="4" w:space="0" w:color="000000"/>
            </w:tcBorders>
            <w:shd w:val="clear" w:color="auto" w:fill="auto"/>
            <w:noWrap/>
            <w:vAlign w:val="center"/>
            <w:hideMark/>
          </w:tcPr>
          <w:p w14:paraId="73096B14" w14:textId="77777777" w:rsidR="007A16F8" w:rsidRPr="0011384A" w:rsidRDefault="007A16F8" w:rsidP="00955AE3">
            <w:pPr>
              <w:jc w:val="left"/>
              <w:rPr>
                <w:color w:val="000000"/>
                <w:lang w:eastAsia="ru-RU"/>
              </w:rPr>
            </w:pPr>
            <w:r w:rsidRPr="0011384A">
              <w:rPr>
                <w:color w:val="000000"/>
                <w:lang w:eastAsia="ru-RU"/>
              </w:rPr>
              <w:t>студент определяет рассматриваемые понятия четко и полно</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B5DD1BB" w14:textId="77777777" w:rsidR="007A16F8" w:rsidRPr="0011384A" w:rsidRDefault="007A16F8" w:rsidP="00955AE3">
            <w:pPr>
              <w:rPr>
                <w:color w:val="000000"/>
                <w:lang w:eastAsia="ru-RU"/>
              </w:rPr>
            </w:pPr>
            <w:r w:rsidRPr="0011384A">
              <w:rPr>
                <w:color w:val="000000"/>
                <w:lang w:eastAsia="ru-RU"/>
              </w:rPr>
              <w:t>2</w:t>
            </w:r>
          </w:p>
        </w:tc>
      </w:tr>
      <w:tr w:rsidR="007A16F8" w:rsidRPr="0011384A" w14:paraId="53F68224"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8F5F8C" w14:textId="77777777" w:rsidR="007A16F8" w:rsidRPr="0011384A" w:rsidRDefault="007A16F8" w:rsidP="00955AE3">
            <w:pPr>
              <w:jc w:val="left"/>
              <w:rPr>
                <w:color w:val="000000"/>
                <w:lang w:eastAsia="ru-RU"/>
              </w:rPr>
            </w:pPr>
            <w:r w:rsidRPr="0011384A">
              <w:rPr>
                <w:color w:val="000000"/>
                <w:lang w:eastAsia="ru-RU"/>
              </w:rPr>
              <w:lastRenderedPageBreak/>
              <w:t>полнота использования литературных источников по проблеме</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F517B5D" w14:textId="77777777" w:rsidR="007A16F8" w:rsidRPr="0011384A" w:rsidRDefault="007A16F8" w:rsidP="00955AE3">
            <w:pPr>
              <w:rPr>
                <w:color w:val="000000"/>
                <w:lang w:eastAsia="ru-RU"/>
              </w:rPr>
            </w:pPr>
            <w:r w:rsidRPr="0011384A">
              <w:rPr>
                <w:color w:val="000000"/>
                <w:lang w:eastAsia="ru-RU"/>
              </w:rPr>
              <w:t>2</w:t>
            </w:r>
          </w:p>
        </w:tc>
      </w:tr>
      <w:tr w:rsidR="007A16F8" w:rsidRPr="0011384A" w14:paraId="16F6607B"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EB7360" w14:textId="77777777" w:rsidR="007A16F8" w:rsidRPr="0011384A" w:rsidRDefault="007A16F8" w:rsidP="00955AE3">
            <w:pPr>
              <w:jc w:val="left"/>
              <w:rPr>
                <w:color w:val="000000"/>
                <w:lang w:eastAsia="ru-RU"/>
              </w:rPr>
            </w:pPr>
            <w:r w:rsidRPr="0011384A">
              <w:rPr>
                <w:color w:val="000000"/>
                <w:lang w:eastAsia="ru-RU"/>
              </w:rPr>
              <w:t>привлечение новейших работ по проблеме</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DB5EA9E" w14:textId="77777777" w:rsidR="007A16F8" w:rsidRPr="0011384A" w:rsidRDefault="007A16F8" w:rsidP="00955AE3">
            <w:pPr>
              <w:rPr>
                <w:color w:val="000000"/>
                <w:lang w:eastAsia="ru-RU"/>
              </w:rPr>
            </w:pPr>
            <w:r w:rsidRPr="0011384A">
              <w:rPr>
                <w:color w:val="000000"/>
                <w:lang w:eastAsia="ru-RU"/>
              </w:rPr>
              <w:t>2</w:t>
            </w:r>
          </w:p>
        </w:tc>
      </w:tr>
      <w:tr w:rsidR="007A16F8" w:rsidRPr="0011384A" w14:paraId="5B52237C" w14:textId="77777777" w:rsidTr="00955AE3">
        <w:trPr>
          <w:trHeight w:val="330"/>
        </w:trPr>
        <w:tc>
          <w:tcPr>
            <w:tcW w:w="6922" w:type="dxa"/>
            <w:tcBorders>
              <w:top w:val="single" w:sz="4" w:space="0" w:color="auto"/>
              <w:left w:val="single" w:sz="4" w:space="0" w:color="auto"/>
              <w:bottom w:val="nil"/>
              <w:right w:val="single" w:sz="4" w:space="0" w:color="000000"/>
            </w:tcBorders>
            <w:shd w:val="clear" w:color="auto" w:fill="auto"/>
            <w:noWrap/>
            <w:vAlign w:val="center"/>
            <w:hideMark/>
          </w:tcPr>
          <w:p w14:paraId="04E00130"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критерий</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09A5240" w14:textId="77777777" w:rsidR="007A16F8" w:rsidRPr="0011384A" w:rsidRDefault="007A16F8" w:rsidP="00955AE3">
            <w:pPr>
              <w:rPr>
                <w:i/>
                <w:iCs/>
                <w:color w:val="000000"/>
                <w:lang w:eastAsia="ru-RU"/>
              </w:rPr>
            </w:pPr>
            <w:r w:rsidRPr="0011384A">
              <w:rPr>
                <w:i/>
                <w:iCs/>
                <w:color w:val="000000"/>
                <w:lang w:eastAsia="ru-RU"/>
              </w:rPr>
              <w:t>6</w:t>
            </w:r>
          </w:p>
        </w:tc>
      </w:tr>
      <w:tr w:rsidR="007A16F8" w:rsidRPr="0011384A" w14:paraId="1600AB55" w14:textId="77777777" w:rsidTr="00955AE3">
        <w:trPr>
          <w:trHeight w:val="330"/>
        </w:trPr>
        <w:tc>
          <w:tcPr>
            <w:tcW w:w="69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9283BC3" w14:textId="77777777" w:rsidR="007A16F8" w:rsidRPr="0011384A" w:rsidRDefault="007A16F8" w:rsidP="00955AE3">
            <w:pPr>
              <w:jc w:val="left"/>
              <w:rPr>
                <w:color w:val="000000"/>
                <w:lang w:eastAsia="ru-RU"/>
              </w:rPr>
            </w:pPr>
            <w:r w:rsidRPr="0011384A">
              <w:rPr>
                <w:color w:val="000000"/>
                <w:lang w:eastAsia="ru-RU"/>
              </w:rPr>
              <w:t>5. Анализ и оценка информации</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789A160" w14:textId="77777777" w:rsidR="007A16F8" w:rsidRPr="0011384A" w:rsidRDefault="007A16F8" w:rsidP="00955AE3">
            <w:pPr>
              <w:rPr>
                <w:color w:val="000000"/>
                <w:lang w:eastAsia="ru-RU"/>
              </w:rPr>
            </w:pPr>
            <w:r w:rsidRPr="0011384A">
              <w:rPr>
                <w:color w:val="000000"/>
                <w:lang w:eastAsia="ru-RU"/>
              </w:rPr>
              <w:t> </w:t>
            </w:r>
          </w:p>
        </w:tc>
      </w:tr>
      <w:tr w:rsidR="007A16F8" w:rsidRPr="0011384A" w14:paraId="01E0AD3F"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B98BFC" w14:textId="77777777" w:rsidR="007A16F8" w:rsidRPr="0011384A" w:rsidRDefault="007A16F8" w:rsidP="00955AE3">
            <w:pPr>
              <w:jc w:val="left"/>
              <w:rPr>
                <w:color w:val="000000"/>
                <w:lang w:eastAsia="ru-RU"/>
              </w:rPr>
            </w:pPr>
            <w:r w:rsidRPr="0011384A">
              <w:rPr>
                <w:color w:val="000000"/>
                <w:lang w:eastAsia="ru-RU"/>
              </w:rPr>
              <w:t>студент умело использует приемы сравнения и обобщения</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33C0D8E" w14:textId="77777777" w:rsidR="007A16F8" w:rsidRPr="0011384A" w:rsidRDefault="007A16F8" w:rsidP="00955AE3">
            <w:pPr>
              <w:rPr>
                <w:color w:val="000000"/>
                <w:lang w:eastAsia="ru-RU"/>
              </w:rPr>
            </w:pPr>
            <w:r w:rsidRPr="0011384A">
              <w:rPr>
                <w:color w:val="000000"/>
                <w:lang w:eastAsia="ru-RU"/>
              </w:rPr>
              <w:t>1</w:t>
            </w:r>
          </w:p>
        </w:tc>
      </w:tr>
      <w:tr w:rsidR="007A16F8" w:rsidRPr="0011384A" w14:paraId="694CD476"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630741" w14:textId="77777777" w:rsidR="007A16F8" w:rsidRPr="0011384A" w:rsidRDefault="007A16F8" w:rsidP="00955AE3">
            <w:pPr>
              <w:jc w:val="left"/>
              <w:rPr>
                <w:color w:val="000000"/>
                <w:lang w:eastAsia="ru-RU"/>
              </w:rPr>
            </w:pPr>
            <w:r w:rsidRPr="0011384A">
              <w:rPr>
                <w:color w:val="000000"/>
                <w:lang w:eastAsia="ru-RU"/>
              </w:rPr>
              <w:t>студент способен объяснить альтернативные взгляды</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91A1964" w14:textId="77777777" w:rsidR="007A16F8" w:rsidRPr="0011384A" w:rsidRDefault="007A16F8" w:rsidP="00955AE3">
            <w:pPr>
              <w:rPr>
                <w:color w:val="000000"/>
                <w:lang w:eastAsia="ru-RU"/>
              </w:rPr>
            </w:pPr>
            <w:r w:rsidRPr="0011384A">
              <w:rPr>
                <w:color w:val="000000"/>
                <w:lang w:eastAsia="ru-RU"/>
              </w:rPr>
              <w:t>1</w:t>
            </w:r>
          </w:p>
        </w:tc>
      </w:tr>
      <w:tr w:rsidR="007A16F8" w:rsidRPr="0011384A" w14:paraId="6D857E00"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37FA97B" w14:textId="77777777" w:rsidR="007A16F8" w:rsidRPr="0011384A" w:rsidRDefault="007A16F8" w:rsidP="00955AE3">
            <w:pPr>
              <w:jc w:val="left"/>
              <w:rPr>
                <w:color w:val="000000"/>
                <w:lang w:eastAsia="ru-RU"/>
              </w:rPr>
            </w:pPr>
            <w:r w:rsidRPr="0011384A">
              <w:rPr>
                <w:color w:val="000000"/>
                <w:lang w:eastAsia="ru-RU"/>
              </w:rPr>
              <w:t>диапазон используемого информационного пространства</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3959BC5" w14:textId="77777777" w:rsidR="007A16F8" w:rsidRPr="0011384A" w:rsidRDefault="007A16F8" w:rsidP="00955AE3">
            <w:pPr>
              <w:rPr>
                <w:color w:val="000000"/>
                <w:lang w:eastAsia="ru-RU"/>
              </w:rPr>
            </w:pPr>
            <w:r w:rsidRPr="0011384A">
              <w:rPr>
                <w:color w:val="000000"/>
                <w:lang w:eastAsia="ru-RU"/>
              </w:rPr>
              <w:t>1</w:t>
            </w:r>
          </w:p>
        </w:tc>
      </w:tr>
      <w:tr w:rsidR="007A16F8" w:rsidRPr="0011384A" w14:paraId="373080A5"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3FB100" w14:textId="77777777" w:rsidR="007A16F8" w:rsidRPr="0011384A" w:rsidRDefault="007A16F8" w:rsidP="00955AE3">
            <w:pPr>
              <w:jc w:val="left"/>
              <w:rPr>
                <w:color w:val="000000"/>
                <w:lang w:eastAsia="ru-RU"/>
              </w:rPr>
            </w:pPr>
            <w:r w:rsidRPr="0011384A">
              <w:rPr>
                <w:color w:val="000000"/>
                <w:lang w:eastAsia="ru-RU"/>
              </w:rPr>
              <w:t>студент использует графики и диаграммы</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7760F29" w14:textId="77777777" w:rsidR="007A16F8" w:rsidRPr="0011384A" w:rsidRDefault="007A16F8" w:rsidP="00955AE3">
            <w:pPr>
              <w:rPr>
                <w:color w:val="000000"/>
                <w:lang w:eastAsia="ru-RU"/>
              </w:rPr>
            </w:pPr>
            <w:r w:rsidRPr="0011384A">
              <w:rPr>
                <w:color w:val="000000"/>
                <w:lang w:eastAsia="ru-RU"/>
              </w:rPr>
              <w:t>1</w:t>
            </w:r>
          </w:p>
        </w:tc>
      </w:tr>
      <w:tr w:rsidR="007A16F8" w:rsidRPr="0011384A" w14:paraId="6140AC9F"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AC4113B" w14:textId="77777777" w:rsidR="007A16F8" w:rsidRPr="0011384A" w:rsidRDefault="007A16F8" w:rsidP="00955AE3">
            <w:pPr>
              <w:jc w:val="left"/>
              <w:rPr>
                <w:color w:val="000000"/>
                <w:lang w:eastAsia="ru-RU"/>
              </w:rPr>
            </w:pPr>
            <w:r w:rsidRPr="0011384A">
              <w:rPr>
                <w:color w:val="000000"/>
                <w:lang w:eastAsia="ru-RU"/>
              </w:rPr>
              <w:t>студент дает личную оценку проблеме</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ED5F5BA" w14:textId="77777777" w:rsidR="007A16F8" w:rsidRPr="0011384A" w:rsidRDefault="007A16F8" w:rsidP="00955AE3">
            <w:pPr>
              <w:rPr>
                <w:color w:val="000000"/>
                <w:lang w:eastAsia="ru-RU"/>
              </w:rPr>
            </w:pPr>
            <w:r w:rsidRPr="0011384A">
              <w:rPr>
                <w:color w:val="000000"/>
                <w:lang w:eastAsia="ru-RU"/>
              </w:rPr>
              <w:t>1</w:t>
            </w:r>
          </w:p>
        </w:tc>
      </w:tr>
      <w:tr w:rsidR="007A16F8" w:rsidRPr="0011384A" w14:paraId="7FC44257" w14:textId="77777777" w:rsidTr="00955AE3">
        <w:trPr>
          <w:trHeight w:val="330"/>
        </w:trPr>
        <w:tc>
          <w:tcPr>
            <w:tcW w:w="6922" w:type="dxa"/>
            <w:tcBorders>
              <w:top w:val="single" w:sz="4" w:space="0" w:color="auto"/>
              <w:left w:val="single" w:sz="4" w:space="0" w:color="auto"/>
              <w:bottom w:val="nil"/>
              <w:right w:val="single" w:sz="4" w:space="0" w:color="000000"/>
            </w:tcBorders>
            <w:shd w:val="clear" w:color="auto" w:fill="auto"/>
            <w:noWrap/>
            <w:vAlign w:val="center"/>
            <w:hideMark/>
          </w:tcPr>
          <w:p w14:paraId="092B379E"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критерий</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A01526F" w14:textId="77777777" w:rsidR="007A16F8" w:rsidRPr="0011384A" w:rsidRDefault="007A16F8" w:rsidP="00955AE3">
            <w:pPr>
              <w:rPr>
                <w:i/>
                <w:iCs/>
                <w:color w:val="000000"/>
                <w:lang w:eastAsia="ru-RU"/>
              </w:rPr>
            </w:pPr>
            <w:r w:rsidRPr="0011384A">
              <w:rPr>
                <w:i/>
                <w:iCs/>
                <w:color w:val="000000"/>
                <w:lang w:eastAsia="ru-RU"/>
              </w:rPr>
              <w:t>5</w:t>
            </w:r>
          </w:p>
        </w:tc>
      </w:tr>
      <w:tr w:rsidR="007A16F8" w:rsidRPr="0011384A" w14:paraId="50404FF3" w14:textId="77777777" w:rsidTr="00955AE3">
        <w:trPr>
          <w:trHeight w:val="330"/>
        </w:trPr>
        <w:tc>
          <w:tcPr>
            <w:tcW w:w="69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31F187" w14:textId="77777777" w:rsidR="007A16F8" w:rsidRPr="0011384A" w:rsidRDefault="007A16F8" w:rsidP="00955AE3">
            <w:pPr>
              <w:jc w:val="left"/>
              <w:rPr>
                <w:color w:val="000000"/>
                <w:lang w:eastAsia="ru-RU"/>
              </w:rPr>
            </w:pPr>
            <w:r w:rsidRPr="0011384A">
              <w:rPr>
                <w:color w:val="000000"/>
                <w:lang w:eastAsia="ru-RU"/>
              </w:rPr>
              <w:t>6. Построение суждений и устная защита</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20B8D80" w14:textId="77777777" w:rsidR="007A16F8" w:rsidRPr="0011384A" w:rsidRDefault="007A16F8" w:rsidP="00955AE3">
            <w:pPr>
              <w:rPr>
                <w:color w:val="000000"/>
                <w:lang w:eastAsia="ru-RU"/>
              </w:rPr>
            </w:pPr>
            <w:r w:rsidRPr="0011384A">
              <w:rPr>
                <w:color w:val="000000"/>
                <w:lang w:eastAsia="ru-RU"/>
              </w:rPr>
              <w:t> </w:t>
            </w:r>
          </w:p>
        </w:tc>
      </w:tr>
      <w:tr w:rsidR="007A16F8" w:rsidRPr="0011384A" w14:paraId="0C5091D8" w14:textId="77777777" w:rsidTr="00955AE3">
        <w:trPr>
          <w:trHeight w:val="315"/>
        </w:trPr>
        <w:tc>
          <w:tcPr>
            <w:tcW w:w="6922" w:type="dxa"/>
            <w:tcBorders>
              <w:top w:val="nil"/>
              <w:left w:val="single" w:sz="4" w:space="0" w:color="auto"/>
              <w:bottom w:val="single" w:sz="4" w:space="0" w:color="auto"/>
              <w:right w:val="single" w:sz="4" w:space="0" w:color="000000"/>
            </w:tcBorders>
            <w:shd w:val="clear" w:color="auto" w:fill="auto"/>
            <w:noWrap/>
            <w:vAlign w:val="center"/>
            <w:hideMark/>
          </w:tcPr>
          <w:p w14:paraId="4E47FF0F" w14:textId="77777777" w:rsidR="007A16F8" w:rsidRPr="0011384A" w:rsidRDefault="007A16F8" w:rsidP="00955AE3">
            <w:pPr>
              <w:jc w:val="left"/>
              <w:rPr>
                <w:color w:val="000000"/>
                <w:lang w:eastAsia="ru-RU"/>
              </w:rPr>
            </w:pPr>
            <w:r w:rsidRPr="0011384A">
              <w:rPr>
                <w:color w:val="000000"/>
                <w:lang w:eastAsia="ru-RU"/>
              </w:rPr>
              <w:t>ясность и четкость изложения;</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3B10BDDD" w14:textId="77777777" w:rsidR="007A16F8" w:rsidRPr="0011384A" w:rsidRDefault="007A16F8" w:rsidP="00955AE3">
            <w:pPr>
              <w:rPr>
                <w:color w:val="000000"/>
                <w:lang w:eastAsia="ru-RU"/>
              </w:rPr>
            </w:pPr>
            <w:r w:rsidRPr="0011384A">
              <w:rPr>
                <w:color w:val="000000"/>
                <w:lang w:eastAsia="ru-RU"/>
              </w:rPr>
              <w:t>2</w:t>
            </w:r>
          </w:p>
        </w:tc>
      </w:tr>
      <w:tr w:rsidR="007A16F8" w:rsidRPr="0011384A" w14:paraId="3E3177DC"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F7B4AF" w14:textId="77777777" w:rsidR="007A16F8" w:rsidRPr="0011384A" w:rsidRDefault="007A16F8" w:rsidP="00955AE3">
            <w:pPr>
              <w:jc w:val="left"/>
              <w:rPr>
                <w:color w:val="000000"/>
                <w:lang w:eastAsia="ru-RU"/>
              </w:rPr>
            </w:pPr>
            <w:r w:rsidRPr="0011384A">
              <w:rPr>
                <w:color w:val="000000"/>
                <w:lang w:eastAsia="ru-RU"/>
              </w:rPr>
              <w:t>умение публично представить и защитить свою работу</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EDB4D4D" w14:textId="77777777" w:rsidR="007A16F8" w:rsidRPr="0011384A" w:rsidRDefault="007A16F8" w:rsidP="00955AE3">
            <w:pPr>
              <w:rPr>
                <w:color w:val="000000"/>
                <w:lang w:eastAsia="ru-RU"/>
              </w:rPr>
            </w:pPr>
            <w:r w:rsidRPr="0011384A">
              <w:rPr>
                <w:color w:val="000000"/>
                <w:lang w:eastAsia="ru-RU"/>
              </w:rPr>
              <w:t>3</w:t>
            </w:r>
          </w:p>
        </w:tc>
      </w:tr>
      <w:tr w:rsidR="007A16F8" w:rsidRPr="0011384A" w14:paraId="03B3A4DE" w14:textId="77777777" w:rsidTr="00955AE3">
        <w:trPr>
          <w:trHeight w:val="330"/>
        </w:trPr>
        <w:tc>
          <w:tcPr>
            <w:tcW w:w="6922" w:type="dxa"/>
            <w:tcBorders>
              <w:top w:val="single" w:sz="4" w:space="0" w:color="auto"/>
              <w:left w:val="single" w:sz="4" w:space="0" w:color="auto"/>
              <w:bottom w:val="nil"/>
              <w:right w:val="single" w:sz="4" w:space="0" w:color="000000"/>
            </w:tcBorders>
            <w:shd w:val="clear" w:color="auto" w:fill="auto"/>
            <w:noWrap/>
            <w:vAlign w:val="center"/>
            <w:hideMark/>
          </w:tcPr>
          <w:p w14:paraId="0AD01A8D"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критерий</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C974EB7" w14:textId="77777777" w:rsidR="007A16F8" w:rsidRPr="0011384A" w:rsidRDefault="007A16F8" w:rsidP="00955AE3">
            <w:pPr>
              <w:rPr>
                <w:i/>
                <w:iCs/>
                <w:color w:val="000000"/>
                <w:lang w:eastAsia="ru-RU"/>
              </w:rPr>
            </w:pPr>
            <w:r w:rsidRPr="0011384A">
              <w:rPr>
                <w:i/>
                <w:iCs/>
                <w:color w:val="000000"/>
                <w:lang w:eastAsia="ru-RU"/>
              </w:rPr>
              <w:t>5</w:t>
            </w:r>
          </w:p>
        </w:tc>
      </w:tr>
      <w:tr w:rsidR="007A16F8" w:rsidRPr="0011384A" w14:paraId="50A77A35" w14:textId="77777777" w:rsidTr="00955AE3">
        <w:trPr>
          <w:trHeight w:val="330"/>
        </w:trPr>
        <w:tc>
          <w:tcPr>
            <w:tcW w:w="69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C878CC" w14:textId="77777777" w:rsidR="007A16F8" w:rsidRPr="0011384A" w:rsidRDefault="007A16F8" w:rsidP="00955AE3">
            <w:pPr>
              <w:jc w:val="left"/>
              <w:rPr>
                <w:color w:val="000000"/>
                <w:lang w:eastAsia="ru-RU"/>
              </w:rPr>
            </w:pPr>
            <w:r w:rsidRPr="0011384A">
              <w:rPr>
                <w:color w:val="000000"/>
                <w:lang w:eastAsia="ru-RU"/>
              </w:rPr>
              <w:t>7. Оформление работы</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ECEDAAA" w14:textId="77777777" w:rsidR="007A16F8" w:rsidRPr="0011384A" w:rsidRDefault="007A16F8" w:rsidP="00955AE3">
            <w:pPr>
              <w:rPr>
                <w:color w:val="000000"/>
                <w:lang w:eastAsia="ru-RU"/>
              </w:rPr>
            </w:pPr>
            <w:r w:rsidRPr="0011384A">
              <w:rPr>
                <w:color w:val="000000"/>
                <w:lang w:eastAsia="ru-RU"/>
              </w:rPr>
              <w:t> </w:t>
            </w:r>
          </w:p>
        </w:tc>
      </w:tr>
      <w:tr w:rsidR="007A16F8" w:rsidRPr="0011384A" w14:paraId="1D9DC0C5"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0823E9" w14:textId="77777777" w:rsidR="007A16F8" w:rsidRPr="0011384A" w:rsidRDefault="007A16F8" w:rsidP="00955AE3">
            <w:pPr>
              <w:jc w:val="left"/>
              <w:rPr>
                <w:color w:val="000000"/>
                <w:lang w:eastAsia="ru-RU"/>
              </w:rPr>
            </w:pPr>
            <w:r w:rsidRPr="0011384A">
              <w:rPr>
                <w:color w:val="000000"/>
                <w:lang w:eastAsia="ru-RU"/>
              </w:rPr>
              <w:t>соблюдение норм русского литературного языка, соблюдение правил русской орфографии и пунктуации</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75687A0" w14:textId="77777777" w:rsidR="007A16F8" w:rsidRPr="0011384A" w:rsidRDefault="007A16F8" w:rsidP="00955AE3">
            <w:pPr>
              <w:rPr>
                <w:color w:val="000000"/>
                <w:lang w:eastAsia="ru-RU"/>
              </w:rPr>
            </w:pPr>
            <w:r w:rsidRPr="0011384A">
              <w:rPr>
                <w:color w:val="000000"/>
                <w:lang w:eastAsia="ru-RU"/>
              </w:rPr>
              <w:t>5</w:t>
            </w:r>
          </w:p>
        </w:tc>
      </w:tr>
      <w:tr w:rsidR="007A16F8" w:rsidRPr="0011384A" w14:paraId="68E64CB5"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7F90F85" w14:textId="77777777" w:rsidR="007A16F8" w:rsidRPr="0011384A" w:rsidRDefault="007A16F8" w:rsidP="00955AE3">
            <w:pPr>
              <w:jc w:val="left"/>
              <w:rPr>
                <w:color w:val="000000"/>
                <w:lang w:eastAsia="ru-RU"/>
              </w:rPr>
            </w:pPr>
            <w:r w:rsidRPr="0011384A">
              <w:rPr>
                <w:color w:val="000000"/>
                <w:lang w:eastAsia="ru-RU"/>
              </w:rPr>
              <w:t>умение визуально представить материал</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38D545DF" w14:textId="77777777" w:rsidR="007A16F8" w:rsidRPr="0011384A" w:rsidRDefault="007A16F8" w:rsidP="00955AE3">
            <w:pPr>
              <w:rPr>
                <w:color w:val="000000"/>
                <w:lang w:eastAsia="ru-RU"/>
              </w:rPr>
            </w:pPr>
            <w:r w:rsidRPr="0011384A">
              <w:rPr>
                <w:color w:val="000000"/>
                <w:lang w:eastAsia="ru-RU"/>
              </w:rPr>
              <w:t>5</w:t>
            </w:r>
          </w:p>
        </w:tc>
      </w:tr>
      <w:tr w:rsidR="007A16F8" w:rsidRPr="0011384A" w14:paraId="3E0F001F" w14:textId="77777777" w:rsidTr="00955AE3">
        <w:trPr>
          <w:trHeight w:val="315"/>
        </w:trPr>
        <w:tc>
          <w:tcPr>
            <w:tcW w:w="69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19ADA5" w14:textId="77777777" w:rsidR="007A16F8" w:rsidRPr="0011384A" w:rsidRDefault="007A16F8" w:rsidP="00955AE3">
            <w:pPr>
              <w:jc w:val="left"/>
              <w:rPr>
                <w:color w:val="000000"/>
                <w:lang w:eastAsia="ru-RU"/>
              </w:rPr>
            </w:pPr>
            <w:r w:rsidRPr="0011384A">
              <w:rPr>
                <w:color w:val="000000"/>
                <w:lang w:eastAsia="ru-RU"/>
              </w:rPr>
              <w:t>умение убеждать и доказывать свое видение</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2277062" w14:textId="77777777" w:rsidR="007A16F8" w:rsidRPr="0011384A" w:rsidRDefault="007A16F8" w:rsidP="00955AE3">
            <w:pPr>
              <w:rPr>
                <w:color w:val="000000"/>
                <w:lang w:eastAsia="ru-RU"/>
              </w:rPr>
            </w:pPr>
            <w:r w:rsidRPr="0011384A">
              <w:rPr>
                <w:color w:val="000000"/>
                <w:lang w:eastAsia="ru-RU"/>
              </w:rPr>
              <w:t>5</w:t>
            </w:r>
          </w:p>
        </w:tc>
      </w:tr>
      <w:tr w:rsidR="007A16F8" w:rsidRPr="0011384A" w14:paraId="3DE36FFD" w14:textId="77777777" w:rsidTr="00955AE3">
        <w:trPr>
          <w:trHeight w:val="330"/>
        </w:trPr>
        <w:tc>
          <w:tcPr>
            <w:tcW w:w="6922" w:type="dxa"/>
            <w:tcBorders>
              <w:top w:val="single" w:sz="4" w:space="0" w:color="auto"/>
              <w:left w:val="single" w:sz="4" w:space="0" w:color="auto"/>
              <w:bottom w:val="nil"/>
              <w:right w:val="single" w:sz="4" w:space="0" w:color="000000"/>
            </w:tcBorders>
            <w:shd w:val="clear" w:color="auto" w:fill="auto"/>
            <w:noWrap/>
            <w:vAlign w:val="center"/>
            <w:hideMark/>
          </w:tcPr>
          <w:p w14:paraId="608478A8"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критерий</w:t>
            </w:r>
          </w:p>
        </w:tc>
        <w:tc>
          <w:tcPr>
            <w:tcW w:w="2127" w:type="dxa"/>
            <w:tcBorders>
              <w:top w:val="single" w:sz="4" w:space="0" w:color="auto"/>
              <w:left w:val="nil"/>
              <w:bottom w:val="nil"/>
              <w:right w:val="single" w:sz="4" w:space="0" w:color="auto"/>
            </w:tcBorders>
            <w:shd w:val="clear" w:color="auto" w:fill="auto"/>
            <w:noWrap/>
            <w:vAlign w:val="center"/>
            <w:hideMark/>
          </w:tcPr>
          <w:p w14:paraId="5515BC3E" w14:textId="77777777" w:rsidR="007A16F8" w:rsidRPr="0011384A" w:rsidRDefault="007A16F8" w:rsidP="00955AE3">
            <w:pPr>
              <w:rPr>
                <w:i/>
                <w:iCs/>
                <w:color w:val="000000"/>
                <w:lang w:eastAsia="ru-RU"/>
              </w:rPr>
            </w:pPr>
            <w:r w:rsidRPr="0011384A">
              <w:rPr>
                <w:i/>
                <w:iCs/>
                <w:color w:val="000000"/>
                <w:lang w:eastAsia="ru-RU"/>
              </w:rPr>
              <w:t>15</w:t>
            </w:r>
          </w:p>
        </w:tc>
      </w:tr>
      <w:tr w:rsidR="007A16F8" w:rsidRPr="0011384A" w14:paraId="23908468" w14:textId="77777777" w:rsidTr="00955AE3">
        <w:trPr>
          <w:trHeight w:val="330"/>
        </w:trPr>
        <w:tc>
          <w:tcPr>
            <w:tcW w:w="6922"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94C121A" w14:textId="77777777" w:rsidR="007A16F8" w:rsidRPr="0011384A" w:rsidRDefault="007A16F8" w:rsidP="00955AE3">
            <w:pPr>
              <w:jc w:val="left"/>
              <w:rPr>
                <w:i/>
                <w:iCs/>
                <w:color w:val="000000"/>
                <w:lang w:eastAsia="ru-RU"/>
              </w:rPr>
            </w:pPr>
            <w:r w:rsidRPr="0011384A">
              <w:rPr>
                <w:i/>
                <w:iCs/>
                <w:color w:val="000000"/>
                <w:lang w:eastAsia="ru-RU"/>
              </w:rPr>
              <w:t>Суммарное количество баллов за реферат</w:t>
            </w:r>
          </w:p>
        </w:tc>
        <w:tc>
          <w:tcPr>
            <w:tcW w:w="2127" w:type="dxa"/>
            <w:tcBorders>
              <w:top w:val="single" w:sz="8" w:space="0" w:color="auto"/>
              <w:left w:val="nil"/>
              <w:bottom w:val="single" w:sz="8" w:space="0" w:color="auto"/>
              <w:right w:val="single" w:sz="8" w:space="0" w:color="000000"/>
            </w:tcBorders>
            <w:shd w:val="clear" w:color="auto" w:fill="auto"/>
            <w:noWrap/>
            <w:vAlign w:val="center"/>
            <w:hideMark/>
          </w:tcPr>
          <w:p w14:paraId="565F5D70" w14:textId="77777777" w:rsidR="007A16F8" w:rsidRPr="0011384A" w:rsidRDefault="007A16F8" w:rsidP="00955AE3">
            <w:pPr>
              <w:rPr>
                <w:color w:val="000000"/>
                <w:lang w:eastAsia="ru-RU"/>
              </w:rPr>
            </w:pPr>
            <w:r w:rsidRPr="0011384A">
              <w:rPr>
                <w:color w:val="000000"/>
                <w:lang w:eastAsia="ru-RU"/>
              </w:rPr>
              <w:t>50</w:t>
            </w:r>
          </w:p>
        </w:tc>
      </w:tr>
    </w:tbl>
    <w:p w14:paraId="6B1C9E8E" w14:textId="77777777" w:rsidR="00961AB6" w:rsidRPr="0011384A" w:rsidRDefault="00961AB6" w:rsidP="00961AB6">
      <w:pPr>
        <w:spacing w:line="360" w:lineRule="auto"/>
        <w:rPr>
          <w:b/>
        </w:rPr>
      </w:pPr>
    </w:p>
    <w:p w14:paraId="0C15289A" w14:textId="77777777" w:rsidR="005006FC" w:rsidRPr="0011384A" w:rsidRDefault="005006FC" w:rsidP="00FA461F">
      <w:pPr>
        <w:spacing w:after="400"/>
        <w:jc w:val="left"/>
        <w:rPr>
          <w:i/>
        </w:rPr>
      </w:pPr>
    </w:p>
    <w:sectPr w:rsidR="005006FC" w:rsidRPr="0011384A" w:rsidSect="00FA461F">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E6D4D" w14:textId="77777777" w:rsidR="00235F8F" w:rsidRPr="00825B4B" w:rsidRDefault="00235F8F" w:rsidP="00825B4B">
      <w:pPr>
        <w:pStyle w:val="a3"/>
        <w:spacing w:after="0" w:line="240" w:lineRule="auto"/>
        <w:rPr>
          <w:rFonts w:ascii="Times New Roman" w:eastAsia="Times New Roman" w:hAnsi="Times New Roman" w:cs="Times New Roman"/>
          <w:sz w:val="24"/>
          <w:szCs w:val="24"/>
          <w:lang w:eastAsia="ar-SA"/>
        </w:rPr>
      </w:pPr>
      <w:r>
        <w:separator/>
      </w:r>
    </w:p>
  </w:endnote>
  <w:endnote w:type="continuationSeparator" w:id="0">
    <w:p w14:paraId="02B242F6" w14:textId="77777777" w:rsidR="00235F8F" w:rsidRPr="00825B4B" w:rsidRDefault="00235F8F" w:rsidP="00825B4B">
      <w:pPr>
        <w:pStyle w:val="a3"/>
        <w:spacing w:after="0" w:line="240" w:lineRule="auto"/>
        <w:rPr>
          <w:rFonts w:ascii="Times New Roman" w:eastAsia="Times New Roman" w:hAnsi="Times New Roman" w:cs="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DCE94" w14:textId="77777777" w:rsidR="00235F8F" w:rsidRPr="00825B4B" w:rsidRDefault="00235F8F" w:rsidP="00825B4B">
      <w:pPr>
        <w:pStyle w:val="a3"/>
        <w:spacing w:after="0" w:line="240" w:lineRule="auto"/>
        <w:rPr>
          <w:rFonts w:ascii="Times New Roman" w:eastAsia="Times New Roman" w:hAnsi="Times New Roman" w:cs="Times New Roman"/>
          <w:sz w:val="24"/>
          <w:szCs w:val="24"/>
          <w:lang w:eastAsia="ar-SA"/>
        </w:rPr>
      </w:pPr>
      <w:r>
        <w:separator/>
      </w:r>
    </w:p>
  </w:footnote>
  <w:footnote w:type="continuationSeparator" w:id="0">
    <w:p w14:paraId="0734D15D" w14:textId="77777777" w:rsidR="00235F8F" w:rsidRPr="00825B4B" w:rsidRDefault="00235F8F" w:rsidP="00825B4B">
      <w:pPr>
        <w:pStyle w:val="a3"/>
        <w:spacing w:after="0" w:line="240" w:lineRule="auto"/>
        <w:rPr>
          <w:rFonts w:ascii="Times New Roman" w:eastAsia="Times New Roman" w:hAnsi="Times New Roman" w:cs="Times New Roman"/>
          <w:sz w:val="24"/>
          <w:szCs w:val="24"/>
          <w:lang w:eastAsia="ar-S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name w:val="WW8Num11"/>
    <w:lvl w:ilvl="0">
      <w:start w:val="1"/>
      <w:numFmt w:val="decimal"/>
      <w:lvlText w:val="%1."/>
      <w:lvlJc w:val="left"/>
      <w:pPr>
        <w:tabs>
          <w:tab w:val="num" w:pos="540"/>
        </w:tabs>
        <w:ind w:left="540" w:hanging="360"/>
      </w:pPr>
    </w:lvl>
  </w:abstractNum>
  <w:abstractNum w:abstractNumId="1" w15:restartNumberingAfterBreak="0">
    <w:nsid w:val="0000000A"/>
    <w:multiLevelType w:val="singleLevel"/>
    <w:tmpl w:val="0000000A"/>
    <w:name w:val="WW8Num10"/>
    <w:lvl w:ilvl="0">
      <w:start w:val="1"/>
      <w:numFmt w:val="bullet"/>
      <w:lvlText w:val=""/>
      <w:lvlJc w:val="left"/>
      <w:pPr>
        <w:tabs>
          <w:tab w:val="num" w:pos="2149"/>
        </w:tabs>
        <w:ind w:left="2149" w:hanging="360"/>
      </w:pPr>
      <w:rPr>
        <w:rFonts w:ascii="Symbol" w:hAnsi="Symbol" w:cs="Symbol"/>
        <w:color w:val="auto"/>
      </w:rPr>
    </w:lvl>
  </w:abstractNum>
  <w:abstractNum w:abstractNumId="2" w15:restartNumberingAfterBreak="0">
    <w:nsid w:val="0000000C"/>
    <w:multiLevelType w:val="singleLevel"/>
    <w:tmpl w:val="0000000C"/>
    <w:name w:val="WW8Num12"/>
    <w:lvl w:ilvl="0">
      <w:start w:val="1"/>
      <w:numFmt w:val="bullet"/>
      <w:lvlText w:val=""/>
      <w:lvlJc w:val="left"/>
      <w:pPr>
        <w:tabs>
          <w:tab w:val="num" w:pos="2149"/>
        </w:tabs>
        <w:ind w:left="2149" w:hanging="360"/>
      </w:pPr>
      <w:rPr>
        <w:rFonts w:ascii="Symbol" w:hAnsi="Symbol" w:cs="Symbol"/>
        <w:color w:val="auto"/>
      </w:rPr>
    </w:lvl>
  </w:abstractNum>
  <w:abstractNum w:abstractNumId="3" w15:restartNumberingAfterBreak="0">
    <w:nsid w:val="0000000D"/>
    <w:multiLevelType w:val="singleLevel"/>
    <w:tmpl w:val="0000000D"/>
    <w:name w:val="WW8Num13"/>
    <w:lvl w:ilvl="0">
      <w:start w:val="1"/>
      <w:numFmt w:val="bullet"/>
      <w:lvlText w:val=""/>
      <w:lvlJc w:val="left"/>
      <w:pPr>
        <w:tabs>
          <w:tab w:val="num" w:pos="2149"/>
        </w:tabs>
        <w:ind w:left="2149" w:hanging="360"/>
      </w:pPr>
      <w:rPr>
        <w:rFonts w:ascii="Symbol" w:hAnsi="Symbol" w:cs="Symbol"/>
        <w:color w:val="auto"/>
      </w:rPr>
    </w:lvl>
  </w:abstractNum>
  <w:abstractNum w:abstractNumId="4" w15:restartNumberingAfterBreak="0">
    <w:nsid w:val="05861615"/>
    <w:multiLevelType w:val="multilevel"/>
    <w:tmpl w:val="ABD2090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A812CDC"/>
    <w:multiLevelType w:val="hybridMultilevel"/>
    <w:tmpl w:val="2ED03E22"/>
    <w:lvl w:ilvl="0" w:tplc="98AC9D56">
      <w:start w:val="1"/>
      <w:numFmt w:val="decimal"/>
      <w:lvlText w:val="%1."/>
      <w:lvlJc w:val="left"/>
      <w:pPr>
        <w:tabs>
          <w:tab w:val="num" w:pos="600"/>
        </w:tabs>
        <w:ind w:left="600" w:hanging="360"/>
      </w:pPr>
      <w:rPr>
        <w:rFonts w:hint="default"/>
      </w:rPr>
    </w:lvl>
    <w:lvl w:ilvl="1" w:tplc="05CCD8A4">
      <w:start w:val="26"/>
      <w:numFmt w:val="decimal"/>
      <w:lvlText w:val="%2"/>
      <w:lvlJc w:val="left"/>
      <w:pPr>
        <w:tabs>
          <w:tab w:val="num" w:pos="1320"/>
        </w:tabs>
        <w:ind w:left="1320" w:hanging="360"/>
      </w:pPr>
      <w:rPr>
        <w:rFonts w:hint="default"/>
      </w:r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 w15:restartNumberingAfterBreak="0">
    <w:nsid w:val="0DCF68B2"/>
    <w:multiLevelType w:val="hybridMultilevel"/>
    <w:tmpl w:val="B8C04670"/>
    <w:lvl w:ilvl="0" w:tplc="C31CBBC0">
      <w:start w:val="1"/>
      <w:numFmt w:val="decimal"/>
      <w:lvlText w:val="%1."/>
      <w:lvlJc w:val="left"/>
      <w:pPr>
        <w:ind w:left="1080" w:hanging="360"/>
      </w:pPr>
      <w:rPr>
        <w:rFonts w:ascii="Times New Roman" w:eastAsiaTheme="minorHAnsi" w:hAnsi="Times New Roman" w:cs="Times New Roman"/>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D932AC"/>
    <w:multiLevelType w:val="hybridMultilevel"/>
    <w:tmpl w:val="6CCC2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4C11F4"/>
    <w:multiLevelType w:val="hybridMultilevel"/>
    <w:tmpl w:val="DCDEE1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857BD3"/>
    <w:multiLevelType w:val="hybridMultilevel"/>
    <w:tmpl w:val="3E92DA54"/>
    <w:lvl w:ilvl="0" w:tplc="B50410DE">
      <w:start w:val="1"/>
      <w:numFmt w:val="decimal"/>
      <w:lvlText w:val="%1."/>
      <w:lvlJc w:val="left"/>
      <w:pPr>
        <w:tabs>
          <w:tab w:val="num" w:pos="360"/>
        </w:tabs>
        <w:ind w:left="360" w:hanging="360"/>
      </w:p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10"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81E4CD5"/>
    <w:multiLevelType w:val="hybridMultilevel"/>
    <w:tmpl w:val="050E6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A03F87"/>
    <w:multiLevelType w:val="hybridMultilevel"/>
    <w:tmpl w:val="AA1A10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F56536"/>
    <w:multiLevelType w:val="hybridMultilevel"/>
    <w:tmpl w:val="2ED03E22"/>
    <w:lvl w:ilvl="0" w:tplc="98AC9D56">
      <w:start w:val="1"/>
      <w:numFmt w:val="decimal"/>
      <w:lvlText w:val="%1."/>
      <w:lvlJc w:val="left"/>
      <w:pPr>
        <w:tabs>
          <w:tab w:val="num" w:pos="600"/>
        </w:tabs>
        <w:ind w:left="600" w:hanging="360"/>
      </w:pPr>
      <w:rPr>
        <w:rFonts w:hint="default"/>
      </w:rPr>
    </w:lvl>
    <w:lvl w:ilvl="1" w:tplc="05CCD8A4">
      <w:start w:val="26"/>
      <w:numFmt w:val="decimal"/>
      <w:lvlText w:val="%2"/>
      <w:lvlJc w:val="left"/>
      <w:pPr>
        <w:tabs>
          <w:tab w:val="num" w:pos="1320"/>
        </w:tabs>
        <w:ind w:left="1320" w:hanging="360"/>
      </w:pPr>
      <w:rPr>
        <w:rFonts w:hint="default"/>
      </w:r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15" w15:restartNumberingAfterBreak="0">
    <w:nsid w:val="3E0B5E8A"/>
    <w:multiLevelType w:val="hybridMultilevel"/>
    <w:tmpl w:val="3B0C8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4312EB"/>
    <w:multiLevelType w:val="hybridMultilevel"/>
    <w:tmpl w:val="E98E7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880D31"/>
    <w:multiLevelType w:val="hybridMultilevel"/>
    <w:tmpl w:val="8CE23D3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9" w15:restartNumberingAfterBreak="0">
    <w:nsid w:val="5E01137A"/>
    <w:multiLevelType w:val="hybridMultilevel"/>
    <w:tmpl w:val="E3364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FA015DB"/>
    <w:multiLevelType w:val="hybridMultilevel"/>
    <w:tmpl w:val="A0C2D91E"/>
    <w:lvl w:ilvl="0" w:tplc="90E642AE">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0"/>
  </w:num>
  <w:num w:numId="2">
    <w:abstractNumId w:val="17"/>
  </w:num>
  <w:num w:numId="3">
    <w:abstractNumId w:val="11"/>
  </w:num>
  <w:num w:numId="4">
    <w:abstractNumId w:val="18"/>
  </w:num>
  <w:num w:numId="5">
    <w:abstractNumId w:val="0"/>
  </w:num>
  <w:num w:numId="6">
    <w:abstractNumId w:val="13"/>
  </w:num>
  <w:num w:numId="7">
    <w:abstractNumId w:val="14"/>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5"/>
  </w:num>
  <w:num w:numId="12">
    <w:abstractNumId w:val="7"/>
  </w:num>
  <w:num w:numId="13">
    <w:abstractNumId w:val="6"/>
  </w:num>
  <w:num w:numId="14">
    <w:abstractNumId w:val="16"/>
  </w:num>
  <w:num w:numId="15">
    <w:abstractNumId w:val="3"/>
  </w:num>
  <w:num w:numId="16">
    <w:abstractNumId w:val="2"/>
  </w:num>
  <w:num w:numId="17">
    <w:abstractNumId w:val="1"/>
  </w:num>
  <w:num w:numId="18">
    <w:abstractNumId w:val="20"/>
  </w:num>
  <w:num w:numId="19">
    <w:abstractNumId w:val="8"/>
  </w:num>
  <w:num w:numId="20">
    <w:abstractNumId w:val="19"/>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130A3"/>
    <w:rsid w:val="00002853"/>
    <w:rsid w:val="00002D1A"/>
    <w:rsid w:val="000031BD"/>
    <w:rsid w:val="00003232"/>
    <w:rsid w:val="0000424E"/>
    <w:rsid w:val="00004945"/>
    <w:rsid w:val="00010D01"/>
    <w:rsid w:val="000236C9"/>
    <w:rsid w:val="000257F4"/>
    <w:rsid w:val="00026024"/>
    <w:rsid w:val="00030523"/>
    <w:rsid w:val="00036860"/>
    <w:rsid w:val="0003722A"/>
    <w:rsid w:val="000437EE"/>
    <w:rsid w:val="00043A98"/>
    <w:rsid w:val="0004551A"/>
    <w:rsid w:val="00047242"/>
    <w:rsid w:val="000513F6"/>
    <w:rsid w:val="000646FD"/>
    <w:rsid w:val="000705BD"/>
    <w:rsid w:val="00076087"/>
    <w:rsid w:val="00076168"/>
    <w:rsid w:val="0008019E"/>
    <w:rsid w:val="00084777"/>
    <w:rsid w:val="00087E94"/>
    <w:rsid w:val="000901BA"/>
    <w:rsid w:val="000964ED"/>
    <w:rsid w:val="00096A96"/>
    <w:rsid w:val="000A146F"/>
    <w:rsid w:val="000A29E7"/>
    <w:rsid w:val="000A5967"/>
    <w:rsid w:val="000A69B8"/>
    <w:rsid w:val="000B5240"/>
    <w:rsid w:val="000B626A"/>
    <w:rsid w:val="000C1CCA"/>
    <w:rsid w:val="000D3003"/>
    <w:rsid w:val="000D48DE"/>
    <w:rsid w:val="000E26CA"/>
    <w:rsid w:val="000E578A"/>
    <w:rsid w:val="000E592E"/>
    <w:rsid w:val="000E7E8C"/>
    <w:rsid w:val="000F19BC"/>
    <w:rsid w:val="000F1D13"/>
    <w:rsid w:val="000F1EF5"/>
    <w:rsid w:val="000F67F8"/>
    <w:rsid w:val="000F7E26"/>
    <w:rsid w:val="00100727"/>
    <w:rsid w:val="001018C2"/>
    <w:rsid w:val="00101B1A"/>
    <w:rsid w:val="00102B0A"/>
    <w:rsid w:val="00103B17"/>
    <w:rsid w:val="00104CE1"/>
    <w:rsid w:val="001135D2"/>
    <w:rsid w:val="0011384A"/>
    <w:rsid w:val="00115113"/>
    <w:rsid w:val="0012037B"/>
    <w:rsid w:val="001210D4"/>
    <w:rsid w:val="00123927"/>
    <w:rsid w:val="00126179"/>
    <w:rsid w:val="00127CB4"/>
    <w:rsid w:val="00134BBC"/>
    <w:rsid w:val="00136288"/>
    <w:rsid w:val="00137D80"/>
    <w:rsid w:val="00140384"/>
    <w:rsid w:val="00151921"/>
    <w:rsid w:val="00152146"/>
    <w:rsid w:val="001554EA"/>
    <w:rsid w:val="00156A2D"/>
    <w:rsid w:val="0016187B"/>
    <w:rsid w:val="00163000"/>
    <w:rsid w:val="00164570"/>
    <w:rsid w:val="001749F0"/>
    <w:rsid w:val="001811A1"/>
    <w:rsid w:val="00182D1D"/>
    <w:rsid w:val="001836AA"/>
    <w:rsid w:val="00183C48"/>
    <w:rsid w:val="0019140E"/>
    <w:rsid w:val="001A2021"/>
    <w:rsid w:val="001A2638"/>
    <w:rsid w:val="001A630C"/>
    <w:rsid w:val="001B2231"/>
    <w:rsid w:val="001B258D"/>
    <w:rsid w:val="001B294A"/>
    <w:rsid w:val="001B2E84"/>
    <w:rsid w:val="001B7A69"/>
    <w:rsid w:val="001B7E69"/>
    <w:rsid w:val="001C03DD"/>
    <w:rsid w:val="001C0E5A"/>
    <w:rsid w:val="001C128A"/>
    <w:rsid w:val="001D0D0D"/>
    <w:rsid w:val="001D2F4E"/>
    <w:rsid w:val="001D7432"/>
    <w:rsid w:val="001D79F8"/>
    <w:rsid w:val="001E3019"/>
    <w:rsid w:val="001E7FCF"/>
    <w:rsid w:val="001F05C5"/>
    <w:rsid w:val="001F10E6"/>
    <w:rsid w:val="001F2319"/>
    <w:rsid w:val="001F2609"/>
    <w:rsid w:val="001F647F"/>
    <w:rsid w:val="00201B8D"/>
    <w:rsid w:val="002029D2"/>
    <w:rsid w:val="00204F54"/>
    <w:rsid w:val="00206E0E"/>
    <w:rsid w:val="0021324F"/>
    <w:rsid w:val="002213C9"/>
    <w:rsid w:val="002223F1"/>
    <w:rsid w:val="00222E4F"/>
    <w:rsid w:val="00223950"/>
    <w:rsid w:val="002322BD"/>
    <w:rsid w:val="00232349"/>
    <w:rsid w:val="00235F8F"/>
    <w:rsid w:val="00241FDC"/>
    <w:rsid w:val="002435A0"/>
    <w:rsid w:val="0024492E"/>
    <w:rsid w:val="0024694F"/>
    <w:rsid w:val="002520C0"/>
    <w:rsid w:val="00254943"/>
    <w:rsid w:val="0026013E"/>
    <w:rsid w:val="0026562A"/>
    <w:rsid w:val="00281283"/>
    <w:rsid w:val="00281A66"/>
    <w:rsid w:val="00285A8A"/>
    <w:rsid w:val="0029354F"/>
    <w:rsid w:val="002935DD"/>
    <w:rsid w:val="00296E4F"/>
    <w:rsid w:val="002A2241"/>
    <w:rsid w:val="002A2BA5"/>
    <w:rsid w:val="002A7115"/>
    <w:rsid w:val="002B017C"/>
    <w:rsid w:val="002B15B2"/>
    <w:rsid w:val="002B2412"/>
    <w:rsid w:val="002B46A5"/>
    <w:rsid w:val="002B67D3"/>
    <w:rsid w:val="002B7DC2"/>
    <w:rsid w:val="002C5CD9"/>
    <w:rsid w:val="002D0F26"/>
    <w:rsid w:val="002D1782"/>
    <w:rsid w:val="002D514C"/>
    <w:rsid w:val="002D5C77"/>
    <w:rsid w:val="002D5CC8"/>
    <w:rsid w:val="002D5EF9"/>
    <w:rsid w:val="002D6A23"/>
    <w:rsid w:val="002D7461"/>
    <w:rsid w:val="002E0538"/>
    <w:rsid w:val="002E20AC"/>
    <w:rsid w:val="002E3CB8"/>
    <w:rsid w:val="002E4B63"/>
    <w:rsid w:val="002E4C0D"/>
    <w:rsid w:val="002E5282"/>
    <w:rsid w:val="002F1DFB"/>
    <w:rsid w:val="002F48BE"/>
    <w:rsid w:val="002F5FD2"/>
    <w:rsid w:val="002F6760"/>
    <w:rsid w:val="0030160C"/>
    <w:rsid w:val="003022D2"/>
    <w:rsid w:val="003130A3"/>
    <w:rsid w:val="00316068"/>
    <w:rsid w:val="0031698A"/>
    <w:rsid w:val="0032083F"/>
    <w:rsid w:val="00323F71"/>
    <w:rsid w:val="003245A8"/>
    <w:rsid w:val="00331CB3"/>
    <w:rsid w:val="003322AB"/>
    <w:rsid w:val="00333316"/>
    <w:rsid w:val="00334025"/>
    <w:rsid w:val="00336E42"/>
    <w:rsid w:val="0034542D"/>
    <w:rsid w:val="003457CF"/>
    <w:rsid w:val="00347E3D"/>
    <w:rsid w:val="00350175"/>
    <w:rsid w:val="003503FF"/>
    <w:rsid w:val="003532D6"/>
    <w:rsid w:val="0035390B"/>
    <w:rsid w:val="00353C57"/>
    <w:rsid w:val="00353D9B"/>
    <w:rsid w:val="00353F29"/>
    <w:rsid w:val="00356AA1"/>
    <w:rsid w:val="00357107"/>
    <w:rsid w:val="00357293"/>
    <w:rsid w:val="0036171C"/>
    <w:rsid w:val="00366712"/>
    <w:rsid w:val="00367834"/>
    <w:rsid w:val="0037055F"/>
    <w:rsid w:val="003756FB"/>
    <w:rsid w:val="00375B1B"/>
    <w:rsid w:val="00380F01"/>
    <w:rsid w:val="003853B2"/>
    <w:rsid w:val="003869F8"/>
    <w:rsid w:val="003875FC"/>
    <w:rsid w:val="00395AA6"/>
    <w:rsid w:val="00396D3B"/>
    <w:rsid w:val="00396E99"/>
    <w:rsid w:val="003A0F01"/>
    <w:rsid w:val="003A13D9"/>
    <w:rsid w:val="003A1E2F"/>
    <w:rsid w:val="003A36E6"/>
    <w:rsid w:val="003A4173"/>
    <w:rsid w:val="003A4836"/>
    <w:rsid w:val="003A61B4"/>
    <w:rsid w:val="003A6760"/>
    <w:rsid w:val="003A73D8"/>
    <w:rsid w:val="003B04F3"/>
    <w:rsid w:val="003B0FE8"/>
    <w:rsid w:val="003B3DFC"/>
    <w:rsid w:val="003B3E56"/>
    <w:rsid w:val="003B55C0"/>
    <w:rsid w:val="003B56DC"/>
    <w:rsid w:val="003B6247"/>
    <w:rsid w:val="003C04E1"/>
    <w:rsid w:val="003C1D4A"/>
    <w:rsid w:val="003C24AE"/>
    <w:rsid w:val="003C6A9F"/>
    <w:rsid w:val="003D2DD7"/>
    <w:rsid w:val="003D3B26"/>
    <w:rsid w:val="003D3F5D"/>
    <w:rsid w:val="003D7C9A"/>
    <w:rsid w:val="003E55B7"/>
    <w:rsid w:val="003F0AB8"/>
    <w:rsid w:val="00400E00"/>
    <w:rsid w:val="00405EFD"/>
    <w:rsid w:val="00406210"/>
    <w:rsid w:val="00411368"/>
    <w:rsid w:val="00412CB6"/>
    <w:rsid w:val="0041332B"/>
    <w:rsid w:val="00414A93"/>
    <w:rsid w:val="00417834"/>
    <w:rsid w:val="00420FFD"/>
    <w:rsid w:val="00423B19"/>
    <w:rsid w:val="00424F98"/>
    <w:rsid w:val="0042650C"/>
    <w:rsid w:val="00434189"/>
    <w:rsid w:val="0043662D"/>
    <w:rsid w:val="00450FF3"/>
    <w:rsid w:val="00453518"/>
    <w:rsid w:val="0045754C"/>
    <w:rsid w:val="00462D67"/>
    <w:rsid w:val="00464260"/>
    <w:rsid w:val="004670A5"/>
    <w:rsid w:val="00470EE7"/>
    <w:rsid w:val="00473709"/>
    <w:rsid w:val="0047790C"/>
    <w:rsid w:val="0048079A"/>
    <w:rsid w:val="004817F2"/>
    <w:rsid w:val="00481D69"/>
    <w:rsid w:val="00482412"/>
    <w:rsid w:val="004827F7"/>
    <w:rsid w:val="00484C17"/>
    <w:rsid w:val="00486957"/>
    <w:rsid w:val="004914FF"/>
    <w:rsid w:val="00493CB1"/>
    <w:rsid w:val="00493F42"/>
    <w:rsid w:val="004A27F7"/>
    <w:rsid w:val="004A58C5"/>
    <w:rsid w:val="004A5982"/>
    <w:rsid w:val="004B2CFE"/>
    <w:rsid w:val="004C167D"/>
    <w:rsid w:val="004C5F29"/>
    <w:rsid w:val="004C5F6A"/>
    <w:rsid w:val="004D2877"/>
    <w:rsid w:val="004D514A"/>
    <w:rsid w:val="004D5690"/>
    <w:rsid w:val="004D76C9"/>
    <w:rsid w:val="004E2075"/>
    <w:rsid w:val="004E374C"/>
    <w:rsid w:val="004E64ED"/>
    <w:rsid w:val="004E6DB2"/>
    <w:rsid w:val="004E7E5D"/>
    <w:rsid w:val="004F3BB8"/>
    <w:rsid w:val="004F3E7B"/>
    <w:rsid w:val="004F400A"/>
    <w:rsid w:val="004F446E"/>
    <w:rsid w:val="004F7CF2"/>
    <w:rsid w:val="005006FC"/>
    <w:rsid w:val="00500BBE"/>
    <w:rsid w:val="0050219E"/>
    <w:rsid w:val="00504001"/>
    <w:rsid w:val="005040E7"/>
    <w:rsid w:val="00504B6E"/>
    <w:rsid w:val="00506DE4"/>
    <w:rsid w:val="00507F7B"/>
    <w:rsid w:val="005108D6"/>
    <w:rsid w:val="0051183C"/>
    <w:rsid w:val="00514278"/>
    <w:rsid w:val="005157E8"/>
    <w:rsid w:val="00516503"/>
    <w:rsid w:val="00516B2A"/>
    <w:rsid w:val="005177E1"/>
    <w:rsid w:val="005210D1"/>
    <w:rsid w:val="005214D8"/>
    <w:rsid w:val="0052314E"/>
    <w:rsid w:val="00523DCF"/>
    <w:rsid w:val="00525FED"/>
    <w:rsid w:val="0052795A"/>
    <w:rsid w:val="00527F50"/>
    <w:rsid w:val="00530E39"/>
    <w:rsid w:val="005321DF"/>
    <w:rsid w:val="0053257E"/>
    <w:rsid w:val="00534B82"/>
    <w:rsid w:val="00540793"/>
    <w:rsid w:val="0054205B"/>
    <w:rsid w:val="00544E7E"/>
    <w:rsid w:val="00544EFF"/>
    <w:rsid w:val="00545256"/>
    <w:rsid w:val="00547870"/>
    <w:rsid w:val="00547EE4"/>
    <w:rsid w:val="00551DEA"/>
    <w:rsid w:val="005525AD"/>
    <w:rsid w:val="0055598F"/>
    <w:rsid w:val="00560189"/>
    <w:rsid w:val="00564817"/>
    <w:rsid w:val="0056598A"/>
    <w:rsid w:val="00573755"/>
    <w:rsid w:val="00574F76"/>
    <w:rsid w:val="005766B3"/>
    <w:rsid w:val="005843A4"/>
    <w:rsid w:val="00584889"/>
    <w:rsid w:val="00591AC8"/>
    <w:rsid w:val="00595046"/>
    <w:rsid w:val="005A2AA8"/>
    <w:rsid w:val="005A3536"/>
    <w:rsid w:val="005B0D10"/>
    <w:rsid w:val="005B4E38"/>
    <w:rsid w:val="005B6C4F"/>
    <w:rsid w:val="005D7271"/>
    <w:rsid w:val="005E2D2C"/>
    <w:rsid w:val="005E651E"/>
    <w:rsid w:val="005F3457"/>
    <w:rsid w:val="00604C6D"/>
    <w:rsid w:val="00610207"/>
    <w:rsid w:val="00614332"/>
    <w:rsid w:val="0061433B"/>
    <w:rsid w:val="006168CA"/>
    <w:rsid w:val="006204A1"/>
    <w:rsid w:val="00622C0F"/>
    <w:rsid w:val="00626583"/>
    <w:rsid w:val="0062795B"/>
    <w:rsid w:val="00630124"/>
    <w:rsid w:val="00634EA9"/>
    <w:rsid w:val="00635211"/>
    <w:rsid w:val="006375C4"/>
    <w:rsid w:val="00641BA5"/>
    <w:rsid w:val="006431DC"/>
    <w:rsid w:val="00644C59"/>
    <w:rsid w:val="00647F01"/>
    <w:rsid w:val="0065068D"/>
    <w:rsid w:val="00651725"/>
    <w:rsid w:val="00654C0B"/>
    <w:rsid w:val="00660F5E"/>
    <w:rsid w:val="006650AB"/>
    <w:rsid w:val="006668F7"/>
    <w:rsid w:val="006705CD"/>
    <w:rsid w:val="006717AD"/>
    <w:rsid w:val="00671E43"/>
    <w:rsid w:val="00675328"/>
    <w:rsid w:val="00680090"/>
    <w:rsid w:val="006870C7"/>
    <w:rsid w:val="0068735C"/>
    <w:rsid w:val="00692646"/>
    <w:rsid w:val="006A23A0"/>
    <w:rsid w:val="006A2922"/>
    <w:rsid w:val="006A2DF1"/>
    <w:rsid w:val="006A6048"/>
    <w:rsid w:val="006B5A3D"/>
    <w:rsid w:val="006B7934"/>
    <w:rsid w:val="006C05DB"/>
    <w:rsid w:val="006C0C5D"/>
    <w:rsid w:val="006C2F87"/>
    <w:rsid w:val="006C54EB"/>
    <w:rsid w:val="006C658D"/>
    <w:rsid w:val="006C71D1"/>
    <w:rsid w:val="006E07FD"/>
    <w:rsid w:val="006E0BD0"/>
    <w:rsid w:val="006E10A1"/>
    <w:rsid w:val="006E1C04"/>
    <w:rsid w:val="006E22EE"/>
    <w:rsid w:val="006E24FC"/>
    <w:rsid w:val="006E31BD"/>
    <w:rsid w:val="006E6DAB"/>
    <w:rsid w:val="006F11F8"/>
    <w:rsid w:val="006F406F"/>
    <w:rsid w:val="00701AD0"/>
    <w:rsid w:val="00702B30"/>
    <w:rsid w:val="0070341D"/>
    <w:rsid w:val="00704F80"/>
    <w:rsid w:val="007075FF"/>
    <w:rsid w:val="007113F3"/>
    <w:rsid w:val="007140DC"/>
    <w:rsid w:val="00714781"/>
    <w:rsid w:val="0071520C"/>
    <w:rsid w:val="00715D0E"/>
    <w:rsid w:val="00715F79"/>
    <w:rsid w:val="0071768D"/>
    <w:rsid w:val="007212BF"/>
    <w:rsid w:val="00722261"/>
    <w:rsid w:val="00722429"/>
    <w:rsid w:val="00722E52"/>
    <w:rsid w:val="00725012"/>
    <w:rsid w:val="0072546B"/>
    <w:rsid w:val="00744F6A"/>
    <w:rsid w:val="00751458"/>
    <w:rsid w:val="0075570E"/>
    <w:rsid w:val="007559F1"/>
    <w:rsid w:val="00761022"/>
    <w:rsid w:val="00761326"/>
    <w:rsid w:val="00762736"/>
    <w:rsid w:val="007640A1"/>
    <w:rsid w:val="0076417B"/>
    <w:rsid w:val="00765B18"/>
    <w:rsid w:val="00770601"/>
    <w:rsid w:val="0077217A"/>
    <w:rsid w:val="00781080"/>
    <w:rsid w:val="0078342C"/>
    <w:rsid w:val="0078442A"/>
    <w:rsid w:val="00784B7E"/>
    <w:rsid w:val="00785F2B"/>
    <w:rsid w:val="007902B6"/>
    <w:rsid w:val="0079048B"/>
    <w:rsid w:val="007932E0"/>
    <w:rsid w:val="007A16F8"/>
    <w:rsid w:val="007A2F2B"/>
    <w:rsid w:val="007A3953"/>
    <w:rsid w:val="007A3DC4"/>
    <w:rsid w:val="007A67A5"/>
    <w:rsid w:val="007B7653"/>
    <w:rsid w:val="007C2E10"/>
    <w:rsid w:val="007C3BA0"/>
    <w:rsid w:val="007C3C62"/>
    <w:rsid w:val="007C5902"/>
    <w:rsid w:val="007C626A"/>
    <w:rsid w:val="007D46E7"/>
    <w:rsid w:val="007D73F4"/>
    <w:rsid w:val="007E094D"/>
    <w:rsid w:val="007E3D03"/>
    <w:rsid w:val="007E3D06"/>
    <w:rsid w:val="007E5AB6"/>
    <w:rsid w:val="007E5B04"/>
    <w:rsid w:val="007E64DD"/>
    <w:rsid w:val="007E7B26"/>
    <w:rsid w:val="007E7EDD"/>
    <w:rsid w:val="0080136D"/>
    <w:rsid w:val="00801AA5"/>
    <w:rsid w:val="00805CC5"/>
    <w:rsid w:val="00814492"/>
    <w:rsid w:val="0081504F"/>
    <w:rsid w:val="00816156"/>
    <w:rsid w:val="0081620F"/>
    <w:rsid w:val="00824B32"/>
    <w:rsid w:val="00825B4B"/>
    <w:rsid w:val="00825E8E"/>
    <w:rsid w:val="00834B81"/>
    <w:rsid w:val="00837DF4"/>
    <w:rsid w:val="00842022"/>
    <w:rsid w:val="00844AE0"/>
    <w:rsid w:val="00845D59"/>
    <w:rsid w:val="008462EE"/>
    <w:rsid w:val="00847583"/>
    <w:rsid w:val="008477A3"/>
    <w:rsid w:val="00847831"/>
    <w:rsid w:val="008508CB"/>
    <w:rsid w:val="00851020"/>
    <w:rsid w:val="00856C62"/>
    <w:rsid w:val="00856E59"/>
    <w:rsid w:val="00856EB5"/>
    <w:rsid w:val="00857BA2"/>
    <w:rsid w:val="008620DA"/>
    <w:rsid w:val="00862626"/>
    <w:rsid w:val="008629FF"/>
    <w:rsid w:val="00867AB9"/>
    <w:rsid w:val="00872FA7"/>
    <w:rsid w:val="00874EEB"/>
    <w:rsid w:val="0087668A"/>
    <w:rsid w:val="0087719C"/>
    <w:rsid w:val="0088442B"/>
    <w:rsid w:val="00884C51"/>
    <w:rsid w:val="00885D8C"/>
    <w:rsid w:val="008862EB"/>
    <w:rsid w:val="0088660C"/>
    <w:rsid w:val="00893859"/>
    <w:rsid w:val="008A126D"/>
    <w:rsid w:val="008A164A"/>
    <w:rsid w:val="008A2E37"/>
    <w:rsid w:val="008A4CBA"/>
    <w:rsid w:val="008B08E9"/>
    <w:rsid w:val="008B09DF"/>
    <w:rsid w:val="008B34D7"/>
    <w:rsid w:val="008B671B"/>
    <w:rsid w:val="008D0176"/>
    <w:rsid w:val="008E005F"/>
    <w:rsid w:val="008E35A0"/>
    <w:rsid w:val="008E4831"/>
    <w:rsid w:val="008E6426"/>
    <w:rsid w:val="008E6F4F"/>
    <w:rsid w:val="008F03FF"/>
    <w:rsid w:val="008F05EE"/>
    <w:rsid w:val="009002A7"/>
    <w:rsid w:val="00901B19"/>
    <w:rsid w:val="0090323D"/>
    <w:rsid w:val="009032D4"/>
    <w:rsid w:val="009036AC"/>
    <w:rsid w:val="00904FBB"/>
    <w:rsid w:val="00910F3E"/>
    <w:rsid w:val="00912DF4"/>
    <w:rsid w:val="009131BB"/>
    <w:rsid w:val="009149F1"/>
    <w:rsid w:val="00917728"/>
    <w:rsid w:val="009233DE"/>
    <w:rsid w:val="00925B72"/>
    <w:rsid w:val="00931EF6"/>
    <w:rsid w:val="00934DE9"/>
    <w:rsid w:val="009400E1"/>
    <w:rsid w:val="00940BF2"/>
    <w:rsid w:val="00942A6D"/>
    <w:rsid w:val="00947C19"/>
    <w:rsid w:val="00952582"/>
    <w:rsid w:val="0095438C"/>
    <w:rsid w:val="00954859"/>
    <w:rsid w:val="00954F2F"/>
    <w:rsid w:val="00955AE3"/>
    <w:rsid w:val="00960EAE"/>
    <w:rsid w:val="00961AB6"/>
    <w:rsid w:val="009621CC"/>
    <w:rsid w:val="009657F2"/>
    <w:rsid w:val="00973A98"/>
    <w:rsid w:val="00974E4F"/>
    <w:rsid w:val="00980A40"/>
    <w:rsid w:val="009830D8"/>
    <w:rsid w:val="00983428"/>
    <w:rsid w:val="009852FB"/>
    <w:rsid w:val="00987A0F"/>
    <w:rsid w:val="00993D75"/>
    <w:rsid w:val="009A07D2"/>
    <w:rsid w:val="009A27CC"/>
    <w:rsid w:val="009A33BA"/>
    <w:rsid w:val="009A357B"/>
    <w:rsid w:val="009A4A63"/>
    <w:rsid w:val="009A709D"/>
    <w:rsid w:val="009A730C"/>
    <w:rsid w:val="009B4FA2"/>
    <w:rsid w:val="009C0368"/>
    <w:rsid w:val="009C0C24"/>
    <w:rsid w:val="009C1292"/>
    <w:rsid w:val="009C13E4"/>
    <w:rsid w:val="009C1C2E"/>
    <w:rsid w:val="009C1E1B"/>
    <w:rsid w:val="009C6987"/>
    <w:rsid w:val="009C6F1D"/>
    <w:rsid w:val="009C79A7"/>
    <w:rsid w:val="009D444B"/>
    <w:rsid w:val="009D7363"/>
    <w:rsid w:val="009E32E6"/>
    <w:rsid w:val="009E675C"/>
    <w:rsid w:val="009F27FD"/>
    <w:rsid w:val="009F3115"/>
    <w:rsid w:val="009F3F8E"/>
    <w:rsid w:val="009F5170"/>
    <w:rsid w:val="00A010F2"/>
    <w:rsid w:val="00A01B39"/>
    <w:rsid w:val="00A10371"/>
    <w:rsid w:val="00A11862"/>
    <w:rsid w:val="00A1249B"/>
    <w:rsid w:val="00A12EC0"/>
    <w:rsid w:val="00A13D39"/>
    <w:rsid w:val="00A1586E"/>
    <w:rsid w:val="00A23351"/>
    <w:rsid w:val="00A30967"/>
    <w:rsid w:val="00A32452"/>
    <w:rsid w:val="00A326B1"/>
    <w:rsid w:val="00A33895"/>
    <w:rsid w:val="00A37602"/>
    <w:rsid w:val="00A44098"/>
    <w:rsid w:val="00A46438"/>
    <w:rsid w:val="00A46E72"/>
    <w:rsid w:val="00A50323"/>
    <w:rsid w:val="00A517F6"/>
    <w:rsid w:val="00A5538B"/>
    <w:rsid w:val="00A60F20"/>
    <w:rsid w:val="00A644E1"/>
    <w:rsid w:val="00A66463"/>
    <w:rsid w:val="00A66712"/>
    <w:rsid w:val="00A75BBA"/>
    <w:rsid w:val="00A7718F"/>
    <w:rsid w:val="00A84A11"/>
    <w:rsid w:val="00A92DEB"/>
    <w:rsid w:val="00A949AC"/>
    <w:rsid w:val="00A954B3"/>
    <w:rsid w:val="00A96E3A"/>
    <w:rsid w:val="00AA233D"/>
    <w:rsid w:val="00AA2891"/>
    <w:rsid w:val="00AA51D0"/>
    <w:rsid w:val="00AC2B5B"/>
    <w:rsid w:val="00AC5330"/>
    <w:rsid w:val="00AC68E8"/>
    <w:rsid w:val="00AD27C4"/>
    <w:rsid w:val="00AD315C"/>
    <w:rsid w:val="00AD61AA"/>
    <w:rsid w:val="00AD6A63"/>
    <w:rsid w:val="00AF2CB7"/>
    <w:rsid w:val="00AF321E"/>
    <w:rsid w:val="00AF6816"/>
    <w:rsid w:val="00AF6A88"/>
    <w:rsid w:val="00B0119F"/>
    <w:rsid w:val="00B2169C"/>
    <w:rsid w:val="00B26814"/>
    <w:rsid w:val="00B27240"/>
    <w:rsid w:val="00B35C9C"/>
    <w:rsid w:val="00B3777C"/>
    <w:rsid w:val="00B440B1"/>
    <w:rsid w:val="00B4494F"/>
    <w:rsid w:val="00B51B5F"/>
    <w:rsid w:val="00B52031"/>
    <w:rsid w:val="00B53452"/>
    <w:rsid w:val="00B56A2E"/>
    <w:rsid w:val="00B6127B"/>
    <w:rsid w:val="00B6271A"/>
    <w:rsid w:val="00B62B6E"/>
    <w:rsid w:val="00B67068"/>
    <w:rsid w:val="00B675E4"/>
    <w:rsid w:val="00B676E5"/>
    <w:rsid w:val="00B67B0A"/>
    <w:rsid w:val="00B7097C"/>
    <w:rsid w:val="00B72CE2"/>
    <w:rsid w:val="00B760C5"/>
    <w:rsid w:val="00B80628"/>
    <w:rsid w:val="00B80AE1"/>
    <w:rsid w:val="00B84852"/>
    <w:rsid w:val="00B84E51"/>
    <w:rsid w:val="00B86381"/>
    <w:rsid w:val="00B916F5"/>
    <w:rsid w:val="00B91E57"/>
    <w:rsid w:val="00B933B1"/>
    <w:rsid w:val="00B9403D"/>
    <w:rsid w:val="00B96696"/>
    <w:rsid w:val="00BA0173"/>
    <w:rsid w:val="00BA03DA"/>
    <w:rsid w:val="00BA5049"/>
    <w:rsid w:val="00BA5C50"/>
    <w:rsid w:val="00BA6A8E"/>
    <w:rsid w:val="00BA6C5E"/>
    <w:rsid w:val="00BB18FC"/>
    <w:rsid w:val="00BB3FF7"/>
    <w:rsid w:val="00BB4B47"/>
    <w:rsid w:val="00BB60C5"/>
    <w:rsid w:val="00BB60CF"/>
    <w:rsid w:val="00BB63E4"/>
    <w:rsid w:val="00BC20CB"/>
    <w:rsid w:val="00BC32FE"/>
    <w:rsid w:val="00BC4C88"/>
    <w:rsid w:val="00BC56D7"/>
    <w:rsid w:val="00BC615C"/>
    <w:rsid w:val="00BD0585"/>
    <w:rsid w:val="00BD135F"/>
    <w:rsid w:val="00BD23A9"/>
    <w:rsid w:val="00BD5D3B"/>
    <w:rsid w:val="00BE0A38"/>
    <w:rsid w:val="00BE41CB"/>
    <w:rsid w:val="00BE6102"/>
    <w:rsid w:val="00BE736F"/>
    <w:rsid w:val="00BF02B5"/>
    <w:rsid w:val="00BF10EB"/>
    <w:rsid w:val="00BF2B50"/>
    <w:rsid w:val="00BF6E73"/>
    <w:rsid w:val="00BF7C44"/>
    <w:rsid w:val="00C000C0"/>
    <w:rsid w:val="00C01890"/>
    <w:rsid w:val="00C03F9B"/>
    <w:rsid w:val="00C0453C"/>
    <w:rsid w:val="00C1437D"/>
    <w:rsid w:val="00C15856"/>
    <w:rsid w:val="00C24AEE"/>
    <w:rsid w:val="00C26529"/>
    <w:rsid w:val="00C30DBD"/>
    <w:rsid w:val="00C31D5A"/>
    <w:rsid w:val="00C31F7C"/>
    <w:rsid w:val="00C35231"/>
    <w:rsid w:val="00C35BA3"/>
    <w:rsid w:val="00C4464D"/>
    <w:rsid w:val="00C46060"/>
    <w:rsid w:val="00C47D3F"/>
    <w:rsid w:val="00C53A88"/>
    <w:rsid w:val="00C64AC1"/>
    <w:rsid w:val="00C65FF5"/>
    <w:rsid w:val="00C660FD"/>
    <w:rsid w:val="00C67156"/>
    <w:rsid w:val="00C70A4F"/>
    <w:rsid w:val="00C7156C"/>
    <w:rsid w:val="00C76F2A"/>
    <w:rsid w:val="00C77E1A"/>
    <w:rsid w:val="00C77FC9"/>
    <w:rsid w:val="00C873B1"/>
    <w:rsid w:val="00C9133D"/>
    <w:rsid w:val="00C91FD0"/>
    <w:rsid w:val="00C929DC"/>
    <w:rsid w:val="00C9381B"/>
    <w:rsid w:val="00CA006A"/>
    <w:rsid w:val="00CA1B09"/>
    <w:rsid w:val="00CA2055"/>
    <w:rsid w:val="00CA3C2F"/>
    <w:rsid w:val="00CB1ECC"/>
    <w:rsid w:val="00CC0CB9"/>
    <w:rsid w:val="00CC1B9D"/>
    <w:rsid w:val="00CC3A2A"/>
    <w:rsid w:val="00CC7EBF"/>
    <w:rsid w:val="00CE15E4"/>
    <w:rsid w:val="00CE2781"/>
    <w:rsid w:val="00CE3F62"/>
    <w:rsid w:val="00CF018C"/>
    <w:rsid w:val="00CF5076"/>
    <w:rsid w:val="00CF53C4"/>
    <w:rsid w:val="00CF67A0"/>
    <w:rsid w:val="00CF6B15"/>
    <w:rsid w:val="00CF711C"/>
    <w:rsid w:val="00D00BCD"/>
    <w:rsid w:val="00D0201E"/>
    <w:rsid w:val="00D069A1"/>
    <w:rsid w:val="00D07391"/>
    <w:rsid w:val="00D16FEE"/>
    <w:rsid w:val="00D223FE"/>
    <w:rsid w:val="00D226BE"/>
    <w:rsid w:val="00D25AFE"/>
    <w:rsid w:val="00D262F4"/>
    <w:rsid w:val="00D3196B"/>
    <w:rsid w:val="00D36B04"/>
    <w:rsid w:val="00D3775E"/>
    <w:rsid w:val="00D4072E"/>
    <w:rsid w:val="00D4074C"/>
    <w:rsid w:val="00D4184D"/>
    <w:rsid w:val="00D425BA"/>
    <w:rsid w:val="00D44C43"/>
    <w:rsid w:val="00D45C40"/>
    <w:rsid w:val="00D46A23"/>
    <w:rsid w:val="00D47A9A"/>
    <w:rsid w:val="00D5167E"/>
    <w:rsid w:val="00D52260"/>
    <w:rsid w:val="00D53B6C"/>
    <w:rsid w:val="00D6602A"/>
    <w:rsid w:val="00D727A8"/>
    <w:rsid w:val="00D73112"/>
    <w:rsid w:val="00D77654"/>
    <w:rsid w:val="00D80DB5"/>
    <w:rsid w:val="00D81D0C"/>
    <w:rsid w:val="00D87275"/>
    <w:rsid w:val="00D904DA"/>
    <w:rsid w:val="00D91626"/>
    <w:rsid w:val="00D92C56"/>
    <w:rsid w:val="00D933B3"/>
    <w:rsid w:val="00D936D1"/>
    <w:rsid w:val="00D95EC8"/>
    <w:rsid w:val="00DA218B"/>
    <w:rsid w:val="00DA36EF"/>
    <w:rsid w:val="00DA5AD7"/>
    <w:rsid w:val="00DA745A"/>
    <w:rsid w:val="00DA75BD"/>
    <w:rsid w:val="00DB5BC3"/>
    <w:rsid w:val="00DC3F5B"/>
    <w:rsid w:val="00DC5100"/>
    <w:rsid w:val="00DD01FB"/>
    <w:rsid w:val="00DD23A7"/>
    <w:rsid w:val="00DD2675"/>
    <w:rsid w:val="00DD3615"/>
    <w:rsid w:val="00DD49F4"/>
    <w:rsid w:val="00DE021D"/>
    <w:rsid w:val="00DE05CF"/>
    <w:rsid w:val="00DE41A1"/>
    <w:rsid w:val="00DF0630"/>
    <w:rsid w:val="00DF3131"/>
    <w:rsid w:val="00DF750E"/>
    <w:rsid w:val="00DF7DF8"/>
    <w:rsid w:val="00DF7E73"/>
    <w:rsid w:val="00E01C4C"/>
    <w:rsid w:val="00E0506A"/>
    <w:rsid w:val="00E13FC3"/>
    <w:rsid w:val="00E14A02"/>
    <w:rsid w:val="00E23C9B"/>
    <w:rsid w:val="00E252DE"/>
    <w:rsid w:val="00E25815"/>
    <w:rsid w:val="00E262E0"/>
    <w:rsid w:val="00E266A1"/>
    <w:rsid w:val="00E27059"/>
    <w:rsid w:val="00E31FA8"/>
    <w:rsid w:val="00E3237E"/>
    <w:rsid w:val="00E36DC0"/>
    <w:rsid w:val="00E410AD"/>
    <w:rsid w:val="00E41FD7"/>
    <w:rsid w:val="00E4380E"/>
    <w:rsid w:val="00E44FDB"/>
    <w:rsid w:val="00E50381"/>
    <w:rsid w:val="00E50509"/>
    <w:rsid w:val="00E50E0C"/>
    <w:rsid w:val="00E531ED"/>
    <w:rsid w:val="00E546A1"/>
    <w:rsid w:val="00E56DD9"/>
    <w:rsid w:val="00E57D59"/>
    <w:rsid w:val="00E6697D"/>
    <w:rsid w:val="00E7360A"/>
    <w:rsid w:val="00E742A4"/>
    <w:rsid w:val="00E8173C"/>
    <w:rsid w:val="00E871BD"/>
    <w:rsid w:val="00E95BBD"/>
    <w:rsid w:val="00E95BEC"/>
    <w:rsid w:val="00E96859"/>
    <w:rsid w:val="00E97033"/>
    <w:rsid w:val="00EA314F"/>
    <w:rsid w:val="00EA37E1"/>
    <w:rsid w:val="00EA6E54"/>
    <w:rsid w:val="00EA7FEC"/>
    <w:rsid w:val="00EB0D02"/>
    <w:rsid w:val="00EB57BF"/>
    <w:rsid w:val="00EB7192"/>
    <w:rsid w:val="00EB7B61"/>
    <w:rsid w:val="00EC42BE"/>
    <w:rsid w:val="00EC4757"/>
    <w:rsid w:val="00EC5A50"/>
    <w:rsid w:val="00ED04F3"/>
    <w:rsid w:val="00ED10ED"/>
    <w:rsid w:val="00ED1746"/>
    <w:rsid w:val="00ED3191"/>
    <w:rsid w:val="00ED679E"/>
    <w:rsid w:val="00ED7C04"/>
    <w:rsid w:val="00EE13EC"/>
    <w:rsid w:val="00EE3B8B"/>
    <w:rsid w:val="00EE4FEC"/>
    <w:rsid w:val="00EE5D80"/>
    <w:rsid w:val="00EE68C6"/>
    <w:rsid w:val="00EE7180"/>
    <w:rsid w:val="00EE72BC"/>
    <w:rsid w:val="00EE748C"/>
    <w:rsid w:val="00EF0534"/>
    <w:rsid w:val="00EF1931"/>
    <w:rsid w:val="00EF4B2D"/>
    <w:rsid w:val="00EF63C5"/>
    <w:rsid w:val="00F010DE"/>
    <w:rsid w:val="00F042CC"/>
    <w:rsid w:val="00F066EB"/>
    <w:rsid w:val="00F06A3B"/>
    <w:rsid w:val="00F07820"/>
    <w:rsid w:val="00F07FB4"/>
    <w:rsid w:val="00F150EA"/>
    <w:rsid w:val="00F172B8"/>
    <w:rsid w:val="00F431C9"/>
    <w:rsid w:val="00F43D3D"/>
    <w:rsid w:val="00F43D6F"/>
    <w:rsid w:val="00F53304"/>
    <w:rsid w:val="00F57BBF"/>
    <w:rsid w:val="00F61915"/>
    <w:rsid w:val="00F6456F"/>
    <w:rsid w:val="00F65030"/>
    <w:rsid w:val="00F73D6F"/>
    <w:rsid w:val="00F75D89"/>
    <w:rsid w:val="00F83B84"/>
    <w:rsid w:val="00F84C15"/>
    <w:rsid w:val="00F9598E"/>
    <w:rsid w:val="00FA038C"/>
    <w:rsid w:val="00FA0430"/>
    <w:rsid w:val="00FA06F9"/>
    <w:rsid w:val="00FA1050"/>
    <w:rsid w:val="00FA32E7"/>
    <w:rsid w:val="00FA3926"/>
    <w:rsid w:val="00FA461F"/>
    <w:rsid w:val="00FA473D"/>
    <w:rsid w:val="00FA6D03"/>
    <w:rsid w:val="00FA7D51"/>
    <w:rsid w:val="00FB077A"/>
    <w:rsid w:val="00FB1A14"/>
    <w:rsid w:val="00FB2954"/>
    <w:rsid w:val="00FB360E"/>
    <w:rsid w:val="00FC2D6D"/>
    <w:rsid w:val="00FC3A99"/>
    <w:rsid w:val="00FC68C6"/>
    <w:rsid w:val="00FD0D0F"/>
    <w:rsid w:val="00FD12D3"/>
    <w:rsid w:val="00FD1627"/>
    <w:rsid w:val="00FD1962"/>
    <w:rsid w:val="00FD3549"/>
    <w:rsid w:val="00FD507A"/>
    <w:rsid w:val="00FD5DF1"/>
    <w:rsid w:val="00FD7B26"/>
    <w:rsid w:val="00FE1374"/>
    <w:rsid w:val="00FE35DA"/>
    <w:rsid w:val="00FE7726"/>
    <w:rsid w:val="00FF0B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F3CE633"/>
  <w15:docId w15:val="{2974C876-1987-4465-BBCD-1C62160C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rPr>
      <w:rFonts w:ascii="Times New Roman" w:eastAsia="Times New Roman" w:hAnsi="Times New Roman" w:cs="Times New Roman"/>
      <w:sz w:val="24"/>
      <w:szCs w:val="24"/>
      <w:lang w:eastAsia="ar-SA"/>
    </w:rPr>
  </w:style>
  <w:style w:type="paragraph" w:styleId="2">
    <w:name w:val="heading 2"/>
    <w:basedOn w:val="a"/>
    <w:next w:val="a"/>
    <w:link w:val="20"/>
    <w:uiPriority w:val="9"/>
    <w:semiHidden/>
    <w:unhideWhenUsed/>
    <w:qFormat/>
    <w:rsid w:val="00E546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825B4B"/>
    <w:pPr>
      <w:keepNext/>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BBD"/>
    <w:pPr>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5">
    <w:name w:val="Placeholder Text"/>
    <w:basedOn w:val="a0"/>
    <w:uiPriority w:val="99"/>
    <w:semiHidden/>
    <w:rsid w:val="00ED10ED"/>
    <w:rPr>
      <w:color w:val="808080"/>
    </w:rPr>
  </w:style>
  <w:style w:type="paragraph" w:styleId="a6">
    <w:name w:val="Balloon Text"/>
    <w:basedOn w:val="a"/>
    <w:link w:val="a7"/>
    <w:uiPriority w:val="99"/>
    <w:semiHidden/>
    <w:unhideWhenUsed/>
    <w:rsid w:val="00ED10ED"/>
    <w:rPr>
      <w:rFonts w:ascii="Tahoma" w:hAnsi="Tahoma" w:cs="Tahoma"/>
      <w:sz w:val="16"/>
      <w:szCs w:val="16"/>
    </w:rPr>
  </w:style>
  <w:style w:type="character" w:customStyle="1" w:styleId="a7">
    <w:name w:val="Текст выноски Знак"/>
    <w:basedOn w:val="a0"/>
    <w:link w:val="a6"/>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8">
    <w:name w:val="header"/>
    <w:basedOn w:val="a"/>
    <w:link w:val="a9"/>
    <w:uiPriority w:val="99"/>
    <w:semiHidden/>
    <w:unhideWhenUsed/>
    <w:rsid w:val="00825B4B"/>
    <w:pPr>
      <w:tabs>
        <w:tab w:val="center" w:pos="4677"/>
        <w:tab w:val="right" w:pos="9355"/>
      </w:tabs>
    </w:pPr>
  </w:style>
  <w:style w:type="character" w:customStyle="1" w:styleId="a9">
    <w:name w:val="Верхний колонтитул Знак"/>
    <w:basedOn w:val="a0"/>
    <w:link w:val="a8"/>
    <w:uiPriority w:val="99"/>
    <w:semiHidden/>
    <w:rsid w:val="00825B4B"/>
    <w:rPr>
      <w:rFonts w:ascii="Times New Roman" w:eastAsia="Times New Roman" w:hAnsi="Times New Roman" w:cs="Times New Roman"/>
      <w:sz w:val="24"/>
      <w:szCs w:val="24"/>
      <w:lang w:eastAsia="ar-SA"/>
    </w:rPr>
  </w:style>
  <w:style w:type="paragraph" w:styleId="aa">
    <w:name w:val="footer"/>
    <w:basedOn w:val="a"/>
    <w:link w:val="ab"/>
    <w:uiPriority w:val="99"/>
    <w:semiHidden/>
    <w:unhideWhenUsed/>
    <w:rsid w:val="00825B4B"/>
    <w:pPr>
      <w:tabs>
        <w:tab w:val="center" w:pos="4677"/>
        <w:tab w:val="right" w:pos="9355"/>
      </w:tabs>
    </w:pPr>
  </w:style>
  <w:style w:type="character" w:customStyle="1" w:styleId="ab">
    <w:name w:val="Нижний колонтитул Знак"/>
    <w:basedOn w:val="a0"/>
    <w:link w:val="aa"/>
    <w:uiPriority w:val="99"/>
    <w:semiHidden/>
    <w:rsid w:val="00825B4B"/>
    <w:rPr>
      <w:rFonts w:ascii="Times New Roman" w:eastAsia="Times New Roman" w:hAnsi="Times New Roman" w:cs="Times New Roman"/>
      <w:sz w:val="24"/>
      <w:szCs w:val="24"/>
      <w:lang w:eastAsia="ar-SA"/>
    </w:rPr>
  </w:style>
  <w:style w:type="paragraph" w:styleId="ac">
    <w:name w:val="Body Text Indent"/>
    <w:basedOn w:val="a"/>
    <w:link w:val="ad"/>
    <w:rsid w:val="00C47D3F"/>
    <w:pPr>
      <w:spacing w:after="120"/>
      <w:ind w:left="283"/>
      <w:jc w:val="left"/>
    </w:pPr>
    <w:rPr>
      <w:lang w:eastAsia="ru-RU"/>
    </w:rPr>
  </w:style>
  <w:style w:type="character" w:customStyle="1" w:styleId="ad">
    <w:name w:val="Основной текст с отступом Знак"/>
    <w:basedOn w:val="a0"/>
    <w:link w:val="ac"/>
    <w:rsid w:val="00C47D3F"/>
    <w:rPr>
      <w:rFonts w:ascii="Times New Roman" w:eastAsia="Times New Roman" w:hAnsi="Times New Roman" w:cs="Times New Roman"/>
      <w:sz w:val="24"/>
      <w:szCs w:val="24"/>
      <w:lang w:eastAsia="ru-RU"/>
    </w:rPr>
  </w:style>
  <w:style w:type="paragraph" w:customStyle="1" w:styleId="1">
    <w:name w:val="Обычный1"/>
    <w:rsid w:val="004F3E7B"/>
    <w:pPr>
      <w:ind w:firstLine="567"/>
      <w:jc w:val="both"/>
    </w:pPr>
    <w:rPr>
      <w:rFonts w:ascii="Times New Roman" w:eastAsia="Times New Roman" w:hAnsi="Times New Roman" w:cs="Times New Roman"/>
      <w:sz w:val="28"/>
      <w:szCs w:val="20"/>
      <w:lang w:eastAsia="ko-KR"/>
    </w:rPr>
  </w:style>
  <w:style w:type="paragraph" w:styleId="ae">
    <w:name w:val="Body Text"/>
    <w:basedOn w:val="a"/>
    <w:link w:val="af"/>
    <w:uiPriority w:val="99"/>
    <w:semiHidden/>
    <w:unhideWhenUsed/>
    <w:rsid w:val="003B3DFC"/>
    <w:pPr>
      <w:spacing w:after="120"/>
    </w:pPr>
  </w:style>
  <w:style w:type="character" w:customStyle="1" w:styleId="af">
    <w:name w:val="Основной текст Знак"/>
    <w:basedOn w:val="a0"/>
    <w:link w:val="ae"/>
    <w:uiPriority w:val="99"/>
    <w:semiHidden/>
    <w:rsid w:val="003B3DFC"/>
    <w:rPr>
      <w:rFonts w:ascii="Times New Roman" w:eastAsia="Times New Roman" w:hAnsi="Times New Roman" w:cs="Times New Roman"/>
      <w:sz w:val="24"/>
      <w:szCs w:val="24"/>
      <w:lang w:eastAsia="ar-SA"/>
    </w:rPr>
  </w:style>
  <w:style w:type="character" w:customStyle="1" w:styleId="20">
    <w:name w:val="Заголовок 2 Знак"/>
    <w:basedOn w:val="a0"/>
    <w:link w:val="2"/>
    <w:uiPriority w:val="9"/>
    <w:semiHidden/>
    <w:rsid w:val="00E546A1"/>
    <w:rPr>
      <w:rFonts w:asciiTheme="majorHAnsi" w:eastAsiaTheme="majorEastAsia" w:hAnsiTheme="majorHAnsi" w:cstheme="majorBidi"/>
      <w:b/>
      <w:bCs/>
      <w:color w:val="4F81BD" w:themeColor="accent1"/>
      <w:sz w:val="26"/>
      <w:szCs w:val="26"/>
      <w:lang w:eastAsia="ar-SA"/>
    </w:rPr>
  </w:style>
  <w:style w:type="table" w:customStyle="1" w:styleId="10">
    <w:name w:val="Сетка таблицы1"/>
    <w:basedOn w:val="a1"/>
    <w:next w:val="a4"/>
    <w:uiPriority w:val="59"/>
    <w:rsid w:val="002F48BE"/>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4"/>
    <w:uiPriority w:val="59"/>
    <w:rsid w:val="00CF67A0"/>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48079A"/>
    <w:rPr>
      <w:sz w:val="16"/>
      <w:szCs w:val="16"/>
    </w:rPr>
  </w:style>
  <w:style w:type="paragraph" w:styleId="af1">
    <w:name w:val="annotation text"/>
    <w:basedOn w:val="a"/>
    <w:link w:val="af2"/>
    <w:uiPriority w:val="99"/>
    <w:semiHidden/>
    <w:unhideWhenUsed/>
    <w:rsid w:val="0048079A"/>
    <w:rPr>
      <w:sz w:val="20"/>
      <w:szCs w:val="20"/>
    </w:rPr>
  </w:style>
  <w:style w:type="character" w:customStyle="1" w:styleId="af2">
    <w:name w:val="Текст примечания Знак"/>
    <w:basedOn w:val="a0"/>
    <w:link w:val="af1"/>
    <w:uiPriority w:val="99"/>
    <w:semiHidden/>
    <w:rsid w:val="0048079A"/>
    <w:rPr>
      <w:rFonts w:ascii="Times New Roman" w:eastAsia="Times New Roman" w:hAnsi="Times New Roman" w:cs="Times New Roman"/>
      <w:sz w:val="20"/>
      <w:szCs w:val="20"/>
      <w:lang w:eastAsia="ar-SA"/>
    </w:rPr>
  </w:style>
  <w:style w:type="paragraph" w:styleId="af3">
    <w:name w:val="annotation subject"/>
    <w:basedOn w:val="af1"/>
    <w:next w:val="af1"/>
    <w:link w:val="af4"/>
    <w:uiPriority w:val="99"/>
    <w:semiHidden/>
    <w:unhideWhenUsed/>
    <w:rsid w:val="0048079A"/>
    <w:rPr>
      <w:b/>
      <w:bCs/>
    </w:rPr>
  </w:style>
  <w:style w:type="character" w:customStyle="1" w:styleId="af4">
    <w:name w:val="Тема примечания Знак"/>
    <w:basedOn w:val="af2"/>
    <w:link w:val="af3"/>
    <w:uiPriority w:val="99"/>
    <w:semiHidden/>
    <w:rsid w:val="0048079A"/>
    <w:rPr>
      <w:rFonts w:ascii="Times New Roman" w:eastAsia="Times New Roman" w:hAnsi="Times New Roman" w:cs="Times New Roman"/>
      <w:b/>
      <w:bCs/>
      <w:sz w:val="20"/>
      <w:szCs w:val="20"/>
      <w:lang w:eastAsia="ar-SA"/>
    </w:rPr>
  </w:style>
  <w:style w:type="table" w:customStyle="1" w:styleId="TableNormal">
    <w:name w:val="Table Normal"/>
    <w:uiPriority w:val="2"/>
    <w:semiHidden/>
    <w:unhideWhenUsed/>
    <w:qFormat/>
    <w:rsid w:val="007A67A5"/>
    <w:pPr>
      <w:widowControl w:val="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A67A5"/>
    <w:pPr>
      <w:widowControl w:val="0"/>
      <w:jc w:val="left"/>
    </w:pPr>
    <w:rPr>
      <w:rFonts w:asciiTheme="minorHAnsi" w:eastAsiaTheme="minorHAnsi" w:hAnsiTheme="minorHAnsi" w:cstheme="minorBidi"/>
      <w:sz w:val="22"/>
      <w:szCs w:val="22"/>
      <w:lang w:val="en-US" w:eastAsia="en-US"/>
    </w:rPr>
  </w:style>
  <w:style w:type="character" w:styleId="af5">
    <w:name w:val="Hyperlink"/>
    <w:basedOn w:val="a0"/>
    <w:uiPriority w:val="99"/>
    <w:semiHidden/>
    <w:unhideWhenUsed/>
    <w:rsid w:val="0031698A"/>
    <w:rPr>
      <w:color w:val="0000FF"/>
      <w:u w:val="single"/>
    </w:rPr>
  </w:style>
  <w:style w:type="paragraph" w:customStyle="1" w:styleId="Default">
    <w:name w:val="Default"/>
    <w:rsid w:val="002029D2"/>
    <w:pPr>
      <w:suppressAutoHyphens/>
      <w:autoSpaceDE w:val="0"/>
      <w:jc w:val="left"/>
    </w:pPr>
    <w:rPr>
      <w:rFonts w:ascii="Times New Roman" w:eastAsia="Times New Roman" w:hAnsi="Times New Roman" w:cs="Times New Roman"/>
      <w:color w:val="000000"/>
      <w:sz w:val="24"/>
      <w:szCs w:val="24"/>
      <w:lang w:eastAsia="ar-SA"/>
    </w:rPr>
  </w:style>
  <w:style w:type="paragraph" w:customStyle="1" w:styleId="Standard">
    <w:name w:val="Standard"/>
    <w:rsid w:val="00C15856"/>
    <w:pPr>
      <w:widowControl w:val="0"/>
      <w:suppressAutoHyphens/>
      <w:autoSpaceDN w:val="0"/>
      <w:jc w:val="left"/>
      <w:textAlignment w:val="baseline"/>
    </w:pPr>
    <w:rPr>
      <w:rFonts w:ascii="Liberation Serif" w:eastAsia="WenQuanYi Micro Hei" w:hAnsi="Liberation Serif" w:cs="Lohit Hindi"/>
      <w:kern w:val="3"/>
      <w:sz w:val="24"/>
      <w:szCs w:val="24"/>
      <w:lang w:eastAsia="zh-CN" w:bidi="hi-IN"/>
    </w:rPr>
  </w:style>
  <w:style w:type="paragraph" w:customStyle="1" w:styleId="ConsPlusNormal">
    <w:name w:val="ConsPlusNormal"/>
    <w:rsid w:val="00D92C56"/>
    <w:pPr>
      <w:widowControl w:val="0"/>
      <w:autoSpaceDE w:val="0"/>
      <w:autoSpaceDN w:val="0"/>
      <w:adjustRightInd w:val="0"/>
      <w:jc w:val="left"/>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2471">
      <w:bodyDiv w:val="1"/>
      <w:marLeft w:val="0"/>
      <w:marRight w:val="0"/>
      <w:marTop w:val="0"/>
      <w:marBottom w:val="0"/>
      <w:divBdr>
        <w:top w:val="none" w:sz="0" w:space="0" w:color="auto"/>
        <w:left w:val="none" w:sz="0" w:space="0" w:color="auto"/>
        <w:bottom w:val="none" w:sz="0" w:space="0" w:color="auto"/>
        <w:right w:val="none" w:sz="0" w:space="0" w:color="auto"/>
      </w:divBdr>
    </w:div>
    <w:div w:id="140465624">
      <w:bodyDiv w:val="1"/>
      <w:marLeft w:val="0"/>
      <w:marRight w:val="0"/>
      <w:marTop w:val="0"/>
      <w:marBottom w:val="0"/>
      <w:divBdr>
        <w:top w:val="none" w:sz="0" w:space="0" w:color="auto"/>
        <w:left w:val="none" w:sz="0" w:space="0" w:color="auto"/>
        <w:bottom w:val="none" w:sz="0" w:space="0" w:color="auto"/>
        <w:right w:val="none" w:sz="0" w:space="0" w:color="auto"/>
      </w:divBdr>
    </w:div>
    <w:div w:id="595331296">
      <w:bodyDiv w:val="1"/>
      <w:marLeft w:val="0"/>
      <w:marRight w:val="0"/>
      <w:marTop w:val="0"/>
      <w:marBottom w:val="0"/>
      <w:divBdr>
        <w:top w:val="none" w:sz="0" w:space="0" w:color="auto"/>
        <w:left w:val="none" w:sz="0" w:space="0" w:color="auto"/>
        <w:bottom w:val="none" w:sz="0" w:space="0" w:color="auto"/>
        <w:right w:val="none" w:sz="0" w:space="0" w:color="auto"/>
      </w:divBdr>
    </w:div>
    <w:div w:id="91582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C0AD2-F6F7-4CE7-BA37-3892C76D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3235</Words>
  <Characters>18443</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Паша</dc:creator>
  <cp:lastModifiedBy>213_3</cp:lastModifiedBy>
  <cp:revision>4</cp:revision>
  <dcterms:created xsi:type="dcterms:W3CDTF">2016-10-12T08:23:00Z</dcterms:created>
  <dcterms:modified xsi:type="dcterms:W3CDTF">2020-11-20T16:14:00Z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