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F83" w:rsidRDefault="00C232DB">
      <w:pPr>
        <w:spacing w:line="360" w:lineRule="auto"/>
      </w:pPr>
      <w:r>
        <w:t>ИНСТИТУТ ЛАЗЕРНЫХ И ПЛАЗМЕННЫХ ТЕХНОЛОГИЙ</w:t>
      </w:r>
    </w:p>
    <w:p w:rsidR="00614F83" w:rsidRDefault="00C232DB">
      <w:pPr>
        <w:spacing w:line="360" w:lineRule="auto"/>
      </w:pPr>
      <w:r>
        <w:t>КАФЕДРА ПРИКЛАДНОЙ МАТЕМАТИКИ</w:t>
      </w:r>
    </w:p>
    <w:p w:rsidR="00614F83" w:rsidRPr="0056633E" w:rsidRDefault="00C232DB">
      <w:pPr>
        <w:spacing w:line="192" w:lineRule="auto"/>
        <w:rPr>
          <w:b/>
          <w:color w:val="262626"/>
          <w:sz w:val="28"/>
          <w:szCs w:val="28"/>
        </w:rPr>
      </w:pPr>
      <w:r w:rsidRPr="0056633E">
        <w:rPr>
          <w:b/>
          <w:color w:val="262626"/>
          <w:sz w:val="28"/>
          <w:szCs w:val="28"/>
        </w:rPr>
        <w:t xml:space="preserve">ФОНД </w:t>
      </w:r>
    </w:p>
    <w:p w:rsidR="00614F83" w:rsidRPr="0056633E" w:rsidRDefault="00C232DB">
      <w:pPr>
        <w:spacing w:line="192" w:lineRule="auto"/>
        <w:rPr>
          <w:b/>
          <w:color w:val="262626"/>
          <w:sz w:val="28"/>
          <w:szCs w:val="28"/>
        </w:rPr>
      </w:pPr>
      <w:r w:rsidRPr="0056633E">
        <w:rPr>
          <w:b/>
          <w:color w:val="262626"/>
          <w:sz w:val="28"/>
          <w:szCs w:val="28"/>
        </w:rPr>
        <w:t>ОЦЕНОЧНЫХ СРЕДСТВ</w:t>
      </w:r>
    </w:p>
    <w:p w:rsidR="00614F83" w:rsidRDefault="00C232DB">
      <w:pPr>
        <w:spacing w:line="192" w:lineRule="auto"/>
        <w:rPr>
          <w:color w:val="262626"/>
        </w:rPr>
      </w:pPr>
      <w:r>
        <w:rPr>
          <w:color w:val="262626"/>
        </w:rPr>
        <w:t xml:space="preserve">текущего, рубежного и промежуточного контроля успеваемости </w:t>
      </w:r>
    </w:p>
    <w:p w:rsidR="00614F83" w:rsidRDefault="00C232DB">
      <w:pPr>
        <w:spacing w:after="200" w:line="192" w:lineRule="auto"/>
        <w:rPr>
          <w:b/>
          <w:color w:val="262626"/>
        </w:rPr>
      </w:pPr>
      <w:r>
        <w:rPr>
          <w:b/>
          <w:color w:val="262626"/>
        </w:rPr>
        <w:t>ПО УЧЕБНОЙ ДИСЦИПЛИНЕ</w:t>
      </w:r>
    </w:p>
    <w:p w:rsidR="00614F83" w:rsidRDefault="00C232DB">
      <w:pPr>
        <w:pBdr>
          <w:bottom w:val="single" w:sz="4" w:space="1" w:color="000000"/>
        </w:pBdr>
      </w:pPr>
      <w:r>
        <w:rPr>
          <w:b/>
        </w:rPr>
        <w:t>СЕТЕВЫЕ ТЕХНОЛОГИИ: ВЕБ-ПУБЛИКАЦИИ, УСТРОЙСТВО И БЕЗОПАСНОСТЬ СЕТЕЙ И КЛАСТЕРОВ</w:t>
      </w:r>
    </w:p>
    <w:p w:rsidR="00614F83" w:rsidRDefault="00C232DB">
      <w:pPr>
        <w:spacing w:after="200" w:line="192" w:lineRule="auto"/>
        <w:ind w:firstLine="709"/>
        <w:rPr>
          <w:sz w:val="28"/>
          <w:szCs w:val="28"/>
        </w:rPr>
      </w:pPr>
      <w:r>
        <w:rPr>
          <w:b/>
          <w:color w:val="262626"/>
          <w:sz w:val="28"/>
          <w:szCs w:val="28"/>
        </w:rPr>
        <w:t>1.</w:t>
      </w:r>
      <w:r>
        <w:rPr>
          <w:color w:val="262626"/>
          <w:sz w:val="28"/>
          <w:szCs w:val="28"/>
        </w:rPr>
        <w:t xml:space="preserve"> </w:t>
      </w:r>
      <w:r>
        <w:rPr>
          <w:b/>
          <w:sz w:val="28"/>
          <w:szCs w:val="28"/>
        </w:rPr>
        <w:t>ПАСПОРТ ФОНДА ОЦЕНОЧНЫХ СРЕДСТВ</w:t>
      </w:r>
    </w:p>
    <w:p w:rsidR="00614F83" w:rsidRDefault="00C232DB">
      <w:pPr>
        <w:spacing w:before="120" w:after="120" w:line="360" w:lineRule="auto"/>
        <w:ind w:firstLine="709"/>
        <w:jc w:val="both"/>
        <w:rPr>
          <w:b/>
        </w:rPr>
      </w:pPr>
      <w:r>
        <w:rPr>
          <w:b/>
        </w:rPr>
        <w:t>1.1. Область применения</w:t>
      </w:r>
    </w:p>
    <w:p w:rsidR="00614F83" w:rsidRDefault="00C232DB">
      <w:pPr>
        <w:spacing w:line="360" w:lineRule="auto"/>
        <w:ind w:firstLine="709"/>
        <w:jc w:val="both"/>
      </w:pPr>
      <w:r>
        <w:t>Фонд оценочных средств (ФОС)</w:t>
      </w:r>
      <w:r>
        <w:rPr>
          <w:i/>
        </w:rPr>
        <w:t xml:space="preserve"> – </w:t>
      </w:r>
      <w:r>
        <w:t>является неотъемлемой частью учебно-методического комплекса учебной дисциплины «Сетевые технологии: веб-публикации, устройство и безопасность сетей и кластеров» и предназначен для контроля и оценки образовательных достижений обучающихся, освоивших программу данной дисциплины.</w:t>
      </w:r>
    </w:p>
    <w:p w:rsidR="00614F83" w:rsidRDefault="00C232DB">
      <w:pPr>
        <w:spacing w:before="120" w:after="120" w:line="360" w:lineRule="auto"/>
        <w:ind w:firstLine="709"/>
        <w:jc w:val="both"/>
        <w:rPr>
          <w:b/>
        </w:rPr>
      </w:pPr>
      <w:r>
        <w:rPr>
          <w:b/>
        </w:rPr>
        <w:t>1.2. Цели и задачи фонда оценочных средств</w:t>
      </w:r>
    </w:p>
    <w:p w:rsidR="00614F83" w:rsidRDefault="00C232DB">
      <w:pPr>
        <w:spacing w:line="360" w:lineRule="auto"/>
        <w:ind w:firstLine="709"/>
        <w:jc w:val="both"/>
      </w:pPr>
      <w:r>
        <w:t>Целью Фонда оценочных средств является установление соответствия уровня подготовки обучающихся требованиям ОС НИЯУ МИФИ.</w:t>
      </w:r>
    </w:p>
    <w:p w:rsidR="00614F83" w:rsidRDefault="00C232DB">
      <w:pPr>
        <w:spacing w:line="360" w:lineRule="auto"/>
        <w:ind w:firstLine="709"/>
        <w:jc w:val="both"/>
      </w:pPr>
      <w:r>
        <w:t>Для достижения поставленной цели Фондом оценочных средств по дисциплине «Сетевые технологии: веб-публикации, устройство и безопасность сетей и кластеров» решаются следующие задачи:</w:t>
      </w:r>
    </w:p>
    <w:p w:rsidR="00614F83" w:rsidRDefault="00C232DB">
      <w:pPr>
        <w:spacing w:line="360" w:lineRule="auto"/>
        <w:ind w:firstLine="709"/>
        <w:jc w:val="both"/>
      </w:pPr>
      <w:r>
        <w:t xml:space="preserve">– контроль и управление процессом приобретения обучающимися знаний, умений и </w:t>
      </w:r>
      <w:proofErr w:type="gramStart"/>
      <w:r>
        <w:t>навыков</w:t>
      </w:r>
      <w:proofErr w:type="gramEnd"/>
      <w:r>
        <w:t xml:space="preserve"> предусмотренных в рамках данного курса;</w:t>
      </w:r>
    </w:p>
    <w:p w:rsidR="00614F83" w:rsidRDefault="00C232DB">
      <w:pPr>
        <w:spacing w:line="360" w:lineRule="auto"/>
        <w:ind w:firstLine="709"/>
        <w:jc w:val="both"/>
      </w:pPr>
      <w:r>
        <w:t xml:space="preserve">– контроль и оценка степени освоения общекультурных, </w:t>
      </w:r>
      <w:proofErr w:type="gramStart"/>
      <w:r>
        <w:t>общепрофессиональных и профессиональных компетенций</w:t>
      </w:r>
      <w:proofErr w:type="gramEnd"/>
      <w:r>
        <w:t xml:space="preserve"> предусмотренных в рамках данного курса;</w:t>
      </w:r>
    </w:p>
    <w:p w:rsidR="00614F83" w:rsidRDefault="00C232DB">
      <w:pPr>
        <w:spacing w:line="360" w:lineRule="auto"/>
        <w:ind w:firstLine="709"/>
        <w:jc w:val="both"/>
      </w:pPr>
      <w:r>
        <w:t>–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w:t>
      </w:r>
    </w:p>
    <w:p w:rsidR="00614F83" w:rsidRDefault="00C232DB">
      <w:pPr>
        <w:spacing w:before="120" w:after="120" w:line="360" w:lineRule="auto"/>
        <w:ind w:firstLine="709"/>
        <w:jc w:val="both"/>
        <w:rPr>
          <w:b/>
        </w:rPr>
      </w:pPr>
      <w:r>
        <w:rPr>
          <w:b/>
        </w:rPr>
        <w:t xml:space="preserve">1.3. Контролируемые компетенции </w:t>
      </w:r>
    </w:p>
    <w:p w:rsidR="00614F83" w:rsidRDefault="00C232DB">
      <w:pPr>
        <w:tabs>
          <w:tab w:val="left" w:pos="2410"/>
        </w:tabs>
        <w:spacing w:after="120" w:line="360" w:lineRule="auto"/>
        <w:ind w:firstLine="709"/>
        <w:jc w:val="both"/>
      </w:pPr>
      <w:r>
        <w:t>ОС НИЯУ МИФИ по направлению подготовки 01.04.02 «Прикладная математика и информатика» и рабочая программа дисциплины «Сетевые технологии: веб-публикации, устройство и безопасность сетей и кластеров» магистерской программы «Математическая физика, математическое моделирование, анализ и обработка данных» в рамках профиля «Математическое моделирование физических процессов» предусмотрено формирование следующих общекультурных, общепрофессиональных и профессиональных компетенций:</w:t>
      </w:r>
    </w:p>
    <w:tbl>
      <w:tblPr>
        <w:tblStyle w:val="af7"/>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1"/>
        <w:gridCol w:w="7967"/>
      </w:tblGrid>
      <w:tr w:rsidR="00614F83">
        <w:trPr>
          <w:jc w:val="center"/>
        </w:trPr>
        <w:tc>
          <w:tcPr>
            <w:tcW w:w="1661" w:type="dxa"/>
            <w:shd w:val="clear" w:color="auto" w:fill="auto"/>
            <w:vAlign w:val="center"/>
          </w:tcPr>
          <w:p w:rsidR="00614F83" w:rsidRDefault="00C232DB">
            <w:pPr>
              <w:rPr>
                <w:b/>
              </w:rPr>
            </w:pPr>
            <w:r>
              <w:rPr>
                <w:b/>
              </w:rPr>
              <w:lastRenderedPageBreak/>
              <w:t>Код компетенций</w:t>
            </w:r>
          </w:p>
        </w:tc>
        <w:tc>
          <w:tcPr>
            <w:tcW w:w="7967" w:type="dxa"/>
            <w:shd w:val="clear" w:color="auto" w:fill="auto"/>
            <w:vAlign w:val="center"/>
          </w:tcPr>
          <w:p w:rsidR="00614F83" w:rsidRDefault="00C232DB">
            <w:pPr>
              <w:rPr>
                <w:b/>
              </w:rPr>
            </w:pPr>
            <w:r>
              <w:rPr>
                <w:b/>
              </w:rPr>
              <w:t>Компетенция</w:t>
            </w:r>
          </w:p>
        </w:tc>
      </w:tr>
      <w:tr w:rsidR="00614F83">
        <w:trPr>
          <w:jc w:val="center"/>
        </w:trPr>
        <w:tc>
          <w:tcPr>
            <w:tcW w:w="1661" w:type="dxa"/>
            <w:shd w:val="clear" w:color="auto" w:fill="auto"/>
            <w:vAlign w:val="center"/>
          </w:tcPr>
          <w:p w:rsidR="00614F83" w:rsidRDefault="00C232DB" w:rsidP="0056633E">
            <w:r>
              <w:t>ОПК-</w:t>
            </w:r>
            <w:r w:rsidR="0056633E">
              <w:t>4</w:t>
            </w:r>
          </w:p>
        </w:tc>
        <w:tc>
          <w:tcPr>
            <w:tcW w:w="7967" w:type="dxa"/>
            <w:shd w:val="clear" w:color="auto" w:fill="auto"/>
          </w:tcPr>
          <w:p w:rsidR="00614F83" w:rsidRDefault="0056633E">
            <w:pPr>
              <w:jc w:val="both"/>
            </w:pPr>
            <w:r w:rsidRPr="0056633E">
              <w:t>способен комбинировать и адаптировать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r>
      <w:tr w:rsidR="00614F83">
        <w:trPr>
          <w:jc w:val="center"/>
        </w:trPr>
        <w:tc>
          <w:tcPr>
            <w:tcW w:w="1661" w:type="dxa"/>
            <w:shd w:val="clear" w:color="auto" w:fill="auto"/>
            <w:vAlign w:val="center"/>
          </w:tcPr>
          <w:p w:rsidR="00614F83" w:rsidRDefault="00C232DB">
            <w:r>
              <w:t>ПК-1</w:t>
            </w:r>
          </w:p>
        </w:tc>
        <w:tc>
          <w:tcPr>
            <w:tcW w:w="7967" w:type="dxa"/>
            <w:shd w:val="clear" w:color="auto" w:fill="auto"/>
          </w:tcPr>
          <w:p w:rsidR="00614F83" w:rsidRDefault="0056633E">
            <w:pPr>
              <w:jc w:val="both"/>
            </w:pPr>
            <w:r w:rsidRPr="0056633E">
              <w:t>способен проводить научные исследования и получать новые научные и прикладные результаты самостоятельно и в составе научного коллектива</w:t>
            </w:r>
          </w:p>
        </w:tc>
      </w:tr>
      <w:tr w:rsidR="00614F83">
        <w:trPr>
          <w:trHeight w:val="150"/>
          <w:jc w:val="center"/>
        </w:trPr>
        <w:tc>
          <w:tcPr>
            <w:tcW w:w="1661" w:type="dxa"/>
            <w:tcBorders>
              <w:bottom w:val="single" w:sz="4" w:space="0" w:color="000000"/>
            </w:tcBorders>
            <w:shd w:val="clear" w:color="auto" w:fill="auto"/>
            <w:vAlign w:val="center"/>
          </w:tcPr>
          <w:p w:rsidR="00614F83" w:rsidRDefault="00C232DB">
            <w:r>
              <w:t>ПК-2</w:t>
            </w:r>
          </w:p>
        </w:tc>
        <w:tc>
          <w:tcPr>
            <w:tcW w:w="7967" w:type="dxa"/>
            <w:tcBorders>
              <w:bottom w:val="single" w:sz="4" w:space="0" w:color="000000"/>
            </w:tcBorders>
            <w:shd w:val="clear" w:color="auto" w:fill="auto"/>
          </w:tcPr>
          <w:p w:rsidR="00614F83" w:rsidRDefault="0056633E">
            <w:pPr>
              <w:jc w:val="both"/>
            </w:pPr>
            <w:r w:rsidRPr="0056633E">
              <w:t>способен к разработке и внедрению наукоемкого программного обеспечения, способствующего решению передовых задач науки и техники на основе современных математических методов и алгоритмов</w:t>
            </w:r>
          </w:p>
        </w:tc>
      </w:tr>
      <w:tr w:rsidR="00614F83">
        <w:trPr>
          <w:trHeight w:val="405"/>
          <w:jc w:val="center"/>
        </w:trPr>
        <w:tc>
          <w:tcPr>
            <w:tcW w:w="1661" w:type="dxa"/>
            <w:tcBorders>
              <w:top w:val="single" w:sz="4" w:space="0" w:color="000000"/>
            </w:tcBorders>
            <w:shd w:val="clear" w:color="auto" w:fill="auto"/>
            <w:vAlign w:val="center"/>
          </w:tcPr>
          <w:p w:rsidR="00614F83" w:rsidRDefault="00C232DB">
            <w:r>
              <w:t>ПК-6</w:t>
            </w:r>
          </w:p>
        </w:tc>
        <w:tc>
          <w:tcPr>
            <w:tcW w:w="7967" w:type="dxa"/>
            <w:tcBorders>
              <w:top w:val="single" w:sz="4" w:space="0" w:color="000000"/>
            </w:tcBorders>
            <w:shd w:val="clear" w:color="auto" w:fill="auto"/>
          </w:tcPr>
          <w:p w:rsidR="00614F83" w:rsidRDefault="0056633E">
            <w:pPr>
              <w:jc w:val="both"/>
            </w:pPr>
            <w:r w:rsidRPr="0056633E">
              <w:t>способен к проектированию и разработке наукоемкого программного обеспечения на основе технического задания</w:t>
            </w:r>
          </w:p>
        </w:tc>
      </w:tr>
      <w:tr w:rsidR="00614F83">
        <w:trPr>
          <w:jc w:val="center"/>
        </w:trPr>
        <w:tc>
          <w:tcPr>
            <w:tcW w:w="1661" w:type="dxa"/>
            <w:shd w:val="clear" w:color="auto" w:fill="auto"/>
            <w:vAlign w:val="center"/>
          </w:tcPr>
          <w:p w:rsidR="00614F83" w:rsidRDefault="00C232DB">
            <w:r>
              <w:t>ПК-8</w:t>
            </w:r>
          </w:p>
        </w:tc>
        <w:tc>
          <w:tcPr>
            <w:tcW w:w="7967" w:type="dxa"/>
            <w:shd w:val="clear" w:color="auto" w:fill="auto"/>
          </w:tcPr>
          <w:p w:rsidR="00614F83" w:rsidRDefault="0056633E">
            <w:pPr>
              <w:jc w:val="both"/>
            </w:pPr>
            <w:r w:rsidRPr="0056633E">
              <w:t>способен разрабатывать корпоративные стандарты и профили функциональной стандартизации приложений, систем, информационной инфраструктуры</w:t>
            </w:r>
          </w:p>
        </w:tc>
      </w:tr>
    </w:tbl>
    <w:p w:rsidR="00614F83" w:rsidRDefault="00C232DB">
      <w:pPr>
        <w:widowControl w:val="0"/>
        <w:spacing w:before="200" w:after="120" w:line="360" w:lineRule="auto"/>
        <w:ind w:firstLine="709"/>
        <w:jc w:val="both"/>
        <w:rPr>
          <w:b/>
        </w:rPr>
      </w:pPr>
      <w:r>
        <w:rPr>
          <w:b/>
        </w:rPr>
        <w:t>1.4 Планируемые результаты обучения</w:t>
      </w:r>
    </w:p>
    <w:p w:rsidR="00614F83" w:rsidRDefault="00C232DB">
      <w:pPr>
        <w:pBdr>
          <w:top w:val="nil"/>
          <w:left w:val="nil"/>
          <w:bottom w:val="nil"/>
          <w:right w:val="nil"/>
          <w:between w:val="nil"/>
        </w:pBdr>
        <w:spacing w:line="360" w:lineRule="auto"/>
        <w:ind w:firstLine="709"/>
        <w:jc w:val="both"/>
        <w:rPr>
          <w:color w:val="000000"/>
        </w:rPr>
      </w:pPr>
      <w:r>
        <w:rPr>
          <w:color w:val="000000"/>
        </w:rPr>
        <w:t xml:space="preserve">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w:t>
      </w:r>
      <w:r>
        <w:rPr>
          <w:color w:val="000000"/>
          <w:sz w:val="22"/>
          <w:szCs w:val="22"/>
        </w:rPr>
        <w:t>«</w:t>
      </w:r>
      <w:r>
        <w:rPr>
          <w:color w:val="000000"/>
        </w:rPr>
        <w:t>Сетевые технологии: веб-публикации, устройство и безопасность сетей и кластеров</w:t>
      </w:r>
      <w:r>
        <w:rPr>
          <w:color w:val="000000"/>
          <w:sz w:val="22"/>
          <w:szCs w:val="22"/>
        </w:rPr>
        <w:t>»</w:t>
      </w:r>
      <w:r>
        <w:rPr>
          <w:rFonts w:ascii="Calibri" w:eastAsia="Calibri" w:hAnsi="Calibri" w:cs="Calibri"/>
          <w:color w:val="000000"/>
          <w:sz w:val="22"/>
          <w:szCs w:val="22"/>
        </w:rPr>
        <w:t xml:space="preserve"> </w:t>
      </w:r>
      <w:r>
        <w:rPr>
          <w:color w:val="000000"/>
        </w:rPr>
        <w:t>студенты должны:</w:t>
      </w:r>
    </w:p>
    <w:p w:rsidR="00614F83" w:rsidRDefault="00C232DB">
      <w:pPr>
        <w:pBdr>
          <w:top w:val="nil"/>
          <w:left w:val="nil"/>
          <w:bottom w:val="nil"/>
          <w:right w:val="nil"/>
          <w:between w:val="nil"/>
        </w:pBdr>
        <w:spacing w:before="200" w:after="200" w:line="360" w:lineRule="auto"/>
        <w:ind w:firstLine="709"/>
        <w:jc w:val="both"/>
        <w:rPr>
          <w:i/>
          <w:color w:val="000000"/>
          <w:u w:val="single"/>
        </w:rPr>
      </w:pPr>
      <w:r>
        <w:rPr>
          <w:i/>
          <w:color w:val="000000"/>
          <w:u w:val="single"/>
        </w:rPr>
        <w:t>Знать:</w:t>
      </w:r>
    </w:p>
    <w:tbl>
      <w:tblPr>
        <w:tblStyle w:val="af8"/>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28"/>
        <w:gridCol w:w="4668"/>
      </w:tblGrid>
      <w:tr w:rsidR="00614F83">
        <w:trPr>
          <w:jc w:val="center"/>
        </w:trPr>
        <w:tc>
          <w:tcPr>
            <w:tcW w:w="632" w:type="dxa"/>
            <w:shd w:val="clear" w:color="auto" w:fill="auto"/>
            <w:vAlign w:val="center"/>
          </w:tcPr>
          <w:p w:rsidR="00614F83" w:rsidRDefault="00C232DB">
            <w:pPr>
              <w:rPr>
                <w:b/>
              </w:rPr>
            </w:pPr>
            <w:r>
              <w:rPr>
                <w:b/>
              </w:rPr>
              <w:t>Код</w:t>
            </w:r>
          </w:p>
        </w:tc>
        <w:tc>
          <w:tcPr>
            <w:tcW w:w="4328" w:type="dxa"/>
            <w:shd w:val="clear" w:color="auto" w:fill="auto"/>
            <w:vAlign w:val="center"/>
          </w:tcPr>
          <w:p w:rsidR="00614F83" w:rsidRDefault="00C232DB">
            <w:pPr>
              <w:rPr>
                <w:b/>
              </w:rPr>
            </w:pPr>
            <w:r>
              <w:rPr>
                <w:b/>
              </w:rPr>
              <w:t>Результаты обучения</w:t>
            </w:r>
          </w:p>
        </w:tc>
        <w:tc>
          <w:tcPr>
            <w:tcW w:w="4668" w:type="dxa"/>
            <w:shd w:val="clear" w:color="auto" w:fill="auto"/>
            <w:vAlign w:val="center"/>
          </w:tcPr>
          <w:p w:rsidR="00614F83" w:rsidRDefault="00C232DB">
            <w:pPr>
              <w:rPr>
                <w:b/>
              </w:rPr>
            </w:pPr>
            <w:r>
              <w:rPr>
                <w:b/>
              </w:rPr>
              <w:t>Показатели оценки результатов</w:t>
            </w:r>
          </w:p>
        </w:tc>
      </w:tr>
      <w:tr w:rsidR="00614F83">
        <w:trPr>
          <w:jc w:val="center"/>
        </w:trPr>
        <w:tc>
          <w:tcPr>
            <w:tcW w:w="632" w:type="dxa"/>
            <w:shd w:val="clear" w:color="auto" w:fill="auto"/>
            <w:vAlign w:val="center"/>
          </w:tcPr>
          <w:p w:rsidR="00614F83" w:rsidRDefault="00C232DB">
            <w:r>
              <w:t>З1</w:t>
            </w:r>
          </w:p>
        </w:tc>
        <w:tc>
          <w:tcPr>
            <w:tcW w:w="4328" w:type="dxa"/>
            <w:shd w:val="clear" w:color="auto" w:fill="auto"/>
            <w:vAlign w:val="center"/>
          </w:tcPr>
          <w:p w:rsidR="00614F83" w:rsidRDefault="00C232DB">
            <w:pPr>
              <w:jc w:val="left"/>
            </w:pPr>
            <w:r>
              <w:t>основы построения и функционирования сетей передачи данных, системы управления сети передачи данных</w:t>
            </w:r>
          </w:p>
        </w:tc>
        <w:tc>
          <w:tcPr>
            <w:tcW w:w="4668" w:type="dxa"/>
            <w:shd w:val="clear" w:color="auto" w:fill="auto"/>
            <w:vAlign w:val="center"/>
          </w:tcPr>
          <w:p w:rsidR="00614F83" w:rsidRDefault="00C232DB">
            <w:pPr>
              <w:numPr>
                <w:ilvl w:val="0"/>
                <w:numId w:val="3"/>
              </w:numPr>
              <w:pBdr>
                <w:top w:val="nil"/>
                <w:left w:val="nil"/>
                <w:bottom w:val="nil"/>
                <w:right w:val="nil"/>
                <w:between w:val="nil"/>
              </w:pBdr>
              <w:ind w:left="0" w:firstLine="0"/>
              <w:jc w:val="both"/>
              <w:rPr>
                <w:color w:val="000000"/>
              </w:rPr>
            </w:pPr>
            <w:r>
              <w:rPr>
                <w:color w:val="000000"/>
              </w:rPr>
              <w:t>протокол сетевого уровня: IP</w:t>
            </w:r>
          </w:p>
          <w:p w:rsidR="00614F83" w:rsidRDefault="00C232DB">
            <w:pPr>
              <w:numPr>
                <w:ilvl w:val="0"/>
                <w:numId w:val="3"/>
              </w:numPr>
              <w:pBdr>
                <w:top w:val="nil"/>
                <w:left w:val="nil"/>
                <w:bottom w:val="nil"/>
                <w:right w:val="nil"/>
                <w:between w:val="nil"/>
              </w:pBdr>
              <w:ind w:left="0" w:firstLine="0"/>
              <w:jc w:val="both"/>
              <w:rPr>
                <w:color w:val="000000"/>
              </w:rPr>
            </w:pPr>
            <w:r>
              <w:rPr>
                <w:color w:val="000000"/>
              </w:rPr>
              <w:t>протоколы транспортного уровня: TCP, UDP</w:t>
            </w:r>
          </w:p>
          <w:p w:rsidR="00614F83" w:rsidRDefault="00C232DB">
            <w:pPr>
              <w:numPr>
                <w:ilvl w:val="0"/>
                <w:numId w:val="3"/>
              </w:numPr>
              <w:pBdr>
                <w:top w:val="nil"/>
                <w:left w:val="nil"/>
                <w:bottom w:val="nil"/>
                <w:right w:val="nil"/>
                <w:between w:val="nil"/>
              </w:pBdr>
              <w:ind w:left="0" w:firstLine="0"/>
              <w:jc w:val="both"/>
              <w:rPr>
                <w:color w:val="000000"/>
              </w:rPr>
            </w:pPr>
            <w:r>
              <w:rPr>
                <w:color w:val="000000"/>
              </w:rPr>
              <w:t xml:space="preserve">протокол канального уровня: </w:t>
            </w:r>
            <w:proofErr w:type="spellStart"/>
            <w:r>
              <w:rPr>
                <w:color w:val="000000"/>
              </w:rPr>
              <w:t>Ethernet</w:t>
            </w:r>
            <w:proofErr w:type="spellEnd"/>
          </w:p>
        </w:tc>
      </w:tr>
      <w:tr w:rsidR="00614F83">
        <w:trPr>
          <w:jc w:val="center"/>
        </w:trPr>
        <w:tc>
          <w:tcPr>
            <w:tcW w:w="632" w:type="dxa"/>
            <w:shd w:val="clear" w:color="auto" w:fill="auto"/>
            <w:vAlign w:val="center"/>
          </w:tcPr>
          <w:p w:rsidR="00614F83" w:rsidRDefault="00C232DB">
            <w:r>
              <w:t>З2</w:t>
            </w:r>
          </w:p>
        </w:tc>
        <w:tc>
          <w:tcPr>
            <w:tcW w:w="4328" w:type="dxa"/>
            <w:shd w:val="clear" w:color="auto" w:fill="auto"/>
            <w:vAlign w:val="center"/>
          </w:tcPr>
          <w:p w:rsidR="00614F83" w:rsidRDefault="00C232DB">
            <w:pPr>
              <w:jc w:val="left"/>
            </w:pPr>
            <w:r>
              <w:t>систему управления безопасностью сети</w:t>
            </w:r>
          </w:p>
        </w:tc>
        <w:tc>
          <w:tcPr>
            <w:tcW w:w="4668" w:type="dxa"/>
            <w:shd w:val="clear" w:color="auto" w:fill="auto"/>
            <w:vAlign w:val="center"/>
          </w:tcPr>
          <w:p w:rsidR="00614F83" w:rsidRDefault="00C232DB">
            <w:pPr>
              <w:numPr>
                <w:ilvl w:val="0"/>
                <w:numId w:val="1"/>
              </w:numPr>
              <w:pBdr>
                <w:top w:val="nil"/>
                <w:left w:val="nil"/>
                <w:bottom w:val="nil"/>
                <w:right w:val="nil"/>
                <w:between w:val="nil"/>
              </w:pBdr>
              <w:ind w:left="0" w:firstLine="0"/>
              <w:jc w:val="both"/>
              <w:rPr>
                <w:color w:val="000000"/>
              </w:rPr>
            </w:pPr>
            <w:r>
              <w:rPr>
                <w:color w:val="000000"/>
              </w:rPr>
              <w:t>ARP-</w:t>
            </w:r>
            <w:proofErr w:type="spellStart"/>
            <w:r>
              <w:rPr>
                <w:color w:val="000000"/>
              </w:rPr>
              <w:t>spoofing</w:t>
            </w:r>
            <w:proofErr w:type="spellEnd"/>
            <w:r>
              <w:rPr>
                <w:color w:val="000000"/>
              </w:rPr>
              <w:t xml:space="preserve"> и защита от него</w:t>
            </w:r>
          </w:p>
          <w:p w:rsidR="00614F83" w:rsidRDefault="00C232DB">
            <w:pPr>
              <w:numPr>
                <w:ilvl w:val="0"/>
                <w:numId w:val="1"/>
              </w:numPr>
              <w:pBdr>
                <w:top w:val="nil"/>
                <w:left w:val="nil"/>
                <w:bottom w:val="nil"/>
                <w:right w:val="nil"/>
                <w:between w:val="nil"/>
              </w:pBdr>
              <w:ind w:left="0" w:firstLine="0"/>
              <w:jc w:val="both"/>
              <w:rPr>
                <w:color w:val="000000"/>
              </w:rPr>
            </w:pPr>
            <w:r>
              <w:rPr>
                <w:color w:val="000000"/>
              </w:rPr>
              <w:t>DHCP-</w:t>
            </w:r>
            <w:proofErr w:type="spellStart"/>
            <w:r>
              <w:rPr>
                <w:color w:val="000000"/>
              </w:rPr>
              <w:t>spoofing</w:t>
            </w:r>
            <w:proofErr w:type="spellEnd"/>
            <w:r>
              <w:rPr>
                <w:color w:val="000000"/>
              </w:rPr>
              <w:t xml:space="preserve"> и защита от него</w:t>
            </w:r>
          </w:p>
        </w:tc>
      </w:tr>
      <w:tr w:rsidR="00614F83">
        <w:trPr>
          <w:jc w:val="center"/>
        </w:trPr>
        <w:tc>
          <w:tcPr>
            <w:tcW w:w="632" w:type="dxa"/>
            <w:shd w:val="clear" w:color="auto" w:fill="auto"/>
            <w:vAlign w:val="center"/>
          </w:tcPr>
          <w:p w:rsidR="00614F83" w:rsidRDefault="00C232DB">
            <w:r>
              <w:t>З3</w:t>
            </w:r>
          </w:p>
        </w:tc>
        <w:tc>
          <w:tcPr>
            <w:tcW w:w="4328" w:type="dxa"/>
            <w:shd w:val="clear" w:color="auto" w:fill="auto"/>
            <w:vAlign w:val="center"/>
          </w:tcPr>
          <w:p w:rsidR="00614F83" w:rsidRDefault="00C232DB">
            <w:pPr>
              <w:jc w:val="left"/>
            </w:pPr>
            <w:r>
              <w:t>аппаратурный состав коммуникационного оборудования сети</w:t>
            </w:r>
          </w:p>
        </w:tc>
        <w:tc>
          <w:tcPr>
            <w:tcW w:w="4668" w:type="dxa"/>
            <w:shd w:val="clear" w:color="auto" w:fill="auto"/>
            <w:vAlign w:val="center"/>
          </w:tcPr>
          <w:p w:rsidR="00614F83" w:rsidRDefault="00C232DB">
            <w:pPr>
              <w:numPr>
                <w:ilvl w:val="0"/>
                <w:numId w:val="4"/>
              </w:numPr>
              <w:pBdr>
                <w:top w:val="nil"/>
                <w:left w:val="nil"/>
                <w:bottom w:val="nil"/>
                <w:right w:val="nil"/>
                <w:between w:val="nil"/>
              </w:pBdr>
              <w:ind w:left="0" w:firstLine="0"/>
              <w:jc w:val="both"/>
              <w:rPr>
                <w:b/>
                <w:color w:val="000000"/>
              </w:rPr>
            </w:pPr>
            <w:r>
              <w:rPr>
                <w:color w:val="000000"/>
              </w:rPr>
              <w:t xml:space="preserve">отличия и особенности работы свитча, </w:t>
            </w:r>
            <w:proofErr w:type="spellStart"/>
            <w:r>
              <w:rPr>
                <w:color w:val="000000"/>
              </w:rPr>
              <w:t>хаба</w:t>
            </w:r>
            <w:proofErr w:type="spellEnd"/>
            <w:r>
              <w:rPr>
                <w:color w:val="000000"/>
              </w:rPr>
              <w:t xml:space="preserve"> и коммутатора</w:t>
            </w:r>
          </w:p>
          <w:p w:rsidR="00614F83" w:rsidRDefault="00C232DB">
            <w:pPr>
              <w:numPr>
                <w:ilvl w:val="0"/>
                <w:numId w:val="4"/>
              </w:numPr>
              <w:pBdr>
                <w:top w:val="nil"/>
                <w:left w:val="nil"/>
                <w:bottom w:val="nil"/>
                <w:right w:val="nil"/>
                <w:between w:val="nil"/>
              </w:pBdr>
              <w:ind w:left="0" w:firstLine="0"/>
              <w:jc w:val="both"/>
              <w:rPr>
                <w:b/>
                <w:color w:val="000000"/>
              </w:rPr>
            </w:pPr>
            <w:r>
              <w:rPr>
                <w:color w:val="000000"/>
              </w:rPr>
              <w:t>принцип работы маршрутизатора</w:t>
            </w:r>
          </w:p>
        </w:tc>
      </w:tr>
    </w:tbl>
    <w:p w:rsidR="00614F83" w:rsidRDefault="00C232DB">
      <w:pPr>
        <w:pBdr>
          <w:top w:val="nil"/>
          <w:left w:val="nil"/>
          <w:bottom w:val="nil"/>
          <w:right w:val="nil"/>
          <w:between w:val="nil"/>
        </w:pBdr>
        <w:spacing w:before="200" w:after="200" w:line="360" w:lineRule="auto"/>
        <w:ind w:firstLine="709"/>
        <w:jc w:val="both"/>
        <w:rPr>
          <w:i/>
          <w:color w:val="000000"/>
          <w:u w:val="single"/>
        </w:rPr>
      </w:pPr>
      <w:r>
        <w:rPr>
          <w:i/>
          <w:color w:val="000000"/>
          <w:u w:val="single"/>
        </w:rPr>
        <w:t>Уметь:</w:t>
      </w:r>
    </w:p>
    <w:tbl>
      <w:tblPr>
        <w:tblStyle w:val="af9"/>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26"/>
        <w:gridCol w:w="4670"/>
      </w:tblGrid>
      <w:tr w:rsidR="00614F83">
        <w:trPr>
          <w:jc w:val="center"/>
        </w:trPr>
        <w:tc>
          <w:tcPr>
            <w:tcW w:w="632" w:type="dxa"/>
            <w:tcBorders>
              <w:right w:val="single" w:sz="4" w:space="0" w:color="000000"/>
            </w:tcBorders>
            <w:shd w:val="clear" w:color="auto" w:fill="auto"/>
            <w:vAlign w:val="center"/>
          </w:tcPr>
          <w:p w:rsidR="00614F83" w:rsidRDefault="00C232DB">
            <w:pPr>
              <w:rPr>
                <w:b/>
              </w:rPr>
            </w:pPr>
            <w:r>
              <w:rPr>
                <w:b/>
              </w:rPr>
              <w:t xml:space="preserve">Код </w:t>
            </w:r>
          </w:p>
        </w:tc>
        <w:tc>
          <w:tcPr>
            <w:tcW w:w="4326" w:type="dxa"/>
            <w:tcBorders>
              <w:left w:val="single" w:sz="4" w:space="0" w:color="000000"/>
            </w:tcBorders>
            <w:shd w:val="clear" w:color="auto" w:fill="auto"/>
            <w:vAlign w:val="center"/>
          </w:tcPr>
          <w:p w:rsidR="00614F83" w:rsidRDefault="00C232DB">
            <w:pPr>
              <w:rPr>
                <w:b/>
              </w:rPr>
            </w:pPr>
            <w:r>
              <w:rPr>
                <w:b/>
              </w:rPr>
              <w:t>Результаты обучения</w:t>
            </w:r>
          </w:p>
        </w:tc>
        <w:tc>
          <w:tcPr>
            <w:tcW w:w="4670" w:type="dxa"/>
            <w:shd w:val="clear" w:color="auto" w:fill="auto"/>
            <w:vAlign w:val="center"/>
          </w:tcPr>
          <w:p w:rsidR="00614F83" w:rsidRDefault="00C232DB">
            <w:pPr>
              <w:rPr>
                <w:b/>
              </w:rPr>
            </w:pPr>
            <w:r>
              <w:rPr>
                <w:b/>
              </w:rPr>
              <w:t>Показатели оценки результатов</w:t>
            </w:r>
          </w:p>
        </w:tc>
      </w:tr>
      <w:tr w:rsidR="00614F83">
        <w:trPr>
          <w:jc w:val="center"/>
        </w:trPr>
        <w:tc>
          <w:tcPr>
            <w:tcW w:w="632" w:type="dxa"/>
            <w:tcBorders>
              <w:right w:val="single" w:sz="4" w:space="0" w:color="000000"/>
            </w:tcBorders>
            <w:shd w:val="clear" w:color="auto" w:fill="auto"/>
            <w:vAlign w:val="center"/>
          </w:tcPr>
          <w:p w:rsidR="00614F83" w:rsidRDefault="00C232DB">
            <w:r>
              <w:t>У1</w:t>
            </w:r>
          </w:p>
        </w:tc>
        <w:tc>
          <w:tcPr>
            <w:tcW w:w="4326" w:type="dxa"/>
            <w:tcBorders>
              <w:left w:val="single" w:sz="4" w:space="0" w:color="000000"/>
            </w:tcBorders>
            <w:shd w:val="clear" w:color="auto" w:fill="auto"/>
            <w:vAlign w:val="center"/>
          </w:tcPr>
          <w:p w:rsidR="00614F83" w:rsidRDefault="00C232DB">
            <w:pPr>
              <w:jc w:val="left"/>
            </w:pPr>
            <w:r>
              <w:t xml:space="preserve">системно мыслить, диагностировать и структурировать проблемы </w:t>
            </w:r>
            <w:r>
              <w:lastRenderedPageBreak/>
              <w:t>организации процессов обработки данных</w:t>
            </w:r>
          </w:p>
        </w:tc>
        <w:tc>
          <w:tcPr>
            <w:tcW w:w="4670" w:type="dxa"/>
            <w:shd w:val="clear" w:color="auto" w:fill="auto"/>
            <w:vAlign w:val="center"/>
          </w:tcPr>
          <w:p w:rsidR="00614F83" w:rsidRDefault="00C232DB">
            <w:pPr>
              <w:numPr>
                <w:ilvl w:val="0"/>
                <w:numId w:val="4"/>
              </w:numPr>
              <w:pBdr>
                <w:top w:val="nil"/>
                <w:left w:val="nil"/>
                <w:bottom w:val="nil"/>
                <w:right w:val="nil"/>
                <w:between w:val="nil"/>
              </w:pBdr>
              <w:ind w:left="0" w:firstLine="0"/>
              <w:jc w:val="left"/>
              <w:rPr>
                <w:b/>
                <w:color w:val="000000"/>
              </w:rPr>
            </w:pPr>
            <w:r>
              <w:rPr>
                <w:color w:val="000000"/>
              </w:rPr>
              <w:lastRenderedPageBreak/>
              <w:t>распределять нагрузку между маршрутизаторами</w:t>
            </w:r>
          </w:p>
          <w:p w:rsidR="00614F83" w:rsidRDefault="00C232DB">
            <w:pPr>
              <w:numPr>
                <w:ilvl w:val="0"/>
                <w:numId w:val="4"/>
              </w:numPr>
              <w:pBdr>
                <w:top w:val="nil"/>
                <w:left w:val="nil"/>
                <w:bottom w:val="nil"/>
                <w:right w:val="nil"/>
                <w:between w:val="nil"/>
              </w:pBdr>
              <w:ind w:left="0" w:firstLine="0"/>
              <w:jc w:val="left"/>
              <w:rPr>
                <w:b/>
                <w:color w:val="000000"/>
              </w:rPr>
            </w:pPr>
            <w:r>
              <w:rPr>
                <w:color w:val="000000"/>
              </w:rPr>
              <w:lastRenderedPageBreak/>
              <w:t>находить и устранять неисправности сетевого оборудования</w:t>
            </w:r>
          </w:p>
          <w:p w:rsidR="00614F83" w:rsidRDefault="00C232DB">
            <w:pPr>
              <w:numPr>
                <w:ilvl w:val="0"/>
                <w:numId w:val="4"/>
              </w:numPr>
              <w:pBdr>
                <w:top w:val="nil"/>
                <w:left w:val="nil"/>
                <w:bottom w:val="nil"/>
                <w:right w:val="nil"/>
                <w:between w:val="nil"/>
              </w:pBdr>
              <w:ind w:left="0" w:firstLine="0"/>
              <w:jc w:val="left"/>
              <w:rPr>
                <w:b/>
                <w:color w:val="000000"/>
              </w:rPr>
            </w:pPr>
            <w:r>
              <w:rPr>
                <w:color w:val="000000"/>
              </w:rPr>
              <w:t xml:space="preserve">корректно настраивать </w:t>
            </w:r>
            <w:proofErr w:type="spellStart"/>
            <w:r>
              <w:rPr>
                <w:color w:val="000000"/>
              </w:rPr>
              <w:t>роутинг</w:t>
            </w:r>
            <w:proofErr w:type="spellEnd"/>
          </w:p>
        </w:tc>
      </w:tr>
      <w:tr w:rsidR="00614F83">
        <w:trPr>
          <w:jc w:val="center"/>
        </w:trPr>
        <w:tc>
          <w:tcPr>
            <w:tcW w:w="632" w:type="dxa"/>
            <w:tcBorders>
              <w:right w:val="single" w:sz="4" w:space="0" w:color="000000"/>
            </w:tcBorders>
            <w:shd w:val="clear" w:color="auto" w:fill="auto"/>
            <w:vAlign w:val="center"/>
          </w:tcPr>
          <w:p w:rsidR="00614F83" w:rsidRDefault="00C232DB">
            <w:r>
              <w:lastRenderedPageBreak/>
              <w:t>У2</w:t>
            </w:r>
          </w:p>
        </w:tc>
        <w:tc>
          <w:tcPr>
            <w:tcW w:w="4326" w:type="dxa"/>
            <w:tcBorders>
              <w:left w:val="single" w:sz="4" w:space="0" w:color="000000"/>
            </w:tcBorders>
            <w:shd w:val="clear" w:color="auto" w:fill="auto"/>
            <w:vAlign w:val="center"/>
          </w:tcPr>
          <w:p w:rsidR="00614F83" w:rsidRDefault="00C232DB">
            <w:pPr>
              <w:jc w:val="left"/>
            </w:pPr>
            <w:r>
              <w:t>анализировать процессы обработки данных, интерпретировать получаемые результаты с целью выработки предложений по совершенствованию технологии функционирования сетей</w:t>
            </w:r>
          </w:p>
        </w:tc>
        <w:tc>
          <w:tcPr>
            <w:tcW w:w="4670" w:type="dxa"/>
            <w:shd w:val="clear" w:color="auto" w:fill="auto"/>
            <w:vAlign w:val="center"/>
          </w:tcPr>
          <w:p w:rsidR="00614F83" w:rsidRDefault="00C232DB">
            <w:pPr>
              <w:numPr>
                <w:ilvl w:val="0"/>
                <w:numId w:val="4"/>
              </w:numPr>
              <w:pBdr>
                <w:top w:val="nil"/>
                <w:left w:val="nil"/>
                <w:bottom w:val="nil"/>
                <w:right w:val="nil"/>
                <w:between w:val="nil"/>
              </w:pBdr>
              <w:ind w:left="0" w:firstLine="0"/>
              <w:jc w:val="left"/>
              <w:rPr>
                <w:color w:val="000000"/>
              </w:rPr>
            </w:pPr>
            <w:r>
              <w:rPr>
                <w:color w:val="000000"/>
              </w:rPr>
              <w:t>находить и устранять уязвимости в настройках сетевого оборудования</w:t>
            </w:r>
          </w:p>
          <w:p w:rsidR="00614F83" w:rsidRDefault="00C232DB">
            <w:pPr>
              <w:numPr>
                <w:ilvl w:val="0"/>
                <w:numId w:val="4"/>
              </w:numPr>
              <w:pBdr>
                <w:top w:val="nil"/>
                <w:left w:val="nil"/>
                <w:bottom w:val="nil"/>
                <w:right w:val="nil"/>
                <w:between w:val="nil"/>
              </w:pBdr>
              <w:ind w:left="0" w:firstLine="0"/>
              <w:jc w:val="left"/>
              <w:rPr>
                <w:color w:val="000000"/>
              </w:rPr>
            </w:pPr>
            <w:r>
              <w:rPr>
                <w:color w:val="000000"/>
              </w:rPr>
              <w:t>настраивать NAT, PAT и прокси-сервера</w:t>
            </w:r>
          </w:p>
          <w:p w:rsidR="00614F83" w:rsidRDefault="00C232DB">
            <w:pPr>
              <w:numPr>
                <w:ilvl w:val="0"/>
                <w:numId w:val="4"/>
              </w:numPr>
              <w:pBdr>
                <w:top w:val="nil"/>
                <w:left w:val="nil"/>
                <w:bottom w:val="nil"/>
                <w:right w:val="nil"/>
                <w:between w:val="nil"/>
              </w:pBdr>
              <w:ind w:left="0" w:firstLine="0"/>
              <w:jc w:val="left"/>
              <w:rPr>
                <w:color w:val="000000"/>
              </w:rPr>
            </w:pPr>
            <w:r>
              <w:rPr>
                <w:color w:val="000000"/>
              </w:rPr>
              <w:t>настраивать беспроводную сеть</w:t>
            </w:r>
          </w:p>
        </w:tc>
      </w:tr>
    </w:tbl>
    <w:p w:rsidR="00614F83" w:rsidRDefault="00C232DB">
      <w:pPr>
        <w:pBdr>
          <w:top w:val="nil"/>
          <w:left w:val="nil"/>
          <w:bottom w:val="nil"/>
          <w:right w:val="nil"/>
          <w:between w:val="nil"/>
        </w:pBdr>
        <w:spacing w:before="200" w:after="200" w:line="360" w:lineRule="auto"/>
        <w:ind w:firstLine="709"/>
        <w:jc w:val="both"/>
        <w:rPr>
          <w:i/>
          <w:color w:val="000000"/>
          <w:u w:val="single"/>
        </w:rPr>
      </w:pPr>
      <w:r>
        <w:rPr>
          <w:i/>
          <w:color w:val="000000"/>
          <w:u w:val="single"/>
        </w:rPr>
        <w:t>Владеть:</w:t>
      </w:r>
    </w:p>
    <w:tbl>
      <w:tblPr>
        <w:tblStyle w:val="afa"/>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4343"/>
        <w:gridCol w:w="4653"/>
      </w:tblGrid>
      <w:tr w:rsidR="00614F83">
        <w:trPr>
          <w:jc w:val="center"/>
        </w:trPr>
        <w:tc>
          <w:tcPr>
            <w:tcW w:w="632" w:type="dxa"/>
            <w:tcBorders>
              <w:right w:val="single" w:sz="4" w:space="0" w:color="000000"/>
            </w:tcBorders>
            <w:shd w:val="clear" w:color="auto" w:fill="auto"/>
            <w:vAlign w:val="center"/>
          </w:tcPr>
          <w:p w:rsidR="00614F83" w:rsidRDefault="00C232DB">
            <w:pPr>
              <w:rPr>
                <w:b/>
              </w:rPr>
            </w:pPr>
            <w:r>
              <w:rPr>
                <w:b/>
              </w:rPr>
              <w:t xml:space="preserve">Код </w:t>
            </w:r>
          </w:p>
        </w:tc>
        <w:tc>
          <w:tcPr>
            <w:tcW w:w="4343" w:type="dxa"/>
            <w:tcBorders>
              <w:left w:val="single" w:sz="4" w:space="0" w:color="000000"/>
            </w:tcBorders>
            <w:shd w:val="clear" w:color="auto" w:fill="auto"/>
            <w:vAlign w:val="center"/>
          </w:tcPr>
          <w:p w:rsidR="00614F83" w:rsidRDefault="00C232DB">
            <w:pPr>
              <w:rPr>
                <w:b/>
              </w:rPr>
            </w:pPr>
            <w:r>
              <w:rPr>
                <w:b/>
              </w:rPr>
              <w:t>Результаты обучения</w:t>
            </w:r>
          </w:p>
        </w:tc>
        <w:tc>
          <w:tcPr>
            <w:tcW w:w="4653" w:type="dxa"/>
            <w:shd w:val="clear" w:color="auto" w:fill="auto"/>
            <w:vAlign w:val="center"/>
          </w:tcPr>
          <w:p w:rsidR="00614F83" w:rsidRDefault="00C232DB">
            <w:pPr>
              <w:rPr>
                <w:b/>
              </w:rPr>
            </w:pPr>
            <w:r>
              <w:rPr>
                <w:b/>
              </w:rPr>
              <w:t>Показатели оценки результатов</w:t>
            </w:r>
          </w:p>
        </w:tc>
      </w:tr>
      <w:tr w:rsidR="00614F83">
        <w:trPr>
          <w:jc w:val="center"/>
        </w:trPr>
        <w:tc>
          <w:tcPr>
            <w:tcW w:w="632" w:type="dxa"/>
            <w:tcBorders>
              <w:right w:val="single" w:sz="4" w:space="0" w:color="000000"/>
            </w:tcBorders>
            <w:shd w:val="clear" w:color="auto" w:fill="auto"/>
            <w:vAlign w:val="center"/>
          </w:tcPr>
          <w:p w:rsidR="00614F83" w:rsidRDefault="00C232DB">
            <w:r>
              <w:t>В1</w:t>
            </w:r>
          </w:p>
        </w:tc>
        <w:tc>
          <w:tcPr>
            <w:tcW w:w="4343" w:type="dxa"/>
            <w:tcBorders>
              <w:left w:val="single" w:sz="4" w:space="0" w:color="000000"/>
            </w:tcBorders>
            <w:shd w:val="clear" w:color="auto" w:fill="auto"/>
            <w:vAlign w:val="center"/>
          </w:tcPr>
          <w:p w:rsidR="00614F83" w:rsidRDefault="00C232DB">
            <w:pPr>
              <w:tabs>
                <w:tab w:val="left" w:pos="284"/>
              </w:tabs>
              <w:jc w:val="left"/>
            </w:pPr>
            <w:r>
              <w:t>навыками постановки и решения производственных проблем с позиций системного подхода</w:t>
            </w:r>
          </w:p>
        </w:tc>
        <w:tc>
          <w:tcPr>
            <w:tcW w:w="4653" w:type="dxa"/>
            <w:shd w:val="clear" w:color="auto" w:fill="auto"/>
            <w:vAlign w:val="center"/>
          </w:tcPr>
          <w:p w:rsidR="00614F83" w:rsidRDefault="00C232DB">
            <w:pPr>
              <w:numPr>
                <w:ilvl w:val="0"/>
                <w:numId w:val="4"/>
              </w:numPr>
              <w:pBdr>
                <w:top w:val="nil"/>
                <w:left w:val="nil"/>
                <w:bottom w:val="nil"/>
                <w:right w:val="nil"/>
                <w:between w:val="nil"/>
              </w:pBdr>
              <w:ind w:left="0" w:firstLine="0"/>
              <w:jc w:val="both"/>
              <w:rPr>
                <w:color w:val="000000"/>
              </w:rPr>
            </w:pPr>
            <w:r>
              <w:rPr>
                <w:color w:val="000000"/>
              </w:rPr>
              <w:t>пользоваться доступными способами поиска информационных источников с использование современных Интернет технологий</w:t>
            </w:r>
          </w:p>
          <w:p w:rsidR="00614F83" w:rsidRDefault="00C232DB">
            <w:pPr>
              <w:numPr>
                <w:ilvl w:val="0"/>
                <w:numId w:val="4"/>
              </w:numPr>
              <w:pBdr>
                <w:top w:val="nil"/>
                <w:left w:val="nil"/>
                <w:bottom w:val="nil"/>
                <w:right w:val="nil"/>
                <w:between w:val="nil"/>
              </w:pBdr>
              <w:ind w:left="0" w:firstLine="0"/>
              <w:jc w:val="both"/>
              <w:rPr>
                <w:color w:val="000000"/>
              </w:rPr>
            </w:pPr>
            <w:r>
              <w:rPr>
                <w:color w:val="000000"/>
              </w:rPr>
              <w:t>критически мыслить, оценивать и анализировать преимущества и недостатки существующих программных и аппаратных средств</w:t>
            </w:r>
          </w:p>
        </w:tc>
      </w:tr>
      <w:tr w:rsidR="00614F83">
        <w:trPr>
          <w:jc w:val="center"/>
        </w:trPr>
        <w:tc>
          <w:tcPr>
            <w:tcW w:w="632" w:type="dxa"/>
            <w:tcBorders>
              <w:right w:val="single" w:sz="4" w:space="0" w:color="000000"/>
            </w:tcBorders>
            <w:shd w:val="clear" w:color="auto" w:fill="auto"/>
            <w:vAlign w:val="center"/>
          </w:tcPr>
          <w:p w:rsidR="00614F83" w:rsidRDefault="00C232DB">
            <w:r>
              <w:t>В2</w:t>
            </w:r>
          </w:p>
        </w:tc>
        <w:tc>
          <w:tcPr>
            <w:tcW w:w="4343" w:type="dxa"/>
            <w:tcBorders>
              <w:left w:val="single" w:sz="4" w:space="0" w:color="000000"/>
            </w:tcBorders>
            <w:shd w:val="clear" w:color="auto" w:fill="auto"/>
            <w:vAlign w:val="center"/>
          </w:tcPr>
          <w:p w:rsidR="00614F83" w:rsidRDefault="00C232DB">
            <w:pPr>
              <w:jc w:val="left"/>
            </w:pPr>
            <w:r>
              <w:t>навыками построения и использования компьютерных сетей различного масштаба</w:t>
            </w:r>
          </w:p>
        </w:tc>
        <w:tc>
          <w:tcPr>
            <w:tcW w:w="4653" w:type="dxa"/>
            <w:shd w:val="clear" w:color="auto" w:fill="auto"/>
            <w:vAlign w:val="center"/>
          </w:tcPr>
          <w:p w:rsidR="00614F83" w:rsidRDefault="00C232DB">
            <w:pPr>
              <w:numPr>
                <w:ilvl w:val="0"/>
                <w:numId w:val="4"/>
              </w:numPr>
              <w:pBdr>
                <w:top w:val="nil"/>
                <w:left w:val="nil"/>
                <w:bottom w:val="nil"/>
                <w:right w:val="nil"/>
                <w:between w:val="nil"/>
              </w:pBdr>
              <w:ind w:left="0" w:firstLine="0"/>
              <w:jc w:val="both"/>
              <w:rPr>
                <w:color w:val="000000"/>
              </w:rPr>
            </w:pPr>
            <w:r>
              <w:rPr>
                <w:color w:val="000000"/>
              </w:rPr>
              <w:t>использовать современные пакеты прикладного программного обеспечения для решения задач, в частности для администрирования и поиска уязвимостей сетевого оборудования</w:t>
            </w:r>
          </w:p>
        </w:tc>
      </w:tr>
      <w:tr w:rsidR="00614F83">
        <w:trPr>
          <w:jc w:val="center"/>
        </w:trPr>
        <w:tc>
          <w:tcPr>
            <w:tcW w:w="632" w:type="dxa"/>
            <w:tcBorders>
              <w:right w:val="single" w:sz="4" w:space="0" w:color="000000"/>
            </w:tcBorders>
            <w:shd w:val="clear" w:color="auto" w:fill="auto"/>
            <w:vAlign w:val="center"/>
          </w:tcPr>
          <w:p w:rsidR="00614F83" w:rsidRDefault="00C232DB">
            <w:r>
              <w:t>В3</w:t>
            </w:r>
          </w:p>
        </w:tc>
        <w:tc>
          <w:tcPr>
            <w:tcW w:w="4343" w:type="dxa"/>
            <w:tcBorders>
              <w:left w:val="single" w:sz="4" w:space="0" w:color="000000"/>
            </w:tcBorders>
            <w:shd w:val="clear" w:color="auto" w:fill="auto"/>
            <w:vAlign w:val="center"/>
          </w:tcPr>
          <w:p w:rsidR="00614F83" w:rsidRDefault="00C232DB">
            <w:pPr>
              <w:jc w:val="left"/>
            </w:pPr>
            <w:r>
              <w:t>способами оценки возможностей реализации компьютерных сетей на основе базовых технологий и стандартов</w:t>
            </w:r>
          </w:p>
        </w:tc>
        <w:tc>
          <w:tcPr>
            <w:tcW w:w="4653" w:type="dxa"/>
            <w:shd w:val="clear" w:color="auto" w:fill="auto"/>
            <w:vAlign w:val="center"/>
          </w:tcPr>
          <w:p w:rsidR="00614F83" w:rsidRDefault="00C232DB">
            <w:pPr>
              <w:numPr>
                <w:ilvl w:val="0"/>
                <w:numId w:val="4"/>
              </w:numPr>
              <w:pBdr>
                <w:top w:val="nil"/>
                <w:left w:val="nil"/>
                <w:bottom w:val="nil"/>
                <w:right w:val="nil"/>
                <w:between w:val="nil"/>
              </w:pBdr>
              <w:ind w:left="0" w:firstLine="0"/>
              <w:jc w:val="both"/>
              <w:rPr>
                <w:color w:val="000000"/>
              </w:rPr>
            </w:pPr>
            <w:r>
              <w:rPr>
                <w:color w:val="000000"/>
              </w:rPr>
              <w:t>демонстрация навыков быстрого развертывания проводных и беспроводных сетей</w:t>
            </w:r>
          </w:p>
        </w:tc>
      </w:tr>
    </w:tbl>
    <w:p w:rsidR="00614F83" w:rsidRDefault="00C232DB">
      <w:pPr>
        <w:widowControl w:val="0"/>
        <w:spacing w:before="200" w:after="120" w:line="360" w:lineRule="auto"/>
        <w:ind w:firstLine="709"/>
        <w:jc w:val="both"/>
        <w:rPr>
          <w:b/>
        </w:rPr>
      </w:pPr>
      <w:r>
        <w:rPr>
          <w:b/>
        </w:rPr>
        <w:t>1.5 Промежуточная аттестация по дисциплине</w:t>
      </w:r>
    </w:p>
    <w:p w:rsidR="00614F83" w:rsidRDefault="00C232DB">
      <w:pPr>
        <w:widowControl w:val="0"/>
        <w:spacing w:line="360" w:lineRule="auto"/>
        <w:ind w:firstLine="709"/>
        <w:jc w:val="both"/>
      </w:pPr>
      <w:r>
        <w:t>Формой промежуточной аттестации по дисциплине «Сетевые технологии: веб-публикации, устройство и безопасность сетей и кластеров» является:</w:t>
      </w:r>
    </w:p>
    <w:p w:rsidR="00614F83" w:rsidRDefault="0056633E">
      <w:pPr>
        <w:widowControl w:val="0"/>
        <w:spacing w:line="360" w:lineRule="auto"/>
        <w:ind w:firstLine="709"/>
        <w:jc w:val="both"/>
      </w:pPr>
      <w:r>
        <w:t>1</w:t>
      </w:r>
      <w:r w:rsidR="00C232DB">
        <w:t xml:space="preserve"> семестр – зачет</w:t>
      </w:r>
    </w:p>
    <w:p w:rsidR="00614F83" w:rsidRDefault="00C232DB">
      <w:pPr>
        <w:widowControl w:val="0"/>
        <w:spacing w:before="120" w:after="120" w:line="360" w:lineRule="auto"/>
        <w:ind w:firstLine="709"/>
        <w:jc w:val="both"/>
        <w:rPr>
          <w:b/>
        </w:rPr>
      </w:pPr>
      <w:r>
        <w:rPr>
          <w:b/>
        </w:rPr>
        <w:t xml:space="preserve">1.6 Перечень </w:t>
      </w:r>
      <w:proofErr w:type="gramStart"/>
      <w:r>
        <w:rPr>
          <w:b/>
        </w:rPr>
        <w:t>оценочных средств</w:t>
      </w:r>
      <w:proofErr w:type="gramEnd"/>
      <w:r>
        <w:rPr>
          <w:b/>
        </w:rPr>
        <w:t xml:space="preserve"> используемых для текущей аттестации </w:t>
      </w:r>
    </w:p>
    <w:tbl>
      <w:tblPr>
        <w:tblStyle w:val="afb"/>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
        <w:gridCol w:w="1822"/>
        <w:gridCol w:w="4182"/>
        <w:gridCol w:w="2543"/>
      </w:tblGrid>
      <w:tr w:rsidR="00614F83">
        <w:trPr>
          <w:trHeight w:val="20"/>
          <w:jc w:val="center"/>
        </w:trPr>
        <w:tc>
          <w:tcPr>
            <w:tcW w:w="1081" w:type="dxa"/>
            <w:shd w:val="clear" w:color="auto" w:fill="auto"/>
            <w:vAlign w:val="center"/>
          </w:tcPr>
          <w:p w:rsidR="00614F83" w:rsidRDefault="00C232DB">
            <w:pPr>
              <w:widowControl w:val="0"/>
              <w:rPr>
                <w:b/>
              </w:rPr>
            </w:pPr>
            <w:r>
              <w:rPr>
                <w:b/>
              </w:rPr>
              <w:t>Код</w:t>
            </w:r>
          </w:p>
          <w:p w:rsidR="00614F83" w:rsidRDefault="00C232DB">
            <w:pPr>
              <w:widowControl w:val="0"/>
              <w:rPr>
                <w:b/>
              </w:rPr>
            </w:pPr>
            <w:r>
              <w:rPr>
                <w:b/>
              </w:rPr>
              <w:t>задания</w:t>
            </w:r>
          </w:p>
        </w:tc>
        <w:tc>
          <w:tcPr>
            <w:tcW w:w="1822" w:type="dxa"/>
            <w:shd w:val="clear" w:color="auto" w:fill="auto"/>
            <w:vAlign w:val="center"/>
          </w:tcPr>
          <w:p w:rsidR="00614F83" w:rsidRDefault="00C232DB">
            <w:pPr>
              <w:widowControl w:val="0"/>
              <w:rPr>
                <w:b/>
              </w:rPr>
            </w:pPr>
            <w:r>
              <w:rPr>
                <w:b/>
              </w:rPr>
              <w:t>Наименование оценочного средства</w:t>
            </w:r>
          </w:p>
        </w:tc>
        <w:tc>
          <w:tcPr>
            <w:tcW w:w="4182" w:type="dxa"/>
            <w:shd w:val="clear" w:color="auto" w:fill="auto"/>
            <w:vAlign w:val="center"/>
          </w:tcPr>
          <w:p w:rsidR="00614F83" w:rsidRDefault="00C232DB">
            <w:pPr>
              <w:widowControl w:val="0"/>
              <w:rPr>
                <w:b/>
              </w:rPr>
            </w:pPr>
            <w:r>
              <w:rPr>
                <w:b/>
              </w:rPr>
              <w:t>Краткая характеристика оценочного средства</w:t>
            </w:r>
          </w:p>
        </w:tc>
        <w:tc>
          <w:tcPr>
            <w:tcW w:w="2543" w:type="dxa"/>
            <w:shd w:val="clear" w:color="auto" w:fill="auto"/>
            <w:vAlign w:val="center"/>
          </w:tcPr>
          <w:p w:rsidR="00614F83" w:rsidRDefault="00C232DB">
            <w:pPr>
              <w:widowControl w:val="0"/>
              <w:rPr>
                <w:b/>
              </w:rPr>
            </w:pPr>
            <w:r>
              <w:rPr>
                <w:b/>
              </w:rPr>
              <w:t>Представление оценочного средства в фонде</w:t>
            </w:r>
          </w:p>
        </w:tc>
      </w:tr>
      <w:tr w:rsidR="00614F83">
        <w:trPr>
          <w:trHeight w:val="20"/>
          <w:jc w:val="center"/>
        </w:trPr>
        <w:tc>
          <w:tcPr>
            <w:tcW w:w="1081" w:type="dxa"/>
            <w:tcBorders>
              <w:bottom w:val="single" w:sz="4" w:space="0" w:color="000000"/>
            </w:tcBorders>
            <w:shd w:val="clear" w:color="auto" w:fill="auto"/>
            <w:vAlign w:val="center"/>
          </w:tcPr>
          <w:p w:rsidR="00614F83" w:rsidRDefault="00C232DB">
            <w:pPr>
              <w:widowControl w:val="0"/>
            </w:pPr>
            <w:r>
              <w:t>ЛР1</w:t>
            </w:r>
          </w:p>
        </w:tc>
        <w:tc>
          <w:tcPr>
            <w:tcW w:w="1822" w:type="dxa"/>
            <w:tcBorders>
              <w:bottom w:val="single" w:sz="4" w:space="0" w:color="000000"/>
            </w:tcBorders>
            <w:shd w:val="clear" w:color="auto" w:fill="auto"/>
            <w:vAlign w:val="center"/>
          </w:tcPr>
          <w:p w:rsidR="00614F83" w:rsidRDefault="00C232DB">
            <w:pPr>
              <w:widowControl w:val="0"/>
            </w:pPr>
            <w:r>
              <w:t xml:space="preserve">Лабораторная работа №1 </w:t>
            </w:r>
          </w:p>
        </w:tc>
        <w:tc>
          <w:tcPr>
            <w:tcW w:w="4182" w:type="dxa"/>
            <w:vMerge w:val="restart"/>
            <w:shd w:val="clear" w:color="auto" w:fill="auto"/>
            <w:vAlign w:val="center"/>
          </w:tcPr>
          <w:p w:rsidR="00614F83" w:rsidRDefault="00C232DB">
            <w:pPr>
              <w:widowControl w:val="0"/>
              <w:jc w:val="left"/>
            </w:pPr>
            <w:r>
              <w:t>Средство проверки умений применять полученные знания для решения задач определенного типа по теме или разделу</w:t>
            </w:r>
          </w:p>
        </w:tc>
        <w:tc>
          <w:tcPr>
            <w:tcW w:w="2543" w:type="dxa"/>
            <w:vMerge w:val="restart"/>
            <w:shd w:val="clear" w:color="auto" w:fill="auto"/>
            <w:vAlign w:val="center"/>
          </w:tcPr>
          <w:p w:rsidR="00614F83" w:rsidRDefault="00C232DB">
            <w:pPr>
              <w:widowControl w:val="0"/>
              <w:jc w:val="left"/>
            </w:pPr>
            <w:r>
              <w:t>Комплект контрольных заданий по вариантам</w:t>
            </w:r>
          </w:p>
        </w:tc>
      </w:tr>
      <w:tr w:rsidR="00614F83">
        <w:trPr>
          <w:trHeight w:val="20"/>
          <w:jc w:val="center"/>
        </w:trPr>
        <w:tc>
          <w:tcPr>
            <w:tcW w:w="1081" w:type="dxa"/>
            <w:tcBorders>
              <w:top w:val="single" w:sz="4" w:space="0" w:color="000000"/>
              <w:bottom w:val="single" w:sz="4" w:space="0" w:color="000000"/>
            </w:tcBorders>
            <w:shd w:val="clear" w:color="auto" w:fill="auto"/>
            <w:vAlign w:val="center"/>
          </w:tcPr>
          <w:p w:rsidR="00614F83" w:rsidRDefault="00C232DB">
            <w:pPr>
              <w:widowControl w:val="0"/>
            </w:pPr>
            <w:r>
              <w:t>ЛР2</w:t>
            </w:r>
          </w:p>
        </w:tc>
        <w:tc>
          <w:tcPr>
            <w:tcW w:w="1822" w:type="dxa"/>
            <w:tcBorders>
              <w:top w:val="single" w:sz="4" w:space="0" w:color="000000"/>
              <w:bottom w:val="single" w:sz="4" w:space="0" w:color="000000"/>
            </w:tcBorders>
            <w:shd w:val="clear" w:color="auto" w:fill="auto"/>
            <w:vAlign w:val="center"/>
          </w:tcPr>
          <w:p w:rsidR="00614F83" w:rsidRDefault="00C232DB">
            <w:pPr>
              <w:widowControl w:val="0"/>
            </w:pPr>
            <w:r>
              <w:t>Лабораторная работа №2</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tcBorders>
              <w:top w:val="single" w:sz="4" w:space="0" w:color="000000"/>
              <w:bottom w:val="single" w:sz="4" w:space="0" w:color="000000"/>
            </w:tcBorders>
            <w:shd w:val="clear" w:color="auto" w:fill="auto"/>
            <w:vAlign w:val="center"/>
          </w:tcPr>
          <w:p w:rsidR="00614F83" w:rsidRDefault="00C232DB">
            <w:pPr>
              <w:widowControl w:val="0"/>
            </w:pPr>
            <w:r>
              <w:t>ЛР3</w:t>
            </w:r>
          </w:p>
        </w:tc>
        <w:tc>
          <w:tcPr>
            <w:tcW w:w="1822" w:type="dxa"/>
            <w:tcBorders>
              <w:top w:val="single" w:sz="4" w:space="0" w:color="000000"/>
              <w:bottom w:val="single" w:sz="4" w:space="0" w:color="000000"/>
            </w:tcBorders>
            <w:shd w:val="clear" w:color="auto" w:fill="auto"/>
            <w:vAlign w:val="center"/>
          </w:tcPr>
          <w:p w:rsidR="00614F83" w:rsidRDefault="00C232DB">
            <w:pPr>
              <w:widowControl w:val="0"/>
            </w:pPr>
            <w:r>
              <w:t>Лабораторная работа №3</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tcBorders>
              <w:top w:val="single" w:sz="4" w:space="0" w:color="000000"/>
              <w:bottom w:val="single" w:sz="4" w:space="0" w:color="000000"/>
            </w:tcBorders>
            <w:shd w:val="clear" w:color="auto" w:fill="auto"/>
            <w:vAlign w:val="center"/>
          </w:tcPr>
          <w:p w:rsidR="00614F83" w:rsidRDefault="00C232DB">
            <w:pPr>
              <w:widowControl w:val="0"/>
            </w:pPr>
            <w:r>
              <w:t>ЛР4</w:t>
            </w:r>
          </w:p>
        </w:tc>
        <w:tc>
          <w:tcPr>
            <w:tcW w:w="1822" w:type="dxa"/>
            <w:tcBorders>
              <w:top w:val="single" w:sz="4" w:space="0" w:color="000000"/>
              <w:bottom w:val="single" w:sz="4" w:space="0" w:color="000000"/>
            </w:tcBorders>
            <w:shd w:val="clear" w:color="auto" w:fill="auto"/>
            <w:vAlign w:val="center"/>
          </w:tcPr>
          <w:p w:rsidR="00614F83" w:rsidRDefault="00C232DB">
            <w:pPr>
              <w:widowControl w:val="0"/>
            </w:pPr>
            <w:r>
              <w:t>Лабораторная работа №4</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tcBorders>
              <w:top w:val="single" w:sz="4" w:space="0" w:color="000000"/>
              <w:bottom w:val="single" w:sz="4" w:space="0" w:color="000000"/>
            </w:tcBorders>
            <w:shd w:val="clear" w:color="auto" w:fill="auto"/>
            <w:vAlign w:val="center"/>
          </w:tcPr>
          <w:p w:rsidR="00614F83" w:rsidRDefault="00C232DB">
            <w:pPr>
              <w:widowControl w:val="0"/>
            </w:pPr>
            <w:r>
              <w:t>ЛР5</w:t>
            </w:r>
          </w:p>
        </w:tc>
        <w:tc>
          <w:tcPr>
            <w:tcW w:w="1822" w:type="dxa"/>
            <w:tcBorders>
              <w:top w:val="single" w:sz="4" w:space="0" w:color="000000"/>
              <w:bottom w:val="single" w:sz="4" w:space="0" w:color="000000"/>
            </w:tcBorders>
            <w:shd w:val="clear" w:color="auto" w:fill="auto"/>
            <w:vAlign w:val="center"/>
          </w:tcPr>
          <w:p w:rsidR="00614F83" w:rsidRDefault="00C232DB">
            <w:pPr>
              <w:widowControl w:val="0"/>
            </w:pPr>
            <w:r>
              <w:t xml:space="preserve">Лабораторная </w:t>
            </w:r>
            <w:r>
              <w:lastRenderedPageBreak/>
              <w:t>работа №5</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tcBorders>
              <w:top w:val="single" w:sz="4" w:space="0" w:color="000000"/>
              <w:bottom w:val="single" w:sz="4" w:space="0" w:color="000000"/>
            </w:tcBorders>
            <w:shd w:val="clear" w:color="auto" w:fill="auto"/>
            <w:vAlign w:val="center"/>
          </w:tcPr>
          <w:p w:rsidR="00614F83" w:rsidRDefault="00C232DB">
            <w:pPr>
              <w:widowControl w:val="0"/>
            </w:pPr>
            <w:r>
              <w:t>ЛР6</w:t>
            </w:r>
          </w:p>
        </w:tc>
        <w:tc>
          <w:tcPr>
            <w:tcW w:w="1822" w:type="dxa"/>
            <w:tcBorders>
              <w:top w:val="single" w:sz="4" w:space="0" w:color="000000"/>
              <w:bottom w:val="single" w:sz="4" w:space="0" w:color="000000"/>
            </w:tcBorders>
            <w:shd w:val="clear" w:color="auto" w:fill="auto"/>
            <w:vAlign w:val="center"/>
          </w:tcPr>
          <w:p w:rsidR="00614F83" w:rsidRDefault="00C232DB">
            <w:pPr>
              <w:widowControl w:val="0"/>
            </w:pPr>
            <w:r>
              <w:t>Лабораторная работа №6</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tcBorders>
              <w:top w:val="single" w:sz="4" w:space="0" w:color="000000"/>
            </w:tcBorders>
            <w:shd w:val="clear" w:color="auto" w:fill="auto"/>
            <w:vAlign w:val="center"/>
          </w:tcPr>
          <w:p w:rsidR="00614F83" w:rsidRDefault="00C232DB">
            <w:pPr>
              <w:widowControl w:val="0"/>
            </w:pPr>
            <w:r>
              <w:t>ЛР7</w:t>
            </w:r>
          </w:p>
        </w:tc>
        <w:tc>
          <w:tcPr>
            <w:tcW w:w="1822" w:type="dxa"/>
            <w:tcBorders>
              <w:top w:val="single" w:sz="4" w:space="0" w:color="000000"/>
            </w:tcBorders>
            <w:shd w:val="clear" w:color="auto" w:fill="auto"/>
            <w:vAlign w:val="center"/>
          </w:tcPr>
          <w:p w:rsidR="00614F83" w:rsidRDefault="00C232DB">
            <w:pPr>
              <w:widowControl w:val="0"/>
            </w:pPr>
            <w:r>
              <w:t>Лабораторная работа №7</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shd w:val="clear" w:color="auto" w:fill="auto"/>
            <w:vAlign w:val="center"/>
          </w:tcPr>
          <w:p w:rsidR="00614F83" w:rsidRDefault="00C232DB">
            <w:pPr>
              <w:widowControl w:val="0"/>
            </w:pPr>
            <w:r>
              <w:t>ЛР8</w:t>
            </w:r>
          </w:p>
        </w:tc>
        <w:tc>
          <w:tcPr>
            <w:tcW w:w="1822" w:type="dxa"/>
            <w:shd w:val="clear" w:color="auto" w:fill="auto"/>
            <w:vAlign w:val="center"/>
          </w:tcPr>
          <w:p w:rsidR="00614F83" w:rsidRDefault="00C232DB">
            <w:pPr>
              <w:widowControl w:val="0"/>
            </w:pPr>
            <w:r>
              <w:t>Лабораторная работа №8</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1081" w:type="dxa"/>
            <w:shd w:val="clear" w:color="auto" w:fill="auto"/>
            <w:vAlign w:val="center"/>
          </w:tcPr>
          <w:p w:rsidR="00614F83" w:rsidRDefault="00C232DB">
            <w:pPr>
              <w:widowControl w:val="0"/>
            </w:pPr>
            <w:r>
              <w:t>ЛР9</w:t>
            </w:r>
          </w:p>
        </w:tc>
        <w:tc>
          <w:tcPr>
            <w:tcW w:w="1822" w:type="dxa"/>
            <w:shd w:val="clear" w:color="auto" w:fill="auto"/>
            <w:vAlign w:val="center"/>
          </w:tcPr>
          <w:p w:rsidR="00614F83" w:rsidRDefault="00C232DB">
            <w:pPr>
              <w:widowControl w:val="0"/>
            </w:pPr>
            <w:r>
              <w:t>Лабораторная работа №9</w:t>
            </w:r>
          </w:p>
        </w:tc>
        <w:tc>
          <w:tcPr>
            <w:tcW w:w="4182"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254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bl>
    <w:p w:rsidR="00614F83" w:rsidRDefault="00C232DB">
      <w:pPr>
        <w:widowControl w:val="0"/>
        <w:spacing w:before="200" w:after="120" w:line="360" w:lineRule="auto"/>
        <w:ind w:firstLine="709"/>
        <w:jc w:val="both"/>
        <w:rPr>
          <w:b/>
        </w:rPr>
      </w:pPr>
      <w:r>
        <w:rPr>
          <w:b/>
        </w:rPr>
        <w:t>1.7 Расшифровка компетенций через планируемые результаты обучения</w:t>
      </w:r>
    </w:p>
    <w:p w:rsidR="00614F83" w:rsidRDefault="00C232DB">
      <w:pPr>
        <w:spacing w:line="360" w:lineRule="auto"/>
        <w:ind w:firstLine="709"/>
        <w:jc w:val="both"/>
      </w:pPr>
      <w:r>
        <w:t>Связь между формируемыми компетенциями и планируемыми результатами обучения представлена в следующей таблице:</w:t>
      </w:r>
    </w:p>
    <w:tbl>
      <w:tblPr>
        <w:tblStyle w:val="afc"/>
        <w:tblW w:w="95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3"/>
        <w:gridCol w:w="1943"/>
        <w:gridCol w:w="1945"/>
        <w:gridCol w:w="1945"/>
        <w:gridCol w:w="2539"/>
      </w:tblGrid>
      <w:tr w:rsidR="00614F83">
        <w:trPr>
          <w:jc w:val="center"/>
        </w:trPr>
        <w:tc>
          <w:tcPr>
            <w:tcW w:w="1173" w:type="dxa"/>
            <w:vMerge w:val="restart"/>
            <w:vAlign w:val="center"/>
          </w:tcPr>
          <w:p w:rsidR="00614F83" w:rsidRDefault="00C232DB">
            <w:pPr>
              <w:rPr>
                <w:b/>
              </w:rPr>
            </w:pPr>
            <w:r>
              <w:rPr>
                <w:b/>
              </w:rPr>
              <w:t xml:space="preserve">Код </w:t>
            </w:r>
          </w:p>
        </w:tc>
        <w:tc>
          <w:tcPr>
            <w:tcW w:w="5833" w:type="dxa"/>
            <w:gridSpan w:val="3"/>
            <w:vAlign w:val="center"/>
          </w:tcPr>
          <w:p w:rsidR="00614F83" w:rsidRDefault="00C232DB">
            <w:pPr>
              <w:rPr>
                <w:b/>
              </w:rPr>
            </w:pPr>
            <w:r>
              <w:rPr>
                <w:b/>
              </w:rPr>
              <w:t xml:space="preserve">Проектируемые результаты освоения дисциплины </w:t>
            </w:r>
          </w:p>
          <w:p w:rsidR="00614F83" w:rsidRDefault="00C232DB">
            <w:pPr>
              <w:rPr>
                <w:b/>
              </w:rPr>
            </w:pPr>
            <w:r>
              <w:rPr>
                <w:b/>
              </w:rPr>
              <w:t>и индикаторы формирования компетенций</w:t>
            </w:r>
          </w:p>
        </w:tc>
        <w:tc>
          <w:tcPr>
            <w:tcW w:w="2539" w:type="dxa"/>
            <w:vMerge w:val="restart"/>
            <w:vAlign w:val="center"/>
          </w:tcPr>
          <w:p w:rsidR="00614F83" w:rsidRDefault="00C232DB">
            <w:pPr>
              <w:rPr>
                <w:b/>
              </w:rPr>
            </w:pPr>
            <w:r>
              <w:rPr>
                <w:b/>
              </w:rPr>
              <w:t>Средства и технологии оценки</w:t>
            </w:r>
          </w:p>
        </w:tc>
      </w:tr>
      <w:tr w:rsidR="00614F83">
        <w:trPr>
          <w:jc w:val="center"/>
        </w:trPr>
        <w:tc>
          <w:tcPr>
            <w:tcW w:w="1173" w:type="dxa"/>
            <w:vMerge/>
            <w:vAlign w:val="center"/>
          </w:tcPr>
          <w:p w:rsidR="00614F83" w:rsidRDefault="00614F83">
            <w:pPr>
              <w:widowControl w:val="0"/>
              <w:pBdr>
                <w:top w:val="nil"/>
                <w:left w:val="nil"/>
                <w:bottom w:val="nil"/>
                <w:right w:val="nil"/>
                <w:between w:val="nil"/>
              </w:pBdr>
              <w:spacing w:line="276" w:lineRule="auto"/>
              <w:jc w:val="left"/>
              <w:rPr>
                <w:b/>
              </w:rPr>
            </w:pPr>
          </w:p>
        </w:tc>
        <w:tc>
          <w:tcPr>
            <w:tcW w:w="1943" w:type="dxa"/>
            <w:vAlign w:val="center"/>
          </w:tcPr>
          <w:p w:rsidR="00614F83" w:rsidRDefault="00C232DB">
            <w:pPr>
              <w:rPr>
                <w:b/>
              </w:rPr>
            </w:pPr>
            <w:r>
              <w:rPr>
                <w:b/>
              </w:rPr>
              <w:t>Знать (З)</w:t>
            </w:r>
          </w:p>
        </w:tc>
        <w:tc>
          <w:tcPr>
            <w:tcW w:w="1945" w:type="dxa"/>
            <w:vAlign w:val="center"/>
          </w:tcPr>
          <w:p w:rsidR="00614F83" w:rsidRDefault="00C232DB">
            <w:pPr>
              <w:rPr>
                <w:b/>
              </w:rPr>
            </w:pPr>
            <w:r>
              <w:rPr>
                <w:b/>
              </w:rPr>
              <w:t>Уметь (У)</w:t>
            </w:r>
          </w:p>
        </w:tc>
        <w:tc>
          <w:tcPr>
            <w:tcW w:w="1945" w:type="dxa"/>
            <w:vAlign w:val="center"/>
          </w:tcPr>
          <w:p w:rsidR="00614F83" w:rsidRDefault="00C232DB">
            <w:pPr>
              <w:rPr>
                <w:b/>
              </w:rPr>
            </w:pPr>
            <w:r>
              <w:rPr>
                <w:b/>
              </w:rPr>
              <w:t>Владеть (В)</w:t>
            </w:r>
          </w:p>
        </w:tc>
        <w:tc>
          <w:tcPr>
            <w:tcW w:w="2539" w:type="dxa"/>
            <w:vMerge/>
            <w:vAlign w:val="center"/>
          </w:tcPr>
          <w:p w:rsidR="00614F83" w:rsidRDefault="00614F83">
            <w:pPr>
              <w:widowControl w:val="0"/>
              <w:pBdr>
                <w:top w:val="nil"/>
                <w:left w:val="nil"/>
                <w:bottom w:val="nil"/>
                <w:right w:val="nil"/>
                <w:between w:val="nil"/>
              </w:pBdr>
              <w:spacing w:line="276" w:lineRule="auto"/>
              <w:jc w:val="left"/>
              <w:rPr>
                <w:b/>
              </w:rPr>
            </w:pPr>
          </w:p>
        </w:tc>
      </w:tr>
      <w:tr w:rsidR="00614F83">
        <w:trPr>
          <w:trHeight w:val="293"/>
          <w:jc w:val="center"/>
        </w:trPr>
        <w:tc>
          <w:tcPr>
            <w:tcW w:w="1173" w:type="dxa"/>
            <w:vAlign w:val="center"/>
          </w:tcPr>
          <w:p w:rsidR="00614F83" w:rsidRDefault="00C232DB" w:rsidP="0056633E">
            <w:r>
              <w:t>ОПК-</w:t>
            </w:r>
            <w:r w:rsidR="0056633E">
              <w:t>4</w:t>
            </w:r>
          </w:p>
        </w:tc>
        <w:tc>
          <w:tcPr>
            <w:tcW w:w="1943" w:type="dxa"/>
            <w:vAlign w:val="center"/>
          </w:tcPr>
          <w:p w:rsidR="00614F83" w:rsidRDefault="00C232DB">
            <w:r>
              <w:t>З1, З2, З3</w:t>
            </w:r>
          </w:p>
        </w:tc>
        <w:tc>
          <w:tcPr>
            <w:tcW w:w="1945" w:type="dxa"/>
            <w:vAlign w:val="center"/>
          </w:tcPr>
          <w:p w:rsidR="00614F83" w:rsidRDefault="00C232DB">
            <w:r>
              <w:t>У1, У2</w:t>
            </w:r>
          </w:p>
        </w:tc>
        <w:tc>
          <w:tcPr>
            <w:tcW w:w="1945" w:type="dxa"/>
            <w:vAlign w:val="center"/>
          </w:tcPr>
          <w:p w:rsidR="00614F83" w:rsidRDefault="00C232DB">
            <w:r>
              <w:t>В1, В2, В3</w:t>
            </w:r>
          </w:p>
        </w:tc>
        <w:tc>
          <w:tcPr>
            <w:tcW w:w="2539" w:type="dxa"/>
            <w:vAlign w:val="center"/>
          </w:tcPr>
          <w:p w:rsidR="00614F83" w:rsidRDefault="00C232DB">
            <w:r>
              <w:t>ЛР1, ЛР2, ЛР3, ЛР4, ЛР5, ЛР6, ЛР7, ЛР8, ЛР9, З</w:t>
            </w:r>
          </w:p>
        </w:tc>
      </w:tr>
      <w:tr w:rsidR="00614F83">
        <w:trPr>
          <w:trHeight w:val="293"/>
          <w:jc w:val="center"/>
        </w:trPr>
        <w:tc>
          <w:tcPr>
            <w:tcW w:w="1173" w:type="dxa"/>
            <w:vAlign w:val="center"/>
          </w:tcPr>
          <w:p w:rsidR="00614F83" w:rsidRDefault="00C232DB">
            <w:r>
              <w:t>ПК-1</w:t>
            </w:r>
          </w:p>
        </w:tc>
        <w:tc>
          <w:tcPr>
            <w:tcW w:w="1943" w:type="dxa"/>
            <w:vAlign w:val="center"/>
          </w:tcPr>
          <w:p w:rsidR="00614F83" w:rsidRDefault="0056633E">
            <w:r>
              <w:t>З1, З2, З3</w:t>
            </w:r>
          </w:p>
        </w:tc>
        <w:tc>
          <w:tcPr>
            <w:tcW w:w="1945" w:type="dxa"/>
            <w:vAlign w:val="center"/>
          </w:tcPr>
          <w:p w:rsidR="00614F83" w:rsidRDefault="00C232DB" w:rsidP="0056633E">
            <w:r>
              <w:t>У1, У2</w:t>
            </w:r>
          </w:p>
        </w:tc>
        <w:tc>
          <w:tcPr>
            <w:tcW w:w="1945" w:type="dxa"/>
            <w:vAlign w:val="center"/>
          </w:tcPr>
          <w:p w:rsidR="00614F83" w:rsidRDefault="00C232DB">
            <w:r>
              <w:t>В1, В3</w:t>
            </w:r>
          </w:p>
        </w:tc>
        <w:tc>
          <w:tcPr>
            <w:tcW w:w="2539" w:type="dxa"/>
            <w:vAlign w:val="center"/>
          </w:tcPr>
          <w:p w:rsidR="00614F83" w:rsidRDefault="00C232DB">
            <w:r>
              <w:t>ЛР1, ЛР2, ЛР3, ЛР4, ЛР5, ЛР6, ЛР7, ЛР8, ЛР9, З</w:t>
            </w:r>
          </w:p>
        </w:tc>
      </w:tr>
      <w:tr w:rsidR="00614F83">
        <w:trPr>
          <w:trHeight w:val="293"/>
          <w:jc w:val="center"/>
        </w:trPr>
        <w:tc>
          <w:tcPr>
            <w:tcW w:w="1173" w:type="dxa"/>
            <w:vAlign w:val="center"/>
          </w:tcPr>
          <w:p w:rsidR="00614F83" w:rsidRDefault="00C232DB">
            <w:r>
              <w:t>ПК-2</w:t>
            </w:r>
          </w:p>
        </w:tc>
        <w:tc>
          <w:tcPr>
            <w:tcW w:w="1943" w:type="dxa"/>
            <w:vAlign w:val="center"/>
          </w:tcPr>
          <w:p w:rsidR="00614F83" w:rsidRDefault="0056633E">
            <w:r>
              <w:t>З1, З2, З3</w:t>
            </w:r>
          </w:p>
        </w:tc>
        <w:tc>
          <w:tcPr>
            <w:tcW w:w="1945" w:type="dxa"/>
            <w:vAlign w:val="center"/>
          </w:tcPr>
          <w:p w:rsidR="00614F83" w:rsidRDefault="00C232DB">
            <w:r>
              <w:t>У1, У2</w:t>
            </w:r>
          </w:p>
        </w:tc>
        <w:tc>
          <w:tcPr>
            <w:tcW w:w="1945" w:type="dxa"/>
            <w:vAlign w:val="center"/>
          </w:tcPr>
          <w:p w:rsidR="00614F83" w:rsidRDefault="00C232DB">
            <w:r>
              <w:t>В1, В2, В3</w:t>
            </w:r>
          </w:p>
        </w:tc>
        <w:tc>
          <w:tcPr>
            <w:tcW w:w="2539" w:type="dxa"/>
            <w:vAlign w:val="center"/>
          </w:tcPr>
          <w:p w:rsidR="00614F83" w:rsidRDefault="00C232DB">
            <w:r>
              <w:t>ЛР3, ЛР4, ЛР5, ЛР6, ЛР7, ЛР8, ЛР9, З</w:t>
            </w:r>
          </w:p>
        </w:tc>
      </w:tr>
      <w:tr w:rsidR="00614F83">
        <w:trPr>
          <w:trHeight w:val="293"/>
          <w:jc w:val="center"/>
        </w:trPr>
        <w:tc>
          <w:tcPr>
            <w:tcW w:w="1173" w:type="dxa"/>
            <w:vAlign w:val="center"/>
          </w:tcPr>
          <w:p w:rsidR="00614F83" w:rsidRDefault="00C232DB">
            <w:r>
              <w:t>ПК-6</w:t>
            </w:r>
          </w:p>
        </w:tc>
        <w:tc>
          <w:tcPr>
            <w:tcW w:w="1943" w:type="dxa"/>
            <w:vAlign w:val="center"/>
          </w:tcPr>
          <w:p w:rsidR="00614F83" w:rsidRDefault="0056633E">
            <w:r>
              <w:t>З1, З2, З3</w:t>
            </w:r>
          </w:p>
        </w:tc>
        <w:tc>
          <w:tcPr>
            <w:tcW w:w="1945" w:type="dxa"/>
            <w:vAlign w:val="center"/>
          </w:tcPr>
          <w:p w:rsidR="00614F83" w:rsidRDefault="00C232DB">
            <w:r>
              <w:t>У1, У2</w:t>
            </w:r>
          </w:p>
        </w:tc>
        <w:tc>
          <w:tcPr>
            <w:tcW w:w="1945" w:type="dxa"/>
            <w:vAlign w:val="center"/>
          </w:tcPr>
          <w:p w:rsidR="00614F83" w:rsidRDefault="00C232DB">
            <w:r>
              <w:t>В1, В2, В3</w:t>
            </w:r>
          </w:p>
        </w:tc>
        <w:tc>
          <w:tcPr>
            <w:tcW w:w="2539" w:type="dxa"/>
            <w:vAlign w:val="center"/>
          </w:tcPr>
          <w:p w:rsidR="00614F83" w:rsidRDefault="00C232DB">
            <w:r>
              <w:t>ЛР3, ЛР4, ЛР5, ЛР6, ЛР7, ЛР8, ЛР9, З</w:t>
            </w:r>
          </w:p>
        </w:tc>
      </w:tr>
      <w:tr w:rsidR="00614F83">
        <w:trPr>
          <w:trHeight w:val="293"/>
          <w:jc w:val="center"/>
        </w:trPr>
        <w:tc>
          <w:tcPr>
            <w:tcW w:w="1173" w:type="dxa"/>
            <w:vAlign w:val="center"/>
          </w:tcPr>
          <w:p w:rsidR="00614F83" w:rsidRDefault="00C232DB">
            <w:r>
              <w:t>ПК-8</w:t>
            </w:r>
          </w:p>
        </w:tc>
        <w:tc>
          <w:tcPr>
            <w:tcW w:w="1943" w:type="dxa"/>
            <w:vAlign w:val="center"/>
          </w:tcPr>
          <w:p w:rsidR="00614F83" w:rsidRDefault="0056633E">
            <w:r>
              <w:t>З1, З2, З3</w:t>
            </w:r>
          </w:p>
        </w:tc>
        <w:tc>
          <w:tcPr>
            <w:tcW w:w="1945" w:type="dxa"/>
            <w:vAlign w:val="center"/>
          </w:tcPr>
          <w:p w:rsidR="00614F83" w:rsidRDefault="00C232DB">
            <w:r>
              <w:t>У1, У2</w:t>
            </w:r>
          </w:p>
        </w:tc>
        <w:tc>
          <w:tcPr>
            <w:tcW w:w="1945" w:type="dxa"/>
            <w:vAlign w:val="center"/>
          </w:tcPr>
          <w:p w:rsidR="00614F83" w:rsidRDefault="00C232DB">
            <w:r>
              <w:t>В1, В2, В3</w:t>
            </w:r>
          </w:p>
        </w:tc>
        <w:tc>
          <w:tcPr>
            <w:tcW w:w="2539" w:type="dxa"/>
            <w:vAlign w:val="center"/>
          </w:tcPr>
          <w:p w:rsidR="00614F83" w:rsidRDefault="00C232DB">
            <w:r>
              <w:t>ЛР3, ЛР4, ЛР5, ЛР6, ЛР7, ЛР8, ЛР9, З</w:t>
            </w:r>
          </w:p>
        </w:tc>
      </w:tr>
    </w:tbl>
    <w:p w:rsidR="00614F83" w:rsidRDefault="00614F83">
      <w:pPr>
        <w:widowControl w:val="0"/>
        <w:spacing w:before="200" w:after="120" w:line="360" w:lineRule="auto"/>
        <w:ind w:firstLine="709"/>
        <w:jc w:val="both"/>
        <w:rPr>
          <w:b/>
        </w:rPr>
      </w:pPr>
    </w:p>
    <w:p w:rsidR="00614F83" w:rsidRDefault="00C232DB">
      <w:pPr>
        <w:widowControl w:val="0"/>
        <w:spacing w:before="200" w:after="120" w:line="360" w:lineRule="auto"/>
        <w:ind w:firstLine="709"/>
        <w:jc w:val="both"/>
        <w:rPr>
          <w:b/>
        </w:rPr>
      </w:pPr>
      <w:r>
        <w:rPr>
          <w:b/>
        </w:rPr>
        <w:t>1.8 Этапы формирования компетенций</w:t>
      </w:r>
    </w:p>
    <w:tbl>
      <w:tblPr>
        <w:tblStyle w:val="afd"/>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2"/>
        <w:gridCol w:w="1977"/>
        <w:gridCol w:w="1406"/>
        <w:gridCol w:w="981"/>
        <w:gridCol w:w="1324"/>
        <w:gridCol w:w="1323"/>
        <w:gridCol w:w="1585"/>
      </w:tblGrid>
      <w:tr w:rsidR="00614F83">
        <w:trPr>
          <w:jc w:val="center"/>
        </w:trPr>
        <w:tc>
          <w:tcPr>
            <w:tcW w:w="1032" w:type="dxa"/>
            <w:vMerge w:val="restart"/>
            <w:vAlign w:val="center"/>
          </w:tcPr>
          <w:p w:rsidR="00614F83" w:rsidRDefault="00C232DB">
            <w:pPr>
              <w:pBdr>
                <w:top w:val="nil"/>
                <w:left w:val="nil"/>
                <w:bottom w:val="nil"/>
                <w:right w:val="nil"/>
                <w:between w:val="nil"/>
              </w:pBdr>
              <w:rPr>
                <w:b/>
                <w:color w:val="000000"/>
                <w:sz w:val="22"/>
                <w:szCs w:val="22"/>
              </w:rPr>
            </w:pPr>
            <w:r>
              <w:rPr>
                <w:b/>
                <w:color w:val="000000"/>
                <w:sz w:val="22"/>
                <w:szCs w:val="22"/>
              </w:rPr>
              <w:t>Раздел</w:t>
            </w:r>
          </w:p>
        </w:tc>
        <w:tc>
          <w:tcPr>
            <w:tcW w:w="1977" w:type="dxa"/>
            <w:vMerge w:val="restart"/>
            <w:vAlign w:val="center"/>
          </w:tcPr>
          <w:p w:rsidR="00614F83" w:rsidRDefault="00C232DB">
            <w:pPr>
              <w:pBdr>
                <w:top w:val="nil"/>
                <w:left w:val="nil"/>
                <w:bottom w:val="nil"/>
                <w:right w:val="nil"/>
                <w:between w:val="nil"/>
              </w:pBdr>
              <w:rPr>
                <w:b/>
                <w:color w:val="000000"/>
                <w:sz w:val="22"/>
                <w:szCs w:val="22"/>
              </w:rPr>
            </w:pPr>
            <w:r>
              <w:rPr>
                <w:b/>
                <w:color w:val="000000"/>
                <w:sz w:val="22"/>
                <w:szCs w:val="22"/>
              </w:rPr>
              <w:t>Темы занятий</w:t>
            </w:r>
          </w:p>
        </w:tc>
        <w:tc>
          <w:tcPr>
            <w:tcW w:w="1406" w:type="dxa"/>
            <w:vMerge w:val="restart"/>
            <w:vAlign w:val="center"/>
          </w:tcPr>
          <w:p w:rsidR="00614F83" w:rsidRDefault="00C232DB">
            <w:pPr>
              <w:pBdr>
                <w:top w:val="nil"/>
                <w:left w:val="nil"/>
                <w:bottom w:val="nil"/>
                <w:right w:val="nil"/>
                <w:between w:val="nil"/>
              </w:pBdr>
              <w:rPr>
                <w:b/>
                <w:color w:val="000000"/>
                <w:sz w:val="22"/>
                <w:szCs w:val="22"/>
              </w:rPr>
            </w:pPr>
            <w:r>
              <w:rPr>
                <w:b/>
                <w:color w:val="000000"/>
                <w:sz w:val="22"/>
                <w:szCs w:val="22"/>
              </w:rPr>
              <w:t xml:space="preserve">Коды </w:t>
            </w:r>
          </w:p>
          <w:p w:rsidR="00614F83" w:rsidRDefault="00C232DB">
            <w:pPr>
              <w:pBdr>
                <w:top w:val="nil"/>
                <w:left w:val="nil"/>
                <w:bottom w:val="nil"/>
                <w:right w:val="nil"/>
                <w:between w:val="nil"/>
              </w:pBdr>
              <w:rPr>
                <w:b/>
                <w:color w:val="000000"/>
                <w:sz w:val="22"/>
                <w:szCs w:val="22"/>
              </w:rPr>
            </w:pPr>
            <w:r>
              <w:rPr>
                <w:b/>
                <w:color w:val="000000"/>
                <w:sz w:val="22"/>
                <w:szCs w:val="22"/>
              </w:rPr>
              <w:t>компетенций</w:t>
            </w:r>
          </w:p>
        </w:tc>
        <w:tc>
          <w:tcPr>
            <w:tcW w:w="981" w:type="dxa"/>
            <w:vMerge w:val="restart"/>
            <w:vAlign w:val="center"/>
          </w:tcPr>
          <w:p w:rsidR="00614F83" w:rsidRDefault="00C232DB">
            <w:pPr>
              <w:pBdr>
                <w:top w:val="nil"/>
                <w:left w:val="nil"/>
                <w:bottom w:val="nil"/>
                <w:right w:val="nil"/>
                <w:between w:val="nil"/>
              </w:pBdr>
              <w:rPr>
                <w:b/>
                <w:color w:val="000000"/>
                <w:sz w:val="22"/>
                <w:szCs w:val="22"/>
              </w:rPr>
            </w:pPr>
            <w:proofErr w:type="gramStart"/>
            <w:r>
              <w:rPr>
                <w:b/>
                <w:color w:val="000000"/>
                <w:sz w:val="22"/>
                <w:szCs w:val="22"/>
              </w:rPr>
              <w:t>Знания,  умения</w:t>
            </w:r>
            <w:proofErr w:type="gramEnd"/>
            <w:r>
              <w:rPr>
                <w:b/>
                <w:color w:val="000000"/>
                <w:sz w:val="22"/>
                <w:szCs w:val="22"/>
              </w:rPr>
              <w:t xml:space="preserve"> и навыки</w:t>
            </w:r>
          </w:p>
        </w:tc>
        <w:tc>
          <w:tcPr>
            <w:tcW w:w="4232" w:type="dxa"/>
            <w:gridSpan w:val="3"/>
            <w:vAlign w:val="center"/>
          </w:tcPr>
          <w:p w:rsidR="00614F83" w:rsidRDefault="00C232DB">
            <w:pPr>
              <w:pBdr>
                <w:top w:val="nil"/>
                <w:left w:val="nil"/>
                <w:bottom w:val="nil"/>
                <w:right w:val="nil"/>
                <w:between w:val="nil"/>
              </w:pBdr>
              <w:rPr>
                <w:b/>
                <w:color w:val="000000"/>
                <w:sz w:val="22"/>
                <w:szCs w:val="22"/>
              </w:rPr>
            </w:pPr>
            <w:r>
              <w:rPr>
                <w:b/>
                <w:color w:val="000000"/>
                <w:sz w:val="22"/>
                <w:szCs w:val="22"/>
              </w:rPr>
              <w:t>Виды аттестации</w:t>
            </w:r>
          </w:p>
        </w:tc>
      </w:tr>
      <w:tr w:rsidR="00614F83">
        <w:trPr>
          <w:jc w:val="center"/>
        </w:trPr>
        <w:tc>
          <w:tcPr>
            <w:tcW w:w="1032" w:type="dxa"/>
            <w:vMerge/>
            <w:vAlign w:val="center"/>
          </w:tcPr>
          <w:p w:rsidR="00614F83" w:rsidRDefault="00614F83">
            <w:pPr>
              <w:widowControl w:val="0"/>
              <w:pBdr>
                <w:top w:val="nil"/>
                <w:left w:val="nil"/>
                <w:bottom w:val="nil"/>
                <w:right w:val="nil"/>
                <w:between w:val="nil"/>
              </w:pBdr>
              <w:spacing w:line="276" w:lineRule="auto"/>
              <w:jc w:val="left"/>
              <w:rPr>
                <w:b/>
                <w:color w:val="000000"/>
                <w:sz w:val="22"/>
                <w:szCs w:val="22"/>
              </w:rPr>
            </w:pPr>
          </w:p>
        </w:tc>
        <w:tc>
          <w:tcPr>
            <w:tcW w:w="1977" w:type="dxa"/>
            <w:vMerge/>
            <w:vAlign w:val="center"/>
          </w:tcPr>
          <w:p w:rsidR="00614F83" w:rsidRDefault="00614F83">
            <w:pPr>
              <w:widowControl w:val="0"/>
              <w:pBdr>
                <w:top w:val="nil"/>
                <w:left w:val="nil"/>
                <w:bottom w:val="nil"/>
                <w:right w:val="nil"/>
                <w:between w:val="nil"/>
              </w:pBdr>
              <w:spacing w:line="276" w:lineRule="auto"/>
              <w:jc w:val="left"/>
              <w:rPr>
                <w:b/>
                <w:color w:val="000000"/>
                <w:sz w:val="22"/>
                <w:szCs w:val="22"/>
              </w:rPr>
            </w:pPr>
          </w:p>
        </w:tc>
        <w:tc>
          <w:tcPr>
            <w:tcW w:w="1406" w:type="dxa"/>
            <w:vMerge/>
            <w:vAlign w:val="center"/>
          </w:tcPr>
          <w:p w:rsidR="00614F83" w:rsidRDefault="00614F83">
            <w:pPr>
              <w:widowControl w:val="0"/>
              <w:pBdr>
                <w:top w:val="nil"/>
                <w:left w:val="nil"/>
                <w:bottom w:val="nil"/>
                <w:right w:val="nil"/>
                <w:between w:val="nil"/>
              </w:pBdr>
              <w:spacing w:line="276" w:lineRule="auto"/>
              <w:jc w:val="left"/>
              <w:rPr>
                <w:b/>
                <w:color w:val="000000"/>
                <w:sz w:val="22"/>
                <w:szCs w:val="22"/>
              </w:rPr>
            </w:pPr>
          </w:p>
        </w:tc>
        <w:tc>
          <w:tcPr>
            <w:tcW w:w="981" w:type="dxa"/>
            <w:vMerge/>
            <w:vAlign w:val="center"/>
          </w:tcPr>
          <w:p w:rsidR="00614F83" w:rsidRDefault="00614F83">
            <w:pPr>
              <w:widowControl w:val="0"/>
              <w:pBdr>
                <w:top w:val="nil"/>
                <w:left w:val="nil"/>
                <w:bottom w:val="nil"/>
                <w:right w:val="nil"/>
                <w:between w:val="nil"/>
              </w:pBdr>
              <w:spacing w:line="276" w:lineRule="auto"/>
              <w:jc w:val="left"/>
              <w:rPr>
                <w:b/>
                <w:color w:val="000000"/>
                <w:sz w:val="22"/>
                <w:szCs w:val="22"/>
              </w:rPr>
            </w:pPr>
          </w:p>
        </w:tc>
        <w:tc>
          <w:tcPr>
            <w:tcW w:w="1324" w:type="dxa"/>
            <w:vAlign w:val="center"/>
          </w:tcPr>
          <w:p w:rsidR="00614F83" w:rsidRDefault="00C232DB">
            <w:pPr>
              <w:pBdr>
                <w:top w:val="nil"/>
                <w:left w:val="nil"/>
                <w:bottom w:val="nil"/>
                <w:right w:val="nil"/>
                <w:between w:val="nil"/>
              </w:pBdr>
              <w:rPr>
                <w:b/>
                <w:color w:val="000000"/>
                <w:sz w:val="22"/>
                <w:szCs w:val="22"/>
              </w:rPr>
            </w:pPr>
            <w:r>
              <w:rPr>
                <w:b/>
                <w:color w:val="000000"/>
                <w:sz w:val="22"/>
                <w:szCs w:val="22"/>
              </w:rPr>
              <w:t>Текущий контроль –</w:t>
            </w:r>
          </w:p>
          <w:p w:rsidR="00614F83" w:rsidRDefault="00C232DB">
            <w:pPr>
              <w:pBdr>
                <w:top w:val="nil"/>
                <w:left w:val="nil"/>
                <w:bottom w:val="nil"/>
                <w:right w:val="nil"/>
                <w:between w:val="nil"/>
              </w:pBdr>
              <w:rPr>
                <w:b/>
                <w:color w:val="000000"/>
                <w:sz w:val="22"/>
                <w:szCs w:val="22"/>
              </w:rPr>
            </w:pPr>
            <w:r>
              <w:rPr>
                <w:b/>
                <w:color w:val="000000"/>
                <w:sz w:val="22"/>
                <w:szCs w:val="22"/>
              </w:rPr>
              <w:t>неделя</w:t>
            </w:r>
          </w:p>
        </w:tc>
        <w:tc>
          <w:tcPr>
            <w:tcW w:w="1323" w:type="dxa"/>
            <w:vAlign w:val="center"/>
          </w:tcPr>
          <w:p w:rsidR="00614F83" w:rsidRDefault="00C232DB">
            <w:pPr>
              <w:pBdr>
                <w:top w:val="nil"/>
                <w:left w:val="nil"/>
                <w:bottom w:val="nil"/>
                <w:right w:val="nil"/>
                <w:between w:val="nil"/>
              </w:pBdr>
              <w:rPr>
                <w:b/>
                <w:color w:val="000000"/>
                <w:sz w:val="22"/>
                <w:szCs w:val="22"/>
              </w:rPr>
            </w:pPr>
            <w:r>
              <w:rPr>
                <w:b/>
                <w:color w:val="000000"/>
                <w:sz w:val="22"/>
                <w:szCs w:val="22"/>
              </w:rPr>
              <w:t>Рубежный контроль – неделя</w:t>
            </w:r>
          </w:p>
        </w:tc>
        <w:tc>
          <w:tcPr>
            <w:tcW w:w="1585" w:type="dxa"/>
            <w:vAlign w:val="center"/>
          </w:tcPr>
          <w:p w:rsidR="00614F83" w:rsidRDefault="00C232DB">
            <w:pPr>
              <w:pBdr>
                <w:top w:val="nil"/>
                <w:left w:val="nil"/>
                <w:bottom w:val="nil"/>
                <w:right w:val="nil"/>
                <w:between w:val="nil"/>
              </w:pBdr>
              <w:rPr>
                <w:b/>
                <w:color w:val="000000"/>
                <w:sz w:val="22"/>
                <w:szCs w:val="22"/>
              </w:rPr>
            </w:pPr>
            <w:r>
              <w:rPr>
                <w:b/>
                <w:color w:val="000000"/>
                <w:sz w:val="22"/>
                <w:szCs w:val="22"/>
              </w:rPr>
              <w:t>Промежуточная</w:t>
            </w:r>
          </w:p>
          <w:p w:rsidR="00614F83" w:rsidRDefault="00C232DB">
            <w:pPr>
              <w:pBdr>
                <w:top w:val="nil"/>
                <w:left w:val="nil"/>
                <w:bottom w:val="nil"/>
                <w:right w:val="nil"/>
                <w:between w:val="nil"/>
              </w:pBdr>
              <w:rPr>
                <w:b/>
                <w:color w:val="000000"/>
                <w:sz w:val="22"/>
                <w:szCs w:val="22"/>
              </w:rPr>
            </w:pPr>
            <w:r>
              <w:rPr>
                <w:b/>
                <w:color w:val="000000"/>
                <w:sz w:val="22"/>
                <w:szCs w:val="22"/>
              </w:rPr>
              <w:t>аттестация</w:t>
            </w:r>
          </w:p>
        </w:tc>
      </w:tr>
      <w:tr w:rsidR="00C232DB" w:rsidTr="00C232DB">
        <w:trPr>
          <w:trHeight w:val="842"/>
          <w:jc w:val="center"/>
        </w:trPr>
        <w:tc>
          <w:tcPr>
            <w:tcW w:w="1032" w:type="dxa"/>
            <w:vMerge w:val="restart"/>
            <w:vAlign w:val="center"/>
          </w:tcPr>
          <w:p w:rsidR="00C232DB" w:rsidRDefault="00C232DB">
            <w:pPr>
              <w:pBdr>
                <w:top w:val="nil"/>
                <w:left w:val="nil"/>
                <w:bottom w:val="nil"/>
                <w:right w:val="nil"/>
                <w:between w:val="nil"/>
              </w:pBdr>
              <w:rPr>
                <w:color w:val="000000"/>
                <w:sz w:val="22"/>
                <w:szCs w:val="22"/>
              </w:rPr>
            </w:pPr>
            <w:bookmarkStart w:id="0" w:name="_heading=h.gjdgxs" w:colFirst="0" w:colLast="0"/>
            <w:bookmarkEnd w:id="0"/>
            <w:r>
              <w:rPr>
                <w:color w:val="000000"/>
                <w:sz w:val="22"/>
                <w:szCs w:val="22"/>
              </w:rPr>
              <w:t>Раздел 1</w:t>
            </w:r>
          </w:p>
        </w:tc>
        <w:tc>
          <w:tcPr>
            <w:tcW w:w="1977" w:type="dxa"/>
            <w:tcBorders>
              <w:bottom w:val="single" w:sz="4" w:space="0" w:color="000000"/>
              <w:right w:val="single" w:sz="4" w:space="0" w:color="000000"/>
            </w:tcBorders>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1. </w:t>
            </w:r>
          </w:p>
          <w:p w:rsidR="00C232DB" w:rsidRDefault="00C232DB">
            <w:pPr>
              <w:pBdr>
                <w:top w:val="nil"/>
                <w:left w:val="nil"/>
                <w:bottom w:val="nil"/>
                <w:right w:val="nil"/>
                <w:between w:val="nil"/>
              </w:pBdr>
              <w:jc w:val="left"/>
              <w:rPr>
                <w:color w:val="000000"/>
                <w:sz w:val="22"/>
                <w:szCs w:val="22"/>
              </w:rPr>
            </w:pPr>
            <w:r>
              <w:rPr>
                <w:color w:val="000000"/>
                <w:sz w:val="22"/>
                <w:szCs w:val="22"/>
              </w:rPr>
              <w:t xml:space="preserve">Основы сетей передачи данных </w:t>
            </w:r>
          </w:p>
        </w:tc>
        <w:tc>
          <w:tcPr>
            <w:tcW w:w="1406" w:type="dxa"/>
            <w:tcBorders>
              <w:left w:val="single" w:sz="4" w:space="0" w:color="000000"/>
              <w:bottom w:val="single" w:sz="4" w:space="0" w:color="000000"/>
            </w:tcBorders>
            <w:vAlign w:val="center"/>
          </w:tcPr>
          <w:p w:rsidR="00C232DB" w:rsidRDefault="00C232DB">
            <w:pPr>
              <w:rPr>
                <w:sz w:val="22"/>
                <w:szCs w:val="22"/>
              </w:rPr>
            </w:pPr>
            <w:r>
              <w:rPr>
                <w:sz w:val="22"/>
                <w:szCs w:val="22"/>
              </w:rPr>
              <w:t>ОПК-4</w:t>
            </w:r>
          </w:p>
          <w:p w:rsidR="00C232DB" w:rsidRDefault="00C232DB">
            <w:pPr>
              <w:rPr>
                <w:sz w:val="22"/>
                <w:szCs w:val="22"/>
              </w:rPr>
            </w:pPr>
          </w:p>
        </w:tc>
        <w:tc>
          <w:tcPr>
            <w:tcW w:w="981" w:type="dxa"/>
            <w:tcBorders>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3,</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1,У</w:t>
            </w:r>
            <w:proofErr w:type="gramEnd"/>
            <w:r>
              <w:rPr>
                <w:color w:val="000000"/>
                <w:sz w:val="22"/>
                <w:szCs w:val="22"/>
              </w:rPr>
              <w:t>2,</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1,В</w:t>
            </w:r>
            <w:proofErr w:type="gramEnd"/>
            <w:r>
              <w:rPr>
                <w:color w:val="000000"/>
                <w:sz w:val="22"/>
                <w:szCs w:val="22"/>
              </w:rPr>
              <w:t>3</w:t>
            </w:r>
          </w:p>
        </w:tc>
        <w:tc>
          <w:tcPr>
            <w:tcW w:w="1324" w:type="dxa"/>
            <w:tcBorders>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ЛР1</w:t>
            </w:r>
          </w:p>
        </w:tc>
        <w:tc>
          <w:tcPr>
            <w:tcW w:w="1323" w:type="dxa"/>
            <w:vMerge w:val="restart"/>
            <w:vAlign w:val="center"/>
          </w:tcPr>
          <w:p w:rsidR="00C232DB" w:rsidRDefault="00C232DB">
            <w:pPr>
              <w:pBdr>
                <w:top w:val="nil"/>
                <w:left w:val="nil"/>
                <w:bottom w:val="nil"/>
                <w:right w:val="nil"/>
                <w:between w:val="nil"/>
              </w:pBdr>
              <w:rPr>
                <w:color w:val="000000"/>
                <w:sz w:val="22"/>
                <w:szCs w:val="22"/>
              </w:rPr>
            </w:pPr>
            <w:r>
              <w:rPr>
                <w:color w:val="000000"/>
                <w:sz w:val="22"/>
                <w:szCs w:val="22"/>
              </w:rPr>
              <w:t>КИ-8</w:t>
            </w:r>
          </w:p>
        </w:tc>
        <w:tc>
          <w:tcPr>
            <w:tcW w:w="1585" w:type="dxa"/>
            <w:vMerge w:val="restart"/>
            <w:vAlign w:val="center"/>
          </w:tcPr>
          <w:p w:rsidR="00C232DB" w:rsidRDefault="00C232DB">
            <w:pPr>
              <w:pBdr>
                <w:top w:val="nil"/>
                <w:left w:val="nil"/>
                <w:bottom w:val="nil"/>
                <w:right w:val="nil"/>
                <w:between w:val="nil"/>
              </w:pBdr>
              <w:rPr>
                <w:color w:val="000000"/>
                <w:sz w:val="22"/>
                <w:szCs w:val="22"/>
              </w:rPr>
            </w:pPr>
            <w:r>
              <w:rPr>
                <w:color w:val="000000"/>
                <w:sz w:val="22"/>
                <w:szCs w:val="22"/>
              </w:rPr>
              <w:t>зачет</w:t>
            </w:r>
          </w:p>
        </w:tc>
      </w:tr>
      <w:tr w:rsidR="00C232DB" w:rsidTr="00C232DB">
        <w:trPr>
          <w:trHeight w:val="1266"/>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tcBorders>
              <w:top w:val="single" w:sz="4" w:space="0" w:color="000000"/>
              <w:right w:val="single" w:sz="4" w:space="0" w:color="000000"/>
            </w:tcBorders>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2. </w:t>
            </w:r>
          </w:p>
          <w:p w:rsidR="00C232DB" w:rsidRDefault="00C232DB">
            <w:pPr>
              <w:pBdr>
                <w:top w:val="nil"/>
                <w:left w:val="nil"/>
                <w:bottom w:val="nil"/>
                <w:right w:val="nil"/>
                <w:between w:val="nil"/>
              </w:pBdr>
              <w:jc w:val="left"/>
              <w:rPr>
                <w:color w:val="000000"/>
                <w:sz w:val="22"/>
                <w:szCs w:val="22"/>
              </w:rPr>
            </w:pPr>
            <w:r>
              <w:rPr>
                <w:color w:val="000000"/>
                <w:sz w:val="22"/>
                <w:szCs w:val="22"/>
              </w:rPr>
              <w:t>Протокол транспортного уровня UDP</w:t>
            </w:r>
          </w:p>
        </w:tc>
        <w:tc>
          <w:tcPr>
            <w:tcW w:w="1406" w:type="dxa"/>
            <w:vMerge w:val="restart"/>
            <w:tcBorders>
              <w:top w:val="single" w:sz="4" w:space="0" w:color="000000"/>
              <w:left w:val="single" w:sz="4" w:space="0" w:color="000000"/>
            </w:tcBorders>
            <w:vAlign w:val="center"/>
          </w:tcPr>
          <w:p w:rsidR="00C232DB" w:rsidRDefault="00C232DB">
            <w:pPr>
              <w:rPr>
                <w:sz w:val="22"/>
                <w:szCs w:val="22"/>
              </w:rPr>
            </w:pPr>
            <w:r>
              <w:rPr>
                <w:sz w:val="22"/>
                <w:szCs w:val="22"/>
              </w:rPr>
              <w:t>ОПК-4,</w:t>
            </w:r>
          </w:p>
          <w:p w:rsidR="00C232DB" w:rsidRDefault="00C232DB">
            <w:pPr>
              <w:rPr>
                <w:sz w:val="22"/>
                <w:szCs w:val="22"/>
              </w:rPr>
            </w:pPr>
            <w:r>
              <w:rPr>
                <w:sz w:val="22"/>
                <w:szCs w:val="22"/>
              </w:rPr>
              <w:t>ПК-1,</w:t>
            </w:r>
          </w:p>
          <w:p w:rsidR="00C232DB" w:rsidRDefault="00C232DB">
            <w:pPr>
              <w:rPr>
                <w:sz w:val="22"/>
                <w:szCs w:val="22"/>
              </w:rPr>
            </w:pPr>
            <w:r>
              <w:rPr>
                <w:sz w:val="22"/>
                <w:szCs w:val="22"/>
              </w:rPr>
              <w:t>ПК-2,</w:t>
            </w:r>
          </w:p>
          <w:p w:rsidR="00C232DB" w:rsidRDefault="00C232DB">
            <w:pPr>
              <w:rPr>
                <w:sz w:val="22"/>
                <w:szCs w:val="22"/>
              </w:rPr>
            </w:pPr>
            <w:r>
              <w:rPr>
                <w:sz w:val="22"/>
                <w:szCs w:val="22"/>
              </w:rPr>
              <w:t>ПК-6,</w:t>
            </w:r>
          </w:p>
          <w:p w:rsidR="00C232DB" w:rsidRDefault="00C232DB">
            <w:pPr>
              <w:rPr>
                <w:sz w:val="22"/>
                <w:szCs w:val="22"/>
              </w:rPr>
            </w:pPr>
            <w:r>
              <w:rPr>
                <w:sz w:val="22"/>
                <w:szCs w:val="22"/>
              </w:rPr>
              <w:t>ПК-8</w:t>
            </w:r>
          </w:p>
        </w:tc>
        <w:tc>
          <w:tcPr>
            <w:tcW w:w="981" w:type="dxa"/>
            <w:tcBorders>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1,У</w:t>
            </w:r>
            <w:proofErr w:type="gramEnd"/>
            <w:r>
              <w:rPr>
                <w:color w:val="000000"/>
                <w:sz w:val="22"/>
                <w:szCs w:val="22"/>
              </w:rPr>
              <w:t>1,</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2,В</w:t>
            </w:r>
            <w:proofErr w:type="gramEnd"/>
            <w:r>
              <w:rPr>
                <w:color w:val="000000"/>
                <w:sz w:val="22"/>
                <w:szCs w:val="22"/>
              </w:rPr>
              <w:t>1,</w:t>
            </w:r>
          </w:p>
          <w:p w:rsidR="00C232DB" w:rsidRDefault="00C232DB">
            <w:pPr>
              <w:pBdr>
                <w:top w:val="nil"/>
                <w:left w:val="nil"/>
                <w:bottom w:val="nil"/>
                <w:right w:val="nil"/>
                <w:between w:val="nil"/>
              </w:pBdr>
              <w:rPr>
                <w:color w:val="000000"/>
                <w:sz w:val="22"/>
                <w:szCs w:val="22"/>
              </w:rPr>
            </w:pPr>
            <w:r>
              <w:rPr>
                <w:color w:val="000000"/>
                <w:sz w:val="22"/>
                <w:szCs w:val="22"/>
              </w:rPr>
              <w:t>В3</w:t>
            </w:r>
          </w:p>
        </w:tc>
        <w:tc>
          <w:tcPr>
            <w:tcW w:w="1324" w:type="dxa"/>
            <w:tcBorders>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ЛР2</w:t>
            </w:r>
          </w:p>
        </w:tc>
        <w:tc>
          <w:tcPr>
            <w:tcW w:w="1323"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585"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44F00">
        <w:trPr>
          <w:trHeight w:val="1136"/>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tcBorders>
              <w:top w:val="single" w:sz="4" w:space="0" w:color="000000"/>
              <w:right w:val="single" w:sz="4" w:space="0" w:color="000000"/>
            </w:tcBorders>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3. </w:t>
            </w:r>
          </w:p>
          <w:p w:rsidR="00C232DB" w:rsidRDefault="00C232DB">
            <w:pPr>
              <w:pBdr>
                <w:top w:val="nil"/>
                <w:left w:val="nil"/>
                <w:bottom w:val="nil"/>
                <w:right w:val="nil"/>
                <w:between w:val="nil"/>
              </w:pBdr>
              <w:jc w:val="left"/>
              <w:rPr>
                <w:color w:val="000000"/>
                <w:sz w:val="22"/>
                <w:szCs w:val="22"/>
              </w:rPr>
            </w:pPr>
            <w:r>
              <w:rPr>
                <w:color w:val="000000"/>
                <w:sz w:val="22"/>
                <w:szCs w:val="22"/>
              </w:rPr>
              <w:t>Протокол транспортного уровня TCP</w:t>
            </w:r>
          </w:p>
        </w:tc>
        <w:tc>
          <w:tcPr>
            <w:tcW w:w="1406" w:type="dxa"/>
            <w:vMerge/>
            <w:tcBorders>
              <w:left w:val="single" w:sz="4" w:space="0" w:color="000000"/>
            </w:tcBorders>
            <w:vAlign w:val="center"/>
          </w:tcPr>
          <w:p w:rsidR="00C232DB" w:rsidRDefault="00C232DB">
            <w:pPr>
              <w:rPr>
                <w:sz w:val="22"/>
                <w:szCs w:val="22"/>
              </w:rPr>
            </w:pPr>
          </w:p>
        </w:tc>
        <w:tc>
          <w:tcPr>
            <w:tcW w:w="981" w:type="dxa"/>
            <w:tcBorders>
              <w:top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1,У</w:t>
            </w:r>
            <w:proofErr w:type="gramEnd"/>
            <w:r>
              <w:rPr>
                <w:color w:val="000000"/>
                <w:sz w:val="22"/>
                <w:szCs w:val="22"/>
              </w:rPr>
              <w:t>1,</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2,В</w:t>
            </w:r>
            <w:proofErr w:type="gramEnd"/>
            <w:r>
              <w:rPr>
                <w:color w:val="000000"/>
                <w:sz w:val="22"/>
                <w:szCs w:val="22"/>
              </w:rPr>
              <w:t>1,</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2,В</w:t>
            </w:r>
            <w:proofErr w:type="gramEnd"/>
            <w:r>
              <w:rPr>
                <w:color w:val="000000"/>
                <w:sz w:val="22"/>
                <w:szCs w:val="22"/>
              </w:rPr>
              <w:t>3</w:t>
            </w:r>
          </w:p>
        </w:tc>
        <w:tc>
          <w:tcPr>
            <w:tcW w:w="1324" w:type="dxa"/>
            <w:vAlign w:val="center"/>
          </w:tcPr>
          <w:p w:rsidR="00C232DB" w:rsidRDefault="00C232DB">
            <w:pPr>
              <w:pBdr>
                <w:top w:val="nil"/>
                <w:left w:val="nil"/>
                <w:bottom w:val="nil"/>
                <w:right w:val="nil"/>
                <w:between w:val="nil"/>
              </w:pBdr>
              <w:rPr>
                <w:color w:val="000000"/>
                <w:sz w:val="22"/>
                <w:szCs w:val="22"/>
              </w:rPr>
            </w:pPr>
            <w:r>
              <w:rPr>
                <w:color w:val="000000"/>
                <w:sz w:val="22"/>
                <w:szCs w:val="22"/>
              </w:rPr>
              <w:t>ЛР3</w:t>
            </w:r>
          </w:p>
        </w:tc>
        <w:tc>
          <w:tcPr>
            <w:tcW w:w="1323"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585"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232DB">
        <w:trPr>
          <w:trHeight w:val="425"/>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tcBorders>
              <w:top w:val="single" w:sz="4" w:space="0" w:color="000000"/>
              <w:bottom w:val="single" w:sz="4" w:space="0" w:color="000000"/>
              <w:right w:val="single" w:sz="4" w:space="0" w:color="000000"/>
            </w:tcBorders>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4. </w:t>
            </w:r>
          </w:p>
          <w:p w:rsidR="00C232DB" w:rsidRDefault="00C232DB">
            <w:pPr>
              <w:pBdr>
                <w:top w:val="nil"/>
                <w:left w:val="nil"/>
                <w:bottom w:val="nil"/>
                <w:right w:val="nil"/>
                <w:between w:val="nil"/>
              </w:pBdr>
              <w:jc w:val="left"/>
              <w:rPr>
                <w:color w:val="000000"/>
                <w:sz w:val="22"/>
                <w:szCs w:val="22"/>
              </w:rPr>
            </w:pPr>
            <w:r>
              <w:rPr>
                <w:color w:val="000000"/>
                <w:sz w:val="22"/>
                <w:szCs w:val="22"/>
              </w:rPr>
              <w:t>Протоколы прикладного уровня: FTP, SMTP, POP3 и IMAP</w:t>
            </w:r>
          </w:p>
        </w:tc>
        <w:tc>
          <w:tcPr>
            <w:tcW w:w="1406" w:type="dxa"/>
            <w:vMerge/>
            <w:tcBorders>
              <w:left w:val="single" w:sz="4" w:space="0" w:color="000000"/>
            </w:tcBorders>
            <w:vAlign w:val="center"/>
          </w:tcPr>
          <w:p w:rsidR="00C232DB" w:rsidRDefault="00C232DB" w:rsidP="00C232DB">
            <w:pPr>
              <w:rPr>
                <w:color w:val="000000"/>
                <w:sz w:val="22"/>
                <w:szCs w:val="22"/>
                <w:highlight w:val="yellow"/>
              </w:rPr>
            </w:pPr>
          </w:p>
        </w:tc>
        <w:tc>
          <w:tcPr>
            <w:tcW w:w="981"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2,</w:t>
            </w:r>
          </w:p>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3,У</w:t>
            </w:r>
            <w:proofErr w:type="gramEnd"/>
            <w:r>
              <w:rPr>
                <w:color w:val="000000"/>
                <w:sz w:val="22"/>
                <w:szCs w:val="22"/>
              </w:rPr>
              <w:t>1,</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2,В</w:t>
            </w:r>
            <w:proofErr w:type="gramEnd"/>
            <w:r>
              <w:rPr>
                <w:color w:val="000000"/>
                <w:sz w:val="22"/>
                <w:szCs w:val="22"/>
              </w:rPr>
              <w:t>1,</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2,В</w:t>
            </w:r>
            <w:proofErr w:type="gramEnd"/>
            <w:r>
              <w:rPr>
                <w:color w:val="000000"/>
                <w:sz w:val="22"/>
                <w:szCs w:val="22"/>
              </w:rPr>
              <w:t>3</w:t>
            </w:r>
          </w:p>
        </w:tc>
        <w:tc>
          <w:tcPr>
            <w:tcW w:w="1324" w:type="dxa"/>
            <w:tcBorders>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ЛР4</w:t>
            </w:r>
          </w:p>
        </w:tc>
        <w:tc>
          <w:tcPr>
            <w:tcW w:w="1323"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585"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44F00">
        <w:trPr>
          <w:trHeight w:val="975"/>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tcBorders>
              <w:top w:val="single" w:sz="4" w:space="0" w:color="000000"/>
              <w:bottom w:val="single" w:sz="4" w:space="0" w:color="000000"/>
              <w:right w:val="single" w:sz="4" w:space="0" w:color="000000"/>
            </w:tcBorders>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Тема 5. Протокол HTTP. Прокси-сервера</w:t>
            </w:r>
          </w:p>
        </w:tc>
        <w:tc>
          <w:tcPr>
            <w:tcW w:w="1406" w:type="dxa"/>
            <w:vMerge/>
            <w:tcBorders>
              <w:left w:val="single" w:sz="4" w:space="0" w:color="000000"/>
              <w:bottom w:val="single" w:sz="4" w:space="0" w:color="000000"/>
            </w:tcBorders>
            <w:vAlign w:val="center"/>
          </w:tcPr>
          <w:p w:rsidR="00C232DB" w:rsidRDefault="00C232DB">
            <w:pPr>
              <w:rPr>
                <w:sz w:val="22"/>
                <w:szCs w:val="22"/>
              </w:rPr>
            </w:pPr>
          </w:p>
        </w:tc>
        <w:tc>
          <w:tcPr>
            <w:tcW w:w="981"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2,</w:t>
            </w:r>
          </w:p>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3,У</w:t>
            </w:r>
            <w:proofErr w:type="gramEnd"/>
            <w:r>
              <w:rPr>
                <w:color w:val="000000"/>
                <w:sz w:val="22"/>
                <w:szCs w:val="22"/>
              </w:rPr>
              <w:t>1,</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2,В</w:t>
            </w:r>
            <w:proofErr w:type="gramEnd"/>
            <w:r>
              <w:rPr>
                <w:color w:val="000000"/>
                <w:sz w:val="22"/>
                <w:szCs w:val="22"/>
              </w:rPr>
              <w:t>1,</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2,В</w:t>
            </w:r>
            <w:proofErr w:type="gramEnd"/>
            <w:r>
              <w:rPr>
                <w:color w:val="000000"/>
                <w:sz w:val="22"/>
                <w:szCs w:val="22"/>
              </w:rPr>
              <w:t>3</w:t>
            </w:r>
          </w:p>
        </w:tc>
        <w:tc>
          <w:tcPr>
            <w:tcW w:w="1324"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ЛР5</w:t>
            </w:r>
          </w:p>
        </w:tc>
        <w:tc>
          <w:tcPr>
            <w:tcW w:w="1323"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585"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44F00">
        <w:trPr>
          <w:trHeight w:val="1173"/>
          <w:jc w:val="center"/>
        </w:trPr>
        <w:tc>
          <w:tcPr>
            <w:tcW w:w="1032" w:type="dxa"/>
            <w:vMerge w:val="restart"/>
            <w:vAlign w:val="center"/>
          </w:tcPr>
          <w:p w:rsidR="00C232DB" w:rsidRDefault="00C232DB">
            <w:pPr>
              <w:pBdr>
                <w:top w:val="nil"/>
                <w:left w:val="nil"/>
                <w:bottom w:val="nil"/>
                <w:right w:val="nil"/>
                <w:between w:val="nil"/>
              </w:pBdr>
              <w:rPr>
                <w:color w:val="000000"/>
                <w:sz w:val="22"/>
                <w:szCs w:val="22"/>
              </w:rPr>
            </w:pPr>
            <w:r>
              <w:rPr>
                <w:color w:val="000000"/>
                <w:sz w:val="22"/>
                <w:szCs w:val="22"/>
              </w:rPr>
              <w:t>Раздел 2</w:t>
            </w:r>
          </w:p>
        </w:tc>
        <w:tc>
          <w:tcPr>
            <w:tcW w:w="1977" w:type="dxa"/>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6.  </w:t>
            </w:r>
          </w:p>
          <w:p w:rsidR="00C232DB" w:rsidRDefault="00C232DB">
            <w:pPr>
              <w:pBdr>
                <w:top w:val="nil"/>
                <w:left w:val="nil"/>
                <w:bottom w:val="nil"/>
                <w:right w:val="nil"/>
                <w:between w:val="nil"/>
              </w:pBdr>
              <w:jc w:val="left"/>
              <w:rPr>
                <w:color w:val="000000"/>
                <w:sz w:val="22"/>
                <w:szCs w:val="22"/>
              </w:rPr>
            </w:pPr>
            <w:r>
              <w:rPr>
                <w:color w:val="000000"/>
                <w:sz w:val="22"/>
                <w:szCs w:val="22"/>
              </w:rPr>
              <w:t>Разработка клиент-серверных приложений</w:t>
            </w:r>
          </w:p>
        </w:tc>
        <w:tc>
          <w:tcPr>
            <w:tcW w:w="1406" w:type="dxa"/>
            <w:vMerge w:val="restart"/>
            <w:tcBorders>
              <w:top w:val="single" w:sz="4" w:space="0" w:color="000000"/>
            </w:tcBorders>
            <w:vAlign w:val="center"/>
          </w:tcPr>
          <w:p w:rsidR="00C232DB" w:rsidRDefault="00C232DB">
            <w:pPr>
              <w:rPr>
                <w:sz w:val="22"/>
                <w:szCs w:val="22"/>
              </w:rPr>
            </w:pPr>
            <w:r>
              <w:rPr>
                <w:sz w:val="22"/>
                <w:szCs w:val="22"/>
              </w:rPr>
              <w:t>ОПК-4,</w:t>
            </w:r>
          </w:p>
          <w:p w:rsidR="00C232DB" w:rsidRDefault="00C232DB">
            <w:pPr>
              <w:rPr>
                <w:sz w:val="22"/>
                <w:szCs w:val="22"/>
              </w:rPr>
            </w:pPr>
            <w:r>
              <w:rPr>
                <w:sz w:val="22"/>
                <w:szCs w:val="22"/>
              </w:rPr>
              <w:t>ПК-1,</w:t>
            </w:r>
          </w:p>
          <w:p w:rsidR="00C232DB" w:rsidRDefault="00C232DB">
            <w:pPr>
              <w:rPr>
                <w:sz w:val="22"/>
                <w:szCs w:val="22"/>
              </w:rPr>
            </w:pPr>
            <w:r>
              <w:rPr>
                <w:sz w:val="22"/>
                <w:szCs w:val="22"/>
              </w:rPr>
              <w:t>ПК-2,</w:t>
            </w:r>
          </w:p>
          <w:p w:rsidR="00C232DB" w:rsidRDefault="00C232DB">
            <w:pPr>
              <w:rPr>
                <w:sz w:val="22"/>
                <w:szCs w:val="22"/>
              </w:rPr>
            </w:pPr>
            <w:r>
              <w:rPr>
                <w:sz w:val="22"/>
                <w:szCs w:val="22"/>
              </w:rPr>
              <w:t>ПК-6,</w:t>
            </w:r>
          </w:p>
          <w:p w:rsidR="00C232DB" w:rsidRDefault="00C232DB">
            <w:pPr>
              <w:rPr>
                <w:sz w:val="22"/>
                <w:szCs w:val="22"/>
              </w:rPr>
            </w:pPr>
            <w:r>
              <w:rPr>
                <w:sz w:val="22"/>
                <w:szCs w:val="22"/>
              </w:rPr>
              <w:t>ПК-8</w:t>
            </w:r>
          </w:p>
        </w:tc>
        <w:tc>
          <w:tcPr>
            <w:tcW w:w="981" w:type="dxa"/>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2,</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1,У</w:t>
            </w:r>
            <w:proofErr w:type="gramEnd"/>
            <w:r>
              <w:rPr>
                <w:color w:val="000000"/>
                <w:sz w:val="22"/>
                <w:szCs w:val="22"/>
              </w:rPr>
              <w:t>2,</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1,В</w:t>
            </w:r>
            <w:proofErr w:type="gramEnd"/>
            <w:r>
              <w:rPr>
                <w:color w:val="000000"/>
                <w:sz w:val="22"/>
                <w:szCs w:val="22"/>
              </w:rPr>
              <w:t>3</w:t>
            </w:r>
          </w:p>
        </w:tc>
        <w:tc>
          <w:tcPr>
            <w:tcW w:w="1324" w:type="dxa"/>
            <w:vAlign w:val="center"/>
          </w:tcPr>
          <w:p w:rsidR="00C232DB" w:rsidRDefault="00C232DB">
            <w:pPr>
              <w:pBdr>
                <w:top w:val="nil"/>
                <w:left w:val="nil"/>
                <w:bottom w:val="nil"/>
                <w:right w:val="nil"/>
                <w:between w:val="nil"/>
              </w:pBdr>
              <w:rPr>
                <w:color w:val="000000"/>
                <w:sz w:val="22"/>
                <w:szCs w:val="22"/>
              </w:rPr>
            </w:pPr>
            <w:r>
              <w:rPr>
                <w:color w:val="000000"/>
                <w:sz w:val="22"/>
                <w:szCs w:val="22"/>
              </w:rPr>
              <w:t>ЛР6</w:t>
            </w:r>
          </w:p>
        </w:tc>
        <w:tc>
          <w:tcPr>
            <w:tcW w:w="1323" w:type="dxa"/>
            <w:vMerge w:val="restart"/>
            <w:tcBorders>
              <w:top w:val="single" w:sz="4" w:space="0" w:color="000000"/>
            </w:tcBorders>
            <w:vAlign w:val="center"/>
          </w:tcPr>
          <w:p w:rsidR="00C232DB" w:rsidRDefault="00C232DB">
            <w:pPr>
              <w:pBdr>
                <w:top w:val="nil"/>
                <w:left w:val="nil"/>
                <w:bottom w:val="nil"/>
                <w:right w:val="nil"/>
                <w:between w:val="nil"/>
              </w:pBdr>
              <w:spacing w:after="200" w:line="276" w:lineRule="auto"/>
              <w:rPr>
                <w:color w:val="000000"/>
                <w:sz w:val="22"/>
                <w:szCs w:val="22"/>
              </w:rPr>
            </w:pPr>
            <w:r>
              <w:rPr>
                <w:color w:val="000000"/>
                <w:sz w:val="22"/>
                <w:szCs w:val="22"/>
              </w:rPr>
              <w:t>КИ-16</w:t>
            </w:r>
          </w:p>
        </w:tc>
        <w:tc>
          <w:tcPr>
            <w:tcW w:w="1585" w:type="dxa"/>
            <w:vMerge/>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232DB">
        <w:trPr>
          <w:trHeight w:val="425"/>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tcBorders>
              <w:top w:val="single" w:sz="4" w:space="0" w:color="000000"/>
            </w:tcBorders>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7.  </w:t>
            </w:r>
          </w:p>
          <w:p w:rsidR="00C232DB" w:rsidRDefault="00C232DB">
            <w:pPr>
              <w:pBdr>
                <w:top w:val="nil"/>
                <w:left w:val="nil"/>
                <w:bottom w:val="nil"/>
                <w:right w:val="nil"/>
                <w:between w:val="nil"/>
              </w:pBdr>
              <w:jc w:val="left"/>
              <w:rPr>
                <w:color w:val="000000"/>
                <w:sz w:val="22"/>
                <w:szCs w:val="22"/>
              </w:rPr>
            </w:pPr>
            <w:proofErr w:type="spellStart"/>
            <w:r>
              <w:rPr>
                <w:color w:val="000000"/>
                <w:sz w:val="22"/>
                <w:szCs w:val="22"/>
              </w:rPr>
              <w:t>Wi-Fi</w:t>
            </w:r>
            <w:proofErr w:type="spellEnd"/>
            <w:r>
              <w:rPr>
                <w:color w:val="000000"/>
                <w:sz w:val="22"/>
                <w:szCs w:val="22"/>
              </w:rPr>
              <w:t xml:space="preserve"> сети. Открытые сети и сети с WEP-шифрованием</w:t>
            </w:r>
          </w:p>
        </w:tc>
        <w:tc>
          <w:tcPr>
            <w:tcW w:w="1406" w:type="dxa"/>
            <w:vMerge/>
            <w:vAlign w:val="center"/>
          </w:tcPr>
          <w:p w:rsidR="00C232DB" w:rsidRDefault="00C232DB"/>
        </w:tc>
        <w:tc>
          <w:tcPr>
            <w:tcW w:w="981"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2,</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1,У</w:t>
            </w:r>
            <w:proofErr w:type="gramEnd"/>
            <w:r>
              <w:rPr>
                <w:color w:val="000000"/>
                <w:sz w:val="22"/>
                <w:szCs w:val="22"/>
              </w:rPr>
              <w:t>2,</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1,В</w:t>
            </w:r>
            <w:proofErr w:type="gramEnd"/>
            <w:r>
              <w:rPr>
                <w:color w:val="000000"/>
                <w:sz w:val="22"/>
                <w:szCs w:val="22"/>
              </w:rPr>
              <w:t>3</w:t>
            </w:r>
          </w:p>
        </w:tc>
        <w:tc>
          <w:tcPr>
            <w:tcW w:w="1324" w:type="dxa"/>
            <w:tcBorders>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ЛР7</w:t>
            </w:r>
          </w:p>
        </w:tc>
        <w:tc>
          <w:tcPr>
            <w:tcW w:w="1323" w:type="dxa"/>
            <w:vMerge/>
            <w:tcBorders>
              <w:top w:val="single" w:sz="4" w:space="0" w:color="000000"/>
            </w:tcBorders>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585" w:type="dxa"/>
            <w:vMerge/>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232DB">
        <w:trPr>
          <w:trHeight w:val="425"/>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8. </w:t>
            </w:r>
          </w:p>
          <w:p w:rsidR="00C232DB" w:rsidRDefault="00C232DB">
            <w:pPr>
              <w:pBdr>
                <w:top w:val="nil"/>
                <w:left w:val="nil"/>
                <w:bottom w:val="nil"/>
                <w:right w:val="nil"/>
                <w:between w:val="nil"/>
              </w:pBdr>
              <w:jc w:val="left"/>
              <w:rPr>
                <w:color w:val="000000"/>
                <w:sz w:val="22"/>
                <w:szCs w:val="22"/>
              </w:rPr>
            </w:pPr>
            <w:proofErr w:type="spellStart"/>
            <w:r>
              <w:rPr>
                <w:color w:val="000000"/>
                <w:sz w:val="22"/>
                <w:szCs w:val="22"/>
              </w:rPr>
              <w:t>Wi-Fi</w:t>
            </w:r>
            <w:proofErr w:type="spellEnd"/>
            <w:r>
              <w:rPr>
                <w:color w:val="000000"/>
                <w:sz w:val="22"/>
                <w:szCs w:val="22"/>
              </w:rPr>
              <w:t xml:space="preserve"> сети. Сети с WPA и WPA2-шифрованием</w:t>
            </w:r>
          </w:p>
        </w:tc>
        <w:tc>
          <w:tcPr>
            <w:tcW w:w="1406" w:type="dxa"/>
            <w:vMerge/>
            <w:vAlign w:val="center"/>
          </w:tcPr>
          <w:p w:rsidR="00C232DB" w:rsidRDefault="00C232DB">
            <w:pPr>
              <w:rPr>
                <w:sz w:val="22"/>
                <w:szCs w:val="22"/>
              </w:rPr>
            </w:pPr>
          </w:p>
        </w:tc>
        <w:tc>
          <w:tcPr>
            <w:tcW w:w="981"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2,</w:t>
            </w:r>
          </w:p>
          <w:p w:rsidR="00C232DB" w:rsidRDefault="00C232DB">
            <w:pPr>
              <w:pBdr>
                <w:top w:val="nil"/>
                <w:left w:val="nil"/>
                <w:bottom w:val="nil"/>
                <w:right w:val="nil"/>
                <w:between w:val="nil"/>
              </w:pBdr>
              <w:rPr>
                <w:color w:val="000000"/>
                <w:sz w:val="22"/>
                <w:szCs w:val="22"/>
              </w:rPr>
            </w:pPr>
            <w:r>
              <w:rPr>
                <w:color w:val="000000"/>
                <w:sz w:val="22"/>
                <w:szCs w:val="22"/>
              </w:rPr>
              <w:t>У</w:t>
            </w:r>
            <w:proofErr w:type="gramStart"/>
            <w:r>
              <w:rPr>
                <w:color w:val="000000"/>
                <w:sz w:val="22"/>
                <w:szCs w:val="22"/>
              </w:rPr>
              <w:t>1,У</w:t>
            </w:r>
            <w:proofErr w:type="gramEnd"/>
            <w:r>
              <w:rPr>
                <w:color w:val="000000"/>
                <w:sz w:val="22"/>
                <w:szCs w:val="22"/>
              </w:rPr>
              <w:t>2,</w:t>
            </w:r>
          </w:p>
          <w:p w:rsidR="00C232DB" w:rsidRDefault="00C232DB" w:rsidP="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1,В</w:t>
            </w:r>
            <w:proofErr w:type="gramEnd"/>
            <w:r>
              <w:rPr>
                <w:color w:val="000000"/>
                <w:sz w:val="22"/>
                <w:szCs w:val="22"/>
              </w:rPr>
              <w:t>3</w:t>
            </w:r>
          </w:p>
        </w:tc>
        <w:tc>
          <w:tcPr>
            <w:tcW w:w="1324"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ЛР8</w:t>
            </w:r>
          </w:p>
        </w:tc>
        <w:tc>
          <w:tcPr>
            <w:tcW w:w="1323" w:type="dxa"/>
            <w:vMerge/>
            <w:tcBorders>
              <w:top w:val="single" w:sz="4" w:space="0" w:color="000000"/>
            </w:tcBorders>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585" w:type="dxa"/>
            <w:vMerge/>
          </w:tcPr>
          <w:p w:rsidR="00C232DB" w:rsidRDefault="00C232DB">
            <w:pPr>
              <w:widowControl w:val="0"/>
              <w:pBdr>
                <w:top w:val="nil"/>
                <w:left w:val="nil"/>
                <w:bottom w:val="nil"/>
                <w:right w:val="nil"/>
                <w:between w:val="nil"/>
              </w:pBdr>
              <w:spacing w:line="276" w:lineRule="auto"/>
              <w:jc w:val="left"/>
              <w:rPr>
                <w:color w:val="000000"/>
                <w:sz w:val="22"/>
                <w:szCs w:val="22"/>
              </w:rPr>
            </w:pPr>
          </w:p>
        </w:tc>
      </w:tr>
      <w:tr w:rsidR="00C232DB" w:rsidTr="00C232DB">
        <w:trPr>
          <w:trHeight w:val="1317"/>
          <w:jc w:val="center"/>
        </w:trPr>
        <w:tc>
          <w:tcPr>
            <w:tcW w:w="1032" w:type="dxa"/>
            <w:vMerge/>
            <w:vAlign w:val="center"/>
          </w:tcPr>
          <w:p w:rsidR="00C232DB" w:rsidRDefault="00C232DB">
            <w:pPr>
              <w:widowControl w:val="0"/>
              <w:pBdr>
                <w:top w:val="nil"/>
                <w:left w:val="nil"/>
                <w:bottom w:val="nil"/>
                <w:right w:val="nil"/>
                <w:between w:val="nil"/>
              </w:pBdr>
              <w:spacing w:line="276" w:lineRule="auto"/>
              <w:jc w:val="left"/>
              <w:rPr>
                <w:color w:val="000000"/>
                <w:sz w:val="22"/>
                <w:szCs w:val="22"/>
              </w:rPr>
            </w:pPr>
          </w:p>
        </w:tc>
        <w:tc>
          <w:tcPr>
            <w:tcW w:w="1977" w:type="dxa"/>
            <w:vAlign w:val="center"/>
          </w:tcPr>
          <w:p w:rsidR="00C232DB" w:rsidRDefault="00C232DB">
            <w:pPr>
              <w:pBdr>
                <w:top w:val="nil"/>
                <w:left w:val="nil"/>
                <w:bottom w:val="nil"/>
                <w:right w:val="nil"/>
                <w:between w:val="nil"/>
              </w:pBdr>
              <w:jc w:val="left"/>
              <w:rPr>
                <w:color w:val="000000"/>
                <w:sz w:val="22"/>
                <w:szCs w:val="22"/>
              </w:rPr>
            </w:pPr>
            <w:r>
              <w:rPr>
                <w:color w:val="000000"/>
                <w:sz w:val="22"/>
                <w:szCs w:val="22"/>
              </w:rPr>
              <w:t xml:space="preserve">Тема 9. </w:t>
            </w:r>
          </w:p>
          <w:p w:rsidR="00C232DB" w:rsidRDefault="00C232DB">
            <w:pPr>
              <w:pBdr>
                <w:top w:val="nil"/>
                <w:left w:val="nil"/>
                <w:bottom w:val="nil"/>
                <w:right w:val="nil"/>
                <w:between w:val="nil"/>
              </w:pBdr>
              <w:jc w:val="left"/>
              <w:rPr>
                <w:color w:val="000000"/>
                <w:sz w:val="22"/>
                <w:szCs w:val="22"/>
              </w:rPr>
            </w:pPr>
            <w:r>
              <w:rPr>
                <w:color w:val="000000"/>
                <w:sz w:val="22"/>
                <w:szCs w:val="22"/>
              </w:rPr>
              <w:t>Атаки и защита беспроводного оборудования</w:t>
            </w:r>
          </w:p>
        </w:tc>
        <w:tc>
          <w:tcPr>
            <w:tcW w:w="1406" w:type="dxa"/>
            <w:vMerge/>
            <w:vAlign w:val="center"/>
          </w:tcPr>
          <w:p w:rsidR="00C232DB" w:rsidRDefault="00C232DB">
            <w:pPr>
              <w:rPr>
                <w:sz w:val="22"/>
                <w:szCs w:val="22"/>
              </w:rPr>
            </w:pPr>
          </w:p>
        </w:tc>
        <w:tc>
          <w:tcPr>
            <w:tcW w:w="981"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rPr>
            </w:pPr>
            <w:r>
              <w:rPr>
                <w:color w:val="000000"/>
                <w:sz w:val="22"/>
                <w:szCs w:val="22"/>
              </w:rPr>
              <w:t>З</w:t>
            </w:r>
            <w:proofErr w:type="gramStart"/>
            <w:r>
              <w:rPr>
                <w:color w:val="000000"/>
                <w:sz w:val="22"/>
                <w:szCs w:val="22"/>
              </w:rPr>
              <w:t>1,З</w:t>
            </w:r>
            <w:proofErr w:type="gramEnd"/>
            <w:r>
              <w:rPr>
                <w:color w:val="000000"/>
                <w:sz w:val="22"/>
                <w:szCs w:val="22"/>
              </w:rPr>
              <w:t>2,</w:t>
            </w:r>
          </w:p>
          <w:p w:rsidR="00C232DB" w:rsidRDefault="00C232DB">
            <w:pPr>
              <w:pBdr>
                <w:top w:val="nil"/>
                <w:left w:val="nil"/>
                <w:bottom w:val="nil"/>
                <w:right w:val="nil"/>
                <w:between w:val="nil"/>
              </w:pBdr>
              <w:rPr>
                <w:sz w:val="22"/>
                <w:szCs w:val="22"/>
              </w:rPr>
            </w:pPr>
            <w:r>
              <w:rPr>
                <w:color w:val="000000"/>
                <w:sz w:val="22"/>
                <w:szCs w:val="22"/>
              </w:rPr>
              <w:t>З</w:t>
            </w:r>
            <w:proofErr w:type="gramStart"/>
            <w:r>
              <w:rPr>
                <w:color w:val="000000"/>
                <w:sz w:val="22"/>
                <w:szCs w:val="22"/>
              </w:rPr>
              <w:t>3,У</w:t>
            </w:r>
            <w:proofErr w:type="gramEnd"/>
            <w:r>
              <w:rPr>
                <w:color w:val="000000"/>
                <w:sz w:val="22"/>
                <w:szCs w:val="22"/>
              </w:rPr>
              <w:t>1,У2,</w:t>
            </w:r>
            <w:r>
              <w:rPr>
                <w:sz w:val="22"/>
                <w:szCs w:val="22"/>
              </w:rPr>
              <w:t>У3,</w:t>
            </w:r>
          </w:p>
          <w:p w:rsidR="00C232DB" w:rsidRDefault="00C232DB">
            <w:pPr>
              <w:pBdr>
                <w:top w:val="nil"/>
                <w:left w:val="nil"/>
                <w:bottom w:val="nil"/>
                <w:right w:val="nil"/>
                <w:between w:val="nil"/>
              </w:pBdr>
              <w:rPr>
                <w:color w:val="000000"/>
                <w:sz w:val="22"/>
                <w:szCs w:val="22"/>
              </w:rPr>
            </w:pPr>
            <w:r>
              <w:rPr>
                <w:color w:val="000000"/>
                <w:sz w:val="22"/>
                <w:szCs w:val="22"/>
              </w:rPr>
              <w:t>В</w:t>
            </w:r>
            <w:proofErr w:type="gramStart"/>
            <w:r>
              <w:rPr>
                <w:color w:val="000000"/>
                <w:sz w:val="22"/>
                <w:szCs w:val="22"/>
              </w:rPr>
              <w:t>1,В</w:t>
            </w:r>
            <w:proofErr w:type="gramEnd"/>
            <w:r>
              <w:rPr>
                <w:color w:val="000000"/>
                <w:sz w:val="22"/>
                <w:szCs w:val="22"/>
              </w:rPr>
              <w:t>2,</w:t>
            </w:r>
          </w:p>
          <w:p w:rsidR="00C232DB" w:rsidRDefault="00C232DB">
            <w:pPr>
              <w:pBdr>
                <w:top w:val="nil"/>
                <w:left w:val="nil"/>
                <w:bottom w:val="nil"/>
                <w:right w:val="nil"/>
                <w:between w:val="nil"/>
              </w:pBdr>
              <w:rPr>
                <w:color w:val="000000"/>
                <w:sz w:val="22"/>
                <w:szCs w:val="22"/>
              </w:rPr>
            </w:pPr>
            <w:r>
              <w:rPr>
                <w:color w:val="000000"/>
                <w:sz w:val="22"/>
                <w:szCs w:val="22"/>
              </w:rPr>
              <w:t>В3</w:t>
            </w:r>
          </w:p>
        </w:tc>
        <w:tc>
          <w:tcPr>
            <w:tcW w:w="1324" w:type="dxa"/>
            <w:tcBorders>
              <w:top w:val="single" w:sz="4" w:space="0" w:color="000000"/>
              <w:bottom w:val="single" w:sz="4" w:space="0" w:color="000000"/>
            </w:tcBorders>
            <w:vAlign w:val="center"/>
          </w:tcPr>
          <w:p w:rsidR="00C232DB" w:rsidRDefault="00C232DB">
            <w:pPr>
              <w:pBdr>
                <w:top w:val="nil"/>
                <w:left w:val="nil"/>
                <w:bottom w:val="nil"/>
                <w:right w:val="nil"/>
                <w:between w:val="nil"/>
              </w:pBdr>
              <w:rPr>
                <w:color w:val="000000"/>
                <w:sz w:val="22"/>
                <w:szCs w:val="22"/>
                <w:highlight w:val="yellow"/>
              </w:rPr>
            </w:pPr>
            <w:r>
              <w:rPr>
                <w:color w:val="000000"/>
                <w:sz w:val="22"/>
                <w:szCs w:val="22"/>
              </w:rPr>
              <w:t>ЛР9</w:t>
            </w:r>
          </w:p>
        </w:tc>
        <w:tc>
          <w:tcPr>
            <w:tcW w:w="1323" w:type="dxa"/>
            <w:vMerge/>
            <w:tcBorders>
              <w:top w:val="single" w:sz="4" w:space="0" w:color="000000"/>
            </w:tcBorders>
            <w:vAlign w:val="center"/>
          </w:tcPr>
          <w:p w:rsidR="00C232DB" w:rsidRDefault="00C232DB">
            <w:pPr>
              <w:widowControl w:val="0"/>
              <w:pBdr>
                <w:top w:val="nil"/>
                <w:left w:val="nil"/>
                <w:bottom w:val="nil"/>
                <w:right w:val="nil"/>
                <w:between w:val="nil"/>
              </w:pBdr>
              <w:spacing w:line="276" w:lineRule="auto"/>
              <w:jc w:val="left"/>
              <w:rPr>
                <w:color w:val="000000"/>
                <w:sz w:val="22"/>
                <w:szCs w:val="22"/>
                <w:highlight w:val="yellow"/>
              </w:rPr>
            </w:pPr>
          </w:p>
        </w:tc>
        <w:tc>
          <w:tcPr>
            <w:tcW w:w="1585" w:type="dxa"/>
            <w:vMerge/>
          </w:tcPr>
          <w:p w:rsidR="00C232DB" w:rsidRDefault="00C232DB">
            <w:pPr>
              <w:widowControl w:val="0"/>
              <w:pBdr>
                <w:top w:val="nil"/>
                <w:left w:val="nil"/>
                <w:bottom w:val="nil"/>
                <w:right w:val="nil"/>
                <w:between w:val="nil"/>
              </w:pBdr>
              <w:spacing w:line="276" w:lineRule="auto"/>
              <w:jc w:val="left"/>
              <w:rPr>
                <w:color w:val="000000"/>
                <w:sz w:val="22"/>
                <w:szCs w:val="22"/>
                <w:highlight w:val="yellow"/>
              </w:rPr>
            </w:pPr>
          </w:p>
        </w:tc>
      </w:tr>
    </w:tbl>
    <w:p w:rsidR="00614F83" w:rsidRDefault="00C232DB">
      <w:pPr>
        <w:widowControl w:val="0"/>
        <w:spacing w:before="200" w:after="120" w:line="360" w:lineRule="auto"/>
        <w:ind w:firstLine="709"/>
        <w:jc w:val="both"/>
        <w:rPr>
          <w:b/>
        </w:rPr>
      </w:pPr>
      <w:r>
        <w:rPr>
          <w:b/>
        </w:rPr>
        <w:t>1.9 Шкала оценки образовательных достижений</w:t>
      </w:r>
    </w:p>
    <w:tbl>
      <w:tblPr>
        <w:tblStyle w:val="afe"/>
        <w:tblW w:w="96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
        <w:gridCol w:w="1454"/>
        <w:gridCol w:w="5248"/>
        <w:gridCol w:w="810"/>
        <w:gridCol w:w="1331"/>
      </w:tblGrid>
      <w:tr w:rsidR="00614F83">
        <w:trPr>
          <w:trHeight w:val="20"/>
          <w:jc w:val="center"/>
        </w:trPr>
        <w:tc>
          <w:tcPr>
            <w:tcW w:w="773" w:type="dxa"/>
            <w:shd w:val="clear" w:color="auto" w:fill="auto"/>
            <w:vAlign w:val="center"/>
          </w:tcPr>
          <w:p w:rsidR="00614F83" w:rsidRDefault="00C232DB">
            <w:pPr>
              <w:rPr>
                <w:b/>
              </w:rPr>
            </w:pPr>
            <w:r>
              <w:rPr>
                <w:b/>
              </w:rPr>
              <w:t>Код</w:t>
            </w:r>
          </w:p>
        </w:tc>
        <w:tc>
          <w:tcPr>
            <w:tcW w:w="1454" w:type="dxa"/>
            <w:shd w:val="clear" w:color="auto" w:fill="auto"/>
            <w:vAlign w:val="center"/>
          </w:tcPr>
          <w:p w:rsidR="00614F83" w:rsidRDefault="00C232DB">
            <w:pPr>
              <w:rPr>
                <w:b/>
              </w:rPr>
            </w:pPr>
            <w:r>
              <w:rPr>
                <w:b/>
              </w:rPr>
              <w:t>Вид оценочного</w:t>
            </w:r>
          </w:p>
          <w:p w:rsidR="00614F83" w:rsidRDefault="00C232DB">
            <w:pPr>
              <w:rPr>
                <w:b/>
              </w:rPr>
            </w:pPr>
            <w:r>
              <w:rPr>
                <w:b/>
              </w:rPr>
              <w:t>средства</w:t>
            </w:r>
          </w:p>
        </w:tc>
        <w:tc>
          <w:tcPr>
            <w:tcW w:w="5248" w:type="dxa"/>
            <w:shd w:val="clear" w:color="auto" w:fill="auto"/>
            <w:vAlign w:val="center"/>
          </w:tcPr>
          <w:p w:rsidR="00614F83" w:rsidRDefault="00C232DB">
            <w:pPr>
              <w:rPr>
                <w:b/>
              </w:rPr>
            </w:pPr>
            <w:r>
              <w:rPr>
                <w:b/>
              </w:rPr>
              <w:t>Критерии</w:t>
            </w:r>
          </w:p>
        </w:tc>
        <w:tc>
          <w:tcPr>
            <w:tcW w:w="810" w:type="dxa"/>
            <w:shd w:val="clear" w:color="auto" w:fill="auto"/>
            <w:vAlign w:val="center"/>
          </w:tcPr>
          <w:p w:rsidR="00614F83" w:rsidRDefault="00C232DB">
            <w:pPr>
              <w:rPr>
                <w:b/>
              </w:rPr>
            </w:pPr>
            <w:r>
              <w:rPr>
                <w:b/>
              </w:rPr>
              <w:t>Балл</w:t>
            </w:r>
          </w:p>
        </w:tc>
        <w:tc>
          <w:tcPr>
            <w:tcW w:w="1331" w:type="dxa"/>
            <w:shd w:val="clear" w:color="auto" w:fill="auto"/>
            <w:vAlign w:val="center"/>
          </w:tcPr>
          <w:p w:rsidR="00614F83" w:rsidRDefault="00C232DB">
            <w:pPr>
              <w:rPr>
                <w:b/>
              </w:rPr>
            </w:pPr>
            <w:r>
              <w:rPr>
                <w:b/>
              </w:rPr>
              <w:t>Макс. балл– мин. балл</w:t>
            </w:r>
          </w:p>
        </w:tc>
      </w:tr>
      <w:tr w:rsidR="00614F83">
        <w:trPr>
          <w:trHeight w:val="20"/>
          <w:jc w:val="center"/>
        </w:trPr>
        <w:tc>
          <w:tcPr>
            <w:tcW w:w="773" w:type="dxa"/>
            <w:vMerge w:val="restart"/>
            <w:shd w:val="clear" w:color="auto" w:fill="auto"/>
            <w:vAlign w:val="center"/>
          </w:tcPr>
          <w:p w:rsidR="00614F83" w:rsidRDefault="00C232DB">
            <w:r>
              <w:t>ЛР1</w:t>
            </w:r>
          </w:p>
        </w:tc>
        <w:tc>
          <w:tcPr>
            <w:tcW w:w="1454" w:type="dxa"/>
            <w:vMerge w:val="restart"/>
            <w:shd w:val="clear" w:color="auto" w:fill="auto"/>
            <w:vAlign w:val="center"/>
          </w:tcPr>
          <w:p w:rsidR="00614F83" w:rsidRDefault="00C232DB">
            <w:r>
              <w:t>Лабораторная работа №1</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5</w:t>
            </w:r>
          </w:p>
        </w:tc>
        <w:tc>
          <w:tcPr>
            <w:tcW w:w="1331" w:type="dxa"/>
            <w:vMerge w:val="restart"/>
            <w:shd w:val="clear" w:color="auto" w:fill="auto"/>
            <w:vAlign w:val="center"/>
          </w:tcPr>
          <w:p w:rsidR="00614F83" w:rsidRDefault="00C232DB">
            <w:pPr>
              <w:rPr>
                <w:b/>
              </w:rPr>
            </w:pPr>
            <w:r>
              <w:rPr>
                <w:b/>
              </w:rPr>
              <w:t>3 – 5</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выставляется в случае, если студент смог защитить компьютер от атак типа ARP-</w:t>
            </w:r>
            <w:proofErr w:type="spellStart"/>
            <w:r>
              <w:t>spoofing</w:t>
            </w:r>
            <w:proofErr w:type="spellEnd"/>
            <w:r>
              <w:t>, но не смог сам провести указанную атаку.</w:t>
            </w:r>
          </w:p>
        </w:tc>
        <w:tc>
          <w:tcPr>
            <w:tcW w:w="810" w:type="dxa"/>
            <w:shd w:val="clear" w:color="auto" w:fill="auto"/>
            <w:vAlign w:val="center"/>
          </w:tcPr>
          <w:p w:rsidR="00614F83" w:rsidRDefault="00C232DB">
            <w:r>
              <w:t>3</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ЛР2</w:t>
            </w:r>
          </w:p>
        </w:tc>
        <w:tc>
          <w:tcPr>
            <w:tcW w:w="1454" w:type="dxa"/>
            <w:vMerge w:val="restart"/>
            <w:shd w:val="clear" w:color="auto" w:fill="auto"/>
            <w:vAlign w:val="center"/>
          </w:tcPr>
          <w:p w:rsidR="00614F83" w:rsidRDefault="00C232DB">
            <w:r>
              <w:t>Лабораторная работа №2</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5</w:t>
            </w:r>
          </w:p>
        </w:tc>
        <w:tc>
          <w:tcPr>
            <w:tcW w:w="1331" w:type="dxa"/>
            <w:vMerge w:val="restart"/>
            <w:shd w:val="clear" w:color="auto" w:fill="auto"/>
            <w:vAlign w:val="center"/>
          </w:tcPr>
          <w:p w:rsidR="00614F83" w:rsidRDefault="00C232DB">
            <w:pPr>
              <w:rPr>
                <w:b/>
              </w:rPr>
            </w:pPr>
            <w:r>
              <w:rPr>
                <w:b/>
              </w:rPr>
              <w:t>3 – 5</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выставляется в случае, если студент смог защитить компьютер от атак типа DHCP-</w:t>
            </w:r>
            <w:proofErr w:type="spellStart"/>
            <w:r>
              <w:t>spoofing</w:t>
            </w:r>
            <w:proofErr w:type="spellEnd"/>
            <w:r>
              <w:t>, но не смог сам провести указанную атаку.</w:t>
            </w:r>
          </w:p>
        </w:tc>
        <w:tc>
          <w:tcPr>
            <w:tcW w:w="810" w:type="dxa"/>
            <w:shd w:val="clear" w:color="auto" w:fill="auto"/>
            <w:vAlign w:val="center"/>
          </w:tcPr>
          <w:p w:rsidR="00614F83" w:rsidRDefault="00C232DB">
            <w:r>
              <w:t>3</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lastRenderedPageBreak/>
              <w:t>ЛР3</w:t>
            </w:r>
          </w:p>
        </w:tc>
        <w:tc>
          <w:tcPr>
            <w:tcW w:w="1454" w:type="dxa"/>
            <w:vMerge w:val="restart"/>
            <w:shd w:val="clear" w:color="auto" w:fill="auto"/>
            <w:vAlign w:val="center"/>
          </w:tcPr>
          <w:p w:rsidR="00614F83" w:rsidRDefault="00C232DB">
            <w:r>
              <w:t>Лабораторная работа №3</w:t>
            </w:r>
          </w:p>
        </w:tc>
        <w:tc>
          <w:tcPr>
            <w:tcW w:w="5248" w:type="dxa"/>
            <w:shd w:val="clear" w:color="auto" w:fill="auto"/>
            <w:vAlign w:val="center"/>
          </w:tcPr>
          <w:p w:rsidR="00614F83" w:rsidRDefault="00C232DB">
            <w:pPr>
              <w:ind w:left="-10"/>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5</w:t>
            </w:r>
          </w:p>
        </w:tc>
        <w:tc>
          <w:tcPr>
            <w:tcW w:w="1331" w:type="dxa"/>
            <w:vMerge w:val="restart"/>
            <w:shd w:val="clear" w:color="auto" w:fill="auto"/>
            <w:vAlign w:val="center"/>
          </w:tcPr>
          <w:p w:rsidR="00614F83" w:rsidRDefault="00C232DB">
            <w:pPr>
              <w:rPr>
                <w:b/>
              </w:rPr>
            </w:pPr>
            <w:r>
              <w:rPr>
                <w:b/>
              </w:rPr>
              <w:t>3 – 5</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 xml:space="preserve">выставляется в случае, если студент смог скачать файл с </w:t>
            </w:r>
            <w:proofErr w:type="spellStart"/>
            <w:r>
              <w:t>telnet</w:t>
            </w:r>
            <w:proofErr w:type="spellEnd"/>
            <w:r>
              <w:t>-сервера, но не смог на него загрузить свой файл.</w:t>
            </w:r>
          </w:p>
        </w:tc>
        <w:tc>
          <w:tcPr>
            <w:tcW w:w="810" w:type="dxa"/>
            <w:shd w:val="clear" w:color="auto" w:fill="auto"/>
            <w:vAlign w:val="center"/>
          </w:tcPr>
          <w:p w:rsidR="00614F83" w:rsidRDefault="00C232DB">
            <w:r>
              <w:t>3</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ЛР4</w:t>
            </w:r>
          </w:p>
        </w:tc>
        <w:tc>
          <w:tcPr>
            <w:tcW w:w="1454" w:type="dxa"/>
            <w:vMerge w:val="restart"/>
            <w:shd w:val="clear" w:color="auto" w:fill="auto"/>
            <w:vAlign w:val="center"/>
          </w:tcPr>
          <w:p w:rsidR="00614F83" w:rsidRDefault="00C232DB">
            <w:r>
              <w:t>Лабораторная работа №4</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5</w:t>
            </w:r>
          </w:p>
        </w:tc>
        <w:tc>
          <w:tcPr>
            <w:tcW w:w="1331" w:type="dxa"/>
            <w:vMerge w:val="restart"/>
            <w:shd w:val="clear" w:color="auto" w:fill="auto"/>
            <w:vAlign w:val="center"/>
          </w:tcPr>
          <w:p w:rsidR="00614F83" w:rsidRDefault="00C232DB">
            <w:pPr>
              <w:rPr>
                <w:b/>
              </w:rPr>
            </w:pPr>
            <w:r>
              <w:rPr>
                <w:b/>
              </w:rPr>
              <w:t>3 – 5</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выставляется в случае, если студент смог скачать и загрузить файл на FTP-сервер, но не смог провести атаку на активный или пассивный режим работы FTP-сервера.</w:t>
            </w:r>
          </w:p>
        </w:tc>
        <w:tc>
          <w:tcPr>
            <w:tcW w:w="810" w:type="dxa"/>
            <w:shd w:val="clear" w:color="auto" w:fill="auto"/>
            <w:vAlign w:val="center"/>
          </w:tcPr>
          <w:p w:rsidR="00614F83" w:rsidRDefault="00C232DB">
            <w:r>
              <w:t>3</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ЛР5</w:t>
            </w:r>
          </w:p>
        </w:tc>
        <w:tc>
          <w:tcPr>
            <w:tcW w:w="1454" w:type="dxa"/>
            <w:vMerge w:val="restart"/>
            <w:shd w:val="clear" w:color="auto" w:fill="auto"/>
            <w:vAlign w:val="center"/>
          </w:tcPr>
          <w:p w:rsidR="00614F83" w:rsidRDefault="00C232DB">
            <w:r>
              <w:t>Лабораторная работа №5</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5</w:t>
            </w:r>
          </w:p>
        </w:tc>
        <w:tc>
          <w:tcPr>
            <w:tcW w:w="1331" w:type="dxa"/>
            <w:vMerge w:val="restart"/>
            <w:shd w:val="clear" w:color="auto" w:fill="auto"/>
            <w:vAlign w:val="center"/>
          </w:tcPr>
          <w:p w:rsidR="00614F83" w:rsidRDefault="00C232DB">
            <w:pPr>
              <w:rPr>
                <w:b/>
              </w:rPr>
            </w:pPr>
            <w:r>
              <w:rPr>
                <w:b/>
              </w:rPr>
              <w:t>3 – 5</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 xml:space="preserve">выставляется в случае, если студент смог отправить требуемый запрос на </w:t>
            </w:r>
            <w:proofErr w:type="spellStart"/>
            <w:r>
              <w:t>web</w:t>
            </w:r>
            <w:proofErr w:type="spellEnd"/>
            <w:r>
              <w:t>-сайт, но не смог самостоятельно найти подходящий прокси-сервер или данные для входа на сайт.</w:t>
            </w:r>
          </w:p>
        </w:tc>
        <w:tc>
          <w:tcPr>
            <w:tcW w:w="810" w:type="dxa"/>
            <w:shd w:val="clear" w:color="auto" w:fill="auto"/>
            <w:vAlign w:val="center"/>
          </w:tcPr>
          <w:p w:rsidR="00614F83" w:rsidRDefault="00C232DB">
            <w:r>
              <w:t>3</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ЛР6</w:t>
            </w:r>
          </w:p>
        </w:tc>
        <w:tc>
          <w:tcPr>
            <w:tcW w:w="1454" w:type="dxa"/>
            <w:vMerge w:val="restart"/>
            <w:shd w:val="clear" w:color="auto" w:fill="auto"/>
            <w:vAlign w:val="center"/>
          </w:tcPr>
          <w:p w:rsidR="00614F83" w:rsidRDefault="00C232DB">
            <w:r>
              <w:t>Лабораторная работа №6</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6</w:t>
            </w:r>
          </w:p>
        </w:tc>
        <w:tc>
          <w:tcPr>
            <w:tcW w:w="1331" w:type="dxa"/>
            <w:vMerge w:val="restart"/>
            <w:shd w:val="clear" w:color="auto" w:fill="auto"/>
            <w:vAlign w:val="center"/>
          </w:tcPr>
          <w:p w:rsidR="00614F83" w:rsidRDefault="00C232DB">
            <w:pPr>
              <w:rPr>
                <w:b/>
              </w:rPr>
            </w:pPr>
            <w:r>
              <w:rPr>
                <w:b/>
              </w:rPr>
              <w:t>3 – 6</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 xml:space="preserve">выставляется в случае, если студень смог разработать серверную часть приложения, но в качестве клиентской части использовался веб-браузер или утилиты </w:t>
            </w:r>
            <w:proofErr w:type="spellStart"/>
            <w:r>
              <w:t>telnet</w:t>
            </w:r>
            <w:proofErr w:type="spellEnd"/>
            <w:r>
              <w:t xml:space="preserve"> (</w:t>
            </w:r>
            <w:proofErr w:type="spellStart"/>
            <w:r>
              <w:t>netcat</w:t>
            </w:r>
            <w:proofErr w:type="spellEnd"/>
            <w:r>
              <w:t>)</w:t>
            </w:r>
          </w:p>
        </w:tc>
        <w:tc>
          <w:tcPr>
            <w:tcW w:w="810" w:type="dxa"/>
            <w:shd w:val="clear" w:color="auto" w:fill="auto"/>
            <w:vAlign w:val="center"/>
          </w:tcPr>
          <w:p w:rsidR="00614F83" w:rsidRDefault="00C232DB">
            <w:r>
              <w:t>3</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ЛР7</w:t>
            </w:r>
          </w:p>
        </w:tc>
        <w:tc>
          <w:tcPr>
            <w:tcW w:w="1454" w:type="dxa"/>
            <w:vMerge w:val="restart"/>
            <w:shd w:val="clear" w:color="auto" w:fill="auto"/>
            <w:vAlign w:val="center"/>
          </w:tcPr>
          <w:p w:rsidR="00614F83" w:rsidRDefault="00C232DB">
            <w:r>
              <w:t>Лабораторная работа №7</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6</w:t>
            </w:r>
          </w:p>
        </w:tc>
        <w:tc>
          <w:tcPr>
            <w:tcW w:w="1331" w:type="dxa"/>
            <w:vMerge w:val="restart"/>
            <w:shd w:val="clear" w:color="auto" w:fill="auto"/>
            <w:vAlign w:val="center"/>
          </w:tcPr>
          <w:p w:rsidR="00614F83" w:rsidRDefault="00C232DB">
            <w:pPr>
              <w:rPr>
                <w:b/>
              </w:rPr>
            </w:pPr>
            <w:r>
              <w:rPr>
                <w:b/>
              </w:rPr>
              <w:t>4 – 6</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 xml:space="preserve">выставляется в случае, если студент смог подобрать пароль к </w:t>
            </w:r>
            <w:proofErr w:type="spellStart"/>
            <w:r>
              <w:t>WiFi</w:t>
            </w:r>
            <w:proofErr w:type="spellEnd"/>
            <w:r>
              <w:t>-сети и записать интернет-трафик других пользователей, но не смог расшифровать перехваченные данные или найти в них пароль.</w:t>
            </w:r>
          </w:p>
        </w:tc>
        <w:tc>
          <w:tcPr>
            <w:tcW w:w="810" w:type="dxa"/>
            <w:shd w:val="clear" w:color="auto" w:fill="auto"/>
            <w:vAlign w:val="center"/>
          </w:tcPr>
          <w:p w:rsidR="00614F83" w:rsidRDefault="00C232DB">
            <w:r>
              <w:t>4</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ЛР8</w:t>
            </w:r>
          </w:p>
        </w:tc>
        <w:tc>
          <w:tcPr>
            <w:tcW w:w="1454" w:type="dxa"/>
            <w:vMerge w:val="restart"/>
            <w:shd w:val="clear" w:color="auto" w:fill="auto"/>
            <w:vAlign w:val="center"/>
          </w:tcPr>
          <w:p w:rsidR="00614F83" w:rsidRDefault="00C232DB">
            <w:r>
              <w:t>Лабораторная работа №8</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6</w:t>
            </w:r>
          </w:p>
        </w:tc>
        <w:tc>
          <w:tcPr>
            <w:tcW w:w="1331" w:type="dxa"/>
            <w:vMerge w:val="restart"/>
            <w:shd w:val="clear" w:color="auto" w:fill="auto"/>
            <w:vAlign w:val="center"/>
          </w:tcPr>
          <w:p w:rsidR="00614F83" w:rsidRDefault="00C232DB">
            <w:pPr>
              <w:rPr>
                <w:b/>
              </w:rPr>
            </w:pPr>
            <w:r>
              <w:rPr>
                <w:b/>
              </w:rPr>
              <w:t>4 – 6</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 xml:space="preserve">выставляется в случае, если студент смог подобрать пароль к </w:t>
            </w:r>
            <w:proofErr w:type="spellStart"/>
            <w:r>
              <w:t>WiFi</w:t>
            </w:r>
            <w:proofErr w:type="spellEnd"/>
            <w:r>
              <w:t>-сети и записать интернет-трафик других пользователей, но не смог расшифровать перехваченные данные или найти в них пароль.</w:t>
            </w:r>
          </w:p>
        </w:tc>
        <w:tc>
          <w:tcPr>
            <w:tcW w:w="810" w:type="dxa"/>
            <w:shd w:val="clear" w:color="auto" w:fill="auto"/>
            <w:vAlign w:val="center"/>
          </w:tcPr>
          <w:p w:rsidR="00614F83" w:rsidRDefault="00C232DB">
            <w:r>
              <w:t>4</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ЛР9</w:t>
            </w:r>
          </w:p>
        </w:tc>
        <w:tc>
          <w:tcPr>
            <w:tcW w:w="1454" w:type="dxa"/>
            <w:vMerge w:val="restart"/>
            <w:shd w:val="clear" w:color="auto" w:fill="auto"/>
            <w:vAlign w:val="center"/>
          </w:tcPr>
          <w:p w:rsidR="00614F83" w:rsidRDefault="00C232DB">
            <w:r>
              <w:t>Лабораторная работа №9</w:t>
            </w:r>
          </w:p>
        </w:tc>
        <w:tc>
          <w:tcPr>
            <w:tcW w:w="5248" w:type="dxa"/>
            <w:shd w:val="clear" w:color="auto" w:fill="auto"/>
            <w:vAlign w:val="center"/>
          </w:tcPr>
          <w:p w:rsidR="00614F83" w:rsidRDefault="00C232DB">
            <w:pPr>
              <w:jc w:val="both"/>
            </w:pPr>
            <w:r>
              <w:t>выставляется студенту при условии выполнения всех заданий лабораторной работы</w:t>
            </w:r>
          </w:p>
        </w:tc>
        <w:tc>
          <w:tcPr>
            <w:tcW w:w="810" w:type="dxa"/>
            <w:shd w:val="clear" w:color="auto" w:fill="auto"/>
            <w:vAlign w:val="center"/>
          </w:tcPr>
          <w:p w:rsidR="00614F83" w:rsidRDefault="00C232DB">
            <w:r>
              <w:t>7</w:t>
            </w:r>
          </w:p>
        </w:tc>
        <w:tc>
          <w:tcPr>
            <w:tcW w:w="1331" w:type="dxa"/>
            <w:vMerge w:val="restart"/>
            <w:shd w:val="clear" w:color="auto" w:fill="auto"/>
            <w:vAlign w:val="center"/>
          </w:tcPr>
          <w:p w:rsidR="00614F83" w:rsidRDefault="00C232DB">
            <w:pPr>
              <w:rPr>
                <w:b/>
              </w:rPr>
            </w:pPr>
            <w:r>
              <w:rPr>
                <w:b/>
              </w:rPr>
              <w:t>4 – 7</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pPr>
              <w:jc w:val="both"/>
            </w:pPr>
            <w:r>
              <w:t>выставляется в случае, если студент смог найти в прошивке роутера исполняемый файл, отвечающий за генерацию стандартного пароля, но не смог восстановить алгоритм генерации</w:t>
            </w:r>
          </w:p>
        </w:tc>
        <w:tc>
          <w:tcPr>
            <w:tcW w:w="810" w:type="dxa"/>
            <w:shd w:val="clear" w:color="auto" w:fill="auto"/>
            <w:vAlign w:val="center"/>
          </w:tcPr>
          <w:p w:rsidR="00614F83" w:rsidRDefault="00C232DB">
            <w:r>
              <w:t>4</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pPr>
              <w:jc w:val="both"/>
            </w:pPr>
            <w:r>
              <w:t>при невыполнении заданий лабораторная работа не зачитывается и у студента образуется долг, который должен быть закрыт в течении семестра или на зачетной неделе</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val="restart"/>
            <w:shd w:val="clear" w:color="auto" w:fill="auto"/>
            <w:vAlign w:val="center"/>
          </w:tcPr>
          <w:p w:rsidR="00614F83" w:rsidRDefault="00C232DB">
            <w:r>
              <w:t>З</w:t>
            </w:r>
          </w:p>
        </w:tc>
        <w:tc>
          <w:tcPr>
            <w:tcW w:w="1454" w:type="dxa"/>
            <w:vMerge w:val="restart"/>
            <w:shd w:val="clear" w:color="auto" w:fill="auto"/>
            <w:vAlign w:val="center"/>
          </w:tcPr>
          <w:p w:rsidR="00614F83" w:rsidRDefault="00C232DB">
            <w:r>
              <w:t>Зачет</w:t>
            </w:r>
          </w:p>
        </w:tc>
        <w:tc>
          <w:tcPr>
            <w:tcW w:w="5248" w:type="dxa"/>
            <w:shd w:val="clear" w:color="auto" w:fill="auto"/>
            <w:vAlign w:val="center"/>
          </w:tcPr>
          <w:p w:rsidR="00614F83" w:rsidRDefault="00C232DB">
            <w:r>
              <w:t>при полностью правильно написанных вопросах и при ответе на все дополнительные вопросы по курсу с незначительными неточностями, которые студент должен устранить в процессе беседы с преподавателем, в рамках которой он демонстрирует углубленное понимание предмета и владение ключевыми знаниями, умениями и навыками, предусмотренными данной дисциплиной</w:t>
            </w:r>
          </w:p>
        </w:tc>
        <w:tc>
          <w:tcPr>
            <w:tcW w:w="810" w:type="dxa"/>
            <w:shd w:val="clear" w:color="auto" w:fill="auto"/>
            <w:vAlign w:val="center"/>
          </w:tcPr>
          <w:p w:rsidR="00614F83" w:rsidRDefault="00C232DB">
            <w:r>
              <w:t>40-50</w:t>
            </w:r>
          </w:p>
        </w:tc>
        <w:tc>
          <w:tcPr>
            <w:tcW w:w="1331" w:type="dxa"/>
            <w:vMerge w:val="restart"/>
            <w:shd w:val="clear" w:color="auto" w:fill="auto"/>
            <w:vAlign w:val="center"/>
          </w:tcPr>
          <w:p w:rsidR="00614F83" w:rsidRDefault="00C232DB">
            <w:pPr>
              <w:rPr>
                <w:b/>
              </w:rPr>
            </w:pPr>
            <w:r>
              <w:rPr>
                <w:b/>
              </w:rPr>
              <w:t>30 – 50</w:t>
            </w: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rPr>
                <w:b/>
              </w:rPr>
            </w:pPr>
          </w:p>
        </w:tc>
        <w:tc>
          <w:tcPr>
            <w:tcW w:w="5248" w:type="dxa"/>
            <w:shd w:val="clear" w:color="auto" w:fill="auto"/>
            <w:vAlign w:val="center"/>
          </w:tcPr>
          <w:p w:rsidR="00614F83" w:rsidRDefault="00C232DB">
            <w:r>
              <w:t>при полностью правильно написанных вопросах и при ответе на часть дополнительных вопросов по курсу с демонстраций базовых знаний, умений и навыков, предусмотренных данной дисциплиной</w:t>
            </w:r>
          </w:p>
        </w:tc>
        <w:tc>
          <w:tcPr>
            <w:tcW w:w="810" w:type="dxa"/>
            <w:shd w:val="clear" w:color="auto" w:fill="auto"/>
            <w:vAlign w:val="center"/>
          </w:tcPr>
          <w:p w:rsidR="00614F83" w:rsidRDefault="00C232DB">
            <w:r>
              <w:t>35-39</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r>
              <w:t>при написанных ответах на вопросы (допускается содержание некоторых неточностей) и демонстрации базовых знаний, умений и навыков по данной дисциплине</w:t>
            </w:r>
          </w:p>
        </w:tc>
        <w:tc>
          <w:tcPr>
            <w:tcW w:w="810" w:type="dxa"/>
            <w:shd w:val="clear" w:color="auto" w:fill="auto"/>
            <w:vAlign w:val="center"/>
          </w:tcPr>
          <w:p w:rsidR="00614F83" w:rsidRDefault="00C232DB">
            <w:r>
              <w:t>30-34</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r w:rsidR="00614F83">
        <w:trPr>
          <w:trHeight w:val="20"/>
          <w:jc w:val="center"/>
        </w:trPr>
        <w:tc>
          <w:tcPr>
            <w:tcW w:w="773"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1454"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c>
          <w:tcPr>
            <w:tcW w:w="5248" w:type="dxa"/>
            <w:shd w:val="clear" w:color="auto" w:fill="auto"/>
            <w:vAlign w:val="center"/>
          </w:tcPr>
          <w:p w:rsidR="00614F83" w:rsidRDefault="00C232DB">
            <w:r>
              <w:t>если студент не написал ответ хотя бы на один из вопросов и не может ответить на дополнительные компетентностно–ориентированные вопросы</w:t>
            </w:r>
          </w:p>
        </w:tc>
        <w:tc>
          <w:tcPr>
            <w:tcW w:w="810" w:type="dxa"/>
            <w:shd w:val="clear" w:color="auto" w:fill="auto"/>
            <w:vAlign w:val="center"/>
          </w:tcPr>
          <w:p w:rsidR="00614F83" w:rsidRDefault="00C232DB">
            <w:r>
              <w:t>н/з</w:t>
            </w:r>
          </w:p>
        </w:tc>
        <w:tc>
          <w:tcPr>
            <w:tcW w:w="1331" w:type="dxa"/>
            <w:vMerge/>
            <w:shd w:val="clear" w:color="auto" w:fill="auto"/>
            <w:vAlign w:val="center"/>
          </w:tcPr>
          <w:p w:rsidR="00614F83" w:rsidRDefault="00614F83">
            <w:pPr>
              <w:widowControl w:val="0"/>
              <w:pBdr>
                <w:top w:val="nil"/>
                <w:left w:val="nil"/>
                <w:bottom w:val="nil"/>
                <w:right w:val="nil"/>
                <w:between w:val="nil"/>
              </w:pBdr>
              <w:spacing w:line="276" w:lineRule="auto"/>
              <w:jc w:val="left"/>
            </w:pPr>
          </w:p>
        </w:tc>
      </w:tr>
    </w:tbl>
    <w:p w:rsidR="00614F83" w:rsidRDefault="00614F83">
      <w:pPr>
        <w:jc w:val="both"/>
        <w:rPr>
          <w:b/>
        </w:rPr>
      </w:pPr>
    </w:p>
    <w:p w:rsidR="00614F83" w:rsidRDefault="00C232DB">
      <w:pPr>
        <w:spacing w:after="120"/>
        <w:ind w:firstLine="709"/>
        <w:jc w:val="both"/>
        <w:rPr>
          <w:i/>
        </w:rPr>
      </w:pPr>
      <w:r>
        <w:t>Итоговая оценка представляет собой сумму баллов, заработанных студентом при выполнении заданий в рамках текущего и промежуточного контроля, и выставляется в соответствии с Положением о кредитно-модульной системе в соответствии со следующей шкалой:</w:t>
      </w:r>
    </w:p>
    <w:tbl>
      <w:tblPr>
        <w:tblStyle w:val="aff"/>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88"/>
        <w:gridCol w:w="3805"/>
        <w:gridCol w:w="1835"/>
      </w:tblGrid>
      <w:tr w:rsidR="00614F83">
        <w:tc>
          <w:tcPr>
            <w:tcW w:w="3988" w:type="dxa"/>
            <w:shd w:val="clear" w:color="auto" w:fill="D9D9D9"/>
          </w:tcPr>
          <w:p w:rsidR="00614F83" w:rsidRDefault="00C232DB">
            <w:r>
              <w:t>Оценка по 5-балльной шкале</w:t>
            </w:r>
          </w:p>
        </w:tc>
        <w:tc>
          <w:tcPr>
            <w:tcW w:w="3805" w:type="dxa"/>
            <w:shd w:val="clear" w:color="auto" w:fill="D9D9D9"/>
          </w:tcPr>
          <w:p w:rsidR="00614F83" w:rsidRDefault="00C232DB">
            <w:r>
              <w:t>Сумма баллов за разделы</w:t>
            </w:r>
          </w:p>
        </w:tc>
        <w:tc>
          <w:tcPr>
            <w:tcW w:w="1835" w:type="dxa"/>
            <w:shd w:val="clear" w:color="auto" w:fill="D9D9D9"/>
          </w:tcPr>
          <w:p w:rsidR="00614F83" w:rsidRDefault="00C232DB">
            <w:r>
              <w:t>Оценка ECTS</w:t>
            </w:r>
          </w:p>
        </w:tc>
      </w:tr>
      <w:tr w:rsidR="00614F83">
        <w:tc>
          <w:tcPr>
            <w:tcW w:w="3988" w:type="dxa"/>
            <w:vAlign w:val="center"/>
          </w:tcPr>
          <w:p w:rsidR="00614F83" w:rsidRDefault="00C232DB">
            <w:r>
              <w:t xml:space="preserve">5 – </w:t>
            </w:r>
            <w:r>
              <w:rPr>
                <w:i/>
              </w:rPr>
              <w:t>«отлично»</w:t>
            </w:r>
          </w:p>
        </w:tc>
        <w:tc>
          <w:tcPr>
            <w:tcW w:w="3805" w:type="dxa"/>
            <w:vAlign w:val="center"/>
          </w:tcPr>
          <w:p w:rsidR="00614F83" w:rsidRDefault="00C232DB">
            <w:r>
              <w:t>90-100</w:t>
            </w:r>
          </w:p>
        </w:tc>
        <w:tc>
          <w:tcPr>
            <w:tcW w:w="1835" w:type="dxa"/>
            <w:vAlign w:val="center"/>
          </w:tcPr>
          <w:p w:rsidR="00614F83" w:rsidRDefault="00C232DB">
            <w:r>
              <w:t>А</w:t>
            </w:r>
          </w:p>
        </w:tc>
      </w:tr>
      <w:tr w:rsidR="00614F83">
        <w:tc>
          <w:tcPr>
            <w:tcW w:w="3988" w:type="dxa"/>
            <w:vMerge w:val="restart"/>
            <w:vAlign w:val="center"/>
          </w:tcPr>
          <w:p w:rsidR="00614F83" w:rsidRDefault="00C232DB">
            <w:r>
              <w:t>4 – «</w:t>
            </w:r>
            <w:r>
              <w:rPr>
                <w:i/>
              </w:rPr>
              <w:t>хорошо</w:t>
            </w:r>
            <w:r>
              <w:t>»</w:t>
            </w:r>
          </w:p>
        </w:tc>
        <w:tc>
          <w:tcPr>
            <w:tcW w:w="3805" w:type="dxa"/>
            <w:vAlign w:val="center"/>
          </w:tcPr>
          <w:p w:rsidR="00614F83" w:rsidRDefault="00C232DB">
            <w:r>
              <w:t>85-89</w:t>
            </w:r>
          </w:p>
        </w:tc>
        <w:tc>
          <w:tcPr>
            <w:tcW w:w="1835" w:type="dxa"/>
            <w:vAlign w:val="center"/>
          </w:tcPr>
          <w:p w:rsidR="00614F83" w:rsidRDefault="00C232DB">
            <w:r>
              <w:t>В</w:t>
            </w:r>
          </w:p>
        </w:tc>
      </w:tr>
      <w:tr w:rsidR="00614F83">
        <w:tc>
          <w:tcPr>
            <w:tcW w:w="3988" w:type="dxa"/>
            <w:vMerge/>
            <w:vAlign w:val="center"/>
          </w:tcPr>
          <w:p w:rsidR="00614F83" w:rsidRDefault="00614F83">
            <w:pPr>
              <w:widowControl w:val="0"/>
              <w:pBdr>
                <w:top w:val="nil"/>
                <w:left w:val="nil"/>
                <w:bottom w:val="nil"/>
                <w:right w:val="nil"/>
                <w:between w:val="nil"/>
              </w:pBdr>
              <w:spacing w:line="276" w:lineRule="auto"/>
              <w:jc w:val="left"/>
            </w:pPr>
          </w:p>
        </w:tc>
        <w:tc>
          <w:tcPr>
            <w:tcW w:w="3805" w:type="dxa"/>
            <w:vAlign w:val="center"/>
          </w:tcPr>
          <w:p w:rsidR="00614F83" w:rsidRDefault="00C232DB">
            <w:r>
              <w:t>75-84</w:t>
            </w:r>
          </w:p>
        </w:tc>
        <w:tc>
          <w:tcPr>
            <w:tcW w:w="1835" w:type="dxa"/>
            <w:vAlign w:val="center"/>
          </w:tcPr>
          <w:p w:rsidR="00614F83" w:rsidRDefault="00C232DB">
            <w:r>
              <w:t>С</w:t>
            </w:r>
          </w:p>
        </w:tc>
      </w:tr>
      <w:tr w:rsidR="00614F83">
        <w:tc>
          <w:tcPr>
            <w:tcW w:w="3988" w:type="dxa"/>
            <w:vMerge/>
            <w:vAlign w:val="center"/>
          </w:tcPr>
          <w:p w:rsidR="00614F83" w:rsidRDefault="00614F83">
            <w:pPr>
              <w:widowControl w:val="0"/>
              <w:pBdr>
                <w:top w:val="nil"/>
                <w:left w:val="nil"/>
                <w:bottom w:val="nil"/>
                <w:right w:val="nil"/>
                <w:between w:val="nil"/>
              </w:pBdr>
              <w:spacing w:line="276" w:lineRule="auto"/>
              <w:jc w:val="left"/>
            </w:pPr>
          </w:p>
        </w:tc>
        <w:tc>
          <w:tcPr>
            <w:tcW w:w="3805" w:type="dxa"/>
            <w:vAlign w:val="center"/>
          </w:tcPr>
          <w:p w:rsidR="00614F83" w:rsidRDefault="00C232DB">
            <w:r>
              <w:t>70-74</w:t>
            </w:r>
          </w:p>
        </w:tc>
        <w:tc>
          <w:tcPr>
            <w:tcW w:w="1835" w:type="dxa"/>
            <w:vMerge w:val="restart"/>
            <w:vAlign w:val="center"/>
          </w:tcPr>
          <w:p w:rsidR="00614F83" w:rsidRDefault="00C232DB">
            <w:r>
              <w:t>D</w:t>
            </w:r>
          </w:p>
        </w:tc>
      </w:tr>
      <w:tr w:rsidR="00614F83">
        <w:tc>
          <w:tcPr>
            <w:tcW w:w="3988" w:type="dxa"/>
            <w:vMerge w:val="restart"/>
            <w:vAlign w:val="center"/>
          </w:tcPr>
          <w:p w:rsidR="00614F83" w:rsidRDefault="00C232DB">
            <w:r>
              <w:lastRenderedPageBreak/>
              <w:t>3 – «</w:t>
            </w:r>
            <w:r>
              <w:rPr>
                <w:i/>
              </w:rPr>
              <w:t>удовлетворительно</w:t>
            </w:r>
            <w:r>
              <w:t>»</w:t>
            </w:r>
          </w:p>
        </w:tc>
        <w:tc>
          <w:tcPr>
            <w:tcW w:w="3805" w:type="dxa"/>
            <w:vAlign w:val="center"/>
          </w:tcPr>
          <w:p w:rsidR="00614F83" w:rsidRDefault="00C232DB">
            <w:r>
              <w:t>65-69</w:t>
            </w:r>
          </w:p>
        </w:tc>
        <w:tc>
          <w:tcPr>
            <w:tcW w:w="1835" w:type="dxa"/>
            <w:vMerge/>
            <w:vAlign w:val="center"/>
          </w:tcPr>
          <w:p w:rsidR="00614F83" w:rsidRDefault="00614F83">
            <w:pPr>
              <w:widowControl w:val="0"/>
              <w:pBdr>
                <w:top w:val="nil"/>
                <w:left w:val="nil"/>
                <w:bottom w:val="nil"/>
                <w:right w:val="nil"/>
                <w:between w:val="nil"/>
              </w:pBdr>
              <w:spacing w:line="276" w:lineRule="auto"/>
              <w:jc w:val="left"/>
            </w:pPr>
          </w:p>
        </w:tc>
      </w:tr>
      <w:tr w:rsidR="00614F83">
        <w:tc>
          <w:tcPr>
            <w:tcW w:w="3988" w:type="dxa"/>
            <w:vMerge/>
            <w:vAlign w:val="center"/>
          </w:tcPr>
          <w:p w:rsidR="00614F83" w:rsidRDefault="00614F83">
            <w:pPr>
              <w:widowControl w:val="0"/>
              <w:pBdr>
                <w:top w:val="nil"/>
                <w:left w:val="nil"/>
                <w:bottom w:val="nil"/>
                <w:right w:val="nil"/>
                <w:between w:val="nil"/>
              </w:pBdr>
              <w:spacing w:line="276" w:lineRule="auto"/>
              <w:jc w:val="left"/>
            </w:pPr>
          </w:p>
        </w:tc>
        <w:tc>
          <w:tcPr>
            <w:tcW w:w="3805" w:type="dxa"/>
            <w:vAlign w:val="center"/>
          </w:tcPr>
          <w:p w:rsidR="00614F83" w:rsidRDefault="00C232DB">
            <w:r>
              <w:t>60-64</w:t>
            </w:r>
          </w:p>
        </w:tc>
        <w:tc>
          <w:tcPr>
            <w:tcW w:w="1835" w:type="dxa"/>
            <w:vAlign w:val="center"/>
          </w:tcPr>
          <w:p w:rsidR="00614F83" w:rsidRDefault="00C232DB">
            <w:r>
              <w:t>Е</w:t>
            </w:r>
          </w:p>
        </w:tc>
      </w:tr>
      <w:tr w:rsidR="00614F83">
        <w:tc>
          <w:tcPr>
            <w:tcW w:w="3988" w:type="dxa"/>
            <w:vAlign w:val="center"/>
          </w:tcPr>
          <w:p w:rsidR="00614F83" w:rsidRDefault="00C232DB">
            <w:r>
              <w:t>2 – «</w:t>
            </w:r>
            <w:r>
              <w:rPr>
                <w:i/>
              </w:rPr>
              <w:t>неудовлетворительно</w:t>
            </w:r>
            <w:r>
              <w:t>»</w:t>
            </w:r>
          </w:p>
        </w:tc>
        <w:tc>
          <w:tcPr>
            <w:tcW w:w="3805" w:type="dxa"/>
            <w:vAlign w:val="center"/>
          </w:tcPr>
          <w:p w:rsidR="00614F83" w:rsidRDefault="00C232DB">
            <w:r>
              <w:t>Ниже 60</w:t>
            </w:r>
          </w:p>
        </w:tc>
        <w:tc>
          <w:tcPr>
            <w:tcW w:w="1835" w:type="dxa"/>
            <w:vAlign w:val="center"/>
          </w:tcPr>
          <w:p w:rsidR="00614F83" w:rsidRDefault="00C232DB">
            <w:r>
              <w:t>F</w:t>
            </w:r>
          </w:p>
        </w:tc>
      </w:tr>
    </w:tbl>
    <w:p w:rsidR="00614F83" w:rsidRDefault="00614F83">
      <w:pPr>
        <w:pBdr>
          <w:top w:val="nil"/>
          <w:left w:val="nil"/>
          <w:bottom w:val="nil"/>
          <w:right w:val="nil"/>
          <w:between w:val="nil"/>
        </w:pBdr>
        <w:jc w:val="both"/>
        <w:rPr>
          <w:i/>
          <w:color w:val="000000"/>
        </w:rPr>
      </w:pPr>
    </w:p>
    <w:p w:rsidR="00614F83" w:rsidRDefault="00614F83">
      <w:pPr>
        <w:pBdr>
          <w:top w:val="nil"/>
          <w:left w:val="nil"/>
          <w:bottom w:val="nil"/>
          <w:right w:val="nil"/>
          <w:between w:val="nil"/>
        </w:pBdr>
        <w:jc w:val="both"/>
        <w:rPr>
          <w:color w:val="000000"/>
        </w:rPr>
      </w:pPr>
    </w:p>
    <w:p w:rsidR="00614F83" w:rsidRDefault="00C232DB">
      <w:pPr>
        <w:pBdr>
          <w:top w:val="nil"/>
          <w:left w:val="nil"/>
          <w:bottom w:val="nil"/>
          <w:right w:val="nil"/>
          <w:between w:val="nil"/>
        </w:pBdr>
        <w:spacing w:line="360" w:lineRule="auto"/>
        <w:ind w:firstLine="709"/>
        <w:jc w:val="both"/>
        <w:rPr>
          <w:color w:val="000000"/>
        </w:rPr>
      </w:pPr>
      <w:r>
        <w:rPr>
          <w:color w:val="000000"/>
        </w:rPr>
        <w:t xml:space="preserve">Расшифровка уровня знаний, соответствующего полученным баллам, дается </w:t>
      </w:r>
      <w:proofErr w:type="gramStart"/>
      <w:r>
        <w:rPr>
          <w:color w:val="000000"/>
        </w:rPr>
        <w:t>в таблице</w:t>
      </w:r>
      <w:proofErr w:type="gramEnd"/>
      <w:r>
        <w:rPr>
          <w:color w:val="000000"/>
        </w:rPr>
        <w:t xml:space="preserve"> указанной ниже</w:t>
      </w:r>
    </w:p>
    <w:tbl>
      <w:tblPr>
        <w:tblStyle w:val="af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1262"/>
        <w:gridCol w:w="5448"/>
      </w:tblGrid>
      <w:tr w:rsidR="00614F83">
        <w:tc>
          <w:tcPr>
            <w:tcW w:w="2918" w:type="dxa"/>
            <w:shd w:val="clear" w:color="auto" w:fill="D9D9D9"/>
          </w:tcPr>
          <w:p w:rsidR="00614F83" w:rsidRDefault="00C232DB">
            <w:pPr>
              <w:rPr>
                <w:b/>
                <w:i/>
                <w:sz w:val="22"/>
                <w:szCs w:val="22"/>
              </w:rPr>
            </w:pPr>
            <w:r>
              <w:rPr>
                <w:b/>
                <w:sz w:val="22"/>
                <w:szCs w:val="22"/>
              </w:rPr>
              <w:t>Оценка по 5-балльной шкале – оценка по ECTS</w:t>
            </w:r>
          </w:p>
        </w:tc>
        <w:tc>
          <w:tcPr>
            <w:tcW w:w="1262" w:type="dxa"/>
            <w:shd w:val="clear" w:color="auto" w:fill="D9D9D9"/>
          </w:tcPr>
          <w:p w:rsidR="00614F83" w:rsidRDefault="00C232DB">
            <w:pPr>
              <w:rPr>
                <w:b/>
                <w:i/>
                <w:sz w:val="22"/>
                <w:szCs w:val="22"/>
              </w:rPr>
            </w:pPr>
            <w:r>
              <w:rPr>
                <w:b/>
                <w:sz w:val="22"/>
                <w:szCs w:val="22"/>
              </w:rPr>
              <w:t>Сумма баллов за разделы</w:t>
            </w:r>
          </w:p>
        </w:tc>
        <w:tc>
          <w:tcPr>
            <w:tcW w:w="5448" w:type="dxa"/>
            <w:shd w:val="clear" w:color="auto" w:fill="D9D9D9"/>
            <w:vAlign w:val="center"/>
          </w:tcPr>
          <w:p w:rsidR="00614F83" w:rsidRDefault="00C232DB">
            <w:pPr>
              <w:rPr>
                <w:b/>
                <w:sz w:val="22"/>
                <w:szCs w:val="22"/>
              </w:rPr>
            </w:pPr>
            <w:r>
              <w:rPr>
                <w:b/>
                <w:sz w:val="22"/>
                <w:szCs w:val="22"/>
              </w:rPr>
              <w:t>Требования к знаниям на устном зачёте</w:t>
            </w:r>
          </w:p>
        </w:tc>
      </w:tr>
      <w:tr w:rsidR="00614F83">
        <w:tc>
          <w:tcPr>
            <w:tcW w:w="2918" w:type="dxa"/>
            <w:vAlign w:val="center"/>
          </w:tcPr>
          <w:p w:rsidR="00614F83" w:rsidRDefault="00C232DB">
            <w:pPr>
              <w:rPr>
                <w:i/>
                <w:sz w:val="22"/>
                <w:szCs w:val="22"/>
              </w:rPr>
            </w:pPr>
            <w:r>
              <w:rPr>
                <w:i/>
                <w:sz w:val="22"/>
                <w:szCs w:val="22"/>
              </w:rPr>
              <w:t>«отлично»</w:t>
            </w:r>
          </w:p>
          <w:p w:rsidR="00614F83" w:rsidRDefault="00C232DB">
            <w:pPr>
              <w:rPr>
                <w:i/>
                <w:sz w:val="22"/>
                <w:szCs w:val="22"/>
              </w:rPr>
            </w:pPr>
            <w:r>
              <w:rPr>
                <w:i/>
                <w:sz w:val="22"/>
                <w:szCs w:val="22"/>
              </w:rPr>
              <w:t xml:space="preserve"> –</w:t>
            </w:r>
          </w:p>
          <w:p w:rsidR="00614F83" w:rsidRDefault="00C232DB">
            <w:pPr>
              <w:rPr>
                <w:b/>
                <w:sz w:val="22"/>
                <w:szCs w:val="22"/>
              </w:rPr>
            </w:pPr>
            <w:r>
              <w:rPr>
                <w:i/>
                <w:sz w:val="22"/>
                <w:szCs w:val="22"/>
              </w:rPr>
              <w:t>А</w:t>
            </w:r>
          </w:p>
        </w:tc>
        <w:tc>
          <w:tcPr>
            <w:tcW w:w="1262" w:type="dxa"/>
            <w:vAlign w:val="center"/>
          </w:tcPr>
          <w:p w:rsidR="00614F83" w:rsidRDefault="00C232DB">
            <w:pPr>
              <w:rPr>
                <w:b/>
                <w:sz w:val="22"/>
                <w:szCs w:val="22"/>
              </w:rPr>
            </w:pPr>
            <w:r>
              <w:rPr>
                <w:sz w:val="22"/>
                <w:szCs w:val="22"/>
              </w:rPr>
              <w:t>90 ÷ 100</w:t>
            </w:r>
          </w:p>
        </w:tc>
        <w:tc>
          <w:tcPr>
            <w:tcW w:w="5448" w:type="dxa"/>
            <w:vAlign w:val="center"/>
          </w:tcPr>
          <w:p w:rsidR="00614F83" w:rsidRDefault="00C232DB">
            <w:pPr>
              <w:jc w:val="both"/>
              <w:rPr>
                <w:b/>
                <w:sz w:val="22"/>
                <w:szCs w:val="22"/>
              </w:rPr>
            </w:pPr>
            <w:r>
              <w:rPr>
                <w:sz w:val="22"/>
                <w:szCs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614F83">
        <w:tc>
          <w:tcPr>
            <w:tcW w:w="2918" w:type="dxa"/>
            <w:vAlign w:val="center"/>
          </w:tcPr>
          <w:p w:rsidR="00614F83" w:rsidRDefault="00C232DB">
            <w:pPr>
              <w:rPr>
                <w:i/>
                <w:sz w:val="22"/>
                <w:szCs w:val="22"/>
              </w:rPr>
            </w:pPr>
            <w:r>
              <w:rPr>
                <w:i/>
                <w:sz w:val="22"/>
                <w:szCs w:val="22"/>
              </w:rPr>
              <w:t>«хорошо»</w:t>
            </w:r>
          </w:p>
          <w:p w:rsidR="00614F83" w:rsidRDefault="00C232DB">
            <w:pPr>
              <w:rPr>
                <w:i/>
                <w:sz w:val="22"/>
                <w:szCs w:val="22"/>
              </w:rPr>
            </w:pPr>
            <w:r>
              <w:rPr>
                <w:i/>
                <w:sz w:val="22"/>
                <w:szCs w:val="22"/>
              </w:rPr>
              <w:t xml:space="preserve"> – </w:t>
            </w:r>
          </w:p>
          <w:p w:rsidR="00614F83" w:rsidRDefault="00C232DB">
            <w:pPr>
              <w:rPr>
                <w:b/>
                <w:sz w:val="22"/>
                <w:szCs w:val="22"/>
              </w:rPr>
            </w:pPr>
            <w:r>
              <w:rPr>
                <w:i/>
                <w:sz w:val="22"/>
                <w:szCs w:val="22"/>
              </w:rPr>
              <w:t>D, C, B</w:t>
            </w:r>
          </w:p>
        </w:tc>
        <w:tc>
          <w:tcPr>
            <w:tcW w:w="1262" w:type="dxa"/>
            <w:vAlign w:val="center"/>
          </w:tcPr>
          <w:p w:rsidR="00614F83" w:rsidRDefault="00C232DB">
            <w:pPr>
              <w:rPr>
                <w:b/>
                <w:sz w:val="22"/>
                <w:szCs w:val="22"/>
              </w:rPr>
            </w:pPr>
            <w:r>
              <w:rPr>
                <w:sz w:val="22"/>
                <w:szCs w:val="22"/>
              </w:rPr>
              <w:t>70 ÷ 89</w:t>
            </w:r>
          </w:p>
        </w:tc>
        <w:tc>
          <w:tcPr>
            <w:tcW w:w="5448" w:type="dxa"/>
            <w:vAlign w:val="center"/>
          </w:tcPr>
          <w:p w:rsidR="00614F83" w:rsidRDefault="00C232DB">
            <w:pPr>
              <w:jc w:val="both"/>
              <w:rPr>
                <w:b/>
                <w:sz w:val="22"/>
                <w:szCs w:val="22"/>
              </w:rPr>
            </w:pPr>
            <w:r>
              <w:rPr>
                <w:sz w:val="22"/>
                <w:szCs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00614F83">
        <w:tc>
          <w:tcPr>
            <w:tcW w:w="2918" w:type="dxa"/>
            <w:vAlign w:val="center"/>
          </w:tcPr>
          <w:p w:rsidR="00614F83" w:rsidRDefault="00C232DB">
            <w:pPr>
              <w:rPr>
                <w:i/>
                <w:sz w:val="22"/>
                <w:szCs w:val="22"/>
              </w:rPr>
            </w:pPr>
            <w:r>
              <w:rPr>
                <w:i/>
                <w:sz w:val="22"/>
                <w:szCs w:val="22"/>
              </w:rPr>
              <w:t>«удовлетворительно»</w:t>
            </w:r>
          </w:p>
          <w:p w:rsidR="00614F83" w:rsidRDefault="00C232DB">
            <w:pPr>
              <w:rPr>
                <w:i/>
                <w:sz w:val="22"/>
                <w:szCs w:val="22"/>
              </w:rPr>
            </w:pPr>
            <w:r>
              <w:rPr>
                <w:i/>
                <w:sz w:val="22"/>
                <w:szCs w:val="22"/>
              </w:rPr>
              <w:t>–</w:t>
            </w:r>
          </w:p>
          <w:p w:rsidR="00614F83" w:rsidRDefault="00C232DB">
            <w:pPr>
              <w:rPr>
                <w:b/>
                <w:sz w:val="22"/>
                <w:szCs w:val="22"/>
              </w:rPr>
            </w:pPr>
            <w:r>
              <w:rPr>
                <w:i/>
                <w:sz w:val="22"/>
                <w:szCs w:val="22"/>
              </w:rPr>
              <w:t>E, D</w:t>
            </w:r>
          </w:p>
        </w:tc>
        <w:tc>
          <w:tcPr>
            <w:tcW w:w="1262" w:type="dxa"/>
            <w:vAlign w:val="center"/>
          </w:tcPr>
          <w:p w:rsidR="00614F83" w:rsidRDefault="00C232DB">
            <w:pPr>
              <w:rPr>
                <w:b/>
                <w:sz w:val="22"/>
                <w:szCs w:val="22"/>
              </w:rPr>
            </w:pPr>
            <w:r>
              <w:rPr>
                <w:sz w:val="22"/>
                <w:szCs w:val="22"/>
              </w:rPr>
              <w:t>60 ÷ 69</w:t>
            </w:r>
          </w:p>
        </w:tc>
        <w:tc>
          <w:tcPr>
            <w:tcW w:w="5448" w:type="dxa"/>
            <w:vAlign w:val="center"/>
          </w:tcPr>
          <w:p w:rsidR="00614F83" w:rsidRDefault="00C232DB">
            <w:pPr>
              <w:jc w:val="both"/>
              <w:rPr>
                <w:b/>
                <w:sz w:val="22"/>
                <w:szCs w:val="22"/>
              </w:rPr>
            </w:pPr>
            <w:r>
              <w:rPr>
                <w:sz w:val="22"/>
                <w:szCs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614F83">
        <w:tc>
          <w:tcPr>
            <w:tcW w:w="2918" w:type="dxa"/>
            <w:vAlign w:val="center"/>
          </w:tcPr>
          <w:p w:rsidR="00614F83" w:rsidRDefault="00C232DB">
            <w:pPr>
              <w:rPr>
                <w:i/>
                <w:sz w:val="22"/>
                <w:szCs w:val="22"/>
              </w:rPr>
            </w:pPr>
            <w:r>
              <w:rPr>
                <w:i/>
                <w:sz w:val="22"/>
                <w:szCs w:val="22"/>
              </w:rPr>
              <w:t>«неудовлетворительно»</w:t>
            </w:r>
          </w:p>
          <w:p w:rsidR="00614F83" w:rsidRDefault="00C232DB">
            <w:pPr>
              <w:rPr>
                <w:i/>
                <w:sz w:val="22"/>
                <w:szCs w:val="22"/>
              </w:rPr>
            </w:pPr>
            <w:r>
              <w:rPr>
                <w:i/>
                <w:sz w:val="22"/>
                <w:szCs w:val="22"/>
              </w:rPr>
              <w:t xml:space="preserve">– </w:t>
            </w:r>
          </w:p>
          <w:p w:rsidR="00614F83" w:rsidRDefault="00C232DB">
            <w:pPr>
              <w:rPr>
                <w:b/>
                <w:sz w:val="22"/>
                <w:szCs w:val="22"/>
              </w:rPr>
            </w:pPr>
            <w:r>
              <w:rPr>
                <w:i/>
                <w:sz w:val="22"/>
                <w:szCs w:val="22"/>
              </w:rPr>
              <w:t>F</w:t>
            </w:r>
          </w:p>
        </w:tc>
        <w:tc>
          <w:tcPr>
            <w:tcW w:w="1262" w:type="dxa"/>
            <w:vAlign w:val="center"/>
          </w:tcPr>
          <w:p w:rsidR="00614F83" w:rsidRDefault="00C232DB">
            <w:pPr>
              <w:rPr>
                <w:b/>
                <w:sz w:val="22"/>
                <w:szCs w:val="22"/>
              </w:rPr>
            </w:pPr>
            <w:r>
              <w:rPr>
                <w:sz w:val="22"/>
                <w:szCs w:val="22"/>
              </w:rPr>
              <w:t>менее 60</w:t>
            </w:r>
          </w:p>
        </w:tc>
        <w:tc>
          <w:tcPr>
            <w:tcW w:w="5448" w:type="dxa"/>
            <w:vAlign w:val="center"/>
          </w:tcPr>
          <w:p w:rsidR="00614F83" w:rsidRDefault="00C232DB">
            <w:pPr>
              <w:jc w:val="both"/>
              <w:rPr>
                <w:b/>
                <w:sz w:val="22"/>
                <w:szCs w:val="22"/>
              </w:rPr>
            </w:pPr>
            <w:r>
              <w:rPr>
                <w:sz w:val="22"/>
                <w:szCs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614F83" w:rsidRDefault="00614F83">
      <w:pPr>
        <w:tabs>
          <w:tab w:val="left" w:pos="2295"/>
        </w:tabs>
        <w:rPr>
          <w:b/>
          <w:color w:val="262626"/>
          <w:sz w:val="28"/>
          <w:szCs w:val="28"/>
        </w:rPr>
      </w:pPr>
    </w:p>
    <w:p w:rsidR="00614F83" w:rsidRDefault="00C232DB">
      <w:pPr>
        <w:tabs>
          <w:tab w:val="left" w:pos="2295"/>
        </w:tabs>
        <w:rPr>
          <w:b/>
          <w:sz w:val="28"/>
          <w:szCs w:val="28"/>
        </w:rPr>
      </w:pPr>
      <w:r>
        <w:br w:type="page"/>
      </w:r>
      <w:r>
        <w:rPr>
          <w:b/>
          <w:color w:val="262626"/>
          <w:sz w:val="28"/>
          <w:szCs w:val="28"/>
        </w:rPr>
        <w:lastRenderedPageBreak/>
        <w:t>2.</w:t>
      </w:r>
      <w:r>
        <w:rPr>
          <w:color w:val="262626"/>
          <w:sz w:val="28"/>
          <w:szCs w:val="28"/>
        </w:rPr>
        <w:t xml:space="preserve"> </w:t>
      </w:r>
      <w:r>
        <w:rPr>
          <w:b/>
          <w:sz w:val="28"/>
          <w:szCs w:val="28"/>
        </w:rPr>
        <w:t>ТИПОВЫЕ КОНТРОЛЬНЫЕ ЗАДАНИЯ</w:t>
      </w:r>
    </w:p>
    <w:p w:rsidR="00614F83" w:rsidRDefault="00C232DB">
      <w:pPr>
        <w:tabs>
          <w:tab w:val="left" w:pos="2295"/>
        </w:tabs>
        <w:spacing w:after="400"/>
        <w:rPr>
          <w:b/>
        </w:rPr>
      </w:pPr>
      <w:r>
        <w:rPr>
          <w:b/>
        </w:rPr>
        <w:t>для оценки знаний (3), умений (У) и навыков (В)</w:t>
      </w:r>
    </w:p>
    <w:p w:rsidR="00614F83" w:rsidRDefault="00C232DB">
      <w:pPr>
        <w:tabs>
          <w:tab w:val="left" w:pos="2295"/>
        </w:tabs>
        <w:spacing w:before="120" w:after="120"/>
        <w:rPr>
          <w:b/>
        </w:rPr>
      </w:pPr>
      <w:r>
        <w:rPr>
          <w:b/>
        </w:rPr>
        <w:t>2.1 ОЦЕНОЧНЫЕ СРЕДСТВА ДЛЯ ТЕКУЩЕГО КОНТРОЛЯ</w:t>
      </w:r>
    </w:p>
    <w:p w:rsidR="00614F83" w:rsidRDefault="00C232DB">
      <w:pPr>
        <w:tabs>
          <w:tab w:val="left" w:pos="2295"/>
        </w:tabs>
        <w:spacing w:line="360" w:lineRule="auto"/>
        <w:ind w:firstLine="709"/>
        <w:jc w:val="both"/>
      </w:pPr>
      <w:r>
        <w:t xml:space="preserve">Ниже приведен перечень </w:t>
      </w:r>
      <w:proofErr w:type="gramStart"/>
      <w:r>
        <w:t>оценочных средств</w:t>
      </w:r>
      <w:proofErr w:type="gramEnd"/>
      <w:r>
        <w:t xml:space="preserve"> используемых при проведении текущего контроля успеваемости студентов.</w:t>
      </w:r>
    </w:p>
    <w:p w:rsidR="00614F83" w:rsidRDefault="00614F83"/>
    <w:p w:rsidR="00614F83" w:rsidRDefault="00C232DB">
      <w:pPr>
        <w:spacing w:line="360" w:lineRule="auto"/>
        <w:ind w:firstLine="709"/>
        <w:rPr>
          <w:b/>
        </w:rPr>
      </w:pPr>
      <w:r>
        <w:rPr>
          <w:b/>
        </w:rPr>
        <w:t>2.1.1 ЛАБОРАТОРНАЯ РАБОТА №1 (ЛР1)</w:t>
      </w:r>
    </w:p>
    <w:p w:rsidR="00614F83" w:rsidRDefault="00614F83">
      <w:pPr>
        <w:spacing w:line="360" w:lineRule="auto"/>
        <w:ind w:firstLine="709"/>
        <w:rPr>
          <w:b/>
        </w:rPr>
      </w:pPr>
    </w:p>
    <w:p w:rsidR="00614F83" w:rsidRDefault="00C232DB">
      <w:pPr>
        <w:spacing w:line="360" w:lineRule="auto"/>
        <w:ind w:firstLine="709"/>
        <w:jc w:val="both"/>
      </w:pPr>
      <w:r>
        <w:t>Провести атаку ARP-</w:t>
      </w:r>
      <w:proofErr w:type="spellStart"/>
      <w:r>
        <w:t>spoofing</w:t>
      </w:r>
      <w:proofErr w:type="spellEnd"/>
      <w:r>
        <w:t xml:space="preserve"> на лабораторный компьютер и перехватить пароль. Защитить лабораторный компьютер от атак ARP-</w:t>
      </w:r>
      <w:proofErr w:type="spellStart"/>
      <w:r>
        <w:t>spoofing</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r>
        <w:t xml:space="preserve">Перехватить HTTP-трафик с помощью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r>
        <w:t>Перехватить HTTP-трафик с помощью Сканер-ВС.</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r>
        <w:t xml:space="preserve">Перехватить FTP-трафик с помощью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r>
        <w:t>Перехватить FTP-трафик с помощью Сканер-ВС.</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r>
        <w:t xml:space="preserve">Перехватить SMB-трафик с помощью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r>
        <w:t>Перехватить SMB-трафик с помощью Сканер-ВС.</w:t>
      </w:r>
    </w:p>
    <w:p w:rsidR="00614F83" w:rsidRDefault="00614F83">
      <w:pPr>
        <w:spacing w:line="360" w:lineRule="auto"/>
        <w:ind w:firstLine="709"/>
        <w:jc w:val="both"/>
      </w:pPr>
    </w:p>
    <w:p w:rsidR="00614F83" w:rsidRDefault="00C232DB">
      <w:pPr>
        <w:spacing w:line="360" w:lineRule="auto"/>
        <w:ind w:firstLine="709"/>
        <w:rPr>
          <w:b/>
        </w:rPr>
      </w:pPr>
      <w:r>
        <w:br w:type="page"/>
      </w:r>
      <w:r>
        <w:rPr>
          <w:b/>
        </w:rPr>
        <w:lastRenderedPageBreak/>
        <w:t>2.1.2 ЛАБОРАТОРНАЯ РАБОТА №2 (ЛР2)</w:t>
      </w:r>
    </w:p>
    <w:p w:rsidR="00614F83" w:rsidRDefault="00614F83">
      <w:pPr>
        <w:spacing w:line="360" w:lineRule="auto"/>
        <w:ind w:firstLine="709"/>
        <w:rPr>
          <w:b/>
        </w:rPr>
      </w:pPr>
    </w:p>
    <w:p w:rsidR="00614F83" w:rsidRDefault="00C232DB">
      <w:pPr>
        <w:spacing w:line="360" w:lineRule="auto"/>
        <w:ind w:firstLine="709"/>
        <w:jc w:val="both"/>
      </w:pPr>
      <w:r>
        <w:t>Провести атаку DHCP-</w:t>
      </w:r>
      <w:proofErr w:type="spellStart"/>
      <w:r>
        <w:t>spoofing</w:t>
      </w:r>
      <w:proofErr w:type="spellEnd"/>
      <w:r>
        <w:t xml:space="preserve"> на лабораторный компьютер и перехватить пароль. Защитить лабораторный компьютер от атак DHCP-</w:t>
      </w:r>
      <w:proofErr w:type="spellStart"/>
      <w:r>
        <w:t>spoofing</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r>
        <w:t xml:space="preserve">Перехватить HTTP-трафик с помощью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r>
        <w:t>Перехватить HTTP-трафик с помощью Сканер-ВС.</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r>
        <w:t xml:space="preserve">Перехватить FTP-трафик с помощью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r>
        <w:t>Перехватить FTP-трафик с помощью Сканер-ВС.</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r>
        <w:t xml:space="preserve">Перехватить SMB-трафик с помощью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r>
        <w:t>Перехватить SMB-трафик с помощью Сканер-ВС.</w:t>
      </w:r>
    </w:p>
    <w:p w:rsidR="00614F83" w:rsidRDefault="00C232DB">
      <w:pPr>
        <w:spacing w:line="360" w:lineRule="auto"/>
        <w:ind w:firstLine="709"/>
        <w:rPr>
          <w:b/>
        </w:rPr>
      </w:pPr>
      <w:r>
        <w:br w:type="page"/>
      </w:r>
    </w:p>
    <w:p w:rsidR="00614F83" w:rsidRDefault="00C232DB">
      <w:pPr>
        <w:spacing w:line="360" w:lineRule="auto"/>
        <w:ind w:firstLine="709"/>
        <w:rPr>
          <w:b/>
        </w:rPr>
      </w:pPr>
      <w:r>
        <w:rPr>
          <w:b/>
        </w:rPr>
        <w:lastRenderedPageBreak/>
        <w:t>2.1.3 ЛАБОРАТОРНАЯ РАБОТА №3 (ЛР3)</w:t>
      </w:r>
    </w:p>
    <w:p w:rsidR="00614F83" w:rsidRDefault="00614F83">
      <w:pPr>
        <w:spacing w:line="360" w:lineRule="auto"/>
        <w:ind w:firstLine="709"/>
        <w:rPr>
          <w:b/>
        </w:rPr>
      </w:pPr>
    </w:p>
    <w:p w:rsidR="00614F83" w:rsidRDefault="00C232DB">
      <w:pPr>
        <w:spacing w:line="360" w:lineRule="auto"/>
        <w:ind w:firstLine="709"/>
        <w:jc w:val="both"/>
      </w:pPr>
      <w:r>
        <w:t xml:space="preserve">Подключиться к </w:t>
      </w:r>
      <w:proofErr w:type="spellStart"/>
      <w:r>
        <w:t>telnet</w:t>
      </w:r>
      <w:proofErr w:type="spellEnd"/>
      <w:r>
        <w:t xml:space="preserve">-серверу с помощью утилиты </w:t>
      </w:r>
      <w:proofErr w:type="spellStart"/>
      <w:r>
        <w:t>telnet</w:t>
      </w:r>
      <w:proofErr w:type="spellEnd"/>
      <w:r>
        <w:t xml:space="preserve"> или </w:t>
      </w:r>
      <w:proofErr w:type="spellStart"/>
      <w:r>
        <w:t>netcat</w:t>
      </w:r>
      <w:proofErr w:type="spellEnd"/>
      <w:r>
        <w:t>, создать на удаленном сервере текстовый файл, содержащий ФИО студента, а также найти и скачать с удаленного сервера файл с паролем.</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proofErr w:type="spellStart"/>
      <w:r>
        <w:t>Telnet</w:t>
      </w:r>
      <w:proofErr w:type="spellEnd"/>
      <w:r>
        <w:t xml:space="preserve">-сервер работает под управлением ОС </w:t>
      </w:r>
      <w:proofErr w:type="spellStart"/>
      <w:r>
        <w:t>Windows</w:t>
      </w:r>
      <w:proofErr w:type="spellEnd"/>
      <w:r>
        <w:t xml:space="preserve"> и не требует авторизации.</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proofErr w:type="spellStart"/>
      <w:r>
        <w:t>Telnet</w:t>
      </w:r>
      <w:proofErr w:type="spellEnd"/>
      <w:r>
        <w:t xml:space="preserve"> -сервер работает под управлением ОС </w:t>
      </w:r>
      <w:proofErr w:type="spellStart"/>
      <w:r>
        <w:t>Linix</w:t>
      </w:r>
      <w:proofErr w:type="spellEnd"/>
      <w:r>
        <w:t xml:space="preserve"> и не требует авторизации.</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proofErr w:type="spellStart"/>
      <w:r>
        <w:t>Telnet</w:t>
      </w:r>
      <w:proofErr w:type="spellEnd"/>
      <w:r>
        <w:t xml:space="preserve"> -сервер работает под управлением ОС </w:t>
      </w:r>
      <w:proofErr w:type="spellStart"/>
      <w:r>
        <w:t>Windows</w:t>
      </w:r>
      <w:proofErr w:type="spellEnd"/>
      <w:r>
        <w:t>, студенту заранее известны данные для авторизации на сервере.</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proofErr w:type="spellStart"/>
      <w:r>
        <w:t>Telnet</w:t>
      </w:r>
      <w:proofErr w:type="spellEnd"/>
      <w:r>
        <w:t xml:space="preserve"> -сервер работает под управлением ОС </w:t>
      </w:r>
      <w:proofErr w:type="spellStart"/>
      <w:r>
        <w:t>Linux</w:t>
      </w:r>
      <w:proofErr w:type="spellEnd"/>
      <w:r>
        <w:t>, студенту заранее известны данные для авторизации на сервере.</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proofErr w:type="spellStart"/>
      <w:r>
        <w:t>Telnet</w:t>
      </w:r>
      <w:proofErr w:type="spellEnd"/>
      <w:r>
        <w:t xml:space="preserve"> -сервер работает под управлением ОС </w:t>
      </w:r>
      <w:proofErr w:type="spellStart"/>
      <w:r>
        <w:t>Windows</w:t>
      </w:r>
      <w:proofErr w:type="spellEnd"/>
      <w:r>
        <w:t>, студенту требуется подобрать логин и пароль от сервера по словарю.</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proofErr w:type="spellStart"/>
      <w:r>
        <w:t>Telnet</w:t>
      </w:r>
      <w:proofErr w:type="spellEnd"/>
      <w:r>
        <w:t xml:space="preserve"> -сервер работает под управлением ОС, студенту требуется подобрать логин и пароль от сервера по словарю.</w:t>
      </w:r>
    </w:p>
    <w:p w:rsidR="00614F83" w:rsidRDefault="00614F83">
      <w:pPr>
        <w:spacing w:line="360" w:lineRule="auto"/>
        <w:ind w:firstLine="709"/>
        <w:jc w:val="both"/>
      </w:pPr>
    </w:p>
    <w:p w:rsidR="00614F83" w:rsidRDefault="00C232DB">
      <w:pPr>
        <w:spacing w:line="360" w:lineRule="auto"/>
        <w:ind w:firstLine="709"/>
        <w:rPr>
          <w:b/>
        </w:rPr>
      </w:pPr>
      <w:r>
        <w:br w:type="page"/>
      </w:r>
      <w:r>
        <w:rPr>
          <w:b/>
        </w:rPr>
        <w:lastRenderedPageBreak/>
        <w:t>2.1.4 ЛАБОРАТОРНАЯ РАБОТА №4 (ЛР4)</w:t>
      </w:r>
    </w:p>
    <w:p w:rsidR="00614F83" w:rsidRDefault="00614F83">
      <w:pPr>
        <w:spacing w:line="360" w:lineRule="auto"/>
        <w:ind w:firstLine="709"/>
        <w:rPr>
          <w:b/>
        </w:rPr>
      </w:pPr>
    </w:p>
    <w:p w:rsidR="00614F83" w:rsidRDefault="00C232DB">
      <w:pPr>
        <w:spacing w:line="360" w:lineRule="auto"/>
        <w:ind w:firstLine="709"/>
        <w:jc w:val="both"/>
      </w:pPr>
      <w:r>
        <w:t>Требуется закачать на FTP-сервер текстовый файл, содержащий ФИО студента, найти и скачать с FTP-сервера файл с паролем, а также провести на FTP-сервер указанную атаку. Защитить сервер от наиболее распространенных типов атак.</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r>
        <w:t xml:space="preserve">Провести атаку на FTP-сервер в активном режиме, заставив его отправить запрос на указанный сайт с использованием утилиты </w:t>
      </w:r>
      <w:proofErr w:type="spellStart"/>
      <w:r>
        <w:t>telnet</w:t>
      </w:r>
      <w:proofErr w:type="spellEnd"/>
      <w:r>
        <w:t xml:space="preserve"> или </w:t>
      </w:r>
      <w:proofErr w:type="spellStart"/>
      <w:r>
        <w:t>netcat</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r>
        <w:t xml:space="preserve">Провести атаку на FTP-сервер в активном режиме, заставив его отправить запрос на указанный сайт с использованием утилиты </w:t>
      </w:r>
      <w:proofErr w:type="spellStart"/>
      <w:r>
        <w:t>ftp</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r>
        <w:t>Провести атаку на FTP-сервера в активном режиме, заставив его отправить запрос на указанный сайт с использованием любого GUI-клиента.</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r>
        <w:t xml:space="preserve">Провести атаку на FTP-сервер в пассивном режиме, украв файл другого пользователя с использованием утилиты </w:t>
      </w:r>
      <w:proofErr w:type="spellStart"/>
      <w:r>
        <w:t>telnet</w:t>
      </w:r>
      <w:proofErr w:type="spellEnd"/>
      <w:r>
        <w:t xml:space="preserve"> или </w:t>
      </w:r>
      <w:proofErr w:type="spellStart"/>
      <w:r>
        <w:t>netcat</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r>
        <w:t xml:space="preserve">Провести атаку на FTP-сервер в пассивном режиме, украв файл другого пользователя с использованием утилиты </w:t>
      </w:r>
      <w:proofErr w:type="spellStart"/>
      <w:r>
        <w:t>ftp</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r>
        <w:t>Провести атаку на FTP-сервер в пассивном режиме, украв файл другого пользователя с использованием любого GUI-клиента.</w:t>
      </w:r>
    </w:p>
    <w:p w:rsidR="00614F83" w:rsidRDefault="00614F83">
      <w:pPr>
        <w:spacing w:line="360" w:lineRule="auto"/>
        <w:ind w:firstLine="709"/>
        <w:jc w:val="both"/>
      </w:pPr>
    </w:p>
    <w:p w:rsidR="00614F83" w:rsidRDefault="00C232DB">
      <w:pPr>
        <w:spacing w:line="360" w:lineRule="auto"/>
        <w:ind w:firstLine="709"/>
        <w:rPr>
          <w:b/>
        </w:rPr>
      </w:pPr>
      <w:r>
        <w:br w:type="page"/>
      </w:r>
    </w:p>
    <w:p w:rsidR="00614F83" w:rsidRDefault="00C232DB">
      <w:pPr>
        <w:spacing w:line="360" w:lineRule="auto"/>
        <w:ind w:firstLine="709"/>
        <w:rPr>
          <w:b/>
        </w:rPr>
      </w:pPr>
      <w:r>
        <w:rPr>
          <w:b/>
        </w:rPr>
        <w:lastRenderedPageBreak/>
        <w:t>2.1.5 ЛАБОРАТОРНАЯ РАБОТА №5 (ЛР5)</w:t>
      </w:r>
    </w:p>
    <w:p w:rsidR="00614F83" w:rsidRDefault="00C232DB">
      <w:pPr>
        <w:spacing w:line="360" w:lineRule="auto"/>
        <w:ind w:firstLine="709"/>
        <w:jc w:val="both"/>
      </w:pPr>
      <w:r>
        <w:t xml:space="preserve">Требуется отправить запрос на </w:t>
      </w:r>
      <w:proofErr w:type="spellStart"/>
      <w:r>
        <w:t>web</w:t>
      </w:r>
      <w:proofErr w:type="spellEnd"/>
      <w:r>
        <w:t>-сайт c авторизацией с помощью указанных утилит.</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r>
        <w:t xml:space="preserve">Использовать HTTP </w:t>
      </w:r>
      <w:proofErr w:type="spellStart"/>
      <w:r>
        <w:t>Basic</w:t>
      </w:r>
      <w:proofErr w:type="spellEnd"/>
      <w:r>
        <w:t xml:space="preserve">-авторизацию и утилиту </w:t>
      </w:r>
      <w:proofErr w:type="spellStart"/>
      <w:r>
        <w:t>telnet</w:t>
      </w:r>
      <w:proofErr w:type="spellEnd"/>
      <w:r>
        <w:t xml:space="preserve"> или </w:t>
      </w:r>
      <w:proofErr w:type="spellStart"/>
      <w:r>
        <w:t>netcat</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r>
        <w:t xml:space="preserve">Использовать HTTP </w:t>
      </w:r>
      <w:proofErr w:type="spellStart"/>
      <w:r>
        <w:t>Basic</w:t>
      </w:r>
      <w:proofErr w:type="spellEnd"/>
      <w:r>
        <w:t>-авторизацию и интернет-браузер.</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r>
        <w:t xml:space="preserve">Использовать HTTP </w:t>
      </w:r>
      <w:proofErr w:type="spellStart"/>
      <w:r>
        <w:t>Digest</w:t>
      </w:r>
      <w:proofErr w:type="spellEnd"/>
      <w:r>
        <w:t xml:space="preserve">-авторизацию и утилиту </w:t>
      </w:r>
      <w:proofErr w:type="spellStart"/>
      <w:r>
        <w:t>telnet</w:t>
      </w:r>
      <w:proofErr w:type="spellEnd"/>
      <w:r>
        <w:t xml:space="preserve"> или </w:t>
      </w:r>
      <w:proofErr w:type="spellStart"/>
      <w:r>
        <w:t>netcat</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r>
        <w:t xml:space="preserve">Использовать HTTP </w:t>
      </w:r>
      <w:proofErr w:type="spellStart"/>
      <w:r>
        <w:t>Digest</w:t>
      </w:r>
      <w:proofErr w:type="spellEnd"/>
      <w:r>
        <w:t xml:space="preserve"> -авторизацию и интернет-браузер.</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r>
        <w:t xml:space="preserve">Использовать HTTP и SOCKS прокси-сервер и утилиту </w:t>
      </w:r>
      <w:proofErr w:type="spellStart"/>
      <w:r>
        <w:t>telnet</w:t>
      </w:r>
      <w:proofErr w:type="spellEnd"/>
      <w:r>
        <w:t xml:space="preserve"> или </w:t>
      </w:r>
      <w:proofErr w:type="spellStart"/>
      <w:r>
        <w:t>netcat</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r>
        <w:t>Использовать HTTP и SOCKS прокси-сервер и интернет-браузер.</w:t>
      </w:r>
    </w:p>
    <w:p w:rsidR="00614F83" w:rsidRDefault="00C232DB">
      <w:pPr>
        <w:spacing w:line="360" w:lineRule="auto"/>
        <w:ind w:firstLine="709"/>
        <w:rPr>
          <w:b/>
        </w:rPr>
      </w:pPr>
      <w:r>
        <w:br w:type="page"/>
      </w:r>
      <w:r>
        <w:rPr>
          <w:b/>
        </w:rPr>
        <w:lastRenderedPageBreak/>
        <w:t>2.1.6 ЛАБОРАТОРНАЯ РАБОТА №6 (ЛР6)</w:t>
      </w:r>
    </w:p>
    <w:p w:rsidR="00614F83" w:rsidRDefault="00C232DB">
      <w:pPr>
        <w:spacing w:line="360" w:lineRule="auto"/>
        <w:ind w:firstLine="709"/>
        <w:jc w:val="both"/>
      </w:pPr>
      <w:r>
        <w:t xml:space="preserve">Требуется разработать программный комплекс, состоящий из серверной части с веб-интерфейсом и клиентской части. Если в качестве клиентской части будет использован веб-браузер или утилиты </w:t>
      </w:r>
      <w:proofErr w:type="spellStart"/>
      <w:r>
        <w:t>netcat</w:t>
      </w:r>
      <w:proofErr w:type="spellEnd"/>
      <w:r>
        <w:t xml:space="preserve"> или </w:t>
      </w:r>
      <w:proofErr w:type="spellStart"/>
      <w:r>
        <w:t>telnet</w:t>
      </w:r>
      <w:proofErr w:type="spellEnd"/>
      <w:r>
        <w:t>, то оценка будет понижена.</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proofErr w:type="spellStart"/>
      <w:r>
        <w:t>Сервервая</w:t>
      </w:r>
      <w:proofErr w:type="spellEnd"/>
      <w:r>
        <w:t xml:space="preserve"> часть должна быть написана на языке PHP, клиентская должна работать под ОС </w:t>
      </w:r>
      <w:proofErr w:type="spellStart"/>
      <w:r>
        <w:t>Windows</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proofErr w:type="spellStart"/>
      <w:r>
        <w:t>Сервервая</w:t>
      </w:r>
      <w:proofErr w:type="spellEnd"/>
      <w:r>
        <w:t xml:space="preserve"> часть должна быть написана на языке С/С++ (</w:t>
      </w:r>
      <w:proofErr w:type="spellStart"/>
      <w:r>
        <w:t>cgi</w:t>
      </w:r>
      <w:proofErr w:type="spellEnd"/>
      <w:r>
        <w:t xml:space="preserve">-приложение), клиентская должна работать под ОС </w:t>
      </w:r>
      <w:proofErr w:type="spellStart"/>
      <w:r>
        <w:t>Windows</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proofErr w:type="spellStart"/>
      <w:r>
        <w:t>Сервервая</w:t>
      </w:r>
      <w:proofErr w:type="spellEnd"/>
      <w:r>
        <w:t xml:space="preserve"> часть должна быть написана на языке PHP, клиентская должна работать под ОС </w:t>
      </w:r>
      <w:proofErr w:type="spellStart"/>
      <w:r>
        <w:t>Linux</w:t>
      </w:r>
      <w:proofErr w:type="spellEnd"/>
      <w:r>
        <w:t xml:space="preserve"> / </w:t>
      </w:r>
      <w:proofErr w:type="spellStart"/>
      <w:r>
        <w:t>MacOS</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proofErr w:type="spellStart"/>
      <w:r>
        <w:t>Сервервая</w:t>
      </w:r>
      <w:proofErr w:type="spellEnd"/>
      <w:r>
        <w:t xml:space="preserve"> часть должна быть написана на языке С/С++ (</w:t>
      </w:r>
      <w:proofErr w:type="spellStart"/>
      <w:r>
        <w:t>cgi</w:t>
      </w:r>
      <w:proofErr w:type="spellEnd"/>
      <w:r>
        <w:t xml:space="preserve">-приложение), клиентская должна работать под ОС </w:t>
      </w:r>
      <w:proofErr w:type="spellStart"/>
      <w:r>
        <w:t>Linux</w:t>
      </w:r>
      <w:proofErr w:type="spellEnd"/>
      <w:r>
        <w:t xml:space="preserve"> / </w:t>
      </w:r>
      <w:proofErr w:type="spellStart"/>
      <w:r>
        <w:t>MacOS</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proofErr w:type="spellStart"/>
      <w:r>
        <w:t>Сервервая</w:t>
      </w:r>
      <w:proofErr w:type="spellEnd"/>
      <w:r>
        <w:t xml:space="preserve"> часть должна быть написана на языке PHP, клиентская должна работать под ОС </w:t>
      </w:r>
      <w:proofErr w:type="spellStart"/>
      <w:r>
        <w:t>Android</w:t>
      </w:r>
      <w:proofErr w:type="spellEnd"/>
      <w:r>
        <w:t xml:space="preserve"> / </w:t>
      </w:r>
      <w:proofErr w:type="spellStart"/>
      <w:r>
        <w:t>iOS</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proofErr w:type="spellStart"/>
      <w:r>
        <w:t>Сервервая</w:t>
      </w:r>
      <w:proofErr w:type="spellEnd"/>
      <w:r>
        <w:t xml:space="preserve"> часть должна быть написана на языке С/С++ (</w:t>
      </w:r>
      <w:proofErr w:type="spellStart"/>
      <w:r>
        <w:t>cgi</w:t>
      </w:r>
      <w:proofErr w:type="spellEnd"/>
      <w:r>
        <w:t xml:space="preserve">-приложение), клиентская должна работать под ОС </w:t>
      </w:r>
      <w:proofErr w:type="spellStart"/>
      <w:r>
        <w:t>Android</w:t>
      </w:r>
      <w:proofErr w:type="spellEnd"/>
      <w:r>
        <w:t xml:space="preserve"> / </w:t>
      </w:r>
      <w:proofErr w:type="spellStart"/>
      <w:r>
        <w:t>iOS</w:t>
      </w:r>
      <w:proofErr w:type="spellEnd"/>
      <w:r>
        <w:t>.</w:t>
      </w:r>
      <w:r>
        <w:br w:type="page"/>
      </w:r>
    </w:p>
    <w:p w:rsidR="00614F83" w:rsidRDefault="00C232DB">
      <w:pPr>
        <w:spacing w:line="360" w:lineRule="auto"/>
        <w:ind w:firstLine="709"/>
        <w:rPr>
          <w:b/>
        </w:rPr>
      </w:pPr>
      <w:r>
        <w:rPr>
          <w:b/>
        </w:rPr>
        <w:lastRenderedPageBreak/>
        <w:t>2.1.7 ЛАБОРАТОРНАЯ РАБОТА №7 (ЛР7)</w:t>
      </w:r>
    </w:p>
    <w:p w:rsidR="00614F83" w:rsidRDefault="00614F83">
      <w:pPr>
        <w:spacing w:line="360" w:lineRule="auto"/>
        <w:ind w:firstLine="709"/>
        <w:rPr>
          <w:b/>
        </w:rPr>
      </w:pPr>
    </w:p>
    <w:p w:rsidR="00614F83" w:rsidRDefault="00C232DB">
      <w:pPr>
        <w:spacing w:line="360" w:lineRule="auto"/>
        <w:ind w:firstLine="709"/>
        <w:jc w:val="both"/>
      </w:pPr>
      <w:r>
        <w:t xml:space="preserve">Требуется вычислить пароль от </w:t>
      </w:r>
      <w:proofErr w:type="spellStart"/>
      <w:r>
        <w:t>WiFi</w:t>
      </w:r>
      <w:proofErr w:type="spellEnd"/>
      <w:r>
        <w:t xml:space="preserve">-сети с указанным типом шифрования (при необходимости), перехватить интернет-трафик других пользователей, расшифровать его (при необходимости), найти в расшифрованном трафике </w:t>
      </w:r>
      <w:proofErr w:type="gramStart"/>
      <w:r>
        <w:t>пароль,,</w:t>
      </w:r>
      <w:proofErr w:type="gramEnd"/>
      <w:r>
        <w:t xml:space="preserve"> а также отключить других пользователей от </w:t>
      </w:r>
      <w:proofErr w:type="spellStart"/>
      <w:r>
        <w:t>WiFi</w:t>
      </w:r>
      <w:proofErr w:type="spellEnd"/>
      <w:r>
        <w:t>-сети.</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proofErr w:type="spellStart"/>
      <w:r>
        <w:t>WiFi</w:t>
      </w:r>
      <w:proofErr w:type="spellEnd"/>
      <w:r>
        <w:t xml:space="preserve">-сеть без шифрования, использовать дистрибутив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proofErr w:type="spellStart"/>
      <w:r>
        <w:t>WiFi</w:t>
      </w:r>
      <w:proofErr w:type="spellEnd"/>
      <w:r>
        <w:t>-сеть без шифрования, использовать дистрибутив Сканер-ВС.</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proofErr w:type="spellStart"/>
      <w:r>
        <w:t>WiFi</w:t>
      </w:r>
      <w:proofErr w:type="spellEnd"/>
      <w:r>
        <w:t xml:space="preserve">-сеть с WEP-шифрованием, вычислить пароль с помощью утилиты </w:t>
      </w:r>
      <w:proofErr w:type="spellStart"/>
      <w:r>
        <w:t>aircrack-ng</w:t>
      </w:r>
      <w:proofErr w:type="spellEnd"/>
      <w:r>
        <w:t xml:space="preserve">, использовать дистрибутив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proofErr w:type="spellStart"/>
      <w:r>
        <w:t>WiFi</w:t>
      </w:r>
      <w:proofErr w:type="spellEnd"/>
      <w:r>
        <w:t xml:space="preserve">-сеть с WEP-шифрованием, вычислить пароль с помощью утилиты </w:t>
      </w:r>
      <w:proofErr w:type="spellStart"/>
      <w:r>
        <w:t>aircrack-ng</w:t>
      </w:r>
      <w:proofErr w:type="spellEnd"/>
      <w:r>
        <w:t>, использовать дистрибутив Сканер-ВС.</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proofErr w:type="spellStart"/>
      <w:r>
        <w:t>WiFi</w:t>
      </w:r>
      <w:proofErr w:type="spellEnd"/>
      <w:r>
        <w:t xml:space="preserve">-сеть с WEP-шифрованием, вычислить пароль с помощью утилиты </w:t>
      </w:r>
      <w:proofErr w:type="spellStart"/>
      <w:r>
        <w:t>fern-wifi-cracker</w:t>
      </w:r>
      <w:proofErr w:type="spellEnd"/>
      <w:r>
        <w:t xml:space="preserve">, использовать дистрибутив </w:t>
      </w:r>
      <w:proofErr w:type="spellStart"/>
      <w:r>
        <w:t>Kali</w:t>
      </w:r>
      <w:proofErr w:type="spellEnd"/>
      <w:r>
        <w:t xml:space="preserve"> </w:t>
      </w:r>
      <w:proofErr w:type="spellStart"/>
      <w:r>
        <w:t>Linux</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proofErr w:type="spellStart"/>
      <w:r>
        <w:t>WiFi</w:t>
      </w:r>
      <w:proofErr w:type="spellEnd"/>
      <w:r>
        <w:t xml:space="preserve">-сеть с WEP-шифрованием, вычислить пароль с помощью утилиты </w:t>
      </w:r>
      <w:proofErr w:type="spellStart"/>
      <w:r>
        <w:t>fern-wifi-cracker</w:t>
      </w:r>
      <w:proofErr w:type="spellEnd"/>
      <w:r>
        <w:t>, использовать дистрибутив Сканер-ВС.</w:t>
      </w:r>
    </w:p>
    <w:p w:rsidR="00614F83" w:rsidRDefault="00C232DB">
      <w:pPr>
        <w:spacing w:line="360" w:lineRule="auto"/>
        <w:ind w:firstLine="709"/>
        <w:jc w:val="both"/>
      </w:pPr>
      <w:r>
        <w:br w:type="page"/>
      </w:r>
    </w:p>
    <w:p w:rsidR="00614F83" w:rsidRDefault="00C232DB">
      <w:pPr>
        <w:spacing w:line="360" w:lineRule="auto"/>
        <w:ind w:firstLine="709"/>
        <w:rPr>
          <w:b/>
        </w:rPr>
      </w:pPr>
      <w:r>
        <w:rPr>
          <w:b/>
        </w:rPr>
        <w:lastRenderedPageBreak/>
        <w:t>2.1.8 ЛАБОРАТОРНАЯ РАБОТА №8 (ЛР8)</w:t>
      </w:r>
    </w:p>
    <w:p w:rsidR="00614F83" w:rsidRDefault="00614F83">
      <w:pPr>
        <w:spacing w:line="360" w:lineRule="auto"/>
        <w:ind w:firstLine="709"/>
        <w:rPr>
          <w:b/>
        </w:rPr>
      </w:pPr>
    </w:p>
    <w:p w:rsidR="00614F83" w:rsidRDefault="00C232DB">
      <w:pPr>
        <w:spacing w:line="360" w:lineRule="auto"/>
        <w:ind w:firstLine="709"/>
        <w:jc w:val="both"/>
      </w:pPr>
      <w:r>
        <w:t xml:space="preserve">Требуется вычислить пароль от </w:t>
      </w:r>
      <w:proofErr w:type="spellStart"/>
      <w:r>
        <w:t>WiFi</w:t>
      </w:r>
      <w:proofErr w:type="spellEnd"/>
      <w:r>
        <w:t xml:space="preserve">-сети с указанным типом шифрования (при необходимости), перехватить интернет-трафик других пользователей, расшифровать его (при необходимости), найти в расшифрованном трафике </w:t>
      </w:r>
      <w:proofErr w:type="gramStart"/>
      <w:r>
        <w:t>пароль,,</w:t>
      </w:r>
      <w:proofErr w:type="gramEnd"/>
      <w:r>
        <w:t xml:space="preserve"> а также отключить других пользователей от </w:t>
      </w:r>
      <w:proofErr w:type="spellStart"/>
      <w:r>
        <w:t>WiFi</w:t>
      </w:r>
      <w:proofErr w:type="spellEnd"/>
      <w:r>
        <w:t>-сети.</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proofErr w:type="spellStart"/>
      <w:r>
        <w:t>WiFi</w:t>
      </w:r>
      <w:proofErr w:type="spellEnd"/>
      <w:r>
        <w:t xml:space="preserve">-сеть с WPA/WPA2-шифрованием, узнать пароль через WPS, использовать дистрибутив </w:t>
      </w:r>
      <w:proofErr w:type="spellStart"/>
      <w:r>
        <w:t>Kali</w:t>
      </w:r>
      <w:proofErr w:type="spellEnd"/>
      <w:r>
        <w:t xml:space="preserve"> </w:t>
      </w:r>
      <w:proofErr w:type="spellStart"/>
      <w:r>
        <w:t>Linux</w:t>
      </w:r>
      <w:proofErr w:type="spellEnd"/>
      <w:r>
        <w:t xml:space="preserve"> и утилиту </w:t>
      </w:r>
      <w:proofErr w:type="spellStart"/>
      <w:r>
        <w:t>reaver</w:t>
      </w:r>
      <w:proofErr w:type="spellEnd"/>
      <w:r>
        <w:t>.</w:t>
      </w:r>
    </w:p>
    <w:p w:rsidR="00614F83" w:rsidRDefault="00C232DB">
      <w:pPr>
        <w:spacing w:line="360" w:lineRule="auto"/>
        <w:ind w:firstLine="709"/>
        <w:rPr>
          <w:b/>
        </w:rPr>
      </w:pPr>
      <w:r>
        <w:rPr>
          <w:b/>
        </w:rPr>
        <w:t>Вариант 2</w:t>
      </w:r>
    </w:p>
    <w:p w:rsidR="00614F83" w:rsidRDefault="00C232DB">
      <w:pPr>
        <w:spacing w:line="360" w:lineRule="auto"/>
        <w:ind w:firstLine="709"/>
        <w:jc w:val="both"/>
      </w:pPr>
      <w:proofErr w:type="spellStart"/>
      <w:r>
        <w:t>WiFi</w:t>
      </w:r>
      <w:proofErr w:type="spellEnd"/>
      <w:r>
        <w:t xml:space="preserve">-сеть с WPA/WPA2-шифрованием, узнать пароль через WPS, использовать дистрибутив Сканер-ВС и утилиту </w:t>
      </w:r>
      <w:proofErr w:type="spellStart"/>
      <w:r>
        <w:t>reaver</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proofErr w:type="spellStart"/>
      <w:r>
        <w:t>WiFi</w:t>
      </w:r>
      <w:proofErr w:type="spellEnd"/>
      <w:r>
        <w:t xml:space="preserve">-сеть с WPA/WPA2-шифрованием, подобрать пароль по словарю, использовать дистрибутив </w:t>
      </w:r>
      <w:proofErr w:type="spellStart"/>
      <w:r>
        <w:t>Kali</w:t>
      </w:r>
      <w:proofErr w:type="spellEnd"/>
      <w:r>
        <w:t xml:space="preserve"> </w:t>
      </w:r>
      <w:proofErr w:type="spellStart"/>
      <w:r>
        <w:t>Linux</w:t>
      </w:r>
      <w:proofErr w:type="spellEnd"/>
      <w:r>
        <w:t xml:space="preserve"> и утилиту </w:t>
      </w:r>
      <w:proofErr w:type="spellStart"/>
      <w:r>
        <w:t>fern-wifi-cracker</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proofErr w:type="spellStart"/>
      <w:r>
        <w:t>WiFi</w:t>
      </w:r>
      <w:proofErr w:type="spellEnd"/>
      <w:r>
        <w:t xml:space="preserve">-сеть с WPA/WPA2-шифрованием, подобрать пароль по словарю, использовать дистрибутив Сканер-ВС и утилиту </w:t>
      </w:r>
      <w:proofErr w:type="spellStart"/>
      <w:r>
        <w:t>fern-wifi-cracker</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proofErr w:type="spellStart"/>
      <w:r>
        <w:t>WiFi</w:t>
      </w:r>
      <w:proofErr w:type="spellEnd"/>
      <w:r>
        <w:t xml:space="preserve">-сеть с WPA/WPA2-шифрованием, подобрать пароль по словарю, использовать дистрибутив </w:t>
      </w:r>
      <w:proofErr w:type="spellStart"/>
      <w:r>
        <w:t>Kali</w:t>
      </w:r>
      <w:proofErr w:type="spellEnd"/>
      <w:r>
        <w:t xml:space="preserve"> </w:t>
      </w:r>
      <w:proofErr w:type="spellStart"/>
      <w:r>
        <w:t>Linux</w:t>
      </w:r>
      <w:proofErr w:type="spellEnd"/>
      <w:r>
        <w:t xml:space="preserve"> и утилиту </w:t>
      </w:r>
      <w:proofErr w:type="spellStart"/>
      <w:r>
        <w:t>aircrack-ng</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proofErr w:type="spellStart"/>
      <w:r>
        <w:t>WiFi</w:t>
      </w:r>
      <w:proofErr w:type="spellEnd"/>
      <w:r>
        <w:t xml:space="preserve">-сеть с WPA/WPA2-шифрованием, подобрать пароль по словарю, использовать дистрибутив Сканер-ВС и утилиту </w:t>
      </w:r>
      <w:proofErr w:type="spellStart"/>
      <w:r>
        <w:t>aircrack-ng</w:t>
      </w:r>
      <w:proofErr w:type="spellEnd"/>
      <w:r>
        <w:t>.</w:t>
      </w:r>
    </w:p>
    <w:p w:rsidR="00614F83" w:rsidRDefault="00C232DB">
      <w:pPr>
        <w:spacing w:line="360" w:lineRule="auto"/>
        <w:ind w:firstLine="709"/>
        <w:rPr>
          <w:b/>
        </w:rPr>
      </w:pPr>
      <w:r>
        <w:br w:type="page"/>
      </w:r>
      <w:r>
        <w:rPr>
          <w:b/>
        </w:rPr>
        <w:lastRenderedPageBreak/>
        <w:t>2.1.9 ЛАБОРАТОРНАЯ РАБОТА №9 (ЛР9)</w:t>
      </w:r>
    </w:p>
    <w:p w:rsidR="00614F83" w:rsidRDefault="00614F83">
      <w:pPr>
        <w:spacing w:line="360" w:lineRule="auto"/>
        <w:ind w:firstLine="709"/>
        <w:rPr>
          <w:b/>
        </w:rPr>
      </w:pPr>
    </w:p>
    <w:p w:rsidR="00614F83" w:rsidRDefault="00C232DB">
      <w:pPr>
        <w:spacing w:line="360" w:lineRule="auto"/>
        <w:ind w:firstLine="709"/>
        <w:jc w:val="both"/>
      </w:pPr>
      <w:r>
        <w:t xml:space="preserve">Требуется найти в прошивке роутера исполняемый файл, отвечающий за генерацию стандартного пароля </w:t>
      </w:r>
      <w:proofErr w:type="spellStart"/>
      <w:r>
        <w:t>WiFi</w:t>
      </w:r>
      <w:proofErr w:type="spellEnd"/>
      <w:r>
        <w:t xml:space="preserve"> и восстановить логику работы алгоритма генерации.</w:t>
      </w:r>
    </w:p>
    <w:p w:rsidR="00614F83" w:rsidRDefault="00614F83">
      <w:pPr>
        <w:spacing w:line="360" w:lineRule="auto"/>
        <w:ind w:firstLine="709"/>
        <w:jc w:val="both"/>
      </w:pPr>
    </w:p>
    <w:p w:rsidR="00614F83" w:rsidRDefault="00C232DB">
      <w:pPr>
        <w:spacing w:line="360" w:lineRule="auto"/>
        <w:ind w:firstLine="709"/>
        <w:rPr>
          <w:b/>
        </w:rPr>
      </w:pPr>
      <w:r>
        <w:rPr>
          <w:b/>
        </w:rPr>
        <w:t>Вариант 1</w:t>
      </w:r>
    </w:p>
    <w:p w:rsidR="00614F83" w:rsidRDefault="00C232DB">
      <w:pPr>
        <w:spacing w:line="360" w:lineRule="auto"/>
        <w:ind w:firstLine="709"/>
        <w:jc w:val="both"/>
      </w:pPr>
      <w:r>
        <w:t>Роутер TP-</w:t>
      </w:r>
      <w:proofErr w:type="spellStart"/>
      <w:r>
        <w:t>Link</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2</w:t>
      </w:r>
    </w:p>
    <w:p w:rsidR="00614F83" w:rsidRDefault="00C232DB">
      <w:pPr>
        <w:spacing w:line="360" w:lineRule="auto"/>
        <w:ind w:firstLine="709"/>
        <w:jc w:val="both"/>
      </w:pPr>
      <w:r>
        <w:t>Роутер D-</w:t>
      </w:r>
      <w:proofErr w:type="spellStart"/>
      <w:r>
        <w:t>Link</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3</w:t>
      </w:r>
    </w:p>
    <w:p w:rsidR="00614F83" w:rsidRDefault="00C232DB">
      <w:pPr>
        <w:spacing w:line="360" w:lineRule="auto"/>
        <w:ind w:firstLine="709"/>
        <w:jc w:val="both"/>
      </w:pPr>
      <w:r>
        <w:t xml:space="preserve">Роутер </w:t>
      </w:r>
      <w:proofErr w:type="spellStart"/>
      <w:r>
        <w:t>ZyXEL</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4</w:t>
      </w:r>
    </w:p>
    <w:p w:rsidR="00614F83" w:rsidRDefault="00C232DB">
      <w:pPr>
        <w:spacing w:line="360" w:lineRule="auto"/>
        <w:ind w:firstLine="709"/>
        <w:jc w:val="both"/>
      </w:pPr>
      <w:r>
        <w:t>Роутер ZTE.</w:t>
      </w:r>
    </w:p>
    <w:p w:rsidR="00614F83" w:rsidRDefault="00614F83">
      <w:pPr>
        <w:spacing w:line="360" w:lineRule="auto"/>
        <w:ind w:firstLine="709"/>
        <w:jc w:val="both"/>
      </w:pPr>
    </w:p>
    <w:p w:rsidR="00614F83" w:rsidRDefault="00C232DB">
      <w:pPr>
        <w:spacing w:line="360" w:lineRule="auto"/>
        <w:ind w:firstLine="709"/>
        <w:rPr>
          <w:b/>
        </w:rPr>
      </w:pPr>
      <w:r>
        <w:rPr>
          <w:b/>
        </w:rPr>
        <w:t>Вариант 5</w:t>
      </w:r>
    </w:p>
    <w:p w:rsidR="00614F83" w:rsidRDefault="00C232DB">
      <w:pPr>
        <w:spacing w:line="360" w:lineRule="auto"/>
        <w:ind w:firstLine="709"/>
        <w:jc w:val="both"/>
      </w:pPr>
      <w:r>
        <w:t xml:space="preserve">Роутер </w:t>
      </w:r>
      <w:proofErr w:type="spellStart"/>
      <w:r>
        <w:t>Huawei</w:t>
      </w:r>
      <w:proofErr w:type="spellEnd"/>
      <w:r>
        <w:t>.</w:t>
      </w:r>
    </w:p>
    <w:p w:rsidR="00614F83" w:rsidRDefault="00614F83">
      <w:pPr>
        <w:spacing w:line="360" w:lineRule="auto"/>
        <w:ind w:firstLine="709"/>
        <w:jc w:val="both"/>
      </w:pPr>
    </w:p>
    <w:p w:rsidR="00614F83" w:rsidRDefault="00C232DB">
      <w:pPr>
        <w:spacing w:line="360" w:lineRule="auto"/>
        <w:ind w:firstLine="709"/>
        <w:rPr>
          <w:b/>
        </w:rPr>
      </w:pPr>
      <w:r>
        <w:rPr>
          <w:b/>
        </w:rPr>
        <w:t>Вариант 6</w:t>
      </w:r>
    </w:p>
    <w:p w:rsidR="00614F83" w:rsidRDefault="00C232DB">
      <w:pPr>
        <w:spacing w:line="360" w:lineRule="auto"/>
        <w:ind w:firstLine="709"/>
        <w:jc w:val="both"/>
      </w:pPr>
      <w:r>
        <w:t xml:space="preserve">Роутер </w:t>
      </w:r>
      <w:proofErr w:type="spellStart"/>
      <w:r>
        <w:t>Linksys</w:t>
      </w:r>
      <w:proofErr w:type="spellEnd"/>
      <w:r>
        <w:t>.</w:t>
      </w:r>
      <w:r>
        <w:br w:type="page"/>
      </w:r>
    </w:p>
    <w:p w:rsidR="00614F83" w:rsidRDefault="00614F83">
      <w:pPr>
        <w:spacing w:line="360" w:lineRule="auto"/>
        <w:ind w:firstLine="709"/>
        <w:jc w:val="both"/>
      </w:pPr>
    </w:p>
    <w:p w:rsidR="00614F83" w:rsidRDefault="00C232DB">
      <w:pPr>
        <w:spacing w:line="360" w:lineRule="auto"/>
        <w:rPr>
          <w:b/>
        </w:rPr>
      </w:pPr>
      <w:r>
        <w:rPr>
          <w:b/>
        </w:rPr>
        <w:t>2.2 ОЦЕНОЧНЫЕ СРЕДСТВА ДЛЯ ПРОВЕДЕНИЯ РУБЕЖНОГО КОНТРОЛЯ</w:t>
      </w:r>
    </w:p>
    <w:p w:rsidR="00614F83" w:rsidRDefault="00C232DB">
      <w:pPr>
        <w:spacing w:line="360" w:lineRule="auto"/>
        <w:ind w:firstLine="709"/>
        <w:jc w:val="both"/>
      </w:pPr>
      <w:r>
        <w:t xml:space="preserve">В рамках дисциплины «Современные компьютерные технологии (сетевые технологии)» предусмотрено проведение рубежного контроля успеваемости студентов на 8 и 16 неделе. </w:t>
      </w:r>
    </w:p>
    <w:p w:rsidR="00614F83" w:rsidRDefault="00C232DB">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Style w:val="aff1"/>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2779"/>
        <w:gridCol w:w="1253"/>
        <w:gridCol w:w="1710"/>
        <w:gridCol w:w="1911"/>
      </w:tblGrid>
      <w:tr w:rsidR="00614F83">
        <w:trPr>
          <w:jc w:val="center"/>
        </w:trPr>
        <w:tc>
          <w:tcPr>
            <w:tcW w:w="1975" w:type="dxa"/>
            <w:vAlign w:val="center"/>
          </w:tcPr>
          <w:p w:rsidR="00614F83" w:rsidRDefault="00C232DB">
            <w:pPr>
              <w:rPr>
                <w:sz w:val="22"/>
                <w:szCs w:val="22"/>
              </w:rPr>
            </w:pPr>
            <w:r>
              <w:rPr>
                <w:sz w:val="22"/>
                <w:szCs w:val="22"/>
              </w:rPr>
              <w:t>Код оценочного средства – неделя</w:t>
            </w:r>
          </w:p>
        </w:tc>
        <w:tc>
          <w:tcPr>
            <w:tcW w:w="2779" w:type="dxa"/>
            <w:vAlign w:val="center"/>
          </w:tcPr>
          <w:p w:rsidR="00614F83" w:rsidRDefault="00C232DB">
            <w:pPr>
              <w:rPr>
                <w:sz w:val="22"/>
                <w:szCs w:val="22"/>
              </w:rPr>
            </w:pPr>
            <w:r>
              <w:rPr>
                <w:sz w:val="22"/>
                <w:szCs w:val="22"/>
              </w:rPr>
              <w:t>Вид контроля</w:t>
            </w:r>
          </w:p>
        </w:tc>
        <w:tc>
          <w:tcPr>
            <w:tcW w:w="1253" w:type="dxa"/>
          </w:tcPr>
          <w:p w:rsidR="00614F83" w:rsidRDefault="00C232DB">
            <w:pPr>
              <w:rPr>
                <w:sz w:val="22"/>
                <w:szCs w:val="22"/>
              </w:rPr>
            </w:pPr>
            <w:r>
              <w:rPr>
                <w:sz w:val="22"/>
                <w:szCs w:val="22"/>
              </w:rPr>
              <w:t>Неделя контроля</w:t>
            </w:r>
          </w:p>
        </w:tc>
        <w:tc>
          <w:tcPr>
            <w:tcW w:w="1710" w:type="dxa"/>
            <w:vAlign w:val="center"/>
          </w:tcPr>
          <w:p w:rsidR="00614F83" w:rsidRDefault="00C232DB">
            <w:pPr>
              <w:rPr>
                <w:sz w:val="22"/>
                <w:szCs w:val="22"/>
              </w:rPr>
            </w:pPr>
            <w:r>
              <w:rPr>
                <w:sz w:val="22"/>
                <w:szCs w:val="22"/>
              </w:rPr>
              <w:t>Минимальный балл</w:t>
            </w:r>
          </w:p>
        </w:tc>
        <w:tc>
          <w:tcPr>
            <w:tcW w:w="1911" w:type="dxa"/>
            <w:vAlign w:val="center"/>
          </w:tcPr>
          <w:p w:rsidR="00614F83" w:rsidRDefault="00C232DB">
            <w:pPr>
              <w:rPr>
                <w:sz w:val="22"/>
                <w:szCs w:val="22"/>
              </w:rPr>
            </w:pPr>
            <w:r>
              <w:rPr>
                <w:sz w:val="22"/>
                <w:szCs w:val="22"/>
              </w:rPr>
              <w:t>Максимальный бал</w:t>
            </w:r>
          </w:p>
        </w:tc>
      </w:tr>
      <w:tr w:rsidR="00614F83">
        <w:trPr>
          <w:jc w:val="center"/>
        </w:trPr>
        <w:tc>
          <w:tcPr>
            <w:tcW w:w="1975" w:type="dxa"/>
            <w:vAlign w:val="center"/>
          </w:tcPr>
          <w:p w:rsidR="00614F83" w:rsidRDefault="00C232DB">
            <w:r>
              <w:t>ЛР1</w:t>
            </w:r>
          </w:p>
        </w:tc>
        <w:tc>
          <w:tcPr>
            <w:tcW w:w="2779" w:type="dxa"/>
            <w:vAlign w:val="center"/>
          </w:tcPr>
          <w:p w:rsidR="00614F83" w:rsidRDefault="00C232DB">
            <w:r>
              <w:t>Лабораторная работа №1</w:t>
            </w:r>
          </w:p>
        </w:tc>
        <w:tc>
          <w:tcPr>
            <w:tcW w:w="1253" w:type="dxa"/>
          </w:tcPr>
          <w:p w:rsidR="00614F83" w:rsidRDefault="00C232DB">
            <w:r>
              <w:t>1</w:t>
            </w:r>
          </w:p>
        </w:tc>
        <w:tc>
          <w:tcPr>
            <w:tcW w:w="1710" w:type="dxa"/>
            <w:vAlign w:val="center"/>
          </w:tcPr>
          <w:p w:rsidR="00614F83" w:rsidRDefault="00C232DB">
            <w:r>
              <w:t>2</w:t>
            </w:r>
          </w:p>
        </w:tc>
        <w:tc>
          <w:tcPr>
            <w:tcW w:w="1911" w:type="dxa"/>
            <w:vAlign w:val="center"/>
          </w:tcPr>
          <w:p w:rsidR="00614F83" w:rsidRDefault="00C232DB">
            <w:r>
              <w:t>5</w:t>
            </w:r>
          </w:p>
        </w:tc>
      </w:tr>
      <w:tr w:rsidR="00614F83">
        <w:trPr>
          <w:jc w:val="center"/>
        </w:trPr>
        <w:tc>
          <w:tcPr>
            <w:tcW w:w="1975" w:type="dxa"/>
            <w:vAlign w:val="center"/>
          </w:tcPr>
          <w:p w:rsidR="00614F83" w:rsidRDefault="00C232DB">
            <w:r>
              <w:t>ЛР2</w:t>
            </w:r>
          </w:p>
        </w:tc>
        <w:tc>
          <w:tcPr>
            <w:tcW w:w="2779" w:type="dxa"/>
            <w:vAlign w:val="center"/>
          </w:tcPr>
          <w:p w:rsidR="00614F83" w:rsidRDefault="00C232DB">
            <w:r>
              <w:t>Лабораторная работа №2</w:t>
            </w:r>
          </w:p>
        </w:tc>
        <w:tc>
          <w:tcPr>
            <w:tcW w:w="1253" w:type="dxa"/>
          </w:tcPr>
          <w:p w:rsidR="00614F83" w:rsidRDefault="00C232DB">
            <w:r>
              <w:t>2</w:t>
            </w:r>
          </w:p>
        </w:tc>
        <w:tc>
          <w:tcPr>
            <w:tcW w:w="1710" w:type="dxa"/>
            <w:vAlign w:val="center"/>
          </w:tcPr>
          <w:p w:rsidR="00614F83" w:rsidRDefault="00C232DB">
            <w:r>
              <w:t>3</w:t>
            </w:r>
          </w:p>
        </w:tc>
        <w:tc>
          <w:tcPr>
            <w:tcW w:w="1911" w:type="dxa"/>
            <w:vAlign w:val="center"/>
          </w:tcPr>
          <w:p w:rsidR="00614F83" w:rsidRDefault="00C232DB">
            <w:r>
              <w:t>5</w:t>
            </w:r>
          </w:p>
        </w:tc>
      </w:tr>
      <w:tr w:rsidR="00614F83">
        <w:trPr>
          <w:jc w:val="center"/>
        </w:trPr>
        <w:tc>
          <w:tcPr>
            <w:tcW w:w="1975" w:type="dxa"/>
            <w:vAlign w:val="center"/>
          </w:tcPr>
          <w:p w:rsidR="00614F83" w:rsidRDefault="00C232DB">
            <w:r>
              <w:t>ЛР3</w:t>
            </w:r>
          </w:p>
        </w:tc>
        <w:tc>
          <w:tcPr>
            <w:tcW w:w="2779" w:type="dxa"/>
            <w:vAlign w:val="center"/>
          </w:tcPr>
          <w:p w:rsidR="00614F83" w:rsidRDefault="00C232DB">
            <w:r>
              <w:t>Лабораторная работа №3</w:t>
            </w:r>
          </w:p>
        </w:tc>
        <w:tc>
          <w:tcPr>
            <w:tcW w:w="1253" w:type="dxa"/>
          </w:tcPr>
          <w:p w:rsidR="00614F83" w:rsidRDefault="00C232DB">
            <w:r>
              <w:t>3</w:t>
            </w:r>
          </w:p>
        </w:tc>
        <w:tc>
          <w:tcPr>
            <w:tcW w:w="1710" w:type="dxa"/>
            <w:vAlign w:val="center"/>
          </w:tcPr>
          <w:p w:rsidR="00614F83" w:rsidRDefault="00C232DB">
            <w:r>
              <w:t>2</w:t>
            </w:r>
          </w:p>
        </w:tc>
        <w:tc>
          <w:tcPr>
            <w:tcW w:w="1911" w:type="dxa"/>
            <w:vAlign w:val="center"/>
          </w:tcPr>
          <w:p w:rsidR="00614F83" w:rsidRDefault="00C232DB">
            <w:r>
              <w:t>5</w:t>
            </w:r>
          </w:p>
        </w:tc>
      </w:tr>
      <w:tr w:rsidR="00614F83">
        <w:trPr>
          <w:jc w:val="center"/>
        </w:trPr>
        <w:tc>
          <w:tcPr>
            <w:tcW w:w="1975" w:type="dxa"/>
            <w:vAlign w:val="center"/>
          </w:tcPr>
          <w:p w:rsidR="00614F83" w:rsidRDefault="00C232DB">
            <w:r>
              <w:t>ЛР4</w:t>
            </w:r>
          </w:p>
        </w:tc>
        <w:tc>
          <w:tcPr>
            <w:tcW w:w="2779" w:type="dxa"/>
            <w:vAlign w:val="center"/>
          </w:tcPr>
          <w:p w:rsidR="00614F83" w:rsidRDefault="00C232DB">
            <w:r>
              <w:t>Лабораторная работа №4</w:t>
            </w:r>
          </w:p>
        </w:tc>
        <w:tc>
          <w:tcPr>
            <w:tcW w:w="1253" w:type="dxa"/>
          </w:tcPr>
          <w:p w:rsidR="00614F83" w:rsidRDefault="00C232DB">
            <w:r>
              <w:t>4</w:t>
            </w:r>
          </w:p>
        </w:tc>
        <w:tc>
          <w:tcPr>
            <w:tcW w:w="1710" w:type="dxa"/>
            <w:vAlign w:val="center"/>
          </w:tcPr>
          <w:p w:rsidR="00614F83" w:rsidRDefault="00C232DB">
            <w:r>
              <w:t>3</w:t>
            </w:r>
          </w:p>
        </w:tc>
        <w:tc>
          <w:tcPr>
            <w:tcW w:w="1911" w:type="dxa"/>
            <w:vAlign w:val="center"/>
          </w:tcPr>
          <w:p w:rsidR="00614F83" w:rsidRDefault="00C232DB">
            <w:r>
              <w:t>5</w:t>
            </w:r>
          </w:p>
        </w:tc>
      </w:tr>
      <w:tr w:rsidR="00614F83">
        <w:trPr>
          <w:jc w:val="center"/>
        </w:trPr>
        <w:tc>
          <w:tcPr>
            <w:tcW w:w="1975" w:type="dxa"/>
            <w:vAlign w:val="center"/>
          </w:tcPr>
          <w:p w:rsidR="00614F83" w:rsidRDefault="00C232DB">
            <w:r>
              <w:t>ЛР5</w:t>
            </w:r>
          </w:p>
        </w:tc>
        <w:tc>
          <w:tcPr>
            <w:tcW w:w="2779" w:type="dxa"/>
            <w:vAlign w:val="center"/>
          </w:tcPr>
          <w:p w:rsidR="00614F83" w:rsidRDefault="00C232DB">
            <w:r>
              <w:t>Лабораторная работа №5</w:t>
            </w:r>
          </w:p>
        </w:tc>
        <w:tc>
          <w:tcPr>
            <w:tcW w:w="1253" w:type="dxa"/>
          </w:tcPr>
          <w:p w:rsidR="00614F83" w:rsidRDefault="00C232DB">
            <w:r>
              <w:t>6</w:t>
            </w:r>
          </w:p>
        </w:tc>
        <w:tc>
          <w:tcPr>
            <w:tcW w:w="1710" w:type="dxa"/>
            <w:vAlign w:val="center"/>
          </w:tcPr>
          <w:p w:rsidR="00614F83" w:rsidRDefault="00C232DB">
            <w:r>
              <w:t>2</w:t>
            </w:r>
          </w:p>
        </w:tc>
        <w:tc>
          <w:tcPr>
            <w:tcW w:w="1911" w:type="dxa"/>
            <w:vAlign w:val="center"/>
          </w:tcPr>
          <w:p w:rsidR="00614F83" w:rsidRDefault="00C232DB">
            <w:r>
              <w:t>5</w:t>
            </w:r>
          </w:p>
        </w:tc>
      </w:tr>
      <w:tr w:rsidR="00614F83">
        <w:trPr>
          <w:jc w:val="center"/>
        </w:trPr>
        <w:tc>
          <w:tcPr>
            <w:tcW w:w="1975" w:type="dxa"/>
            <w:shd w:val="clear" w:color="auto" w:fill="D9D9D9"/>
            <w:vAlign w:val="center"/>
          </w:tcPr>
          <w:p w:rsidR="00614F83" w:rsidRDefault="00C232DB">
            <w:pPr>
              <w:rPr>
                <w:b/>
              </w:rPr>
            </w:pPr>
            <w:r>
              <w:rPr>
                <w:b/>
              </w:rPr>
              <w:t>КИ</w:t>
            </w:r>
          </w:p>
        </w:tc>
        <w:tc>
          <w:tcPr>
            <w:tcW w:w="2779" w:type="dxa"/>
            <w:shd w:val="clear" w:color="auto" w:fill="D9D9D9"/>
            <w:vAlign w:val="center"/>
          </w:tcPr>
          <w:p w:rsidR="00614F83" w:rsidRDefault="00C232DB">
            <w:pPr>
              <w:rPr>
                <w:b/>
              </w:rPr>
            </w:pPr>
            <w:r>
              <w:rPr>
                <w:b/>
              </w:rPr>
              <w:t>Контроль по Итогам</w:t>
            </w:r>
          </w:p>
        </w:tc>
        <w:tc>
          <w:tcPr>
            <w:tcW w:w="1253" w:type="dxa"/>
            <w:shd w:val="clear" w:color="auto" w:fill="D9D9D9"/>
          </w:tcPr>
          <w:p w:rsidR="00614F83" w:rsidRDefault="00C232DB">
            <w:pPr>
              <w:rPr>
                <w:b/>
              </w:rPr>
            </w:pPr>
            <w:r>
              <w:rPr>
                <w:b/>
              </w:rPr>
              <w:t>8</w:t>
            </w:r>
          </w:p>
        </w:tc>
        <w:tc>
          <w:tcPr>
            <w:tcW w:w="1710" w:type="dxa"/>
            <w:shd w:val="clear" w:color="auto" w:fill="D9D9D9"/>
            <w:vAlign w:val="center"/>
          </w:tcPr>
          <w:p w:rsidR="00614F83" w:rsidRDefault="00C232DB">
            <w:pPr>
              <w:rPr>
                <w:b/>
              </w:rPr>
            </w:pPr>
            <w:r>
              <w:rPr>
                <w:b/>
              </w:rPr>
              <w:t>12</w:t>
            </w:r>
          </w:p>
        </w:tc>
        <w:tc>
          <w:tcPr>
            <w:tcW w:w="1911" w:type="dxa"/>
            <w:shd w:val="clear" w:color="auto" w:fill="D9D9D9"/>
            <w:vAlign w:val="center"/>
          </w:tcPr>
          <w:p w:rsidR="00614F83" w:rsidRDefault="00C232DB">
            <w:pPr>
              <w:rPr>
                <w:b/>
              </w:rPr>
            </w:pPr>
            <w:r>
              <w:rPr>
                <w:b/>
              </w:rPr>
              <w:t>25</w:t>
            </w:r>
          </w:p>
        </w:tc>
      </w:tr>
    </w:tbl>
    <w:p w:rsidR="00614F83" w:rsidRDefault="00614F83">
      <w:pPr>
        <w:spacing w:line="360" w:lineRule="auto"/>
        <w:ind w:firstLine="709"/>
        <w:jc w:val="both"/>
      </w:pPr>
    </w:p>
    <w:p w:rsidR="00614F83" w:rsidRDefault="00C232DB">
      <w:pPr>
        <w:spacing w:line="360" w:lineRule="auto"/>
        <w:ind w:firstLine="709"/>
        <w:jc w:val="both"/>
      </w:pPr>
      <w:r>
        <w:t>Рубежный контроль на 16 неделе проводится аналогично рубежному контролю на 8 неделе и оценивает уровень знаний, полученных студентом в Разделе 2 дисциплинам, выставляется в соответствии с таблицей</w:t>
      </w:r>
    </w:p>
    <w:tbl>
      <w:tblPr>
        <w:tblStyle w:val="aff2"/>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5"/>
        <w:gridCol w:w="2779"/>
        <w:gridCol w:w="1253"/>
        <w:gridCol w:w="1710"/>
        <w:gridCol w:w="1911"/>
      </w:tblGrid>
      <w:tr w:rsidR="00614F83">
        <w:trPr>
          <w:jc w:val="center"/>
        </w:trPr>
        <w:tc>
          <w:tcPr>
            <w:tcW w:w="1975" w:type="dxa"/>
            <w:vAlign w:val="center"/>
          </w:tcPr>
          <w:p w:rsidR="00614F83" w:rsidRDefault="00C232DB">
            <w:pPr>
              <w:rPr>
                <w:sz w:val="22"/>
                <w:szCs w:val="22"/>
              </w:rPr>
            </w:pPr>
            <w:r>
              <w:rPr>
                <w:sz w:val="22"/>
                <w:szCs w:val="22"/>
              </w:rPr>
              <w:t>Код оценочного средства – неделя</w:t>
            </w:r>
          </w:p>
        </w:tc>
        <w:tc>
          <w:tcPr>
            <w:tcW w:w="2779" w:type="dxa"/>
            <w:vAlign w:val="center"/>
          </w:tcPr>
          <w:p w:rsidR="00614F83" w:rsidRDefault="00C232DB">
            <w:pPr>
              <w:rPr>
                <w:sz w:val="22"/>
                <w:szCs w:val="22"/>
              </w:rPr>
            </w:pPr>
            <w:r>
              <w:rPr>
                <w:sz w:val="22"/>
                <w:szCs w:val="22"/>
              </w:rPr>
              <w:t>Вид контроля</w:t>
            </w:r>
          </w:p>
        </w:tc>
        <w:tc>
          <w:tcPr>
            <w:tcW w:w="1253" w:type="dxa"/>
          </w:tcPr>
          <w:p w:rsidR="00614F83" w:rsidRDefault="00C232DB">
            <w:pPr>
              <w:rPr>
                <w:sz w:val="22"/>
                <w:szCs w:val="22"/>
              </w:rPr>
            </w:pPr>
            <w:r>
              <w:rPr>
                <w:sz w:val="22"/>
                <w:szCs w:val="22"/>
              </w:rPr>
              <w:t>Неделя контроля</w:t>
            </w:r>
          </w:p>
        </w:tc>
        <w:tc>
          <w:tcPr>
            <w:tcW w:w="1710" w:type="dxa"/>
            <w:vAlign w:val="center"/>
          </w:tcPr>
          <w:p w:rsidR="00614F83" w:rsidRDefault="00C232DB">
            <w:pPr>
              <w:rPr>
                <w:sz w:val="22"/>
                <w:szCs w:val="22"/>
              </w:rPr>
            </w:pPr>
            <w:r>
              <w:rPr>
                <w:sz w:val="22"/>
                <w:szCs w:val="22"/>
              </w:rPr>
              <w:t>Минимальный балл</w:t>
            </w:r>
          </w:p>
        </w:tc>
        <w:tc>
          <w:tcPr>
            <w:tcW w:w="1911" w:type="dxa"/>
            <w:vAlign w:val="center"/>
          </w:tcPr>
          <w:p w:rsidR="00614F83" w:rsidRDefault="00C232DB">
            <w:pPr>
              <w:rPr>
                <w:sz w:val="22"/>
                <w:szCs w:val="22"/>
              </w:rPr>
            </w:pPr>
            <w:r>
              <w:rPr>
                <w:sz w:val="22"/>
                <w:szCs w:val="22"/>
              </w:rPr>
              <w:t>Максимальный бал</w:t>
            </w:r>
          </w:p>
        </w:tc>
      </w:tr>
      <w:tr w:rsidR="00614F83">
        <w:trPr>
          <w:jc w:val="center"/>
        </w:trPr>
        <w:tc>
          <w:tcPr>
            <w:tcW w:w="1975" w:type="dxa"/>
            <w:vAlign w:val="center"/>
          </w:tcPr>
          <w:p w:rsidR="00614F83" w:rsidRDefault="00C232DB">
            <w:r>
              <w:t>ЛР6</w:t>
            </w:r>
          </w:p>
        </w:tc>
        <w:tc>
          <w:tcPr>
            <w:tcW w:w="2779" w:type="dxa"/>
            <w:vAlign w:val="center"/>
          </w:tcPr>
          <w:p w:rsidR="00614F83" w:rsidRDefault="00C232DB">
            <w:r>
              <w:t>Лабораторная работа №6</w:t>
            </w:r>
          </w:p>
        </w:tc>
        <w:tc>
          <w:tcPr>
            <w:tcW w:w="1253" w:type="dxa"/>
          </w:tcPr>
          <w:p w:rsidR="00614F83" w:rsidRDefault="00C232DB">
            <w:r>
              <w:t>9</w:t>
            </w:r>
          </w:p>
        </w:tc>
        <w:tc>
          <w:tcPr>
            <w:tcW w:w="1710" w:type="dxa"/>
            <w:vAlign w:val="center"/>
          </w:tcPr>
          <w:p w:rsidR="00614F83" w:rsidRDefault="00C232DB">
            <w:r>
              <w:t>3</w:t>
            </w:r>
          </w:p>
        </w:tc>
        <w:tc>
          <w:tcPr>
            <w:tcW w:w="1911" w:type="dxa"/>
            <w:vAlign w:val="center"/>
          </w:tcPr>
          <w:p w:rsidR="00614F83" w:rsidRDefault="00C232DB">
            <w:r>
              <w:t>6</w:t>
            </w:r>
          </w:p>
        </w:tc>
      </w:tr>
      <w:tr w:rsidR="00614F83">
        <w:trPr>
          <w:jc w:val="center"/>
        </w:trPr>
        <w:tc>
          <w:tcPr>
            <w:tcW w:w="1975" w:type="dxa"/>
            <w:vAlign w:val="center"/>
          </w:tcPr>
          <w:p w:rsidR="00614F83" w:rsidRDefault="00C232DB">
            <w:r>
              <w:t>ЛР7</w:t>
            </w:r>
          </w:p>
        </w:tc>
        <w:tc>
          <w:tcPr>
            <w:tcW w:w="2779" w:type="dxa"/>
            <w:vAlign w:val="center"/>
          </w:tcPr>
          <w:p w:rsidR="00614F83" w:rsidRDefault="00C232DB">
            <w:r>
              <w:t>Лабораторная работа №7</w:t>
            </w:r>
          </w:p>
        </w:tc>
        <w:tc>
          <w:tcPr>
            <w:tcW w:w="1253" w:type="dxa"/>
          </w:tcPr>
          <w:p w:rsidR="00614F83" w:rsidRDefault="00C232DB">
            <w:r>
              <w:t>10</w:t>
            </w:r>
          </w:p>
        </w:tc>
        <w:tc>
          <w:tcPr>
            <w:tcW w:w="1710" w:type="dxa"/>
            <w:vAlign w:val="center"/>
          </w:tcPr>
          <w:p w:rsidR="00614F83" w:rsidRDefault="00C232DB">
            <w:r>
              <w:t>3</w:t>
            </w:r>
          </w:p>
        </w:tc>
        <w:tc>
          <w:tcPr>
            <w:tcW w:w="1911" w:type="dxa"/>
            <w:vAlign w:val="center"/>
          </w:tcPr>
          <w:p w:rsidR="00614F83" w:rsidRDefault="00C232DB">
            <w:r>
              <w:t>6</w:t>
            </w:r>
          </w:p>
        </w:tc>
      </w:tr>
      <w:tr w:rsidR="00614F83">
        <w:trPr>
          <w:jc w:val="center"/>
        </w:trPr>
        <w:tc>
          <w:tcPr>
            <w:tcW w:w="1975" w:type="dxa"/>
            <w:vAlign w:val="center"/>
          </w:tcPr>
          <w:p w:rsidR="00614F83" w:rsidRDefault="00C232DB">
            <w:r>
              <w:t>ЛР8</w:t>
            </w:r>
          </w:p>
        </w:tc>
        <w:tc>
          <w:tcPr>
            <w:tcW w:w="2779" w:type="dxa"/>
            <w:vAlign w:val="center"/>
          </w:tcPr>
          <w:p w:rsidR="00614F83" w:rsidRDefault="00C232DB">
            <w:r>
              <w:t>Лабораторная работа №8</w:t>
            </w:r>
          </w:p>
        </w:tc>
        <w:tc>
          <w:tcPr>
            <w:tcW w:w="1253" w:type="dxa"/>
          </w:tcPr>
          <w:p w:rsidR="00614F83" w:rsidRDefault="00C232DB">
            <w:r>
              <w:t>12</w:t>
            </w:r>
          </w:p>
        </w:tc>
        <w:tc>
          <w:tcPr>
            <w:tcW w:w="1710" w:type="dxa"/>
            <w:vAlign w:val="center"/>
          </w:tcPr>
          <w:p w:rsidR="00614F83" w:rsidRDefault="00C232DB">
            <w:r>
              <w:t>3</w:t>
            </w:r>
          </w:p>
        </w:tc>
        <w:tc>
          <w:tcPr>
            <w:tcW w:w="1911" w:type="dxa"/>
            <w:vAlign w:val="center"/>
          </w:tcPr>
          <w:p w:rsidR="00614F83" w:rsidRDefault="00C232DB">
            <w:r>
              <w:t>6</w:t>
            </w:r>
          </w:p>
        </w:tc>
      </w:tr>
      <w:tr w:rsidR="00614F83">
        <w:trPr>
          <w:jc w:val="center"/>
        </w:trPr>
        <w:tc>
          <w:tcPr>
            <w:tcW w:w="1975" w:type="dxa"/>
            <w:vAlign w:val="center"/>
          </w:tcPr>
          <w:p w:rsidR="00614F83" w:rsidRDefault="00C232DB">
            <w:r>
              <w:t>ЛР9</w:t>
            </w:r>
          </w:p>
        </w:tc>
        <w:tc>
          <w:tcPr>
            <w:tcW w:w="2779" w:type="dxa"/>
            <w:vAlign w:val="center"/>
          </w:tcPr>
          <w:p w:rsidR="00614F83" w:rsidRDefault="00C232DB">
            <w:r>
              <w:t>Лабораторная работа №9</w:t>
            </w:r>
          </w:p>
        </w:tc>
        <w:tc>
          <w:tcPr>
            <w:tcW w:w="1253" w:type="dxa"/>
          </w:tcPr>
          <w:p w:rsidR="00614F83" w:rsidRDefault="00C232DB">
            <w:r>
              <w:t>15</w:t>
            </w:r>
          </w:p>
        </w:tc>
        <w:tc>
          <w:tcPr>
            <w:tcW w:w="1710" w:type="dxa"/>
            <w:vAlign w:val="center"/>
          </w:tcPr>
          <w:p w:rsidR="00614F83" w:rsidRDefault="00C232DB">
            <w:r>
              <w:t>4</w:t>
            </w:r>
          </w:p>
        </w:tc>
        <w:tc>
          <w:tcPr>
            <w:tcW w:w="1911" w:type="dxa"/>
            <w:vAlign w:val="center"/>
          </w:tcPr>
          <w:p w:rsidR="00614F83" w:rsidRDefault="00C232DB">
            <w:r>
              <w:t>7</w:t>
            </w:r>
          </w:p>
        </w:tc>
      </w:tr>
      <w:tr w:rsidR="00614F83">
        <w:trPr>
          <w:jc w:val="center"/>
        </w:trPr>
        <w:tc>
          <w:tcPr>
            <w:tcW w:w="1975" w:type="dxa"/>
            <w:shd w:val="clear" w:color="auto" w:fill="D9D9D9"/>
            <w:vAlign w:val="center"/>
          </w:tcPr>
          <w:p w:rsidR="00614F83" w:rsidRDefault="00C232DB">
            <w:pPr>
              <w:rPr>
                <w:b/>
              </w:rPr>
            </w:pPr>
            <w:r>
              <w:rPr>
                <w:b/>
              </w:rPr>
              <w:t>КИ</w:t>
            </w:r>
          </w:p>
        </w:tc>
        <w:tc>
          <w:tcPr>
            <w:tcW w:w="2779" w:type="dxa"/>
            <w:shd w:val="clear" w:color="auto" w:fill="D9D9D9"/>
            <w:vAlign w:val="center"/>
          </w:tcPr>
          <w:p w:rsidR="00614F83" w:rsidRDefault="00C232DB">
            <w:pPr>
              <w:rPr>
                <w:b/>
              </w:rPr>
            </w:pPr>
            <w:r>
              <w:rPr>
                <w:b/>
              </w:rPr>
              <w:t>Контроль по Итогам</w:t>
            </w:r>
          </w:p>
        </w:tc>
        <w:tc>
          <w:tcPr>
            <w:tcW w:w="1253" w:type="dxa"/>
            <w:shd w:val="clear" w:color="auto" w:fill="D9D9D9"/>
          </w:tcPr>
          <w:p w:rsidR="00614F83" w:rsidRDefault="00C232DB">
            <w:pPr>
              <w:rPr>
                <w:b/>
              </w:rPr>
            </w:pPr>
            <w:r>
              <w:rPr>
                <w:b/>
              </w:rPr>
              <w:t>16</w:t>
            </w:r>
          </w:p>
        </w:tc>
        <w:tc>
          <w:tcPr>
            <w:tcW w:w="1710" w:type="dxa"/>
            <w:shd w:val="clear" w:color="auto" w:fill="D9D9D9"/>
            <w:vAlign w:val="center"/>
          </w:tcPr>
          <w:p w:rsidR="00614F83" w:rsidRDefault="00C232DB">
            <w:pPr>
              <w:rPr>
                <w:b/>
              </w:rPr>
            </w:pPr>
            <w:r>
              <w:rPr>
                <w:b/>
              </w:rPr>
              <w:t>13</w:t>
            </w:r>
          </w:p>
        </w:tc>
        <w:tc>
          <w:tcPr>
            <w:tcW w:w="1911" w:type="dxa"/>
            <w:shd w:val="clear" w:color="auto" w:fill="D9D9D9"/>
            <w:vAlign w:val="center"/>
          </w:tcPr>
          <w:p w:rsidR="00614F83" w:rsidRDefault="00C232DB">
            <w:pPr>
              <w:rPr>
                <w:b/>
              </w:rPr>
            </w:pPr>
            <w:r>
              <w:rPr>
                <w:b/>
              </w:rPr>
              <w:t>25</w:t>
            </w:r>
          </w:p>
        </w:tc>
      </w:tr>
    </w:tbl>
    <w:p w:rsidR="00614F83" w:rsidRDefault="00614F83">
      <w:pPr>
        <w:spacing w:after="200" w:line="360" w:lineRule="auto"/>
        <w:jc w:val="left"/>
        <w:rPr>
          <w:b/>
        </w:rPr>
      </w:pPr>
    </w:p>
    <w:p w:rsidR="00614F83" w:rsidRDefault="00C232DB">
      <w:pPr>
        <w:spacing w:line="360" w:lineRule="auto"/>
        <w:rPr>
          <w:b/>
        </w:rPr>
      </w:pPr>
      <w:r>
        <w:br w:type="page"/>
      </w:r>
      <w:r>
        <w:rPr>
          <w:b/>
        </w:rPr>
        <w:lastRenderedPageBreak/>
        <w:t>2.3 ОЦЕНОЧНЫЕ СРЕДСТВА ДЛЯ ПРОВЕДЕНИЯ ПРОМЕЖУТОЧНОЙ АТТЕСТАЦИИ</w:t>
      </w:r>
    </w:p>
    <w:p w:rsidR="00614F83" w:rsidRDefault="00614F83">
      <w:pPr>
        <w:spacing w:line="360" w:lineRule="auto"/>
        <w:rPr>
          <w:b/>
        </w:rPr>
      </w:pPr>
    </w:p>
    <w:p w:rsidR="00614F83" w:rsidRDefault="00C232DB">
      <w:pPr>
        <w:spacing w:after="200" w:line="360" w:lineRule="auto"/>
        <w:rPr>
          <w:b/>
        </w:rPr>
      </w:pPr>
      <w:r>
        <w:rPr>
          <w:b/>
        </w:rPr>
        <w:t>2.3.1. ВОПРОСЫ К ЗАЧЕТУ</w:t>
      </w:r>
    </w:p>
    <w:p w:rsidR="00614F83" w:rsidRDefault="00614F83"/>
    <w:p w:rsidR="00614F83" w:rsidRDefault="00C232DB">
      <w:pPr>
        <w:numPr>
          <w:ilvl w:val="0"/>
          <w:numId w:val="2"/>
        </w:numPr>
        <w:tabs>
          <w:tab w:val="left" w:pos="1276"/>
        </w:tabs>
        <w:spacing w:line="360" w:lineRule="auto"/>
        <w:ind w:left="709" w:firstLine="0"/>
        <w:jc w:val="both"/>
      </w:pPr>
      <w:r>
        <w:t>7 уровней модели OSI.</w:t>
      </w:r>
    </w:p>
    <w:p w:rsidR="00614F83" w:rsidRDefault="00C232DB">
      <w:pPr>
        <w:numPr>
          <w:ilvl w:val="0"/>
          <w:numId w:val="2"/>
        </w:numPr>
        <w:tabs>
          <w:tab w:val="left" w:pos="1276"/>
        </w:tabs>
        <w:spacing w:line="360" w:lineRule="auto"/>
        <w:ind w:left="709" w:firstLine="0"/>
        <w:jc w:val="both"/>
      </w:pPr>
      <w:r>
        <w:t xml:space="preserve">Протокол канального уровня </w:t>
      </w:r>
      <w:proofErr w:type="spellStart"/>
      <w:r>
        <w:t>Ethernet</w:t>
      </w:r>
      <w:proofErr w:type="spellEnd"/>
      <w:r>
        <w:t>. MAC-адрес.</w:t>
      </w:r>
    </w:p>
    <w:p w:rsidR="00614F83" w:rsidRDefault="00C232DB">
      <w:pPr>
        <w:numPr>
          <w:ilvl w:val="0"/>
          <w:numId w:val="2"/>
        </w:numPr>
        <w:tabs>
          <w:tab w:val="left" w:pos="1276"/>
        </w:tabs>
        <w:spacing w:line="360" w:lineRule="auto"/>
        <w:ind w:left="709" w:firstLine="0"/>
        <w:jc w:val="both"/>
      </w:pPr>
      <w:r>
        <w:t>Протокол сетевого уровня IP.</w:t>
      </w:r>
    </w:p>
    <w:p w:rsidR="00614F83" w:rsidRDefault="00C232DB">
      <w:pPr>
        <w:numPr>
          <w:ilvl w:val="0"/>
          <w:numId w:val="2"/>
        </w:numPr>
        <w:tabs>
          <w:tab w:val="left" w:pos="1276"/>
        </w:tabs>
        <w:spacing w:line="360" w:lineRule="auto"/>
        <w:ind w:left="709" w:firstLine="0"/>
        <w:jc w:val="both"/>
      </w:pPr>
      <w:r>
        <w:t>ARP и RARP запросы и ответы.</w:t>
      </w:r>
    </w:p>
    <w:p w:rsidR="00614F83" w:rsidRDefault="00C232DB">
      <w:pPr>
        <w:numPr>
          <w:ilvl w:val="0"/>
          <w:numId w:val="2"/>
        </w:numPr>
        <w:tabs>
          <w:tab w:val="left" w:pos="1276"/>
        </w:tabs>
        <w:spacing w:line="360" w:lineRule="auto"/>
        <w:ind w:left="709" w:firstLine="0"/>
        <w:jc w:val="both"/>
      </w:pPr>
      <w:r>
        <w:t>ARP-</w:t>
      </w:r>
      <w:proofErr w:type="spellStart"/>
      <w:r>
        <w:t>spoofing</w:t>
      </w:r>
      <w:proofErr w:type="spellEnd"/>
      <w:r>
        <w:t xml:space="preserve"> и способы защиты от него.</w:t>
      </w:r>
    </w:p>
    <w:p w:rsidR="00614F83" w:rsidRDefault="00C232DB">
      <w:pPr>
        <w:numPr>
          <w:ilvl w:val="0"/>
          <w:numId w:val="2"/>
        </w:numPr>
        <w:tabs>
          <w:tab w:val="left" w:pos="1276"/>
        </w:tabs>
        <w:spacing w:line="360" w:lineRule="auto"/>
        <w:ind w:left="709" w:firstLine="0"/>
        <w:jc w:val="both"/>
      </w:pPr>
      <w:r>
        <w:t xml:space="preserve">Сетевой мост, свитч и </w:t>
      </w:r>
      <w:proofErr w:type="spellStart"/>
      <w:r>
        <w:t>хаб</w:t>
      </w:r>
      <w:proofErr w:type="spellEnd"/>
      <w:r>
        <w:t>.</w:t>
      </w:r>
    </w:p>
    <w:p w:rsidR="00614F83" w:rsidRDefault="00C232DB">
      <w:pPr>
        <w:numPr>
          <w:ilvl w:val="0"/>
          <w:numId w:val="2"/>
        </w:numPr>
        <w:tabs>
          <w:tab w:val="left" w:pos="1276"/>
        </w:tabs>
        <w:spacing w:line="360" w:lineRule="auto"/>
        <w:ind w:left="709" w:firstLine="0"/>
        <w:jc w:val="both"/>
      </w:pPr>
      <w:r>
        <w:t xml:space="preserve">Протокол сообщений об ошибках ICMP. </w:t>
      </w:r>
      <w:proofErr w:type="spellStart"/>
      <w:r>
        <w:t>Ping</w:t>
      </w:r>
      <w:proofErr w:type="spellEnd"/>
      <w:r>
        <w:t>-запросы и отклики.</w:t>
      </w:r>
    </w:p>
    <w:p w:rsidR="00614F83" w:rsidRDefault="00C232DB">
      <w:pPr>
        <w:numPr>
          <w:ilvl w:val="0"/>
          <w:numId w:val="2"/>
        </w:numPr>
        <w:tabs>
          <w:tab w:val="left" w:pos="1276"/>
        </w:tabs>
        <w:spacing w:line="360" w:lineRule="auto"/>
        <w:ind w:left="709" w:firstLine="0"/>
        <w:jc w:val="both"/>
      </w:pPr>
      <w:r>
        <w:t xml:space="preserve">Протокол UDP. </w:t>
      </w:r>
    </w:p>
    <w:p w:rsidR="00614F83" w:rsidRDefault="00C232DB">
      <w:pPr>
        <w:numPr>
          <w:ilvl w:val="0"/>
          <w:numId w:val="2"/>
        </w:numPr>
        <w:tabs>
          <w:tab w:val="left" w:pos="1276"/>
        </w:tabs>
        <w:spacing w:line="360" w:lineRule="auto"/>
        <w:ind w:left="709" w:firstLine="0"/>
        <w:jc w:val="both"/>
      </w:pPr>
      <w:r>
        <w:t xml:space="preserve">Протоколы BOOTP и DHCP. </w:t>
      </w:r>
    </w:p>
    <w:p w:rsidR="00614F83" w:rsidRDefault="00C232DB">
      <w:pPr>
        <w:numPr>
          <w:ilvl w:val="0"/>
          <w:numId w:val="2"/>
        </w:numPr>
        <w:tabs>
          <w:tab w:val="left" w:pos="1276"/>
        </w:tabs>
        <w:spacing w:line="360" w:lineRule="auto"/>
        <w:ind w:left="709" w:firstLine="0"/>
        <w:jc w:val="both"/>
      </w:pPr>
      <w:r>
        <w:t>DHCP-</w:t>
      </w:r>
      <w:proofErr w:type="spellStart"/>
      <w:r>
        <w:t>spoofing</w:t>
      </w:r>
      <w:proofErr w:type="spellEnd"/>
      <w:r>
        <w:t xml:space="preserve"> и способы защиты от него. </w:t>
      </w:r>
    </w:p>
    <w:p w:rsidR="00614F83" w:rsidRDefault="00C232DB">
      <w:pPr>
        <w:numPr>
          <w:ilvl w:val="0"/>
          <w:numId w:val="2"/>
        </w:numPr>
        <w:tabs>
          <w:tab w:val="left" w:pos="1276"/>
        </w:tabs>
        <w:spacing w:line="360" w:lineRule="auto"/>
        <w:ind w:left="709" w:firstLine="0"/>
        <w:jc w:val="both"/>
      </w:pPr>
      <w:r>
        <w:t>Протокол передачи данных TFTP.</w:t>
      </w:r>
    </w:p>
    <w:p w:rsidR="00614F83" w:rsidRDefault="00C232DB">
      <w:pPr>
        <w:numPr>
          <w:ilvl w:val="0"/>
          <w:numId w:val="2"/>
        </w:numPr>
        <w:tabs>
          <w:tab w:val="left" w:pos="1276"/>
        </w:tabs>
        <w:spacing w:line="360" w:lineRule="auto"/>
        <w:ind w:left="709" w:firstLine="0"/>
        <w:jc w:val="both"/>
      </w:pPr>
      <w:r>
        <w:t>Протокол TCP. Установка и разрыв соединения.</w:t>
      </w:r>
    </w:p>
    <w:p w:rsidR="00614F83" w:rsidRDefault="00C232DB">
      <w:pPr>
        <w:numPr>
          <w:ilvl w:val="0"/>
          <w:numId w:val="2"/>
        </w:numPr>
        <w:tabs>
          <w:tab w:val="left" w:pos="1276"/>
        </w:tabs>
        <w:spacing w:line="360" w:lineRule="auto"/>
        <w:ind w:left="709" w:firstLine="0"/>
        <w:jc w:val="both"/>
      </w:pPr>
      <w:r>
        <w:t xml:space="preserve">Протокол TCP. Интерактивный и </w:t>
      </w:r>
      <w:proofErr w:type="spellStart"/>
      <w:r>
        <w:t>неинтерактивный</w:t>
      </w:r>
      <w:proofErr w:type="spellEnd"/>
      <w:r>
        <w:t xml:space="preserve"> поток данных. </w:t>
      </w:r>
    </w:p>
    <w:p w:rsidR="00614F83" w:rsidRDefault="00C232DB">
      <w:pPr>
        <w:numPr>
          <w:ilvl w:val="0"/>
          <w:numId w:val="2"/>
        </w:numPr>
        <w:tabs>
          <w:tab w:val="left" w:pos="1276"/>
        </w:tabs>
        <w:spacing w:line="360" w:lineRule="auto"/>
        <w:ind w:left="709" w:firstLine="0"/>
        <w:jc w:val="both"/>
      </w:pPr>
      <w:r>
        <w:t>Протокол TCP. Алгоритм Нагла.</w:t>
      </w:r>
    </w:p>
    <w:p w:rsidR="00614F83" w:rsidRPr="0056633E" w:rsidRDefault="00C232DB">
      <w:pPr>
        <w:numPr>
          <w:ilvl w:val="0"/>
          <w:numId w:val="2"/>
        </w:numPr>
        <w:tabs>
          <w:tab w:val="left" w:pos="1276"/>
        </w:tabs>
        <w:spacing w:line="360" w:lineRule="auto"/>
        <w:ind w:left="709" w:firstLine="0"/>
        <w:jc w:val="both"/>
        <w:rPr>
          <w:lang w:val="en-US"/>
        </w:rPr>
      </w:pPr>
      <w:r>
        <w:t>Утилиты</w:t>
      </w:r>
      <w:r w:rsidRPr="0056633E">
        <w:rPr>
          <w:lang w:val="en-US"/>
        </w:rPr>
        <w:t xml:space="preserve"> telnet, </w:t>
      </w:r>
      <w:proofErr w:type="spellStart"/>
      <w:r w:rsidRPr="0056633E">
        <w:rPr>
          <w:lang w:val="en-US"/>
        </w:rPr>
        <w:t>netcat</w:t>
      </w:r>
      <w:proofErr w:type="spellEnd"/>
      <w:r w:rsidRPr="0056633E">
        <w:rPr>
          <w:lang w:val="en-US"/>
        </w:rPr>
        <w:t xml:space="preserve"> </w:t>
      </w:r>
      <w:r>
        <w:t>и</w:t>
      </w:r>
      <w:r w:rsidRPr="0056633E">
        <w:rPr>
          <w:lang w:val="en-US"/>
        </w:rPr>
        <w:t xml:space="preserve"> rlogin.</w:t>
      </w:r>
    </w:p>
    <w:p w:rsidR="00614F83" w:rsidRDefault="00C232DB">
      <w:pPr>
        <w:numPr>
          <w:ilvl w:val="0"/>
          <w:numId w:val="2"/>
        </w:numPr>
        <w:tabs>
          <w:tab w:val="left" w:pos="1276"/>
        </w:tabs>
        <w:spacing w:line="360" w:lineRule="auto"/>
        <w:ind w:left="709" w:firstLine="0"/>
        <w:jc w:val="both"/>
      </w:pPr>
      <w:r>
        <w:t>Таблица маршрутизации.</w:t>
      </w:r>
    </w:p>
    <w:p w:rsidR="00614F83" w:rsidRDefault="00C232DB">
      <w:pPr>
        <w:numPr>
          <w:ilvl w:val="0"/>
          <w:numId w:val="2"/>
        </w:numPr>
        <w:tabs>
          <w:tab w:val="left" w:pos="1276"/>
        </w:tabs>
        <w:spacing w:line="360" w:lineRule="auto"/>
        <w:ind w:left="709" w:firstLine="0"/>
        <w:jc w:val="both"/>
      </w:pPr>
      <w:r>
        <w:t>Технологии NAT и PAT.</w:t>
      </w:r>
    </w:p>
    <w:p w:rsidR="00614F83" w:rsidRDefault="00C232DB">
      <w:pPr>
        <w:numPr>
          <w:ilvl w:val="0"/>
          <w:numId w:val="2"/>
        </w:numPr>
        <w:tabs>
          <w:tab w:val="left" w:pos="1276"/>
        </w:tabs>
        <w:spacing w:line="360" w:lineRule="auto"/>
        <w:ind w:left="709" w:firstLine="0"/>
        <w:jc w:val="both"/>
      </w:pPr>
      <w:r>
        <w:t>Утилиты для управления таблицами маршрутизации.</w:t>
      </w:r>
    </w:p>
    <w:p w:rsidR="00614F83" w:rsidRDefault="00C232DB">
      <w:pPr>
        <w:numPr>
          <w:ilvl w:val="0"/>
          <w:numId w:val="2"/>
        </w:numPr>
        <w:tabs>
          <w:tab w:val="left" w:pos="1276"/>
        </w:tabs>
        <w:spacing w:line="360" w:lineRule="auto"/>
        <w:ind w:left="709" w:firstLine="0"/>
        <w:jc w:val="both"/>
      </w:pPr>
      <w:r>
        <w:t>Безопасность маршрутизации.</w:t>
      </w:r>
    </w:p>
    <w:p w:rsidR="00614F83" w:rsidRDefault="00C232DB">
      <w:pPr>
        <w:numPr>
          <w:ilvl w:val="0"/>
          <w:numId w:val="2"/>
        </w:numPr>
        <w:tabs>
          <w:tab w:val="left" w:pos="1276"/>
        </w:tabs>
        <w:spacing w:line="360" w:lineRule="auto"/>
        <w:ind w:left="709" w:firstLine="0"/>
        <w:jc w:val="both"/>
      </w:pPr>
      <w:r>
        <w:t xml:space="preserve">Протокол передачи данных FTP: команды и отклики сервера. </w:t>
      </w:r>
    </w:p>
    <w:p w:rsidR="00614F83" w:rsidRDefault="00C232DB">
      <w:pPr>
        <w:numPr>
          <w:ilvl w:val="0"/>
          <w:numId w:val="2"/>
        </w:numPr>
        <w:tabs>
          <w:tab w:val="left" w:pos="1276"/>
        </w:tabs>
        <w:spacing w:line="360" w:lineRule="auto"/>
        <w:ind w:left="709" w:firstLine="0"/>
        <w:jc w:val="both"/>
      </w:pPr>
      <w:r>
        <w:t>Протокол передачи данных FTP: Пассивный и активный режим передачи данных.</w:t>
      </w:r>
    </w:p>
    <w:p w:rsidR="00614F83" w:rsidRDefault="00C232DB">
      <w:pPr>
        <w:numPr>
          <w:ilvl w:val="0"/>
          <w:numId w:val="2"/>
        </w:numPr>
        <w:tabs>
          <w:tab w:val="left" w:pos="1276"/>
        </w:tabs>
        <w:spacing w:line="360" w:lineRule="auto"/>
        <w:ind w:left="709" w:firstLine="0"/>
        <w:jc w:val="both"/>
      </w:pPr>
      <w:r>
        <w:t>Атаки на протокол FTP и способы защиты от них.</w:t>
      </w:r>
    </w:p>
    <w:p w:rsidR="00614F83" w:rsidRDefault="00C232DB">
      <w:pPr>
        <w:numPr>
          <w:ilvl w:val="0"/>
          <w:numId w:val="2"/>
        </w:numPr>
        <w:tabs>
          <w:tab w:val="left" w:pos="1276"/>
        </w:tabs>
        <w:spacing w:line="360" w:lineRule="auto"/>
        <w:ind w:left="709" w:firstLine="0"/>
        <w:jc w:val="both"/>
      </w:pPr>
      <w:r>
        <w:t>Кодировка данных Base64.</w:t>
      </w:r>
    </w:p>
    <w:p w:rsidR="00614F83" w:rsidRDefault="00C232DB">
      <w:pPr>
        <w:numPr>
          <w:ilvl w:val="0"/>
          <w:numId w:val="2"/>
        </w:numPr>
        <w:tabs>
          <w:tab w:val="left" w:pos="1276"/>
        </w:tabs>
        <w:spacing w:line="360" w:lineRule="auto"/>
        <w:ind w:left="709" w:firstLine="0"/>
        <w:jc w:val="both"/>
      </w:pPr>
      <w:r>
        <w:t>Протокол электронной почты SMTP: аутентификация и отправка писем.</w:t>
      </w:r>
    </w:p>
    <w:p w:rsidR="00614F83" w:rsidRDefault="00C232DB">
      <w:pPr>
        <w:numPr>
          <w:ilvl w:val="0"/>
          <w:numId w:val="2"/>
        </w:numPr>
        <w:tabs>
          <w:tab w:val="left" w:pos="1276"/>
        </w:tabs>
        <w:spacing w:line="360" w:lineRule="auto"/>
        <w:ind w:left="709" w:firstLine="0"/>
        <w:jc w:val="both"/>
      </w:pPr>
      <w:r>
        <w:t>Протокол электронной почты POP3: аутентификация и получение писем.</w:t>
      </w:r>
    </w:p>
    <w:p w:rsidR="00614F83" w:rsidRDefault="00C232DB">
      <w:pPr>
        <w:numPr>
          <w:ilvl w:val="0"/>
          <w:numId w:val="2"/>
        </w:numPr>
        <w:tabs>
          <w:tab w:val="left" w:pos="1276"/>
        </w:tabs>
        <w:spacing w:line="360" w:lineRule="auto"/>
        <w:ind w:left="709" w:firstLine="0"/>
        <w:jc w:val="both"/>
      </w:pPr>
      <w:r>
        <w:t xml:space="preserve">Протокол электронной почты IMAP: аутентификация, </w:t>
      </w:r>
      <w:proofErr w:type="spellStart"/>
      <w:r>
        <w:t>отпрвка</w:t>
      </w:r>
      <w:proofErr w:type="spellEnd"/>
      <w:r>
        <w:t xml:space="preserve"> и получение писем.</w:t>
      </w:r>
    </w:p>
    <w:p w:rsidR="00614F83" w:rsidRDefault="00C232DB">
      <w:pPr>
        <w:numPr>
          <w:ilvl w:val="0"/>
          <w:numId w:val="2"/>
        </w:numPr>
        <w:tabs>
          <w:tab w:val="left" w:pos="1276"/>
        </w:tabs>
        <w:spacing w:line="360" w:lineRule="auto"/>
        <w:ind w:left="709" w:firstLine="0"/>
        <w:jc w:val="both"/>
      </w:pPr>
      <w:r>
        <w:t xml:space="preserve">Протокол HTTP. GET, POST и другие виды запросов. </w:t>
      </w:r>
    </w:p>
    <w:p w:rsidR="00614F83" w:rsidRDefault="00C232DB">
      <w:pPr>
        <w:numPr>
          <w:ilvl w:val="0"/>
          <w:numId w:val="2"/>
        </w:numPr>
        <w:tabs>
          <w:tab w:val="left" w:pos="1276"/>
        </w:tabs>
        <w:spacing w:line="360" w:lineRule="auto"/>
        <w:ind w:left="709" w:firstLine="0"/>
        <w:jc w:val="both"/>
      </w:pPr>
      <w:r>
        <w:t xml:space="preserve">Протокол HTTP. Заголовки запроса клиента и ответа сервера. </w:t>
      </w:r>
    </w:p>
    <w:p w:rsidR="00614F83" w:rsidRDefault="00C232DB">
      <w:pPr>
        <w:numPr>
          <w:ilvl w:val="0"/>
          <w:numId w:val="2"/>
        </w:numPr>
        <w:tabs>
          <w:tab w:val="left" w:pos="1276"/>
        </w:tabs>
        <w:spacing w:line="360" w:lineRule="auto"/>
        <w:ind w:left="709" w:firstLine="0"/>
        <w:jc w:val="both"/>
      </w:pPr>
      <w:r>
        <w:t xml:space="preserve">Протокол HTTP. </w:t>
      </w:r>
      <w:proofErr w:type="spellStart"/>
      <w:r>
        <w:t>Basic</w:t>
      </w:r>
      <w:proofErr w:type="spellEnd"/>
      <w:r>
        <w:t xml:space="preserve"> и </w:t>
      </w:r>
      <w:proofErr w:type="spellStart"/>
      <w:r>
        <w:t>Digest</w:t>
      </w:r>
      <w:proofErr w:type="spellEnd"/>
      <w:r>
        <w:t xml:space="preserve"> аутентификация.</w:t>
      </w:r>
    </w:p>
    <w:p w:rsidR="00614F83" w:rsidRDefault="00C232DB">
      <w:pPr>
        <w:numPr>
          <w:ilvl w:val="0"/>
          <w:numId w:val="2"/>
        </w:numPr>
        <w:tabs>
          <w:tab w:val="left" w:pos="1276"/>
        </w:tabs>
        <w:spacing w:line="360" w:lineRule="auto"/>
        <w:ind w:left="709" w:firstLine="0"/>
        <w:jc w:val="both"/>
      </w:pPr>
      <w:r>
        <w:lastRenderedPageBreak/>
        <w:t xml:space="preserve">Технология прокси: HTTP, HTTPS, SOCKS4 и SOCKS5 прокси-сервера. </w:t>
      </w:r>
    </w:p>
    <w:p w:rsidR="00614F83" w:rsidRDefault="00C232DB">
      <w:pPr>
        <w:numPr>
          <w:ilvl w:val="0"/>
          <w:numId w:val="2"/>
        </w:numPr>
        <w:tabs>
          <w:tab w:val="left" w:pos="1276"/>
        </w:tabs>
        <w:spacing w:line="360" w:lineRule="auto"/>
        <w:ind w:left="709" w:firstLine="0"/>
        <w:jc w:val="both"/>
      </w:pPr>
      <w:r>
        <w:t>Анонимность прокси-серверов.</w:t>
      </w:r>
    </w:p>
    <w:p w:rsidR="00614F83" w:rsidRDefault="00C232DB">
      <w:pPr>
        <w:numPr>
          <w:ilvl w:val="0"/>
          <w:numId w:val="2"/>
        </w:numPr>
        <w:tabs>
          <w:tab w:val="left" w:pos="1276"/>
        </w:tabs>
        <w:spacing w:line="360" w:lineRule="auto"/>
        <w:ind w:left="709" w:firstLine="0"/>
        <w:jc w:val="both"/>
      </w:pPr>
      <w:proofErr w:type="spellStart"/>
      <w:r>
        <w:t>WiFi</w:t>
      </w:r>
      <w:proofErr w:type="spellEnd"/>
      <w:r>
        <w:t>-Сети. Типы шифрования и аутентификация. Атаки на беспроводные сети и способы защиты от них.</w:t>
      </w:r>
    </w:p>
    <w:p w:rsidR="00614F83" w:rsidRDefault="00C232DB">
      <w:pPr>
        <w:numPr>
          <w:ilvl w:val="0"/>
          <w:numId w:val="2"/>
        </w:numPr>
        <w:tabs>
          <w:tab w:val="left" w:pos="1276"/>
        </w:tabs>
        <w:spacing w:line="360" w:lineRule="auto"/>
        <w:ind w:left="709" w:firstLine="0"/>
        <w:jc w:val="both"/>
      </w:pPr>
      <w:proofErr w:type="spellStart"/>
      <w:r>
        <w:t>WiFi</w:t>
      </w:r>
      <w:proofErr w:type="spellEnd"/>
      <w:r>
        <w:t>-Сеть без шифрования. Подключение и обмен данными.</w:t>
      </w:r>
    </w:p>
    <w:p w:rsidR="00614F83" w:rsidRDefault="00C232DB">
      <w:pPr>
        <w:numPr>
          <w:ilvl w:val="0"/>
          <w:numId w:val="2"/>
        </w:numPr>
        <w:tabs>
          <w:tab w:val="left" w:pos="1276"/>
        </w:tabs>
        <w:spacing w:line="360" w:lineRule="auto"/>
        <w:ind w:left="709" w:firstLine="0"/>
        <w:jc w:val="both"/>
      </w:pPr>
      <w:proofErr w:type="spellStart"/>
      <w:r>
        <w:t>WiFi</w:t>
      </w:r>
      <w:proofErr w:type="spellEnd"/>
      <w:r>
        <w:t>-Сеть с WEP-шифрованием. Подключение и обмен данными.</w:t>
      </w:r>
    </w:p>
    <w:p w:rsidR="00614F83" w:rsidRDefault="00C232DB">
      <w:pPr>
        <w:numPr>
          <w:ilvl w:val="0"/>
          <w:numId w:val="2"/>
        </w:numPr>
        <w:tabs>
          <w:tab w:val="left" w:pos="1276"/>
        </w:tabs>
        <w:spacing w:line="360" w:lineRule="auto"/>
        <w:ind w:left="709" w:firstLine="0"/>
        <w:jc w:val="both"/>
      </w:pPr>
      <w:proofErr w:type="spellStart"/>
      <w:r>
        <w:t>WiFi</w:t>
      </w:r>
      <w:proofErr w:type="spellEnd"/>
      <w:r>
        <w:t>-Сеть с WPA/WPA2-шифрованием. Подключение и обмен данными.</w:t>
      </w:r>
    </w:p>
    <w:p w:rsidR="00614F83" w:rsidRDefault="00C232DB">
      <w:pPr>
        <w:numPr>
          <w:ilvl w:val="0"/>
          <w:numId w:val="2"/>
        </w:numPr>
        <w:tabs>
          <w:tab w:val="left" w:pos="1276"/>
        </w:tabs>
        <w:spacing w:line="360" w:lineRule="auto"/>
        <w:ind w:left="709" w:firstLine="0"/>
        <w:jc w:val="both"/>
      </w:pPr>
      <w:r>
        <w:t xml:space="preserve">Настройка веб-северов </w:t>
      </w:r>
      <w:proofErr w:type="spellStart"/>
      <w:r>
        <w:t>Apache</w:t>
      </w:r>
      <w:proofErr w:type="spellEnd"/>
      <w:r>
        <w:t xml:space="preserve">, </w:t>
      </w:r>
      <w:proofErr w:type="spellStart"/>
      <w:r>
        <w:t>nginx</w:t>
      </w:r>
      <w:proofErr w:type="spellEnd"/>
      <w:r>
        <w:t xml:space="preserve">, </w:t>
      </w:r>
      <w:proofErr w:type="spellStart"/>
      <w:r>
        <w:t>lighthttpd</w:t>
      </w:r>
      <w:proofErr w:type="spellEnd"/>
      <w:r>
        <w:t xml:space="preserve">, </w:t>
      </w:r>
      <w:proofErr w:type="spellStart"/>
      <w:r>
        <w:t>Microsoft</w:t>
      </w:r>
      <w:proofErr w:type="spellEnd"/>
      <w:r>
        <w:t xml:space="preserve"> IIS</w:t>
      </w:r>
    </w:p>
    <w:p w:rsidR="00614F83" w:rsidRDefault="00C232DB">
      <w:pPr>
        <w:numPr>
          <w:ilvl w:val="0"/>
          <w:numId w:val="2"/>
        </w:numPr>
        <w:tabs>
          <w:tab w:val="left" w:pos="1276"/>
        </w:tabs>
        <w:spacing w:line="360" w:lineRule="auto"/>
        <w:ind w:left="709" w:firstLine="0"/>
        <w:jc w:val="both"/>
      </w:pPr>
      <w:r>
        <w:t xml:space="preserve">Настройка </w:t>
      </w:r>
      <w:proofErr w:type="spellStart"/>
      <w:r>
        <w:t>php</w:t>
      </w:r>
      <w:proofErr w:type="spellEnd"/>
      <w:r>
        <w:t xml:space="preserve"> и </w:t>
      </w:r>
      <w:proofErr w:type="spellStart"/>
      <w:r>
        <w:t>cgi</w:t>
      </w:r>
      <w:proofErr w:type="spellEnd"/>
      <w:r>
        <w:t>-приложение на веб-сервере</w:t>
      </w:r>
    </w:p>
    <w:p w:rsidR="00614F83" w:rsidRDefault="00C232DB">
      <w:pPr>
        <w:numPr>
          <w:ilvl w:val="0"/>
          <w:numId w:val="2"/>
        </w:numPr>
        <w:tabs>
          <w:tab w:val="left" w:pos="1276"/>
        </w:tabs>
        <w:spacing w:line="360" w:lineRule="auto"/>
        <w:ind w:left="709" w:firstLine="0"/>
        <w:jc w:val="both"/>
      </w:pPr>
      <w:r>
        <w:t xml:space="preserve">Создание клиентских приложений под ОС </w:t>
      </w:r>
      <w:proofErr w:type="spellStart"/>
      <w:r>
        <w:t>Windows</w:t>
      </w:r>
      <w:proofErr w:type="spellEnd"/>
      <w:r>
        <w:t>, работа с сетью.</w:t>
      </w:r>
    </w:p>
    <w:p w:rsidR="00614F83" w:rsidRDefault="00C232DB">
      <w:pPr>
        <w:numPr>
          <w:ilvl w:val="0"/>
          <w:numId w:val="2"/>
        </w:numPr>
        <w:tabs>
          <w:tab w:val="left" w:pos="1276"/>
        </w:tabs>
        <w:spacing w:line="360" w:lineRule="auto"/>
        <w:ind w:left="709" w:firstLine="0"/>
        <w:jc w:val="both"/>
      </w:pPr>
      <w:r>
        <w:t xml:space="preserve">Создание клиентских приложений под ОС </w:t>
      </w:r>
      <w:proofErr w:type="spellStart"/>
      <w:r>
        <w:t>Linux</w:t>
      </w:r>
      <w:proofErr w:type="spellEnd"/>
      <w:r>
        <w:t xml:space="preserve"> / </w:t>
      </w:r>
      <w:proofErr w:type="spellStart"/>
      <w:r>
        <w:t>MacOS</w:t>
      </w:r>
      <w:proofErr w:type="spellEnd"/>
      <w:r>
        <w:t>, работа с сетью.</w:t>
      </w:r>
    </w:p>
    <w:p w:rsidR="00614F83" w:rsidRDefault="00C232DB">
      <w:pPr>
        <w:numPr>
          <w:ilvl w:val="0"/>
          <w:numId w:val="2"/>
        </w:numPr>
        <w:tabs>
          <w:tab w:val="left" w:pos="1276"/>
        </w:tabs>
        <w:spacing w:line="360" w:lineRule="auto"/>
        <w:ind w:left="709" w:firstLine="0"/>
        <w:jc w:val="both"/>
      </w:pPr>
      <w:r>
        <w:t xml:space="preserve">Создание клиентских приложений под ОС </w:t>
      </w:r>
      <w:proofErr w:type="spellStart"/>
      <w:r>
        <w:t>Android</w:t>
      </w:r>
      <w:proofErr w:type="spellEnd"/>
      <w:r>
        <w:t xml:space="preserve"> / </w:t>
      </w:r>
      <w:proofErr w:type="spellStart"/>
      <w:r>
        <w:t>iOS</w:t>
      </w:r>
      <w:proofErr w:type="spellEnd"/>
      <w:r>
        <w:t>, работа с сетью.</w:t>
      </w:r>
      <w:bookmarkStart w:id="1" w:name="_GoBack"/>
      <w:bookmarkEnd w:id="1"/>
    </w:p>
    <w:sectPr w:rsidR="00614F8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72DD2"/>
    <w:multiLevelType w:val="multilevel"/>
    <w:tmpl w:val="1AF69F40"/>
    <w:lvl w:ilvl="0">
      <w:start w:val="2"/>
      <w:numFmt w:val="bullet"/>
      <w:lvlText w:val="-"/>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8E15B1"/>
    <w:multiLevelType w:val="multilevel"/>
    <w:tmpl w:val="97C6EBC8"/>
    <w:lvl w:ilvl="0">
      <w:start w:val="2"/>
      <w:numFmt w:val="bullet"/>
      <w:lvlText w:val="-"/>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9B7B42"/>
    <w:multiLevelType w:val="multilevel"/>
    <w:tmpl w:val="B058CC5A"/>
    <w:lvl w:ilvl="0">
      <w:start w:val="2"/>
      <w:numFmt w:val="bullet"/>
      <w:lvlText w:val="-"/>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09346A"/>
    <w:multiLevelType w:val="multilevel"/>
    <w:tmpl w:val="EA3232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83"/>
    <w:rsid w:val="0056633E"/>
    <w:rsid w:val="00614F83"/>
    <w:rsid w:val="00C232DB"/>
    <w:rsid w:val="00C4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79A13-046F-45E3-9DF6-2831274C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CD4"/>
    <w:pPr>
      <w:suppressAutoHyphens/>
    </w:pPr>
    <w:rPr>
      <w:lang w:eastAsia="ar-SA"/>
    </w:rPr>
  </w:style>
  <w:style w:type="paragraph" w:styleId="1">
    <w:name w:val="heading 1"/>
    <w:basedOn w:val="a"/>
    <w:next w:val="a"/>
    <w:link w:val="10"/>
    <w:qFormat/>
    <w:rsid w:val="00224716"/>
    <w:pPr>
      <w:keepNext/>
      <w:keepLines/>
      <w:spacing w:before="480"/>
      <w:outlineLvl w:val="0"/>
    </w:pPr>
    <w:rPr>
      <w:rFonts w:ascii="Cambria" w:hAnsi="Cambria"/>
      <w:b/>
      <w:bCs/>
      <w:color w:val="365F91"/>
      <w:sz w:val="28"/>
      <w:szCs w:val="28"/>
    </w:rPr>
  </w:style>
  <w:style w:type="paragraph" w:styleId="2">
    <w:name w:val="heading 2"/>
    <w:basedOn w:val="a"/>
    <w:next w:val="a"/>
    <w:link w:val="20"/>
    <w:qFormat/>
    <w:rsid w:val="00224716"/>
    <w:pPr>
      <w:keepNext/>
      <w:keepLines/>
      <w:spacing w:before="200"/>
      <w:jc w:val="left"/>
      <w:outlineLvl w:val="1"/>
    </w:pPr>
    <w:rPr>
      <w:rFonts w:ascii="Cambria" w:hAnsi="Cambria"/>
      <w:b/>
      <w:bCs/>
      <w:color w:val="4F81BD"/>
      <w:sz w:val="26"/>
      <w:szCs w:val="26"/>
    </w:rPr>
  </w:style>
  <w:style w:type="paragraph" w:styleId="3">
    <w:name w:val="heading 3"/>
    <w:basedOn w:val="a"/>
    <w:next w:val="a"/>
    <w:link w:val="30"/>
    <w:qFormat/>
    <w:rsid w:val="00EE5BF2"/>
    <w:pPr>
      <w:keepNext/>
      <w:keepLines/>
      <w:spacing w:before="200"/>
      <w:outlineLvl w:val="2"/>
    </w:pPr>
    <w:rPr>
      <w:rFonts w:ascii="Cambria" w:hAnsi="Cambria"/>
      <w:b/>
      <w:bCs/>
      <w:color w:val="4F81BD"/>
    </w:rPr>
  </w:style>
  <w:style w:type="paragraph" w:styleId="4">
    <w:name w:val="heading 4"/>
    <w:basedOn w:val="a"/>
    <w:next w:val="a"/>
    <w:link w:val="40"/>
    <w:qFormat/>
    <w:rsid w:val="00224716"/>
    <w:pPr>
      <w:keepNext/>
      <w:suppressAutoHyphens w:val="0"/>
      <w:jc w:val="left"/>
      <w:outlineLvl w:val="3"/>
    </w:pPr>
    <w:rPr>
      <w:b/>
      <w:bCs/>
      <w:szCs w:val="28"/>
      <w:lang w:eastAsia="ru-RU"/>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qFormat/>
    <w:rsid w:val="00224716"/>
    <w:pPr>
      <w:suppressAutoHyphens w:val="0"/>
    </w:pPr>
    <w:rPr>
      <w:sz w:val="28"/>
      <w:lang w:eastAsia="ru-RU" w:bidi="ar-TN"/>
    </w:rPr>
  </w:style>
  <w:style w:type="character" w:customStyle="1" w:styleId="10">
    <w:name w:val="Заголовок 1 Знак"/>
    <w:link w:val="1"/>
    <w:locked/>
    <w:rsid w:val="00224716"/>
    <w:rPr>
      <w:rFonts w:ascii="Cambria" w:hAnsi="Cambria" w:cs="Times New Roman"/>
      <w:b/>
      <w:bCs/>
      <w:color w:val="365F91"/>
      <w:sz w:val="28"/>
      <w:szCs w:val="28"/>
      <w:lang w:val="x-none" w:eastAsia="ar-SA" w:bidi="ar-SA"/>
    </w:rPr>
  </w:style>
  <w:style w:type="character" w:customStyle="1" w:styleId="20">
    <w:name w:val="Заголовок 2 Знак"/>
    <w:link w:val="2"/>
    <w:locked/>
    <w:rsid w:val="00224716"/>
    <w:rPr>
      <w:rFonts w:ascii="Cambria" w:hAnsi="Cambria" w:cs="Times New Roman"/>
      <w:b/>
      <w:bCs/>
      <w:color w:val="4F81BD"/>
      <w:sz w:val="26"/>
      <w:szCs w:val="26"/>
      <w:lang w:val="x-none" w:eastAsia="ar-SA" w:bidi="ar-SA"/>
    </w:rPr>
  </w:style>
  <w:style w:type="character" w:customStyle="1" w:styleId="40">
    <w:name w:val="Заголовок 4 Знак"/>
    <w:link w:val="4"/>
    <w:locked/>
    <w:rsid w:val="00224716"/>
    <w:rPr>
      <w:rFonts w:ascii="Times New Roman" w:hAnsi="Times New Roman" w:cs="Times New Roman"/>
      <w:b/>
      <w:bCs/>
      <w:sz w:val="28"/>
      <w:szCs w:val="28"/>
      <w:lang w:val="x-none" w:eastAsia="ru-RU"/>
    </w:rPr>
  </w:style>
  <w:style w:type="paragraph" w:customStyle="1" w:styleId="11">
    <w:name w:val="Абзац списка1"/>
    <w:basedOn w:val="a"/>
    <w:rsid w:val="00224716"/>
    <w:pPr>
      <w:suppressAutoHyphens w:val="0"/>
      <w:spacing w:after="200" w:line="276" w:lineRule="auto"/>
      <w:ind w:left="720"/>
      <w:contextualSpacing/>
    </w:pPr>
    <w:rPr>
      <w:rFonts w:ascii="Calibri" w:hAnsi="Calibri"/>
      <w:sz w:val="22"/>
      <w:szCs w:val="22"/>
      <w:lang w:eastAsia="en-US"/>
    </w:rPr>
  </w:style>
  <w:style w:type="table" w:styleId="a5">
    <w:name w:val="Table Grid"/>
    <w:basedOn w:val="a1"/>
    <w:uiPriority w:val="59"/>
    <w:rsid w:val="002247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a"/>
    <w:next w:val="a"/>
    <w:link w:val="MTDisplayEquation0"/>
    <w:rsid w:val="00224716"/>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link w:val="MTDisplayEquation"/>
    <w:locked/>
    <w:rsid w:val="00224716"/>
    <w:rPr>
      <w:rFonts w:ascii="Times New Roman" w:hAnsi="Times New Roman" w:cs="Times New Roman"/>
      <w:sz w:val="24"/>
      <w:szCs w:val="24"/>
      <w:lang w:val="x-none" w:eastAsia="ru-RU"/>
    </w:rPr>
  </w:style>
  <w:style w:type="character" w:customStyle="1" w:styleId="a6">
    <w:name w:val="Текст выноски Знак"/>
    <w:link w:val="a7"/>
    <w:semiHidden/>
    <w:locked/>
    <w:rsid w:val="00224716"/>
    <w:rPr>
      <w:rFonts w:ascii="Tahoma" w:hAnsi="Tahoma" w:cs="Tahoma"/>
      <w:sz w:val="16"/>
      <w:szCs w:val="16"/>
      <w:lang w:val="x-none" w:eastAsia="ar-SA" w:bidi="ar-SA"/>
    </w:rPr>
  </w:style>
  <w:style w:type="paragraph" w:styleId="a7">
    <w:name w:val="Balloon Text"/>
    <w:basedOn w:val="a"/>
    <w:link w:val="a6"/>
    <w:semiHidden/>
    <w:rsid w:val="00224716"/>
    <w:rPr>
      <w:rFonts w:ascii="Tahoma" w:hAnsi="Tahoma" w:cs="Tahoma"/>
      <w:sz w:val="16"/>
      <w:szCs w:val="16"/>
    </w:rPr>
  </w:style>
  <w:style w:type="character" w:customStyle="1" w:styleId="WW8Num4z0">
    <w:name w:val="WW8Num4z0"/>
    <w:rsid w:val="00224716"/>
    <w:rPr>
      <w:rFonts w:ascii="Symbol" w:hAnsi="Symbol"/>
    </w:rPr>
  </w:style>
  <w:style w:type="paragraph" w:styleId="a8">
    <w:name w:val="header"/>
    <w:basedOn w:val="a"/>
    <w:link w:val="a9"/>
    <w:semiHidden/>
    <w:rsid w:val="00224716"/>
    <w:pPr>
      <w:tabs>
        <w:tab w:val="center" w:pos="4677"/>
        <w:tab w:val="right" w:pos="9355"/>
      </w:tabs>
    </w:pPr>
  </w:style>
  <w:style w:type="character" w:customStyle="1" w:styleId="a9">
    <w:name w:val="Верхний колонтитул Знак"/>
    <w:link w:val="a8"/>
    <w:semiHidden/>
    <w:locked/>
    <w:rsid w:val="00224716"/>
    <w:rPr>
      <w:rFonts w:ascii="Times New Roman" w:hAnsi="Times New Roman" w:cs="Times New Roman"/>
      <w:sz w:val="24"/>
      <w:szCs w:val="24"/>
      <w:lang w:val="x-none" w:eastAsia="ar-SA" w:bidi="ar-SA"/>
    </w:rPr>
  </w:style>
  <w:style w:type="character" w:customStyle="1" w:styleId="aa">
    <w:name w:val="Нижний колонтитул Знак"/>
    <w:link w:val="ab"/>
    <w:semiHidden/>
    <w:locked/>
    <w:rsid w:val="00224716"/>
    <w:rPr>
      <w:rFonts w:ascii="Times New Roman" w:hAnsi="Times New Roman" w:cs="Times New Roman"/>
      <w:sz w:val="24"/>
      <w:szCs w:val="24"/>
      <w:lang w:val="x-none" w:eastAsia="ar-SA" w:bidi="ar-SA"/>
    </w:rPr>
  </w:style>
  <w:style w:type="paragraph" w:styleId="ab">
    <w:name w:val="footer"/>
    <w:basedOn w:val="a"/>
    <w:link w:val="aa"/>
    <w:semiHidden/>
    <w:rsid w:val="00224716"/>
    <w:pPr>
      <w:tabs>
        <w:tab w:val="center" w:pos="4677"/>
        <w:tab w:val="right" w:pos="9355"/>
      </w:tabs>
    </w:pPr>
  </w:style>
  <w:style w:type="paragraph" w:styleId="ac">
    <w:name w:val="Body Text Indent"/>
    <w:basedOn w:val="a"/>
    <w:link w:val="ad"/>
    <w:rsid w:val="00224716"/>
    <w:pPr>
      <w:suppressAutoHyphens w:val="0"/>
      <w:spacing w:after="120"/>
      <w:ind w:left="283"/>
      <w:jc w:val="left"/>
    </w:pPr>
    <w:rPr>
      <w:lang w:eastAsia="ru-RU"/>
    </w:rPr>
  </w:style>
  <w:style w:type="character" w:customStyle="1" w:styleId="ad">
    <w:name w:val="Основной текст с отступом Знак"/>
    <w:link w:val="ac"/>
    <w:locked/>
    <w:rsid w:val="00224716"/>
    <w:rPr>
      <w:rFonts w:ascii="Times New Roman" w:hAnsi="Times New Roman" w:cs="Times New Roman"/>
      <w:sz w:val="24"/>
      <w:szCs w:val="24"/>
      <w:lang w:val="x-none" w:eastAsia="ru-RU"/>
    </w:rPr>
  </w:style>
  <w:style w:type="paragraph" w:customStyle="1" w:styleId="12">
    <w:name w:val="Обычный1"/>
    <w:rsid w:val="00224716"/>
    <w:pPr>
      <w:ind w:firstLine="567"/>
      <w:jc w:val="both"/>
    </w:pPr>
    <w:rPr>
      <w:sz w:val="28"/>
      <w:lang w:eastAsia="ko-KR"/>
    </w:rPr>
  </w:style>
  <w:style w:type="paragraph" w:customStyle="1" w:styleId="Default">
    <w:name w:val="Default"/>
    <w:rsid w:val="00224716"/>
    <w:pPr>
      <w:autoSpaceDE w:val="0"/>
      <w:autoSpaceDN w:val="0"/>
      <w:adjustRightInd w:val="0"/>
    </w:pPr>
    <w:rPr>
      <w:color w:val="000000"/>
      <w:lang w:eastAsia="en-US"/>
    </w:rPr>
  </w:style>
  <w:style w:type="character" w:customStyle="1" w:styleId="a4">
    <w:name w:val="Название Знак"/>
    <w:link w:val="a3"/>
    <w:locked/>
    <w:rsid w:val="00224716"/>
    <w:rPr>
      <w:rFonts w:ascii="Times New Roman" w:hAnsi="Times New Roman" w:cs="Times New Roman"/>
      <w:sz w:val="24"/>
      <w:szCs w:val="24"/>
      <w:lang w:val="x-none" w:eastAsia="ru-RU" w:bidi="ar-TN"/>
    </w:rPr>
  </w:style>
  <w:style w:type="character" w:customStyle="1" w:styleId="21">
    <w:name w:val="Основной текст с отступом 2 Знак"/>
    <w:link w:val="22"/>
    <w:semiHidden/>
    <w:locked/>
    <w:rsid w:val="00224716"/>
    <w:rPr>
      <w:rFonts w:ascii="Times New Roman" w:hAnsi="Times New Roman" w:cs="Times New Roman"/>
      <w:sz w:val="24"/>
      <w:szCs w:val="24"/>
      <w:lang w:val="x-none" w:eastAsia="ar-SA" w:bidi="ar-SA"/>
    </w:rPr>
  </w:style>
  <w:style w:type="paragraph" w:styleId="22">
    <w:name w:val="Body Text Indent 2"/>
    <w:basedOn w:val="a"/>
    <w:link w:val="21"/>
    <w:semiHidden/>
    <w:rsid w:val="00224716"/>
    <w:pPr>
      <w:spacing w:after="120" w:line="480" w:lineRule="auto"/>
      <w:ind w:left="283"/>
    </w:pPr>
  </w:style>
  <w:style w:type="character" w:styleId="ae">
    <w:name w:val="Emphasis"/>
    <w:qFormat/>
    <w:rsid w:val="00224716"/>
    <w:rPr>
      <w:i/>
    </w:rPr>
  </w:style>
  <w:style w:type="paragraph" w:styleId="af">
    <w:name w:val="Normal (Web)"/>
    <w:basedOn w:val="a"/>
    <w:uiPriority w:val="99"/>
    <w:rsid w:val="00224716"/>
    <w:pPr>
      <w:suppressAutoHyphens w:val="0"/>
      <w:jc w:val="left"/>
    </w:pPr>
    <w:rPr>
      <w:rFonts w:eastAsia="MS Mincho"/>
      <w:color w:val="FF0000"/>
      <w:lang w:eastAsia="ja-JP"/>
    </w:rPr>
  </w:style>
  <w:style w:type="character" w:styleId="af0">
    <w:name w:val="Strong"/>
    <w:qFormat/>
    <w:rsid w:val="00224716"/>
    <w:rPr>
      <w:b/>
    </w:rPr>
  </w:style>
  <w:style w:type="character" w:customStyle="1" w:styleId="30">
    <w:name w:val="Заголовок 3 Знак"/>
    <w:link w:val="3"/>
    <w:semiHidden/>
    <w:locked/>
    <w:rsid w:val="00EE5BF2"/>
    <w:rPr>
      <w:rFonts w:ascii="Cambria" w:hAnsi="Cambria" w:cs="Times New Roman"/>
      <w:b/>
      <w:bCs/>
      <w:color w:val="4F81BD"/>
      <w:sz w:val="24"/>
      <w:szCs w:val="24"/>
      <w:lang w:val="x-none" w:eastAsia="ar-SA" w:bidi="ar-SA"/>
    </w:rPr>
  </w:style>
  <w:style w:type="paragraph" w:styleId="af1">
    <w:name w:val="Body Text"/>
    <w:basedOn w:val="a"/>
    <w:link w:val="af2"/>
    <w:rsid w:val="00EE5BF2"/>
    <w:pPr>
      <w:spacing w:after="120"/>
      <w:jc w:val="left"/>
    </w:pPr>
  </w:style>
  <w:style w:type="character" w:customStyle="1" w:styleId="af2">
    <w:name w:val="Основной текст Знак"/>
    <w:link w:val="af1"/>
    <w:locked/>
    <w:rsid w:val="00EE5BF2"/>
    <w:rPr>
      <w:rFonts w:ascii="Times New Roman" w:hAnsi="Times New Roman" w:cs="Times New Roman"/>
      <w:sz w:val="24"/>
      <w:szCs w:val="24"/>
      <w:lang w:val="x-none" w:eastAsia="ar-SA" w:bidi="ar-SA"/>
    </w:rPr>
  </w:style>
  <w:style w:type="character" w:customStyle="1" w:styleId="13">
    <w:name w:val="Замещающий текст1"/>
    <w:semiHidden/>
    <w:rsid w:val="00BA4D71"/>
    <w:rPr>
      <w:rFonts w:cs="Times New Roman"/>
      <w:color w:val="808080"/>
    </w:rPr>
  </w:style>
  <w:style w:type="paragraph" w:styleId="af3">
    <w:name w:val="List Paragraph"/>
    <w:basedOn w:val="a"/>
    <w:uiPriority w:val="34"/>
    <w:qFormat/>
    <w:rsid w:val="00FB4C60"/>
    <w:pPr>
      <w:suppressAutoHyphens w:val="0"/>
      <w:spacing w:after="200" w:line="276" w:lineRule="auto"/>
      <w:ind w:left="720"/>
      <w:contextualSpacing/>
    </w:pPr>
    <w:rPr>
      <w:rFonts w:ascii="Calibri" w:hAnsi="Calibri"/>
      <w:sz w:val="22"/>
      <w:szCs w:val="22"/>
      <w:lang w:eastAsia="en-US"/>
    </w:rPr>
  </w:style>
  <w:style w:type="paragraph" w:styleId="HTML">
    <w:name w:val="HTML Preformatted"/>
    <w:basedOn w:val="a"/>
    <w:link w:val="HTML0"/>
    <w:uiPriority w:val="99"/>
    <w:unhideWhenUsed/>
    <w:rsid w:val="00F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lang w:eastAsia="ru-RU"/>
    </w:rPr>
  </w:style>
  <w:style w:type="character" w:customStyle="1" w:styleId="HTML0">
    <w:name w:val="Стандартный HTML Знак"/>
    <w:link w:val="HTML"/>
    <w:uiPriority w:val="99"/>
    <w:rsid w:val="00FB4C60"/>
    <w:rPr>
      <w:rFonts w:ascii="Courier New" w:eastAsia="Times New Roman" w:hAnsi="Courier New" w:cs="Courier New"/>
    </w:rPr>
  </w:style>
  <w:style w:type="paragraph" w:styleId="af4">
    <w:name w:val="Subtitle"/>
    <w:basedOn w:val="a"/>
    <w:next w:val="a"/>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gLD2traMwL3JxwvwgXjBoLZcg==">AMUW2mVKQtzazlgO6FhpRUvGt/zoQFhrgiyt+jY6AdJwJrVpDO9VU8qb+jbOAr+C37tPtp4Zw5icLjwgZ68cDNTRj5ZCaKcCczn5TC1CIXbEN3lGJrjETLJtl/PDs1W4V7yoYiiXCPA/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3742</Words>
  <Characters>21332</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AVK</dc:creator>
  <cp:lastModifiedBy>galina tihonova</cp:lastModifiedBy>
  <cp:revision>3</cp:revision>
  <dcterms:created xsi:type="dcterms:W3CDTF">2018-08-07T17:02:00Z</dcterms:created>
  <dcterms:modified xsi:type="dcterms:W3CDTF">2020-11-22T02:28:00Z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