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CA2" w:rsidRDefault="000B03B3">
      <w:pPr>
        <w:pBdr>
          <w:top w:val="nil"/>
          <w:left w:val="nil"/>
          <w:bottom w:val="nil"/>
          <w:right w:val="nil"/>
          <w:between w:val="nil"/>
        </w:pBdr>
        <w:spacing w:line="360" w:lineRule="auto"/>
        <w:jc w:val="center"/>
        <w:rPr>
          <w:color w:val="000000"/>
          <w:sz w:val="24"/>
          <w:szCs w:val="24"/>
        </w:rPr>
      </w:pPr>
      <w:r>
        <w:rPr>
          <w:b/>
          <w:color w:val="000000"/>
          <w:sz w:val="24"/>
          <w:szCs w:val="24"/>
        </w:rPr>
        <w:t>ФОНД ОЦЕНОЧНЫХ СРЕДСТВ</w:t>
      </w:r>
    </w:p>
    <w:p w:rsidR="005D0CA2" w:rsidRDefault="000B03B3">
      <w:pPr>
        <w:pBdr>
          <w:top w:val="nil"/>
          <w:left w:val="nil"/>
          <w:bottom w:val="nil"/>
          <w:right w:val="nil"/>
          <w:between w:val="nil"/>
        </w:pBdr>
        <w:spacing w:line="360" w:lineRule="auto"/>
        <w:jc w:val="center"/>
        <w:rPr>
          <w:color w:val="000000"/>
          <w:sz w:val="24"/>
          <w:szCs w:val="24"/>
        </w:rPr>
      </w:pPr>
      <w:r>
        <w:rPr>
          <w:b/>
          <w:color w:val="000000"/>
          <w:sz w:val="24"/>
          <w:szCs w:val="24"/>
        </w:rPr>
        <w:t>ПО ДИСЦИПЛИНЕ</w:t>
      </w:r>
    </w:p>
    <w:p w:rsidR="005D0CA2" w:rsidRDefault="000B03B3">
      <w:pPr>
        <w:pBdr>
          <w:top w:val="nil"/>
          <w:left w:val="nil"/>
          <w:bottom w:val="single" w:sz="4" w:space="1" w:color="000000"/>
          <w:right w:val="nil"/>
          <w:between w:val="nil"/>
        </w:pBdr>
        <w:jc w:val="center"/>
        <w:rPr>
          <w:color w:val="000000"/>
          <w:sz w:val="24"/>
          <w:szCs w:val="24"/>
        </w:rPr>
      </w:pPr>
      <w:r>
        <w:rPr>
          <w:b/>
          <w:color w:val="000000"/>
          <w:sz w:val="24"/>
          <w:szCs w:val="24"/>
        </w:rPr>
        <w:t>Современные языки программирования и их приложение</w:t>
      </w:r>
    </w:p>
    <w:p w:rsidR="005D0CA2" w:rsidRDefault="000B03B3" w:rsidP="005E349D">
      <w:pPr>
        <w:pBdr>
          <w:top w:val="nil"/>
          <w:left w:val="nil"/>
          <w:bottom w:val="nil"/>
          <w:right w:val="nil"/>
          <w:between w:val="nil"/>
        </w:pBdr>
        <w:rPr>
          <w:sz w:val="28"/>
          <w:szCs w:val="28"/>
        </w:rPr>
      </w:pPr>
      <w:r>
        <w:rPr>
          <w:b/>
          <w:color w:val="262626"/>
          <w:sz w:val="28"/>
          <w:szCs w:val="28"/>
        </w:rPr>
        <w:t>1.</w:t>
      </w:r>
      <w:r>
        <w:rPr>
          <w:color w:val="262626"/>
          <w:sz w:val="28"/>
          <w:szCs w:val="28"/>
        </w:rPr>
        <w:t xml:space="preserve"> </w:t>
      </w:r>
      <w:r>
        <w:rPr>
          <w:b/>
          <w:sz w:val="28"/>
          <w:szCs w:val="28"/>
        </w:rPr>
        <w:t>ПАСПОРТ ФОНДА ОЦЕНОЧНЫХ СРЕДСТВ</w:t>
      </w:r>
    </w:p>
    <w:p w:rsidR="005D0CA2" w:rsidRDefault="000B03B3">
      <w:pPr>
        <w:spacing w:before="120" w:after="120" w:line="360" w:lineRule="auto"/>
        <w:ind w:firstLine="709"/>
        <w:jc w:val="both"/>
        <w:rPr>
          <w:b/>
          <w:sz w:val="24"/>
          <w:szCs w:val="24"/>
        </w:rPr>
      </w:pPr>
      <w:r>
        <w:rPr>
          <w:b/>
          <w:sz w:val="24"/>
          <w:szCs w:val="24"/>
        </w:rPr>
        <w:t>1.1. Область применения</w:t>
      </w:r>
    </w:p>
    <w:p w:rsidR="005D0CA2" w:rsidRDefault="000B03B3">
      <w:pPr>
        <w:spacing w:line="360" w:lineRule="auto"/>
        <w:ind w:firstLine="709"/>
        <w:jc w:val="both"/>
        <w:rPr>
          <w:sz w:val="24"/>
          <w:szCs w:val="24"/>
        </w:rPr>
      </w:pPr>
      <w:r>
        <w:rPr>
          <w:sz w:val="24"/>
          <w:szCs w:val="24"/>
        </w:rPr>
        <w:t>Фонд оценочных средств (ФОС)</w:t>
      </w:r>
      <w:r>
        <w:rPr>
          <w:i/>
          <w:sz w:val="24"/>
          <w:szCs w:val="24"/>
        </w:rPr>
        <w:t xml:space="preserve"> – </w:t>
      </w:r>
      <w:r>
        <w:rPr>
          <w:sz w:val="24"/>
          <w:szCs w:val="24"/>
        </w:rPr>
        <w:t>является неотъемлемой частью учебно-методического комплекса учебной дисциплины «Современные языки программирования и их приложение» и предназначен для контроля и оценки образовательных достижений обучающихся, освоивших программу данной дисциплины.</w:t>
      </w:r>
    </w:p>
    <w:p w:rsidR="005D0CA2" w:rsidRDefault="000B03B3">
      <w:pPr>
        <w:spacing w:before="120" w:after="120" w:line="360" w:lineRule="auto"/>
        <w:ind w:firstLine="709"/>
        <w:jc w:val="both"/>
        <w:rPr>
          <w:b/>
          <w:sz w:val="24"/>
          <w:szCs w:val="24"/>
        </w:rPr>
      </w:pPr>
      <w:r>
        <w:rPr>
          <w:b/>
          <w:sz w:val="24"/>
          <w:szCs w:val="24"/>
        </w:rPr>
        <w:t>1.2. Цели и задачи фонда оценочных средств</w:t>
      </w:r>
    </w:p>
    <w:p w:rsidR="005D0CA2" w:rsidRDefault="000B03B3">
      <w:pPr>
        <w:spacing w:line="360" w:lineRule="auto"/>
        <w:ind w:firstLine="709"/>
        <w:jc w:val="both"/>
        <w:rPr>
          <w:sz w:val="24"/>
          <w:szCs w:val="24"/>
        </w:rPr>
      </w:pPr>
      <w:r>
        <w:rPr>
          <w:sz w:val="24"/>
          <w:szCs w:val="24"/>
        </w:rPr>
        <w:t>Целью Фонда оценочных средств является установление соответствия уровня подготовки обучающихся требованиям ОС НИЯУ МИФИ.</w:t>
      </w:r>
    </w:p>
    <w:p w:rsidR="005D0CA2" w:rsidRDefault="000B03B3">
      <w:pPr>
        <w:spacing w:line="360" w:lineRule="auto"/>
        <w:ind w:firstLine="709"/>
        <w:jc w:val="both"/>
        <w:rPr>
          <w:sz w:val="24"/>
          <w:szCs w:val="24"/>
        </w:rPr>
      </w:pPr>
      <w:r>
        <w:rPr>
          <w:sz w:val="24"/>
          <w:szCs w:val="24"/>
        </w:rPr>
        <w:t>Для достижения поставленной цели Фондом оценочных средств по дисциплине «Современные языки программирования и их приложение» решаются следующие задачи:</w:t>
      </w:r>
    </w:p>
    <w:p w:rsidR="005D0CA2" w:rsidRDefault="000B03B3">
      <w:pPr>
        <w:spacing w:line="360" w:lineRule="auto"/>
        <w:ind w:firstLine="709"/>
        <w:jc w:val="both"/>
        <w:rPr>
          <w:sz w:val="24"/>
          <w:szCs w:val="24"/>
        </w:rPr>
      </w:pPr>
      <w:r>
        <w:rPr>
          <w:sz w:val="24"/>
          <w:szCs w:val="24"/>
        </w:rPr>
        <w:t xml:space="preserve">– контроль и управление процессом приобретения обучающимися знаний, умений и </w:t>
      </w:r>
      <w:proofErr w:type="gramStart"/>
      <w:r>
        <w:rPr>
          <w:sz w:val="24"/>
          <w:szCs w:val="24"/>
        </w:rPr>
        <w:t>навыков</w:t>
      </w:r>
      <w:proofErr w:type="gramEnd"/>
      <w:r>
        <w:rPr>
          <w:sz w:val="24"/>
          <w:szCs w:val="24"/>
        </w:rPr>
        <w:t xml:space="preserve"> предусмотренных в рамках данного курса;</w:t>
      </w:r>
    </w:p>
    <w:p w:rsidR="005D0CA2" w:rsidRDefault="000B03B3">
      <w:pPr>
        <w:spacing w:line="360" w:lineRule="auto"/>
        <w:ind w:firstLine="709"/>
        <w:jc w:val="both"/>
        <w:rPr>
          <w:sz w:val="24"/>
          <w:szCs w:val="24"/>
        </w:rPr>
      </w:pPr>
      <w:r>
        <w:rPr>
          <w:sz w:val="24"/>
          <w:szCs w:val="24"/>
        </w:rPr>
        <w:t>– контроль и оценка степени освоения общекультурных, общепрофессиональных и профессиональных компетенций предусмотренных в рамках данного курса;</w:t>
      </w:r>
    </w:p>
    <w:p w:rsidR="005D0CA2" w:rsidRDefault="000B03B3">
      <w:pPr>
        <w:spacing w:line="360" w:lineRule="auto"/>
        <w:ind w:firstLine="709"/>
        <w:jc w:val="both"/>
        <w:rPr>
          <w:sz w:val="24"/>
          <w:szCs w:val="24"/>
        </w:rPr>
      </w:pPr>
      <w:r>
        <w:rPr>
          <w:sz w:val="24"/>
          <w:szCs w:val="24"/>
        </w:rPr>
        <w:t>– 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w:t>
      </w:r>
    </w:p>
    <w:p w:rsidR="005D0CA2" w:rsidRDefault="000B03B3">
      <w:pPr>
        <w:spacing w:before="120" w:after="120" w:line="360" w:lineRule="auto"/>
        <w:ind w:firstLine="709"/>
        <w:jc w:val="both"/>
        <w:rPr>
          <w:b/>
          <w:sz w:val="24"/>
          <w:szCs w:val="24"/>
        </w:rPr>
      </w:pPr>
      <w:r>
        <w:rPr>
          <w:b/>
          <w:sz w:val="24"/>
          <w:szCs w:val="24"/>
        </w:rPr>
        <w:t xml:space="preserve">1.3. Контролируемые компетенции </w:t>
      </w:r>
    </w:p>
    <w:p w:rsidR="005D0CA2" w:rsidRDefault="000B03B3">
      <w:pPr>
        <w:tabs>
          <w:tab w:val="left" w:pos="2410"/>
        </w:tabs>
        <w:spacing w:after="120" w:line="360" w:lineRule="auto"/>
        <w:ind w:firstLine="709"/>
        <w:jc w:val="both"/>
        <w:rPr>
          <w:sz w:val="24"/>
          <w:szCs w:val="24"/>
        </w:rPr>
      </w:pPr>
      <w:r>
        <w:rPr>
          <w:sz w:val="24"/>
          <w:szCs w:val="24"/>
        </w:rPr>
        <w:t>ОС НИЯУ МИФИ по направлению подготовки 01.04.02 «Прикладная математика и информатика» и рабочая программа дисциплины «Современные языки программирования и их приложение» магистерской программы «Математические и компьютерные методы в научных исследованиях» предусмотрено формирование следующих общекультурных, общепрофессиональных и профессиональных компетенций:</w:t>
      </w:r>
    </w:p>
    <w:tbl>
      <w:tblPr>
        <w:tblStyle w:val="a7"/>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1"/>
        <w:gridCol w:w="7967"/>
      </w:tblGrid>
      <w:tr w:rsidR="005D0CA2">
        <w:trPr>
          <w:jc w:val="center"/>
        </w:trPr>
        <w:tc>
          <w:tcPr>
            <w:tcW w:w="1661" w:type="dxa"/>
            <w:shd w:val="clear" w:color="auto" w:fill="auto"/>
            <w:vAlign w:val="center"/>
          </w:tcPr>
          <w:p w:rsidR="005D0CA2" w:rsidRDefault="000B03B3">
            <w:pPr>
              <w:jc w:val="center"/>
              <w:rPr>
                <w:b/>
                <w:sz w:val="24"/>
                <w:szCs w:val="24"/>
              </w:rPr>
            </w:pPr>
            <w:r>
              <w:rPr>
                <w:b/>
                <w:sz w:val="24"/>
                <w:szCs w:val="24"/>
              </w:rPr>
              <w:t>Код компетенций</w:t>
            </w:r>
          </w:p>
        </w:tc>
        <w:tc>
          <w:tcPr>
            <w:tcW w:w="7967" w:type="dxa"/>
            <w:shd w:val="clear" w:color="auto" w:fill="auto"/>
            <w:vAlign w:val="center"/>
          </w:tcPr>
          <w:p w:rsidR="005D0CA2" w:rsidRDefault="000B03B3">
            <w:pPr>
              <w:jc w:val="center"/>
              <w:rPr>
                <w:b/>
                <w:sz w:val="24"/>
                <w:szCs w:val="24"/>
              </w:rPr>
            </w:pPr>
            <w:r>
              <w:rPr>
                <w:b/>
                <w:sz w:val="24"/>
                <w:szCs w:val="24"/>
              </w:rPr>
              <w:t>Компетенция</w:t>
            </w:r>
          </w:p>
        </w:tc>
      </w:tr>
      <w:tr w:rsidR="005D0CA2">
        <w:trPr>
          <w:trHeight w:val="150"/>
          <w:jc w:val="center"/>
        </w:trPr>
        <w:tc>
          <w:tcPr>
            <w:tcW w:w="1661" w:type="dxa"/>
            <w:tcBorders>
              <w:bottom w:val="single" w:sz="4" w:space="0" w:color="000000"/>
            </w:tcBorders>
            <w:shd w:val="clear" w:color="auto" w:fill="auto"/>
            <w:vAlign w:val="center"/>
          </w:tcPr>
          <w:p w:rsidR="005D0CA2" w:rsidRDefault="000B03B3">
            <w:pPr>
              <w:jc w:val="center"/>
              <w:rPr>
                <w:sz w:val="24"/>
                <w:szCs w:val="24"/>
              </w:rPr>
            </w:pPr>
            <w:r>
              <w:rPr>
                <w:sz w:val="24"/>
                <w:szCs w:val="24"/>
              </w:rPr>
              <w:t>ПК-2</w:t>
            </w:r>
          </w:p>
        </w:tc>
        <w:tc>
          <w:tcPr>
            <w:tcW w:w="7967" w:type="dxa"/>
            <w:tcBorders>
              <w:bottom w:val="single" w:sz="4" w:space="0" w:color="000000"/>
            </w:tcBorders>
            <w:shd w:val="clear" w:color="auto" w:fill="auto"/>
          </w:tcPr>
          <w:p w:rsidR="005D0CA2" w:rsidRDefault="000B03B3">
            <w:pPr>
              <w:jc w:val="both"/>
              <w:rPr>
                <w:sz w:val="24"/>
                <w:szCs w:val="24"/>
              </w:rPr>
            </w:pPr>
            <w:r>
              <w:rPr>
                <w:sz w:val="24"/>
                <w:szCs w:val="24"/>
              </w:rPr>
              <w:t>Способен к разработке и внедрению наукоемкого программного обеспечения, способствующего решению передовых задач науки и техники на основе современных математических методах и алгоритмах</w:t>
            </w:r>
          </w:p>
        </w:tc>
      </w:tr>
      <w:tr w:rsidR="005D0CA2">
        <w:trPr>
          <w:trHeight w:val="405"/>
          <w:jc w:val="center"/>
        </w:trPr>
        <w:tc>
          <w:tcPr>
            <w:tcW w:w="1661" w:type="dxa"/>
            <w:tcBorders>
              <w:top w:val="single" w:sz="4" w:space="0" w:color="000000"/>
            </w:tcBorders>
            <w:shd w:val="clear" w:color="auto" w:fill="auto"/>
            <w:vAlign w:val="center"/>
          </w:tcPr>
          <w:p w:rsidR="005D0CA2" w:rsidRDefault="000B03B3">
            <w:pPr>
              <w:jc w:val="center"/>
              <w:rPr>
                <w:sz w:val="24"/>
                <w:szCs w:val="24"/>
              </w:rPr>
            </w:pPr>
            <w:r>
              <w:rPr>
                <w:sz w:val="24"/>
                <w:szCs w:val="24"/>
              </w:rPr>
              <w:t>ПК-6</w:t>
            </w:r>
          </w:p>
        </w:tc>
        <w:tc>
          <w:tcPr>
            <w:tcW w:w="7967" w:type="dxa"/>
            <w:tcBorders>
              <w:top w:val="single" w:sz="4" w:space="0" w:color="000000"/>
            </w:tcBorders>
            <w:shd w:val="clear" w:color="auto" w:fill="auto"/>
          </w:tcPr>
          <w:p w:rsidR="005D0CA2" w:rsidRDefault="000B03B3">
            <w:pPr>
              <w:jc w:val="both"/>
              <w:rPr>
                <w:sz w:val="24"/>
                <w:szCs w:val="24"/>
              </w:rPr>
            </w:pPr>
            <w:r>
              <w:rPr>
                <w:sz w:val="24"/>
                <w:szCs w:val="24"/>
              </w:rPr>
              <w:t xml:space="preserve">Способен к проектированию и разработке наукоемкого программного обеспечения на основе технического задания </w:t>
            </w:r>
          </w:p>
        </w:tc>
      </w:tr>
      <w:tr w:rsidR="005D0CA2">
        <w:trPr>
          <w:jc w:val="center"/>
        </w:trPr>
        <w:tc>
          <w:tcPr>
            <w:tcW w:w="1661" w:type="dxa"/>
            <w:shd w:val="clear" w:color="auto" w:fill="auto"/>
            <w:vAlign w:val="center"/>
          </w:tcPr>
          <w:p w:rsidR="005D0CA2" w:rsidRDefault="000B03B3">
            <w:pPr>
              <w:jc w:val="center"/>
              <w:rPr>
                <w:sz w:val="24"/>
                <w:szCs w:val="24"/>
              </w:rPr>
            </w:pPr>
            <w:r>
              <w:rPr>
                <w:sz w:val="24"/>
                <w:szCs w:val="24"/>
              </w:rPr>
              <w:t>ПК-8</w:t>
            </w:r>
          </w:p>
        </w:tc>
        <w:tc>
          <w:tcPr>
            <w:tcW w:w="7967" w:type="dxa"/>
            <w:shd w:val="clear" w:color="auto" w:fill="auto"/>
          </w:tcPr>
          <w:p w:rsidR="005D0CA2" w:rsidRDefault="000B03B3">
            <w:pPr>
              <w:jc w:val="both"/>
              <w:rPr>
                <w:sz w:val="24"/>
                <w:szCs w:val="24"/>
              </w:rPr>
            </w:pPr>
            <w:r>
              <w:rPr>
                <w:sz w:val="24"/>
                <w:szCs w:val="24"/>
              </w:rPr>
              <w:t xml:space="preserve">Способен разрабатывать корпоративные стандарты и профили </w:t>
            </w:r>
            <w:r>
              <w:rPr>
                <w:sz w:val="24"/>
                <w:szCs w:val="24"/>
              </w:rPr>
              <w:lastRenderedPageBreak/>
              <w:t>функциональной стандартизации приложений, систем, информационной инфраструктуры</w:t>
            </w:r>
          </w:p>
        </w:tc>
      </w:tr>
      <w:tr w:rsidR="005D0CA2">
        <w:trPr>
          <w:jc w:val="center"/>
        </w:trPr>
        <w:tc>
          <w:tcPr>
            <w:tcW w:w="1661" w:type="dxa"/>
            <w:shd w:val="clear" w:color="auto" w:fill="auto"/>
            <w:vAlign w:val="center"/>
          </w:tcPr>
          <w:p w:rsidR="005D0CA2" w:rsidRDefault="000B03B3">
            <w:pPr>
              <w:jc w:val="center"/>
              <w:rPr>
                <w:sz w:val="24"/>
                <w:szCs w:val="24"/>
              </w:rPr>
            </w:pPr>
            <w:r>
              <w:rPr>
                <w:sz w:val="24"/>
                <w:szCs w:val="24"/>
              </w:rPr>
              <w:lastRenderedPageBreak/>
              <w:t>ПК-9</w:t>
            </w:r>
          </w:p>
        </w:tc>
        <w:tc>
          <w:tcPr>
            <w:tcW w:w="7967" w:type="dxa"/>
            <w:shd w:val="clear" w:color="auto" w:fill="auto"/>
          </w:tcPr>
          <w:p w:rsidR="005D0CA2" w:rsidRDefault="000B03B3">
            <w:pPr>
              <w:jc w:val="both"/>
              <w:rPr>
                <w:sz w:val="24"/>
                <w:szCs w:val="24"/>
              </w:rPr>
            </w:pPr>
            <w:r>
              <w:rPr>
                <w:sz w:val="24"/>
                <w:szCs w:val="24"/>
              </w:rPr>
              <w:t>Способен использовать современные информационные технологии в образовательной деятельности</w:t>
            </w:r>
          </w:p>
        </w:tc>
      </w:tr>
    </w:tbl>
    <w:p w:rsidR="005D0CA2" w:rsidRDefault="005D0CA2">
      <w:pPr>
        <w:tabs>
          <w:tab w:val="left" w:pos="2410"/>
        </w:tabs>
        <w:spacing w:after="120" w:line="360" w:lineRule="auto"/>
        <w:ind w:firstLine="709"/>
        <w:jc w:val="both"/>
        <w:rPr>
          <w:sz w:val="24"/>
          <w:szCs w:val="24"/>
        </w:rPr>
      </w:pPr>
    </w:p>
    <w:p w:rsidR="005D0CA2" w:rsidRDefault="000B03B3">
      <w:pPr>
        <w:widowControl w:val="0"/>
        <w:spacing w:before="200" w:after="120" w:line="360" w:lineRule="auto"/>
        <w:ind w:firstLine="709"/>
        <w:jc w:val="both"/>
        <w:rPr>
          <w:b/>
          <w:sz w:val="24"/>
          <w:szCs w:val="24"/>
        </w:rPr>
      </w:pPr>
      <w:r>
        <w:rPr>
          <w:b/>
          <w:sz w:val="24"/>
          <w:szCs w:val="24"/>
        </w:rPr>
        <w:t>1.4 Планируемые результаты обучения</w:t>
      </w:r>
    </w:p>
    <w:p w:rsidR="005D0CA2" w:rsidRDefault="000B03B3">
      <w:pPr>
        <w:spacing w:line="360" w:lineRule="auto"/>
        <w:ind w:firstLine="709"/>
        <w:jc w:val="both"/>
        <w:rPr>
          <w:sz w:val="24"/>
          <w:szCs w:val="24"/>
        </w:rPr>
      </w:pPr>
      <w:r>
        <w:rPr>
          <w:sz w:val="24"/>
          <w:szCs w:val="24"/>
        </w:rPr>
        <w:t xml:space="preserve">Поскольку перечисленные компетенции носят интегральный характер, для разработки оценочных средств целесообразно выделить планируемые результаты обучения – знания, умения и навыки, характеризующие этапы формирования компетенций и обеспечивающие достижение планируемых результатов освоения образовательной программы. Таким образом, в результате освоения дисциплины </w:t>
      </w:r>
      <w:r>
        <w:rPr>
          <w:sz w:val="22"/>
          <w:szCs w:val="22"/>
        </w:rPr>
        <w:t>«</w:t>
      </w:r>
      <w:r>
        <w:rPr>
          <w:sz w:val="24"/>
          <w:szCs w:val="24"/>
        </w:rPr>
        <w:t>Современные языки программирования и их приложение</w:t>
      </w:r>
      <w:r>
        <w:rPr>
          <w:sz w:val="22"/>
          <w:szCs w:val="22"/>
        </w:rPr>
        <w:t>»</w:t>
      </w:r>
      <w:r>
        <w:rPr>
          <w:rFonts w:ascii="Calibri" w:eastAsia="Calibri" w:hAnsi="Calibri" w:cs="Calibri"/>
          <w:sz w:val="22"/>
          <w:szCs w:val="22"/>
        </w:rPr>
        <w:t xml:space="preserve"> </w:t>
      </w:r>
      <w:r>
        <w:rPr>
          <w:sz w:val="24"/>
          <w:szCs w:val="24"/>
        </w:rPr>
        <w:t>студенты должны:</w:t>
      </w:r>
    </w:p>
    <w:p w:rsidR="005D0CA2" w:rsidRDefault="000B03B3">
      <w:pPr>
        <w:spacing w:before="200" w:after="200" w:line="360" w:lineRule="auto"/>
        <w:ind w:firstLine="709"/>
        <w:jc w:val="both"/>
        <w:rPr>
          <w:i/>
          <w:sz w:val="24"/>
          <w:szCs w:val="24"/>
          <w:u w:val="single"/>
        </w:rPr>
      </w:pPr>
      <w:r>
        <w:rPr>
          <w:i/>
          <w:sz w:val="24"/>
          <w:szCs w:val="24"/>
          <w:u w:val="single"/>
        </w:rPr>
        <w:t>Знать:</w:t>
      </w:r>
    </w:p>
    <w:tbl>
      <w:tblPr>
        <w:tblStyle w:val="a8"/>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28"/>
        <w:gridCol w:w="4668"/>
      </w:tblGrid>
      <w:tr w:rsidR="005D0CA2">
        <w:trPr>
          <w:jc w:val="center"/>
        </w:trPr>
        <w:tc>
          <w:tcPr>
            <w:tcW w:w="632" w:type="dxa"/>
            <w:shd w:val="clear" w:color="auto" w:fill="auto"/>
            <w:vAlign w:val="center"/>
          </w:tcPr>
          <w:p w:rsidR="005D0CA2" w:rsidRDefault="000B03B3">
            <w:pPr>
              <w:jc w:val="center"/>
              <w:rPr>
                <w:b/>
                <w:sz w:val="24"/>
                <w:szCs w:val="24"/>
              </w:rPr>
            </w:pPr>
            <w:r>
              <w:rPr>
                <w:b/>
                <w:sz w:val="24"/>
                <w:szCs w:val="24"/>
              </w:rPr>
              <w:t>Код</w:t>
            </w:r>
          </w:p>
        </w:tc>
        <w:tc>
          <w:tcPr>
            <w:tcW w:w="4328" w:type="dxa"/>
            <w:shd w:val="clear" w:color="auto" w:fill="auto"/>
            <w:vAlign w:val="center"/>
          </w:tcPr>
          <w:p w:rsidR="005D0CA2" w:rsidRDefault="000B03B3">
            <w:pPr>
              <w:jc w:val="center"/>
              <w:rPr>
                <w:b/>
                <w:sz w:val="24"/>
                <w:szCs w:val="24"/>
              </w:rPr>
            </w:pPr>
            <w:r>
              <w:rPr>
                <w:b/>
                <w:sz w:val="24"/>
                <w:szCs w:val="24"/>
              </w:rPr>
              <w:t>Результаты обучения</w:t>
            </w:r>
          </w:p>
        </w:tc>
        <w:tc>
          <w:tcPr>
            <w:tcW w:w="4668" w:type="dxa"/>
            <w:shd w:val="clear" w:color="auto" w:fill="auto"/>
            <w:vAlign w:val="center"/>
          </w:tcPr>
          <w:p w:rsidR="005D0CA2" w:rsidRDefault="000B03B3">
            <w:pPr>
              <w:jc w:val="center"/>
              <w:rPr>
                <w:b/>
                <w:sz w:val="24"/>
                <w:szCs w:val="24"/>
              </w:rPr>
            </w:pPr>
            <w:r>
              <w:rPr>
                <w:b/>
                <w:sz w:val="24"/>
                <w:szCs w:val="24"/>
              </w:rPr>
              <w:t>Показатели оценки результатов</w:t>
            </w:r>
          </w:p>
        </w:tc>
      </w:tr>
      <w:tr w:rsidR="005D0CA2">
        <w:trPr>
          <w:jc w:val="center"/>
        </w:trPr>
        <w:tc>
          <w:tcPr>
            <w:tcW w:w="632" w:type="dxa"/>
            <w:shd w:val="clear" w:color="auto" w:fill="auto"/>
            <w:vAlign w:val="center"/>
          </w:tcPr>
          <w:p w:rsidR="005D0CA2" w:rsidRDefault="000B03B3">
            <w:pPr>
              <w:jc w:val="center"/>
              <w:rPr>
                <w:sz w:val="24"/>
                <w:szCs w:val="24"/>
              </w:rPr>
            </w:pPr>
            <w:r>
              <w:rPr>
                <w:sz w:val="24"/>
                <w:szCs w:val="24"/>
              </w:rPr>
              <w:t>З1</w:t>
            </w:r>
          </w:p>
        </w:tc>
        <w:tc>
          <w:tcPr>
            <w:tcW w:w="4328" w:type="dxa"/>
            <w:shd w:val="clear" w:color="auto" w:fill="auto"/>
            <w:vAlign w:val="center"/>
          </w:tcPr>
          <w:p w:rsidR="005D0CA2" w:rsidRDefault="000B03B3">
            <w:pPr>
              <w:rPr>
                <w:sz w:val="24"/>
                <w:szCs w:val="24"/>
              </w:rPr>
            </w:pPr>
            <w:r>
              <w:rPr>
                <w:sz w:val="24"/>
                <w:szCs w:val="24"/>
              </w:rPr>
              <w:t>Перечень современных языков программирования</w:t>
            </w:r>
          </w:p>
        </w:tc>
        <w:tc>
          <w:tcPr>
            <w:tcW w:w="4668" w:type="dxa"/>
            <w:shd w:val="clear" w:color="auto" w:fill="auto"/>
            <w:vAlign w:val="center"/>
          </w:tcPr>
          <w:p w:rsidR="005D0CA2" w:rsidRDefault="000B03B3">
            <w:pPr>
              <w:numPr>
                <w:ilvl w:val="0"/>
                <w:numId w:val="3"/>
              </w:numPr>
              <w:jc w:val="both"/>
              <w:rPr>
                <w:sz w:val="24"/>
                <w:szCs w:val="24"/>
              </w:rPr>
            </w:pPr>
            <w:r>
              <w:rPr>
                <w:sz w:val="24"/>
                <w:szCs w:val="24"/>
              </w:rPr>
              <w:t xml:space="preserve">С++, </w:t>
            </w:r>
            <w:proofErr w:type="spellStart"/>
            <w:r>
              <w:rPr>
                <w:sz w:val="24"/>
                <w:szCs w:val="24"/>
              </w:rPr>
              <w:t>php</w:t>
            </w:r>
            <w:proofErr w:type="spellEnd"/>
            <w:r>
              <w:rPr>
                <w:sz w:val="24"/>
                <w:szCs w:val="24"/>
              </w:rPr>
              <w:t xml:space="preserve">, </w:t>
            </w:r>
            <w:proofErr w:type="spellStart"/>
            <w:r>
              <w:rPr>
                <w:sz w:val="24"/>
                <w:szCs w:val="24"/>
              </w:rPr>
              <w:t>python</w:t>
            </w:r>
            <w:proofErr w:type="spellEnd"/>
            <w:r>
              <w:rPr>
                <w:sz w:val="24"/>
                <w:szCs w:val="24"/>
              </w:rPr>
              <w:t xml:space="preserve">, </w:t>
            </w:r>
            <w:proofErr w:type="spellStart"/>
            <w:r>
              <w:rPr>
                <w:sz w:val="24"/>
                <w:szCs w:val="24"/>
              </w:rPr>
              <w:t>java</w:t>
            </w:r>
            <w:proofErr w:type="spellEnd"/>
          </w:p>
        </w:tc>
      </w:tr>
      <w:tr w:rsidR="005D0CA2">
        <w:trPr>
          <w:jc w:val="center"/>
        </w:trPr>
        <w:tc>
          <w:tcPr>
            <w:tcW w:w="632" w:type="dxa"/>
            <w:shd w:val="clear" w:color="auto" w:fill="auto"/>
            <w:vAlign w:val="center"/>
          </w:tcPr>
          <w:p w:rsidR="005D0CA2" w:rsidRDefault="000B03B3">
            <w:pPr>
              <w:jc w:val="center"/>
              <w:rPr>
                <w:sz w:val="24"/>
                <w:szCs w:val="24"/>
              </w:rPr>
            </w:pPr>
            <w:r>
              <w:rPr>
                <w:sz w:val="24"/>
                <w:szCs w:val="24"/>
              </w:rPr>
              <w:t>З2</w:t>
            </w:r>
          </w:p>
        </w:tc>
        <w:tc>
          <w:tcPr>
            <w:tcW w:w="4328" w:type="dxa"/>
            <w:shd w:val="clear" w:color="auto" w:fill="auto"/>
            <w:vAlign w:val="center"/>
          </w:tcPr>
          <w:p w:rsidR="005D0CA2" w:rsidRDefault="000B03B3">
            <w:pPr>
              <w:rPr>
                <w:sz w:val="24"/>
                <w:szCs w:val="24"/>
              </w:rPr>
            </w:pPr>
            <w:r>
              <w:rPr>
                <w:sz w:val="24"/>
                <w:szCs w:val="24"/>
              </w:rPr>
              <w:t>Основные с</w:t>
            </w:r>
          </w:p>
        </w:tc>
        <w:tc>
          <w:tcPr>
            <w:tcW w:w="4668" w:type="dxa"/>
            <w:shd w:val="clear" w:color="auto" w:fill="auto"/>
            <w:vAlign w:val="center"/>
          </w:tcPr>
          <w:p w:rsidR="005D0CA2" w:rsidRDefault="000B03B3">
            <w:pPr>
              <w:numPr>
                <w:ilvl w:val="0"/>
                <w:numId w:val="1"/>
              </w:numPr>
            </w:pPr>
            <w:proofErr w:type="spellStart"/>
            <w:r>
              <w:rPr>
                <w:sz w:val="24"/>
                <w:szCs w:val="24"/>
              </w:rPr>
              <w:t>онтейнерыvector</w:t>
            </w:r>
            <w:proofErr w:type="spellEnd"/>
            <w:r>
              <w:rPr>
                <w:sz w:val="24"/>
                <w:szCs w:val="24"/>
              </w:rPr>
              <w:t xml:space="preserve">(стек) и </w:t>
            </w:r>
            <w:proofErr w:type="spellStart"/>
            <w:r>
              <w:rPr>
                <w:sz w:val="24"/>
                <w:szCs w:val="24"/>
              </w:rPr>
              <w:t>pair</w:t>
            </w:r>
            <w:proofErr w:type="spellEnd"/>
            <w:r>
              <w:rPr>
                <w:sz w:val="24"/>
                <w:szCs w:val="24"/>
              </w:rPr>
              <w:t xml:space="preserve"> (структура). </w:t>
            </w:r>
          </w:p>
          <w:p w:rsidR="005D0CA2" w:rsidRDefault="000B03B3">
            <w:pPr>
              <w:numPr>
                <w:ilvl w:val="0"/>
                <w:numId w:val="1"/>
              </w:numPr>
            </w:pPr>
            <w:r>
              <w:rPr>
                <w:sz w:val="24"/>
                <w:szCs w:val="24"/>
              </w:rPr>
              <w:t xml:space="preserve">Контейнер </w:t>
            </w:r>
            <w:proofErr w:type="spellStart"/>
            <w:r>
              <w:rPr>
                <w:sz w:val="24"/>
                <w:szCs w:val="24"/>
              </w:rPr>
              <w:t>map</w:t>
            </w:r>
            <w:proofErr w:type="spellEnd"/>
            <w:r>
              <w:rPr>
                <w:sz w:val="24"/>
                <w:szCs w:val="24"/>
              </w:rPr>
              <w:t xml:space="preserve"> (ассоциированный массив).</w:t>
            </w:r>
          </w:p>
          <w:p w:rsidR="005D0CA2" w:rsidRDefault="000B03B3">
            <w:pPr>
              <w:numPr>
                <w:ilvl w:val="0"/>
                <w:numId w:val="1"/>
              </w:numPr>
            </w:pPr>
            <w:r>
              <w:rPr>
                <w:sz w:val="24"/>
                <w:szCs w:val="24"/>
              </w:rPr>
              <w:t xml:space="preserve">Контейнеры </w:t>
            </w:r>
            <w:proofErr w:type="spellStart"/>
            <w:r>
              <w:rPr>
                <w:sz w:val="24"/>
                <w:szCs w:val="24"/>
              </w:rPr>
              <w:t>set</w:t>
            </w:r>
            <w:proofErr w:type="spellEnd"/>
            <w:r>
              <w:rPr>
                <w:sz w:val="24"/>
                <w:szCs w:val="24"/>
              </w:rPr>
              <w:t xml:space="preserve"> (множество) и </w:t>
            </w:r>
            <w:proofErr w:type="spellStart"/>
            <w:r>
              <w:rPr>
                <w:sz w:val="24"/>
                <w:szCs w:val="24"/>
              </w:rPr>
              <w:t>multiset</w:t>
            </w:r>
            <w:proofErr w:type="spellEnd"/>
            <w:r>
              <w:rPr>
                <w:sz w:val="24"/>
                <w:szCs w:val="24"/>
              </w:rPr>
              <w:t xml:space="preserve"> (мультимножество).</w:t>
            </w:r>
          </w:p>
        </w:tc>
      </w:tr>
      <w:tr w:rsidR="005D0CA2">
        <w:trPr>
          <w:jc w:val="center"/>
        </w:trPr>
        <w:tc>
          <w:tcPr>
            <w:tcW w:w="632" w:type="dxa"/>
            <w:shd w:val="clear" w:color="auto" w:fill="auto"/>
            <w:vAlign w:val="center"/>
          </w:tcPr>
          <w:p w:rsidR="005D0CA2" w:rsidRDefault="000B03B3">
            <w:pPr>
              <w:jc w:val="center"/>
              <w:rPr>
                <w:sz w:val="24"/>
                <w:szCs w:val="24"/>
              </w:rPr>
            </w:pPr>
            <w:r>
              <w:rPr>
                <w:sz w:val="24"/>
                <w:szCs w:val="24"/>
              </w:rPr>
              <w:t>З3</w:t>
            </w:r>
          </w:p>
        </w:tc>
        <w:tc>
          <w:tcPr>
            <w:tcW w:w="4328" w:type="dxa"/>
            <w:shd w:val="clear" w:color="auto" w:fill="auto"/>
            <w:vAlign w:val="center"/>
          </w:tcPr>
          <w:p w:rsidR="005D0CA2" w:rsidRDefault="000B03B3">
            <w:pPr>
              <w:rPr>
                <w:sz w:val="24"/>
                <w:szCs w:val="24"/>
              </w:rPr>
            </w:pPr>
            <w:r>
              <w:rPr>
                <w:sz w:val="24"/>
                <w:szCs w:val="24"/>
              </w:rPr>
              <w:t xml:space="preserve">Основные возможности </w:t>
            </w:r>
            <w:proofErr w:type="spellStart"/>
            <w:r>
              <w:rPr>
                <w:sz w:val="24"/>
                <w:szCs w:val="24"/>
              </w:rPr>
              <w:t>OpenGL</w:t>
            </w:r>
            <w:proofErr w:type="spellEnd"/>
          </w:p>
        </w:tc>
        <w:tc>
          <w:tcPr>
            <w:tcW w:w="4668" w:type="dxa"/>
            <w:shd w:val="clear" w:color="auto" w:fill="auto"/>
            <w:vAlign w:val="center"/>
          </w:tcPr>
          <w:p w:rsidR="005D0CA2" w:rsidRDefault="000B03B3">
            <w:pPr>
              <w:numPr>
                <w:ilvl w:val="0"/>
                <w:numId w:val="2"/>
              </w:numPr>
              <w:rPr>
                <w:b/>
              </w:rPr>
            </w:pPr>
            <w:r>
              <w:rPr>
                <w:sz w:val="24"/>
                <w:szCs w:val="24"/>
              </w:rPr>
              <w:t xml:space="preserve">Структура программы на </w:t>
            </w:r>
            <w:proofErr w:type="spellStart"/>
            <w:r>
              <w:rPr>
                <w:sz w:val="24"/>
                <w:szCs w:val="24"/>
              </w:rPr>
              <w:t>OpenGL</w:t>
            </w:r>
            <w:proofErr w:type="spellEnd"/>
            <w:r>
              <w:rPr>
                <w:sz w:val="24"/>
                <w:szCs w:val="24"/>
              </w:rPr>
              <w:t xml:space="preserve">. </w:t>
            </w:r>
          </w:p>
          <w:p w:rsidR="005D0CA2" w:rsidRDefault="000B03B3">
            <w:pPr>
              <w:numPr>
                <w:ilvl w:val="0"/>
                <w:numId w:val="2"/>
              </w:numPr>
            </w:pPr>
            <w:r>
              <w:rPr>
                <w:sz w:val="24"/>
                <w:szCs w:val="24"/>
              </w:rPr>
              <w:t xml:space="preserve">Вершины и примитивы </w:t>
            </w:r>
            <w:proofErr w:type="spellStart"/>
            <w:r>
              <w:rPr>
                <w:sz w:val="24"/>
                <w:szCs w:val="24"/>
              </w:rPr>
              <w:t>OpenGL</w:t>
            </w:r>
            <w:proofErr w:type="spellEnd"/>
          </w:p>
          <w:p w:rsidR="005D0CA2" w:rsidRDefault="000B03B3">
            <w:pPr>
              <w:numPr>
                <w:ilvl w:val="0"/>
                <w:numId w:val="2"/>
              </w:numPr>
            </w:pPr>
            <w:r>
              <w:rPr>
                <w:sz w:val="24"/>
                <w:szCs w:val="24"/>
              </w:rPr>
              <w:t xml:space="preserve">Движение и вращение в </w:t>
            </w:r>
            <w:proofErr w:type="spellStart"/>
            <w:r>
              <w:rPr>
                <w:sz w:val="24"/>
                <w:szCs w:val="24"/>
              </w:rPr>
              <w:t>OpenGL</w:t>
            </w:r>
            <w:proofErr w:type="spellEnd"/>
          </w:p>
        </w:tc>
      </w:tr>
    </w:tbl>
    <w:p w:rsidR="005D0CA2" w:rsidRDefault="000B03B3">
      <w:pPr>
        <w:spacing w:before="200" w:after="200" w:line="360" w:lineRule="auto"/>
        <w:ind w:firstLine="709"/>
        <w:jc w:val="both"/>
        <w:rPr>
          <w:i/>
          <w:sz w:val="24"/>
          <w:szCs w:val="24"/>
          <w:u w:val="single"/>
        </w:rPr>
      </w:pPr>
      <w:r>
        <w:rPr>
          <w:i/>
          <w:sz w:val="24"/>
          <w:szCs w:val="24"/>
          <w:u w:val="single"/>
        </w:rPr>
        <w:t>Уметь:</w:t>
      </w:r>
    </w:p>
    <w:tbl>
      <w:tblPr>
        <w:tblStyle w:val="a9"/>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26"/>
        <w:gridCol w:w="4670"/>
      </w:tblGrid>
      <w:tr w:rsidR="005D0CA2">
        <w:trPr>
          <w:jc w:val="center"/>
        </w:trPr>
        <w:tc>
          <w:tcPr>
            <w:tcW w:w="632" w:type="dxa"/>
            <w:tcBorders>
              <w:right w:val="single" w:sz="4" w:space="0" w:color="000000"/>
            </w:tcBorders>
            <w:shd w:val="clear" w:color="auto" w:fill="auto"/>
            <w:vAlign w:val="center"/>
          </w:tcPr>
          <w:p w:rsidR="005D0CA2" w:rsidRDefault="000B03B3">
            <w:pPr>
              <w:jc w:val="center"/>
              <w:rPr>
                <w:b/>
                <w:sz w:val="24"/>
                <w:szCs w:val="24"/>
              </w:rPr>
            </w:pPr>
            <w:r>
              <w:rPr>
                <w:b/>
                <w:sz w:val="24"/>
                <w:szCs w:val="24"/>
              </w:rPr>
              <w:t xml:space="preserve">Код </w:t>
            </w:r>
          </w:p>
        </w:tc>
        <w:tc>
          <w:tcPr>
            <w:tcW w:w="4326" w:type="dxa"/>
            <w:tcBorders>
              <w:left w:val="single" w:sz="4" w:space="0" w:color="000000"/>
            </w:tcBorders>
            <w:shd w:val="clear" w:color="auto" w:fill="auto"/>
            <w:vAlign w:val="center"/>
          </w:tcPr>
          <w:p w:rsidR="005D0CA2" w:rsidRDefault="000B03B3">
            <w:pPr>
              <w:jc w:val="center"/>
              <w:rPr>
                <w:b/>
                <w:sz w:val="24"/>
                <w:szCs w:val="24"/>
              </w:rPr>
            </w:pPr>
            <w:r>
              <w:rPr>
                <w:b/>
                <w:sz w:val="24"/>
                <w:szCs w:val="24"/>
              </w:rPr>
              <w:t>Результаты обучения</w:t>
            </w:r>
          </w:p>
        </w:tc>
        <w:tc>
          <w:tcPr>
            <w:tcW w:w="4670" w:type="dxa"/>
            <w:shd w:val="clear" w:color="auto" w:fill="auto"/>
            <w:vAlign w:val="center"/>
          </w:tcPr>
          <w:p w:rsidR="005D0CA2" w:rsidRDefault="000B03B3">
            <w:pPr>
              <w:jc w:val="center"/>
              <w:rPr>
                <w:b/>
                <w:sz w:val="24"/>
                <w:szCs w:val="24"/>
              </w:rPr>
            </w:pPr>
            <w:r>
              <w:rPr>
                <w:b/>
                <w:sz w:val="24"/>
                <w:szCs w:val="24"/>
              </w:rPr>
              <w:t>Показатели оценки результатов</w:t>
            </w:r>
          </w:p>
        </w:tc>
      </w:tr>
      <w:tr w:rsidR="005D0CA2">
        <w:trPr>
          <w:jc w:val="center"/>
        </w:trPr>
        <w:tc>
          <w:tcPr>
            <w:tcW w:w="632" w:type="dxa"/>
            <w:tcBorders>
              <w:right w:val="single" w:sz="4" w:space="0" w:color="000000"/>
            </w:tcBorders>
            <w:shd w:val="clear" w:color="auto" w:fill="auto"/>
            <w:vAlign w:val="center"/>
          </w:tcPr>
          <w:p w:rsidR="005D0CA2" w:rsidRDefault="000B03B3">
            <w:pPr>
              <w:jc w:val="center"/>
              <w:rPr>
                <w:sz w:val="24"/>
                <w:szCs w:val="24"/>
              </w:rPr>
            </w:pPr>
            <w:r>
              <w:rPr>
                <w:sz w:val="24"/>
                <w:szCs w:val="24"/>
              </w:rPr>
              <w:t>У1</w:t>
            </w:r>
          </w:p>
        </w:tc>
        <w:tc>
          <w:tcPr>
            <w:tcW w:w="4326" w:type="dxa"/>
            <w:tcBorders>
              <w:left w:val="single" w:sz="4" w:space="0" w:color="000000"/>
            </w:tcBorders>
            <w:shd w:val="clear" w:color="auto" w:fill="auto"/>
            <w:vAlign w:val="center"/>
          </w:tcPr>
          <w:p w:rsidR="005D0CA2" w:rsidRDefault="000B03B3">
            <w:pPr>
              <w:spacing w:before="40" w:after="40" w:line="276" w:lineRule="auto"/>
              <w:ind w:left="-80"/>
              <w:rPr>
                <w:b/>
                <w:sz w:val="24"/>
                <w:szCs w:val="24"/>
              </w:rPr>
            </w:pPr>
            <w:r>
              <w:rPr>
                <w:sz w:val="22"/>
                <w:szCs w:val="22"/>
              </w:rPr>
              <w:t>Эффективно реализовывать заданного алгоритма</w:t>
            </w:r>
          </w:p>
        </w:tc>
        <w:tc>
          <w:tcPr>
            <w:tcW w:w="4670" w:type="dxa"/>
            <w:shd w:val="clear" w:color="auto" w:fill="auto"/>
            <w:vAlign w:val="center"/>
          </w:tcPr>
          <w:p w:rsidR="005D0CA2" w:rsidRDefault="000B03B3">
            <w:pPr>
              <w:numPr>
                <w:ilvl w:val="0"/>
                <w:numId w:val="2"/>
              </w:numPr>
              <w:rPr>
                <w:b/>
              </w:rPr>
            </w:pPr>
            <w:r>
              <w:rPr>
                <w:sz w:val="24"/>
                <w:szCs w:val="24"/>
              </w:rPr>
              <w:t xml:space="preserve">Реализация алгоритма </w:t>
            </w:r>
            <w:proofErr w:type="spellStart"/>
            <w:r>
              <w:rPr>
                <w:sz w:val="24"/>
                <w:szCs w:val="24"/>
              </w:rPr>
              <w:t>Дейкстры</w:t>
            </w:r>
            <w:proofErr w:type="spellEnd"/>
            <w:r>
              <w:rPr>
                <w:sz w:val="24"/>
                <w:szCs w:val="24"/>
              </w:rPr>
              <w:t>, поисков в ширину и глубину через очередь с приоритетами, очередь и стек соответственно.</w:t>
            </w:r>
          </w:p>
          <w:p w:rsidR="005D0CA2" w:rsidRDefault="000B03B3">
            <w:pPr>
              <w:numPr>
                <w:ilvl w:val="0"/>
                <w:numId w:val="2"/>
              </w:numPr>
              <w:rPr>
                <w:b/>
              </w:rPr>
            </w:pPr>
            <w:r>
              <w:rPr>
                <w:sz w:val="24"/>
                <w:szCs w:val="24"/>
              </w:rPr>
              <w:t>Рисование произвольных фигур путем их триангуляции или с использованием сплайнов.</w:t>
            </w:r>
          </w:p>
          <w:p w:rsidR="005D0CA2" w:rsidRDefault="000B03B3">
            <w:pPr>
              <w:numPr>
                <w:ilvl w:val="0"/>
                <w:numId w:val="2"/>
              </w:numPr>
            </w:pPr>
            <w:r>
              <w:rPr>
                <w:sz w:val="24"/>
                <w:szCs w:val="24"/>
              </w:rPr>
              <w:t>Создание шейдеров для рисования зеркальных поверхностей и для создания ряби на воде.</w:t>
            </w:r>
          </w:p>
        </w:tc>
      </w:tr>
      <w:tr w:rsidR="005D0CA2">
        <w:trPr>
          <w:jc w:val="center"/>
        </w:trPr>
        <w:tc>
          <w:tcPr>
            <w:tcW w:w="632" w:type="dxa"/>
            <w:tcBorders>
              <w:right w:val="single" w:sz="4" w:space="0" w:color="000000"/>
            </w:tcBorders>
            <w:shd w:val="clear" w:color="auto" w:fill="auto"/>
            <w:vAlign w:val="center"/>
          </w:tcPr>
          <w:p w:rsidR="005D0CA2" w:rsidRDefault="000B03B3">
            <w:pPr>
              <w:jc w:val="center"/>
              <w:rPr>
                <w:sz w:val="24"/>
                <w:szCs w:val="24"/>
              </w:rPr>
            </w:pPr>
            <w:r>
              <w:rPr>
                <w:sz w:val="24"/>
                <w:szCs w:val="24"/>
              </w:rPr>
              <w:t>У2</w:t>
            </w:r>
          </w:p>
        </w:tc>
        <w:tc>
          <w:tcPr>
            <w:tcW w:w="4326" w:type="dxa"/>
            <w:tcBorders>
              <w:left w:val="single" w:sz="4" w:space="0" w:color="000000"/>
            </w:tcBorders>
            <w:shd w:val="clear" w:color="auto" w:fill="auto"/>
            <w:vAlign w:val="center"/>
          </w:tcPr>
          <w:p w:rsidR="005D0CA2" w:rsidRDefault="000B03B3">
            <w:pPr>
              <w:rPr>
                <w:sz w:val="24"/>
                <w:szCs w:val="24"/>
              </w:rPr>
            </w:pPr>
            <w:r>
              <w:rPr>
                <w:sz w:val="24"/>
                <w:szCs w:val="24"/>
              </w:rPr>
              <w:t>Решать поставленные задачи с помощью современных языков программирования</w:t>
            </w:r>
          </w:p>
        </w:tc>
        <w:tc>
          <w:tcPr>
            <w:tcW w:w="4670" w:type="dxa"/>
            <w:shd w:val="clear" w:color="auto" w:fill="auto"/>
            <w:vAlign w:val="center"/>
          </w:tcPr>
          <w:p w:rsidR="005D0CA2" w:rsidRDefault="000B03B3">
            <w:pPr>
              <w:numPr>
                <w:ilvl w:val="0"/>
                <w:numId w:val="2"/>
              </w:numPr>
            </w:pPr>
            <w:r>
              <w:rPr>
                <w:sz w:val="24"/>
                <w:szCs w:val="24"/>
              </w:rPr>
              <w:t xml:space="preserve">Решение задачи массового обслуживания с использованием контейнера </w:t>
            </w:r>
            <w:proofErr w:type="spellStart"/>
            <w:r>
              <w:rPr>
                <w:sz w:val="24"/>
                <w:szCs w:val="24"/>
              </w:rPr>
              <w:t>set</w:t>
            </w:r>
            <w:proofErr w:type="spellEnd"/>
          </w:p>
          <w:p w:rsidR="005D0CA2" w:rsidRDefault="000B03B3">
            <w:pPr>
              <w:numPr>
                <w:ilvl w:val="0"/>
                <w:numId w:val="2"/>
              </w:numPr>
            </w:pPr>
            <w:r>
              <w:rPr>
                <w:sz w:val="24"/>
                <w:szCs w:val="24"/>
              </w:rPr>
              <w:t>Оценка сложности алгоритма.</w:t>
            </w:r>
          </w:p>
          <w:p w:rsidR="005D0CA2" w:rsidRDefault="000B03B3">
            <w:pPr>
              <w:numPr>
                <w:ilvl w:val="0"/>
                <w:numId w:val="2"/>
              </w:numPr>
              <w:rPr>
                <w:sz w:val="24"/>
                <w:szCs w:val="24"/>
              </w:rPr>
            </w:pPr>
            <w:r>
              <w:rPr>
                <w:sz w:val="24"/>
                <w:szCs w:val="24"/>
              </w:rPr>
              <w:lastRenderedPageBreak/>
              <w:t>Выбор более удобного языка</w:t>
            </w:r>
          </w:p>
        </w:tc>
      </w:tr>
    </w:tbl>
    <w:p w:rsidR="005D0CA2" w:rsidRDefault="000B03B3">
      <w:pPr>
        <w:spacing w:before="200" w:after="200" w:line="360" w:lineRule="auto"/>
        <w:ind w:firstLine="709"/>
        <w:jc w:val="both"/>
        <w:rPr>
          <w:i/>
          <w:sz w:val="24"/>
          <w:szCs w:val="24"/>
          <w:u w:val="single"/>
        </w:rPr>
      </w:pPr>
      <w:r>
        <w:rPr>
          <w:i/>
          <w:sz w:val="24"/>
          <w:szCs w:val="24"/>
          <w:u w:val="single"/>
        </w:rPr>
        <w:lastRenderedPageBreak/>
        <w:t>Владеть:</w:t>
      </w:r>
    </w:p>
    <w:tbl>
      <w:tblPr>
        <w:tblStyle w:val="aa"/>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43"/>
        <w:gridCol w:w="4653"/>
      </w:tblGrid>
      <w:tr w:rsidR="005D0CA2">
        <w:trPr>
          <w:jc w:val="center"/>
        </w:trPr>
        <w:tc>
          <w:tcPr>
            <w:tcW w:w="632" w:type="dxa"/>
            <w:tcBorders>
              <w:right w:val="single" w:sz="4" w:space="0" w:color="000000"/>
            </w:tcBorders>
            <w:shd w:val="clear" w:color="auto" w:fill="auto"/>
            <w:vAlign w:val="center"/>
          </w:tcPr>
          <w:p w:rsidR="005D0CA2" w:rsidRDefault="000B03B3">
            <w:pPr>
              <w:jc w:val="center"/>
              <w:rPr>
                <w:b/>
                <w:sz w:val="24"/>
                <w:szCs w:val="24"/>
              </w:rPr>
            </w:pPr>
            <w:r>
              <w:rPr>
                <w:b/>
                <w:sz w:val="24"/>
                <w:szCs w:val="24"/>
              </w:rPr>
              <w:t xml:space="preserve">Код </w:t>
            </w:r>
          </w:p>
        </w:tc>
        <w:tc>
          <w:tcPr>
            <w:tcW w:w="4343" w:type="dxa"/>
            <w:tcBorders>
              <w:left w:val="single" w:sz="4" w:space="0" w:color="000000"/>
            </w:tcBorders>
            <w:shd w:val="clear" w:color="auto" w:fill="auto"/>
            <w:vAlign w:val="center"/>
          </w:tcPr>
          <w:p w:rsidR="005D0CA2" w:rsidRDefault="000B03B3">
            <w:pPr>
              <w:jc w:val="center"/>
              <w:rPr>
                <w:b/>
                <w:sz w:val="24"/>
                <w:szCs w:val="24"/>
              </w:rPr>
            </w:pPr>
            <w:r>
              <w:rPr>
                <w:b/>
                <w:sz w:val="24"/>
                <w:szCs w:val="24"/>
              </w:rPr>
              <w:t>Результаты обучения</w:t>
            </w:r>
          </w:p>
        </w:tc>
        <w:tc>
          <w:tcPr>
            <w:tcW w:w="4653" w:type="dxa"/>
            <w:shd w:val="clear" w:color="auto" w:fill="auto"/>
            <w:vAlign w:val="center"/>
          </w:tcPr>
          <w:p w:rsidR="005D0CA2" w:rsidRDefault="000B03B3">
            <w:pPr>
              <w:jc w:val="center"/>
              <w:rPr>
                <w:b/>
                <w:sz w:val="24"/>
                <w:szCs w:val="24"/>
              </w:rPr>
            </w:pPr>
            <w:r>
              <w:rPr>
                <w:b/>
                <w:sz w:val="24"/>
                <w:szCs w:val="24"/>
              </w:rPr>
              <w:t>Показатели оценки результатов</w:t>
            </w:r>
          </w:p>
        </w:tc>
      </w:tr>
      <w:tr w:rsidR="005D0CA2">
        <w:trPr>
          <w:jc w:val="center"/>
        </w:trPr>
        <w:tc>
          <w:tcPr>
            <w:tcW w:w="632" w:type="dxa"/>
            <w:tcBorders>
              <w:right w:val="single" w:sz="4" w:space="0" w:color="000000"/>
            </w:tcBorders>
            <w:shd w:val="clear" w:color="auto" w:fill="auto"/>
            <w:vAlign w:val="center"/>
          </w:tcPr>
          <w:p w:rsidR="005D0CA2" w:rsidRDefault="000B03B3">
            <w:pPr>
              <w:jc w:val="center"/>
              <w:rPr>
                <w:sz w:val="24"/>
                <w:szCs w:val="24"/>
              </w:rPr>
            </w:pPr>
            <w:r>
              <w:rPr>
                <w:sz w:val="24"/>
                <w:szCs w:val="24"/>
              </w:rPr>
              <w:t>В1</w:t>
            </w:r>
          </w:p>
        </w:tc>
        <w:tc>
          <w:tcPr>
            <w:tcW w:w="4343" w:type="dxa"/>
            <w:tcBorders>
              <w:left w:val="single" w:sz="4" w:space="0" w:color="000000"/>
            </w:tcBorders>
            <w:shd w:val="clear" w:color="auto" w:fill="auto"/>
            <w:vAlign w:val="center"/>
          </w:tcPr>
          <w:p w:rsidR="005D0CA2" w:rsidRDefault="000B03B3">
            <w:pPr>
              <w:tabs>
                <w:tab w:val="left" w:pos="284"/>
              </w:tabs>
              <w:rPr>
                <w:sz w:val="24"/>
                <w:szCs w:val="24"/>
              </w:rPr>
            </w:pPr>
            <w:r>
              <w:rPr>
                <w:sz w:val="24"/>
                <w:szCs w:val="24"/>
              </w:rPr>
              <w:t>Знаниями о различных языках программирования</w:t>
            </w:r>
          </w:p>
        </w:tc>
        <w:tc>
          <w:tcPr>
            <w:tcW w:w="4653" w:type="dxa"/>
            <w:shd w:val="clear" w:color="auto" w:fill="auto"/>
            <w:vAlign w:val="center"/>
          </w:tcPr>
          <w:p w:rsidR="005D0CA2" w:rsidRDefault="000B03B3">
            <w:pPr>
              <w:numPr>
                <w:ilvl w:val="0"/>
                <w:numId w:val="2"/>
              </w:numPr>
              <w:jc w:val="both"/>
            </w:pPr>
            <w:r>
              <w:rPr>
                <w:sz w:val="24"/>
                <w:szCs w:val="24"/>
              </w:rPr>
              <w:t>перечень современных языков</w:t>
            </w:r>
          </w:p>
          <w:p w:rsidR="005D0CA2" w:rsidRDefault="000B03B3">
            <w:pPr>
              <w:numPr>
                <w:ilvl w:val="0"/>
                <w:numId w:val="2"/>
              </w:numPr>
              <w:jc w:val="both"/>
              <w:rPr>
                <w:sz w:val="24"/>
                <w:szCs w:val="24"/>
              </w:rPr>
            </w:pPr>
            <w:r>
              <w:rPr>
                <w:sz w:val="24"/>
                <w:szCs w:val="24"/>
              </w:rPr>
              <w:t>библиотека STL C++</w:t>
            </w:r>
          </w:p>
          <w:p w:rsidR="005D0CA2" w:rsidRDefault="00892EEE">
            <w:pPr>
              <w:numPr>
                <w:ilvl w:val="0"/>
                <w:numId w:val="2"/>
              </w:numPr>
              <w:jc w:val="both"/>
              <w:rPr>
                <w:sz w:val="24"/>
                <w:szCs w:val="24"/>
              </w:rPr>
            </w:pPr>
            <w:r>
              <w:rPr>
                <w:sz w:val="24"/>
                <w:szCs w:val="24"/>
              </w:rPr>
              <w:t>о</w:t>
            </w:r>
            <w:r w:rsidR="000B03B3">
              <w:rPr>
                <w:sz w:val="24"/>
                <w:szCs w:val="24"/>
              </w:rPr>
              <w:t xml:space="preserve">сновные возможности </w:t>
            </w:r>
            <w:proofErr w:type="spellStart"/>
            <w:r w:rsidR="000B03B3">
              <w:rPr>
                <w:sz w:val="24"/>
                <w:szCs w:val="24"/>
              </w:rPr>
              <w:t>OpenGL</w:t>
            </w:r>
            <w:proofErr w:type="spellEnd"/>
          </w:p>
        </w:tc>
      </w:tr>
      <w:tr w:rsidR="005D0CA2">
        <w:trPr>
          <w:jc w:val="center"/>
        </w:trPr>
        <w:tc>
          <w:tcPr>
            <w:tcW w:w="632" w:type="dxa"/>
            <w:tcBorders>
              <w:right w:val="single" w:sz="4" w:space="0" w:color="000000"/>
            </w:tcBorders>
            <w:shd w:val="clear" w:color="auto" w:fill="auto"/>
            <w:vAlign w:val="center"/>
          </w:tcPr>
          <w:p w:rsidR="005D0CA2" w:rsidRDefault="000B03B3">
            <w:pPr>
              <w:jc w:val="center"/>
              <w:rPr>
                <w:sz w:val="24"/>
                <w:szCs w:val="24"/>
              </w:rPr>
            </w:pPr>
            <w:r>
              <w:rPr>
                <w:sz w:val="24"/>
                <w:szCs w:val="24"/>
              </w:rPr>
              <w:t>В2</w:t>
            </w:r>
          </w:p>
        </w:tc>
        <w:tc>
          <w:tcPr>
            <w:tcW w:w="4343" w:type="dxa"/>
            <w:tcBorders>
              <w:left w:val="single" w:sz="4" w:space="0" w:color="000000"/>
            </w:tcBorders>
            <w:shd w:val="clear" w:color="auto" w:fill="auto"/>
            <w:vAlign w:val="center"/>
          </w:tcPr>
          <w:p w:rsidR="005D0CA2" w:rsidRDefault="000B03B3">
            <w:pPr>
              <w:rPr>
                <w:sz w:val="24"/>
                <w:szCs w:val="24"/>
              </w:rPr>
            </w:pPr>
            <w:r>
              <w:rPr>
                <w:sz w:val="24"/>
                <w:szCs w:val="24"/>
              </w:rPr>
              <w:t>Навыками разработки программ на современных языках программирования</w:t>
            </w:r>
          </w:p>
        </w:tc>
        <w:tc>
          <w:tcPr>
            <w:tcW w:w="4653" w:type="dxa"/>
            <w:shd w:val="clear" w:color="auto" w:fill="auto"/>
            <w:vAlign w:val="center"/>
          </w:tcPr>
          <w:p w:rsidR="005D0CA2" w:rsidRDefault="000B03B3">
            <w:pPr>
              <w:numPr>
                <w:ilvl w:val="0"/>
                <w:numId w:val="2"/>
              </w:numPr>
              <w:jc w:val="both"/>
            </w:pPr>
            <w:r>
              <w:rPr>
                <w:sz w:val="24"/>
                <w:szCs w:val="24"/>
              </w:rPr>
              <w:t>умение применять изученные возможности современных языков программирования для эффективного решения поставленных задач</w:t>
            </w:r>
          </w:p>
        </w:tc>
      </w:tr>
    </w:tbl>
    <w:p w:rsidR="005D0CA2" w:rsidRDefault="000B03B3">
      <w:pPr>
        <w:widowControl w:val="0"/>
        <w:spacing w:before="200" w:after="120" w:line="360" w:lineRule="auto"/>
        <w:ind w:firstLine="709"/>
        <w:jc w:val="both"/>
        <w:rPr>
          <w:b/>
          <w:sz w:val="24"/>
          <w:szCs w:val="24"/>
        </w:rPr>
      </w:pPr>
      <w:r>
        <w:rPr>
          <w:b/>
          <w:sz w:val="24"/>
          <w:szCs w:val="24"/>
        </w:rPr>
        <w:t>1.5 Промежуточная аттестация по дисциплине</w:t>
      </w:r>
    </w:p>
    <w:p w:rsidR="005D0CA2" w:rsidRDefault="000B03B3">
      <w:pPr>
        <w:widowControl w:val="0"/>
        <w:spacing w:line="360" w:lineRule="auto"/>
        <w:ind w:firstLine="709"/>
        <w:jc w:val="both"/>
        <w:rPr>
          <w:sz w:val="24"/>
          <w:szCs w:val="24"/>
        </w:rPr>
      </w:pPr>
      <w:r>
        <w:rPr>
          <w:sz w:val="24"/>
          <w:szCs w:val="24"/>
        </w:rPr>
        <w:t>Формой промежуточной аттестации по дисциплине «Современные языки программирования и их приложение» является:</w:t>
      </w:r>
    </w:p>
    <w:p w:rsidR="005D0CA2" w:rsidRDefault="000B03B3">
      <w:pPr>
        <w:widowControl w:val="0"/>
        <w:spacing w:line="360" w:lineRule="auto"/>
        <w:ind w:firstLine="709"/>
        <w:jc w:val="both"/>
        <w:rPr>
          <w:sz w:val="24"/>
          <w:szCs w:val="24"/>
        </w:rPr>
      </w:pPr>
      <w:r>
        <w:rPr>
          <w:sz w:val="24"/>
          <w:szCs w:val="24"/>
        </w:rPr>
        <w:t>1 семестр – зачет</w:t>
      </w:r>
    </w:p>
    <w:p w:rsidR="005D0CA2" w:rsidRDefault="000B03B3">
      <w:pPr>
        <w:widowControl w:val="0"/>
        <w:spacing w:before="120" w:after="120" w:line="360" w:lineRule="auto"/>
        <w:ind w:firstLine="709"/>
        <w:jc w:val="both"/>
        <w:rPr>
          <w:b/>
          <w:sz w:val="24"/>
          <w:szCs w:val="24"/>
        </w:rPr>
      </w:pPr>
      <w:r>
        <w:rPr>
          <w:b/>
          <w:sz w:val="24"/>
          <w:szCs w:val="24"/>
        </w:rPr>
        <w:t xml:space="preserve">1.6 Перечень оценочных средств используемых для текущей аттестации </w:t>
      </w:r>
    </w:p>
    <w:tbl>
      <w:tblPr>
        <w:tblStyle w:val="ab"/>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822"/>
        <w:gridCol w:w="4182"/>
        <w:gridCol w:w="2543"/>
      </w:tblGrid>
      <w:tr w:rsidR="005D0CA2">
        <w:trPr>
          <w:trHeight w:val="20"/>
          <w:jc w:val="center"/>
        </w:trPr>
        <w:tc>
          <w:tcPr>
            <w:tcW w:w="1081" w:type="dxa"/>
            <w:shd w:val="clear" w:color="auto" w:fill="auto"/>
            <w:vAlign w:val="center"/>
          </w:tcPr>
          <w:p w:rsidR="005D0CA2" w:rsidRDefault="000B03B3">
            <w:pPr>
              <w:widowControl w:val="0"/>
              <w:jc w:val="center"/>
              <w:rPr>
                <w:b/>
                <w:sz w:val="24"/>
                <w:szCs w:val="24"/>
              </w:rPr>
            </w:pPr>
            <w:r>
              <w:rPr>
                <w:b/>
                <w:sz w:val="24"/>
                <w:szCs w:val="24"/>
              </w:rPr>
              <w:t>Код</w:t>
            </w:r>
          </w:p>
          <w:p w:rsidR="005D0CA2" w:rsidRDefault="000B03B3">
            <w:pPr>
              <w:widowControl w:val="0"/>
              <w:jc w:val="center"/>
              <w:rPr>
                <w:b/>
                <w:sz w:val="24"/>
                <w:szCs w:val="24"/>
              </w:rPr>
            </w:pPr>
            <w:r>
              <w:rPr>
                <w:b/>
                <w:sz w:val="24"/>
                <w:szCs w:val="24"/>
              </w:rPr>
              <w:t>задания</w:t>
            </w:r>
          </w:p>
        </w:tc>
        <w:tc>
          <w:tcPr>
            <w:tcW w:w="1822" w:type="dxa"/>
            <w:shd w:val="clear" w:color="auto" w:fill="auto"/>
            <w:vAlign w:val="center"/>
          </w:tcPr>
          <w:p w:rsidR="005D0CA2" w:rsidRDefault="000B03B3">
            <w:pPr>
              <w:widowControl w:val="0"/>
              <w:jc w:val="center"/>
              <w:rPr>
                <w:b/>
                <w:sz w:val="24"/>
                <w:szCs w:val="24"/>
              </w:rPr>
            </w:pPr>
            <w:r>
              <w:rPr>
                <w:b/>
                <w:sz w:val="24"/>
                <w:szCs w:val="24"/>
              </w:rPr>
              <w:t>Наименование оценочного средства</w:t>
            </w:r>
          </w:p>
        </w:tc>
        <w:tc>
          <w:tcPr>
            <w:tcW w:w="4182" w:type="dxa"/>
            <w:shd w:val="clear" w:color="auto" w:fill="auto"/>
            <w:vAlign w:val="center"/>
          </w:tcPr>
          <w:p w:rsidR="005D0CA2" w:rsidRDefault="000B03B3">
            <w:pPr>
              <w:widowControl w:val="0"/>
              <w:jc w:val="center"/>
              <w:rPr>
                <w:b/>
                <w:sz w:val="24"/>
                <w:szCs w:val="24"/>
              </w:rPr>
            </w:pPr>
            <w:r>
              <w:rPr>
                <w:b/>
                <w:sz w:val="24"/>
                <w:szCs w:val="24"/>
              </w:rPr>
              <w:t>Краткая характеристика оценочного средства</w:t>
            </w:r>
          </w:p>
        </w:tc>
        <w:tc>
          <w:tcPr>
            <w:tcW w:w="2543" w:type="dxa"/>
            <w:shd w:val="clear" w:color="auto" w:fill="auto"/>
            <w:vAlign w:val="center"/>
          </w:tcPr>
          <w:p w:rsidR="005D0CA2" w:rsidRDefault="000B03B3">
            <w:pPr>
              <w:widowControl w:val="0"/>
              <w:jc w:val="center"/>
              <w:rPr>
                <w:b/>
                <w:sz w:val="24"/>
                <w:szCs w:val="24"/>
              </w:rPr>
            </w:pPr>
            <w:r>
              <w:rPr>
                <w:b/>
                <w:sz w:val="24"/>
                <w:szCs w:val="24"/>
              </w:rPr>
              <w:t>Представление оценочного средства в фонде</w:t>
            </w:r>
          </w:p>
        </w:tc>
      </w:tr>
      <w:tr w:rsidR="005D0CA2">
        <w:trPr>
          <w:trHeight w:val="20"/>
          <w:jc w:val="center"/>
        </w:trPr>
        <w:tc>
          <w:tcPr>
            <w:tcW w:w="1081" w:type="dxa"/>
            <w:tcBorders>
              <w:bottom w:val="single" w:sz="4" w:space="0" w:color="000000"/>
            </w:tcBorders>
            <w:shd w:val="clear" w:color="auto" w:fill="auto"/>
            <w:vAlign w:val="center"/>
          </w:tcPr>
          <w:p w:rsidR="005D0CA2" w:rsidRDefault="000B03B3">
            <w:pPr>
              <w:widowControl w:val="0"/>
              <w:jc w:val="center"/>
              <w:rPr>
                <w:sz w:val="24"/>
                <w:szCs w:val="24"/>
              </w:rPr>
            </w:pPr>
            <w:r>
              <w:rPr>
                <w:sz w:val="24"/>
                <w:szCs w:val="24"/>
              </w:rPr>
              <w:t>КР1</w:t>
            </w:r>
          </w:p>
        </w:tc>
        <w:tc>
          <w:tcPr>
            <w:tcW w:w="1822" w:type="dxa"/>
            <w:tcBorders>
              <w:bottom w:val="single" w:sz="4" w:space="0" w:color="000000"/>
            </w:tcBorders>
            <w:shd w:val="clear" w:color="auto" w:fill="auto"/>
            <w:vAlign w:val="center"/>
          </w:tcPr>
          <w:p w:rsidR="005D0CA2" w:rsidRDefault="000B03B3">
            <w:pPr>
              <w:widowControl w:val="0"/>
              <w:jc w:val="center"/>
              <w:rPr>
                <w:sz w:val="24"/>
                <w:szCs w:val="24"/>
              </w:rPr>
            </w:pPr>
            <w:r>
              <w:rPr>
                <w:sz w:val="22"/>
                <w:szCs w:val="22"/>
              </w:rPr>
              <w:t>Контрольная работа</w:t>
            </w:r>
            <w:r>
              <w:rPr>
                <w:sz w:val="24"/>
                <w:szCs w:val="24"/>
              </w:rPr>
              <w:t xml:space="preserve"> №1 </w:t>
            </w:r>
          </w:p>
        </w:tc>
        <w:tc>
          <w:tcPr>
            <w:tcW w:w="4182" w:type="dxa"/>
            <w:vMerge w:val="restart"/>
            <w:shd w:val="clear" w:color="auto" w:fill="auto"/>
            <w:vAlign w:val="center"/>
          </w:tcPr>
          <w:p w:rsidR="005D0CA2" w:rsidRDefault="000B03B3">
            <w:pPr>
              <w:widowControl w:val="0"/>
              <w:rPr>
                <w:sz w:val="24"/>
                <w:szCs w:val="24"/>
              </w:rPr>
            </w:pPr>
            <w:r>
              <w:rPr>
                <w:sz w:val="24"/>
                <w:szCs w:val="24"/>
              </w:rPr>
              <w:t>Средство проверки умений применять полученные знания для решения задач определенного типа по теме или разделу</w:t>
            </w:r>
          </w:p>
        </w:tc>
        <w:tc>
          <w:tcPr>
            <w:tcW w:w="2543" w:type="dxa"/>
            <w:vMerge w:val="restart"/>
            <w:shd w:val="clear" w:color="auto" w:fill="auto"/>
            <w:vAlign w:val="center"/>
          </w:tcPr>
          <w:p w:rsidR="005D0CA2" w:rsidRDefault="000B03B3">
            <w:pPr>
              <w:widowControl w:val="0"/>
              <w:rPr>
                <w:sz w:val="24"/>
                <w:szCs w:val="24"/>
              </w:rPr>
            </w:pPr>
            <w:r>
              <w:rPr>
                <w:sz w:val="24"/>
                <w:szCs w:val="24"/>
              </w:rPr>
              <w:t>Комплект контрольных заданий по вариантам</w:t>
            </w:r>
          </w:p>
        </w:tc>
      </w:tr>
      <w:tr w:rsidR="005D0CA2">
        <w:trPr>
          <w:trHeight w:val="20"/>
          <w:jc w:val="center"/>
        </w:trPr>
        <w:tc>
          <w:tcPr>
            <w:tcW w:w="1081" w:type="dxa"/>
            <w:tcBorders>
              <w:top w:val="single" w:sz="4" w:space="0" w:color="000000"/>
              <w:bottom w:val="single" w:sz="4" w:space="0" w:color="000000"/>
            </w:tcBorders>
            <w:shd w:val="clear" w:color="auto" w:fill="auto"/>
            <w:vAlign w:val="center"/>
          </w:tcPr>
          <w:p w:rsidR="005D0CA2" w:rsidRDefault="000B03B3">
            <w:pPr>
              <w:widowControl w:val="0"/>
              <w:jc w:val="center"/>
              <w:rPr>
                <w:sz w:val="24"/>
                <w:szCs w:val="24"/>
              </w:rPr>
            </w:pPr>
            <w:r>
              <w:rPr>
                <w:sz w:val="24"/>
                <w:szCs w:val="24"/>
              </w:rPr>
              <w:t>КР2</w:t>
            </w:r>
          </w:p>
        </w:tc>
        <w:tc>
          <w:tcPr>
            <w:tcW w:w="1822" w:type="dxa"/>
            <w:tcBorders>
              <w:top w:val="single" w:sz="4" w:space="0" w:color="000000"/>
              <w:bottom w:val="single" w:sz="4" w:space="0" w:color="000000"/>
            </w:tcBorders>
            <w:shd w:val="clear" w:color="auto" w:fill="auto"/>
            <w:vAlign w:val="center"/>
          </w:tcPr>
          <w:p w:rsidR="005D0CA2" w:rsidRDefault="000B03B3">
            <w:pPr>
              <w:widowControl w:val="0"/>
              <w:jc w:val="center"/>
              <w:rPr>
                <w:sz w:val="24"/>
                <w:szCs w:val="24"/>
              </w:rPr>
            </w:pPr>
            <w:r>
              <w:rPr>
                <w:sz w:val="22"/>
                <w:szCs w:val="22"/>
              </w:rPr>
              <w:t>Контрольная работа</w:t>
            </w:r>
            <w:r>
              <w:rPr>
                <w:sz w:val="24"/>
                <w:szCs w:val="24"/>
              </w:rPr>
              <w:t xml:space="preserve"> №2</w:t>
            </w:r>
          </w:p>
        </w:tc>
        <w:tc>
          <w:tcPr>
            <w:tcW w:w="4182" w:type="dxa"/>
            <w:vMerge/>
            <w:shd w:val="clear" w:color="auto" w:fill="auto"/>
            <w:vAlign w:val="center"/>
          </w:tcPr>
          <w:p w:rsidR="005D0CA2" w:rsidRDefault="005D0CA2">
            <w:pPr>
              <w:widowControl w:val="0"/>
              <w:spacing w:line="276" w:lineRule="auto"/>
              <w:rPr>
                <w:sz w:val="24"/>
                <w:szCs w:val="24"/>
              </w:rPr>
            </w:pPr>
          </w:p>
        </w:tc>
        <w:tc>
          <w:tcPr>
            <w:tcW w:w="2543" w:type="dxa"/>
            <w:vMerge/>
            <w:shd w:val="clear" w:color="auto" w:fill="auto"/>
            <w:vAlign w:val="center"/>
          </w:tcPr>
          <w:p w:rsidR="005D0CA2" w:rsidRDefault="005D0CA2">
            <w:pPr>
              <w:widowControl w:val="0"/>
              <w:spacing w:line="276" w:lineRule="auto"/>
              <w:rPr>
                <w:sz w:val="24"/>
                <w:szCs w:val="24"/>
              </w:rPr>
            </w:pPr>
          </w:p>
        </w:tc>
      </w:tr>
      <w:tr w:rsidR="005D0CA2">
        <w:trPr>
          <w:trHeight w:val="20"/>
          <w:jc w:val="center"/>
        </w:trPr>
        <w:tc>
          <w:tcPr>
            <w:tcW w:w="1081" w:type="dxa"/>
            <w:tcBorders>
              <w:top w:val="single" w:sz="4" w:space="0" w:color="000000"/>
              <w:bottom w:val="single" w:sz="4" w:space="0" w:color="000000"/>
            </w:tcBorders>
            <w:shd w:val="clear" w:color="auto" w:fill="auto"/>
            <w:vAlign w:val="center"/>
          </w:tcPr>
          <w:p w:rsidR="005D0CA2" w:rsidRDefault="000B03B3">
            <w:pPr>
              <w:widowControl w:val="0"/>
              <w:jc w:val="center"/>
              <w:rPr>
                <w:sz w:val="24"/>
                <w:szCs w:val="24"/>
              </w:rPr>
            </w:pPr>
            <w:r>
              <w:rPr>
                <w:sz w:val="24"/>
                <w:szCs w:val="24"/>
              </w:rPr>
              <w:t>ЛР1</w:t>
            </w:r>
          </w:p>
        </w:tc>
        <w:tc>
          <w:tcPr>
            <w:tcW w:w="1822" w:type="dxa"/>
            <w:tcBorders>
              <w:top w:val="single" w:sz="4" w:space="0" w:color="000000"/>
              <w:bottom w:val="single" w:sz="4" w:space="0" w:color="000000"/>
            </w:tcBorders>
            <w:shd w:val="clear" w:color="auto" w:fill="auto"/>
            <w:vAlign w:val="center"/>
          </w:tcPr>
          <w:p w:rsidR="005D0CA2" w:rsidRDefault="000B03B3">
            <w:pPr>
              <w:widowControl w:val="0"/>
              <w:jc w:val="center"/>
              <w:rPr>
                <w:sz w:val="24"/>
                <w:szCs w:val="24"/>
              </w:rPr>
            </w:pPr>
            <w:r>
              <w:rPr>
                <w:sz w:val="24"/>
                <w:szCs w:val="24"/>
              </w:rPr>
              <w:t>Лабораторная работа №1</w:t>
            </w:r>
          </w:p>
        </w:tc>
        <w:tc>
          <w:tcPr>
            <w:tcW w:w="4182" w:type="dxa"/>
            <w:vMerge/>
            <w:shd w:val="clear" w:color="auto" w:fill="auto"/>
            <w:vAlign w:val="center"/>
          </w:tcPr>
          <w:p w:rsidR="005D0CA2" w:rsidRDefault="005D0CA2">
            <w:pPr>
              <w:widowControl w:val="0"/>
              <w:spacing w:line="276" w:lineRule="auto"/>
              <w:rPr>
                <w:sz w:val="24"/>
                <w:szCs w:val="24"/>
              </w:rPr>
            </w:pPr>
          </w:p>
        </w:tc>
        <w:tc>
          <w:tcPr>
            <w:tcW w:w="2543" w:type="dxa"/>
            <w:vMerge/>
            <w:shd w:val="clear" w:color="auto" w:fill="auto"/>
            <w:vAlign w:val="center"/>
          </w:tcPr>
          <w:p w:rsidR="005D0CA2" w:rsidRDefault="005D0CA2">
            <w:pPr>
              <w:widowControl w:val="0"/>
              <w:spacing w:line="276" w:lineRule="auto"/>
              <w:rPr>
                <w:sz w:val="24"/>
                <w:szCs w:val="24"/>
              </w:rPr>
            </w:pPr>
          </w:p>
        </w:tc>
      </w:tr>
      <w:tr w:rsidR="005D0CA2">
        <w:trPr>
          <w:trHeight w:val="20"/>
          <w:jc w:val="center"/>
        </w:trPr>
        <w:tc>
          <w:tcPr>
            <w:tcW w:w="1081" w:type="dxa"/>
            <w:tcBorders>
              <w:top w:val="single" w:sz="4" w:space="0" w:color="000000"/>
              <w:bottom w:val="single" w:sz="4" w:space="0" w:color="000000"/>
            </w:tcBorders>
            <w:shd w:val="clear" w:color="auto" w:fill="auto"/>
            <w:vAlign w:val="center"/>
          </w:tcPr>
          <w:p w:rsidR="005D0CA2" w:rsidRDefault="000B03B3">
            <w:pPr>
              <w:widowControl w:val="0"/>
              <w:jc w:val="center"/>
              <w:rPr>
                <w:sz w:val="24"/>
                <w:szCs w:val="24"/>
              </w:rPr>
            </w:pPr>
            <w:r>
              <w:rPr>
                <w:sz w:val="24"/>
                <w:szCs w:val="24"/>
              </w:rPr>
              <w:t>ЛР2</w:t>
            </w:r>
          </w:p>
        </w:tc>
        <w:tc>
          <w:tcPr>
            <w:tcW w:w="1822" w:type="dxa"/>
            <w:tcBorders>
              <w:top w:val="single" w:sz="4" w:space="0" w:color="000000"/>
              <w:bottom w:val="single" w:sz="4" w:space="0" w:color="000000"/>
            </w:tcBorders>
            <w:shd w:val="clear" w:color="auto" w:fill="auto"/>
            <w:vAlign w:val="center"/>
          </w:tcPr>
          <w:p w:rsidR="005D0CA2" w:rsidRDefault="000B03B3">
            <w:pPr>
              <w:widowControl w:val="0"/>
              <w:jc w:val="center"/>
              <w:rPr>
                <w:sz w:val="24"/>
                <w:szCs w:val="24"/>
              </w:rPr>
            </w:pPr>
            <w:r>
              <w:rPr>
                <w:sz w:val="24"/>
                <w:szCs w:val="24"/>
              </w:rPr>
              <w:t>Лабораторная работа №2</w:t>
            </w:r>
          </w:p>
        </w:tc>
        <w:tc>
          <w:tcPr>
            <w:tcW w:w="4182" w:type="dxa"/>
            <w:vMerge/>
            <w:shd w:val="clear" w:color="auto" w:fill="auto"/>
            <w:vAlign w:val="center"/>
          </w:tcPr>
          <w:p w:rsidR="005D0CA2" w:rsidRDefault="005D0CA2">
            <w:pPr>
              <w:widowControl w:val="0"/>
              <w:spacing w:line="276" w:lineRule="auto"/>
              <w:rPr>
                <w:sz w:val="24"/>
                <w:szCs w:val="24"/>
              </w:rPr>
            </w:pPr>
          </w:p>
        </w:tc>
        <w:tc>
          <w:tcPr>
            <w:tcW w:w="2543" w:type="dxa"/>
            <w:vMerge/>
            <w:shd w:val="clear" w:color="auto" w:fill="auto"/>
            <w:vAlign w:val="center"/>
          </w:tcPr>
          <w:p w:rsidR="005D0CA2" w:rsidRDefault="005D0CA2">
            <w:pPr>
              <w:widowControl w:val="0"/>
              <w:spacing w:line="276" w:lineRule="auto"/>
              <w:rPr>
                <w:sz w:val="24"/>
                <w:szCs w:val="24"/>
              </w:rPr>
            </w:pPr>
          </w:p>
        </w:tc>
      </w:tr>
      <w:tr w:rsidR="005D0CA2">
        <w:trPr>
          <w:trHeight w:val="20"/>
          <w:jc w:val="center"/>
        </w:trPr>
        <w:tc>
          <w:tcPr>
            <w:tcW w:w="1081" w:type="dxa"/>
            <w:tcBorders>
              <w:top w:val="single" w:sz="4" w:space="0" w:color="000000"/>
              <w:bottom w:val="single" w:sz="4" w:space="0" w:color="000000"/>
            </w:tcBorders>
            <w:shd w:val="clear" w:color="auto" w:fill="auto"/>
            <w:vAlign w:val="center"/>
          </w:tcPr>
          <w:p w:rsidR="005D0CA2" w:rsidRDefault="000B03B3">
            <w:pPr>
              <w:widowControl w:val="0"/>
              <w:jc w:val="center"/>
              <w:rPr>
                <w:sz w:val="24"/>
                <w:szCs w:val="24"/>
              </w:rPr>
            </w:pPr>
            <w:r>
              <w:rPr>
                <w:sz w:val="24"/>
                <w:szCs w:val="24"/>
              </w:rPr>
              <w:t>ЛР3</w:t>
            </w:r>
          </w:p>
        </w:tc>
        <w:tc>
          <w:tcPr>
            <w:tcW w:w="1822" w:type="dxa"/>
            <w:tcBorders>
              <w:top w:val="single" w:sz="4" w:space="0" w:color="000000"/>
              <w:bottom w:val="single" w:sz="4" w:space="0" w:color="000000"/>
            </w:tcBorders>
            <w:shd w:val="clear" w:color="auto" w:fill="auto"/>
            <w:vAlign w:val="center"/>
          </w:tcPr>
          <w:p w:rsidR="005D0CA2" w:rsidRDefault="000B03B3">
            <w:pPr>
              <w:widowControl w:val="0"/>
              <w:jc w:val="center"/>
              <w:rPr>
                <w:sz w:val="24"/>
                <w:szCs w:val="24"/>
              </w:rPr>
            </w:pPr>
            <w:r>
              <w:rPr>
                <w:sz w:val="24"/>
                <w:szCs w:val="24"/>
              </w:rPr>
              <w:t>Лабораторная работа №3</w:t>
            </w:r>
          </w:p>
        </w:tc>
        <w:tc>
          <w:tcPr>
            <w:tcW w:w="4182" w:type="dxa"/>
            <w:vMerge/>
            <w:shd w:val="clear" w:color="auto" w:fill="auto"/>
            <w:vAlign w:val="center"/>
          </w:tcPr>
          <w:p w:rsidR="005D0CA2" w:rsidRDefault="005D0CA2">
            <w:pPr>
              <w:widowControl w:val="0"/>
              <w:spacing w:line="276" w:lineRule="auto"/>
              <w:rPr>
                <w:sz w:val="24"/>
                <w:szCs w:val="24"/>
              </w:rPr>
            </w:pPr>
          </w:p>
        </w:tc>
        <w:tc>
          <w:tcPr>
            <w:tcW w:w="2543" w:type="dxa"/>
            <w:vMerge/>
            <w:shd w:val="clear" w:color="auto" w:fill="auto"/>
            <w:vAlign w:val="center"/>
          </w:tcPr>
          <w:p w:rsidR="005D0CA2" w:rsidRDefault="005D0CA2">
            <w:pPr>
              <w:widowControl w:val="0"/>
              <w:spacing w:line="276" w:lineRule="auto"/>
              <w:rPr>
                <w:sz w:val="24"/>
                <w:szCs w:val="24"/>
              </w:rPr>
            </w:pPr>
          </w:p>
        </w:tc>
      </w:tr>
      <w:tr w:rsidR="005D0CA2">
        <w:trPr>
          <w:trHeight w:val="20"/>
          <w:jc w:val="center"/>
        </w:trPr>
        <w:tc>
          <w:tcPr>
            <w:tcW w:w="1081" w:type="dxa"/>
            <w:tcBorders>
              <w:top w:val="single" w:sz="4" w:space="0" w:color="000000"/>
            </w:tcBorders>
            <w:shd w:val="clear" w:color="auto" w:fill="auto"/>
            <w:vAlign w:val="center"/>
          </w:tcPr>
          <w:p w:rsidR="005D0CA2" w:rsidRDefault="000B03B3">
            <w:pPr>
              <w:widowControl w:val="0"/>
              <w:jc w:val="center"/>
              <w:rPr>
                <w:sz w:val="24"/>
                <w:szCs w:val="24"/>
              </w:rPr>
            </w:pPr>
            <w:r>
              <w:rPr>
                <w:sz w:val="24"/>
                <w:szCs w:val="24"/>
              </w:rPr>
              <w:t>ЛР4</w:t>
            </w:r>
          </w:p>
        </w:tc>
        <w:tc>
          <w:tcPr>
            <w:tcW w:w="1822" w:type="dxa"/>
            <w:tcBorders>
              <w:top w:val="single" w:sz="4" w:space="0" w:color="000000"/>
            </w:tcBorders>
            <w:shd w:val="clear" w:color="auto" w:fill="auto"/>
            <w:vAlign w:val="center"/>
          </w:tcPr>
          <w:p w:rsidR="005D0CA2" w:rsidRDefault="000B03B3">
            <w:pPr>
              <w:widowControl w:val="0"/>
              <w:jc w:val="center"/>
              <w:rPr>
                <w:sz w:val="24"/>
                <w:szCs w:val="24"/>
              </w:rPr>
            </w:pPr>
            <w:r>
              <w:rPr>
                <w:sz w:val="24"/>
                <w:szCs w:val="24"/>
              </w:rPr>
              <w:t>Лабораторная работа №4</w:t>
            </w:r>
          </w:p>
        </w:tc>
        <w:tc>
          <w:tcPr>
            <w:tcW w:w="4182" w:type="dxa"/>
            <w:vMerge/>
            <w:shd w:val="clear" w:color="auto" w:fill="auto"/>
            <w:vAlign w:val="center"/>
          </w:tcPr>
          <w:p w:rsidR="005D0CA2" w:rsidRDefault="005D0CA2">
            <w:pPr>
              <w:widowControl w:val="0"/>
              <w:spacing w:line="276" w:lineRule="auto"/>
              <w:rPr>
                <w:sz w:val="24"/>
                <w:szCs w:val="24"/>
              </w:rPr>
            </w:pPr>
          </w:p>
        </w:tc>
        <w:tc>
          <w:tcPr>
            <w:tcW w:w="2543" w:type="dxa"/>
            <w:vMerge/>
            <w:shd w:val="clear" w:color="auto" w:fill="auto"/>
            <w:vAlign w:val="center"/>
          </w:tcPr>
          <w:p w:rsidR="005D0CA2" w:rsidRDefault="005D0CA2">
            <w:pPr>
              <w:widowControl w:val="0"/>
              <w:spacing w:line="276" w:lineRule="auto"/>
              <w:rPr>
                <w:sz w:val="24"/>
                <w:szCs w:val="24"/>
              </w:rPr>
            </w:pPr>
          </w:p>
        </w:tc>
      </w:tr>
      <w:tr w:rsidR="005D0CA2">
        <w:trPr>
          <w:trHeight w:val="20"/>
          <w:jc w:val="center"/>
        </w:trPr>
        <w:tc>
          <w:tcPr>
            <w:tcW w:w="1081" w:type="dxa"/>
            <w:shd w:val="clear" w:color="auto" w:fill="auto"/>
            <w:vAlign w:val="center"/>
          </w:tcPr>
          <w:p w:rsidR="005D0CA2" w:rsidRDefault="000B03B3">
            <w:pPr>
              <w:widowControl w:val="0"/>
              <w:jc w:val="center"/>
              <w:rPr>
                <w:sz w:val="24"/>
                <w:szCs w:val="24"/>
              </w:rPr>
            </w:pPr>
            <w:r>
              <w:rPr>
                <w:sz w:val="24"/>
                <w:szCs w:val="24"/>
              </w:rPr>
              <w:t>ЛР5</w:t>
            </w:r>
          </w:p>
        </w:tc>
        <w:tc>
          <w:tcPr>
            <w:tcW w:w="1822" w:type="dxa"/>
            <w:shd w:val="clear" w:color="auto" w:fill="auto"/>
            <w:vAlign w:val="center"/>
          </w:tcPr>
          <w:p w:rsidR="005D0CA2" w:rsidRDefault="000B03B3">
            <w:pPr>
              <w:widowControl w:val="0"/>
              <w:jc w:val="center"/>
              <w:rPr>
                <w:sz w:val="24"/>
                <w:szCs w:val="24"/>
              </w:rPr>
            </w:pPr>
            <w:r>
              <w:rPr>
                <w:sz w:val="24"/>
                <w:szCs w:val="24"/>
              </w:rPr>
              <w:t>Лабораторная работа №5</w:t>
            </w:r>
          </w:p>
        </w:tc>
        <w:tc>
          <w:tcPr>
            <w:tcW w:w="4182" w:type="dxa"/>
            <w:vMerge/>
            <w:shd w:val="clear" w:color="auto" w:fill="auto"/>
            <w:vAlign w:val="center"/>
          </w:tcPr>
          <w:p w:rsidR="005D0CA2" w:rsidRDefault="005D0CA2">
            <w:pPr>
              <w:widowControl w:val="0"/>
              <w:spacing w:line="276" w:lineRule="auto"/>
              <w:rPr>
                <w:sz w:val="24"/>
                <w:szCs w:val="24"/>
              </w:rPr>
            </w:pPr>
          </w:p>
        </w:tc>
        <w:tc>
          <w:tcPr>
            <w:tcW w:w="2543" w:type="dxa"/>
            <w:vMerge/>
            <w:shd w:val="clear" w:color="auto" w:fill="auto"/>
            <w:vAlign w:val="center"/>
          </w:tcPr>
          <w:p w:rsidR="005D0CA2" w:rsidRDefault="005D0CA2">
            <w:pPr>
              <w:widowControl w:val="0"/>
              <w:spacing w:line="276" w:lineRule="auto"/>
              <w:rPr>
                <w:sz w:val="24"/>
                <w:szCs w:val="24"/>
              </w:rPr>
            </w:pPr>
          </w:p>
        </w:tc>
      </w:tr>
      <w:tr w:rsidR="005D0CA2">
        <w:trPr>
          <w:trHeight w:val="20"/>
          <w:jc w:val="center"/>
        </w:trPr>
        <w:tc>
          <w:tcPr>
            <w:tcW w:w="1081" w:type="dxa"/>
            <w:shd w:val="clear" w:color="auto" w:fill="auto"/>
            <w:vAlign w:val="center"/>
          </w:tcPr>
          <w:p w:rsidR="005D0CA2" w:rsidRDefault="000B03B3">
            <w:pPr>
              <w:widowControl w:val="0"/>
              <w:jc w:val="center"/>
              <w:rPr>
                <w:sz w:val="24"/>
                <w:szCs w:val="24"/>
              </w:rPr>
            </w:pPr>
            <w:r>
              <w:rPr>
                <w:sz w:val="24"/>
                <w:szCs w:val="24"/>
              </w:rPr>
              <w:t>Л</w:t>
            </w:r>
            <w:r w:rsidR="00606CD2">
              <w:rPr>
                <w:sz w:val="24"/>
                <w:szCs w:val="24"/>
              </w:rPr>
              <w:t>Р</w:t>
            </w:r>
            <w:r>
              <w:rPr>
                <w:sz w:val="24"/>
                <w:szCs w:val="24"/>
              </w:rPr>
              <w:t>6</w:t>
            </w:r>
          </w:p>
        </w:tc>
        <w:tc>
          <w:tcPr>
            <w:tcW w:w="1822" w:type="dxa"/>
            <w:shd w:val="clear" w:color="auto" w:fill="auto"/>
            <w:vAlign w:val="center"/>
          </w:tcPr>
          <w:p w:rsidR="005D0CA2" w:rsidRDefault="000B03B3">
            <w:pPr>
              <w:widowControl w:val="0"/>
              <w:jc w:val="center"/>
              <w:rPr>
                <w:sz w:val="24"/>
                <w:szCs w:val="24"/>
              </w:rPr>
            </w:pPr>
            <w:r>
              <w:rPr>
                <w:sz w:val="24"/>
                <w:szCs w:val="24"/>
              </w:rPr>
              <w:t>Лабораторная работа №6</w:t>
            </w:r>
          </w:p>
        </w:tc>
        <w:tc>
          <w:tcPr>
            <w:tcW w:w="4182" w:type="dxa"/>
            <w:vMerge/>
            <w:shd w:val="clear" w:color="auto" w:fill="auto"/>
            <w:vAlign w:val="center"/>
          </w:tcPr>
          <w:p w:rsidR="005D0CA2" w:rsidRDefault="005D0CA2">
            <w:pPr>
              <w:widowControl w:val="0"/>
              <w:spacing w:line="276" w:lineRule="auto"/>
              <w:rPr>
                <w:sz w:val="24"/>
                <w:szCs w:val="24"/>
              </w:rPr>
            </w:pPr>
          </w:p>
        </w:tc>
        <w:tc>
          <w:tcPr>
            <w:tcW w:w="2543" w:type="dxa"/>
            <w:vMerge/>
            <w:shd w:val="clear" w:color="auto" w:fill="auto"/>
            <w:vAlign w:val="center"/>
          </w:tcPr>
          <w:p w:rsidR="005D0CA2" w:rsidRDefault="005D0CA2">
            <w:pPr>
              <w:widowControl w:val="0"/>
              <w:spacing w:line="276" w:lineRule="auto"/>
              <w:rPr>
                <w:sz w:val="24"/>
                <w:szCs w:val="24"/>
              </w:rPr>
            </w:pPr>
          </w:p>
        </w:tc>
      </w:tr>
    </w:tbl>
    <w:p w:rsidR="005D0CA2" w:rsidRDefault="000B03B3">
      <w:pPr>
        <w:widowControl w:val="0"/>
        <w:spacing w:before="200" w:after="120" w:line="360" w:lineRule="auto"/>
        <w:ind w:firstLine="709"/>
        <w:jc w:val="both"/>
        <w:rPr>
          <w:b/>
          <w:sz w:val="24"/>
          <w:szCs w:val="24"/>
        </w:rPr>
      </w:pPr>
      <w:r>
        <w:rPr>
          <w:b/>
          <w:sz w:val="24"/>
          <w:szCs w:val="24"/>
        </w:rPr>
        <w:t>1.7 Расшифровка компетенций через планируемые результаты обучения</w:t>
      </w:r>
    </w:p>
    <w:p w:rsidR="005D0CA2" w:rsidRDefault="000B03B3">
      <w:pPr>
        <w:spacing w:line="360" w:lineRule="auto"/>
        <w:ind w:firstLine="709"/>
        <w:jc w:val="both"/>
        <w:rPr>
          <w:sz w:val="24"/>
          <w:szCs w:val="24"/>
        </w:rPr>
      </w:pPr>
      <w:r>
        <w:rPr>
          <w:sz w:val="24"/>
          <w:szCs w:val="24"/>
        </w:rPr>
        <w:t>Связь между формируемыми компетенциями и планируемыми результатами обучения представлена в следующей таблице:</w:t>
      </w:r>
    </w:p>
    <w:tbl>
      <w:tblPr>
        <w:tblStyle w:val="ac"/>
        <w:tblW w:w="95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3"/>
        <w:gridCol w:w="1943"/>
        <w:gridCol w:w="1945"/>
        <w:gridCol w:w="1945"/>
        <w:gridCol w:w="2539"/>
      </w:tblGrid>
      <w:tr w:rsidR="005D0CA2">
        <w:trPr>
          <w:jc w:val="center"/>
        </w:trPr>
        <w:tc>
          <w:tcPr>
            <w:tcW w:w="1173" w:type="dxa"/>
            <w:vMerge w:val="restart"/>
            <w:vAlign w:val="center"/>
          </w:tcPr>
          <w:p w:rsidR="005D0CA2" w:rsidRDefault="000B03B3">
            <w:pPr>
              <w:jc w:val="center"/>
              <w:rPr>
                <w:b/>
                <w:sz w:val="24"/>
                <w:szCs w:val="24"/>
              </w:rPr>
            </w:pPr>
            <w:r>
              <w:rPr>
                <w:b/>
                <w:sz w:val="24"/>
                <w:szCs w:val="24"/>
              </w:rPr>
              <w:t xml:space="preserve">Код </w:t>
            </w:r>
          </w:p>
        </w:tc>
        <w:tc>
          <w:tcPr>
            <w:tcW w:w="5833" w:type="dxa"/>
            <w:gridSpan w:val="3"/>
            <w:vAlign w:val="center"/>
          </w:tcPr>
          <w:p w:rsidR="005D0CA2" w:rsidRDefault="000B03B3">
            <w:pPr>
              <w:jc w:val="center"/>
              <w:rPr>
                <w:b/>
                <w:sz w:val="24"/>
                <w:szCs w:val="24"/>
              </w:rPr>
            </w:pPr>
            <w:r>
              <w:rPr>
                <w:b/>
                <w:sz w:val="24"/>
                <w:szCs w:val="24"/>
              </w:rPr>
              <w:t xml:space="preserve">Проектируемые результаты освоения дисциплины </w:t>
            </w:r>
          </w:p>
          <w:p w:rsidR="005D0CA2" w:rsidRDefault="000B03B3">
            <w:pPr>
              <w:jc w:val="center"/>
              <w:rPr>
                <w:b/>
                <w:sz w:val="24"/>
                <w:szCs w:val="24"/>
              </w:rPr>
            </w:pPr>
            <w:r>
              <w:rPr>
                <w:b/>
                <w:sz w:val="24"/>
                <w:szCs w:val="24"/>
              </w:rPr>
              <w:t>и индикаторы формирования компетенций</w:t>
            </w:r>
          </w:p>
        </w:tc>
        <w:tc>
          <w:tcPr>
            <w:tcW w:w="2539" w:type="dxa"/>
            <w:vMerge w:val="restart"/>
            <w:vAlign w:val="center"/>
          </w:tcPr>
          <w:p w:rsidR="005D0CA2" w:rsidRDefault="000B03B3">
            <w:pPr>
              <w:jc w:val="center"/>
              <w:rPr>
                <w:b/>
                <w:sz w:val="24"/>
                <w:szCs w:val="24"/>
              </w:rPr>
            </w:pPr>
            <w:r>
              <w:rPr>
                <w:b/>
                <w:sz w:val="24"/>
                <w:szCs w:val="24"/>
              </w:rPr>
              <w:t>Средства и технологии оценки</w:t>
            </w:r>
          </w:p>
        </w:tc>
      </w:tr>
      <w:tr w:rsidR="005D0CA2">
        <w:trPr>
          <w:jc w:val="center"/>
        </w:trPr>
        <w:tc>
          <w:tcPr>
            <w:tcW w:w="1173" w:type="dxa"/>
            <w:vMerge/>
            <w:vAlign w:val="center"/>
          </w:tcPr>
          <w:p w:rsidR="005D0CA2" w:rsidRDefault="005D0CA2">
            <w:pPr>
              <w:widowControl w:val="0"/>
              <w:spacing w:line="276" w:lineRule="auto"/>
              <w:rPr>
                <w:b/>
                <w:sz w:val="24"/>
                <w:szCs w:val="24"/>
              </w:rPr>
            </w:pPr>
          </w:p>
        </w:tc>
        <w:tc>
          <w:tcPr>
            <w:tcW w:w="1943" w:type="dxa"/>
            <w:vAlign w:val="center"/>
          </w:tcPr>
          <w:p w:rsidR="005D0CA2" w:rsidRDefault="000B03B3">
            <w:pPr>
              <w:jc w:val="center"/>
              <w:rPr>
                <w:b/>
                <w:sz w:val="24"/>
                <w:szCs w:val="24"/>
              </w:rPr>
            </w:pPr>
            <w:r>
              <w:rPr>
                <w:b/>
                <w:sz w:val="24"/>
                <w:szCs w:val="24"/>
              </w:rPr>
              <w:t>Знать (З)</w:t>
            </w:r>
          </w:p>
        </w:tc>
        <w:tc>
          <w:tcPr>
            <w:tcW w:w="1945" w:type="dxa"/>
            <w:vAlign w:val="center"/>
          </w:tcPr>
          <w:p w:rsidR="005D0CA2" w:rsidRDefault="000B03B3">
            <w:pPr>
              <w:jc w:val="center"/>
              <w:rPr>
                <w:b/>
                <w:sz w:val="24"/>
                <w:szCs w:val="24"/>
              </w:rPr>
            </w:pPr>
            <w:r>
              <w:rPr>
                <w:b/>
                <w:sz w:val="24"/>
                <w:szCs w:val="24"/>
              </w:rPr>
              <w:t>Уметь (У)</w:t>
            </w:r>
          </w:p>
        </w:tc>
        <w:tc>
          <w:tcPr>
            <w:tcW w:w="1945" w:type="dxa"/>
            <w:vAlign w:val="center"/>
          </w:tcPr>
          <w:p w:rsidR="005D0CA2" w:rsidRDefault="000B03B3">
            <w:pPr>
              <w:jc w:val="center"/>
              <w:rPr>
                <w:b/>
                <w:sz w:val="24"/>
                <w:szCs w:val="24"/>
              </w:rPr>
            </w:pPr>
            <w:r>
              <w:rPr>
                <w:b/>
                <w:sz w:val="24"/>
                <w:szCs w:val="24"/>
              </w:rPr>
              <w:t>Владеть (В)</w:t>
            </w:r>
          </w:p>
        </w:tc>
        <w:tc>
          <w:tcPr>
            <w:tcW w:w="2539" w:type="dxa"/>
            <w:vMerge/>
            <w:vAlign w:val="center"/>
          </w:tcPr>
          <w:p w:rsidR="005D0CA2" w:rsidRDefault="005D0CA2">
            <w:pPr>
              <w:widowControl w:val="0"/>
              <w:spacing w:line="276" w:lineRule="auto"/>
              <w:rPr>
                <w:b/>
                <w:sz w:val="24"/>
                <w:szCs w:val="24"/>
              </w:rPr>
            </w:pPr>
          </w:p>
        </w:tc>
      </w:tr>
      <w:tr w:rsidR="005D0CA2">
        <w:trPr>
          <w:trHeight w:val="293"/>
          <w:jc w:val="center"/>
        </w:trPr>
        <w:tc>
          <w:tcPr>
            <w:tcW w:w="1173" w:type="dxa"/>
            <w:vAlign w:val="center"/>
          </w:tcPr>
          <w:p w:rsidR="005D0CA2" w:rsidRDefault="000B03B3">
            <w:pPr>
              <w:jc w:val="center"/>
              <w:rPr>
                <w:sz w:val="24"/>
                <w:szCs w:val="24"/>
              </w:rPr>
            </w:pPr>
            <w:r>
              <w:rPr>
                <w:sz w:val="24"/>
                <w:szCs w:val="24"/>
              </w:rPr>
              <w:t>ПК-2</w:t>
            </w:r>
          </w:p>
        </w:tc>
        <w:tc>
          <w:tcPr>
            <w:tcW w:w="1943" w:type="dxa"/>
            <w:vAlign w:val="center"/>
          </w:tcPr>
          <w:p w:rsidR="005D0CA2" w:rsidRDefault="000B03B3">
            <w:pPr>
              <w:jc w:val="center"/>
              <w:rPr>
                <w:sz w:val="24"/>
                <w:szCs w:val="24"/>
              </w:rPr>
            </w:pPr>
            <w:r>
              <w:rPr>
                <w:sz w:val="24"/>
                <w:szCs w:val="24"/>
              </w:rPr>
              <w:t>З1, З2, З3</w:t>
            </w:r>
          </w:p>
        </w:tc>
        <w:tc>
          <w:tcPr>
            <w:tcW w:w="1945" w:type="dxa"/>
            <w:vAlign w:val="center"/>
          </w:tcPr>
          <w:p w:rsidR="005D0CA2" w:rsidRDefault="000B03B3" w:rsidP="00606CD2">
            <w:pPr>
              <w:jc w:val="center"/>
              <w:rPr>
                <w:sz w:val="24"/>
                <w:szCs w:val="24"/>
              </w:rPr>
            </w:pPr>
            <w:r>
              <w:rPr>
                <w:sz w:val="24"/>
                <w:szCs w:val="24"/>
              </w:rPr>
              <w:t>У1, У2</w:t>
            </w:r>
          </w:p>
        </w:tc>
        <w:tc>
          <w:tcPr>
            <w:tcW w:w="1945" w:type="dxa"/>
            <w:vAlign w:val="center"/>
          </w:tcPr>
          <w:p w:rsidR="005D0CA2" w:rsidRDefault="000B03B3">
            <w:pPr>
              <w:jc w:val="center"/>
              <w:rPr>
                <w:sz w:val="24"/>
                <w:szCs w:val="24"/>
              </w:rPr>
            </w:pPr>
            <w:r>
              <w:rPr>
                <w:sz w:val="24"/>
                <w:szCs w:val="24"/>
              </w:rPr>
              <w:t>В1</w:t>
            </w:r>
            <w:r w:rsidR="00606CD2">
              <w:rPr>
                <w:sz w:val="24"/>
                <w:szCs w:val="24"/>
              </w:rPr>
              <w:t>, В2</w:t>
            </w:r>
          </w:p>
        </w:tc>
        <w:tc>
          <w:tcPr>
            <w:tcW w:w="2539" w:type="dxa"/>
            <w:vAlign w:val="center"/>
          </w:tcPr>
          <w:p w:rsidR="005D0CA2" w:rsidRDefault="000B03B3">
            <w:pPr>
              <w:jc w:val="center"/>
              <w:rPr>
                <w:sz w:val="24"/>
                <w:szCs w:val="24"/>
              </w:rPr>
            </w:pPr>
            <w:r>
              <w:rPr>
                <w:sz w:val="24"/>
                <w:szCs w:val="24"/>
              </w:rPr>
              <w:t xml:space="preserve">КР1, КР2, ЛР1, ЛР2, </w:t>
            </w:r>
            <w:r>
              <w:rPr>
                <w:sz w:val="24"/>
                <w:szCs w:val="24"/>
              </w:rPr>
              <w:lastRenderedPageBreak/>
              <w:t>ЛР3, ЛР4, ЛР5, ЛР6, З</w:t>
            </w:r>
          </w:p>
        </w:tc>
      </w:tr>
      <w:tr w:rsidR="00606CD2">
        <w:trPr>
          <w:trHeight w:val="293"/>
          <w:jc w:val="center"/>
        </w:trPr>
        <w:tc>
          <w:tcPr>
            <w:tcW w:w="1173" w:type="dxa"/>
            <w:vAlign w:val="center"/>
          </w:tcPr>
          <w:p w:rsidR="00606CD2" w:rsidRDefault="00606CD2" w:rsidP="00606CD2">
            <w:pPr>
              <w:jc w:val="center"/>
              <w:rPr>
                <w:sz w:val="24"/>
                <w:szCs w:val="24"/>
              </w:rPr>
            </w:pPr>
            <w:r>
              <w:rPr>
                <w:sz w:val="24"/>
                <w:szCs w:val="24"/>
              </w:rPr>
              <w:lastRenderedPageBreak/>
              <w:t>ПК-6</w:t>
            </w:r>
          </w:p>
        </w:tc>
        <w:tc>
          <w:tcPr>
            <w:tcW w:w="1943" w:type="dxa"/>
            <w:vAlign w:val="center"/>
          </w:tcPr>
          <w:p w:rsidR="00606CD2" w:rsidRDefault="00606CD2" w:rsidP="00606CD2">
            <w:pPr>
              <w:jc w:val="center"/>
              <w:rPr>
                <w:sz w:val="24"/>
                <w:szCs w:val="24"/>
              </w:rPr>
            </w:pPr>
            <w:r>
              <w:rPr>
                <w:sz w:val="24"/>
                <w:szCs w:val="24"/>
              </w:rPr>
              <w:t>З1, З2, З3</w:t>
            </w:r>
          </w:p>
        </w:tc>
        <w:tc>
          <w:tcPr>
            <w:tcW w:w="1945" w:type="dxa"/>
            <w:vAlign w:val="center"/>
          </w:tcPr>
          <w:p w:rsidR="00606CD2" w:rsidRDefault="00606CD2" w:rsidP="00606CD2">
            <w:pPr>
              <w:jc w:val="center"/>
              <w:rPr>
                <w:sz w:val="24"/>
                <w:szCs w:val="24"/>
              </w:rPr>
            </w:pPr>
            <w:r>
              <w:rPr>
                <w:sz w:val="24"/>
                <w:szCs w:val="24"/>
              </w:rPr>
              <w:t>У1, У2</w:t>
            </w:r>
          </w:p>
        </w:tc>
        <w:tc>
          <w:tcPr>
            <w:tcW w:w="1945" w:type="dxa"/>
            <w:vAlign w:val="center"/>
          </w:tcPr>
          <w:p w:rsidR="00606CD2" w:rsidRDefault="00606CD2" w:rsidP="00606CD2">
            <w:pPr>
              <w:jc w:val="center"/>
              <w:rPr>
                <w:sz w:val="24"/>
                <w:szCs w:val="24"/>
              </w:rPr>
            </w:pPr>
            <w:r>
              <w:rPr>
                <w:sz w:val="24"/>
                <w:szCs w:val="24"/>
              </w:rPr>
              <w:t>В1, В2</w:t>
            </w:r>
          </w:p>
        </w:tc>
        <w:tc>
          <w:tcPr>
            <w:tcW w:w="2539" w:type="dxa"/>
            <w:vAlign w:val="center"/>
          </w:tcPr>
          <w:p w:rsidR="00606CD2" w:rsidRDefault="00606CD2" w:rsidP="00606CD2">
            <w:pPr>
              <w:jc w:val="center"/>
              <w:rPr>
                <w:sz w:val="24"/>
                <w:szCs w:val="24"/>
              </w:rPr>
            </w:pPr>
            <w:r>
              <w:rPr>
                <w:sz w:val="24"/>
                <w:szCs w:val="24"/>
              </w:rPr>
              <w:t>КР1, КР2, ЛР3, ЛР4, ЛР5, ЛР6, З</w:t>
            </w:r>
          </w:p>
        </w:tc>
      </w:tr>
      <w:tr w:rsidR="00606CD2">
        <w:trPr>
          <w:trHeight w:val="293"/>
          <w:jc w:val="center"/>
        </w:trPr>
        <w:tc>
          <w:tcPr>
            <w:tcW w:w="1173" w:type="dxa"/>
            <w:vAlign w:val="center"/>
          </w:tcPr>
          <w:p w:rsidR="00606CD2" w:rsidRDefault="00606CD2" w:rsidP="00606CD2">
            <w:pPr>
              <w:jc w:val="center"/>
              <w:rPr>
                <w:sz w:val="24"/>
                <w:szCs w:val="24"/>
              </w:rPr>
            </w:pPr>
            <w:r>
              <w:rPr>
                <w:sz w:val="24"/>
                <w:szCs w:val="24"/>
              </w:rPr>
              <w:t>ПК-8</w:t>
            </w:r>
          </w:p>
        </w:tc>
        <w:tc>
          <w:tcPr>
            <w:tcW w:w="1943" w:type="dxa"/>
            <w:vAlign w:val="center"/>
          </w:tcPr>
          <w:p w:rsidR="00606CD2" w:rsidRDefault="00606CD2" w:rsidP="00606CD2">
            <w:pPr>
              <w:jc w:val="center"/>
              <w:rPr>
                <w:sz w:val="24"/>
                <w:szCs w:val="24"/>
              </w:rPr>
            </w:pPr>
            <w:r>
              <w:rPr>
                <w:sz w:val="24"/>
                <w:szCs w:val="24"/>
              </w:rPr>
              <w:t>З1, З2, З3</w:t>
            </w:r>
          </w:p>
        </w:tc>
        <w:tc>
          <w:tcPr>
            <w:tcW w:w="1945" w:type="dxa"/>
            <w:vAlign w:val="center"/>
          </w:tcPr>
          <w:p w:rsidR="00606CD2" w:rsidRDefault="00606CD2" w:rsidP="00606CD2">
            <w:pPr>
              <w:jc w:val="center"/>
              <w:rPr>
                <w:sz w:val="24"/>
                <w:szCs w:val="24"/>
              </w:rPr>
            </w:pPr>
            <w:r>
              <w:rPr>
                <w:sz w:val="24"/>
                <w:szCs w:val="24"/>
              </w:rPr>
              <w:t>У1, У2</w:t>
            </w:r>
          </w:p>
        </w:tc>
        <w:tc>
          <w:tcPr>
            <w:tcW w:w="1945" w:type="dxa"/>
            <w:vAlign w:val="center"/>
          </w:tcPr>
          <w:p w:rsidR="00606CD2" w:rsidRDefault="00606CD2" w:rsidP="00606CD2">
            <w:pPr>
              <w:jc w:val="center"/>
              <w:rPr>
                <w:sz w:val="24"/>
                <w:szCs w:val="24"/>
              </w:rPr>
            </w:pPr>
            <w:r>
              <w:rPr>
                <w:sz w:val="24"/>
                <w:szCs w:val="24"/>
              </w:rPr>
              <w:t>В1, В2</w:t>
            </w:r>
          </w:p>
        </w:tc>
        <w:tc>
          <w:tcPr>
            <w:tcW w:w="2539" w:type="dxa"/>
            <w:vAlign w:val="center"/>
          </w:tcPr>
          <w:p w:rsidR="00606CD2" w:rsidRDefault="00606CD2" w:rsidP="00606CD2">
            <w:pPr>
              <w:jc w:val="center"/>
              <w:rPr>
                <w:sz w:val="24"/>
                <w:szCs w:val="24"/>
              </w:rPr>
            </w:pPr>
            <w:r>
              <w:rPr>
                <w:sz w:val="24"/>
                <w:szCs w:val="24"/>
              </w:rPr>
              <w:t>КР1, КР2, ЛР3, ЛР4, ЛР5, ЛР6, З</w:t>
            </w:r>
          </w:p>
        </w:tc>
      </w:tr>
      <w:tr w:rsidR="005D0CA2">
        <w:trPr>
          <w:trHeight w:val="293"/>
          <w:jc w:val="center"/>
        </w:trPr>
        <w:tc>
          <w:tcPr>
            <w:tcW w:w="1173" w:type="dxa"/>
            <w:vAlign w:val="center"/>
          </w:tcPr>
          <w:p w:rsidR="005D0CA2" w:rsidRDefault="000B03B3">
            <w:pPr>
              <w:jc w:val="center"/>
              <w:rPr>
                <w:sz w:val="24"/>
                <w:szCs w:val="24"/>
              </w:rPr>
            </w:pPr>
            <w:r>
              <w:rPr>
                <w:sz w:val="24"/>
                <w:szCs w:val="24"/>
              </w:rPr>
              <w:t>ПК-9</w:t>
            </w:r>
          </w:p>
        </w:tc>
        <w:tc>
          <w:tcPr>
            <w:tcW w:w="1943" w:type="dxa"/>
            <w:vAlign w:val="center"/>
          </w:tcPr>
          <w:p w:rsidR="005D0CA2" w:rsidRDefault="000B03B3">
            <w:pPr>
              <w:jc w:val="center"/>
              <w:rPr>
                <w:sz w:val="24"/>
                <w:szCs w:val="24"/>
              </w:rPr>
            </w:pPr>
            <w:r>
              <w:rPr>
                <w:sz w:val="24"/>
                <w:szCs w:val="24"/>
              </w:rPr>
              <w:t>З1</w:t>
            </w:r>
          </w:p>
        </w:tc>
        <w:tc>
          <w:tcPr>
            <w:tcW w:w="1945" w:type="dxa"/>
            <w:vAlign w:val="center"/>
          </w:tcPr>
          <w:p w:rsidR="005D0CA2" w:rsidRDefault="000B03B3">
            <w:pPr>
              <w:jc w:val="center"/>
              <w:rPr>
                <w:sz w:val="24"/>
                <w:szCs w:val="24"/>
              </w:rPr>
            </w:pPr>
            <w:r>
              <w:rPr>
                <w:sz w:val="24"/>
                <w:szCs w:val="24"/>
              </w:rPr>
              <w:t>У1, У2</w:t>
            </w:r>
          </w:p>
        </w:tc>
        <w:tc>
          <w:tcPr>
            <w:tcW w:w="1945" w:type="dxa"/>
            <w:vAlign w:val="center"/>
          </w:tcPr>
          <w:p w:rsidR="005D0CA2" w:rsidRDefault="000B03B3">
            <w:pPr>
              <w:jc w:val="center"/>
              <w:rPr>
                <w:sz w:val="24"/>
                <w:szCs w:val="24"/>
              </w:rPr>
            </w:pPr>
            <w:r>
              <w:rPr>
                <w:sz w:val="24"/>
                <w:szCs w:val="24"/>
              </w:rPr>
              <w:t>В1, В2</w:t>
            </w:r>
          </w:p>
        </w:tc>
        <w:tc>
          <w:tcPr>
            <w:tcW w:w="2539" w:type="dxa"/>
            <w:vAlign w:val="center"/>
          </w:tcPr>
          <w:p w:rsidR="005D0CA2" w:rsidRDefault="000B03B3">
            <w:pPr>
              <w:jc w:val="center"/>
              <w:rPr>
                <w:sz w:val="24"/>
                <w:szCs w:val="24"/>
              </w:rPr>
            </w:pPr>
            <w:r>
              <w:rPr>
                <w:sz w:val="24"/>
                <w:szCs w:val="24"/>
              </w:rPr>
              <w:t>КР1, КР2, ЛР3, ЛР4, ЛР5, ЛР6, З</w:t>
            </w:r>
          </w:p>
        </w:tc>
      </w:tr>
    </w:tbl>
    <w:p w:rsidR="005D0CA2" w:rsidRDefault="000B03B3">
      <w:pPr>
        <w:widowControl w:val="0"/>
        <w:spacing w:before="200" w:after="120" w:line="360" w:lineRule="auto"/>
        <w:ind w:firstLine="709"/>
        <w:jc w:val="both"/>
        <w:rPr>
          <w:b/>
          <w:sz w:val="24"/>
          <w:szCs w:val="24"/>
        </w:rPr>
      </w:pPr>
      <w:r>
        <w:rPr>
          <w:b/>
          <w:sz w:val="24"/>
          <w:szCs w:val="24"/>
        </w:rPr>
        <w:t>1.8 Этапы формирования компетенций</w:t>
      </w:r>
    </w:p>
    <w:tbl>
      <w:tblPr>
        <w:tblStyle w:val="ad"/>
        <w:tblW w:w="963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2"/>
        <w:gridCol w:w="2565"/>
        <w:gridCol w:w="825"/>
        <w:gridCol w:w="981"/>
        <w:gridCol w:w="1324"/>
        <w:gridCol w:w="1323"/>
        <w:gridCol w:w="1585"/>
      </w:tblGrid>
      <w:tr w:rsidR="005D0CA2">
        <w:trPr>
          <w:jc w:val="center"/>
        </w:trPr>
        <w:tc>
          <w:tcPr>
            <w:tcW w:w="1032" w:type="dxa"/>
            <w:vMerge w:val="restart"/>
            <w:vAlign w:val="center"/>
          </w:tcPr>
          <w:p w:rsidR="005D0CA2" w:rsidRDefault="000B03B3">
            <w:pPr>
              <w:jc w:val="center"/>
              <w:rPr>
                <w:b/>
                <w:sz w:val="22"/>
                <w:szCs w:val="22"/>
              </w:rPr>
            </w:pPr>
            <w:r>
              <w:rPr>
                <w:b/>
                <w:sz w:val="22"/>
                <w:szCs w:val="22"/>
              </w:rPr>
              <w:t>Раздел</w:t>
            </w:r>
          </w:p>
        </w:tc>
        <w:tc>
          <w:tcPr>
            <w:tcW w:w="2565" w:type="dxa"/>
            <w:vMerge w:val="restart"/>
            <w:vAlign w:val="center"/>
          </w:tcPr>
          <w:p w:rsidR="005D0CA2" w:rsidRDefault="000B03B3">
            <w:pPr>
              <w:jc w:val="center"/>
              <w:rPr>
                <w:b/>
                <w:sz w:val="22"/>
                <w:szCs w:val="22"/>
              </w:rPr>
            </w:pPr>
            <w:r>
              <w:rPr>
                <w:b/>
                <w:sz w:val="22"/>
                <w:szCs w:val="22"/>
              </w:rPr>
              <w:t>Темы занятий</w:t>
            </w:r>
          </w:p>
        </w:tc>
        <w:tc>
          <w:tcPr>
            <w:tcW w:w="825" w:type="dxa"/>
            <w:vMerge w:val="restart"/>
            <w:vAlign w:val="center"/>
          </w:tcPr>
          <w:p w:rsidR="005D0CA2" w:rsidRDefault="000B03B3">
            <w:pPr>
              <w:jc w:val="center"/>
              <w:rPr>
                <w:b/>
                <w:sz w:val="22"/>
                <w:szCs w:val="22"/>
              </w:rPr>
            </w:pPr>
            <w:r>
              <w:rPr>
                <w:b/>
                <w:sz w:val="22"/>
                <w:szCs w:val="22"/>
              </w:rPr>
              <w:t xml:space="preserve">Коды </w:t>
            </w:r>
          </w:p>
          <w:p w:rsidR="005D0CA2" w:rsidRDefault="000B03B3">
            <w:pPr>
              <w:jc w:val="center"/>
              <w:rPr>
                <w:b/>
                <w:sz w:val="22"/>
                <w:szCs w:val="22"/>
              </w:rPr>
            </w:pPr>
            <w:r>
              <w:rPr>
                <w:b/>
                <w:sz w:val="22"/>
                <w:szCs w:val="22"/>
              </w:rPr>
              <w:t>компетенций</w:t>
            </w:r>
          </w:p>
        </w:tc>
        <w:tc>
          <w:tcPr>
            <w:tcW w:w="981" w:type="dxa"/>
            <w:vMerge w:val="restart"/>
            <w:vAlign w:val="center"/>
          </w:tcPr>
          <w:p w:rsidR="005D0CA2" w:rsidRDefault="000B03B3">
            <w:pPr>
              <w:jc w:val="center"/>
              <w:rPr>
                <w:b/>
                <w:sz w:val="22"/>
                <w:szCs w:val="22"/>
              </w:rPr>
            </w:pPr>
            <w:r>
              <w:rPr>
                <w:b/>
                <w:sz w:val="22"/>
                <w:szCs w:val="22"/>
              </w:rPr>
              <w:t>Знания,  умения и навыки</w:t>
            </w:r>
          </w:p>
        </w:tc>
        <w:tc>
          <w:tcPr>
            <w:tcW w:w="4232" w:type="dxa"/>
            <w:gridSpan w:val="3"/>
            <w:vAlign w:val="center"/>
          </w:tcPr>
          <w:p w:rsidR="005D0CA2" w:rsidRDefault="000B03B3">
            <w:pPr>
              <w:jc w:val="center"/>
              <w:rPr>
                <w:b/>
                <w:sz w:val="22"/>
                <w:szCs w:val="22"/>
              </w:rPr>
            </w:pPr>
            <w:r>
              <w:rPr>
                <w:b/>
                <w:sz w:val="22"/>
                <w:szCs w:val="22"/>
              </w:rPr>
              <w:t>Виды аттестации</w:t>
            </w:r>
          </w:p>
        </w:tc>
      </w:tr>
      <w:tr w:rsidR="005D0CA2">
        <w:trPr>
          <w:jc w:val="center"/>
        </w:trPr>
        <w:tc>
          <w:tcPr>
            <w:tcW w:w="1032" w:type="dxa"/>
            <w:vMerge/>
            <w:vAlign w:val="center"/>
          </w:tcPr>
          <w:p w:rsidR="005D0CA2" w:rsidRDefault="005D0CA2">
            <w:pPr>
              <w:widowControl w:val="0"/>
              <w:spacing w:line="276" w:lineRule="auto"/>
              <w:rPr>
                <w:b/>
                <w:sz w:val="22"/>
                <w:szCs w:val="22"/>
              </w:rPr>
            </w:pPr>
          </w:p>
        </w:tc>
        <w:tc>
          <w:tcPr>
            <w:tcW w:w="2565" w:type="dxa"/>
            <w:vMerge/>
            <w:vAlign w:val="center"/>
          </w:tcPr>
          <w:p w:rsidR="005D0CA2" w:rsidRDefault="005D0CA2">
            <w:pPr>
              <w:widowControl w:val="0"/>
              <w:spacing w:line="276" w:lineRule="auto"/>
              <w:rPr>
                <w:b/>
                <w:sz w:val="22"/>
                <w:szCs w:val="22"/>
              </w:rPr>
            </w:pPr>
          </w:p>
        </w:tc>
        <w:tc>
          <w:tcPr>
            <w:tcW w:w="825" w:type="dxa"/>
            <w:vMerge/>
            <w:vAlign w:val="center"/>
          </w:tcPr>
          <w:p w:rsidR="005D0CA2" w:rsidRDefault="005D0CA2">
            <w:pPr>
              <w:widowControl w:val="0"/>
              <w:spacing w:line="276" w:lineRule="auto"/>
              <w:rPr>
                <w:b/>
                <w:sz w:val="22"/>
                <w:szCs w:val="22"/>
              </w:rPr>
            </w:pPr>
          </w:p>
        </w:tc>
        <w:tc>
          <w:tcPr>
            <w:tcW w:w="981" w:type="dxa"/>
            <w:vMerge/>
            <w:vAlign w:val="center"/>
          </w:tcPr>
          <w:p w:rsidR="005D0CA2" w:rsidRDefault="005D0CA2">
            <w:pPr>
              <w:widowControl w:val="0"/>
              <w:spacing w:line="276" w:lineRule="auto"/>
              <w:rPr>
                <w:b/>
                <w:sz w:val="22"/>
                <w:szCs w:val="22"/>
              </w:rPr>
            </w:pPr>
          </w:p>
        </w:tc>
        <w:tc>
          <w:tcPr>
            <w:tcW w:w="1324" w:type="dxa"/>
            <w:vAlign w:val="center"/>
          </w:tcPr>
          <w:p w:rsidR="005D0CA2" w:rsidRDefault="000B03B3">
            <w:pPr>
              <w:jc w:val="center"/>
              <w:rPr>
                <w:b/>
                <w:sz w:val="22"/>
                <w:szCs w:val="22"/>
              </w:rPr>
            </w:pPr>
            <w:r>
              <w:rPr>
                <w:b/>
                <w:sz w:val="22"/>
                <w:szCs w:val="22"/>
              </w:rPr>
              <w:t>Текущий контроль –</w:t>
            </w:r>
          </w:p>
          <w:p w:rsidR="005D0CA2" w:rsidRDefault="000B03B3">
            <w:pPr>
              <w:jc w:val="center"/>
              <w:rPr>
                <w:b/>
                <w:sz w:val="22"/>
                <w:szCs w:val="22"/>
              </w:rPr>
            </w:pPr>
            <w:r>
              <w:rPr>
                <w:b/>
                <w:sz w:val="22"/>
                <w:szCs w:val="22"/>
              </w:rPr>
              <w:t>неделя</w:t>
            </w:r>
          </w:p>
        </w:tc>
        <w:tc>
          <w:tcPr>
            <w:tcW w:w="1323" w:type="dxa"/>
            <w:vAlign w:val="center"/>
          </w:tcPr>
          <w:p w:rsidR="005D0CA2" w:rsidRDefault="000B03B3">
            <w:pPr>
              <w:jc w:val="center"/>
              <w:rPr>
                <w:b/>
                <w:sz w:val="22"/>
                <w:szCs w:val="22"/>
              </w:rPr>
            </w:pPr>
            <w:r>
              <w:rPr>
                <w:b/>
                <w:sz w:val="22"/>
                <w:szCs w:val="22"/>
              </w:rPr>
              <w:t>Рубежный контроль – неделя</w:t>
            </w:r>
          </w:p>
        </w:tc>
        <w:tc>
          <w:tcPr>
            <w:tcW w:w="1585" w:type="dxa"/>
            <w:vAlign w:val="center"/>
          </w:tcPr>
          <w:p w:rsidR="005D0CA2" w:rsidRDefault="000B03B3">
            <w:pPr>
              <w:jc w:val="center"/>
              <w:rPr>
                <w:b/>
                <w:sz w:val="22"/>
                <w:szCs w:val="22"/>
              </w:rPr>
            </w:pPr>
            <w:r>
              <w:rPr>
                <w:b/>
                <w:sz w:val="22"/>
                <w:szCs w:val="22"/>
              </w:rPr>
              <w:t>Промежуточная</w:t>
            </w:r>
          </w:p>
          <w:p w:rsidR="005D0CA2" w:rsidRDefault="000B03B3">
            <w:pPr>
              <w:jc w:val="center"/>
              <w:rPr>
                <w:b/>
                <w:sz w:val="22"/>
                <w:szCs w:val="22"/>
              </w:rPr>
            </w:pPr>
            <w:r>
              <w:rPr>
                <w:b/>
                <w:sz w:val="22"/>
                <w:szCs w:val="22"/>
              </w:rPr>
              <w:t>аттестация</w:t>
            </w:r>
          </w:p>
        </w:tc>
      </w:tr>
      <w:tr w:rsidR="005D0CA2" w:rsidTr="00606CD2">
        <w:trPr>
          <w:trHeight w:val="687"/>
          <w:jc w:val="center"/>
        </w:trPr>
        <w:tc>
          <w:tcPr>
            <w:tcW w:w="1032" w:type="dxa"/>
            <w:vMerge w:val="restart"/>
            <w:vAlign w:val="center"/>
          </w:tcPr>
          <w:p w:rsidR="005D0CA2" w:rsidRDefault="005D0CA2">
            <w:pPr>
              <w:jc w:val="center"/>
              <w:rPr>
                <w:sz w:val="22"/>
                <w:szCs w:val="22"/>
              </w:rPr>
            </w:pPr>
          </w:p>
          <w:p w:rsidR="005D0CA2" w:rsidRDefault="000B03B3">
            <w:pPr>
              <w:jc w:val="center"/>
              <w:rPr>
                <w:sz w:val="22"/>
                <w:szCs w:val="22"/>
              </w:rPr>
            </w:pPr>
            <w:bookmarkStart w:id="0" w:name="_heading=h.m9l2fn9necem" w:colFirst="0" w:colLast="0"/>
            <w:bookmarkEnd w:id="0"/>
            <w:r>
              <w:rPr>
                <w:sz w:val="22"/>
                <w:szCs w:val="22"/>
              </w:rPr>
              <w:t>Раздел 1</w:t>
            </w:r>
          </w:p>
        </w:tc>
        <w:tc>
          <w:tcPr>
            <w:tcW w:w="2565" w:type="dxa"/>
            <w:tcBorders>
              <w:bottom w:val="single" w:sz="4" w:space="0" w:color="000000"/>
              <w:right w:val="single" w:sz="4" w:space="0" w:color="000000"/>
            </w:tcBorders>
            <w:vAlign w:val="center"/>
          </w:tcPr>
          <w:p w:rsidR="005D0CA2" w:rsidRDefault="000B03B3" w:rsidP="00606CD2">
            <w:pPr>
              <w:rPr>
                <w:sz w:val="22"/>
                <w:szCs w:val="22"/>
              </w:rPr>
            </w:pPr>
            <w:r>
              <w:rPr>
                <w:sz w:val="22"/>
                <w:szCs w:val="22"/>
              </w:rPr>
              <w:t xml:space="preserve">Тема 1. Знакомство с библиотекой </w:t>
            </w:r>
            <w:proofErr w:type="spellStart"/>
            <w:r>
              <w:rPr>
                <w:sz w:val="22"/>
                <w:szCs w:val="22"/>
              </w:rPr>
              <w:t>STLв</w:t>
            </w:r>
            <w:proofErr w:type="spellEnd"/>
            <w:r>
              <w:rPr>
                <w:sz w:val="22"/>
                <w:szCs w:val="22"/>
              </w:rPr>
              <w:t xml:space="preserve"> С++</w:t>
            </w:r>
          </w:p>
        </w:tc>
        <w:tc>
          <w:tcPr>
            <w:tcW w:w="825" w:type="dxa"/>
            <w:vMerge w:val="restart"/>
            <w:tcBorders>
              <w:left w:val="single" w:sz="4" w:space="0" w:color="000000"/>
              <w:bottom w:val="single" w:sz="4" w:space="0" w:color="000000"/>
            </w:tcBorders>
            <w:vAlign w:val="center"/>
          </w:tcPr>
          <w:p w:rsidR="005D0CA2" w:rsidRDefault="000B03B3">
            <w:pPr>
              <w:jc w:val="center"/>
              <w:rPr>
                <w:sz w:val="22"/>
                <w:szCs w:val="22"/>
              </w:rPr>
            </w:pPr>
            <w:r>
              <w:rPr>
                <w:sz w:val="22"/>
                <w:szCs w:val="22"/>
              </w:rPr>
              <w:t>ПК-2, ПК-6, ПК-8, ПК-9</w:t>
            </w:r>
          </w:p>
          <w:p w:rsidR="005D0CA2" w:rsidRDefault="005D0CA2">
            <w:pPr>
              <w:jc w:val="center"/>
              <w:rPr>
                <w:sz w:val="22"/>
                <w:szCs w:val="22"/>
              </w:rPr>
            </w:pPr>
          </w:p>
        </w:tc>
        <w:tc>
          <w:tcPr>
            <w:tcW w:w="981" w:type="dxa"/>
            <w:vMerge w:val="restart"/>
            <w:tcBorders>
              <w:bottom w:val="single" w:sz="4" w:space="0" w:color="000000"/>
            </w:tcBorders>
            <w:vAlign w:val="center"/>
          </w:tcPr>
          <w:p w:rsidR="005D0CA2" w:rsidRDefault="000B03B3">
            <w:pPr>
              <w:jc w:val="center"/>
              <w:rPr>
                <w:sz w:val="22"/>
                <w:szCs w:val="22"/>
              </w:rPr>
            </w:pPr>
            <w:r>
              <w:rPr>
                <w:sz w:val="22"/>
                <w:szCs w:val="22"/>
              </w:rPr>
              <w:t>З1, З2, З3,</w:t>
            </w:r>
          </w:p>
          <w:p w:rsidR="005D0CA2" w:rsidRDefault="00606CD2">
            <w:pPr>
              <w:jc w:val="center"/>
              <w:rPr>
                <w:sz w:val="22"/>
                <w:szCs w:val="22"/>
              </w:rPr>
            </w:pPr>
            <w:r>
              <w:rPr>
                <w:sz w:val="22"/>
                <w:szCs w:val="22"/>
              </w:rPr>
              <w:t xml:space="preserve">У1, У2, </w:t>
            </w:r>
          </w:p>
          <w:p w:rsidR="005D0CA2" w:rsidRDefault="000B03B3">
            <w:pPr>
              <w:jc w:val="center"/>
              <w:rPr>
                <w:sz w:val="22"/>
                <w:szCs w:val="22"/>
              </w:rPr>
            </w:pPr>
            <w:r>
              <w:rPr>
                <w:sz w:val="22"/>
                <w:szCs w:val="22"/>
              </w:rPr>
              <w:t>В1, В2</w:t>
            </w:r>
          </w:p>
        </w:tc>
        <w:tc>
          <w:tcPr>
            <w:tcW w:w="1324" w:type="dxa"/>
            <w:vMerge w:val="restart"/>
            <w:tcBorders>
              <w:bottom w:val="single" w:sz="4" w:space="0" w:color="000000"/>
            </w:tcBorders>
            <w:vAlign w:val="center"/>
          </w:tcPr>
          <w:p w:rsidR="005D0CA2" w:rsidRDefault="000B03B3">
            <w:pPr>
              <w:jc w:val="center"/>
              <w:rPr>
                <w:sz w:val="22"/>
                <w:szCs w:val="22"/>
              </w:rPr>
            </w:pPr>
            <w:r>
              <w:rPr>
                <w:sz w:val="22"/>
                <w:szCs w:val="22"/>
              </w:rPr>
              <w:t>ЛР1,</w:t>
            </w:r>
          </w:p>
          <w:p w:rsidR="005D0CA2" w:rsidRDefault="000B03B3">
            <w:pPr>
              <w:jc w:val="center"/>
              <w:rPr>
                <w:sz w:val="22"/>
                <w:szCs w:val="22"/>
              </w:rPr>
            </w:pPr>
            <w:r>
              <w:rPr>
                <w:sz w:val="22"/>
                <w:szCs w:val="22"/>
              </w:rPr>
              <w:t>ЛР2,</w:t>
            </w:r>
          </w:p>
          <w:p w:rsidR="005D0CA2" w:rsidRDefault="000B03B3">
            <w:pPr>
              <w:jc w:val="center"/>
              <w:rPr>
                <w:sz w:val="22"/>
                <w:szCs w:val="22"/>
              </w:rPr>
            </w:pPr>
            <w:r>
              <w:rPr>
                <w:sz w:val="22"/>
                <w:szCs w:val="22"/>
              </w:rPr>
              <w:t>ЛР3,</w:t>
            </w:r>
          </w:p>
          <w:p w:rsidR="005D0CA2" w:rsidRDefault="000B03B3">
            <w:pPr>
              <w:jc w:val="center"/>
              <w:rPr>
                <w:sz w:val="22"/>
                <w:szCs w:val="22"/>
              </w:rPr>
            </w:pPr>
            <w:r>
              <w:rPr>
                <w:sz w:val="22"/>
                <w:szCs w:val="22"/>
              </w:rPr>
              <w:t>КР1,</w:t>
            </w:r>
          </w:p>
          <w:p w:rsidR="005D0CA2" w:rsidRDefault="000B03B3">
            <w:pPr>
              <w:jc w:val="center"/>
              <w:rPr>
                <w:sz w:val="22"/>
                <w:szCs w:val="22"/>
              </w:rPr>
            </w:pPr>
            <w:r>
              <w:rPr>
                <w:sz w:val="22"/>
                <w:szCs w:val="22"/>
              </w:rPr>
              <w:t>ЛР4,</w:t>
            </w:r>
          </w:p>
          <w:p w:rsidR="005D0CA2" w:rsidRDefault="000B03B3">
            <w:pPr>
              <w:jc w:val="center"/>
              <w:rPr>
                <w:sz w:val="22"/>
                <w:szCs w:val="22"/>
              </w:rPr>
            </w:pPr>
            <w:r>
              <w:rPr>
                <w:sz w:val="22"/>
                <w:szCs w:val="22"/>
              </w:rPr>
              <w:t>КР2,</w:t>
            </w:r>
          </w:p>
          <w:p w:rsidR="005D0CA2" w:rsidRDefault="000B03B3" w:rsidP="00606CD2">
            <w:pPr>
              <w:jc w:val="center"/>
              <w:rPr>
                <w:sz w:val="22"/>
                <w:szCs w:val="22"/>
              </w:rPr>
            </w:pPr>
            <w:r>
              <w:rPr>
                <w:sz w:val="22"/>
                <w:szCs w:val="22"/>
              </w:rPr>
              <w:t>ЛР5,</w:t>
            </w:r>
          </w:p>
          <w:p w:rsidR="005D0CA2" w:rsidRDefault="000B03B3">
            <w:pPr>
              <w:jc w:val="center"/>
              <w:rPr>
                <w:sz w:val="22"/>
                <w:szCs w:val="22"/>
              </w:rPr>
            </w:pPr>
            <w:r>
              <w:rPr>
                <w:sz w:val="22"/>
                <w:szCs w:val="22"/>
              </w:rPr>
              <w:t>ЛР6</w:t>
            </w:r>
          </w:p>
          <w:p w:rsidR="005D0CA2" w:rsidRDefault="005D0CA2">
            <w:pPr>
              <w:jc w:val="center"/>
              <w:rPr>
                <w:sz w:val="22"/>
                <w:szCs w:val="22"/>
              </w:rPr>
            </w:pPr>
          </w:p>
        </w:tc>
        <w:tc>
          <w:tcPr>
            <w:tcW w:w="1323" w:type="dxa"/>
            <w:vMerge w:val="restart"/>
            <w:vAlign w:val="center"/>
          </w:tcPr>
          <w:p w:rsidR="005D0CA2" w:rsidRDefault="000B03B3">
            <w:pPr>
              <w:jc w:val="center"/>
              <w:rPr>
                <w:sz w:val="22"/>
                <w:szCs w:val="22"/>
              </w:rPr>
            </w:pPr>
            <w:r>
              <w:rPr>
                <w:sz w:val="22"/>
                <w:szCs w:val="22"/>
              </w:rPr>
              <w:t>КИ-8</w:t>
            </w:r>
          </w:p>
          <w:p w:rsidR="005D0CA2" w:rsidRDefault="005D0CA2">
            <w:pPr>
              <w:jc w:val="center"/>
              <w:rPr>
                <w:sz w:val="22"/>
                <w:szCs w:val="22"/>
              </w:rPr>
            </w:pPr>
          </w:p>
          <w:p w:rsidR="005D0CA2" w:rsidRDefault="005D0CA2">
            <w:pPr>
              <w:jc w:val="center"/>
              <w:rPr>
                <w:sz w:val="22"/>
                <w:szCs w:val="22"/>
              </w:rPr>
            </w:pPr>
          </w:p>
        </w:tc>
        <w:tc>
          <w:tcPr>
            <w:tcW w:w="1585" w:type="dxa"/>
            <w:vMerge w:val="restart"/>
            <w:vAlign w:val="center"/>
          </w:tcPr>
          <w:p w:rsidR="005D0CA2" w:rsidRDefault="000B03B3">
            <w:pPr>
              <w:rPr>
                <w:sz w:val="22"/>
                <w:szCs w:val="22"/>
              </w:rPr>
            </w:pPr>
            <w:r>
              <w:rPr>
                <w:sz w:val="22"/>
                <w:szCs w:val="22"/>
              </w:rPr>
              <w:t>зачет</w:t>
            </w:r>
          </w:p>
          <w:p w:rsidR="005D0CA2" w:rsidRDefault="005D0CA2">
            <w:pPr>
              <w:rPr>
                <w:sz w:val="22"/>
                <w:szCs w:val="22"/>
              </w:rPr>
            </w:pPr>
          </w:p>
          <w:p w:rsidR="005D0CA2" w:rsidRDefault="005D0CA2">
            <w:pPr>
              <w:rPr>
                <w:sz w:val="22"/>
                <w:szCs w:val="22"/>
              </w:rPr>
            </w:pPr>
          </w:p>
        </w:tc>
      </w:tr>
      <w:tr w:rsidR="005D0CA2">
        <w:trPr>
          <w:trHeight w:val="1030"/>
          <w:jc w:val="center"/>
        </w:trPr>
        <w:tc>
          <w:tcPr>
            <w:tcW w:w="1032" w:type="dxa"/>
            <w:vMerge/>
            <w:vAlign w:val="center"/>
          </w:tcPr>
          <w:p w:rsidR="005D0CA2" w:rsidRDefault="005D0CA2">
            <w:pPr>
              <w:widowControl w:val="0"/>
              <w:spacing w:line="276" w:lineRule="auto"/>
              <w:rPr>
                <w:sz w:val="22"/>
                <w:szCs w:val="22"/>
              </w:rPr>
            </w:pPr>
          </w:p>
        </w:tc>
        <w:tc>
          <w:tcPr>
            <w:tcW w:w="2565" w:type="dxa"/>
            <w:tcBorders>
              <w:top w:val="single" w:sz="4" w:space="0" w:color="000000"/>
              <w:right w:val="single" w:sz="4" w:space="0" w:color="000000"/>
            </w:tcBorders>
            <w:vAlign w:val="center"/>
          </w:tcPr>
          <w:p w:rsidR="005D0CA2" w:rsidRDefault="000B03B3" w:rsidP="00606CD2">
            <w:pPr>
              <w:rPr>
                <w:sz w:val="22"/>
                <w:szCs w:val="22"/>
              </w:rPr>
            </w:pPr>
            <w:r>
              <w:rPr>
                <w:sz w:val="22"/>
                <w:szCs w:val="22"/>
              </w:rPr>
              <w:t xml:space="preserve">Тема 2. Контейнер </w:t>
            </w:r>
            <w:proofErr w:type="spellStart"/>
            <w:r>
              <w:rPr>
                <w:sz w:val="22"/>
                <w:szCs w:val="22"/>
              </w:rPr>
              <w:t>map</w:t>
            </w:r>
            <w:proofErr w:type="spellEnd"/>
            <w:r>
              <w:rPr>
                <w:sz w:val="22"/>
                <w:szCs w:val="22"/>
              </w:rPr>
              <w:t xml:space="preserve"> (ассоциированный массив). Использование итераторов. Контейнеры </w:t>
            </w:r>
            <w:proofErr w:type="spellStart"/>
            <w:r>
              <w:rPr>
                <w:sz w:val="22"/>
                <w:szCs w:val="22"/>
              </w:rPr>
              <w:t>queue</w:t>
            </w:r>
            <w:proofErr w:type="spellEnd"/>
            <w:r>
              <w:rPr>
                <w:sz w:val="22"/>
                <w:szCs w:val="22"/>
              </w:rPr>
              <w:t xml:space="preserve"> (очередь)и </w:t>
            </w:r>
            <w:proofErr w:type="spellStart"/>
            <w:r>
              <w:rPr>
                <w:sz w:val="22"/>
                <w:szCs w:val="22"/>
              </w:rPr>
              <w:t>priority_queue</w:t>
            </w:r>
            <w:proofErr w:type="spellEnd"/>
            <w:r>
              <w:rPr>
                <w:sz w:val="22"/>
                <w:szCs w:val="22"/>
              </w:rPr>
              <w:t xml:space="preserve"> (очередь с приоритетами).</w:t>
            </w:r>
          </w:p>
        </w:tc>
        <w:tc>
          <w:tcPr>
            <w:tcW w:w="825" w:type="dxa"/>
            <w:vMerge/>
            <w:tcBorders>
              <w:top w:val="single" w:sz="4" w:space="0" w:color="000000"/>
              <w:left w:val="single" w:sz="4" w:space="0" w:color="000000"/>
            </w:tcBorders>
            <w:vAlign w:val="center"/>
          </w:tcPr>
          <w:p w:rsidR="005D0CA2" w:rsidRDefault="005D0CA2">
            <w:pPr>
              <w:jc w:val="center"/>
              <w:rPr>
                <w:sz w:val="22"/>
                <w:szCs w:val="22"/>
              </w:rPr>
            </w:pPr>
          </w:p>
        </w:tc>
        <w:tc>
          <w:tcPr>
            <w:tcW w:w="981" w:type="dxa"/>
            <w:vMerge/>
            <w:tcBorders>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jc w:val="center"/>
              <w:rPr>
                <w:sz w:val="22"/>
                <w:szCs w:val="22"/>
              </w:rPr>
            </w:pPr>
          </w:p>
        </w:tc>
        <w:tc>
          <w:tcPr>
            <w:tcW w:w="1323" w:type="dxa"/>
            <w:vMerge/>
            <w:vAlign w:val="center"/>
          </w:tcPr>
          <w:p w:rsidR="005D0CA2" w:rsidRDefault="005D0CA2">
            <w:pPr>
              <w:widowControl w:val="0"/>
              <w:spacing w:line="276" w:lineRule="auto"/>
              <w:rPr>
                <w:sz w:val="22"/>
                <w:szCs w:val="22"/>
              </w:rPr>
            </w:pPr>
          </w:p>
          <w:p w:rsidR="005D0CA2" w:rsidRDefault="005D0CA2">
            <w:pPr>
              <w:widowControl w:val="0"/>
              <w:spacing w:line="276" w:lineRule="auto"/>
              <w:rPr>
                <w:sz w:val="22"/>
                <w:szCs w:val="22"/>
              </w:rPr>
            </w:pPr>
          </w:p>
        </w:tc>
        <w:tc>
          <w:tcPr>
            <w:tcW w:w="1585" w:type="dxa"/>
            <w:vMerge/>
            <w:vAlign w:val="center"/>
          </w:tcPr>
          <w:p w:rsidR="005D0CA2" w:rsidRDefault="005D0CA2">
            <w:pPr>
              <w:widowControl w:val="0"/>
              <w:rPr>
                <w:sz w:val="22"/>
                <w:szCs w:val="22"/>
              </w:rPr>
            </w:pPr>
          </w:p>
        </w:tc>
      </w:tr>
      <w:tr w:rsidR="005D0CA2" w:rsidTr="00606CD2">
        <w:trPr>
          <w:trHeight w:val="906"/>
          <w:jc w:val="center"/>
        </w:trPr>
        <w:tc>
          <w:tcPr>
            <w:tcW w:w="1032" w:type="dxa"/>
            <w:vMerge/>
            <w:vAlign w:val="center"/>
          </w:tcPr>
          <w:p w:rsidR="005D0CA2" w:rsidRDefault="005D0CA2">
            <w:pPr>
              <w:widowControl w:val="0"/>
              <w:spacing w:line="276" w:lineRule="auto"/>
              <w:rPr>
                <w:sz w:val="22"/>
                <w:szCs w:val="22"/>
              </w:rPr>
            </w:pPr>
          </w:p>
        </w:tc>
        <w:tc>
          <w:tcPr>
            <w:tcW w:w="2565" w:type="dxa"/>
            <w:tcBorders>
              <w:top w:val="single" w:sz="4" w:space="0" w:color="000000"/>
              <w:right w:val="single" w:sz="4" w:space="0" w:color="000000"/>
            </w:tcBorders>
            <w:vAlign w:val="center"/>
          </w:tcPr>
          <w:p w:rsidR="005D0CA2" w:rsidRDefault="000B03B3">
            <w:pPr>
              <w:rPr>
                <w:sz w:val="22"/>
                <w:szCs w:val="22"/>
              </w:rPr>
            </w:pPr>
            <w:r>
              <w:rPr>
                <w:sz w:val="22"/>
                <w:szCs w:val="22"/>
              </w:rPr>
              <w:t xml:space="preserve">Тема 3. Контейнеры </w:t>
            </w:r>
            <w:proofErr w:type="spellStart"/>
            <w:r>
              <w:rPr>
                <w:sz w:val="22"/>
                <w:szCs w:val="22"/>
              </w:rPr>
              <w:t>set</w:t>
            </w:r>
            <w:proofErr w:type="spellEnd"/>
            <w:r>
              <w:rPr>
                <w:sz w:val="22"/>
                <w:szCs w:val="22"/>
              </w:rPr>
              <w:t xml:space="preserve"> (множество) и </w:t>
            </w:r>
            <w:proofErr w:type="spellStart"/>
            <w:r>
              <w:rPr>
                <w:sz w:val="22"/>
                <w:szCs w:val="22"/>
              </w:rPr>
              <w:t>multiset</w:t>
            </w:r>
            <w:proofErr w:type="spellEnd"/>
            <w:r>
              <w:rPr>
                <w:sz w:val="22"/>
                <w:szCs w:val="22"/>
              </w:rPr>
              <w:t xml:space="preserve"> (мультимножество).</w:t>
            </w:r>
          </w:p>
        </w:tc>
        <w:tc>
          <w:tcPr>
            <w:tcW w:w="825" w:type="dxa"/>
            <w:vMerge/>
            <w:tcBorders>
              <w:top w:val="single" w:sz="4" w:space="0" w:color="000000"/>
              <w:left w:val="single" w:sz="4" w:space="0" w:color="000000"/>
            </w:tcBorders>
            <w:vAlign w:val="center"/>
          </w:tcPr>
          <w:p w:rsidR="005D0CA2" w:rsidRDefault="005D0CA2">
            <w:pPr>
              <w:jc w:val="center"/>
              <w:rPr>
                <w:sz w:val="22"/>
                <w:szCs w:val="22"/>
              </w:rPr>
            </w:pPr>
          </w:p>
        </w:tc>
        <w:tc>
          <w:tcPr>
            <w:tcW w:w="981" w:type="dxa"/>
            <w:vMerge/>
            <w:tcBorders>
              <w:top w:val="single" w:sz="4" w:space="0" w:color="000000"/>
            </w:tcBorders>
            <w:vAlign w:val="center"/>
          </w:tcPr>
          <w:p w:rsidR="005D0CA2" w:rsidRDefault="005D0CA2">
            <w:pPr>
              <w:jc w:val="center"/>
              <w:rPr>
                <w:sz w:val="22"/>
                <w:szCs w:val="22"/>
              </w:rPr>
            </w:pPr>
          </w:p>
        </w:tc>
        <w:tc>
          <w:tcPr>
            <w:tcW w:w="1324" w:type="dxa"/>
            <w:vMerge/>
            <w:vAlign w:val="center"/>
          </w:tcPr>
          <w:p w:rsidR="005D0CA2" w:rsidRDefault="005D0CA2">
            <w:pPr>
              <w:jc w:val="center"/>
              <w:rPr>
                <w:sz w:val="22"/>
                <w:szCs w:val="22"/>
              </w:rPr>
            </w:pPr>
          </w:p>
        </w:tc>
        <w:tc>
          <w:tcPr>
            <w:tcW w:w="1323" w:type="dxa"/>
            <w:vMerge/>
            <w:vAlign w:val="center"/>
          </w:tcPr>
          <w:p w:rsidR="005D0CA2" w:rsidRDefault="005D0CA2">
            <w:pPr>
              <w:widowControl w:val="0"/>
              <w:spacing w:line="276" w:lineRule="auto"/>
              <w:rPr>
                <w:sz w:val="22"/>
                <w:szCs w:val="22"/>
              </w:rPr>
            </w:pPr>
          </w:p>
        </w:tc>
        <w:tc>
          <w:tcPr>
            <w:tcW w:w="1585" w:type="dxa"/>
            <w:vMerge/>
            <w:vAlign w:val="center"/>
          </w:tcPr>
          <w:p w:rsidR="005D0CA2" w:rsidRDefault="005D0CA2">
            <w:pPr>
              <w:widowControl w:val="0"/>
              <w:rPr>
                <w:sz w:val="22"/>
                <w:szCs w:val="22"/>
              </w:rPr>
            </w:pPr>
          </w:p>
        </w:tc>
      </w:tr>
      <w:tr w:rsidR="005D0CA2">
        <w:trPr>
          <w:trHeight w:val="425"/>
          <w:jc w:val="center"/>
        </w:trPr>
        <w:tc>
          <w:tcPr>
            <w:tcW w:w="1032" w:type="dxa"/>
            <w:vMerge/>
            <w:vAlign w:val="center"/>
          </w:tcPr>
          <w:p w:rsidR="005D0CA2" w:rsidRDefault="005D0CA2">
            <w:pPr>
              <w:widowControl w:val="0"/>
              <w:spacing w:line="276" w:lineRule="auto"/>
              <w:rPr>
                <w:sz w:val="22"/>
                <w:szCs w:val="22"/>
              </w:rPr>
            </w:pPr>
          </w:p>
        </w:tc>
        <w:tc>
          <w:tcPr>
            <w:tcW w:w="2565" w:type="dxa"/>
            <w:tcBorders>
              <w:top w:val="single" w:sz="4" w:space="0" w:color="000000"/>
              <w:bottom w:val="single" w:sz="4" w:space="0" w:color="000000"/>
              <w:right w:val="single" w:sz="4" w:space="0" w:color="000000"/>
            </w:tcBorders>
            <w:vAlign w:val="center"/>
          </w:tcPr>
          <w:p w:rsidR="005D0CA2" w:rsidRDefault="000B03B3">
            <w:pPr>
              <w:rPr>
                <w:sz w:val="22"/>
                <w:szCs w:val="22"/>
              </w:rPr>
            </w:pPr>
            <w:r>
              <w:rPr>
                <w:sz w:val="22"/>
                <w:szCs w:val="22"/>
              </w:rPr>
              <w:t xml:space="preserve">Тема 4. Знакомство с </w:t>
            </w:r>
            <w:proofErr w:type="spellStart"/>
            <w:r>
              <w:rPr>
                <w:sz w:val="22"/>
                <w:szCs w:val="22"/>
              </w:rPr>
              <w:t>OpenGL</w:t>
            </w:r>
            <w:proofErr w:type="spellEnd"/>
          </w:p>
        </w:tc>
        <w:tc>
          <w:tcPr>
            <w:tcW w:w="825" w:type="dxa"/>
            <w:vMerge/>
            <w:tcBorders>
              <w:top w:val="single" w:sz="4" w:space="0" w:color="000000"/>
              <w:left w:val="single" w:sz="4" w:space="0" w:color="000000"/>
              <w:bottom w:val="single" w:sz="4" w:space="0" w:color="000000"/>
            </w:tcBorders>
            <w:vAlign w:val="center"/>
          </w:tcPr>
          <w:p w:rsidR="005D0CA2" w:rsidRDefault="005D0CA2">
            <w:pPr>
              <w:jc w:val="center"/>
              <w:rPr>
                <w:sz w:val="22"/>
                <w:szCs w:val="22"/>
                <w:highlight w:val="yellow"/>
              </w:rPr>
            </w:pPr>
          </w:p>
        </w:tc>
        <w:tc>
          <w:tcPr>
            <w:tcW w:w="981" w:type="dxa"/>
            <w:vMerge/>
            <w:tcBorders>
              <w:top w:val="single" w:sz="4" w:space="0" w:color="000000"/>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jc w:val="center"/>
              <w:rPr>
                <w:sz w:val="22"/>
                <w:szCs w:val="22"/>
              </w:rPr>
            </w:pPr>
          </w:p>
        </w:tc>
        <w:tc>
          <w:tcPr>
            <w:tcW w:w="1323" w:type="dxa"/>
            <w:vMerge/>
            <w:vAlign w:val="center"/>
          </w:tcPr>
          <w:p w:rsidR="005D0CA2" w:rsidRDefault="005D0CA2">
            <w:pPr>
              <w:widowControl w:val="0"/>
              <w:spacing w:line="276" w:lineRule="auto"/>
              <w:rPr>
                <w:sz w:val="22"/>
                <w:szCs w:val="22"/>
              </w:rPr>
            </w:pPr>
          </w:p>
        </w:tc>
        <w:tc>
          <w:tcPr>
            <w:tcW w:w="1585" w:type="dxa"/>
            <w:vMerge/>
            <w:vAlign w:val="center"/>
          </w:tcPr>
          <w:p w:rsidR="005D0CA2" w:rsidRDefault="005D0CA2">
            <w:pPr>
              <w:widowControl w:val="0"/>
              <w:rPr>
                <w:sz w:val="22"/>
                <w:szCs w:val="22"/>
              </w:rPr>
            </w:pPr>
          </w:p>
        </w:tc>
      </w:tr>
      <w:tr w:rsidR="005D0CA2">
        <w:trPr>
          <w:trHeight w:val="425"/>
          <w:jc w:val="center"/>
        </w:trPr>
        <w:tc>
          <w:tcPr>
            <w:tcW w:w="1032" w:type="dxa"/>
            <w:vMerge/>
            <w:vAlign w:val="center"/>
          </w:tcPr>
          <w:p w:rsidR="005D0CA2" w:rsidRDefault="005D0CA2">
            <w:pPr>
              <w:widowControl w:val="0"/>
              <w:spacing w:line="276" w:lineRule="auto"/>
              <w:rPr>
                <w:sz w:val="22"/>
                <w:szCs w:val="22"/>
              </w:rPr>
            </w:pPr>
          </w:p>
        </w:tc>
        <w:tc>
          <w:tcPr>
            <w:tcW w:w="2565" w:type="dxa"/>
            <w:tcBorders>
              <w:top w:val="single" w:sz="4" w:space="0" w:color="000000"/>
              <w:bottom w:val="single" w:sz="4" w:space="0" w:color="000000"/>
              <w:right w:val="single" w:sz="4" w:space="0" w:color="000000"/>
            </w:tcBorders>
            <w:vAlign w:val="center"/>
          </w:tcPr>
          <w:p w:rsidR="005D0CA2" w:rsidRDefault="000B03B3">
            <w:pPr>
              <w:rPr>
                <w:sz w:val="22"/>
                <w:szCs w:val="22"/>
              </w:rPr>
            </w:pPr>
            <w:r>
              <w:rPr>
                <w:sz w:val="22"/>
                <w:szCs w:val="22"/>
              </w:rPr>
              <w:t xml:space="preserve">Тема 5. Вершины и примитивы </w:t>
            </w:r>
            <w:proofErr w:type="spellStart"/>
            <w:r>
              <w:rPr>
                <w:sz w:val="22"/>
                <w:szCs w:val="22"/>
              </w:rPr>
              <w:t>OpenGL</w:t>
            </w:r>
            <w:proofErr w:type="spellEnd"/>
            <w:r>
              <w:rPr>
                <w:sz w:val="22"/>
                <w:szCs w:val="22"/>
              </w:rPr>
              <w:t>.</w:t>
            </w:r>
          </w:p>
        </w:tc>
        <w:tc>
          <w:tcPr>
            <w:tcW w:w="825" w:type="dxa"/>
            <w:vMerge/>
            <w:tcBorders>
              <w:top w:val="single" w:sz="4" w:space="0" w:color="000000"/>
              <w:left w:val="single" w:sz="4" w:space="0" w:color="000000"/>
              <w:bottom w:val="single" w:sz="4" w:space="0" w:color="000000"/>
            </w:tcBorders>
            <w:vAlign w:val="center"/>
          </w:tcPr>
          <w:p w:rsidR="005D0CA2" w:rsidRDefault="005D0CA2">
            <w:pPr>
              <w:jc w:val="center"/>
              <w:rPr>
                <w:sz w:val="22"/>
                <w:szCs w:val="22"/>
                <w:highlight w:val="yellow"/>
              </w:rPr>
            </w:pPr>
          </w:p>
        </w:tc>
        <w:tc>
          <w:tcPr>
            <w:tcW w:w="981" w:type="dxa"/>
            <w:vMerge/>
            <w:tcBorders>
              <w:top w:val="single" w:sz="4" w:space="0" w:color="000000"/>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jc w:val="center"/>
              <w:rPr>
                <w:sz w:val="22"/>
                <w:szCs w:val="22"/>
              </w:rPr>
            </w:pPr>
          </w:p>
        </w:tc>
        <w:tc>
          <w:tcPr>
            <w:tcW w:w="1323" w:type="dxa"/>
            <w:vMerge/>
            <w:vAlign w:val="center"/>
          </w:tcPr>
          <w:p w:rsidR="005D0CA2" w:rsidRDefault="005D0CA2">
            <w:pPr>
              <w:widowControl w:val="0"/>
              <w:spacing w:line="276" w:lineRule="auto"/>
              <w:rPr>
                <w:sz w:val="22"/>
                <w:szCs w:val="22"/>
              </w:rPr>
            </w:pPr>
          </w:p>
        </w:tc>
        <w:tc>
          <w:tcPr>
            <w:tcW w:w="1585" w:type="dxa"/>
            <w:vMerge/>
            <w:vAlign w:val="center"/>
          </w:tcPr>
          <w:p w:rsidR="005D0CA2" w:rsidRDefault="005D0CA2">
            <w:pPr>
              <w:widowControl w:val="0"/>
              <w:rPr>
                <w:sz w:val="22"/>
                <w:szCs w:val="22"/>
              </w:rPr>
            </w:pPr>
          </w:p>
        </w:tc>
      </w:tr>
      <w:tr w:rsidR="005D0CA2" w:rsidTr="00606CD2">
        <w:trPr>
          <w:trHeight w:val="793"/>
          <w:jc w:val="center"/>
        </w:trPr>
        <w:tc>
          <w:tcPr>
            <w:tcW w:w="1032" w:type="dxa"/>
            <w:vMerge/>
            <w:vAlign w:val="center"/>
          </w:tcPr>
          <w:p w:rsidR="005D0CA2" w:rsidRDefault="005D0CA2">
            <w:pPr>
              <w:widowControl w:val="0"/>
              <w:spacing w:line="276" w:lineRule="auto"/>
              <w:rPr>
                <w:sz w:val="22"/>
                <w:szCs w:val="22"/>
              </w:rPr>
            </w:pPr>
          </w:p>
        </w:tc>
        <w:tc>
          <w:tcPr>
            <w:tcW w:w="2565" w:type="dxa"/>
            <w:tcBorders>
              <w:top w:val="single" w:sz="4" w:space="0" w:color="000000"/>
              <w:bottom w:val="single" w:sz="4" w:space="0" w:color="000000"/>
              <w:right w:val="single" w:sz="4" w:space="0" w:color="000000"/>
            </w:tcBorders>
            <w:vAlign w:val="center"/>
          </w:tcPr>
          <w:p w:rsidR="005D0CA2" w:rsidRDefault="000B03B3" w:rsidP="00606CD2">
            <w:pPr>
              <w:rPr>
                <w:sz w:val="22"/>
                <w:szCs w:val="22"/>
              </w:rPr>
            </w:pPr>
            <w:r>
              <w:rPr>
                <w:sz w:val="22"/>
                <w:szCs w:val="22"/>
              </w:rPr>
              <w:t xml:space="preserve">Тема 6. Движение и вращение в </w:t>
            </w:r>
            <w:proofErr w:type="spellStart"/>
            <w:r>
              <w:rPr>
                <w:sz w:val="22"/>
                <w:szCs w:val="22"/>
              </w:rPr>
              <w:t>OpenGL</w:t>
            </w:r>
            <w:proofErr w:type="spellEnd"/>
            <w:r>
              <w:rPr>
                <w:sz w:val="22"/>
                <w:szCs w:val="22"/>
              </w:rPr>
              <w:t>. Текстуры.</w:t>
            </w:r>
          </w:p>
        </w:tc>
        <w:tc>
          <w:tcPr>
            <w:tcW w:w="825" w:type="dxa"/>
            <w:vMerge/>
            <w:tcBorders>
              <w:top w:val="single" w:sz="4" w:space="0" w:color="000000"/>
              <w:left w:val="single" w:sz="4" w:space="0" w:color="000000"/>
              <w:bottom w:val="single" w:sz="4" w:space="0" w:color="000000"/>
            </w:tcBorders>
            <w:vAlign w:val="center"/>
          </w:tcPr>
          <w:p w:rsidR="005D0CA2" w:rsidRDefault="005D0CA2">
            <w:pPr>
              <w:jc w:val="center"/>
              <w:rPr>
                <w:sz w:val="22"/>
                <w:szCs w:val="22"/>
              </w:rPr>
            </w:pPr>
          </w:p>
        </w:tc>
        <w:tc>
          <w:tcPr>
            <w:tcW w:w="981" w:type="dxa"/>
            <w:vMerge/>
            <w:tcBorders>
              <w:top w:val="single" w:sz="4" w:space="0" w:color="000000"/>
              <w:bottom w:val="single" w:sz="4" w:space="0" w:color="000000"/>
            </w:tcBorders>
            <w:vAlign w:val="center"/>
          </w:tcPr>
          <w:p w:rsidR="005D0CA2" w:rsidRDefault="005D0CA2">
            <w:pPr>
              <w:jc w:val="center"/>
              <w:rPr>
                <w:sz w:val="22"/>
                <w:szCs w:val="22"/>
              </w:rPr>
            </w:pPr>
          </w:p>
        </w:tc>
        <w:tc>
          <w:tcPr>
            <w:tcW w:w="1324" w:type="dxa"/>
            <w:vMerge/>
            <w:tcBorders>
              <w:top w:val="single" w:sz="4" w:space="0" w:color="000000"/>
              <w:bottom w:val="single" w:sz="4" w:space="0" w:color="000000"/>
            </w:tcBorders>
            <w:vAlign w:val="center"/>
          </w:tcPr>
          <w:p w:rsidR="005D0CA2" w:rsidRDefault="005D0CA2">
            <w:pPr>
              <w:jc w:val="center"/>
              <w:rPr>
                <w:sz w:val="22"/>
                <w:szCs w:val="22"/>
              </w:rPr>
            </w:pPr>
          </w:p>
        </w:tc>
        <w:tc>
          <w:tcPr>
            <w:tcW w:w="1323" w:type="dxa"/>
            <w:vMerge/>
            <w:vAlign w:val="center"/>
          </w:tcPr>
          <w:p w:rsidR="005D0CA2" w:rsidRDefault="005D0CA2">
            <w:pPr>
              <w:widowControl w:val="0"/>
              <w:spacing w:line="276" w:lineRule="auto"/>
              <w:rPr>
                <w:sz w:val="22"/>
                <w:szCs w:val="22"/>
              </w:rPr>
            </w:pPr>
          </w:p>
        </w:tc>
        <w:tc>
          <w:tcPr>
            <w:tcW w:w="1585" w:type="dxa"/>
            <w:vMerge/>
            <w:vAlign w:val="center"/>
          </w:tcPr>
          <w:p w:rsidR="005D0CA2" w:rsidRDefault="005D0CA2">
            <w:pPr>
              <w:widowControl w:val="0"/>
              <w:rPr>
                <w:sz w:val="22"/>
                <w:szCs w:val="22"/>
              </w:rPr>
            </w:pPr>
          </w:p>
        </w:tc>
      </w:tr>
      <w:tr w:rsidR="005D0CA2" w:rsidTr="00606CD2">
        <w:trPr>
          <w:trHeight w:val="1130"/>
          <w:jc w:val="center"/>
        </w:trPr>
        <w:tc>
          <w:tcPr>
            <w:tcW w:w="1032" w:type="dxa"/>
            <w:vMerge w:val="restart"/>
            <w:vAlign w:val="center"/>
          </w:tcPr>
          <w:p w:rsidR="005D0CA2" w:rsidRDefault="000B03B3">
            <w:pPr>
              <w:jc w:val="center"/>
              <w:rPr>
                <w:sz w:val="22"/>
                <w:szCs w:val="22"/>
              </w:rPr>
            </w:pPr>
            <w:r>
              <w:rPr>
                <w:sz w:val="22"/>
                <w:szCs w:val="22"/>
              </w:rPr>
              <w:t>Раздел 2</w:t>
            </w:r>
          </w:p>
        </w:tc>
        <w:tc>
          <w:tcPr>
            <w:tcW w:w="2565" w:type="dxa"/>
            <w:tcBorders>
              <w:bottom w:val="single" w:sz="4" w:space="0" w:color="000000"/>
              <w:right w:val="single" w:sz="4" w:space="0" w:color="000000"/>
            </w:tcBorders>
            <w:vAlign w:val="center"/>
          </w:tcPr>
          <w:p w:rsidR="005D0CA2" w:rsidRDefault="000B03B3">
            <w:pPr>
              <w:rPr>
                <w:sz w:val="22"/>
                <w:szCs w:val="22"/>
              </w:rPr>
            </w:pPr>
            <w:r>
              <w:rPr>
                <w:sz w:val="22"/>
                <w:szCs w:val="22"/>
              </w:rPr>
              <w:t xml:space="preserve">Тема 7. Сплайны. Основы рисования сложных поверхностей. Эффекты </w:t>
            </w:r>
            <w:proofErr w:type="spellStart"/>
            <w:r>
              <w:rPr>
                <w:sz w:val="22"/>
                <w:szCs w:val="22"/>
              </w:rPr>
              <w:t>OpenGL</w:t>
            </w:r>
            <w:proofErr w:type="spellEnd"/>
            <w:r>
              <w:rPr>
                <w:sz w:val="22"/>
                <w:szCs w:val="22"/>
              </w:rPr>
              <w:t>.</w:t>
            </w:r>
          </w:p>
        </w:tc>
        <w:tc>
          <w:tcPr>
            <w:tcW w:w="825" w:type="dxa"/>
            <w:vMerge/>
            <w:tcBorders>
              <w:left w:val="single" w:sz="4" w:space="0" w:color="000000"/>
              <w:bottom w:val="single" w:sz="4" w:space="0" w:color="000000"/>
            </w:tcBorders>
            <w:vAlign w:val="center"/>
          </w:tcPr>
          <w:p w:rsidR="005D0CA2" w:rsidRDefault="005D0CA2">
            <w:pPr>
              <w:jc w:val="center"/>
              <w:rPr>
                <w:sz w:val="22"/>
                <w:szCs w:val="22"/>
              </w:rPr>
            </w:pPr>
          </w:p>
        </w:tc>
        <w:tc>
          <w:tcPr>
            <w:tcW w:w="981" w:type="dxa"/>
            <w:vMerge/>
            <w:tcBorders>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jc w:val="center"/>
              <w:rPr>
                <w:sz w:val="22"/>
                <w:szCs w:val="22"/>
              </w:rPr>
            </w:pPr>
          </w:p>
        </w:tc>
        <w:tc>
          <w:tcPr>
            <w:tcW w:w="1323" w:type="dxa"/>
            <w:vMerge w:val="restart"/>
            <w:vAlign w:val="center"/>
          </w:tcPr>
          <w:p w:rsidR="005D0CA2" w:rsidRDefault="000B03B3">
            <w:pPr>
              <w:jc w:val="center"/>
              <w:rPr>
                <w:sz w:val="22"/>
                <w:szCs w:val="22"/>
              </w:rPr>
            </w:pPr>
            <w:r>
              <w:rPr>
                <w:sz w:val="22"/>
                <w:szCs w:val="22"/>
              </w:rPr>
              <w:t>КИ16</w:t>
            </w:r>
          </w:p>
        </w:tc>
        <w:tc>
          <w:tcPr>
            <w:tcW w:w="1585" w:type="dxa"/>
            <w:vMerge/>
            <w:vAlign w:val="center"/>
          </w:tcPr>
          <w:p w:rsidR="005D0CA2" w:rsidRDefault="005D0CA2">
            <w:pPr>
              <w:jc w:val="center"/>
              <w:rPr>
                <w:sz w:val="22"/>
                <w:szCs w:val="22"/>
              </w:rPr>
            </w:pPr>
          </w:p>
        </w:tc>
      </w:tr>
      <w:tr w:rsidR="005D0CA2">
        <w:trPr>
          <w:trHeight w:val="1030"/>
          <w:jc w:val="center"/>
        </w:trPr>
        <w:tc>
          <w:tcPr>
            <w:tcW w:w="1032" w:type="dxa"/>
            <w:vMerge/>
            <w:vAlign w:val="center"/>
          </w:tcPr>
          <w:p w:rsidR="005D0CA2" w:rsidRDefault="005D0CA2">
            <w:pPr>
              <w:jc w:val="center"/>
              <w:rPr>
                <w:sz w:val="22"/>
                <w:szCs w:val="22"/>
              </w:rPr>
            </w:pPr>
          </w:p>
        </w:tc>
        <w:tc>
          <w:tcPr>
            <w:tcW w:w="2565" w:type="dxa"/>
            <w:tcBorders>
              <w:bottom w:val="single" w:sz="4" w:space="0" w:color="000000"/>
              <w:right w:val="single" w:sz="4" w:space="0" w:color="000000"/>
            </w:tcBorders>
            <w:vAlign w:val="center"/>
          </w:tcPr>
          <w:p w:rsidR="005D0CA2" w:rsidRDefault="000B03B3">
            <w:pPr>
              <w:rPr>
                <w:sz w:val="22"/>
                <w:szCs w:val="22"/>
              </w:rPr>
            </w:pPr>
            <w:r>
              <w:rPr>
                <w:sz w:val="22"/>
                <w:szCs w:val="22"/>
              </w:rPr>
              <w:t>Тема 8. Шейдеры.</w:t>
            </w:r>
          </w:p>
          <w:p w:rsidR="005D0CA2" w:rsidRDefault="000B03B3" w:rsidP="00606CD2">
            <w:pPr>
              <w:rPr>
                <w:sz w:val="22"/>
                <w:szCs w:val="22"/>
              </w:rPr>
            </w:pPr>
            <w:r>
              <w:rPr>
                <w:sz w:val="22"/>
                <w:szCs w:val="22"/>
              </w:rPr>
              <w:t>Использование видеокарты для создания дополнительных</w:t>
            </w:r>
            <w:r w:rsidR="004F6520">
              <w:rPr>
                <w:sz w:val="22"/>
                <w:szCs w:val="22"/>
              </w:rPr>
              <w:t xml:space="preserve"> </w:t>
            </w:r>
            <w:r>
              <w:rPr>
                <w:sz w:val="22"/>
                <w:szCs w:val="22"/>
              </w:rPr>
              <w:t>эффектов.</w:t>
            </w:r>
          </w:p>
        </w:tc>
        <w:tc>
          <w:tcPr>
            <w:tcW w:w="825" w:type="dxa"/>
            <w:vMerge/>
            <w:tcBorders>
              <w:left w:val="single" w:sz="4" w:space="0" w:color="000000"/>
              <w:bottom w:val="single" w:sz="4" w:space="0" w:color="000000"/>
            </w:tcBorders>
            <w:vAlign w:val="center"/>
          </w:tcPr>
          <w:p w:rsidR="005D0CA2" w:rsidRDefault="005D0CA2">
            <w:pPr>
              <w:jc w:val="center"/>
              <w:rPr>
                <w:sz w:val="22"/>
                <w:szCs w:val="22"/>
              </w:rPr>
            </w:pPr>
          </w:p>
        </w:tc>
        <w:tc>
          <w:tcPr>
            <w:tcW w:w="981" w:type="dxa"/>
            <w:vMerge/>
            <w:tcBorders>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jc w:val="center"/>
              <w:rPr>
                <w:sz w:val="22"/>
                <w:szCs w:val="22"/>
              </w:rPr>
            </w:pPr>
          </w:p>
        </w:tc>
        <w:tc>
          <w:tcPr>
            <w:tcW w:w="1323" w:type="dxa"/>
            <w:vMerge/>
            <w:vAlign w:val="center"/>
          </w:tcPr>
          <w:p w:rsidR="005D0CA2" w:rsidRDefault="005D0CA2">
            <w:pPr>
              <w:jc w:val="center"/>
              <w:rPr>
                <w:sz w:val="22"/>
                <w:szCs w:val="22"/>
              </w:rPr>
            </w:pPr>
          </w:p>
        </w:tc>
        <w:tc>
          <w:tcPr>
            <w:tcW w:w="1585" w:type="dxa"/>
            <w:vMerge/>
            <w:vAlign w:val="center"/>
          </w:tcPr>
          <w:p w:rsidR="005D0CA2" w:rsidRDefault="005D0CA2">
            <w:pPr>
              <w:jc w:val="center"/>
              <w:rPr>
                <w:sz w:val="22"/>
                <w:szCs w:val="22"/>
              </w:rPr>
            </w:pPr>
          </w:p>
        </w:tc>
      </w:tr>
      <w:tr w:rsidR="005D0CA2" w:rsidTr="00606CD2">
        <w:trPr>
          <w:trHeight w:val="587"/>
          <w:jc w:val="center"/>
        </w:trPr>
        <w:tc>
          <w:tcPr>
            <w:tcW w:w="1032" w:type="dxa"/>
            <w:vMerge/>
            <w:vAlign w:val="center"/>
          </w:tcPr>
          <w:p w:rsidR="005D0CA2" w:rsidRDefault="005D0CA2">
            <w:pPr>
              <w:jc w:val="center"/>
              <w:rPr>
                <w:sz w:val="22"/>
                <w:szCs w:val="22"/>
              </w:rPr>
            </w:pPr>
          </w:p>
        </w:tc>
        <w:tc>
          <w:tcPr>
            <w:tcW w:w="2565" w:type="dxa"/>
            <w:tcBorders>
              <w:bottom w:val="single" w:sz="4" w:space="0" w:color="000000"/>
              <w:right w:val="single" w:sz="4" w:space="0" w:color="000000"/>
            </w:tcBorders>
            <w:vAlign w:val="center"/>
          </w:tcPr>
          <w:p w:rsidR="005D0CA2" w:rsidRDefault="000B03B3">
            <w:pPr>
              <w:rPr>
                <w:sz w:val="22"/>
                <w:szCs w:val="22"/>
              </w:rPr>
            </w:pPr>
            <w:r>
              <w:rPr>
                <w:sz w:val="22"/>
                <w:szCs w:val="22"/>
              </w:rPr>
              <w:t xml:space="preserve">Тема 9. Знакомство с языком </w:t>
            </w:r>
            <w:proofErr w:type="spellStart"/>
            <w:r>
              <w:rPr>
                <w:sz w:val="22"/>
                <w:szCs w:val="22"/>
              </w:rPr>
              <w:t>php</w:t>
            </w:r>
            <w:proofErr w:type="spellEnd"/>
          </w:p>
        </w:tc>
        <w:tc>
          <w:tcPr>
            <w:tcW w:w="825" w:type="dxa"/>
            <w:vMerge/>
            <w:tcBorders>
              <w:left w:val="single" w:sz="4" w:space="0" w:color="000000"/>
              <w:bottom w:val="single" w:sz="4" w:space="0" w:color="000000"/>
            </w:tcBorders>
            <w:vAlign w:val="center"/>
          </w:tcPr>
          <w:p w:rsidR="005D0CA2" w:rsidRDefault="005D0CA2">
            <w:pPr>
              <w:jc w:val="center"/>
              <w:rPr>
                <w:sz w:val="22"/>
                <w:szCs w:val="22"/>
              </w:rPr>
            </w:pPr>
          </w:p>
        </w:tc>
        <w:tc>
          <w:tcPr>
            <w:tcW w:w="981" w:type="dxa"/>
            <w:vMerge/>
            <w:tcBorders>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jc w:val="center"/>
              <w:rPr>
                <w:sz w:val="22"/>
                <w:szCs w:val="22"/>
              </w:rPr>
            </w:pPr>
          </w:p>
        </w:tc>
        <w:tc>
          <w:tcPr>
            <w:tcW w:w="1323" w:type="dxa"/>
            <w:vMerge/>
            <w:vAlign w:val="center"/>
          </w:tcPr>
          <w:p w:rsidR="005D0CA2" w:rsidRDefault="005D0CA2">
            <w:pPr>
              <w:jc w:val="center"/>
              <w:rPr>
                <w:sz w:val="22"/>
                <w:szCs w:val="22"/>
              </w:rPr>
            </w:pPr>
          </w:p>
        </w:tc>
        <w:tc>
          <w:tcPr>
            <w:tcW w:w="1585" w:type="dxa"/>
            <w:vMerge/>
            <w:vAlign w:val="center"/>
          </w:tcPr>
          <w:p w:rsidR="005D0CA2" w:rsidRDefault="005D0CA2">
            <w:pPr>
              <w:jc w:val="center"/>
              <w:rPr>
                <w:sz w:val="22"/>
                <w:szCs w:val="22"/>
              </w:rPr>
            </w:pPr>
          </w:p>
        </w:tc>
      </w:tr>
      <w:tr w:rsidR="005D0CA2" w:rsidTr="00606CD2">
        <w:trPr>
          <w:trHeight w:val="837"/>
          <w:jc w:val="center"/>
        </w:trPr>
        <w:tc>
          <w:tcPr>
            <w:tcW w:w="1032" w:type="dxa"/>
            <w:vMerge/>
            <w:vAlign w:val="center"/>
          </w:tcPr>
          <w:p w:rsidR="005D0CA2" w:rsidRDefault="005D0CA2">
            <w:pPr>
              <w:jc w:val="center"/>
              <w:rPr>
                <w:sz w:val="22"/>
                <w:szCs w:val="22"/>
              </w:rPr>
            </w:pPr>
            <w:bookmarkStart w:id="1" w:name="_heading=h.3jdse8aruesx" w:colFirst="0" w:colLast="0"/>
            <w:bookmarkEnd w:id="1"/>
          </w:p>
        </w:tc>
        <w:tc>
          <w:tcPr>
            <w:tcW w:w="2565" w:type="dxa"/>
            <w:vMerge w:val="restart"/>
            <w:tcBorders>
              <w:bottom w:val="single" w:sz="4" w:space="0" w:color="000000"/>
              <w:right w:val="single" w:sz="4" w:space="0" w:color="000000"/>
            </w:tcBorders>
            <w:vAlign w:val="center"/>
          </w:tcPr>
          <w:p w:rsidR="005D0CA2" w:rsidRDefault="000B03B3">
            <w:pPr>
              <w:rPr>
                <w:sz w:val="22"/>
                <w:szCs w:val="22"/>
              </w:rPr>
            </w:pPr>
            <w:r>
              <w:rPr>
                <w:sz w:val="22"/>
                <w:szCs w:val="22"/>
              </w:rPr>
              <w:t xml:space="preserve">Тема 10. Знакомство c языком </w:t>
            </w:r>
            <w:proofErr w:type="spellStart"/>
            <w:r>
              <w:rPr>
                <w:sz w:val="22"/>
                <w:szCs w:val="22"/>
              </w:rPr>
              <w:t>python</w:t>
            </w:r>
            <w:proofErr w:type="spellEnd"/>
            <w:r>
              <w:rPr>
                <w:sz w:val="22"/>
                <w:szCs w:val="22"/>
              </w:rPr>
              <w:t>.</w:t>
            </w:r>
          </w:p>
        </w:tc>
        <w:tc>
          <w:tcPr>
            <w:tcW w:w="825" w:type="dxa"/>
            <w:vMerge/>
            <w:tcBorders>
              <w:left w:val="single" w:sz="4" w:space="0" w:color="000000"/>
              <w:bottom w:val="single" w:sz="4" w:space="0" w:color="000000"/>
            </w:tcBorders>
            <w:vAlign w:val="center"/>
          </w:tcPr>
          <w:p w:rsidR="005D0CA2" w:rsidRDefault="005D0CA2">
            <w:pPr>
              <w:jc w:val="center"/>
              <w:rPr>
                <w:sz w:val="22"/>
                <w:szCs w:val="22"/>
              </w:rPr>
            </w:pPr>
          </w:p>
        </w:tc>
        <w:tc>
          <w:tcPr>
            <w:tcW w:w="981" w:type="dxa"/>
            <w:vMerge/>
            <w:tcBorders>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rPr>
                <w:sz w:val="22"/>
                <w:szCs w:val="22"/>
              </w:rPr>
            </w:pPr>
          </w:p>
        </w:tc>
        <w:tc>
          <w:tcPr>
            <w:tcW w:w="1323" w:type="dxa"/>
            <w:vMerge/>
            <w:vAlign w:val="center"/>
          </w:tcPr>
          <w:p w:rsidR="005D0CA2" w:rsidRDefault="005D0CA2">
            <w:pPr>
              <w:jc w:val="center"/>
              <w:rPr>
                <w:sz w:val="22"/>
                <w:szCs w:val="22"/>
              </w:rPr>
            </w:pPr>
          </w:p>
        </w:tc>
        <w:tc>
          <w:tcPr>
            <w:tcW w:w="1585" w:type="dxa"/>
            <w:vMerge/>
            <w:vAlign w:val="center"/>
          </w:tcPr>
          <w:p w:rsidR="005D0CA2" w:rsidRDefault="005D0CA2">
            <w:pPr>
              <w:jc w:val="center"/>
              <w:rPr>
                <w:sz w:val="22"/>
                <w:szCs w:val="22"/>
              </w:rPr>
            </w:pPr>
          </w:p>
        </w:tc>
      </w:tr>
      <w:tr w:rsidR="005D0CA2" w:rsidTr="00606CD2">
        <w:trPr>
          <w:trHeight w:val="253"/>
          <w:jc w:val="center"/>
        </w:trPr>
        <w:tc>
          <w:tcPr>
            <w:tcW w:w="1032" w:type="dxa"/>
            <w:vMerge/>
            <w:vAlign w:val="center"/>
          </w:tcPr>
          <w:p w:rsidR="005D0CA2" w:rsidRDefault="005D0CA2">
            <w:pPr>
              <w:jc w:val="center"/>
              <w:rPr>
                <w:sz w:val="22"/>
                <w:szCs w:val="22"/>
              </w:rPr>
            </w:pPr>
            <w:bookmarkStart w:id="2" w:name="_heading=h.gjdgxs" w:colFirst="0" w:colLast="0"/>
            <w:bookmarkEnd w:id="2"/>
          </w:p>
        </w:tc>
        <w:tc>
          <w:tcPr>
            <w:tcW w:w="2565" w:type="dxa"/>
            <w:vMerge/>
            <w:tcBorders>
              <w:bottom w:val="single" w:sz="4" w:space="0" w:color="000000"/>
              <w:right w:val="single" w:sz="4" w:space="0" w:color="000000"/>
            </w:tcBorders>
            <w:vAlign w:val="center"/>
          </w:tcPr>
          <w:p w:rsidR="005D0CA2" w:rsidRDefault="005D0CA2">
            <w:pPr>
              <w:rPr>
                <w:sz w:val="22"/>
                <w:szCs w:val="22"/>
              </w:rPr>
            </w:pPr>
          </w:p>
        </w:tc>
        <w:tc>
          <w:tcPr>
            <w:tcW w:w="825" w:type="dxa"/>
            <w:vMerge/>
            <w:tcBorders>
              <w:left w:val="single" w:sz="4" w:space="0" w:color="000000"/>
              <w:bottom w:val="single" w:sz="4" w:space="0" w:color="000000"/>
            </w:tcBorders>
            <w:vAlign w:val="center"/>
          </w:tcPr>
          <w:p w:rsidR="005D0CA2" w:rsidRDefault="005D0CA2">
            <w:pPr>
              <w:jc w:val="center"/>
              <w:rPr>
                <w:sz w:val="22"/>
                <w:szCs w:val="22"/>
              </w:rPr>
            </w:pPr>
          </w:p>
        </w:tc>
        <w:tc>
          <w:tcPr>
            <w:tcW w:w="981" w:type="dxa"/>
            <w:vMerge/>
            <w:tcBorders>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jc w:val="center"/>
              <w:rPr>
                <w:sz w:val="22"/>
                <w:szCs w:val="22"/>
              </w:rPr>
            </w:pPr>
          </w:p>
        </w:tc>
        <w:tc>
          <w:tcPr>
            <w:tcW w:w="1323" w:type="dxa"/>
            <w:vMerge/>
            <w:vAlign w:val="center"/>
          </w:tcPr>
          <w:p w:rsidR="005D0CA2" w:rsidRDefault="005D0CA2">
            <w:pPr>
              <w:jc w:val="center"/>
              <w:rPr>
                <w:sz w:val="22"/>
                <w:szCs w:val="22"/>
              </w:rPr>
            </w:pPr>
          </w:p>
        </w:tc>
        <w:tc>
          <w:tcPr>
            <w:tcW w:w="1585" w:type="dxa"/>
            <w:vMerge/>
            <w:vAlign w:val="center"/>
          </w:tcPr>
          <w:p w:rsidR="005D0CA2" w:rsidRDefault="005D0CA2">
            <w:pPr>
              <w:jc w:val="center"/>
              <w:rPr>
                <w:sz w:val="22"/>
                <w:szCs w:val="22"/>
              </w:rPr>
            </w:pPr>
          </w:p>
        </w:tc>
      </w:tr>
      <w:tr w:rsidR="005D0CA2" w:rsidTr="00606CD2">
        <w:trPr>
          <w:trHeight w:val="514"/>
          <w:jc w:val="center"/>
        </w:trPr>
        <w:tc>
          <w:tcPr>
            <w:tcW w:w="1032" w:type="dxa"/>
            <w:vMerge/>
            <w:vAlign w:val="center"/>
          </w:tcPr>
          <w:p w:rsidR="005D0CA2" w:rsidRDefault="005D0CA2">
            <w:pPr>
              <w:jc w:val="center"/>
              <w:rPr>
                <w:sz w:val="22"/>
                <w:szCs w:val="22"/>
              </w:rPr>
            </w:pPr>
            <w:bookmarkStart w:id="3" w:name="_heading=h.i9imygvxdrp0" w:colFirst="0" w:colLast="0"/>
            <w:bookmarkEnd w:id="3"/>
          </w:p>
        </w:tc>
        <w:tc>
          <w:tcPr>
            <w:tcW w:w="2565" w:type="dxa"/>
            <w:tcBorders>
              <w:bottom w:val="single" w:sz="4" w:space="0" w:color="000000"/>
              <w:right w:val="single" w:sz="4" w:space="0" w:color="000000"/>
            </w:tcBorders>
            <w:vAlign w:val="center"/>
          </w:tcPr>
          <w:p w:rsidR="005D0CA2" w:rsidRDefault="000B03B3">
            <w:pPr>
              <w:rPr>
                <w:b/>
                <w:sz w:val="22"/>
                <w:szCs w:val="22"/>
              </w:rPr>
            </w:pPr>
            <w:r>
              <w:rPr>
                <w:sz w:val="22"/>
                <w:szCs w:val="22"/>
              </w:rPr>
              <w:t xml:space="preserve">Тема 11. Знакомство с языком </w:t>
            </w:r>
            <w:proofErr w:type="spellStart"/>
            <w:r>
              <w:rPr>
                <w:sz w:val="22"/>
                <w:szCs w:val="22"/>
              </w:rPr>
              <w:t>Java</w:t>
            </w:r>
            <w:proofErr w:type="spellEnd"/>
            <w:r>
              <w:rPr>
                <w:sz w:val="22"/>
                <w:szCs w:val="22"/>
              </w:rPr>
              <w:t>.</w:t>
            </w:r>
          </w:p>
        </w:tc>
        <w:tc>
          <w:tcPr>
            <w:tcW w:w="825" w:type="dxa"/>
            <w:vMerge/>
            <w:tcBorders>
              <w:left w:val="single" w:sz="4" w:space="0" w:color="000000"/>
              <w:bottom w:val="single" w:sz="4" w:space="0" w:color="000000"/>
            </w:tcBorders>
            <w:vAlign w:val="center"/>
          </w:tcPr>
          <w:p w:rsidR="005D0CA2" w:rsidRDefault="005D0CA2">
            <w:pPr>
              <w:jc w:val="center"/>
              <w:rPr>
                <w:sz w:val="22"/>
                <w:szCs w:val="22"/>
              </w:rPr>
            </w:pPr>
          </w:p>
        </w:tc>
        <w:tc>
          <w:tcPr>
            <w:tcW w:w="981" w:type="dxa"/>
            <w:vMerge/>
            <w:tcBorders>
              <w:bottom w:val="single" w:sz="4" w:space="0" w:color="000000"/>
            </w:tcBorders>
            <w:vAlign w:val="center"/>
          </w:tcPr>
          <w:p w:rsidR="005D0CA2" w:rsidRDefault="005D0CA2">
            <w:pPr>
              <w:jc w:val="center"/>
              <w:rPr>
                <w:sz w:val="22"/>
                <w:szCs w:val="22"/>
              </w:rPr>
            </w:pPr>
          </w:p>
        </w:tc>
        <w:tc>
          <w:tcPr>
            <w:tcW w:w="1324" w:type="dxa"/>
            <w:vMerge/>
            <w:tcBorders>
              <w:bottom w:val="single" w:sz="4" w:space="0" w:color="000000"/>
            </w:tcBorders>
            <w:vAlign w:val="center"/>
          </w:tcPr>
          <w:p w:rsidR="005D0CA2" w:rsidRDefault="005D0CA2">
            <w:pPr>
              <w:jc w:val="center"/>
              <w:rPr>
                <w:sz w:val="22"/>
                <w:szCs w:val="22"/>
              </w:rPr>
            </w:pPr>
          </w:p>
        </w:tc>
        <w:tc>
          <w:tcPr>
            <w:tcW w:w="1323" w:type="dxa"/>
            <w:vMerge/>
            <w:vAlign w:val="center"/>
          </w:tcPr>
          <w:p w:rsidR="005D0CA2" w:rsidRDefault="005D0CA2">
            <w:pPr>
              <w:jc w:val="center"/>
              <w:rPr>
                <w:sz w:val="22"/>
                <w:szCs w:val="22"/>
              </w:rPr>
            </w:pPr>
          </w:p>
        </w:tc>
        <w:tc>
          <w:tcPr>
            <w:tcW w:w="1585" w:type="dxa"/>
            <w:vMerge/>
            <w:vAlign w:val="center"/>
          </w:tcPr>
          <w:p w:rsidR="005D0CA2" w:rsidRDefault="005D0CA2">
            <w:pPr>
              <w:jc w:val="center"/>
              <w:rPr>
                <w:sz w:val="22"/>
                <w:szCs w:val="22"/>
              </w:rPr>
            </w:pPr>
          </w:p>
        </w:tc>
      </w:tr>
    </w:tbl>
    <w:p w:rsidR="005D0CA2" w:rsidRDefault="000B03B3">
      <w:pPr>
        <w:widowControl w:val="0"/>
        <w:spacing w:before="200" w:after="120" w:line="360" w:lineRule="auto"/>
        <w:ind w:firstLine="709"/>
        <w:jc w:val="both"/>
        <w:rPr>
          <w:b/>
          <w:sz w:val="24"/>
          <w:szCs w:val="24"/>
        </w:rPr>
      </w:pPr>
      <w:r>
        <w:rPr>
          <w:b/>
          <w:sz w:val="24"/>
          <w:szCs w:val="24"/>
        </w:rPr>
        <w:lastRenderedPageBreak/>
        <w:t>1.9 Шкала оценки образовательных достижений</w:t>
      </w:r>
    </w:p>
    <w:p w:rsidR="005D0CA2" w:rsidRDefault="005D0CA2">
      <w:pPr>
        <w:shd w:val="clear" w:color="auto" w:fill="FFFFFF"/>
        <w:spacing w:line="276" w:lineRule="auto"/>
        <w:ind w:firstLine="700"/>
        <w:jc w:val="both"/>
      </w:pPr>
    </w:p>
    <w:tbl>
      <w:tblPr>
        <w:tblStyle w:val="ae"/>
        <w:tblW w:w="9345"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750"/>
        <w:gridCol w:w="1425"/>
        <w:gridCol w:w="5190"/>
        <w:gridCol w:w="795"/>
        <w:gridCol w:w="1185"/>
      </w:tblGrid>
      <w:tr w:rsidR="005D0CA2">
        <w:trPr>
          <w:trHeight w:val="1065"/>
        </w:trPr>
        <w:tc>
          <w:tcPr>
            <w:tcW w:w="750" w:type="dxa"/>
            <w:tcBorders>
              <w:top w:val="single" w:sz="6" w:space="0" w:color="000000"/>
              <w:left w:val="single" w:sz="6" w:space="0" w:color="000000"/>
              <w:bottom w:val="single" w:sz="6" w:space="0" w:color="000000"/>
              <w:right w:val="nil"/>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Код</w:t>
            </w:r>
            <w:r>
              <w:rPr>
                <w:sz w:val="22"/>
                <w:szCs w:val="22"/>
              </w:rPr>
              <w:t xml:space="preserve"> </w:t>
            </w:r>
          </w:p>
        </w:tc>
        <w:tc>
          <w:tcPr>
            <w:tcW w:w="1425" w:type="dxa"/>
            <w:tcBorders>
              <w:top w:val="single" w:sz="6" w:space="0" w:color="000000"/>
              <w:left w:val="single" w:sz="6" w:space="0" w:color="000000"/>
              <w:bottom w:val="single" w:sz="6" w:space="0" w:color="000000"/>
              <w:right w:val="nil"/>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Вид оценочного</w:t>
            </w:r>
            <w:r>
              <w:rPr>
                <w:sz w:val="22"/>
                <w:szCs w:val="22"/>
              </w:rPr>
              <w:t xml:space="preserve"> </w:t>
            </w:r>
          </w:p>
          <w:p w:rsidR="005D0CA2" w:rsidRDefault="000B03B3">
            <w:pPr>
              <w:spacing w:before="40" w:after="40" w:line="276" w:lineRule="auto"/>
              <w:ind w:left="-80"/>
              <w:jc w:val="center"/>
              <w:rPr>
                <w:sz w:val="22"/>
                <w:szCs w:val="22"/>
              </w:rPr>
            </w:pPr>
            <w:r>
              <w:rPr>
                <w:b/>
                <w:sz w:val="22"/>
                <w:szCs w:val="22"/>
              </w:rPr>
              <w:t>средства</w:t>
            </w:r>
            <w:r>
              <w:rPr>
                <w:sz w:val="22"/>
                <w:szCs w:val="22"/>
              </w:rPr>
              <w:t xml:space="preserve"> </w:t>
            </w:r>
          </w:p>
        </w:tc>
        <w:tc>
          <w:tcPr>
            <w:tcW w:w="5190" w:type="dxa"/>
            <w:tcBorders>
              <w:top w:val="single" w:sz="6" w:space="0" w:color="000000"/>
              <w:left w:val="single" w:sz="6" w:space="0" w:color="000000"/>
              <w:bottom w:val="single" w:sz="6" w:space="0" w:color="000000"/>
              <w:right w:val="nil"/>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Критерии</w:t>
            </w:r>
            <w:r>
              <w:rPr>
                <w:sz w:val="22"/>
                <w:szCs w:val="22"/>
              </w:rPr>
              <w:t xml:space="preserve"> </w:t>
            </w:r>
          </w:p>
        </w:tc>
        <w:tc>
          <w:tcPr>
            <w:tcW w:w="795" w:type="dxa"/>
            <w:tcBorders>
              <w:top w:val="single" w:sz="6" w:space="0" w:color="000000"/>
              <w:left w:val="single" w:sz="6" w:space="0" w:color="000000"/>
              <w:bottom w:val="single" w:sz="6" w:space="0" w:color="000000"/>
              <w:right w:val="nil"/>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Балл</w:t>
            </w:r>
            <w:r>
              <w:rPr>
                <w:sz w:val="22"/>
                <w:szCs w:val="22"/>
              </w:rPr>
              <w:t xml:space="preserve"> </w:t>
            </w:r>
          </w:p>
        </w:tc>
        <w:tc>
          <w:tcPr>
            <w:tcW w:w="11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Макс. балл– мин. балл</w:t>
            </w:r>
            <w:r>
              <w:rPr>
                <w:sz w:val="22"/>
                <w:szCs w:val="22"/>
              </w:rPr>
              <w:t xml:space="preserve"> </w:t>
            </w:r>
          </w:p>
        </w:tc>
      </w:tr>
      <w:tr w:rsidR="005D0CA2">
        <w:trPr>
          <w:trHeight w:val="540"/>
        </w:trPr>
        <w:tc>
          <w:tcPr>
            <w:tcW w:w="750" w:type="dxa"/>
            <w:vMerge w:val="restart"/>
            <w:tcBorders>
              <w:top w:val="single" w:sz="6" w:space="0" w:color="000000"/>
              <w:left w:val="single" w:sz="6" w:space="0" w:color="000000"/>
              <w:bottom w:val="single" w:sz="6" w:space="0" w:color="000000"/>
              <w:right w:val="nil"/>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КР1 </w:t>
            </w:r>
          </w:p>
        </w:tc>
        <w:tc>
          <w:tcPr>
            <w:tcW w:w="1425" w:type="dxa"/>
            <w:vMerge w:val="restart"/>
            <w:tcBorders>
              <w:top w:val="single" w:sz="6" w:space="0" w:color="000000"/>
              <w:left w:val="single" w:sz="6" w:space="0" w:color="000000"/>
              <w:bottom w:val="single" w:sz="6" w:space="0" w:color="000000"/>
              <w:right w:val="nil"/>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Контрольная работа №1 </w:t>
            </w:r>
          </w:p>
        </w:tc>
        <w:tc>
          <w:tcPr>
            <w:tcW w:w="5190" w:type="dxa"/>
            <w:tcBorders>
              <w:top w:val="single" w:sz="6" w:space="0" w:color="000000"/>
              <w:left w:val="single" w:sz="6" w:space="0" w:color="000000"/>
              <w:bottom w:val="single" w:sz="6" w:space="0" w:color="000000"/>
              <w:right w:val="nil"/>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в случае правильно решенного задания </w:t>
            </w:r>
          </w:p>
        </w:tc>
        <w:tc>
          <w:tcPr>
            <w:tcW w:w="795" w:type="dxa"/>
            <w:tcBorders>
              <w:top w:val="single" w:sz="6" w:space="0" w:color="000000"/>
              <w:left w:val="single" w:sz="6" w:space="0" w:color="000000"/>
              <w:bottom w:val="single" w:sz="6" w:space="0" w:color="000000"/>
              <w:right w:val="nil"/>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10 </w:t>
            </w:r>
          </w:p>
        </w:tc>
        <w:tc>
          <w:tcPr>
            <w:tcW w:w="1185" w:type="dxa"/>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10 – 6</w:t>
            </w:r>
            <w:r>
              <w:rPr>
                <w:sz w:val="22"/>
                <w:szCs w:val="22"/>
              </w:rPr>
              <w:t xml:space="preserve"> </w:t>
            </w:r>
          </w:p>
        </w:tc>
      </w:tr>
      <w:tr w:rsidR="005D0CA2">
        <w:trPr>
          <w:trHeight w:val="58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правильном ходе решения, но неправильном ответе на задание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6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810"/>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при некорректном решении задание не зачитывается и у студента образуется долг, который должен быть закрыт в течении семестра или на зачетной неделе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н/з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540"/>
        </w:trPr>
        <w:tc>
          <w:tcPr>
            <w:tcW w:w="750"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КР2 </w:t>
            </w:r>
          </w:p>
        </w:tc>
        <w:tc>
          <w:tcPr>
            <w:tcW w:w="1425"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Контрольная работа №2 </w:t>
            </w: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в случае правильно решенного задания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10 </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10 – 6</w:t>
            </w:r>
            <w:r>
              <w:rPr>
                <w:sz w:val="22"/>
                <w:szCs w:val="22"/>
              </w:rPr>
              <w:t xml:space="preserve"> </w:t>
            </w:r>
          </w:p>
        </w:tc>
      </w:tr>
      <w:tr w:rsidR="005D0CA2">
        <w:trPr>
          <w:trHeight w:val="58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правильном ходе решения, но неправильном ответе на задание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6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810"/>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при некорректном решении задание не зачитывается и у студента образуется долг, который должен быть закрыт в течении семестра или на зачетной неделе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н/з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540"/>
        </w:trPr>
        <w:tc>
          <w:tcPr>
            <w:tcW w:w="750"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ЛР1 </w:t>
            </w:r>
          </w:p>
        </w:tc>
        <w:tc>
          <w:tcPr>
            <w:tcW w:w="1425"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Лабораторная работа №1 </w:t>
            </w: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эффективной реализации заданного алгоритма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10 </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10 – 6</w:t>
            </w:r>
            <w:r>
              <w:rPr>
                <w:sz w:val="22"/>
                <w:szCs w:val="22"/>
              </w:rPr>
              <w:t xml:space="preserve"> </w:t>
            </w:r>
          </w:p>
        </w:tc>
      </w:tr>
      <w:tr w:rsidR="005D0CA2">
        <w:trPr>
          <w:trHeight w:val="810"/>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неэффективной реализации алгоритма (наличия лишних состояний автомата)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6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109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при неработоспособности реализованного алгоритма задание не зачитывается и у студента образуется долг, который должен быть закрыт в течении семестра или на зачетной неделе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н/з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540"/>
        </w:trPr>
        <w:tc>
          <w:tcPr>
            <w:tcW w:w="750"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ЛР2 </w:t>
            </w:r>
          </w:p>
        </w:tc>
        <w:tc>
          <w:tcPr>
            <w:tcW w:w="1425"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Лабораторная работа №2 </w:t>
            </w: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эффективной реализации заданного алгоритма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10 </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10 – 6</w:t>
            </w:r>
            <w:r>
              <w:rPr>
                <w:sz w:val="22"/>
                <w:szCs w:val="22"/>
              </w:rPr>
              <w:t xml:space="preserve"> </w:t>
            </w:r>
          </w:p>
        </w:tc>
      </w:tr>
      <w:tr w:rsidR="005D0CA2">
        <w:trPr>
          <w:trHeight w:val="810"/>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неэффективной реализации алгоритма (наличия лишних состояний автомата)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6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109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при неработоспособности реализованного алгоритма задание не зачитывается и у студента образуется долг, который должен быть закрыт в течении семестра или на зачетной неделе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н/з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810"/>
        </w:trPr>
        <w:tc>
          <w:tcPr>
            <w:tcW w:w="750"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ЛР3 </w:t>
            </w:r>
          </w:p>
        </w:tc>
        <w:tc>
          <w:tcPr>
            <w:tcW w:w="1425"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Лабораторная работа №3 </w:t>
            </w: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корректной реализации заданного алгоритма и решения </w:t>
            </w:r>
            <w:r>
              <w:rPr>
                <w:sz w:val="22"/>
                <w:szCs w:val="22"/>
              </w:rPr>
              <w:lastRenderedPageBreak/>
              <w:t xml:space="preserve">дополнительного задания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lastRenderedPageBreak/>
              <w:t xml:space="preserve">10 </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10 – 6</w:t>
            </w:r>
            <w:r>
              <w:rPr>
                <w:sz w:val="22"/>
                <w:szCs w:val="22"/>
              </w:rPr>
              <w:t xml:space="preserve"> </w:t>
            </w:r>
          </w:p>
        </w:tc>
      </w:tr>
      <w:tr w:rsidR="005D0CA2">
        <w:trPr>
          <w:trHeight w:val="810"/>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корректной реализации заданного алгоритма и неудачного решения дополнительного задания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6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106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при неработоспособности реализованного алгоритма задание не зачитывается и у студента образуется долг, который должен быть закрыт в течении семестра или на зачетной неделе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н/з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810"/>
        </w:trPr>
        <w:tc>
          <w:tcPr>
            <w:tcW w:w="750"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ЛР4 </w:t>
            </w:r>
          </w:p>
        </w:tc>
        <w:tc>
          <w:tcPr>
            <w:tcW w:w="1425"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Лабораторная работа №4 </w:t>
            </w: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корректной реализации заданного алгоритма и решения дополнительного задания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10 </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10 – 6</w:t>
            </w:r>
            <w:r>
              <w:rPr>
                <w:sz w:val="22"/>
                <w:szCs w:val="22"/>
              </w:rPr>
              <w:t xml:space="preserve"> </w:t>
            </w:r>
          </w:p>
        </w:tc>
      </w:tr>
      <w:tr w:rsidR="005D0CA2">
        <w:trPr>
          <w:trHeight w:val="810"/>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корректной реализации заданного алгоритма и неудачного решения дополнительного задания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6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109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при неработоспособности реализованного алгоритма задание не зачитывается и у студента образуется долг, который должен быть закрыт в течении семестра или на зачетной неделе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н/з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540"/>
        </w:trPr>
        <w:tc>
          <w:tcPr>
            <w:tcW w:w="750"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ЛР5 </w:t>
            </w:r>
          </w:p>
        </w:tc>
        <w:tc>
          <w:tcPr>
            <w:tcW w:w="1425"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Лабораторная работа №5 </w:t>
            </w: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корректной реализации заданного алгоритма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15 </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15 – 9</w:t>
            </w:r>
            <w:r>
              <w:rPr>
                <w:sz w:val="22"/>
                <w:szCs w:val="22"/>
              </w:rPr>
              <w:t xml:space="preserve"> </w:t>
            </w:r>
          </w:p>
        </w:tc>
      </w:tr>
      <w:tr w:rsidR="005D0CA2">
        <w:trPr>
          <w:trHeight w:val="810"/>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корректной реализации заданного алгоритма и наличия лишних структур языка после трансляции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9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106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при неработоспособности реализованного алгоритма задание не зачитывается и у студента образуется долг, который должен быть закрыт в течении семестра или на зачетной неделе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н/з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540"/>
        </w:trPr>
        <w:tc>
          <w:tcPr>
            <w:tcW w:w="750"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ЛР6 </w:t>
            </w:r>
          </w:p>
        </w:tc>
        <w:tc>
          <w:tcPr>
            <w:tcW w:w="1425" w:type="dxa"/>
            <w:vMerge w:val="restart"/>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Лабораторная работа №6 </w:t>
            </w: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корректной реализации заданного алгоритма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15 </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b/>
                <w:sz w:val="22"/>
                <w:szCs w:val="22"/>
              </w:rPr>
              <w:t>15 – 9</w:t>
            </w:r>
            <w:r>
              <w:rPr>
                <w:sz w:val="22"/>
                <w:szCs w:val="22"/>
              </w:rPr>
              <w:t xml:space="preserve"> </w:t>
            </w:r>
          </w:p>
        </w:tc>
      </w:tr>
      <w:tr w:rsidR="005D0CA2">
        <w:trPr>
          <w:trHeight w:val="106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выставляется студенту при условии корректной реализации заданного алгоритма и оставления в файловой системе временных файлов, использовавшихся при компиляции программы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9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r w:rsidR="005D0CA2">
        <w:trPr>
          <w:trHeight w:val="1065"/>
        </w:trPr>
        <w:tc>
          <w:tcPr>
            <w:tcW w:w="750"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1425" w:type="dxa"/>
            <w:vMerge/>
            <w:tcBorders>
              <w:bottom w:val="single" w:sz="6" w:space="0" w:color="000000"/>
              <w:right w:val="nil"/>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c>
          <w:tcPr>
            <w:tcW w:w="5190"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при неработоспособности реализованного алгоритма задание не зачитывается и у студента образуется долг, который должен быть закрыт в течении семестра или на зачетной неделе </w:t>
            </w:r>
          </w:p>
        </w:tc>
        <w:tc>
          <w:tcPr>
            <w:tcW w:w="795" w:type="dxa"/>
            <w:tcBorders>
              <w:top w:val="single" w:sz="6" w:space="0" w:color="000000"/>
              <w:left w:val="single" w:sz="6" w:space="0" w:color="000000"/>
              <w:bottom w:val="single" w:sz="6" w:space="0" w:color="000000"/>
              <w:right w:val="nil"/>
            </w:tcBorders>
            <w:shd w:val="clear" w:color="auto" w:fill="auto"/>
            <w:tcMar>
              <w:top w:w="0" w:type="dxa"/>
              <w:left w:w="0" w:type="dxa"/>
              <w:bottom w:w="0" w:type="dxa"/>
              <w:right w:w="0" w:type="dxa"/>
            </w:tcMar>
            <w:vAlign w:val="center"/>
          </w:tcPr>
          <w:p w:rsidR="005D0CA2" w:rsidRDefault="000B03B3">
            <w:pPr>
              <w:spacing w:before="40" w:after="40" w:line="276" w:lineRule="auto"/>
              <w:ind w:left="-80"/>
              <w:jc w:val="center"/>
              <w:rPr>
                <w:sz w:val="22"/>
                <w:szCs w:val="22"/>
              </w:rPr>
            </w:pPr>
            <w:r>
              <w:rPr>
                <w:sz w:val="22"/>
                <w:szCs w:val="22"/>
              </w:rPr>
              <w:t xml:space="preserve">н/з </w:t>
            </w:r>
          </w:p>
        </w:tc>
        <w:tc>
          <w:tcPr>
            <w:tcW w:w="118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5D0CA2" w:rsidRDefault="005D0CA2">
            <w:pPr>
              <w:spacing w:before="40" w:after="40" w:line="276" w:lineRule="auto"/>
              <w:ind w:left="-80"/>
              <w:jc w:val="both"/>
              <w:rPr>
                <w:rFonts w:ascii="Arial" w:eastAsia="Arial" w:hAnsi="Arial" w:cs="Arial"/>
                <w:sz w:val="18"/>
                <w:szCs w:val="18"/>
              </w:rPr>
            </w:pPr>
          </w:p>
        </w:tc>
      </w:tr>
    </w:tbl>
    <w:p w:rsidR="005D0CA2" w:rsidRDefault="000B03B3">
      <w:pPr>
        <w:shd w:val="clear" w:color="auto" w:fill="FFFFFF"/>
        <w:spacing w:line="276" w:lineRule="auto"/>
        <w:ind w:firstLine="560"/>
        <w:jc w:val="center"/>
        <w:rPr>
          <w:sz w:val="24"/>
          <w:szCs w:val="24"/>
        </w:rPr>
      </w:pPr>
      <w:r>
        <w:t xml:space="preserve"> </w:t>
      </w:r>
    </w:p>
    <w:p w:rsidR="005D0CA2" w:rsidRDefault="005D0CA2">
      <w:pPr>
        <w:rPr>
          <w:sz w:val="24"/>
          <w:szCs w:val="24"/>
        </w:rPr>
      </w:pPr>
    </w:p>
    <w:p w:rsidR="005D0CA2" w:rsidRDefault="000B03B3">
      <w:pPr>
        <w:spacing w:after="120"/>
        <w:ind w:firstLine="709"/>
        <w:jc w:val="both"/>
        <w:rPr>
          <w:i/>
          <w:sz w:val="24"/>
          <w:szCs w:val="24"/>
        </w:rPr>
      </w:pPr>
      <w:r>
        <w:rPr>
          <w:sz w:val="24"/>
          <w:szCs w:val="24"/>
        </w:rPr>
        <w:lastRenderedPageBreak/>
        <w:t>Итоговая оценка представляет собой сумму баллов, заработанных студентом при выполнении заданий в рамках текущего и промежуточного контроля, и выставляется в соответствии с Положением о кредитно-модульной системе в соответствии со следующей шкалой:</w:t>
      </w:r>
    </w:p>
    <w:tbl>
      <w:tblPr>
        <w:tblStyle w:val="af"/>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88"/>
        <w:gridCol w:w="3805"/>
        <w:gridCol w:w="1835"/>
      </w:tblGrid>
      <w:tr w:rsidR="005D0CA2">
        <w:tc>
          <w:tcPr>
            <w:tcW w:w="3988" w:type="dxa"/>
            <w:shd w:val="clear" w:color="auto" w:fill="D9D9D9"/>
          </w:tcPr>
          <w:p w:rsidR="005D0CA2" w:rsidRDefault="000B03B3">
            <w:pPr>
              <w:jc w:val="center"/>
              <w:rPr>
                <w:sz w:val="24"/>
                <w:szCs w:val="24"/>
              </w:rPr>
            </w:pPr>
            <w:r>
              <w:rPr>
                <w:sz w:val="24"/>
                <w:szCs w:val="24"/>
              </w:rPr>
              <w:t>Оценка по 5-балльной шкале</w:t>
            </w:r>
          </w:p>
        </w:tc>
        <w:tc>
          <w:tcPr>
            <w:tcW w:w="3805" w:type="dxa"/>
            <w:shd w:val="clear" w:color="auto" w:fill="D9D9D9"/>
          </w:tcPr>
          <w:p w:rsidR="005D0CA2" w:rsidRDefault="000B03B3">
            <w:pPr>
              <w:jc w:val="center"/>
              <w:rPr>
                <w:sz w:val="24"/>
                <w:szCs w:val="24"/>
              </w:rPr>
            </w:pPr>
            <w:r>
              <w:rPr>
                <w:sz w:val="24"/>
                <w:szCs w:val="24"/>
              </w:rPr>
              <w:t>Сумма баллов за разделы</w:t>
            </w:r>
          </w:p>
        </w:tc>
        <w:tc>
          <w:tcPr>
            <w:tcW w:w="1835" w:type="dxa"/>
            <w:shd w:val="clear" w:color="auto" w:fill="D9D9D9"/>
          </w:tcPr>
          <w:p w:rsidR="005D0CA2" w:rsidRDefault="000B03B3">
            <w:pPr>
              <w:jc w:val="center"/>
              <w:rPr>
                <w:sz w:val="24"/>
                <w:szCs w:val="24"/>
              </w:rPr>
            </w:pPr>
            <w:r>
              <w:rPr>
                <w:sz w:val="24"/>
                <w:szCs w:val="24"/>
              </w:rPr>
              <w:t>Оценка ECTS</w:t>
            </w:r>
          </w:p>
        </w:tc>
      </w:tr>
      <w:tr w:rsidR="005D0CA2">
        <w:tc>
          <w:tcPr>
            <w:tcW w:w="3988" w:type="dxa"/>
            <w:vAlign w:val="center"/>
          </w:tcPr>
          <w:p w:rsidR="005D0CA2" w:rsidRDefault="000B03B3">
            <w:pPr>
              <w:jc w:val="center"/>
              <w:rPr>
                <w:sz w:val="24"/>
                <w:szCs w:val="24"/>
              </w:rPr>
            </w:pPr>
            <w:r>
              <w:rPr>
                <w:sz w:val="24"/>
                <w:szCs w:val="24"/>
              </w:rPr>
              <w:t xml:space="preserve">5 – </w:t>
            </w:r>
            <w:r>
              <w:rPr>
                <w:i/>
                <w:sz w:val="24"/>
                <w:szCs w:val="24"/>
              </w:rPr>
              <w:t>«отлично»</w:t>
            </w:r>
          </w:p>
        </w:tc>
        <w:tc>
          <w:tcPr>
            <w:tcW w:w="3805" w:type="dxa"/>
            <w:vAlign w:val="center"/>
          </w:tcPr>
          <w:p w:rsidR="005D0CA2" w:rsidRDefault="000B03B3">
            <w:pPr>
              <w:jc w:val="center"/>
              <w:rPr>
                <w:sz w:val="24"/>
                <w:szCs w:val="24"/>
              </w:rPr>
            </w:pPr>
            <w:r>
              <w:rPr>
                <w:sz w:val="24"/>
                <w:szCs w:val="24"/>
              </w:rPr>
              <w:t>90-100</w:t>
            </w:r>
          </w:p>
        </w:tc>
        <w:tc>
          <w:tcPr>
            <w:tcW w:w="1835" w:type="dxa"/>
            <w:vAlign w:val="center"/>
          </w:tcPr>
          <w:p w:rsidR="005D0CA2" w:rsidRDefault="000B03B3">
            <w:pPr>
              <w:jc w:val="center"/>
              <w:rPr>
                <w:sz w:val="24"/>
                <w:szCs w:val="24"/>
              </w:rPr>
            </w:pPr>
            <w:r>
              <w:rPr>
                <w:sz w:val="24"/>
                <w:szCs w:val="24"/>
              </w:rPr>
              <w:t>А</w:t>
            </w:r>
          </w:p>
        </w:tc>
      </w:tr>
      <w:tr w:rsidR="005D0CA2">
        <w:tc>
          <w:tcPr>
            <w:tcW w:w="3988" w:type="dxa"/>
            <w:vMerge w:val="restart"/>
            <w:vAlign w:val="center"/>
          </w:tcPr>
          <w:p w:rsidR="005D0CA2" w:rsidRDefault="000B03B3">
            <w:pPr>
              <w:jc w:val="center"/>
              <w:rPr>
                <w:sz w:val="24"/>
                <w:szCs w:val="24"/>
              </w:rPr>
            </w:pPr>
            <w:r>
              <w:rPr>
                <w:sz w:val="24"/>
                <w:szCs w:val="24"/>
              </w:rPr>
              <w:t>4 – «</w:t>
            </w:r>
            <w:r>
              <w:rPr>
                <w:i/>
                <w:sz w:val="24"/>
                <w:szCs w:val="24"/>
              </w:rPr>
              <w:t>хорошо</w:t>
            </w:r>
            <w:r>
              <w:rPr>
                <w:sz w:val="24"/>
                <w:szCs w:val="24"/>
              </w:rPr>
              <w:t>»</w:t>
            </w:r>
          </w:p>
        </w:tc>
        <w:tc>
          <w:tcPr>
            <w:tcW w:w="3805" w:type="dxa"/>
            <w:vAlign w:val="center"/>
          </w:tcPr>
          <w:p w:rsidR="005D0CA2" w:rsidRDefault="000B03B3">
            <w:pPr>
              <w:jc w:val="center"/>
              <w:rPr>
                <w:sz w:val="24"/>
                <w:szCs w:val="24"/>
              </w:rPr>
            </w:pPr>
            <w:r>
              <w:rPr>
                <w:sz w:val="24"/>
                <w:szCs w:val="24"/>
              </w:rPr>
              <w:t>85-89</w:t>
            </w:r>
          </w:p>
        </w:tc>
        <w:tc>
          <w:tcPr>
            <w:tcW w:w="1835" w:type="dxa"/>
            <w:vAlign w:val="center"/>
          </w:tcPr>
          <w:p w:rsidR="005D0CA2" w:rsidRDefault="000B03B3">
            <w:pPr>
              <w:jc w:val="center"/>
              <w:rPr>
                <w:sz w:val="24"/>
                <w:szCs w:val="24"/>
              </w:rPr>
            </w:pPr>
            <w:r>
              <w:rPr>
                <w:sz w:val="24"/>
                <w:szCs w:val="24"/>
              </w:rPr>
              <w:t>В</w:t>
            </w:r>
          </w:p>
        </w:tc>
      </w:tr>
      <w:tr w:rsidR="005D0CA2">
        <w:tc>
          <w:tcPr>
            <w:tcW w:w="3988" w:type="dxa"/>
            <w:vMerge/>
            <w:vAlign w:val="center"/>
          </w:tcPr>
          <w:p w:rsidR="005D0CA2" w:rsidRDefault="005D0CA2">
            <w:pPr>
              <w:widowControl w:val="0"/>
              <w:spacing w:line="276" w:lineRule="auto"/>
              <w:rPr>
                <w:sz w:val="24"/>
                <w:szCs w:val="24"/>
              </w:rPr>
            </w:pPr>
          </w:p>
        </w:tc>
        <w:tc>
          <w:tcPr>
            <w:tcW w:w="3805" w:type="dxa"/>
            <w:vAlign w:val="center"/>
          </w:tcPr>
          <w:p w:rsidR="005D0CA2" w:rsidRDefault="000B03B3">
            <w:pPr>
              <w:jc w:val="center"/>
              <w:rPr>
                <w:sz w:val="24"/>
                <w:szCs w:val="24"/>
              </w:rPr>
            </w:pPr>
            <w:r>
              <w:rPr>
                <w:sz w:val="24"/>
                <w:szCs w:val="24"/>
              </w:rPr>
              <w:t>75-84</w:t>
            </w:r>
          </w:p>
        </w:tc>
        <w:tc>
          <w:tcPr>
            <w:tcW w:w="1835" w:type="dxa"/>
            <w:vAlign w:val="center"/>
          </w:tcPr>
          <w:p w:rsidR="005D0CA2" w:rsidRDefault="000B03B3">
            <w:pPr>
              <w:jc w:val="center"/>
              <w:rPr>
                <w:sz w:val="24"/>
                <w:szCs w:val="24"/>
              </w:rPr>
            </w:pPr>
            <w:r>
              <w:rPr>
                <w:sz w:val="24"/>
                <w:szCs w:val="24"/>
              </w:rPr>
              <w:t>С</w:t>
            </w:r>
          </w:p>
        </w:tc>
      </w:tr>
      <w:tr w:rsidR="005D0CA2">
        <w:tc>
          <w:tcPr>
            <w:tcW w:w="3988" w:type="dxa"/>
            <w:vMerge/>
            <w:vAlign w:val="center"/>
          </w:tcPr>
          <w:p w:rsidR="005D0CA2" w:rsidRDefault="005D0CA2">
            <w:pPr>
              <w:widowControl w:val="0"/>
              <w:spacing w:line="276" w:lineRule="auto"/>
              <w:rPr>
                <w:sz w:val="24"/>
                <w:szCs w:val="24"/>
              </w:rPr>
            </w:pPr>
          </w:p>
        </w:tc>
        <w:tc>
          <w:tcPr>
            <w:tcW w:w="3805" w:type="dxa"/>
            <w:vAlign w:val="center"/>
          </w:tcPr>
          <w:p w:rsidR="005D0CA2" w:rsidRDefault="000B03B3">
            <w:pPr>
              <w:jc w:val="center"/>
              <w:rPr>
                <w:sz w:val="24"/>
                <w:szCs w:val="24"/>
              </w:rPr>
            </w:pPr>
            <w:r>
              <w:rPr>
                <w:sz w:val="24"/>
                <w:szCs w:val="24"/>
              </w:rPr>
              <w:t>70-74</w:t>
            </w:r>
          </w:p>
        </w:tc>
        <w:tc>
          <w:tcPr>
            <w:tcW w:w="1835" w:type="dxa"/>
            <w:vMerge w:val="restart"/>
            <w:vAlign w:val="center"/>
          </w:tcPr>
          <w:p w:rsidR="005D0CA2" w:rsidRDefault="000B03B3">
            <w:pPr>
              <w:jc w:val="center"/>
              <w:rPr>
                <w:sz w:val="24"/>
                <w:szCs w:val="24"/>
              </w:rPr>
            </w:pPr>
            <w:r>
              <w:rPr>
                <w:sz w:val="24"/>
                <w:szCs w:val="24"/>
              </w:rPr>
              <w:t>D</w:t>
            </w:r>
          </w:p>
        </w:tc>
      </w:tr>
      <w:tr w:rsidR="005D0CA2">
        <w:tc>
          <w:tcPr>
            <w:tcW w:w="3988" w:type="dxa"/>
            <w:vMerge w:val="restart"/>
            <w:vAlign w:val="center"/>
          </w:tcPr>
          <w:p w:rsidR="005D0CA2" w:rsidRDefault="000B03B3">
            <w:pPr>
              <w:jc w:val="center"/>
              <w:rPr>
                <w:sz w:val="24"/>
                <w:szCs w:val="24"/>
              </w:rPr>
            </w:pPr>
            <w:r>
              <w:rPr>
                <w:sz w:val="24"/>
                <w:szCs w:val="24"/>
              </w:rPr>
              <w:t>3 – «</w:t>
            </w:r>
            <w:r>
              <w:rPr>
                <w:i/>
                <w:sz w:val="24"/>
                <w:szCs w:val="24"/>
              </w:rPr>
              <w:t>удовлетворительно</w:t>
            </w:r>
            <w:r>
              <w:rPr>
                <w:sz w:val="24"/>
                <w:szCs w:val="24"/>
              </w:rPr>
              <w:t>»</w:t>
            </w:r>
          </w:p>
        </w:tc>
        <w:tc>
          <w:tcPr>
            <w:tcW w:w="3805" w:type="dxa"/>
            <w:vAlign w:val="center"/>
          </w:tcPr>
          <w:p w:rsidR="005D0CA2" w:rsidRDefault="000B03B3">
            <w:pPr>
              <w:jc w:val="center"/>
              <w:rPr>
                <w:sz w:val="24"/>
                <w:szCs w:val="24"/>
              </w:rPr>
            </w:pPr>
            <w:r>
              <w:rPr>
                <w:sz w:val="24"/>
                <w:szCs w:val="24"/>
              </w:rPr>
              <w:t>65-69</w:t>
            </w:r>
          </w:p>
        </w:tc>
        <w:tc>
          <w:tcPr>
            <w:tcW w:w="1835" w:type="dxa"/>
            <w:vMerge/>
            <w:vAlign w:val="center"/>
          </w:tcPr>
          <w:p w:rsidR="005D0CA2" w:rsidRDefault="005D0CA2">
            <w:pPr>
              <w:widowControl w:val="0"/>
              <w:spacing w:line="276" w:lineRule="auto"/>
              <w:rPr>
                <w:sz w:val="24"/>
                <w:szCs w:val="24"/>
              </w:rPr>
            </w:pPr>
          </w:p>
        </w:tc>
      </w:tr>
      <w:tr w:rsidR="005D0CA2">
        <w:tc>
          <w:tcPr>
            <w:tcW w:w="3988" w:type="dxa"/>
            <w:vMerge/>
            <w:vAlign w:val="center"/>
          </w:tcPr>
          <w:p w:rsidR="005D0CA2" w:rsidRDefault="005D0CA2">
            <w:pPr>
              <w:widowControl w:val="0"/>
              <w:spacing w:line="276" w:lineRule="auto"/>
              <w:rPr>
                <w:sz w:val="24"/>
                <w:szCs w:val="24"/>
              </w:rPr>
            </w:pPr>
          </w:p>
        </w:tc>
        <w:tc>
          <w:tcPr>
            <w:tcW w:w="3805" w:type="dxa"/>
            <w:vAlign w:val="center"/>
          </w:tcPr>
          <w:p w:rsidR="005D0CA2" w:rsidRDefault="000B03B3">
            <w:pPr>
              <w:jc w:val="center"/>
              <w:rPr>
                <w:sz w:val="24"/>
                <w:szCs w:val="24"/>
              </w:rPr>
            </w:pPr>
            <w:r>
              <w:rPr>
                <w:sz w:val="24"/>
                <w:szCs w:val="24"/>
              </w:rPr>
              <w:t>60-64</w:t>
            </w:r>
          </w:p>
        </w:tc>
        <w:tc>
          <w:tcPr>
            <w:tcW w:w="1835" w:type="dxa"/>
            <w:vAlign w:val="center"/>
          </w:tcPr>
          <w:p w:rsidR="005D0CA2" w:rsidRDefault="000B03B3">
            <w:pPr>
              <w:jc w:val="center"/>
              <w:rPr>
                <w:sz w:val="24"/>
                <w:szCs w:val="24"/>
              </w:rPr>
            </w:pPr>
            <w:r>
              <w:rPr>
                <w:sz w:val="24"/>
                <w:szCs w:val="24"/>
              </w:rPr>
              <w:t>Е</w:t>
            </w:r>
          </w:p>
        </w:tc>
      </w:tr>
      <w:tr w:rsidR="005D0CA2">
        <w:tc>
          <w:tcPr>
            <w:tcW w:w="3988" w:type="dxa"/>
            <w:vAlign w:val="center"/>
          </w:tcPr>
          <w:p w:rsidR="005D0CA2" w:rsidRDefault="000B03B3">
            <w:pPr>
              <w:jc w:val="center"/>
              <w:rPr>
                <w:sz w:val="24"/>
                <w:szCs w:val="24"/>
              </w:rPr>
            </w:pPr>
            <w:r>
              <w:rPr>
                <w:sz w:val="24"/>
                <w:szCs w:val="24"/>
              </w:rPr>
              <w:t>2 – «</w:t>
            </w:r>
            <w:r>
              <w:rPr>
                <w:i/>
                <w:sz w:val="24"/>
                <w:szCs w:val="24"/>
              </w:rPr>
              <w:t>неудовлетворительно</w:t>
            </w:r>
            <w:r>
              <w:rPr>
                <w:sz w:val="24"/>
                <w:szCs w:val="24"/>
              </w:rPr>
              <w:t>»</w:t>
            </w:r>
          </w:p>
        </w:tc>
        <w:tc>
          <w:tcPr>
            <w:tcW w:w="3805" w:type="dxa"/>
            <w:vAlign w:val="center"/>
          </w:tcPr>
          <w:p w:rsidR="005D0CA2" w:rsidRDefault="000B03B3">
            <w:pPr>
              <w:jc w:val="center"/>
              <w:rPr>
                <w:sz w:val="24"/>
                <w:szCs w:val="24"/>
              </w:rPr>
            </w:pPr>
            <w:r>
              <w:rPr>
                <w:sz w:val="24"/>
                <w:szCs w:val="24"/>
              </w:rPr>
              <w:t>Ниже 60</w:t>
            </w:r>
          </w:p>
        </w:tc>
        <w:tc>
          <w:tcPr>
            <w:tcW w:w="1835" w:type="dxa"/>
            <w:vAlign w:val="center"/>
          </w:tcPr>
          <w:p w:rsidR="005D0CA2" w:rsidRDefault="000B03B3">
            <w:pPr>
              <w:jc w:val="center"/>
              <w:rPr>
                <w:sz w:val="24"/>
                <w:szCs w:val="24"/>
              </w:rPr>
            </w:pPr>
            <w:r>
              <w:rPr>
                <w:sz w:val="24"/>
                <w:szCs w:val="24"/>
              </w:rPr>
              <w:t>F</w:t>
            </w:r>
          </w:p>
        </w:tc>
      </w:tr>
    </w:tbl>
    <w:p w:rsidR="005D0CA2" w:rsidRDefault="005D0CA2">
      <w:pPr>
        <w:jc w:val="both"/>
        <w:rPr>
          <w:i/>
          <w:sz w:val="24"/>
          <w:szCs w:val="24"/>
        </w:rPr>
      </w:pPr>
    </w:p>
    <w:p w:rsidR="005D0CA2" w:rsidRDefault="005D0CA2">
      <w:pPr>
        <w:jc w:val="both"/>
        <w:rPr>
          <w:sz w:val="24"/>
          <w:szCs w:val="24"/>
        </w:rPr>
      </w:pPr>
    </w:p>
    <w:p w:rsidR="005D0CA2" w:rsidRDefault="000B03B3">
      <w:pPr>
        <w:spacing w:line="360" w:lineRule="auto"/>
        <w:ind w:firstLine="709"/>
        <w:jc w:val="both"/>
        <w:rPr>
          <w:sz w:val="24"/>
          <w:szCs w:val="24"/>
        </w:rPr>
      </w:pPr>
      <w:r>
        <w:rPr>
          <w:sz w:val="24"/>
          <w:szCs w:val="24"/>
        </w:rPr>
        <w:t>Расшифровка уровня знаний, соответствующего полученным баллам, дается в таблице указанной ниже</w:t>
      </w:r>
    </w:p>
    <w:tbl>
      <w:tblPr>
        <w:tblStyle w:val="a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1262"/>
        <w:gridCol w:w="5448"/>
      </w:tblGrid>
      <w:tr w:rsidR="005D0CA2">
        <w:tc>
          <w:tcPr>
            <w:tcW w:w="2918" w:type="dxa"/>
            <w:shd w:val="clear" w:color="auto" w:fill="D9D9D9"/>
          </w:tcPr>
          <w:p w:rsidR="005D0CA2" w:rsidRDefault="000B03B3">
            <w:pPr>
              <w:jc w:val="center"/>
              <w:rPr>
                <w:b/>
                <w:i/>
                <w:sz w:val="22"/>
                <w:szCs w:val="22"/>
              </w:rPr>
            </w:pPr>
            <w:r>
              <w:rPr>
                <w:b/>
                <w:sz w:val="22"/>
                <w:szCs w:val="22"/>
              </w:rPr>
              <w:t>Оценка по 5-балльной шкале – оценка по ECTS</w:t>
            </w:r>
          </w:p>
        </w:tc>
        <w:tc>
          <w:tcPr>
            <w:tcW w:w="1262" w:type="dxa"/>
            <w:shd w:val="clear" w:color="auto" w:fill="D9D9D9"/>
          </w:tcPr>
          <w:p w:rsidR="005D0CA2" w:rsidRDefault="000B03B3">
            <w:pPr>
              <w:jc w:val="center"/>
              <w:rPr>
                <w:b/>
                <w:i/>
                <w:sz w:val="22"/>
                <w:szCs w:val="22"/>
              </w:rPr>
            </w:pPr>
            <w:r>
              <w:rPr>
                <w:b/>
                <w:sz w:val="22"/>
                <w:szCs w:val="22"/>
              </w:rPr>
              <w:t>Сумма баллов за разделы</w:t>
            </w:r>
          </w:p>
        </w:tc>
        <w:tc>
          <w:tcPr>
            <w:tcW w:w="5448" w:type="dxa"/>
            <w:shd w:val="clear" w:color="auto" w:fill="D9D9D9"/>
            <w:vAlign w:val="center"/>
          </w:tcPr>
          <w:p w:rsidR="005D0CA2" w:rsidRDefault="000B03B3">
            <w:pPr>
              <w:jc w:val="center"/>
              <w:rPr>
                <w:b/>
                <w:sz w:val="22"/>
                <w:szCs w:val="22"/>
              </w:rPr>
            </w:pPr>
            <w:r>
              <w:rPr>
                <w:b/>
                <w:sz w:val="22"/>
                <w:szCs w:val="22"/>
              </w:rPr>
              <w:t>Требования к знаниям на устном зачёте</w:t>
            </w:r>
          </w:p>
        </w:tc>
      </w:tr>
      <w:tr w:rsidR="005D0CA2">
        <w:tc>
          <w:tcPr>
            <w:tcW w:w="2918" w:type="dxa"/>
            <w:vAlign w:val="center"/>
          </w:tcPr>
          <w:p w:rsidR="005D0CA2" w:rsidRDefault="000B03B3">
            <w:pPr>
              <w:jc w:val="center"/>
              <w:rPr>
                <w:i/>
                <w:sz w:val="22"/>
                <w:szCs w:val="22"/>
              </w:rPr>
            </w:pPr>
            <w:r>
              <w:rPr>
                <w:i/>
                <w:sz w:val="22"/>
                <w:szCs w:val="22"/>
              </w:rPr>
              <w:t>«отлично»</w:t>
            </w:r>
          </w:p>
          <w:p w:rsidR="005D0CA2" w:rsidRDefault="000B03B3">
            <w:pPr>
              <w:jc w:val="center"/>
              <w:rPr>
                <w:i/>
                <w:sz w:val="22"/>
                <w:szCs w:val="22"/>
              </w:rPr>
            </w:pPr>
            <w:r>
              <w:rPr>
                <w:i/>
                <w:sz w:val="22"/>
                <w:szCs w:val="22"/>
              </w:rPr>
              <w:t xml:space="preserve"> –</w:t>
            </w:r>
          </w:p>
          <w:p w:rsidR="005D0CA2" w:rsidRDefault="000B03B3">
            <w:pPr>
              <w:jc w:val="center"/>
              <w:rPr>
                <w:b/>
                <w:sz w:val="22"/>
                <w:szCs w:val="22"/>
              </w:rPr>
            </w:pPr>
            <w:r>
              <w:rPr>
                <w:i/>
                <w:sz w:val="22"/>
                <w:szCs w:val="22"/>
              </w:rPr>
              <w:t>А</w:t>
            </w:r>
          </w:p>
        </w:tc>
        <w:tc>
          <w:tcPr>
            <w:tcW w:w="1262" w:type="dxa"/>
            <w:vAlign w:val="center"/>
          </w:tcPr>
          <w:p w:rsidR="005D0CA2" w:rsidRDefault="000B03B3">
            <w:pPr>
              <w:jc w:val="center"/>
              <w:rPr>
                <w:b/>
                <w:sz w:val="22"/>
                <w:szCs w:val="22"/>
              </w:rPr>
            </w:pPr>
            <w:r>
              <w:rPr>
                <w:sz w:val="22"/>
                <w:szCs w:val="22"/>
              </w:rPr>
              <w:t>90 ÷ 100</w:t>
            </w:r>
          </w:p>
        </w:tc>
        <w:tc>
          <w:tcPr>
            <w:tcW w:w="5448" w:type="dxa"/>
            <w:vAlign w:val="center"/>
          </w:tcPr>
          <w:p w:rsidR="005D0CA2" w:rsidRDefault="000B03B3">
            <w:pPr>
              <w:jc w:val="both"/>
              <w:rPr>
                <w:b/>
                <w:sz w:val="22"/>
                <w:szCs w:val="22"/>
              </w:rPr>
            </w:pPr>
            <w:r>
              <w:rPr>
                <w:sz w:val="22"/>
                <w:szCs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5D0CA2">
        <w:tc>
          <w:tcPr>
            <w:tcW w:w="2918" w:type="dxa"/>
            <w:vAlign w:val="center"/>
          </w:tcPr>
          <w:p w:rsidR="005D0CA2" w:rsidRDefault="000B03B3">
            <w:pPr>
              <w:jc w:val="center"/>
              <w:rPr>
                <w:i/>
                <w:sz w:val="22"/>
                <w:szCs w:val="22"/>
              </w:rPr>
            </w:pPr>
            <w:r>
              <w:rPr>
                <w:i/>
                <w:sz w:val="22"/>
                <w:szCs w:val="22"/>
              </w:rPr>
              <w:t>«хорошо»</w:t>
            </w:r>
          </w:p>
          <w:p w:rsidR="005D0CA2" w:rsidRDefault="000B03B3">
            <w:pPr>
              <w:jc w:val="center"/>
              <w:rPr>
                <w:i/>
                <w:sz w:val="22"/>
                <w:szCs w:val="22"/>
              </w:rPr>
            </w:pPr>
            <w:r>
              <w:rPr>
                <w:i/>
                <w:sz w:val="22"/>
                <w:szCs w:val="22"/>
              </w:rPr>
              <w:t xml:space="preserve"> – </w:t>
            </w:r>
          </w:p>
          <w:p w:rsidR="005D0CA2" w:rsidRDefault="000B03B3">
            <w:pPr>
              <w:jc w:val="center"/>
              <w:rPr>
                <w:b/>
                <w:sz w:val="22"/>
                <w:szCs w:val="22"/>
              </w:rPr>
            </w:pPr>
            <w:r>
              <w:rPr>
                <w:i/>
                <w:sz w:val="22"/>
                <w:szCs w:val="22"/>
              </w:rPr>
              <w:t>D, C, B</w:t>
            </w:r>
          </w:p>
        </w:tc>
        <w:tc>
          <w:tcPr>
            <w:tcW w:w="1262" w:type="dxa"/>
            <w:vAlign w:val="center"/>
          </w:tcPr>
          <w:p w:rsidR="005D0CA2" w:rsidRDefault="000B03B3">
            <w:pPr>
              <w:jc w:val="center"/>
              <w:rPr>
                <w:b/>
                <w:sz w:val="22"/>
                <w:szCs w:val="22"/>
              </w:rPr>
            </w:pPr>
            <w:r>
              <w:rPr>
                <w:sz w:val="22"/>
                <w:szCs w:val="22"/>
              </w:rPr>
              <w:t>70 ÷ 89</w:t>
            </w:r>
          </w:p>
        </w:tc>
        <w:tc>
          <w:tcPr>
            <w:tcW w:w="5448" w:type="dxa"/>
            <w:vAlign w:val="center"/>
          </w:tcPr>
          <w:p w:rsidR="005D0CA2" w:rsidRDefault="000B03B3">
            <w:pPr>
              <w:jc w:val="both"/>
              <w:rPr>
                <w:b/>
                <w:sz w:val="22"/>
                <w:szCs w:val="22"/>
              </w:rPr>
            </w:pPr>
            <w:r>
              <w:rPr>
                <w:sz w:val="22"/>
                <w:szCs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5D0CA2">
        <w:tc>
          <w:tcPr>
            <w:tcW w:w="2918" w:type="dxa"/>
            <w:vAlign w:val="center"/>
          </w:tcPr>
          <w:p w:rsidR="005D0CA2" w:rsidRDefault="000B03B3">
            <w:pPr>
              <w:jc w:val="center"/>
              <w:rPr>
                <w:i/>
                <w:sz w:val="22"/>
                <w:szCs w:val="22"/>
              </w:rPr>
            </w:pPr>
            <w:r>
              <w:rPr>
                <w:i/>
                <w:sz w:val="22"/>
                <w:szCs w:val="22"/>
              </w:rPr>
              <w:t>«удовлетворительно»</w:t>
            </w:r>
          </w:p>
          <w:p w:rsidR="005D0CA2" w:rsidRDefault="000B03B3">
            <w:pPr>
              <w:jc w:val="center"/>
              <w:rPr>
                <w:i/>
                <w:sz w:val="22"/>
                <w:szCs w:val="22"/>
              </w:rPr>
            </w:pPr>
            <w:r>
              <w:rPr>
                <w:i/>
                <w:sz w:val="22"/>
                <w:szCs w:val="22"/>
              </w:rPr>
              <w:t>–</w:t>
            </w:r>
          </w:p>
          <w:p w:rsidR="005D0CA2" w:rsidRDefault="000B03B3">
            <w:pPr>
              <w:jc w:val="center"/>
              <w:rPr>
                <w:b/>
                <w:sz w:val="22"/>
                <w:szCs w:val="22"/>
              </w:rPr>
            </w:pPr>
            <w:r>
              <w:rPr>
                <w:i/>
                <w:sz w:val="22"/>
                <w:szCs w:val="22"/>
              </w:rPr>
              <w:t>E, D</w:t>
            </w:r>
          </w:p>
        </w:tc>
        <w:tc>
          <w:tcPr>
            <w:tcW w:w="1262" w:type="dxa"/>
            <w:vAlign w:val="center"/>
          </w:tcPr>
          <w:p w:rsidR="005D0CA2" w:rsidRDefault="000B03B3">
            <w:pPr>
              <w:jc w:val="center"/>
              <w:rPr>
                <w:b/>
                <w:sz w:val="22"/>
                <w:szCs w:val="22"/>
              </w:rPr>
            </w:pPr>
            <w:r>
              <w:rPr>
                <w:sz w:val="22"/>
                <w:szCs w:val="22"/>
              </w:rPr>
              <w:t>60 ÷ 69</w:t>
            </w:r>
          </w:p>
        </w:tc>
        <w:tc>
          <w:tcPr>
            <w:tcW w:w="5448" w:type="dxa"/>
            <w:vAlign w:val="center"/>
          </w:tcPr>
          <w:p w:rsidR="005D0CA2" w:rsidRDefault="000B03B3">
            <w:pPr>
              <w:jc w:val="both"/>
              <w:rPr>
                <w:b/>
                <w:sz w:val="22"/>
                <w:szCs w:val="22"/>
              </w:rPr>
            </w:pPr>
            <w:r>
              <w:rPr>
                <w:sz w:val="22"/>
                <w:szCs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5D0CA2">
        <w:tc>
          <w:tcPr>
            <w:tcW w:w="2918" w:type="dxa"/>
            <w:vAlign w:val="center"/>
          </w:tcPr>
          <w:p w:rsidR="005D0CA2" w:rsidRDefault="000B03B3">
            <w:pPr>
              <w:jc w:val="center"/>
              <w:rPr>
                <w:i/>
                <w:sz w:val="22"/>
                <w:szCs w:val="22"/>
              </w:rPr>
            </w:pPr>
            <w:r>
              <w:rPr>
                <w:i/>
                <w:sz w:val="22"/>
                <w:szCs w:val="22"/>
              </w:rPr>
              <w:t>«неудовлетворительно»</w:t>
            </w:r>
          </w:p>
          <w:p w:rsidR="005D0CA2" w:rsidRDefault="000B03B3">
            <w:pPr>
              <w:jc w:val="center"/>
              <w:rPr>
                <w:i/>
                <w:sz w:val="22"/>
                <w:szCs w:val="22"/>
              </w:rPr>
            </w:pPr>
            <w:r>
              <w:rPr>
                <w:i/>
                <w:sz w:val="22"/>
                <w:szCs w:val="22"/>
              </w:rPr>
              <w:t xml:space="preserve">– </w:t>
            </w:r>
          </w:p>
          <w:p w:rsidR="005D0CA2" w:rsidRDefault="000B03B3">
            <w:pPr>
              <w:jc w:val="center"/>
              <w:rPr>
                <w:b/>
                <w:sz w:val="22"/>
                <w:szCs w:val="22"/>
              </w:rPr>
            </w:pPr>
            <w:r>
              <w:rPr>
                <w:i/>
                <w:sz w:val="22"/>
                <w:szCs w:val="22"/>
              </w:rPr>
              <w:t>F</w:t>
            </w:r>
          </w:p>
        </w:tc>
        <w:tc>
          <w:tcPr>
            <w:tcW w:w="1262" w:type="dxa"/>
            <w:vAlign w:val="center"/>
          </w:tcPr>
          <w:p w:rsidR="005D0CA2" w:rsidRDefault="000B03B3">
            <w:pPr>
              <w:jc w:val="center"/>
              <w:rPr>
                <w:b/>
                <w:sz w:val="22"/>
                <w:szCs w:val="22"/>
              </w:rPr>
            </w:pPr>
            <w:r>
              <w:rPr>
                <w:sz w:val="22"/>
                <w:szCs w:val="22"/>
              </w:rPr>
              <w:t>менее 60</w:t>
            </w:r>
          </w:p>
        </w:tc>
        <w:tc>
          <w:tcPr>
            <w:tcW w:w="5448" w:type="dxa"/>
            <w:vAlign w:val="center"/>
          </w:tcPr>
          <w:p w:rsidR="005D0CA2" w:rsidRDefault="000B03B3">
            <w:pPr>
              <w:jc w:val="both"/>
              <w:rPr>
                <w:b/>
                <w:sz w:val="22"/>
                <w:szCs w:val="22"/>
              </w:rPr>
            </w:pPr>
            <w:r>
              <w:rPr>
                <w:sz w:val="22"/>
                <w:szCs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5D0CA2" w:rsidRDefault="005D0CA2">
      <w:pPr>
        <w:tabs>
          <w:tab w:val="left" w:pos="2295"/>
        </w:tabs>
        <w:jc w:val="center"/>
        <w:rPr>
          <w:sz w:val="24"/>
          <w:szCs w:val="24"/>
        </w:rPr>
      </w:pPr>
    </w:p>
    <w:p w:rsidR="00ED324D" w:rsidRDefault="00ED324D">
      <w:pPr>
        <w:tabs>
          <w:tab w:val="left" w:pos="2295"/>
        </w:tabs>
        <w:jc w:val="center"/>
        <w:rPr>
          <w:sz w:val="24"/>
          <w:szCs w:val="24"/>
        </w:rPr>
      </w:pPr>
    </w:p>
    <w:p w:rsidR="00ED324D" w:rsidRDefault="00ED324D">
      <w:pPr>
        <w:tabs>
          <w:tab w:val="left" w:pos="2295"/>
        </w:tabs>
        <w:jc w:val="center"/>
        <w:rPr>
          <w:sz w:val="24"/>
          <w:szCs w:val="24"/>
        </w:rPr>
      </w:pPr>
    </w:p>
    <w:p w:rsidR="00ED324D" w:rsidRDefault="00ED324D">
      <w:pPr>
        <w:tabs>
          <w:tab w:val="left" w:pos="2295"/>
        </w:tabs>
        <w:jc w:val="center"/>
        <w:rPr>
          <w:sz w:val="24"/>
          <w:szCs w:val="24"/>
        </w:rPr>
      </w:pPr>
    </w:p>
    <w:p w:rsidR="00ED324D" w:rsidRDefault="00ED324D">
      <w:pPr>
        <w:tabs>
          <w:tab w:val="left" w:pos="2295"/>
        </w:tabs>
        <w:jc w:val="center"/>
        <w:rPr>
          <w:sz w:val="24"/>
          <w:szCs w:val="24"/>
        </w:rPr>
      </w:pPr>
    </w:p>
    <w:p w:rsidR="00ED324D" w:rsidRDefault="00ED324D">
      <w:pPr>
        <w:tabs>
          <w:tab w:val="left" w:pos="2295"/>
        </w:tabs>
        <w:jc w:val="center"/>
        <w:rPr>
          <w:sz w:val="24"/>
          <w:szCs w:val="24"/>
        </w:rPr>
      </w:pPr>
    </w:p>
    <w:p w:rsidR="00ED324D" w:rsidRDefault="00ED324D">
      <w:pPr>
        <w:tabs>
          <w:tab w:val="left" w:pos="2295"/>
        </w:tabs>
        <w:jc w:val="center"/>
        <w:rPr>
          <w:sz w:val="24"/>
          <w:szCs w:val="24"/>
        </w:rPr>
      </w:pPr>
    </w:p>
    <w:p w:rsidR="00ED324D" w:rsidRDefault="00ED324D">
      <w:pPr>
        <w:tabs>
          <w:tab w:val="left" w:pos="2295"/>
        </w:tabs>
        <w:jc w:val="center"/>
        <w:rPr>
          <w:sz w:val="24"/>
          <w:szCs w:val="24"/>
        </w:rPr>
      </w:pPr>
    </w:p>
    <w:p w:rsidR="00ED324D" w:rsidRDefault="00ED324D">
      <w:pPr>
        <w:tabs>
          <w:tab w:val="left" w:pos="2295"/>
        </w:tabs>
        <w:jc w:val="center"/>
        <w:rPr>
          <w:sz w:val="24"/>
          <w:szCs w:val="24"/>
        </w:rPr>
      </w:pPr>
    </w:p>
    <w:p w:rsidR="00606CD2" w:rsidRDefault="00606CD2">
      <w:pPr>
        <w:rPr>
          <w:sz w:val="24"/>
          <w:szCs w:val="24"/>
        </w:rPr>
      </w:pPr>
      <w:r>
        <w:rPr>
          <w:sz w:val="24"/>
          <w:szCs w:val="24"/>
        </w:rPr>
        <w:br w:type="page"/>
      </w:r>
    </w:p>
    <w:p w:rsidR="00ED324D" w:rsidRDefault="00ED324D">
      <w:pPr>
        <w:tabs>
          <w:tab w:val="left" w:pos="2295"/>
        </w:tabs>
        <w:jc w:val="center"/>
        <w:rPr>
          <w:sz w:val="24"/>
          <w:szCs w:val="24"/>
        </w:rPr>
      </w:pPr>
      <w:bookmarkStart w:id="4" w:name="_GoBack"/>
      <w:bookmarkEnd w:id="4"/>
    </w:p>
    <w:p w:rsidR="00ED324D" w:rsidRPr="002D397C" w:rsidRDefault="00ED324D" w:rsidP="00ED324D">
      <w:pPr>
        <w:spacing w:line="360" w:lineRule="auto"/>
        <w:rPr>
          <w:b/>
        </w:rPr>
      </w:pPr>
      <w:r w:rsidRPr="002D397C">
        <w:rPr>
          <w:b/>
        </w:rPr>
        <w:t>2.3 ОЦЕНОЧНЫЕ СРЕДСТВА ДЛЯ ПРОВЕДЕНИЯ ПРОМЕЖУТОЧНОЙ АТТЕСТАЦИИ</w:t>
      </w:r>
    </w:p>
    <w:p w:rsidR="00ED324D" w:rsidRPr="002D397C" w:rsidRDefault="00ED324D" w:rsidP="00ED324D">
      <w:pPr>
        <w:spacing w:line="360" w:lineRule="auto"/>
        <w:rPr>
          <w:b/>
        </w:rPr>
      </w:pPr>
    </w:p>
    <w:p w:rsidR="00ED324D" w:rsidRPr="002D397C" w:rsidRDefault="00ED324D" w:rsidP="00ED324D">
      <w:pPr>
        <w:spacing w:after="200" w:line="360" w:lineRule="auto"/>
        <w:rPr>
          <w:b/>
        </w:rPr>
      </w:pPr>
      <w:r w:rsidRPr="002D397C">
        <w:rPr>
          <w:b/>
        </w:rPr>
        <w:t xml:space="preserve">2.3.1 ВОПРОСЫ К </w:t>
      </w:r>
      <w:r>
        <w:rPr>
          <w:b/>
        </w:rPr>
        <w:t>ЗАЧЕТУ</w:t>
      </w:r>
    </w:p>
    <w:p w:rsidR="00ED324D" w:rsidRDefault="00ED324D" w:rsidP="00ED324D">
      <w:pPr>
        <w:tabs>
          <w:tab w:val="left" w:pos="2295"/>
        </w:tabs>
        <w:rPr>
          <w:sz w:val="24"/>
          <w:szCs w:val="24"/>
        </w:rPr>
      </w:pPr>
      <w:r>
        <w:rPr>
          <w:sz w:val="24"/>
          <w:szCs w:val="24"/>
        </w:rPr>
        <w:t xml:space="preserve">1. Основные методы контейнеров </w:t>
      </w:r>
      <w:proofErr w:type="spellStart"/>
      <w:r w:rsidRPr="00ED324D">
        <w:rPr>
          <w:sz w:val="24"/>
          <w:szCs w:val="24"/>
        </w:rPr>
        <w:t>vector</w:t>
      </w:r>
      <w:proofErr w:type="spellEnd"/>
      <w:r w:rsidRPr="00ED324D">
        <w:rPr>
          <w:sz w:val="24"/>
          <w:szCs w:val="24"/>
        </w:rPr>
        <w:t xml:space="preserve"> и </w:t>
      </w:r>
      <w:proofErr w:type="spellStart"/>
      <w:r w:rsidRPr="00ED324D">
        <w:rPr>
          <w:sz w:val="24"/>
          <w:szCs w:val="24"/>
        </w:rPr>
        <w:t>pair</w:t>
      </w:r>
      <w:proofErr w:type="spellEnd"/>
      <w:r w:rsidRPr="00ED324D">
        <w:rPr>
          <w:sz w:val="24"/>
          <w:szCs w:val="24"/>
        </w:rPr>
        <w:t xml:space="preserve"> библиотеки STL C++</w:t>
      </w:r>
      <w:r>
        <w:rPr>
          <w:sz w:val="24"/>
          <w:szCs w:val="24"/>
        </w:rPr>
        <w:t>.</w:t>
      </w:r>
    </w:p>
    <w:p w:rsidR="00ED324D" w:rsidRDefault="00ED324D" w:rsidP="00ED324D">
      <w:pPr>
        <w:tabs>
          <w:tab w:val="left" w:pos="2295"/>
        </w:tabs>
        <w:rPr>
          <w:sz w:val="24"/>
          <w:szCs w:val="24"/>
        </w:rPr>
      </w:pPr>
      <w:r w:rsidRPr="00606CD2">
        <w:rPr>
          <w:sz w:val="24"/>
          <w:szCs w:val="24"/>
          <w:lang w:val="en-US"/>
        </w:rPr>
        <w:t xml:space="preserve">2. </w:t>
      </w:r>
      <w:r w:rsidR="00D32897">
        <w:rPr>
          <w:sz w:val="24"/>
          <w:szCs w:val="24"/>
        </w:rPr>
        <w:t>Функции</w:t>
      </w:r>
      <w:r w:rsidR="00D32897" w:rsidRPr="00606CD2">
        <w:rPr>
          <w:sz w:val="24"/>
          <w:szCs w:val="24"/>
          <w:lang w:val="en-US"/>
        </w:rPr>
        <w:t xml:space="preserve"> </w:t>
      </w:r>
      <w:proofErr w:type="spellStart"/>
      <w:r w:rsidR="00D32897" w:rsidRPr="00606CD2">
        <w:rPr>
          <w:sz w:val="24"/>
          <w:szCs w:val="24"/>
          <w:lang w:val="en-US"/>
        </w:rPr>
        <w:t>next_permutation</w:t>
      </w:r>
      <w:proofErr w:type="spellEnd"/>
      <w:r w:rsidR="00D32897" w:rsidRPr="00606CD2">
        <w:rPr>
          <w:sz w:val="24"/>
          <w:szCs w:val="24"/>
          <w:lang w:val="en-US"/>
        </w:rPr>
        <w:t xml:space="preserve">, </w:t>
      </w:r>
      <w:proofErr w:type="spellStart"/>
      <w:r w:rsidR="00D32897" w:rsidRPr="00606CD2">
        <w:rPr>
          <w:sz w:val="24"/>
          <w:szCs w:val="24"/>
          <w:lang w:val="en-US"/>
        </w:rPr>
        <w:t>max_element</w:t>
      </w:r>
      <w:proofErr w:type="spellEnd"/>
      <w:r w:rsidR="00D32897" w:rsidRPr="00606CD2">
        <w:rPr>
          <w:sz w:val="24"/>
          <w:szCs w:val="24"/>
          <w:lang w:val="en-US"/>
        </w:rPr>
        <w:t xml:space="preserve">, </w:t>
      </w:r>
      <w:proofErr w:type="spellStart"/>
      <w:r w:rsidR="00D32897" w:rsidRPr="00606CD2">
        <w:rPr>
          <w:sz w:val="24"/>
          <w:szCs w:val="24"/>
          <w:lang w:val="en-US"/>
        </w:rPr>
        <w:t>min_element</w:t>
      </w:r>
      <w:proofErr w:type="spellEnd"/>
      <w:r w:rsidR="00D32897" w:rsidRPr="00606CD2">
        <w:rPr>
          <w:sz w:val="24"/>
          <w:szCs w:val="24"/>
          <w:lang w:val="en-US"/>
        </w:rPr>
        <w:t xml:space="preserve">, sort, reverse. </w:t>
      </w:r>
      <w:r w:rsidR="00D32897" w:rsidRPr="00D32897">
        <w:rPr>
          <w:sz w:val="24"/>
          <w:szCs w:val="24"/>
        </w:rPr>
        <w:t>Примеры задач на использование функций STL</w:t>
      </w:r>
      <w:r w:rsidR="00D32897">
        <w:rPr>
          <w:sz w:val="24"/>
          <w:szCs w:val="24"/>
        </w:rPr>
        <w:t>.</w:t>
      </w:r>
    </w:p>
    <w:p w:rsidR="00D32897" w:rsidRDefault="00D32897" w:rsidP="00ED324D">
      <w:pPr>
        <w:tabs>
          <w:tab w:val="left" w:pos="2295"/>
        </w:tabs>
        <w:rPr>
          <w:sz w:val="24"/>
          <w:szCs w:val="24"/>
        </w:rPr>
      </w:pPr>
      <w:r>
        <w:rPr>
          <w:sz w:val="24"/>
          <w:szCs w:val="24"/>
        </w:rPr>
        <w:t xml:space="preserve">3. </w:t>
      </w:r>
      <w:r w:rsidR="004A16EB" w:rsidRPr="004A16EB">
        <w:rPr>
          <w:sz w:val="24"/>
          <w:szCs w:val="24"/>
        </w:rPr>
        <w:t xml:space="preserve">Контейнер </w:t>
      </w:r>
      <w:proofErr w:type="spellStart"/>
      <w:r w:rsidR="004A16EB" w:rsidRPr="004A16EB">
        <w:rPr>
          <w:sz w:val="24"/>
          <w:szCs w:val="24"/>
        </w:rPr>
        <w:t>map</w:t>
      </w:r>
      <w:proofErr w:type="spellEnd"/>
      <w:r w:rsidR="004A16EB" w:rsidRPr="004A16EB">
        <w:rPr>
          <w:sz w:val="24"/>
          <w:szCs w:val="24"/>
        </w:rPr>
        <w:t xml:space="preserve"> (ассоциированный массив). Использование итераторов.</w:t>
      </w:r>
    </w:p>
    <w:p w:rsidR="004A16EB" w:rsidRDefault="004A16EB" w:rsidP="00ED324D">
      <w:pPr>
        <w:tabs>
          <w:tab w:val="left" w:pos="2295"/>
        </w:tabs>
        <w:rPr>
          <w:sz w:val="24"/>
          <w:szCs w:val="24"/>
        </w:rPr>
      </w:pPr>
      <w:r>
        <w:rPr>
          <w:sz w:val="24"/>
          <w:szCs w:val="24"/>
        </w:rPr>
        <w:t>4. Основные методы</w:t>
      </w:r>
      <w:r w:rsidRPr="004A16EB">
        <w:rPr>
          <w:sz w:val="24"/>
          <w:szCs w:val="24"/>
        </w:rPr>
        <w:t xml:space="preserve"> контейнера </w:t>
      </w:r>
      <w:proofErr w:type="spellStart"/>
      <w:r w:rsidRPr="004A16EB">
        <w:rPr>
          <w:sz w:val="24"/>
          <w:szCs w:val="24"/>
        </w:rPr>
        <w:t>map</w:t>
      </w:r>
      <w:proofErr w:type="spellEnd"/>
      <w:r w:rsidRPr="004A16EB">
        <w:rPr>
          <w:sz w:val="24"/>
          <w:szCs w:val="24"/>
        </w:rPr>
        <w:t xml:space="preserve"> библиотеки STL C++.</w:t>
      </w:r>
    </w:p>
    <w:p w:rsidR="004A16EB" w:rsidRDefault="004A16EB" w:rsidP="00ED324D">
      <w:pPr>
        <w:tabs>
          <w:tab w:val="left" w:pos="2295"/>
        </w:tabs>
        <w:rPr>
          <w:sz w:val="24"/>
          <w:szCs w:val="24"/>
        </w:rPr>
      </w:pPr>
      <w:r>
        <w:rPr>
          <w:sz w:val="24"/>
          <w:szCs w:val="24"/>
        </w:rPr>
        <w:t xml:space="preserve">5. </w:t>
      </w:r>
      <w:r w:rsidR="00890674">
        <w:rPr>
          <w:sz w:val="24"/>
          <w:szCs w:val="24"/>
        </w:rPr>
        <w:t xml:space="preserve">Алгоритм </w:t>
      </w:r>
      <w:proofErr w:type="spellStart"/>
      <w:r w:rsidR="00890674">
        <w:rPr>
          <w:sz w:val="24"/>
          <w:szCs w:val="24"/>
        </w:rPr>
        <w:t>Дейкстры</w:t>
      </w:r>
      <w:proofErr w:type="spellEnd"/>
      <w:r w:rsidR="00890674">
        <w:rPr>
          <w:sz w:val="24"/>
          <w:szCs w:val="24"/>
        </w:rPr>
        <w:t>, поиск в ширину и глубину через очередь с приоритетами.</w:t>
      </w:r>
    </w:p>
    <w:p w:rsidR="00890674" w:rsidRDefault="00890674" w:rsidP="00ED324D">
      <w:pPr>
        <w:tabs>
          <w:tab w:val="left" w:pos="2295"/>
        </w:tabs>
        <w:rPr>
          <w:sz w:val="24"/>
          <w:szCs w:val="24"/>
        </w:rPr>
      </w:pPr>
      <w:r>
        <w:rPr>
          <w:sz w:val="24"/>
          <w:szCs w:val="24"/>
        </w:rPr>
        <w:t xml:space="preserve">6. </w:t>
      </w:r>
      <w:r w:rsidR="009B7E86" w:rsidRPr="009B7E86">
        <w:rPr>
          <w:sz w:val="24"/>
          <w:szCs w:val="24"/>
        </w:rPr>
        <w:t xml:space="preserve">Контейнеры </w:t>
      </w:r>
      <w:proofErr w:type="spellStart"/>
      <w:r w:rsidR="009B7E86" w:rsidRPr="009B7E86">
        <w:rPr>
          <w:sz w:val="24"/>
          <w:szCs w:val="24"/>
        </w:rPr>
        <w:t>set</w:t>
      </w:r>
      <w:proofErr w:type="spellEnd"/>
      <w:r w:rsidR="009B7E86" w:rsidRPr="009B7E86">
        <w:rPr>
          <w:sz w:val="24"/>
          <w:szCs w:val="24"/>
        </w:rPr>
        <w:t xml:space="preserve"> (множество) и </w:t>
      </w:r>
      <w:proofErr w:type="spellStart"/>
      <w:r w:rsidR="009B7E86" w:rsidRPr="009B7E86">
        <w:rPr>
          <w:sz w:val="24"/>
          <w:szCs w:val="24"/>
        </w:rPr>
        <w:t>multiset</w:t>
      </w:r>
      <w:proofErr w:type="spellEnd"/>
      <w:r w:rsidR="009B7E86" w:rsidRPr="009B7E86">
        <w:rPr>
          <w:sz w:val="24"/>
          <w:szCs w:val="24"/>
        </w:rPr>
        <w:t xml:space="preserve"> (мультимножество). Комплексное использование контейнеров.</w:t>
      </w:r>
    </w:p>
    <w:p w:rsidR="009B7E86" w:rsidRDefault="009B7E86" w:rsidP="00ED324D">
      <w:pPr>
        <w:tabs>
          <w:tab w:val="left" w:pos="2295"/>
        </w:tabs>
        <w:rPr>
          <w:sz w:val="24"/>
          <w:szCs w:val="24"/>
        </w:rPr>
      </w:pPr>
      <w:r>
        <w:rPr>
          <w:sz w:val="24"/>
          <w:szCs w:val="24"/>
        </w:rPr>
        <w:t xml:space="preserve">7. </w:t>
      </w:r>
      <w:r w:rsidRPr="009B7E86">
        <w:rPr>
          <w:sz w:val="24"/>
          <w:szCs w:val="24"/>
        </w:rPr>
        <w:t xml:space="preserve">Основные возможности </w:t>
      </w:r>
      <w:proofErr w:type="spellStart"/>
      <w:r w:rsidRPr="009B7E86">
        <w:rPr>
          <w:sz w:val="24"/>
          <w:szCs w:val="24"/>
        </w:rPr>
        <w:t>OpenGL</w:t>
      </w:r>
      <w:proofErr w:type="spellEnd"/>
      <w:r w:rsidRPr="009B7E86">
        <w:rPr>
          <w:sz w:val="24"/>
          <w:szCs w:val="24"/>
        </w:rPr>
        <w:t xml:space="preserve">. Структура программы на </w:t>
      </w:r>
      <w:proofErr w:type="spellStart"/>
      <w:r w:rsidRPr="009B7E86">
        <w:rPr>
          <w:sz w:val="24"/>
          <w:szCs w:val="24"/>
        </w:rPr>
        <w:t>OpenGL</w:t>
      </w:r>
      <w:proofErr w:type="spellEnd"/>
      <w:r w:rsidRPr="009B7E86">
        <w:rPr>
          <w:sz w:val="24"/>
          <w:szCs w:val="24"/>
        </w:rPr>
        <w:t>.</w:t>
      </w:r>
    </w:p>
    <w:p w:rsidR="009B7E86" w:rsidRDefault="009B7E86" w:rsidP="00ED324D">
      <w:pPr>
        <w:tabs>
          <w:tab w:val="left" w:pos="2295"/>
        </w:tabs>
        <w:rPr>
          <w:sz w:val="24"/>
          <w:szCs w:val="24"/>
        </w:rPr>
      </w:pPr>
      <w:r>
        <w:rPr>
          <w:sz w:val="24"/>
          <w:szCs w:val="24"/>
        </w:rPr>
        <w:t>8. Вершины и п</w:t>
      </w:r>
      <w:r w:rsidRPr="009B7E86">
        <w:rPr>
          <w:sz w:val="24"/>
          <w:szCs w:val="24"/>
        </w:rPr>
        <w:t xml:space="preserve">римитивы </w:t>
      </w:r>
      <w:proofErr w:type="spellStart"/>
      <w:r w:rsidRPr="009B7E86">
        <w:rPr>
          <w:sz w:val="24"/>
          <w:szCs w:val="24"/>
        </w:rPr>
        <w:t>OpenGL</w:t>
      </w:r>
      <w:proofErr w:type="spellEnd"/>
      <w:r>
        <w:rPr>
          <w:sz w:val="24"/>
          <w:szCs w:val="24"/>
        </w:rPr>
        <w:t>.</w:t>
      </w:r>
    </w:p>
    <w:p w:rsidR="009B7E86" w:rsidRDefault="009B7E86" w:rsidP="00ED324D">
      <w:pPr>
        <w:tabs>
          <w:tab w:val="left" w:pos="2295"/>
        </w:tabs>
        <w:rPr>
          <w:sz w:val="24"/>
          <w:szCs w:val="24"/>
        </w:rPr>
      </w:pPr>
      <w:r>
        <w:rPr>
          <w:sz w:val="24"/>
          <w:szCs w:val="24"/>
        </w:rPr>
        <w:t xml:space="preserve">9. </w:t>
      </w:r>
      <w:r w:rsidRPr="009B7E86">
        <w:rPr>
          <w:sz w:val="24"/>
          <w:szCs w:val="24"/>
        </w:rPr>
        <w:t xml:space="preserve">Движение и вращение в </w:t>
      </w:r>
      <w:proofErr w:type="spellStart"/>
      <w:r w:rsidRPr="009B7E86">
        <w:rPr>
          <w:sz w:val="24"/>
          <w:szCs w:val="24"/>
        </w:rPr>
        <w:t>OpenGL</w:t>
      </w:r>
      <w:proofErr w:type="spellEnd"/>
      <w:r w:rsidRPr="009B7E86">
        <w:rPr>
          <w:sz w:val="24"/>
          <w:szCs w:val="24"/>
        </w:rPr>
        <w:t>.</w:t>
      </w:r>
    </w:p>
    <w:p w:rsidR="009B7E86" w:rsidRDefault="009B7E86" w:rsidP="00ED324D">
      <w:pPr>
        <w:tabs>
          <w:tab w:val="left" w:pos="2295"/>
        </w:tabs>
        <w:rPr>
          <w:sz w:val="24"/>
          <w:szCs w:val="24"/>
        </w:rPr>
      </w:pPr>
      <w:r>
        <w:rPr>
          <w:sz w:val="24"/>
          <w:szCs w:val="24"/>
        </w:rPr>
        <w:t xml:space="preserve">10. </w:t>
      </w:r>
      <w:r w:rsidR="00D2484F" w:rsidRPr="00D2484F">
        <w:rPr>
          <w:sz w:val="24"/>
          <w:szCs w:val="24"/>
        </w:rPr>
        <w:t xml:space="preserve">Сплайны. Основы </w:t>
      </w:r>
      <w:r w:rsidR="00D2484F">
        <w:rPr>
          <w:sz w:val="24"/>
          <w:szCs w:val="24"/>
        </w:rPr>
        <w:t xml:space="preserve">способы </w:t>
      </w:r>
      <w:r w:rsidR="00D2484F" w:rsidRPr="00D2484F">
        <w:rPr>
          <w:sz w:val="24"/>
          <w:szCs w:val="24"/>
        </w:rPr>
        <w:t>рисования сложных поверхностей.</w:t>
      </w:r>
    </w:p>
    <w:p w:rsidR="00D2484F" w:rsidRDefault="00D2484F" w:rsidP="00ED324D">
      <w:pPr>
        <w:tabs>
          <w:tab w:val="left" w:pos="2295"/>
        </w:tabs>
        <w:rPr>
          <w:sz w:val="24"/>
          <w:szCs w:val="24"/>
        </w:rPr>
      </w:pPr>
      <w:r>
        <w:rPr>
          <w:sz w:val="24"/>
          <w:szCs w:val="24"/>
        </w:rPr>
        <w:t xml:space="preserve">11. </w:t>
      </w:r>
      <w:r w:rsidRPr="00D2484F">
        <w:rPr>
          <w:sz w:val="24"/>
          <w:szCs w:val="24"/>
        </w:rPr>
        <w:t>Программирование шейдеров и включение их в программу на C++.</w:t>
      </w:r>
    </w:p>
    <w:p w:rsidR="00D2484F" w:rsidRDefault="00D2484F" w:rsidP="00ED324D">
      <w:pPr>
        <w:tabs>
          <w:tab w:val="left" w:pos="2295"/>
        </w:tabs>
        <w:rPr>
          <w:sz w:val="24"/>
          <w:szCs w:val="24"/>
        </w:rPr>
      </w:pPr>
      <w:r>
        <w:rPr>
          <w:sz w:val="24"/>
          <w:szCs w:val="24"/>
        </w:rPr>
        <w:t xml:space="preserve">12. </w:t>
      </w:r>
      <w:r w:rsidR="000B03B3">
        <w:rPr>
          <w:sz w:val="24"/>
          <w:szCs w:val="24"/>
        </w:rPr>
        <w:t xml:space="preserve">Базовые функции </w:t>
      </w:r>
      <w:proofErr w:type="spellStart"/>
      <w:r w:rsidR="000B03B3">
        <w:rPr>
          <w:sz w:val="24"/>
          <w:szCs w:val="24"/>
        </w:rPr>
        <w:t>php</w:t>
      </w:r>
      <w:proofErr w:type="spellEnd"/>
      <w:r w:rsidR="000B03B3">
        <w:rPr>
          <w:sz w:val="24"/>
          <w:szCs w:val="24"/>
        </w:rPr>
        <w:t>.</w:t>
      </w:r>
    </w:p>
    <w:p w:rsidR="000B03B3" w:rsidRDefault="000B03B3" w:rsidP="00ED324D">
      <w:pPr>
        <w:tabs>
          <w:tab w:val="left" w:pos="2295"/>
        </w:tabs>
        <w:rPr>
          <w:sz w:val="24"/>
          <w:szCs w:val="24"/>
        </w:rPr>
      </w:pPr>
      <w:r>
        <w:rPr>
          <w:sz w:val="24"/>
          <w:szCs w:val="24"/>
        </w:rPr>
        <w:t xml:space="preserve">13. Базовые функции </w:t>
      </w:r>
      <w:proofErr w:type="spellStart"/>
      <w:r>
        <w:rPr>
          <w:sz w:val="24"/>
          <w:szCs w:val="24"/>
        </w:rPr>
        <w:t>Python</w:t>
      </w:r>
      <w:proofErr w:type="spellEnd"/>
      <w:r>
        <w:rPr>
          <w:sz w:val="24"/>
          <w:szCs w:val="24"/>
        </w:rPr>
        <w:t>.</w:t>
      </w:r>
    </w:p>
    <w:p w:rsidR="000B03B3" w:rsidRDefault="000B03B3" w:rsidP="00ED324D">
      <w:pPr>
        <w:tabs>
          <w:tab w:val="left" w:pos="2295"/>
        </w:tabs>
        <w:rPr>
          <w:sz w:val="24"/>
          <w:szCs w:val="24"/>
        </w:rPr>
      </w:pPr>
      <w:r>
        <w:rPr>
          <w:sz w:val="24"/>
          <w:szCs w:val="24"/>
        </w:rPr>
        <w:t>14. Базовые функции Java.</w:t>
      </w:r>
    </w:p>
    <w:p w:rsidR="00ED324D" w:rsidRDefault="00ED324D" w:rsidP="00ED324D">
      <w:pPr>
        <w:tabs>
          <w:tab w:val="left" w:pos="2295"/>
        </w:tabs>
        <w:rPr>
          <w:sz w:val="24"/>
          <w:szCs w:val="24"/>
        </w:rPr>
      </w:pPr>
    </w:p>
    <w:sectPr w:rsidR="00ED324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B7B6A"/>
    <w:multiLevelType w:val="multilevel"/>
    <w:tmpl w:val="D8B2BA56"/>
    <w:lvl w:ilvl="0">
      <w:start w:val="2"/>
      <w:numFmt w:val="bullet"/>
      <w:lvlText w:val="-"/>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C806D1"/>
    <w:multiLevelType w:val="multilevel"/>
    <w:tmpl w:val="5D1A16D4"/>
    <w:lvl w:ilvl="0">
      <w:start w:val="2"/>
      <w:numFmt w:val="bullet"/>
      <w:lvlText w:val="-"/>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AD3209"/>
    <w:multiLevelType w:val="multilevel"/>
    <w:tmpl w:val="9758A04C"/>
    <w:lvl w:ilvl="0">
      <w:start w:val="2"/>
      <w:numFmt w:val="bullet"/>
      <w:lvlText w:val="-"/>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D0CA2"/>
    <w:rsid w:val="000B03B3"/>
    <w:rsid w:val="004A16EB"/>
    <w:rsid w:val="004F6520"/>
    <w:rsid w:val="005D0CA2"/>
    <w:rsid w:val="005E349D"/>
    <w:rsid w:val="00606CD2"/>
    <w:rsid w:val="00890674"/>
    <w:rsid w:val="00892EEE"/>
    <w:rsid w:val="009B7E86"/>
    <w:rsid w:val="00C2784D"/>
    <w:rsid w:val="00D2484F"/>
    <w:rsid w:val="00D32897"/>
    <w:rsid w:val="00ED32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22779B-644C-41C1-AF77-EBB53E5B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a4">
    <w:rsid w:val="00D2630B"/>
    <w:rPr>
      <w:sz w:val="24"/>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13o+L6AWbmIeiaR1PsFGxFe7Q==">AMUW2mW/IjA4kHUmid+CAG1frQkGDtSU7Hu9q4Jo+ZyTl6DEuqBINag6qnj8DlAaQ8Xm+UMhxvApg2oJxIpDi6visu43yIeZbZHR5t1Yp8wRSA1nD3K3pFL4UALU/WK4pMRVlcal0seEX0E33qjdmZc/af7FfL0vPjiWXEmzcb8pgoXDDU+m1RHXU7lnnoFe3p3oqPdDFvavEmbT+wkhY1sIOK3jWRDpg3mL8fmzjSaWQLCkLdkGAcI=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1880</Words>
  <Characters>10716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galina tihonova</cp:lastModifiedBy>
  <cp:revision>12</cp:revision>
  <dcterms:created xsi:type="dcterms:W3CDTF">2020-11-20T10:49:00Z</dcterms:created>
  <dcterms:modified xsi:type="dcterms:W3CDTF">2020-11-22T03:08:00Z</dcterms:modified>
</cp:coreProperties>
</file>