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DD" w:rsidRPr="00E26547" w:rsidRDefault="007107DD" w:rsidP="007107DD">
      <w:pPr>
        <w:jc w:val="right"/>
        <w:rPr>
          <w:b/>
          <w:sz w:val="24"/>
          <w:szCs w:val="24"/>
        </w:rPr>
      </w:pPr>
      <w:r w:rsidRPr="00E26547">
        <w:rPr>
          <w:b/>
          <w:sz w:val="24"/>
          <w:szCs w:val="24"/>
        </w:rPr>
        <w:t>Приложение</w:t>
      </w:r>
    </w:p>
    <w:p w:rsidR="007107DD" w:rsidRPr="00E26547" w:rsidRDefault="007107DD" w:rsidP="007107DD">
      <w:pPr>
        <w:jc w:val="right"/>
        <w:rPr>
          <w:sz w:val="28"/>
          <w:szCs w:val="28"/>
        </w:rPr>
      </w:pPr>
      <w:r w:rsidRPr="00E26547">
        <w:rPr>
          <w:b/>
          <w:sz w:val="24"/>
          <w:szCs w:val="24"/>
        </w:rPr>
        <w:t>к Рабочей программе дисциплины</w:t>
      </w:r>
    </w:p>
    <w:p w:rsidR="007107DD" w:rsidRPr="00E26547" w:rsidRDefault="007107DD" w:rsidP="007107DD">
      <w:pPr>
        <w:jc w:val="center"/>
        <w:rPr>
          <w:sz w:val="28"/>
          <w:szCs w:val="28"/>
        </w:rPr>
      </w:pPr>
    </w:p>
    <w:p w:rsidR="007107DD" w:rsidRPr="00E26547" w:rsidRDefault="007107DD" w:rsidP="007107DD">
      <w:pPr>
        <w:jc w:val="center"/>
        <w:rPr>
          <w:sz w:val="24"/>
          <w:szCs w:val="24"/>
        </w:rPr>
      </w:pPr>
      <w:r w:rsidRPr="00A009F8">
        <w:rPr>
          <w:sz w:val="24"/>
          <w:szCs w:val="24"/>
        </w:rPr>
        <w:t>МИНИСТЕРСТВО НАУКИ И ВЫСШЕГО ОБРАЗОВАНИЯ РОССИЙСКОЙ ФЕДЕРАЦИИ</w:t>
      </w:r>
    </w:p>
    <w:p w:rsidR="007107DD" w:rsidRPr="00E26547" w:rsidRDefault="007107DD" w:rsidP="007107DD">
      <w:pPr>
        <w:jc w:val="center"/>
        <w:rPr>
          <w:b/>
          <w:sz w:val="24"/>
          <w:szCs w:val="24"/>
        </w:rPr>
      </w:pPr>
      <w:r w:rsidRPr="00E26547">
        <w:rPr>
          <w:b/>
          <w:sz w:val="24"/>
          <w:szCs w:val="24"/>
        </w:rPr>
        <w:t xml:space="preserve">Федеральное государственное автономное </w:t>
      </w:r>
    </w:p>
    <w:p w:rsidR="007107DD" w:rsidRPr="00E26547" w:rsidRDefault="007107DD" w:rsidP="007107DD">
      <w:pPr>
        <w:jc w:val="center"/>
        <w:rPr>
          <w:sz w:val="24"/>
          <w:szCs w:val="24"/>
          <w:u w:val="single"/>
        </w:rPr>
      </w:pPr>
      <w:r w:rsidRPr="00E26547">
        <w:rPr>
          <w:b/>
          <w:sz w:val="24"/>
          <w:szCs w:val="24"/>
        </w:rPr>
        <w:t>образовательное учреждение высшего образования</w:t>
      </w:r>
      <w:r w:rsidRPr="00E26547">
        <w:rPr>
          <w:sz w:val="24"/>
          <w:szCs w:val="24"/>
          <w:u w:val="single"/>
        </w:rPr>
        <w:t xml:space="preserve"> </w:t>
      </w:r>
    </w:p>
    <w:p w:rsidR="007107DD" w:rsidRPr="00E26547" w:rsidRDefault="007107DD" w:rsidP="007107DD">
      <w:pPr>
        <w:jc w:val="center"/>
        <w:rPr>
          <w:b/>
          <w:sz w:val="24"/>
          <w:szCs w:val="24"/>
        </w:rPr>
      </w:pPr>
      <w:r w:rsidRPr="00E26547">
        <w:rPr>
          <w:b/>
          <w:sz w:val="24"/>
          <w:szCs w:val="24"/>
        </w:rPr>
        <w:t xml:space="preserve">«Национальный исследовательский Нижегородский государственный университет </w:t>
      </w:r>
    </w:p>
    <w:p w:rsidR="007107DD" w:rsidRPr="00E26547" w:rsidRDefault="007107DD" w:rsidP="007107DD">
      <w:pPr>
        <w:jc w:val="center"/>
        <w:rPr>
          <w:b/>
          <w:sz w:val="24"/>
          <w:szCs w:val="24"/>
        </w:rPr>
      </w:pPr>
      <w:r w:rsidRPr="00E26547">
        <w:rPr>
          <w:b/>
          <w:sz w:val="24"/>
          <w:szCs w:val="24"/>
        </w:rPr>
        <w:t>им. Н.И. Лобачевского»</w:t>
      </w:r>
    </w:p>
    <w:p w:rsidR="007107DD" w:rsidRPr="00E26547" w:rsidRDefault="007107DD" w:rsidP="007107DD">
      <w:pPr>
        <w:jc w:val="center"/>
        <w:rPr>
          <w:b/>
          <w:sz w:val="24"/>
          <w:szCs w:val="24"/>
        </w:rPr>
      </w:pPr>
    </w:p>
    <w:p w:rsidR="007107DD" w:rsidRPr="00E26547" w:rsidRDefault="007107DD" w:rsidP="007107DD">
      <w:pPr>
        <w:jc w:val="center"/>
        <w:rPr>
          <w:sz w:val="24"/>
          <w:szCs w:val="24"/>
        </w:rPr>
      </w:pPr>
    </w:p>
    <w:tbl>
      <w:tblPr>
        <w:tblW w:w="0" w:type="auto"/>
        <w:tblInd w:w="468" w:type="dxa"/>
        <w:tblBorders>
          <w:bottom w:val="single" w:sz="4" w:space="0" w:color="auto"/>
          <w:insideH w:val="single" w:sz="4" w:space="0" w:color="auto"/>
          <w:insideV w:val="single" w:sz="4" w:space="0" w:color="auto"/>
        </w:tblBorders>
        <w:tblLook w:val="01E0" w:firstRow="1" w:lastRow="1" w:firstColumn="1" w:lastColumn="1" w:noHBand="0" w:noVBand="0"/>
      </w:tblPr>
      <w:tblGrid>
        <w:gridCol w:w="8820"/>
      </w:tblGrid>
      <w:tr w:rsidR="007107DD" w:rsidRPr="00E26547" w:rsidTr="00874520">
        <w:trPr>
          <w:trHeight w:val="328"/>
        </w:trPr>
        <w:tc>
          <w:tcPr>
            <w:tcW w:w="8820" w:type="dxa"/>
            <w:tcBorders>
              <w:top w:val="nil"/>
              <w:left w:val="nil"/>
              <w:bottom w:val="single" w:sz="4" w:space="0" w:color="auto"/>
              <w:right w:val="nil"/>
            </w:tcBorders>
            <w:shd w:val="clear" w:color="auto" w:fill="auto"/>
            <w:vAlign w:val="center"/>
          </w:tcPr>
          <w:p w:rsidR="007107DD" w:rsidRPr="00A4500E" w:rsidRDefault="007107DD" w:rsidP="00874520">
            <w:pPr>
              <w:jc w:val="center"/>
              <w:rPr>
                <w:rFonts w:eastAsia="Calibri"/>
                <w:b/>
                <w:sz w:val="24"/>
                <w:szCs w:val="24"/>
              </w:rPr>
            </w:pPr>
            <w:r w:rsidRPr="00A4500E">
              <w:rPr>
                <w:rFonts w:eastAsia="Calibri"/>
                <w:b/>
                <w:sz w:val="24"/>
                <w:szCs w:val="24"/>
              </w:rPr>
              <w:t>Институт информационных технологий, математики и механики</w:t>
            </w:r>
          </w:p>
        </w:tc>
      </w:tr>
    </w:tbl>
    <w:p w:rsidR="007107DD" w:rsidRPr="00E26547" w:rsidRDefault="007107DD" w:rsidP="007107DD">
      <w:pPr>
        <w:spacing w:line="216" w:lineRule="auto"/>
        <w:jc w:val="center"/>
      </w:pPr>
      <w:r w:rsidRPr="00E26547">
        <w:t>(факультет / институт / филиал)</w:t>
      </w:r>
    </w:p>
    <w:p w:rsidR="007107DD" w:rsidRPr="00E26547" w:rsidRDefault="007107DD" w:rsidP="007107DD">
      <w:pPr>
        <w:jc w:val="center"/>
        <w:rPr>
          <w:sz w:val="28"/>
          <w:szCs w:val="28"/>
        </w:rPr>
      </w:pPr>
    </w:p>
    <w:p w:rsidR="007107DD" w:rsidRPr="00E26547" w:rsidRDefault="007107DD" w:rsidP="007107DD">
      <w:pPr>
        <w:jc w:val="right"/>
        <w:rPr>
          <w:bCs/>
          <w:sz w:val="24"/>
          <w:szCs w:val="24"/>
        </w:rPr>
      </w:pPr>
    </w:p>
    <w:p w:rsidR="007107DD" w:rsidRPr="00E26547" w:rsidRDefault="007107DD" w:rsidP="007107DD">
      <w:pPr>
        <w:pStyle w:val="4"/>
        <w:jc w:val="right"/>
        <w:rPr>
          <w:b w:val="0"/>
        </w:rPr>
      </w:pPr>
      <w:r w:rsidRPr="00E26547">
        <w:rPr>
          <w:b w:val="0"/>
          <w:bCs w:val="0"/>
        </w:rPr>
        <w:t xml:space="preserve">Кафедра </w:t>
      </w:r>
      <w:r>
        <w:rPr>
          <w:b w:val="0"/>
        </w:rPr>
        <w:t>алгебры, геометрии и дискретной математики</w:t>
      </w:r>
    </w:p>
    <w:p w:rsidR="007107DD" w:rsidRPr="00E26547" w:rsidRDefault="007107DD" w:rsidP="007107DD">
      <w:pPr>
        <w:pStyle w:val="4"/>
        <w:jc w:val="right"/>
        <w:rPr>
          <w:b w:val="0"/>
        </w:rPr>
      </w:pPr>
      <w:r w:rsidRPr="00E26547">
        <w:rPr>
          <w:b w:val="0"/>
          <w:vertAlign w:val="superscript"/>
        </w:rPr>
        <w:t xml:space="preserve">                       (наименование кафедры)</w:t>
      </w:r>
      <w:r w:rsidRPr="00E26547">
        <w:rPr>
          <w:b w:val="0"/>
        </w:rPr>
        <w:t xml:space="preserve"> </w:t>
      </w:r>
    </w:p>
    <w:p w:rsidR="007107DD" w:rsidRDefault="007107DD" w:rsidP="007107DD">
      <w:pPr>
        <w:suppressLineNumbers/>
        <w:jc w:val="right"/>
        <w:rPr>
          <w:sz w:val="24"/>
          <w:szCs w:val="24"/>
        </w:rPr>
      </w:pPr>
    </w:p>
    <w:p w:rsidR="007107DD" w:rsidRPr="00E26547" w:rsidRDefault="007107DD" w:rsidP="007107DD">
      <w:pPr>
        <w:suppressLineNumbers/>
        <w:jc w:val="right"/>
        <w:rPr>
          <w:sz w:val="24"/>
          <w:szCs w:val="24"/>
        </w:rPr>
      </w:pPr>
    </w:p>
    <w:tbl>
      <w:tblPr>
        <w:tblW w:w="5143" w:type="dxa"/>
        <w:tblInd w:w="4429" w:type="dxa"/>
        <w:tblLayout w:type="fixed"/>
        <w:tblLook w:val="01E0" w:firstRow="1" w:lastRow="1" w:firstColumn="1" w:lastColumn="1" w:noHBand="0" w:noVBand="0"/>
      </w:tblPr>
      <w:tblGrid>
        <w:gridCol w:w="360"/>
        <w:gridCol w:w="4783"/>
      </w:tblGrid>
      <w:tr w:rsidR="007107DD" w:rsidTr="00874520">
        <w:trPr>
          <w:trHeight w:val="280"/>
        </w:trPr>
        <w:tc>
          <w:tcPr>
            <w:tcW w:w="360" w:type="dxa"/>
          </w:tcPr>
          <w:p w:rsidR="007107DD" w:rsidRDefault="007107DD" w:rsidP="00874520">
            <w:pPr>
              <w:widowControl w:val="0"/>
              <w:jc w:val="right"/>
              <w:rPr>
                <w:sz w:val="24"/>
                <w:szCs w:val="24"/>
              </w:rPr>
            </w:pPr>
          </w:p>
        </w:tc>
        <w:tc>
          <w:tcPr>
            <w:tcW w:w="4783" w:type="dxa"/>
            <w:shd w:val="clear" w:color="auto" w:fill="auto"/>
            <w:vAlign w:val="center"/>
          </w:tcPr>
          <w:p w:rsidR="007107DD" w:rsidRDefault="007107DD" w:rsidP="00874520">
            <w:pPr>
              <w:widowControl w:val="0"/>
              <w:jc w:val="right"/>
              <w:rPr>
                <w:sz w:val="24"/>
                <w:szCs w:val="24"/>
              </w:rPr>
            </w:pPr>
            <w:r>
              <w:rPr>
                <w:sz w:val="24"/>
                <w:szCs w:val="24"/>
              </w:rPr>
              <w:t>УТВЕРЖДЕНО</w:t>
            </w:r>
          </w:p>
          <w:p w:rsidR="007107DD" w:rsidRDefault="007107DD" w:rsidP="00874520">
            <w:pPr>
              <w:widowControl w:val="0"/>
              <w:jc w:val="right"/>
              <w:rPr>
                <w:sz w:val="24"/>
                <w:szCs w:val="24"/>
              </w:rPr>
            </w:pPr>
            <w:r>
              <w:rPr>
                <w:sz w:val="24"/>
                <w:szCs w:val="24"/>
              </w:rPr>
              <w:t>решением ученого совета ННГУ</w:t>
            </w:r>
          </w:p>
          <w:p w:rsidR="007107DD" w:rsidRDefault="007107DD" w:rsidP="00874520">
            <w:pPr>
              <w:widowControl w:val="0"/>
              <w:jc w:val="right"/>
              <w:rPr>
                <w:sz w:val="24"/>
                <w:szCs w:val="24"/>
              </w:rPr>
            </w:pPr>
            <w:r>
              <w:rPr>
                <w:sz w:val="24"/>
                <w:szCs w:val="24"/>
              </w:rPr>
              <w:t>протокол от</w:t>
            </w:r>
          </w:p>
          <w:p w:rsidR="007107DD" w:rsidRDefault="007107DD" w:rsidP="00874520">
            <w:pPr>
              <w:widowControl w:val="0"/>
              <w:jc w:val="right"/>
              <w:rPr>
                <w:rFonts w:eastAsia="Calibri"/>
                <w:sz w:val="24"/>
                <w:szCs w:val="24"/>
              </w:rPr>
            </w:pPr>
            <w:r>
              <w:rPr>
                <w:sz w:val="24"/>
                <w:szCs w:val="24"/>
              </w:rPr>
              <w:t>«___» __________ 20__ г. № ___</w:t>
            </w:r>
          </w:p>
        </w:tc>
      </w:tr>
      <w:tr w:rsidR="007107DD" w:rsidTr="00874520">
        <w:tc>
          <w:tcPr>
            <w:tcW w:w="5143" w:type="dxa"/>
            <w:gridSpan w:val="2"/>
          </w:tcPr>
          <w:p w:rsidR="007107DD" w:rsidRDefault="007107DD" w:rsidP="00874520">
            <w:pPr>
              <w:widowControl w:val="0"/>
              <w:contextualSpacing/>
              <w:jc w:val="right"/>
              <w:rPr>
                <w:caps/>
                <w:sz w:val="24"/>
                <w:szCs w:val="24"/>
              </w:rPr>
            </w:pPr>
          </w:p>
        </w:tc>
      </w:tr>
    </w:tbl>
    <w:p w:rsidR="007107DD" w:rsidRPr="00E26547" w:rsidRDefault="007107DD" w:rsidP="007107DD">
      <w:pPr>
        <w:suppressLineNumbers/>
        <w:ind w:firstLine="851"/>
        <w:jc w:val="center"/>
        <w:rPr>
          <w:sz w:val="16"/>
          <w:szCs w:val="16"/>
        </w:rPr>
      </w:pPr>
    </w:p>
    <w:p w:rsidR="00FE3602" w:rsidRPr="00C6178C" w:rsidRDefault="00FE3602" w:rsidP="00260DD0">
      <w:pPr>
        <w:jc w:val="center"/>
        <w:rPr>
          <w:sz w:val="24"/>
          <w:szCs w:val="24"/>
        </w:rPr>
      </w:pPr>
    </w:p>
    <w:p w:rsidR="00FE3602" w:rsidRPr="00C6178C" w:rsidRDefault="00FE3602" w:rsidP="00260DD0">
      <w:pPr>
        <w:jc w:val="center"/>
        <w:rPr>
          <w:b/>
          <w:bCs/>
          <w:sz w:val="24"/>
          <w:szCs w:val="24"/>
        </w:rPr>
      </w:pPr>
      <w:r w:rsidRPr="00216A76">
        <w:rPr>
          <w:b/>
          <w:bCs/>
          <w:sz w:val="28"/>
          <w:szCs w:val="24"/>
        </w:rPr>
        <w:t>ФОНД</w:t>
      </w:r>
      <w:r w:rsidRPr="00C6178C">
        <w:rPr>
          <w:b/>
          <w:bCs/>
          <w:sz w:val="24"/>
          <w:szCs w:val="24"/>
        </w:rPr>
        <w:t xml:space="preserve"> </w:t>
      </w:r>
    </w:p>
    <w:p w:rsidR="00FE3602" w:rsidRPr="00C6178C" w:rsidRDefault="00FE3602" w:rsidP="00260DD0">
      <w:pPr>
        <w:jc w:val="center"/>
        <w:rPr>
          <w:b/>
          <w:bCs/>
          <w:sz w:val="24"/>
          <w:szCs w:val="24"/>
        </w:rPr>
      </w:pPr>
      <w:r w:rsidRPr="00C6178C">
        <w:rPr>
          <w:b/>
          <w:bCs/>
          <w:sz w:val="24"/>
          <w:szCs w:val="24"/>
        </w:rPr>
        <w:t>ОЦЕНОЧНЫХ СРЕДСТВ</w:t>
      </w:r>
    </w:p>
    <w:p w:rsidR="00FE3602" w:rsidRPr="00C6178C" w:rsidRDefault="00FE3602" w:rsidP="00260DD0">
      <w:pPr>
        <w:jc w:val="center"/>
        <w:rPr>
          <w:sz w:val="24"/>
          <w:szCs w:val="24"/>
        </w:rPr>
      </w:pPr>
    </w:p>
    <w:p w:rsidR="00FE3602" w:rsidRPr="00C6178C" w:rsidRDefault="00FE3602" w:rsidP="00260DD0">
      <w:pPr>
        <w:pStyle w:val="4"/>
        <w:spacing w:before="120"/>
        <w:jc w:val="center"/>
      </w:pPr>
      <w:r w:rsidRPr="00C6178C">
        <w:t>ПО УЧЕБНОЙ ДИСЦИПЛИНЕ</w:t>
      </w:r>
    </w:p>
    <w:p w:rsidR="00FE3602" w:rsidRPr="00C6178C" w:rsidRDefault="00FE3602" w:rsidP="00260DD0">
      <w:pPr>
        <w:rPr>
          <w:sz w:val="24"/>
          <w:szCs w:val="24"/>
        </w:rPr>
      </w:pPr>
    </w:p>
    <w:p w:rsidR="00FE3602" w:rsidRPr="00C6178C" w:rsidRDefault="008213AC" w:rsidP="004F25A3">
      <w:pPr>
        <w:spacing w:line="216" w:lineRule="auto"/>
        <w:jc w:val="center"/>
        <w:rPr>
          <w:sz w:val="24"/>
          <w:szCs w:val="24"/>
          <w:u w:val="single"/>
        </w:rPr>
      </w:pPr>
      <w:r>
        <w:rPr>
          <w:b/>
          <w:bCs/>
          <w:sz w:val="24"/>
          <w:szCs w:val="24"/>
          <w:u w:val="single"/>
        </w:rPr>
        <w:t>Машинное обучение</w:t>
      </w:r>
    </w:p>
    <w:p w:rsidR="00FE3602" w:rsidRPr="00C6178C" w:rsidRDefault="00FE3602" w:rsidP="00B1027A">
      <w:pPr>
        <w:jc w:val="center"/>
        <w:rPr>
          <w:sz w:val="24"/>
          <w:szCs w:val="24"/>
          <w:vertAlign w:val="superscript"/>
        </w:rPr>
      </w:pPr>
      <w:r w:rsidRPr="00C6178C">
        <w:rPr>
          <w:sz w:val="24"/>
          <w:szCs w:val="24"/>
          <w:vertAlign w:val="superscript"/>
        </w:rPr>
        <w:t>(наименование дисциплины)</w:t>
      </w:r>
    </w:p>
    <w:p w:rsidR="00FE3602" w:rsidRPr="00C6178C" w:rsidRDefault="00FE3602" w:rsidP="00B1027A">
      <w:pPr>
        <w:jc w:val="center"/>
        <w:rPr>
          <w:sz w:val="24"/>
          <w:szCs w:val="24"/>
        </w:rPr>
      </w:pPr>
    </w:p>
    <w:p w:rsidR="00FE3602" w:rsidRPr="008213AC" w:rsidRDefault="00FE3602" w:rsidP="00B1027A">
      <w:pPr>
        <w:jc w:val="center"/>
        <w:rPr>
          <w:b/>
          <w:sz w:val="24"/>
          <w:szCs w:val="24"/>
          <w:u w:val="single"/>
        </w:rPr>
      </w:pPr>
      <w:r w:rsidRPr="008213AC">
        <w:rPr>
          <w:b/>
          <w:sz w:val="24"/>
          <w:szCs w:val="24"/>
          <w:u w:val="single"/>
        </w:rPr>
        <w:t>02.04.02 Фундаментальная информатика и информационные технологии</w:t>
      </w:r>
    </w:p>
    <w:p w:rsidR="00FE3602" w:rsidRPr="00C6178C" w:rsidRDefault="00FE3602" w:rsidP="00B1027A">
      <w:pPr>
        <w:jc w:val="center"/>
        <w:rPr>
          <w:sz w:val="24"/>
          <w:szCs w:val="24"/>
          <w:vertAlign w:val="superscript"/>
        </w:rPr>
      </w:pPr>
      <w:r w:rsidRPr="00C6178C">
        <w:rPr>
          <w:sz w:val="24"/>
          <w:szCs w:val="24"/>
          <w:vertAlign w:val="superscript"/>
        </w:rPr>
        <w:t>(код и наименование направления подготовки)</w:t>
      </w:r>
    </w:p>
    <w:p w:rsidR="00FE3602" w:rsidRPr="00C6178C" w:rsidRDefault="00FE3602" w:rsidP="00B1027A">
      <w:pPr>
        <w:jc w:val="center"/>
        <w:rPr>
          <w:sz w:val="24"/>
          <w:szCs w:val="24"/>
        </w:rPr>
      </w:pPr>
    </w:p>
    <w:p w:rsidR="008213AC" w:rsidRDefault="007107DD" w:rsidP="00B1027A">
      <w:pPr>
        <w:jc w:val="center"/>
        <w:rPr>
          <w:sz w:val="24"/>
          <w:szCs w:val="24"/>
          <w:vertAlign w:val="superscript"/>
        </w:rPr>
      </w:pPr>
      <w:r>
        <w:rPr>
          <w:b/>
          <w:bCs/>
          <w:sz w:val="24"/>
          <w:szCs w:val="24"/>
          <w:u w:val="single"/>
        </w:rPr>
        <w:t>Когнитивные</w:t>
      </w:r>
      <w:r w:rsidR="008213AC">
        <w:rPr>
          <w:b/>
          <w:bCs/>
          <w:sz w:val="24"/>
          <w:szCs w:val="24"/>
          <w:u w:val="single"/>
        </w:rPr>
        <w:t xml:space="preserve"> систем</w:t>
      </w:r>
      <w:r>
        <w:rPr>
          <w:b/>
          <w:bCs/>
          <w:sz w:val="24"/>
          <w:szCs w:val="24"/>
          <w:u w:val="single"/>
        </w:rPr>
        <w:t>ы</w:t>
      </w:r>
      <w:r w:rsidR="008213AC" w:rsidRPr="00C6178C">
        <w:rPr>
          <w:sz w:val="24"/>
          <w:szCs w:val="24"/>
          <w:vertAlign w:val="superscript"/>
        </w:rPr>
        <w:t xml:space="preserve"> </w:t>
      </w:r>
    </w:p>
    <w:p w:rsidR="00FE3602" w:rsidRPr="00C6178C" w:rsidRDefault="00FE3602" w:rsidP="00B1027A">
      <w:pPr>
        <w:jc w:val="center"/>
        <w:rPr>
          <w:sz w:val="24"/>
          <w:szCs w:val="24"/>
          <w:vertAlign w:val="superscript"/>
        </w:rPr>
      </w:pPr>
      <w:r w:rsidRPr="00C6178C">
        <w:rPr>
          <w:sz w:val="24"/>
          <w:szCs w:val="24"/>
          <w:vertAlign w:val="superscript"/>
        </w:rPr>
        <w:t>(наименование профиля подготовки, направленности программы)</w:t>
      </w:r>
    </w:p>
    <w:p w:rsidR="00FE3602" w:rsidRPr="00C6178C" w:rsidRDefault="00FE3602" w:rsidP="00B1027A">
      <w:pPr>
        <w:jc w:val="center"/>
        <w:rPr>
          <w:sz w:val="24"/>
          <w:szCs w:val="24"/>
        </w:rPr>
      </w:pPr>
    </w:p>
    <w:p w:rsidR="00FE3602" w:rsidRDefault="00FE3602" w:rsidP="004F25A3">
      <w:pPr>
        <w:jc w:val="center"/>
        <w:rPr>
          <w:b/>
          <w:bCs/>
          <w:sz w:val="24"/>
          <w:szCs w:val="24"/>
          <w:u w:val="single"/>
        </w:rPr>
      </w:pPr>
    </w:p>
    <w:p w:rsidR="003B3867" w:rsidRDefault="003B3867" w:rsidP="004F25A3">
      <w:pPr>
        <w:jc w:val="center"/>
        <w:rPr>
          <w:b/>
          <w:bCs/>
          <w:sz w:val="24"/>
          <w:szCs w:val="24"/>
          <w:u w:val="single"/>
        </w:rPr>
      </w:pPr>
    </w:p>
    <w:p w:rsidR="003B3867" w:rsidRDefault="003B3867" w:rsidP="004F25A3">
      <w:pPr>
        <w:jc w:val="center"/>
        <w:rPr>
          <w:b/>
          <w:bCs/>
          <w:sz w:val="24"/>
          <w:szCs w:val="24"/>
          <w:u w:val="single"/>
        </w:rPr>
      </w:pPr>
    </w:p>
    <w:p w:rsidR="003B3867" w:rsidRDefault="003B3867" w:rsidP="004F25A3">
      <w:pPr>
        <w:jc w:val="center"/>
        <w:rPr>
          <w:b/>
          <w:bCs/>
          <w:sz w:val="24"/>
          <w:szCs w:val="24"/>
          <w:u w:val="single"/>
        </w:rPr>
      </w:pPr>
    </w:p>
    <w:p w:rsidR="003B3867" w:rsidRPr="00C6178C" w:rsidRDefault="003B3867" w:rsidP="004F25A3">
      <w:pPr>
        <w:jc w:val="center"/>
        <w:rPr>
          <w:b/>
          <w:bCs/>
          <w:sz w:val="24"/>
          <w:szCs w:val="24"/>
          <w:u w:val="single"/>
        </w:rPr>
      </w:pPr>
    </w:p>
    <w:p w:rsidR="00FE3602" w:rsidRPr="00C6178C" w:rsidRDefault="00FE3602" w:rsidP="004F25A3">
      <w:pPr>
        <w:jc w:val="center"/>
        <w:rPr>
          <w:sz w:val="24"/>
          <w:szCs w:val="24"/>
        </w:rPr>
      </w:pPr>
    </w:p>
    <w:p w:rsidR="00FE3602" w:rsidRPr="00C6178C" w:rsidRDefault="00FE3602" w:rsidP="004F25A3">
      <w:pPr>
        <w:jc w:val="center"/>
        <w:rPr>
          <w:sz w:val="24"/>
          <w:szCs w:val="24"/>
        </w:rPr>
      </w:pPr>
    </w:p>
    <w:p w:rsidR="00FE3602" w:rsidRPr="00C6178C" w:rsidRDefault="00FE3602" w:rsidP="004F25A3">
      <w:pPr>
        <w:jc w:val="center"/>
        <w:rPr>
          <w:sz w:val="24"/>
          <w:szCs w:val="24"/>
        </w:rPr>
      </w:pPr>
    </w:p>
    <w:p w:rsidR="00FE3602" w:rsidRPr="00C6178C" w:rsidRDefault="00FE3602" w:rsidP="004F25A3">
      <w:pPr>
        <w:jc w:val="center"/>
        <w:rPr>
          <w:sz w:val="24"/>
          <w:szCs w:val="24"/>
        </w:rPr>
      </w:pPr>
    </w:p>
    <w:p w:rsidR="00FE3602" w:rsidRPr="00C6178C" w:rsidRDefault="00FE3602" w:rsidP="004F25A3">
      <w:pPr>
        <w:jc w:val="center"/>
        <w:rPr>
          <w:sz w:val="24"/>
          <w:szCs w:val="24"/>
        </w:rPr>
      </w:pPr>
    </w:p>
    <w:p w:rsidR="00FE3602" w:rsidRPr="00C6178C" w:rsidRDefault="00FE3602" w:rsidP="004F25A3">
      <w:pPr>
        <w:jc w:val="center"/>
        <w:rPr>
          <w:sz w:val="24"/>
          <w:szCs w:val="24"/>
        </w:rPr>
      </w:pPr>
      <w:r w:rsidRPr="00C6178C">
        <w:rPr>
          <w:sz w:val="24"/>
          <w:szCs w:val="24"/>
        </w:rPr>
        <w:t>Нижний Новгород</w:t>
      </w:r>
    </w:p>
    <w:p w:rsidR="00FE3602" w:rsidRPr="00C6178C" w:rsidRDefault="00FE3602" w:rsidP="004F25A3">
      <w:pPr>
        <w:jc w:val="center"/>
        <w:rPr>
          <w:sz w:val="24"/>
          <w:szCs w:val="24"/>
        </w:rPr>
      </w:pPr>
      <w:r>
        <w:rPr>
          <w:sz w:val="24"/>
          <w:szCs w:val="24"/>
        </w:rPr>
        <w:t>20</w:t>
      </w:r>
      <w:r w:rsidR="00425E6D">
        <w:rPr>
          <w:sz w:val="24"/>
          <w:szCs w:val="24"/>
        </w:rPr>
        <w:t>20</w:t>
      </w:r>
    </w:p>
    <w:p w:rsidR="00FE3602" w:rsidRPr="00C6178C" w:rsidRDefault="00FE3602" w:rsidP="00FC056B">
      <w:pPr>
        <w:ind w:firstLine="708"/>
        <w:jc w:val="center"/>
        <w:rPr>
          <w:b/>
          <w:bCs/>
          <w:sz w:val="24"/>
          <w:szCs w:val="24"/>
        </w:rPr>
      </w:pPr>
      <w:r w:rsidRPr="00C6178C">
        <w:rPr>
          <w:sz w:val="24"/>
          <w:szCs w:val="24"/>
        </w:rPr>
        <w:br w:type="page"/>
      </w:r>
      <w:r w:rsidRPr="00C6178C">
        <w:rPr>
          <w:b/>
          <w:bCs/>
          <w:sz w:val="24"/>
          <w:szCs w:val="24"/>
        </w:rPr>
        <w:lastRenderedPageBreak/>
        <w:t xml:space="preserve"> </w:t>
      </w:r>
    </w:p>
    <w:p w:rsidR="00FE3602" w:rsidRPr="00C6178C" w:rsidRDefault="00FE3602" w:rsidP="00FC056B">
      <w:pPr>
        <w:ind w:firstLine="708"/>
        <w:jc w:val="both"/>
        <w:rPr>
          <w:sz w:val="24"/>
          <w:szCs w:val="24"/>
        </w:rPr>
      </w:pPr>
      <w:r w:rsidRPr="00C6178C">
        <w:rPr>
          <w:b/>
          <w:bCs/>
          <w:i/>
          <w:iCs/>
          <w:sz w:val="24"/>
          <w:szCs w:val="24"/>
        </w:rPr>
        <w:t xml:space="preserve"> Цель фонда оценочных средств.</w:t>
      </w:r>
      <w:r w:rsidRPr="00C6178C">
        <w:rPr>
          <w:sz w:val="24"/>
          <w:szCs w:val="24"/>
        </w:rPr>
        <w:t xml:space="preserve"> Оценочные средства предназначены для контроля и оценки образовательных достижений обучающихся, освоивших программу учебной дисциплины «</w:t>
      </w:r>
      <w:r w:rsidR="008213AC" w:rsidRPr="008213AC">
        <w:rPr>
          <w:i/>
          <w:iCs/>
          <w:sz w:val="24"/>
          <w:szCs w:val="24"/>
        </w:rPr>
        <w:t>Машинное обучение</w:t>
      </w:r>
      <w:r w:rsidRPr="00C6178C">
        <w:rPr>
          <w:sz w:val="24"/>
          <w:szCs w:val="24"/>
        </w:rPr>
        <w:t>»</w:t>
      </w:r>
      <w:r w:rsidRPr="00C6178C">
        <w:rPr>
          <w:i/>
          <w:iCs/>
          <w:sz w:val="24"/>
          <w:szCs w:val="24"/>
        </w:rPr>
        <w:t xml:space="preserve">. </w:t>
      </w:r>
      <w:r w:rsidRPr="00C6178C">
        <w:rPr>
          <w:sz w:val="24"/>
          <w:szCs w:val="24"/>
        </w:rPr>
        <w:t>Перечень видов оценочных средств соответствует рабочей программе дисциплины.</w:t>
      </w:r>
    </w:p>
    <w:p w:rsidR="00FE3602" w:rsidRPr="00C6178C" w:rsidRDefault="00FE3602" w:rsidP="00FC056B">
      <w:pPr>
        <w:jc w:val="both"/>
        <w:rPr>
          <w:sz w:val="24"/>
          <w:szCs w:val="24"/>
        </w:rPr>
      </w:pPr>
    </w:p>
    <w:p w:rsidR="00E20501" w:rsidRPr="00484B7C" w:rsidRDefault="00E20501" w:rsidP="00E20501">
      <w:pPr>
        <w:ind w:firstLine="708"/>
        <w:jc w:val="both"/>
        <w:rPr>
          <w:sz w:val="24"/>
          <w:szCs w:val="24"/>
        </w:rPr>
      </w:pPr>
      <w:r w:rsidRPr="00484B7C">
        <w:rPr>
          <w:b/>
          <w:bCs/>
          <w:i/>
          <w:iCs/>
          <w:sz w:val="24"/>
          <w:szCs w:val="24"/>
        </w:rPr>
        <w:t>Фонд оценочных средств включает</w:t>
      </w:r>
      <w:r w:rsidRPr="00484B7C">
        <w:rPr>
          <w:sz w:val="24"/>
          <w:szCs w:val="24"/>
        </w:rPr>
        <w:t xml:space="preserve"> материалы для проведения текущего контроля в форме </w:t>
      </w:r>
      <w:r>
        <w:rPr>
          <w:sz w:val="24"/>
          <w:szCs w:val="24"/>
        </w:rPr>
        <w:t>практических</w:t>
      </w:r>
      <w:r w:rsidRPr="00484B7C">
        <w:rPr>
          <w:sz w:val="24"/>
          <w:szCs w:val="24"/>
        </w:rPr>
        <w:t xml:space="preserve"> заданий</w:t>
      </w:r>
      <w:r>
        <w:rPr>
          <w:sz w:val="24"/>
          <w:szCs w:val="24"/>
        </w:rPr>
        <w:t xml:space="preserve"> и задач</w:t>
      </w:r>
      <w:r w:rsidRPr="00484B7C">
        <w:rPr>
          <w:sz w:val="24"/>
          <w:szCs w:val="24"/>
        </w:rPr>
        <w:t xml:space="preserve">, вопросов для собеседования и итоговой аттестации в форме вопросов к </w:t>
      </w:r>
      <w:r w:rsidRPr="00E20501">
        <w:rPr>
          <w:sz w:val="24"/>
          <w:szCs w:val="24"/>
        </w:rPr>
        <w:t>экзамену</w:t>
      </w:r>
      <w:r w:rsidRPr="00484B7C">
        <w:rPr>
          <w:sz w:val="24"/>
          <w:szCs w:val="24"/>
        </w:rPr>
        <w:t xml:space="preserve">. </w:t>
      </w:r>
    </w:p>
    <w:p w:rsidR="00E20501" w:rsidRPr="00E20501" w:rsidRDefault="00E20501" w:rsidP="00E20501">
      <w:pPr>
        <w:rPr>
          <w:b/>
          <w:bCs/>
          <w:sz w:val="24"/>
          <w:szCs w:val="24"/>
          <w:u w:val="single"/>
        </w:rPr>
      </w:pPr>
    </w:p>
    <w:p w:rsidR="00E20501" w:rsidRPr="00E20501" w:rsidRDefault="00E20501" w:rsidP="00E20501">
      <w:pPr>
        <w:numPr>
          <w:ilvl w:val="0"/>
          <w:numId w:val="22"/>
        </w:numPr>
        <w:ind w:left="426" w:hanging="426"/>
        <w:rPr>
          <w:b/>
          <w:bCs/>
          <w:sz w:val="24"/>
          <w:szCs w:val="24"/>
          <w:u w:val="single"/>
        </w:rPr>
      </w:pPr>
      <w:r w:rsidRPr="00E20501">
        <w:rPr>
          <w:b/>
          <w:bCs/>
          <w:sz w:val="24"/>
          <w:szCs w:val="24"/>
          <w:u w:val="single"/>
        </w:rPr>
        <w:t xml:space="preserve">Планируемые результаты обучения по дисциплине, соотнесенные с планируемыми результатами освоения образовательной программы (компетенциями и индикаторами достижения компетенций) </w:t>
      </w:r>
    </w:p>
    <w:p w:rsidR="00E20501" w:rsidRDefault="00E20501" w:rsidP="00E20501">
      <w:pPr>
        <w:rPr>
          <w:b/>
          <w:bCs/>
          <w:sz w:val="24"/>
          <w:szCs w:val="24"/>
        </w:rPr>
      </w:pPr>
    </w:p>
    <w:tbl>
      <w:tblPr>
        <w:tblW w:w="1006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0"/>
        <w:gridCol w:w="2976"/>
        <w:gridCol w:w="2677"/>
        <w:gridCol w:w="1612"/>
      </w:tblGrid>
      <w:tr w:rsidR="008213AC" w:rsidRPr="00A84BAA" w:rsidTr="008213AC">
        <w:trPr>
          <w:trHeight w:val="419"/>
        </w:trPr>
        <w:tc>
          <w:tcPr>
            <w:tcW w:w="2800" w:type="dxa"/>
            <w:vMerge w:val="restart"/>
          </w:tcPr>
          <w:p w:rsidR="008213AC" w:rsidRPr="00A84BAA" w:rsidRDefault="008213AC" w:rsidP="00CF2331">
            <w:pPr>
              <w:tabs>
                <w:tab w:val="num" w:pos="-332"/>
                <w:tab w:val="left" w:pos="426"/>
              </w:tabs>
              <w:ind w:left="108"/>
              <w:rPr>
                <w:b/>
                <w:bCs/>
              </w:rPr>
            </w:pPr>
          </w:p>
          <w:p w:rsidR="008213AC" w:rsidRPr="00A84BAA" w:rsidRDefault="008213AC" w:rsidP="00CF2331">
            <w:pPr>
              <w:tabs>
                <w:tab w:val="num" w:pos="-332"/>
                <w:tab w:val="left" w:pos="426"/>
              </w:tabs>
              <w:ind w:left="108"/>
              <w:rPr>
                <w:b/>
                <w:bCs/>
                <w:i/>
                <w:iCs/>
              </w:rPr>
            </w:pPr>
            <w:r w:rsidRPr="00A84BAA">
              <w:rPr>
                <w:b/>
                <w:bCs/>
              </w:rPr>
              <w:t xml:space="preserve">Формируемые компетенции </w:t>
            </w:r>
            <w:r w:rsidRPr="00A84BAA">
              <w:t>(код, содержание компетенции)</w:t>
            </w:r>
          </w:p>
        </w:tc>
        <w:tc>
          <w:tcPr>
            <w:tcW w:w="5653" w:type="dxa"/>
            <w:gridSpan w:val="2"/>
          </w:tcPr>
          <w:p w:rsidR="008213AC" w:rsidRPr="00A84BAA" w:rsidRDefault="008213AC" w:rsidP="00CF2331">
            <w:pPr>
              <w:tabs>
                <w:tab w:val="num" w:pos="-54"/>
                <w:tab w:val="left" w:pos="426"/>
              </w:tabs>
              <w:ind w:left="57"/>
              <w:rPr>
                <w:b/>
                <w:bCs/>
              </w:rPr>
            </w:pPr>
            <w:r w:rsidRPr="00A84BAA">
              <w:rPr>
                <w:b/>
                <w:bCs/>
              </w:rPr>
              <w:t xml:space="preserve">Планируемые результаты обучения по дисциплине (модулю), в соответствии с индикатором достижения компетенции </w:t>
            </w:r>
          </w:p>
        </w:tc>
        <w:tc>
          <w:tcPr>
            <w:tcW w:w="1612" w:type="dxa"/>
            <w:vMerge w:val="restart"/>
          </w:tcPr>
          <w:p w:rsidR="008213AC" w:rsidRPr="00A84BAA" w:rsidRDefault="008213AC" w:rsidP="008213AC">
            <w:pPr>
              <w:tabs>
                <w:tab w:val="num" w:pos="-54"/>
                <w:tab w:val="left" w:pos="426"/>
              </w:tabs>
              <w:ind w:left="57"/>
              <w:jc w:val="center"/>
              <w:rPr>
                <w:b/>
                <w:bCs/>
              </w:rPr>
            </w:pPr>
            <w:r w:rsidRPr="00A84BAA">
              <w:rPr>
                <w:b/>
                <w:bCs/>
              </w:rPr>
              <w:t>Наименование оценочного средства</w:t>
            </w:r>
          </w:p>
        </w:tc>
      </w:tr>
      <w:tr w:rsidR="008213AC" w:rsidRPr="00A84BAA" w:rsidTr="008213AC">
        <w:trPr>
          <w:trHeight w:val="173"/>
        </w:trPr>
        <w:tc>
          <w:tcPr>
            <w:tcW w:w="2800" w:type="dxa"/>
            <w:vMerge/>
          </w:tcPr>
          <w:p w:rsidR="008213AC" w:rsidRPr="00A84BAA" w:rsidRDefault="008213AC" w:rsidP="00CF2331">
            <w:pPr>
              <w:pStyle w:val="af3"/>
              <w:spacing w:before="0" w:beforeAutospacing="0" w:after="0" w:afterAutospacing="0"/>
              <w:jc w:val="both"/>
              <w:rPr>
                <w:i/>
                <w:iCs/>
                <w:sz w:val="22"/>
                <w:szCs w:val="22"/>
              </w:rPr>
            </w:pPr>
          </w:p>
        </w:tc>
        <w:tc>
          <w:tcPr>
            <w:tcW w:w="2976" w:type="dxa"/>
          </w:tcPr>
          <w:p w:rsidR="008213AC" w:rsidRPr="00A84BAA" w:rsidRDefault="008213AC" w:rsidP="00CF2331">
            <w:pPr>
              <w:tabs>
                <w:tab w:val="num" w:pos="1"/>
                <w:tab w:val="left" w:pos="426"/>
              </w:tabs>
              <w:ind w:left="1"/>
              <w:jc w:val="center"/>
              <w:rPr>
                <w:i/>
                <w:iCs/>
              </w:rPr>
            </w:pPr>
            <w:r w:rsidRPr="00A84BAA">
              <w:rPr>
                <w:b/>
                <w:bCs/>
              </w:rPr>
              <w:t>Индикатор достижения  компетенции</w:t>
            </w:r>
            <w:r w:rsidRPr="00A84BAA">
              <w:t>*</w:t>
            </w:r>
            <w:r w:rsidRPr="00A84BAA">
              <w:rPr>
                <w:i/>
                <w:iCs/>
              </w:rPr>
              <w:t xml:space="preserve"> </w:t>
            </w:r>
          </w:p>
          <w:p w:rsidR="008213AC" w:rsidRPr="00A84BAA" w:rsidRDefault="008213AC" w:rsidP="00CF2331">
            <w:pPr>
              <w:tabs>
                <w:tab w:val="num" w:pos="1"/>
                <w:tab w:val="left" w:pos="426"/>
              </w:tabs>
              <w:ind w:left="1"/>
              <w:jc w:val="center"/>
              <w:rPr>
                <w:i/>
                <w:iCs/>
              </w:rPr>
            </w:pPr>
            <w:r w:rsidRPr="00A84BAA">
              <w:t>(код, содержание индикатора)</w:t>
            </w:r>
          </w:p>
        </w:tc>
        <w:tc>
          <w:tcPr>
            <w:tcW w:w="2677" w:type="dxa"/>
          </w:tcPr>
          <w:p w:rsidR="008213AC" w:rsidRPr="00A84BAA" w:rsidRDefault="008213AC" w:rsidP="00CF2331">
            <w:pPr>
              <w:tabs>
                <w:tab w:val="left" w:pos="426"/>
                <w:tab w:val="num" w:pos="822"/>
              </w:tabs>
              <w:jc w:val="center"/>
              <w:rPr>
                <w:b/>
                <w:bCs/>
              </w:rPr>
            </w:pPr>
            <w:r w:rsidRPr="00A84BAA">
              <w:rPr>
                <w:b/>
                <w:bCs/>
              </w:rPr>
              <w:t xml:space="preserve">Результаты обучения </w:t>
            </w:r>
          </w:p>
          <w:p w:rsidR="008213AC" w:rsidRPr="00A84BAA" w:rsidRDefault="008213AC" w:rsidP="00CF2331">
            <w:pPr>
              <w:tabs>
                <w:tab w:val="left" w:pos="426"/>
                <w:tab w:val="num" w:pos="822"/>
              </w:tabs>
              <w:jc w:val="center"/>
              <w:rPr>
                <w:i/>
                <w:iCs/>
              </w:rPr>
            </w:pPr>
            <w:r w:rsidRPr="00A84BAA">
              <w:rPr>
                <w:b/>
                <w:bCs/>
              </w:rPr>
              <w:t>по дисциплине**</w:t>
            </w:r>
          </w:p>
        </w:tc>
        <w:tc>
          <w:tcPr>
            <w:tcW w:w="1612" w:type="dxa"/>
            <w:vMerge/>
          </w:tcPr>
          <w:p w:rsidR="008213AC" w:rsidRPr="00A84BAA" w:rsidRDefault="008213AC" w:rsidP="008213AC">
            <w:pPr>
              <w:tabs>
                <w:tab w:val="left" w:pos="426"/>
                <w:tab w:val="num" w:pos="822"/>
              </w:tabs>
              <w:jc w:val="center"/>
              <w:rPr>
                <w:i/>
                <w:iCs/>
              </w:rPr>
            </w:pPr>
          </w:p>
        </w:tc>
      </w:tr>
      <w:tr w:rsidR="00425E6D" w:rsidRPr="00A84BAA" w:rsidTr="008213AC">
        <w:trPr>
          <w:trHeight w:val="508"/>
        </w:trPr>
        <w:tc>
          <w:tcPr>
            <w:tcW w:w="2800" w:type="dxa"/>
            <w:vMerge w:val="restart"/>
          </w:tcPr>
          <w:p w:rsidR="00425E6D" w:rsidRPr="00D850E3" w:rsidRDefault="00425E6D" w:rsidP="00425E6D">
            <w:pPr>
              <w:pStyle w:val="af3"/>
              <w:tabs>
                <w:tab w:val="num" w:pos="176"/>
              </w:tabs>
              <w:spacing w:before="0" w:beforeAutospacing="0" w:after="0" w:afterAutospacing="0"/>
              <w:ind w:left="34"/>
              <w:rPr>
                <w:i/>
                <w:iCs/>
                <w:sz w:val="20"/>
                <w:szCs w:val="20"/>
              </w:rPr>
            </w:pPr>
            <w:r w:rsidRPr="00D850E3">
              <w:rPr>
                <w:sz w:val="20"/>
                <w:szCs w:val="20"/>
              </w:rPr>
              <w:t>ПК-1</w:t>
            </w:r>
            <w:r>
              <w:rPr>
                <w:sz w:val="20"/>
                <w:szCs w:val="20"/>
              </w:rPr>
              <w:t>0</w:t>
            </w:r>
            <w:r w:rsidRPr="00D850E3">
              <w:rPr>
                <w:sz w:val="20"/>
                <w:szCs w:val="20"/>
              </w:rPr>
              <w:t xml:space="preserve">. </w:t>
            </w:r>
            <w:r w:rsidRPr="00B50728">
              <w:rPr>
                <w:sz w:val="20"/>
                <w:szCs w:val="20"/>
              </w:rPr>
              <w:t>Способен конвертировать результаты научно-исследовательских и/или опытно-конструкторских работ в требования ИТ-проекта и обратно: способен обеспечить ИТ-проект необходимым исследованием и опытно-конструкторскими работами</w:t>
            </w:r>
          </w:p>
        </w:tc>
        <w:tc>
          <w:tcPr>
            <w:tcW w:w="2976" w:type="dxa"/>
          </w:tcPr>
          <w:p w:rsidR="00425E6D" w:rsidRPr="00D850E3" w:rsidRDefault="00425E6D" w:rsidP="00425E6D">
            <w:r w:rsidRPr="00D850E3">
              <w:t>ПК-1</w:t>
            </w:r>
            <w:r>
              <w:t>0</w:t>
            </w:r>
            <w:r w:rsidRPr="00D850E3">
              <w:t>.1.</w:t>
            </w:r>
          </w:p>
          <w:p w:rsidR="00425E6D" w:rsidRPr="00D850E3" w:rsidRDefault="00425E6D" w:rsidP="00425E6D">
            <w:pPr>
              <w:pStyle w:val="af3"/>
              <w:tabs>
                <w:tab w:val="num" w:pos="176"/>
              </w:tabs>
              <w:spacing w:before="0" w:beforeAutospacing="0" w:after="0" w:afterAutospacing="0"/>
              <w:ind w:left="34"/>
              <w:rPr>
                <w:sz w:val="20"/>
                <w:szCs w:val="20"/>
              </w:rPr>
            </w:pPr>
            <w:r w:rsidRPr="00D850E3">
              <w:rPr>
                <w:sz w:val="20"/>
                <w:szCs w:val="20"/>
              </w:rPr>
              <w:t xml:space="preserve">Знать проблематику и методы научных исследований и опытно-конструкторских ИТ-разработок в области </w:t>
            </w:r>
            <w:r>
              <w:rPr>
                <w:sz w:val="20"/>
                <w:szCs w:val="20"/>
              </w:rPr>
              <w:t>когнитивных систем (КС).</w:t>
            </w:r>
          </w:p>
        </w:tc>
        <w:tc>
          <w:tcPr>
            <w:tcW w:w="2677" w:type="dxa"/>
          </w:tcPr>
          <w:p w:rsidR="00425E6D" w:rsidRPr="00D850E3" w:rsidRDefault="00425E6D" w:rsidP="00425E6D">
            <w:pPr>
              <w:widowControl w:val="0"/>
              <w:rPr>
                <w:color w:val="000000"/>
              </w:rPr>
            </w:pPr>
            <w:r w:rsidRPr="00D850E3">
              <w:rPr>
                <w:b/>
                <w:bCs/>
              </w:rPr>
              <w:t>Знать</w:t>
            </w:r>
            <w:r w:rsidRPr="00D850E3">
              <w:rPr>
                <w:i/>
                <w:iCs/>
              </w:rPr>
              <w:t xml:space="preserve"> </w:t>
            </w:r>
            <w:r w:rsidRPr="00D850E3">
              <w:rPr>
                <w:color w:val="000000"/>
              </w:rPr>
              <w:t>алгоритмы и методы машинного обучения</w:t>
            </w:r>
          </w:p>
        </w:tc>
        <w:tc>
          <w:tcPr>
            <w:tcW w:w="1612" w:type="dxa"/>
          </w:tcPr>
          <w:p w:rsidR="00425E6D" w:rsidRPr="00814490" w:rsidRDefault="00425E6D" w:rsidP="00425E6D">
            <w:pPr>
              <w:tabs>
                <w:tab w:val="num" w:pos="1"/>
                <w:tab w:val="left" w:pos="426"/>
              </w:tabs>
              <w:ind w:left="1"/>
              <w:jc w:val="center"/>
              <w:rPr>
                <w:iCs/>
              </w:rPr>
            </w:pPr>
            <w:r w:rsidRPr="00814490">
              <w:rPr>
                <w:iCs/>
              </w:rPr>
              <w:t>собеседование</w:t>
            </w:r>
          </w:p>
        </w:tc>
      </w:tr>
      <w:tr w:rsidR="00425E6D" w:rsidRPr="00A84BAA" w:rsidTr="008213AC">
        <w:trPr>
          <w:trHeight w:val="2530"/>
        </w:trPr>
        <w:tc>
          <w:tcPr>
            <w:tcW w:w="2800" w:type="dxa"/>
            <w:vMerge/>
          </w:tcPr>
          <w:p w:rsidR="00425E6D" w:rsidRPr="00A84BAA" w:rsidRDefault="00425E6D" w:rsidP="00425E6D">
            <w:pPr>
              <w:tabs>
                <w:tab w:val="num" w:pos="176"/>
                <w:tab w:val="left" w:pos="426"/>
              </w:tabs>
              <w:ind w:left="34"/>
              <w:rPr>
                <w:i/>
                <w:iCs/>
              </w:rPr>
            </w:pPr>
          </w:p>
        </w:tc>
        <w:tc>
          <w:tcPr>
            <w:tcW w:w="2976" w:type="dxa"/>
          </w:tcPr>
          <w:p w:rsidR="00425E6D" w:rsidRPr="00D850E3" w:rsidRDefault="00425E6D" w:rsidP="00425E6D">
            <w:r w:rsidRPr="00D850E3">
              <w:t>ПК-1</w:t>
            </w:r>
            <w:r>
              <w:t>0</w:t>
            </w:r>
            <w:r w:rsidRPr="00D850E3">
              <w:t>.2.</w:t>
            </w:r>
          </w:p>
          <w:p w:rsidR="00425E6D" w:rsidRPr="008213AC" w:rsidRDefault="00425E6D" w:rsidP="00425E6D">
            <w:pPr>
              <w:pStyle w:val="af3"/>
              <w:tabs>
                <w:tab w:val="num" w:pos="176"/>
              </w:tabs>
              <w:spacing w:before="0" w:beforeAutospacing="0" w:after="0" w:afterAutospacing="0"/>
              <w:ind w:left="34"/>
              <w:rPr>
                <w:sz w:val="20"/>
                <w:szCs w:val="20"/>
              </w:rPr>
            </w:pPr>
            <w:r w:rsidRPr="00D850E3">
              <w:rPr>
                <w:sz w:val="20"/>
                <w:szCs w:val="20"/>
              </w:rPr>
              <w:t>Иметь навыки выполнения научных исследований и опытно-конструкторских ИТ-разработок в области К</w:t>
            </w:r>
            <w:r>
              <w:rPr>
                <w:sz w:val="20"/>
                <w:szCs w:val="20"/>
              </w:rPr>
              <w:t>С</w:t>
            </w:r>
          </w:p>
        </w:tc>
        <w:tc>
          <w:tcPr>
            <w:tcW w:w="2677" w:type="dxa"/>
          </w:tcPr>
          <w:p w:rsidR="00425E6D" w:rsidRPr="00D850E3" w:rsidRDefault="00425E6D" w:rsidP="00425E6D">
            <w:pPr>
              <w:widowControl w:val="0"/>
              <w:rPr>
                <w:b/>
                <w:bCs/>
              </w:rPr>
            </w:pPr>
            <w:r w:rsidRPr="00D850E3">
              <w:rPr>
                <w:b/>
                <w:bCs/>
                <w:color w:val="000000"/>
              </w:rPr>
              <w:t>Уметь</w:t>
            </w:r>
            <w:r w:rsidRPr="00D850E3">
              <w:rPr>
                <w:i/>
                <w:iCs/>
              </w:rPr>
              <w:t xml:space="preserve"> </w:t>
            </w:r>
            <w:r w:rsidRPr="00D850E3">
              <w:rPr>
                <w:color w:val="000000"/>
              </w:rPr>
              <w:t xml:space="preserve">использовать методы </w:t>
            </w:r>
            <w:r>
              <w:rPr>
                <w:color w:val="000000"/>
              </w:rPr>
              <w:t xml:space="preserve">и </w:t>
            </w:r>
            <w:r w:rsidRPr="00D850E3">
              <w:t>алгоритмы</w:t>
            </w:r>
            <w:r w:rsidRPr="00D850E3">
              <w:rPr>
                <w:color w:val="000000"/>
              </w:rPr>
              <w:t xml:space="preserve"> машинного обучения на практике, оценивать качество методов.</w:t>
            </w:r>
            <w:r w:rsidRPr="00D850E3">
              <w:rPr>
                <w:i/>
                <w:iCs/>
              </w:rPr>
              <w:t xml:space="preserve"> </w:t>
            </w:r>
          </w:p>
          <w:p w:rsidR="00425E6D" w:rsidRPr="00A84BAA" w:rsidRDefault="00425E6D" w:rsidP="00425E6D">
            <w:pPr>
              <w:tabs>
                <w:tab w:val="num" w:pos="1"/>
                <w:tab w:val="left" w:pos="426"/>
              </w:tabs>
              <w:ind w:left="1"/>
            </w:pPr>
            <w:r w:rsidRPr="00D850E3">
              <w:rPr>
                <w:b/>
                <w:bCs/>
              </w:rPr>
              <w:t xml:space="preserve">Владеть </w:t>
            </w:r>
            <w:r w:rsidRPr="00D850E3">
              <w:t>современными программными средствами для решения задач машинного обучения:</w:t>
            </w:r>
            <w:r w:rsidRPr="00D850E3">
              <w:rPr>
                <w:color w:val="000000"/>
              </w:rPr>
              <w:t xml:space="preserve"> библиотекой </w:t>
            </w:r>
            <w:r w:rsidRPr="00D850E3">
              <w:rPr>
                <w:color w:val="000000"/>
                <w:lang w:val="en-US"/>
              </w:rPr>
              <w:t>Scikit</w:t>
            </w:r>
            <w:r w:rsidRPr="00D850E3">
              <w:rPr>
                <w:color w:val="000000"/>
              </w:rPr>
              <w:t>-</w:t>
            </w:r>
            <w:r w:rsidRPr="00D850E3">
              <w:rPr>
                <w:color w:val="000000"/>
                <w:lang w:val="en-US"/>
              </w:rPr>
              <w:t>Learn</w:t>
            </w:r>
            <w:r w:rsidRPr="00D850E3">
              <w:rPr>
                <w:color w:val="000000"/>
              </w:rPr>
              <w:t xml:space="preserve">, или средой языка </w:t>
            </w:r>
            <w:r w:rsidRPr="00D850E3">
              <w:rPr>
                <w:color w:val="000000"/>
                <w:lang w:val="en-US"/>
              </w:rPr>
              <w:t>Python</w:t>
            </w:r>
            <w:r w:rsidRPr="00D850E3">
              <w:rPr>
                <w:color w:val="000000"/>
              </w:rPr>
              <w:t xml:space="preserve"> или средой </w:t>
            </w:r>
            <w:r w:rsidRPr="00D850E3">
              <w:rPr>
                <w:color w:val="000000"/>
                <w:lang w:val="en-US"/>
              </w:rPr>
              <w:t>R</w:t>
            </w:r>
            <w:r w:rsidRPr="00D850E3">
              <w:rPr>
                <w:color w:val="000000"/>
              </w:rPr>
              <w:t xml:space="preserve"> для статистический вычислений</w:t>
            </w:r>
            <w:r>
              <w:rPr>
                <w:color w:val="000000"/>
              </w:rPr>
              <w:t>;</w:t>
            </w:r>
            <w:r w:rsidRPr="00D850E3">
              <w:rPr>
                <w:b/>
              </w:rPr>
              <w:t xml:space="preserve"> </w:t>
            </w:r>
            <w:r w:rsidRPr="008D68EA">
              <w:t>о</w:t>
            </w:r>
            <w:r w:rsidRPr="00D850E3">
              <w:t>пытом реализации программных систем для решения практических задач с использованием методов машинного обучения</w:t>
            </w:r>
          </w:p>
        </w:tc>
        <w:tc>
          <w:tcPr>
            <w:tcW w:w="1612" w:type="dxa"/>
          </w:tcPr>
          <w:p w:rsidR="00425E6D" w:rsidRPr="00814490" w:rsidRDefault="00425E6D" w:rsidP="00425E6D">
            <w:pPr>
              <w:tabs>
                <w:tab w:val="num" w:pos="1"/>
                <w:tab w:val="left" w:pos="426"/>
              </w:tabs>
              <w:ind w:left="1"/>
              <w:jc w:val="center"/>
              <w:rPr>
                <w:iCs/>
              </w:rPr>
            </w:pPr>
            <w:r w:rsidRPr="00814490">
              <w:rPr>
                <w:iCs/>
              </w:rPr>
              <w:t>собеседование, задания</w:t>
            </w:r>
          </w:p>
        </w:tc>
      </w:tr>
    </w:tbl>
    <w:p w:rsidR="00E20501" w:rsidRDefault="00E20501" w:rsidP="00E20501">
      <w:pPr>
        <w:rPr>
          <w:sz w:val="24"/>
          <w:szCs w:val="24"/>
        </w:rPr>
      </w:pPr>
    </w:p>
    <w:p w:rsidR="008213AC" w:rsidRPr="00484B7C" w:rsidRDefault="008213AC" w:rsidP="00E20501">
      <w:pPr>
        <w:rPr>
          <w:sz w:val="24"/>
          <w:szCs w:val="24"/>
        </w:rPr>
      </w:pPr>
    </w:p>
    <w:p w:rsidR="00E20501" w:rsidRPr="00484B7C" w:rsidRDefault="00425E6D" w:rsidP="00E20501">
      <w:pPr>
        <w:numPr>
          <w:ilvl w:val="0"/>
          <w:numId w:val="22"/>
        </w:numPr>
        <w:ind w:left="426" w:hanging="426"/>
        <w:rPr>
          <w:b/>
          <w:bCs/>
          <w:sz w:val="24"/>
          <w:szCs w:val="24"/>
        </w:rPr>
      </w:pPr>
      <w:r>
        <w:rPr>
          <w:b/>
          <w:bCs/>
          <w:sz w:val="24"/>
          <w:szCs w:val="24"/>
        </w:rPr>
        <w:br w:type="page"/>
      </w:r>
      <w:r w:rsidR="00E20501" w:rsidRPr="00484B7C">
        <w:rPr>
          <w:b/>
          <w:bCs/>
          <w:sz w:val="24"/>
          <w:szCs w:val="24"/>
        </w:rPr>
        <w:lastRenderedPageBreak/>
        <w:t>Перечень контрольных заданий и иных материалов, необходимых для оценки знаний, умений, навыков и опыта  деятельности</w:t>
      </w:r>
    </w:p>
    <w:p w:rsidR="00E20501" w:rsidRPr="00484B7C" w:rsidRDefault="00E20501" w:rsidP="00E20501">
      <w:pPr>
        <w:ind w:left="460"/>
        <w:rPr>
          <w:i/>
          <w:iCs/>
          <w:sz w:val="24"/>
          <w:szCs w:val="24"/>
        </w:rPr>
      </w:pPr>
    </w:p>
    <w:p w:rsidR="00E20501" w:rsidRPr="00484B7C" w:rsidRDefault="00E20501" w:rsidP="00E20501">
      <w:pPr>
        <w:numPr>
          <w:ilvl w:val="1"/>
          <w:numId w:val="23"/>
        </w:numPr>
        <w:autoSpaceDE w:val="0"/>
        <w:autoSpaceDN w:val="0"/>
        <w:adjustRightInd w:val="0"/>
        <w:rPr>
          <w:b/>
          <w:bCs/>
          <w:sz w:val="24"/>
          <w:szCs w:val="24"/>
          <w:lang w:eastAsia="ru-RU"/>
        </w:rPr>
      </w:pPr>
      <w:r w:rsidRPr="00484B7C">
        <w:rPr>
          <w:b/>
          <w:bCs/>
          <w:sz w:val="24"/>
          <w:szCs w:val="24"/>
          <w:lang w:eastAsia="ru-RU"/>
        </w:rPr>
        <w:t xml:space="preserve">Вопросы к экзамену по дисциплине </w:t>
      </w:r>
      <w:r w:rsidRPr="00E20501">
        <w:rPr>
          <w:b/>
          <w:bCs/>
          <w:sz w:val="24"/>
          <w:szCs w:val="24"/>
          <w:lang w:eastAsia="ru-RU"/>
        </w:rPr>
        <w:t>«Современные проблемы анализа данных»</w:t>
      </w:r>
    </w:p>
    <w:p w:rsidR="00E20501" w:rsidRDefault="00E20501" w:rsidP="00F900E3">
      <w:pPr>
        <w:ind w:firstLine="708"/>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95"/>
        <w:gridCol w:w="2076"/>
      </w:tblGrid>
      <w:tr w:rsidR="00E20501" w:rsidRPr="00762240" w:rsidTr="00C0780F">
        <w:tc>
          <w:tcPr>
            <w:tcW w:w="7495" w:type="dxa"/>
          </w:tcPr>
          <w:p w:rsidR="00E20501" w:rsidRPr="00762240" w:rsidRDefault="00E20501" w:rsidP="00C0780F">
            <w:pPr>
              <w:autoSpaceDE w:val="0"/>
              <w:autoSpaceDN w:val="0"/>
              <w:adjustRightInd w:val="0"/>
              <w:rPr>
                <w:sz w:val="22"/>
                <w:szCs w:val="22"/>
                <w:lang w:eastAsia="ru-RU"/>
              </w:rPr>
            </w:pPr>
            <w:r w:rsidRPr="00762240">
              <w:rPr>
                <w:sz w:val="22"/>
                <w:szCs w:val="22"/>
                <w:lang w:eastAsia="ru-RU"/>
              </w:rPr>
              <w:t xml:space="preserve">Вопрос </w:t>
            </w:r>
          </w:p>
        </w:tc>
        <w:tc>
          <w:tcPr>
            <w:tcW w:w="2076" w:type="dxa"/>
          </w:tcPr>
          <w:p w:rsidR="00E20501" w:rsidRPr="00484B7C" w:rsidRDefault="00E20501" w:rsidP="00C0780F">
            <w:pPr>
              <w:autoSpaceDE w:val="0"/>
              <w:autoSpaceDN w:val="0"/>
              <w:adjustRightInd w:val="0"/>
              <w:rPr>
                <w:lang w:eastAsia="ru-RU"/>
              </w:rPr>
            </w:pPr>
            <w:r w:rsidRPr="00484B7C">
              <w:rPr>
                <w:lang w:eastAsia="ru-RU"/>
              </w:rPr>
              <w:t xml:space="preserve">Код компетенции (согласно РПД) </w:t>
            </w:r>
          </w:p>
        </w:tc>
      </w:tr>
      <w:tr w:rsidR="00425E6D" w:rsidRPr="00762240" w:rsidTr="00C0780F">
        <w:trPr>
          <w:trHeight w:val="1101"/>
        </w:trPr>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Вероятностная постановка задачи обучения по прецедентам. Принцип минимизации эмпирического риска. Байесовская теория решений. Принцип максимума апостериорной вероятности. Байесов классификатор. </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Экспериментальные методы оценки качества обучения. </w:t>
            </w:r>
          </w:p>
        </w:tc>
        <w:tc>
          <w:tcPr>
            <w:tcW w:w="2076" w:type="dxa"/>
          </w:tcPr>
          <w:p w:rsidR="00425E6D" w:rsidRPr="00D850E3" w:rsidRDefault="00425E6D" w:rsidP="00425E6D">
            <w:pPr>
              <w:autoSpaceDE w:val="0"/>
              <w:autoSpaceDN w:val="0"/>
              <w:adjustRightInd w:val="0"/>
              <w:jc w:val="center"/>
            </w:pPr>
            <w:r w:rsidRPr="00D850E3">
              <w:t>ПК-</w:t>
            </w:r>
            <w:r>
              <w:t>10</w:t>
            </w:r>
            <w:r w:rsidRPr="00D850E3">
              <w:t>.1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Метод наименьших квадратов для решения задачи восстановления регрессии. Его вывод на основе метода максимального правдоподобия. Линейная регрессионная модель. Система нормальных уравнений. Основы регрессионного анализа (проверка значимости коэффициентов, коэффициент детерминации Пирсона, доверительные интервалы, анализ остатков).</w:t>
            </w:r>
          </w:p>
        </w:tc>
        <w:tc>
          <w:tcPr>
            <w:tcW w:w="2076" w:type="dxa"/>
          </w:tcPr>
          <w:p w:rsidR="00425E6D" w:rsidRPr="00D850E3" w:rsidRDefault="00425E6D" w:rsidP="00425E6D">
            <w:pPr>
              <w:autoSpaceDE w:val="0"/>
              <w:autoSpaceDN w:val="0"/>
              <w:adjustRightInd w:val="0"/>
              <w:jc w:val="center"/>
              <w:rPr>
                <w:lang w:val="en-US"/>
              </w:rP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Проблема переобучения при решении задачи восстановления регрессии. Методы борьбы с переобучением: сокращение числа параметров, регуляризация (ридж-регрессия), метод лассо. Трудоемкость методов.</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Метод ближайших соседей для решения задачи классификации. Теорема об оценке риска в методе ближайшего соседа. </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Наивный байесовский классификатор. </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Линейный дискриминантный анализ. Квадратичный дискриминантный анализ. Логистическая регрессия. </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Нейронные сети. Персептрон Розенблатта. Алгоритм обучения персептрона как метод стохастического градиентного спуска. Нейронные сети для решения задач классификации и восстановления регрессии. Обучение сети. Регуляризация как метод борьбы с переобучением. Понятие о глубоких нейронных сетях.</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Машина опорных векторов. Ядра и спрямляющие пространства.</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Деревья решений. Метод CART (classification and regression trees) для решения задач классификации и восстановления регрессии. Отсечения ветвей и выбор финального дерева. Методы обработки пропущенных значений.</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Ансамбли решающих правил (классификаторов). Простое и взвешенное голосования. Бустинг. Алгоритм AdaBoost. Оценка ошибки предсказания. Бустинг и аддитивные модели. Градиентный бустинг. Алгоритм градиентного бустинга деревьев решений (MART). Баггинг. Алгоритм случайных деревьев (.случайный лес.).</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Обучение без учителя. Кластеризация. Кластеризация методами теории графов. Метод центров тяжести. Метод медиан. Метод нечетких множеств. EM-алгоритм.</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Иерархическая кластеризация. Агломеративные и разделяющие </w:t>
            </w:r>
            <w:r w:rsidRPr="00762240">
              <w:rPr>
                <w:sz w:val="22"/>
                <w:szCs w:val="22"/>
              </w:rPr>
              <w:lastRenderedPageBreak/>
              <w:t xml:space="preserve">методы. </w:t>
            </w:r>
          </w:p>
        </w:tc>
        <w:tc>
          <w:tcPr>
            <w:tcW w:w="2076" w:type="dxa"/>
          </w:tcPr>
          <w:p w:rsidR="00425E6D" w:rsidRPr="00D850E3" w:rsidRDefault="00425E6D" w:rsidP="00425E6D">
            <w:pPr>
              <w:autoSpaceDE w:val="0"/>
              <w:autoSpaceDN w:val="0"/>
              <w:adjustRightInd w:val="0"/>
              <w:jc w:val="center"/>
            </w:pPr>
            <w:r>
              <w:lastRenderedPageBreak/>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 xml:space="preserve">Основы теории Вапника–Червоненкиса. Лемма Бернштейна. Теорема о равномерной сходимости эмпирического риска к ожидаемому риску в случае конечного класса решающих правил. Обоснование принципа минимизации эмпирического риска. </w:t>
            </w:r>
          </w:p>
        </w:tc>
        <w:tc>
          <w:tcPr>
            <w:tcW w:w="2076" w:type="dxa"/>
          </w:tcPr>
          <w:p w:rsidR="00425E6D" w:rsidRPr="00D850E3" w:rsidRDefault="00425E6D" w:rsidP="00425E6D">
            <w:pPr>
              <w:autoSpaceDE w:val="0"/>
              <w:autoSpaceDN w:val="0"/>
              <w:adjustRightInd w:val="0"/>
              <w:jc w:val="center"/>
            </w:pPr>
            <w:r>
              <w:t>ПК-10.1</w:t>
            </w:r>
          </w:p>
        </w:tc>
      </w:tr>
      <w:tr w:rsidR="00425E6D" w:rsidRPr="00762240" w:rsidTr="00C0780F">
        <w:tc>
          <w:tcPr>
            <w:tcW w:w="7495" w:type="dxa"/>
          </w:tcPr>
          <w:p w:rsidR="00425E6D" w:rsidRPr="00762240" w:rsidRDefault="00425E6D" w:rsidP="00425E6D">
            <w:pPr>
              <w:pStyle w:val="af"/>
              <w:widowControl w:val="0"/>
              <w:numPr>
                <w:ilvl w:val="0"/>
                <w:numId w:val="24"/>
              </w:numPr>
              <w:spacing w:after="200"/>
              <w:rPr>
                <w:sz w:val="22"/>
                <w:szCs w:val="22"/>
              </w:rPr>
            </w:pPr>
            <w:r w:rsidRPr="00762240">
              <w:rPr>
                <w:sz w:val="22"/>
                <w:szCs w:val="22"/>
              </w:rPr>
              <w:t>Размерность Вапника– Червоненкиса. Лемма Зауэра. Теорема о равномерной сходимости эмпирического риска к ожидаемому риску в случае конечной размерности Вапника–Червоненкиса. Принцип структурной минимизации риска.</w:t>
            </w:r>
          </w:p>
        </w:tc>
        <w:tc>
          <w:tcPr>
            <w:tcW w:w="2076" w:type="dxa"/>
          </w:tcPr>
          <w:p w:rsidR="00425E6D" w:rsidRPr="00D850E3" w:rsidRDefault="00425E6D" w:rsidP="00425E6D">
            <w:pPr>
              <w:autoSpaceDE w:val="0"/>
              <w:autoSpaceDN w:val="0"/>
              <w:adjustRightInd w:val="0"/>
              <w:jc w:val="center"/>
            </w:pPr>
            <w:r>
              <w:t>ПК-10.1</w:t>
            </w:r>
          </w:p>
        </w:tc>
      </w:tr>
    </w:tbl>
    <w:p w:rsidR="00E20501" w:rsidRDefault="00E20501" w:rsidP="00F900E3">
      <w:pPr>
        <w:ind w:firstLine="708"/>
        <w:jc w:val="both"/>
        <w:rPr>
          <w:sz w:val="24"/>
          <w:szCs w:val="24"/>
        </w:rPr>
      </w:pPr>
    </w:p>
    <w:p w:rsidR="00E20501" w:rsidRPr="00484B7C" w:rsidRDefault="00E20501" w:rsidP="00E20501">
      <w:pPr>
        <w:numPr>
          <w:ilvl w:val="1"/>
          <w:numId w:val="23"/>
        </w:numPr>
        <w:autoSpaceDE w:val="0"/>
        <w:autoSpaceDN w:val="0"/>
        <w:adjustRightInd w:val="0"/>
        <w:rPr>
          <w:b/>
          <w:bCs/>
          <w:sz w:val="24"/>
          <w:szCs w:val="24"/>
          <w:lang w:eastAsia="ru-RU"/>
        </w:rPr>
      </w:pPr>
      <w:r w:rsidRPr="00484B7C">
        <w:rPr>
          <w:b/>
          <w:bCs/>
          <w:sz w:val="24"/>
          <w:szCs w:val="24"/>
          <w:lang w:eastAsia="ru-RU"/>
        </w:rPr>
        <w:t xml:space="preserve">Типовые задания для </w:t>
      </w:r>
      <w:r w:rsidRPr="00484B7C">
        <w:rPr>
          <w:b/>
          <w:bCs/>
          <w:sz w:val="24"/>
          <w:szCs w:val="24"/>
          <w:u w:val="single"/>
          <w:lang w:eastAsia="ru-RU"/>
        </w:rPr>
        <w:t>текущег</w:t>
      </w:r>
      <w:r w:rsidRPr="00484B7C">
        <w:rPr>
          <w:b/>
          <w:bCs/>
          <w:sz w:val="24"/>
          <w:szCs w:val="24"/>
          <w:lang w:eastAsia="ru-RU"/>
        </w:rPr>
        <w:t>о контроля успеваемости</w:t>
      </w:r>
    </w:p>
    <w:p w:rsidR="00E20501" w:rsidRPr="00484B7C" w:rsidRDefault="00E20501" w:rsidP="00E20501">
      <w:pPr>
        <w:ind w:left="820"/>
        <w:rPr>
          <w:b/>
          <w:bCs/>
          <w:sz w:val="24"/>
          <w:szCs w:val="24"/>
        </w:rPr>
      </w:pPr>
    </w:p>
    <w:p w:rsidR="00E20501" w:rsidRPr="00484B7C" w:rsidRDefault="00192ADF" w:rsidP="00E20501">
      <w:pPr>
        <w:numPr>
          <w:ilvl w:val="2"/>
          <w:numId w:val="23"/>
        </w:numPr>
        <w:autoSpaceDE w:val="0"/>
        <w:autoSpaceDN w:val="0"/>
        <w:adjustRightInd w:val="0"/>
        <w:rPr>
          <w:sz w:val="24"/>
          <w:szCs w:val="24"/>
          <w:lang w:eastAsia="ru-RU"/>
        </w:rPr>
      </w:pPr>
      <w:r w:rsidRPr="00C6178C">
        <w:rPr>
          <w:b/>
          <w:bCs/>
          <w:sz w:val="24"/>
          <w:szCs w:val="24"/>
          <w:lang w:eastAsia="ru-RU"/>
        </w:rPr>
        <w:t xml:space="preserve">Задания (задачи) </w:t>
      </w:r>
      <w:r w:rsidR="00E20501" w:rsidRPr="00484B7C">
        <w:rPr>
          <w:b/>
          <w:bCs/>
          <w:sz w:val="24"/>
          <w:szCs w:val="24"/>
        </w:rPr>
        <w:t>для оценки компетенци</w:t>
      </w:r>
      <w:r w:rsidR="00425E6D">
        <w:rPr>
          <w:b/>
          <w:bCs/>
          <w:sz w:val="24"/>
          <w:szCs w:val="24"/>
        </w:rPr>
        <w:t>и</w:t>
      </w:r>
      <w:r w:rsidR="00E20501" w:rsidRPr="00484B7C">
        <w:rPr>
          <w:b/>
          <w:bCs/>
          <w:sz w:val="24"/>
          <w:szCs w:val="24"/>
        </w:rPr>
        <w:t xml:space="preserve"> </w:t>
      </w:r>
      <w:r w:rsidR="00473A79">
        <w:rPr>
          <w:b/>
          <w:bCs/>
          <w:sz w:val="24"/>
          <w:szCs w:val="24"/>
        </w:rPr>
        <w:t>ПК-1</w:t>
      </w:r>
      <w:r w:rsidR="00425E6D">
        <w:rPr>
          <w:b/>
          <w:bCs/>
          <w:sz w:val="24"/>
          <w:szCs w:val="24"/>
        </w:rPr>
        <w:t>0</w:t>
      </w:r>
      <w:r w:rsidR="00473A79">
        <w:rPr>
          <w:b/>
          <w:bCs/>
          <w:sz w:val="24"/>
          <w:szCs w:val="24"/>
        </w:rPr>
        <w:t>.2</w:t>
      </w:r>
    </w:p>
    <w:p w:rsidR="00E20501" w:rsidRDefault="00E20501" w:rsidP="00F900E3">
      <w:pPr>
        <w:ind w:firstLine="708"/>
        <w:jc w:val="both"/>
        <w:rPr>
          <w:sz w:val="24"/>
          <w:szCs w:val="24"/>
        </w:rPr>
      </w:pPr>
    </w:p>
    <w:p w:rsidR="00FE3602" w:rsidRPr="00C6178C" w:rsidRDefault="00FE3602" w:rsidP="009969AC">
      <w:pPr>
        <w:numPr>
          <w:ilvl w:val="0"/>
          <w:numId w:val="20"/>
        </w:numPr>
        <w:spacing w:line="360" w:lineRule="auto"/>
        <w:rPr>
          <w:sz w:val="24"/>
          <w:szCs w:val="24"/>
        </w:rPr>
      </w:pPr>
      <w:r w:rsidRPr="00C6178C">
        <w:rPr>
          <w:sz w:val="24"/>
          <w:szCs w:val="24"/>
        </w:rPr>
        <w:t>Дана обучающая выборка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8"/>
        <w:gridCol w:w="1013"/>
        <w:gridCol w:w="1013"/>
        <w:gridCol w:w="1013"/>
        <w:gridCol w:w="1013"/>
        <w:gridCol w:w="1013"/>
        <w:gridCol w:w="1013"/>
        <w:gridCol w:w="1013"/>
        <w:gridCol w:w="1014"/>
        <w:gridCol w:w="1014"/>
      </w:tblGrid>
      <w:tr w:rsidR="00FE3602" w:rsidRPr="00C6178C">
        <w:trPr>
          <w:jc w:val="center"/>
        </w:trPr>
        <w:tc>
          <w:tcPr>
            <w:tcW w:w="1018" w:type="dxa"/>
          </w:tcPr>
          <w:p w:rsidR="00FE3602" w:rsidRPr="00C6178C" w:rsidRDefault="00FE3602" w:rsidP="00404CB1">
            <w:pPr>
              <w:jc w:val="center"/>
              <w:rPr>
                <w:sz w:val="24"/>
                <w:szCs w:val="24"/>
                <w:lang w:val="en-US"/>
              </w:rPr>
            </w:pPr>
            <w:r w:rsidRPr="00C6178C">
              <w:rPr>
                <w:i/>
                <w:iCs/>
                <w:sz w:val="24"/>
                <w:szCs w:val="24"/>
                <w:lang w:val="en-US"/>
              </w:rPr>
              <w:t>x</w:t>
            </w:r>
            <w:r w:rsidRPr="00C6178C">
              <w:rPr>
                <w:sz w:val="24"/>
                <w:szCs w:val="24"/>
                <w:vertAlign w:val="subscript"/>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4" w:type="dxa"/>
          </w:tcPr>
          <w:p w:rsidR="00FE3602" w:rsidRPr="00C6178C" w:rsidRDefault="00FE3602" w:rsidP="00404CB1">
            <w:pPr>
              <w:jc w:val="center"/>
              <w:rPr>
                <w:sz w:val="24"/>
                <w:szCs w:val="24"/>
                <w:lang w:val="en-US"/>
              </w:rPr>
            </w:pPr>
            <w:r w:rsidRPr="00C6178C">
              <w:rPr>
                <w:sz w:val="24"/>
                <w:szCs w:val="24"/>
                <w:lang w:val="en-US"/>
              </w:rPr>
              <w:t>2</w:t>
            </w:r>
          </w:p>
        </w:tc>
        <w:tc>
          <w:tcPr>
            <w:tcW w:w="1014" w:type="dxa"/>
          </w:tcPr>
          <w:p w:rsidR="00FE3602" w:rsidRPr="00C6178C" w:rsidRDefault="00FE3602" w:rsidP="00404CB1">
            <w:pPr>
              <w:jc w:val="center"/>
              <w:rPr>
                <w:sz w:val="24"/>
                <w:szCs w:val="24"/>
                <w:lang w:val="en-US"/>
              </w:rPr>
            </w:pPr>
            <w:r w:rsidRPr="00C6178C">
              <w:rPr>
                <w:sz w:val="24"/>
                <w:szCs w:val="24"/>
                <w:lang w:val="en-US"/>
              </w:rPr>
              <w:t>6</w:t>
            </w:r>
          </w:p>
        </w:tc>
      </w:tr>
      <w:tr w:rsidR="00FE3602" w:rsidRPr="00C6178C">
        <w:trPr>
          <w:jc w:val="center"/>
        </w:trPr>
        <w:tc>
          <w:tcPr>
            <w:tcW w:w="1018" w:type="dxa"/>
          </w:tcPr>
          <w:p w:rsidR="00FE3602" w:rsidRPr="00C6178C" w:rsidRDefault="00FE3602" w:rsidP="00404CB1">
            <w:pPr>
              <w:jc w:val="center"/>
              <w:rPr>
                <w:sz w:val="24"/>
                <w:szCs w:val="24"/>
              </w:rPr>
            </w:pPr>
            <w:r w:rsidRPr="00C6178C">
              <w:rPr>
                <w:i/>
                <w:iCs/>
                <w:sz w:val="24"/>
                <w:szCs w:val="24"/>
                <w:lang w:val="en-US"/>
              </w:rPr>
              <w:t>x</w:t>
            </w:r>
            <w:r w:rsidRPr="00C6178C">
              <w:rPr>
                <w:i/>
                <w:iCs/>
                <w:sz w:val="24"/>
                <w:szCs w:val="24"/>
                <w:vertAlign w:val="subscript"/>
                <w:lang w:val="en-US"/>
              </w:rPr>
              <w:t>2</w:t>
            </w:r>
          </w:p>
        </w:tc>
        <w:tc>
          <w:tcPr>
            <w:tcW w:w="1013" w:type="dxa"/>
          </w:tcPr>
          <w:p w:rsidR="00FE3602" w:rsidRPr="00C6178C" w:rsidRDefault="00FE3602" w:rsidP="00404CB1">
            <w:pPr>
              <w:jc w:val="center"/>
              <w:rPr>
                <w:sz w:val="24"/>
                <w:szCs w:val="24"/>
                <w:lang w:val="en-US"/>
              </w:rPr>
            </w:pPr>
            <w:r w:rsidRPr="00C6178C">
              <w:rPr>
                <w:sz w:val="24"/>
                <w:szCs w:val="24"/>
                <w:lang w:val="en-US"/>
              </w:rPr>
              <w:t>3</w:t>
            </w:r>
          </w:p>
        </w:tc>
        <w:tc>
          <w:tcPr>
            <w:tcW w:w="1013" w:type="dxa"/>
          </w:tcPr>
          <w:p w:rsidR="00FE3602" w:rsidRPr="00C6178C" w:rsidRDefault="00FE3602" w:rsidP="00404CB1">
            <w:pPr>
              <w:jc w:val="center"/>
              <w:rPr>
                <w:sz w:val="24"/>
                <w:szCs w:val="24"/>
                <w:lang w:val="en-US"/>
              </w:rPr>
            </w:pPr>
            <w:r w:rsidRPr="00C6178C">
              <w:rPr>
                <w:sz w:val="24"/>
                <w:szCs w:val="24"/>
                <w:lang w:val="en-US"/>
              </w:rPr>
              <w:t>3</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2</w:t>
            </w:r>
          </w:p>
        </w:tc>
        <w:tc>
          <w:tcPr>
            <w:tcW w:w="1014" w:type="dxa"/>
          </w:tcPr>
          <w:p w:rsidR="00FE3602" w:rsidRPr="00C6178C" w:rsidRDefault="00FE3602" w:rsidP="00404CB1">
            <w:pPr>
              <w:jc w:val="center"/>
              <w:rPr>
                <w:sz w:val="24"/>
                <w:szCs w:val="24"/>
                <w:lang w:val="en-US"/>
              </w:rPr>
            </w:pPr>
            <w:r w:rsidRPr="00C6178C">
              <w:rPr>
                <w:sz w:val="24"/>
                <w:szCs w:val="24"/>
                <w:lang w:val="en-US"/>
              </w:rPr>
              <w:t>3</w:t>
            </w:r>
          </w:p>
        </w:tc>
        <w:tc>
          <w:tcPr>
            <w:tcW w:w="1014" w:type="dxa"/>
          </w:tcPr>
          <w:p w:rsidR="00FE3602" w:rsidRPr="00C6178C" w:rsidRDefault="00FE3602" w:rsidP="00404CB1">
            <w:pPr>
              <w:jc w:val="center"/>
              <w:rPr>
                <w:sz w:val="24"/>
                <w:szCs w:val="24"/>
                <w:lang w:val="en-US"/>
              </w:rPr>
            </w:pPr>
            <w:r w:rsidRPr="00C6178C">
              <w:rPr>
                <w:sz w:val="24"/>
                <w:szCs w:val="24"/>
                <w:lang w:val="en-US"/>
              </w:rPr>
              <w:t>1</w:t>
            </w:r>
          </w:p>
        </w:tc>
      </w:tr>
      <w:tr w:rsidR="00FE3602" w:rsidRPr="00C6178C">
        <w:trPr>
          <w:jc w:val="center"/>
        </w:trPr>
        <w:tc>
          <w:tcPr>
            <w:tcW w:w="1018" w:type="dxa"/>
          </w:tcPr>
          <w:p w:rsidR="00FE3602" w:rsidRPr="00C6178C" w:rsidRDefault="00FE3602" w:rsidP="00404CB1">
            <w:pPr>
              <w:jc w:val="center"/>
              <w:rPr>
                <w:i/>
                <w:iCs/>
                <w:sz w:val="24"/>
                <w:szCs w:val="24"/>
                <w:u w:val="single"/>
                <w:lang w:val="en-US"/>
              </w:rPr>
            </w:pPr>
            <w:r w:rsidRPr="00C6178C">
              <w:rPr>
                <w:i/>
                <w:iCs/>
                <w:sz w:val="24"/>
                <w:szCs w:val="24"/>
                <w:u w:val="single"/>
                <w:lang w:val="en-US"/>
              </w:rPr>
              <w:t>y</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0</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3" w:type="dxa"/>
          </w:tcPr>
          <w:p w:rsidR="00FE3602" w:rsidRPr="00C6178C" w:rsidRDefault="00FE3602" w:rsidP="00404CB1">
            <w:pPr>
              <w:jc w:val="center"/>
              <w:rPr>
                <w:sz w:val="24"/>
                <w:szCs w:val="24"/>
                <w:lang w:val="en-US"/>
              </w:rPr>
            </w:pPr>
            <w:r w:rsidRPr="00C6178C">
              <w:rPr>
                <w:sz w:val="24"/>
                <w:szCs w:val="24"/>
                <w:lang w:val="en-US"/>
              </w:rPr>
              <w:t>1</w:t>
            </w:r>
          </w:p>
        </w:tc>
        <w:tc>
          <w:tcPr>
            <w:tcW w:w="1014" w:type="dxa"/>
          </w:tcPr>
          <w:p w:rsidR="00FE3602" w:rsidRPr="00C6178C" w:rsidRDefault="00FE3602" w:rsidP="00404CB1">
            <w:pPr>
              <w:jc w:val="center"/>
              <w:rPr>
                <w:sz w:val="24"/>
                <w:szCs w:val="24"/>
                <w:lang w:val="en-US"/>
              </w:rPr>
            </w:pPr>
            <w:r w:rsidRPr="00C6178C">
              <w:rPr>
                <w:sz w:val="24"/>
                <w:szCs w:val="24"/>
                <w:lang w:val="en-US"/>
              </w:rPr>
              <w:t>1</w:t>
            </w:r>
          </w:p>
        </w:tc>
        <w:tc>
          <w:tcPr>
            <w:tcW w:w="1014" w:type="dxa"/>
          </w:tcPr>
          <w:p w:rsidR="00FE3602" w:rsidRPr="00C6178C" w:rsidRDefault="00FE3602" w:rsidP="00404CB1">
            <w:pPr>
              <w:jc w:val="center"/>
              <w:rPr>
                <w:sz w:val="24"/>
                <w:szCs w:val="24"/>
                <w:lang w:val="en-US"/>
              </w:rPr>
            </w:pPr>
            <w:r w:rsidRPr="00C6178C">
              <w:rPr>
                <w:sz w:val="24"/>
                <w:szCs w:val="24"/>
                <w:lang w:val="en-US"/>
              </w:rPr>
              <w:t>1</w:t>
            </w:r>
          </w:p>
        </w:tc>
      </w:tr>
    </w:tbl>
    <w:p w:rsidR="00FE3602" w:rsidRPr="00C6178C" w:rsidRDefault="00FE3602" w:rsidP="00404CB1">
      <w:pPr>
        <w:spacing w:before="120"/>
        <w:jc w:val="both"/>
        <w:rPr>
          <w:sz w:val="24"/>
          <w:szCs w:val="24"/>
        </w:rPr>
      </w:pPr>
      <w:r w:rsidRPr="00C6178C">
        <w:rPr>
          <w:sz w:val="24"/>
          <w:szCs w:val="24"/>
        </w:rPr>
        <w:t>Методом линейного дискриминантного анализа для каждого класса построить дискриминантную функцию и записать уравнение разделяющей поверхности.</w:t>
      </w:r>
    </w:p>
    <w:p w:rsidR="00FE3602" w:rsidRPr="00C6178C" w:rsidRDefault="00FE3602" w:rsidP="00026C3C">
      <w:pPr>
        <w:numPr>
          <w:ilvl w:val="0"/>
          <w:numId w:val="20"/>
        </w:numPr>
        <w:spacing w:before="240" w:after="240"/>
        <w:rPr>
          <w:sz w:val="24"/>
          <w:szCs w:val="24"/>
        </w:rPr>
      </w:pPr>
      <w:r w:rsidRPr="00C6178C">
        <w:rPr>
          <w:sz w:val="24"/>
          <w:szCs w:val="24"/>
        </w:rPr>
        <w:t>Дана обучающая выборка (см. таблицу выше). Методом квадратичного дискриминантного анализа построить дискриминантные функции.</w:t>
      </w:r>
    </w:p>
    <w:p w:rsidR="00FE3602" w:rsidRPr="00C6178C" w:rsidRDefault="00FE3602" w:rsidP="00026C3C">
      <w:pPr>
        <w:numPr>
          <w:ilvl w:val="0"/>
          <w:numId w:val="20"/>
        </w:numPr>
        <w:spacing w:before="240" w:after="240"/>
        <w:rPr>
          <w:sz w:val="24"/>
          <w:szCs w:val="24"/>
        </w:rPr>
      </w:pPr>
      <w:r w:rsidRPr="00C6178C">
        <w:rPr>
          <w:sz w:val="24"/>
          <w:szCs w:val="24"/>
        </w:rPr>
        <w:t xml:space="preserve">Дана обучающая выборка (см. таблицу выше). С помощью наивного байесова классификатора оценить вероятности </w:t>
      </w:r>
      <w:r w:rsidRPr="00C6178C">
        <w:rPr>
          <w:sz w:val="24"/>
          <w:szCs w:val="24"/>
          <w:lang w:val="en-US"/>
        </w:rPr>
        <w:t>P</w:t>
      </w:r>
      <w:r w:rsidRPr="00C6178C">
        <w:rPr>
          <w:sz w:val="24"/>
          <w:szCs w:val="24"/>
        </w:rPr>
        <w:t>(</w:t>
      </w:r>
      <w:r w:rsidRPr="00C6178C">
        <w:rPr>
          <w:i/>
          <w:iCs/>
          <w:sz w:val="24"/>
          <w:szCs w:val="24"/>
          <w:lang w:val="en-US"/>
        </w:rPr>
        <w:t>Y</w:t>
      </w:r>
      <w:r w:rsidRPr="00C6178C">
        <w:rPr>
          <w:sz w:val="24"/>
          <w:szCs w:val="24"/>
          <w:lang w:val="en-US"/>
        </w:rPr>
        <w:t> </w:t>
      </w:r>
      <w:r w:rsidRPr="00C6178C">
        <w:rPr>
          <w:sz w:val="24"/>
          <w:szCs w:val="24"/>
        </w:rPr>
        <w:t>=</w:t>
      </w:r>
      <w:r w:rsidRPr="00C6178C">
        <w:rPr>
          <w:sz w:val="24"/>
          <w:szCs w:val="24"/>
          <w:lang w:val="en-US"/>
        </w:rPr>
        <w:t> </w:t>
      </w:r>
      <w:r w:rsidRPr="00C6178C">
        <w:rPr>
          <w:sz w:val="24"/>
          <w:szCs w:val="24"/>
        </w:rPr>
        <w:t>1</w:t>
      </w:r>
      <w:r w:rsidRPr="00C6178C">
        <w:rPr>
          <w:sz w:val="24"/>
          <w:szCs w:val="24"/>
          <w:lang w:val="en-US"/>
        </w:rPr>
        <w:t> </w:t>
      </w:r>
      <w:r w:rsidRPr="00C6178C">
        <w:rPr>
          <w:sz w:val="24"/>
          <w:szCs w:val="24"/>
        </w:rPr>
        <w:t>|</w:t>
      </w:r>
      <w:r w:rsidRPr="00C6178C">
        <w:rPr>
          <w:sz w:val="24"/>
          <w:szCs w:val="24"/>
          <w:lang w:val="en-US"/>
        </w:rPr>
        <w:t> </w:t>
      </w:r>
      <w:r w:rsidRPr="00C6178C">
        <w:rPr>
          <w:i/>
          <w:iCs/>
          <w:sz w:val="24"/>
          <w:szCs w:val="24"/>
          <w:lang w:val="en-US"/>
        </w:rPr>
        <w:t>x</w:t>
      </w:r>
      <w:r w:rsidRPr="00C6178C">
        <w:rPr>
          <w:sz w:val="24"/>
          <w:szCs w:val="24"/>
          <w:vertAlign w:val="subscript"/>
        </w:rPr>
        <w:t>1</w:t>
      </w:r>
      <w:r w:rsidRPr="00C6178C">
        <w:rPr>
          <w:sz w:val="24"/>
          <w:szCs w:val="24"/>
          <w:vertAlign w:val="subscript"/>
          <w:lang w:val="en-US"/>
        </w:rPr>
        <w:t> </w:t>
      </w:r>
      <w:r w:rsidRPr="00C6178C">
        <w:rPr>
          <w:sz w:val="24"/>
          <w:szCs w:val="24"/>
        </w:rPr>
        <w:t>=</w:t>
      </w:r>
      <w:r w:rsidRPr="00C6178C">
        <w:rPr>
          <w:sz w:val="24"/>
          <w:szCs w:val="24"/>
          <w:lang w:val="en-US"/>
        </w:rPr>
        <w:t> </w:t>
      </w:r>
      <w:r w:rsidRPr="00C6178C">
        <w:rPr>
          <w:sz w:val="24"/>
          <w:szCs w:val="24"/>
        </w:rPr>
        <w:t xml:space="preserve">1, </w:t>
      </w:r>
      <w:r w:rsidRPr="00C6178C">
        <w:rPr>
          <w:i/>
          <w:iCs/>
          <w:sz w:val="24"/>
          <w:szCs w:val="24"/>
          <w:lang w:val="en-US"/>
        </w:rPr>
        <w:t>x</w:t>
      </w:r>
      <w:r w:rsidRPr="00C6178C">
        <w:rPr>
          <w:sz w:val="24"/>
          <w:szCs w:val="24"/>
          <w:vertAlign w:val="subscript"/>
        </w:rPr>
        <w:t>1</w:t>
      </w:r>
      <w:r w:rsidRPr="00C6178C">
        <w:rPr>
          <w:sz w:val="24"/>
          <w:szCs w:val="24"/>
          <w:lang w:val="en-US"/>
        </w:rPr>
        <w:t> </w:t>
      </w:r>
      <w:r w:rsidRPr="00C6178C">
        <w:rPr>
          <w:sz w:val="24"/>
          <w:szCs w:val="24"/>
        </w:rPr>
        <w:t>=</w:t>
      </w:r>
      <w:r w:rsidRPr="00C6178C">
        <w:rPr>
          <w:sz w:val="24"/>
          <w:szCs w:val="24"/>
          <w:lang w:val="en-US"/>
        </w:rPr>
        <w:t> </w:t>
      </w:r>
      <w:r w:rsidRPr="00C6178C">
        <w:rPr>
          <w:sz w:val="24"/>
          <w:szCs w:val="24"/>
        </w:rPr>
        <w:t>2)</w:t>
      </w:r>
    </w:p>
    <w:p w:rsidR="00FE3602" w:rsidRPr="00C6178C" w:rsidRDefault="00FE3602" w:rsidP="00026C3C">
      <w:pPr>
        <w:numPr>
          <w:ilvl w:val="0"/>
          <w:numId w:val="20"/>
        </w:numPr>
        <w:spacing w:before="240" w:after="240"/>
        <w:rPr>
          <w:sz w:val="24"/>
          <w:szCs w:val="24"/>
        </w:rPr>
      </w:pPr>
      <w:r w:rsidRPr="00C6178C">
        <w:rPr>
          <w:sz w:val="24"/>
          <w:szCs w:val="24"/>
        </w:rPr>
        <w:t>Дана обучающая выборка: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2"/>
        <w:gridCol w:w="941"/>
        <w:gridCol w:w="941"/>
        <w:gridCol w:w="941"/>
        <w:gridCol w:w="940"/>
        <w:gridCol w:w="940"/>
      </w:tblGrid>
      <w:tr w:rsidR="00FE3602" w:rsidRPr="00C6178C">
        <w:trPr>
          <w:jc w:val="center"/>
        </w:trPr>
        <w:tc>
          <w:tcPr>
            <w:tcW w:w="952" w:type="dxa"/>
          </w:tcPr>
          <w:p w:rsidR="00FE3602" w:rsidRPr="00C6178C" w:rsidRDefault="00FE3602" w:rsidP="00026C3C">
            <w:pPr>
              <w:jc w:val="center"/>
              <w:rPr>
                <w:sz w:val="24"/>
                <w:szCs w:val="24"/>
                <w:lang w:val="en-US"/>
              </w:rPr>
            </w:pPr>
            <w:r w:rsidRPr="00C6178C">
              <w:rPr>
                <w:i/>
                <w:iCs/>
                <w:sz w:val="24"/>
                <w:szCs w:val="24"/>
                <w:lang w:val="en-US"/>
              </w:rPr>
              <w:t>x</w:t>
            </w:r>
          </w:p>
        </w:tc>
        <w:tc>
          <w:tcPr>
            <w:tcW w:w="941" w:type="dxa"/>
          </w:tcPr>
          <w:p w:rsidR="00FE3602" w:rsidRPr="00C6178C" w:rsidRDefault="00FE3602" w:rsidP="00026C3C">
            <w:pPr>
              <w:jc w:val="center"/>
              <w:rPr>
                <w:sz w:val="24"/>
                <w:szCs w:val="24"/>
                <w:lang w:val="en-US"/>
              </w:rPr>
            </w:pPr>
            <w:r w:rsidRPr="00C6178C">
              <w:rPr>
                <w:sz w:val="24"/>
                <w:szCs w:val="24"/>
                <w:lang w:val="en-US"/>
              </w:rPr>
              <w:t>–1</w:t>
            </w:r>
          </w:p>
        </w:tc>
        <w:tc>
          <w:tcPr>
            <w:tcW w:w="941" w:type="dxa"/>
          </w:tcPr>
          <w:p w:rsidR="00FE3602" w:rsidRPr="00C6178C" w:rsidRDefault="00FE3602" w:rsidP="00026C3C">
            <w:pPr>
              <w:jc w:val="center"/>
              <w:rPr>
                <w:sz w:val="24"/>
                <w:szCs w:val="24"/>
                <w:lang w:val="en-US"/>
              </w:rPr>
            </w:pPr>
            <w:r w:rsidRPr="00C6178C">
              <w:rPr>
                <w:sz w:val="24"/>
                <w:szCs w:val="24"/>
                <w:lang w:val="en-US"/>
              </w:rPr>
              <w:t>0</w:t>
            </w:r>
          </w:p>
        </w:tc>
        <w:tc>
          <w:tcPr>
            <w:tcW w:w="941" w:type="dxa"/>
          </w:tcPr>
          <w:p w:rsidR="00FE3602" w:rsidRPr="00C6178C" w:rsidRDefault="00FE3602" w:rsidP="00026C3C">
            <w:pPr>
              <w:jc w:val="center"/>
              <w:rPr>
                <w:sz w:val="24"/>
                <w:szCs w:val="24"/>
                <w:lang w:val="en-US"/>
              </w:rPr>
            </w:pPr>
            <w:r w:rsidRPr="00C6178C">
              <w:rPr>
                <w:sz w:val="24"/>
                <w:szCs w:val="24"/>
                <w:lang w:val="en-US"/>
              </w:rPr>
              <w:t>0</w:t>
            </w:r>
          </w:p>
        </w:tc>
        <w:tc>
          <w:tcPr>
            <w:tcW w:w="940" w:type="dxa"/>
          </w:tcPr>
          <w:p w:rsidR="00FE3602" w:rsidRPr="00C6178C" w:rsidRDefault="00FE3602" w:rsidP="00026C3C">
            <w:pPr>
              <w:jc w:val="center"/>
              <w:rPr>
                <w:sz w:val="24"/>
                <w:szCs w:val="24"/>
                <w:lang w:val="en-US"/>
              </w:rPr>
            </w:pPr>
            <w:r w:rsidRPr="00C6178C">
              <w:rPr>
                <w:sz w:val="24"/>
                <w:szCs w:val="24"/>
                <w:lang w:val="en-US"/>
              </w:rPr>
              <w:t>1</w:t>
            </w:r>
          </w:p>
        </w:tc>
        <w:tc>
          <w:tcPr>
            <w:tcW w:w="940" w:type="dxa"/>
          </w:tcPr>
          <w:p w:rsidR="00FE3602" w:rsidRPr="00C6178C" w:rsidRDefault="00FE3602" w:rsidP="00026C3C">
            <w:pPr>
              <w:jc w:val="center"/>
              <w:rPr>
                <w:sz w:val="24"/>
                <w:szCs w:val="24"/>
                <w:lang w:val="en-US"/>
              </w:rPr>
            </w:pPr>
            <w:r w:rsidRPr="00C6178C">
              <w:rPr>
                <w:sz w:val="24"/>
                <w:szCs w:val="24"/>
                <w:lang w:val="en-US"/>
              </w:rPr>
              <w:t>2</w:t>
            </w:r>
          </w:p>
        </w:tc>
      </w:tr>
      <w:tr w:rsidR="00FE3602" w:rsidRPr="00C6178C">
        <w:trPr>
          <w:jc w:val="center"/>
        </w:trPr>
        <w:tc>
          <w:tcPr>
            <w:tcW w:w="952" w:type="dxa"/>
          </w:tcPr>
          <w:p w:rsidR="00FE3602" w:rsidRPr="00C6178C" w:rsidRDefault="00FE3602" w:rsidP="00026C3C">
            <w:pPr>
              <w:jc w:val="center"/>
              <w:rPr>
                <w:i/>
                <w:iCs/>
                <w:sz w:val="24"/>
                <w:szCs w:val="24"/>
                <w:u w:val="single"/>
                <w:lang w:val="en-US"/>
              </w:rPr>
            </w:pPr>
            <w:r w:rsidRPr="00C6178C">
              <w:rPr>
                <w:i/>
                <w:iCs/>
                <w:sz w:val="24"/>
                <w:szCs w:val="24"/>
                <w:u w:val="single"/>
                <w:lang w:val="en-US"/>
              </w:rPr>
              <w:t>y</w:t>
            </w:r>
          </w:p>
        </w:tc>
        <w:tc>
          <w:tcPr>
            <w:tcW w:w="941" w:type="dxa"/>
          </w:tcPr>
          <w:p w:rsidR="00FE3602" w:rsidRPr="00C6178C" w:rsidRDefault="00FE3602" w:rsidP="00026C3C">
            <w:pPr>
              <w:jc w:val="center"/>
              <w:rPr>
                <w:sz w:val="24"/>
                <w:szCs w:val="24"/>
                <w:lang w:val="en-US"/>
              </w:rPr>
            </w:pPr>
            <w:r w:rsidRPr="00C6178C">
              <w:rPr>
                <w:sz w:val="24"/>
                <w:szCs w:val="24"/>
                <w:lang w:val="en-US"/>
              </w:rPr>
              <w:t>1</w:t>
            </w:r>
          </w:p>
        </w:tc>
        <w:tc>
          <w:tcPr>
            <w:tcW w:w="941" w:type="dxa"/>
          </w:tcPr>
          <w:p w:rsidR="00FE3602" w:rsidRPr="00C6178C" w:rsidRDefault="00FE3602" w:rsidP="00026C3C">
            <w:pPr>
              <w:jc w:val="center"/>
              <w:rPr>
                <w:sz w:val="24"/>
                <w:szCs w:val="24"/>
                <w:lang w:val="en-US"/>
              </w:rPr>
            </w:pPr>
            <w:r w:rsidRPr="00C6178C">
              <w:rPr>
                <w:sz w:val="24"/>
                <w:szCs w:val="24"/>
                <w:lang w:val="en-US"/>
              </w:rPr>
              <w:t>–2</w:t>
            </w:r>
          </w:p>
        </w:tc>
        <w:tc>
          <w:tcPr>
            <w:tcW w:w="941" w:type="dxa"/>
          </w:tcPr>
          <w:p w:rsidR="00FE3602" w:rsidRPr="00C6178C" w:rsidRDefault="00FE3602" w:rsidP="00026C3C">
            <w:pPr>
              <w:jc w:val="center"/>
              <w:rPr>
                <w:sz w:val="24"/>
                <w:szCs w:val="24"/>
                <w:lang w:val="en-US"/>
              </w:rPr>
            </w:pPr>
            <w:r w:rsidRPr="00C6178C">
              <w:rPr>
                <w:sz w:val="24"/>
                <w:szCs w:val="24"/>
                <w:lang w:val="en-US"/>
              </w:rPr>
              <w:t>1</w:t>
            </w:r>
          </w:p>
        </w:tc>
        <w:tc>
          <w:tcPr>
            <w:tcW w:w="940" w:type="dxa"/>
          </w:tcPr>
          <w:p w:rsidR="00FE3602" w:rsidRPr="00C6178C" w:rsidRDefault="00FE3602" w:rsidP="00026C3C">
            <w:pPr>
              <w:jc w:val="center"/>
              <w:rPr>
                <w:sz w:val="24"/>
                <w:szCs w:val="24"/>
                <w:lang w:val="en-US"/>
              </w:rPr>
            </w:pPr>
            <w:r w:rsidRPr="00C6178C">
              <w:rPr>
                <w:sz w:val="24"/>
                <w:szCs w:val="24"/>
                <w:lang w:val="en-US"/>
              </w:rPr>
              <w:t>7</w:t>
            </w:r>
          </w:p>
        </w:tc>
        <w:tc>
          <w:tcPr>
            <w:tcW w:w="940" w:type="dxa"/>
          </w:tcPr>
          <w:p w:rsidR="00FE3602" w:rsidRPr="00C6178C" w:rsidRDefault="00FE3602" w:rsidP="00026C3C">
            <w:pPr>
              <w:jc w:val="center"/>
              <w:rPr>
                <w:sz w:val="24"/>
                <w:szCs w:val="24"/>
                <w:lang w:val="en-US"/>
              </w:rPr>
            </w:pPr>
            <w:r w:rsidRPr="00C6178C">
              <w:rPr>
                <w:sz w:val="24"/>
                <w:szCs w:val="24"/>
                <w:lang w:val="en-US"/>
              </w:rPr>
              <w:t>8</w:t>
            </w:r>
          </w:p>
        </w:tc>
      </w:tr>
    </w:tbl>
    <w:p w:rsidR="00FE3602" w:rsidRPr="00C6178C" w:rsidRDefault="00FE3602" w:rsidP="00026C3C">
      <w:pPr>
        <w:spacing w:before="240" w:after="240"/>
        <w:ind w:left="720"/>
        <w:rPr>
          <w:sz w:val="24"/>
          <w:szCs w:val="24"/>
        </w:rPr>
      </w:pPr>
      <w:r w:rsidRPr="00C6178C">
        <w:rPr>
          <w:sz w:val="24"/>
          <w:szCs w:val="24"/>
        </w:rPr>
        <w:t xml:space="preserve">Методом наименьших квадратов построить полиномиальную модель вида </w:t>
      </w:r>
      <w:r w:rsidRPr="00C6178C">
        <w:rPr>
          <w:i/>
          <w:iCs/>
          <w:sz w:val="24"/>
          <w:szCs w:val="24"/>
          <w:lang w:val="en-US"/>
        </w:rPr>
        <w:t>f</w:t>
      </w:r>
      <w:r w:rsidRPr="00C6178C">
        <w:rPr>
          <w:sz w:val="24"/>
          <w:szCs w:val="24"/>
        </w:rPr>
        <w:t>(</w:t>
      </w:r>
      <w:r w:rsidRPr="00C6178C">
        <w:rPr>
          <w:i/>
          <w:iCs/>
          <w:sz w:val="24"/>
          <w:szCs w:val="24"/>
          <w:lang w:val="en-US"/>
        </w:rPr>
        <w:t>x</w:t>
      </w:r>
      <w:r w:rsidRPr="00C6178C">
        <w:rPr>
          <w:sz w:val="24"/>
          <w:szCs w:val="24"/>
        </w:rPr>
        <w:t>)</w:t>
      </w:r>
      <w:r w:rsidRPr="00C6178C">
        <w:rPr>
          <w:sz w:val="24"/>
          <w:szCs w:val="24"/>
          <w:lang w:val="en-US"/>
        </w:rPr>
        <w:t> </w:t>
      </w:r>
      <w:r w:rsidRPr="00C6178C">
        <w:rPr>
          <w:sz w:val="24"/>
          <w:szCs w:val="24"/>
        </w:rPr>
        <w:t>=</w:t>
      </w:r>
      <w:r w:rsidRPr="00C6178C">
        <w:rPr>
          <w:sz w:val="24"/>
          <w:szCs w:val="24"/>
          <w:lang w:val="en-US"/>
        </w:rPr>
        <w:t> β</w:t>
      </w:r>
      <w:r w:rsidRPr="00C6178C">
        <w:rPr>
          <w:sz w:val="24"/>
          <w:szCs w:val="24"/>
          <w:vertAlign w:val="subscript"/>
        </w:rPr>
        <w:t>0</w:t>
      </w:r>
      <w:r w:rsidRPr="00C6178C">
        <w:rPr>
          <w:sz w:val="24"/>
          <w:szCs w:val="24"/>
          <w:lang w:val="en-US"/>
        </w:rPr>
        <w:t> </w:t>
      </w:r>
      <w:r w:rsidRPr="00C6178C">
        <w:rPr>
          <w:sz w:val="24"/>
          <w:szCs w:val="24"/>
        </w:rPr>
        <w:t>+</w:t>
      </w:r>
      <w:r w:rsidRPr="00C6178C">
        <w:rPr>
          <w:sz w:val="24"/>
          <w:szCs w:val="24"/>
          <w:lang w:val="en-US"/>
        </w:rPr>
        <w:t> </w:t>
      </w:r>
      <w:r w:rsidRPr="00C6178C">
        <w:rPr>
          <w:sz w:val="24"/>
          <w:szCs w:val="24"/>
        </w:rPr>
        <w:t xml:space="preserve"> </w:t>
      </w:r>
      <w:r w:rsidRPr="00C6178C">
        <w:rPr>
          <w:sz w:val="24"/>
          <w:szCs w:val="24"/>
          <w:lang w:val="en-US"/>
        </w:rPr>
        <w:t>β</w:t>
      </w:r>
      <w:r w:rsidRPr="00C6178C">
        <w:rPr>
          <w:sz w:val="24"/>
          <w:szCs w:val="24"/>
          <w:vertAlign w:val="subscript"/>
        </w:rPr>
        <w:t>1</w:t>
      </w:r>
      <w:r w:rsidRPr="00C6178C">
        <w:rPr>
          <w:i/>
          <w:iCs/>
          <w:sz w:val="24"/>
          <w:szCs w:val="24"/>
          <w:lang w:val="en-US"/>
        </w:rPr>
        <w:t>x</w:t>
      </w:r>
      <w:r w:rsidRPr="00C6178C">
        <w:rPr>
          <w:sz w:val="24"/>
          <w:szCs w:val="24"/>
        </w:rPr>
        <w:t xml:space="preserve"> + </w:t>
      </w:r>
      <w:r w:rsidRPr="00C6178C">
        <w:rPr>
          <w:sz w:val="24"/>
          <w:szCs w:val="24"/>
          <w:lang w:val="en-US"/>
        </w:rPr>
        <w:t>β</w:t>
      </w:r>
      <w:r w:rsidRPr="00C6178C">
        <w:rPr>
          <w:sz w:val="24"/>
          <w:szCs w:val="24"/>
          <w:vertAlign w:val="subscript"/>
        </w:rPr>
        <w:t>2</w:t>
      </w:r>
      <w:r w:rsidRPr="00C6178C">
        <w:rPr>
          <w:i/>
          <w:iCs/>
          <w:sz w:val="24"/>
          <w:szCs w:val="24"/>
          <w:lang w:val="en-US"/>
        </w:rPr>
        <w:t>x</w:t>
      </w:r>
      <w:r w:rsidRPr="00C6178C">
        <w:rPr>
          <w:sz w:val="24"/>
          <w:szCs w:val="24"/>
          <w:vertAlign w:val="superscript"/>
        </w:rPr>
        <w:t>2</w:t>
      </w:r>
      <w:r w:rsidRPr="00C6178C">
        <w:rPr>
          <w:sz w:val="24"/>
          <w:szCs w:val="24"/>
        </w:rPr>
        <w:t>.</w:t>
      </w:r>
    </w:p>
    <w:p w:rsidR="00FE3602" w:rsidRPr="00C6178C" w:rsidRDefault="00FE3602" w:rsidP="00026C3C">
      <w:pPr>
        <w:numPr>
          <w:ilvl w:val="0"/>
          <w:numId w:val="20"/>
        </w:numPr>
        <w:spacing w:before="240" w:after="240"/>
        <w:rPr>
          <w:sz w:val="24"/>
          <w:szCs w:val="24"/>
        </w:rPr>
      </w:pPr>
      <w:r w:rsidRPr="00C6178C">
        <w:rPr>
          <w:sz w:val="24"/>
          <w:szCs w:val="24"/>
        </w:rPr>
        <w:t xml:space="preserve">Дана обучающая выборка (см. выше). Методом ридж-регрессии построить полиномиальную модель вида </w:t>
      </w:r>
      <w:r w:rsidRPr="00C6178C">
        <w:rPr>
          <w:i/>
          <w:iCs/>
          <w:sz w:val="24"/>
          <w:szCs w:val="24"/>
          <w:lang w:val="en-US"/>
        </w:rPr>
        <w:t>f</w:t>
      </w:r>
      <w:r w:rsidRPr="00C6178C">
        <w:rPr>
          <w:sz w:val="24"/>
          <w:szCs w:val="24"/>
        </w:rPr>
        <w:t>(</w:t>
      </w:r>
      <w:r w:rsidRPr="00C6178C">
        <w:rPr>
          <w:i/>
          <w:iCs/>
          <w:sz w:val="24"/>
          <w:szCs w:val="24"/>
          <w:lang w:val="en-US"/>
        </w:rPr>
        <w:t>x</w:t>
      </w:r>
      <w:r w:rsidRPr="00C6178C">
        <w:rPr>
          <w:sz w:val="24"/>
          <w:szCs w:val="24"/>
        </w:rPr>
        <w:t>)</w:t>
      </w:r>
      <w:r w:rsidRPr="00C6178C">
        <w:rPr>
          <w:sz w:val="24"/>
          <w:szCs w:val="24"/>
          <w:lang w:val="en-US"/>
        </w:rPr>
        <w:t> </w:t>
      </w:r>
      <w:r w:rsidRPr="00C6178C">
        <w:rPr>
          <w:sz w:val="24"/>
          <w:szCs w:val="24"/>
        </w:rPr>
        <w:t>=</w:t>
      </w:r>
      <w:r w:rsidRPr="00C6178C">
        <w:rPr>
          <w:sz w:val="24"/>
          <w:szCs w:val="24"/>
          <w:lang w:val="en-US"/>
        </w:rPr>
        <w:t> β</w:t>
      </w:r>
      <w:r w:rsidRPr="00C6178C">
        <w:rPr>
          <w:sz w:val="24"/>
          <w:szCs w:val="24"/>
          <w:vertAlign w:val="subscript"/>
        </w:rPr>
        <w:t>0</w:t>
      </w:r>
      <w:r w:rsidRPr="00C6178C">
        <w:rPr>
          <w:sz w:val="24"/>
          <w:szCs w:val="24"/>
          <w:lang w:val="en-US"/>
        </w:rPr>
        <w:t> </w:t>
      </w:r>
      <w:r w:rsidRPr="00C6178C">
        <w:rPr>
          <w:sz w:val="24"/>
          <w:szCs w:val="24"/>
        </w:rPr>
        <w:t>+</w:t>
      </w:r>
      <w:r w:rsidRPr="00C6178C">
        <w:rPr>
          <w:sz w:val="24"/>
          <w:szCs w:val="24"/>
          <w:lang w:val="en-US"/>
        </w:rPr>
        <w:t> </w:t>
      </w:r>
      <w:r w:rsidRPr="00C6178C">
        <w:rPr>
          <w:sz w:val="24"/>
          <w:szCs w:val="24"/>
        </w:rPr>
        <w:t xml:space="preserve"> </w:t>
      </w:r>
      <w:r w:rsidRPr="00C6178C">
        <w:rPr>
          <w:sz w:val="24"/>
          <w:szCs w:val="24"/>
          <w:lang w:val="en-US"/>
        </w:rPr>
        <w:t>β</w:t>
      </w:r>
      <w:r w:rsidRPr="00C6178C">
        <w:rPr>
          <w:sz w:val="24"/>
          <w:szCs w:val="24"/>
          <w:vertAlign w:val="subscript"/>
        </w:rPr>
        <w:t>1</w:t>
      </w:r>
      <w:r w:rsidRPr="00C6178C">
        <w:rPr>
          <w:i/>
          <w:iCs/>
          <w:sz w:val="24"/>
          <w:szCs w:val="24"/>
          <w:lang w:val="en-US"/>
        </w:rPr>
        <w:t>x</w:t>
      </w:r>
      <w:r w:rsidRPr="00C6178C">
        <w:rPr>
          <w:sz w:val="24"/>
          <w:szCs w:val="24"/>
        </w:rPr>
        <w:t xml:space="preserve"> + </w:t>
      </w:r>
      <w:r w:rsidRPr="00C6178C">
        <w:rPr>
          <w:sz w:val="24"/>
          <w:szCs w:val="24"/>
          <w:lang w:val="en-US"/>
        </w:rPr>
        <w:t>β</w:t>
      </w:r>
      <w:r w:rsidRPr="00C6178C">
        <w:rPr>
          <w:sz w:val="24"/>
          <w:szCs w:val="24"/>
          <w:vertAlign w:val="subscript"/>
        </w:rPr>
        <w:t>2</w:t>
      </w:r>
      <w:r w:rsidRPr="00C6178C">
        <w:rPr>
          <w:i/>
          <w:iCs/>
          <w:sz w:val="24"/>
          <w:szCs w:val="24"/>
          <w:lang w:val="en-US"/>
        </w:rPr>
        <w:t>x</w:t>
      </w:r>
      <w:r w:rsidRPr="00C6178C">
        <w:rPr>
          <w:sz w:val="24"/>
          <w:szCs w:val="24"/>
          <w:vertAlign w:val="superscript"/>
        </w:rPr>
        <w:t xml:space="preserve">2 </w:t>
      </w:r>
      <w:r w:rsidRPr="00C6178C">
        <w:rPr>
          <w:sz w:val="24"/>
          <w:szCs w:val="24"/>
        </w:rPr>
        <w:t xml:space="preserve">, если параметр регуляризации </w:t>
      </w:r>
      <w:r w:rsidRPr="00C6178C">
        <w:rPr>
          <w:sz w:val="24"/>
          <w:szCs w:val="24"/>
          <w:lang w:val="en-US"/>
        </w:rPr>
        <w:t>λ </w:t>
      </w:r>
      <w:r w:rsidRPr="00C6178C">
        <w:rPr>
          <w:sz w:val="24"/>
          <w:szCs w:val="24"/>
        </w:rPr>
        <w:t>=  2.</w:t>
      </w:r>
    </w:p>
    <w:p w:rsidR="00FE3602" w:rsidRPr="00C6178C" w:rsidRDefault="00FE3602" w:rsidP="00026C3C">
      <w:pPr>
        <w:numPr>
          <w:ilvl w:val="0"/>
          <w:numId w:val="20"/>
        </w:numPr>
        <w:spacing w:before="240" w:after="240"/>
        <w:rPr>
          <w:sz w:val="24"/>
          <w:szCs w:val="24"/>
        </w:rPr>
      </w:pPr>
      <w:r w:rsidRPr="00C6178C">
        <w:rPr>
          <w:sz w:val="24"/>
          <w:szCs w:val="24"/>
        </w:rPr>
        <w:t>Доказать, что в случае квадратичной функции потерь  минимум среднему риску доставляет условное среднее. Чему равен при этом средний риск?</w:t>
      </w:r>
    </w:p>
    <w:p w:rsidR="00FE3602" w:rsidRPr="00C6178C" w:rsidRDefault="00FE3602" w:rsidP="00026C3C">
      <w:pPr>
        <w:numPr>
          <w:ilvl w:val="0"/>
          <w:numId w:val="20"/>
        </w:numPr>
        <w:spacing w:before="240" w:after="240"/>
        <w:rPr>
          <w:sz w:val="24"/>
          <w:szCs w:val="24"/>
        </w:rPr>
      </w:pPr>
      <w:r w:rsidRPr="00C6178C">
        <w:rPr>
          <w:sz w:val="24"/>
          <w:szCs w:val="24"/>
        </w:rPr>
        <w:t>Доказать, что если функция потерь равна модулю разности, то минимум среднему риску доставляет условная медиана. Чему равен при этом средний риск?</w:t>
      </w:r>
    </w:p>
    <w:p w:rsidR="00FE3602" w:rsidRPr="00C6178C" w:rsidRDefault="00FE3602" w:rsidP="00026C3C">
      <w:pPr>
        <w:numPr>
          <w:ilvl w:val="0"/>
          <w:numId w:val="20"/>
        </w:numPr>
        <w:spacing w:before="240" w:after="240"/>
        <w:ind w:left="714" w:hanging="357"/>
        <w:rPr>
          <w:sz w:val="24"/>
          <w:szCs w:val="24"/>
        </w:rPr>
      </w:pPr>
      <w:r w:rsidRPr="00C6178C">
        <w:rPr>
          <w:sz w:val="24"/>
          <w:szCs w:val="24"/>
        </w:rPr>
        <w:t xml:space="preserve">Пусть ответ задается в виде аналитической функции </w:t>
      </w:r>
      <w:r w:rsidRPr="00C6178C">
        <w:rPr>
          <w:b/>
          <w:bCs/>
          <w:sz w:val="24"/>
          <w:szCs w:val="24"/>
        </w:rPr>
        <w:t xml:space="preserve">x </w:t>
      </w:r>
      <w:r w:rsidRPr="00C6178C">
        <w:rPr>
          <w:b/>
          <w:bCs/>
          <w:sz w:val="24"/>
          <w:szCs w:val="24"/>
          <w:lang w:val="en-US"/>
        </w:rPr>
        <w:t>XOR</w:t>
      </w:r>
      <w:r w:rsidRPr="00C6178C">
        <w:rPr>
          <w:b/>
          <w:bCs/>
          <w:sz w:val="24"/>
          <w:szCs w:val="24"/>
        </w:rPr>
        <w:t xml:space="preserve"> ((y </w:t>
      </w:r>
      <w:r w:rsidRPr="00C6178C">
        <w:rPr>
          <w:b/>
          <w:bCs/>
          <w:sz w:val="24"/>
          <w:szCs w:val="24"/>
          <w:lang w:val="en-US"/>
        </w:rPr>
        <w:t>XOR</w:t>
      </w:r>
      <w:r w:rsidRPr="00C6178C">
        <w:rPr>
          <w:b/>
          <w:bCs/>
          <w:sz w:val="24"/>
          <w:szCs w:val="24"/>
        </w:rPr>
        <w:t xml:space="preserve"> </w:t>
      </w:r>
      <w:r w:rsidRPr="00C6178C">
        <w:rPr>
          <w:b/>
          <w:bCs/>
          <w:sz w:val="24"/>
          <w:szCs w:val="24"/>
          <w:lang w:val="en-US"/>
        </w:rPr>
        <w:t>z</w:t>
      </w:r>
      <w:r w:rsidRPr="00C6178C">
        <w:rPr>
          <w:b/>
          <w:bCs/>
          <w:sz w:val="24"/>
          <w:szCs w:val="24"/>
        </w:rPr>
        <w:t xml:space="preserve">) </w:t>
      </w:r>
      <w:r w:rsidRPr="00C6178C">
        <w:rPr>
          <w:b/>
          <w:bCs/>
          <w:sz w:val="24"/>
          <w:szCs w:val="24"/>
          <w:lang w:val="en-US"/>
        </w:rPr>
        <w:t>OR</w:t>
      </w:r>
      <w:r w:rsidRPr="00C6178C">
        <w:rPr>
          <w:b/>
          <w:bCs/>
          <w:sz w:val="24"/>
          <w:szCs w:val="24"/>
        </w:rPr>
        <w:t xml:space="preserve"> </w:t>
      </w:r>
      <w:r w:rsidRPr="00C6178C">
        <w:rPr>
          <w:b/>
          <w:bCs/>
          <w:sz w:val="24"/>
          <w:szCs w:val="24"/>
          <w:lang w:val="en-US"/>
        </w:rPr>
        <w:t>w</w:t>
      </w:r>
      <w:r w:rsidRPr="00C6178C">
        <w:rPr>
          <w:b/>
          <w:bCs/>
          <w:sz w:val="24"/>
          <w:szCs w:val="24"/>
        </w:rPr>
        <w:t>)</w:t>
      </w:r>
      <w:r w:rsidRPr="00C6178C">
        <w:rPr>
          <w:sz w:val="24"/>
          <w:szCs w:val="24"/>
        </w:rPr>
        <w:t xml:space="preserve">, где </w:t>
      </w:r>
      <w:r w:rsidRPr="00C6178C">
        <w:rPr>
          <w:sz w:val="24"/>
          <w:szCs w:val="24"/>
          <w:lang w:val="en-US"/>
        </w:rPr>
        <w:t>w</w:t>
      </w:r>
      <w:r w:rsidRPr="00C6178C">
        <w:rPr>
          <w:sz w:val="24"/>
          <w:szCs w:val="24"/>
        </w:rPr>
        <w:t xml:space="preserve">, </w:t>
      </w:r>
      <w:r w:rsidRPr="00C6178C">
        <w:rPr>
          <w:sz w:val="24"/>
          <w:szCs w:val="24"/>
          <w:lang w:val="en-US"/>
        </w:rPr>
        <w:t>x</w:t>
      </w:r>
      <w:r w:rsidRPr="00C6178C">
        <w:rPr>
          <w:sz w:val="24"/>
          <w:szCs w:val="24"/>
        </w:rPr>
        <w:t xml:space="preserve">, </w:t>
      </w:r>
      <w:r w:rsidRPr="00C6178C">
        <w:rPr>
          <w:sz w:val="24"/>
          <w:szCs w:val="24"/>
          <w:lang w:val="en-US"/>
        </w:rPr>
        <w:t>y</w:t>
      </w:r>
      <w:r w:rsidRPr="00C6178C">
        <w:rPr>
          <w:sz w:val="24"/>
          <w:szCs w:val="24"/>
        </w:rPr>
        <w:t xml:space="preserve"> и </w:t>
      </w:r>
      <w:r w:rsidRPr="00C6178C">
        <w:rPr>
          <w:sz w:val="24"/>
          <w:szCs w:val="24"/>
          <w:lang w:val="en-US"/>
        </w:rPr>
        <w:t>z</w:t>
      </w:r>
      <w:r w:rsidRPr="00C6178C">
        <w:rPr>
          <w:sz w:val="24"/>
          <w:szCs w:val="24"/>
        </w:rPr>
        <w:t xml:space="preserve"> – принимают значение TRUE или FALSE. Постройте дерево решений, предсказывающее ответ с нулевой ошибкой.</w:t>
      </w:r>
    </w:p>
    <w:p w:rsidR="00FE3602" w:rsidRPr="00C6178C" w:rsidRDefault="00FE3602" w:rsidP="00026C3C">
      <w:pPr>
        <w:numPr>
          <w:ilvl w:val="0"/>
          <w:numId w:val="20"/>
        </w:numPr>
        <w:spacing w:before="240" w:after="240"/>
        <w:ind w:left="714" w:hanging="357"/>
        <w:rPr>
          <w:sz w:val="24"/>
          <w:szCs w:val="24"/>
        </w:rPr>
      </w:pPr>
      <w:r w:rsidRPr="00C6178C">
        <w:rPr>
          <w:sz w:val="24"/>
          <w:szCs w:val="24"/>
        </w:rPr>
        <w:t xml:space="preserve">Загрузите набор данных </w:t>
      </w:r>
      <w:r w:rsidRPr="00C6178C">
        <w:rPr>
          <w:sz w:val="24"/>
          <w:szCs w:val="24"/>
          <w:lang w:val="en-US"/>
        </w:rPr>
        <w:t>Spam</w:t>
      </w:r>
      <w:r w:rsidRPr="00C6178C">
        <w:rPr>
          <w:sz w:val="24"/>
          <w:szCs w:val="24"/>
        </w:rPr>
        <w:t xml:space="preserve"> ((</w:t>
      </w:r>
      <w:hyperlink r:id="rId7" w:history="1">
        <w:r w:rsidRPr="00C6178C">
          <w:rPr>
            <w:rStyle w:val="af0"/>
            <w:sz w:val="24"/>
            <w:szCs w:val="24"/>
          </w:rPr>
          <w:t>http://www-stat.stanford.edu/~tibs/ElemStatLearn/)</w:t>
        </w:r>
      </w:hyperlink>
      <w:r w:rsidRPr="00C6178C">
        <w:rPr>
          <w:sz w:val="24"/>
          <w:szCs w:val="24"/>
        </w:rPr>
        <w:t xml:space="preserve">. Разделите данные на обучающую и тестовую выборку (согласно меткам в файле </w:t>
      </w:r>
      <w:r w:rsidRPr="00C6178C">
        <w:rPr>
          <w:sz w:val="24"/>
          <w:szCs w:val="24"/>
          <w:lang w:val="en-US"/>
        </w:rPr>
        <w:lastRenderedPageBreak/>
        <w:t>spam</w:t>
      </w:r>
      <w:r w:rsidRPr="00C6178C">
        <w:rPr>
          <w:sz w:val="24"/>
          <w:szCs w:val="24"/>
        </w:rPr>
        <w:t>.</w:t>
      </w:r>
      <w:r w:rsidRPr="00C6178C">
        <w:rPr>
          <w:sz w:val="24"/>
          <w:szCs w:val="24"/>
          <w:lang w:val="en-US"/>
        </w:rPr>
        <w:t>traintest</w:t>
      </w:r>
      <w:r w:rsidRPr="00C6178C">
        <w:rPr>
          <w:sz w:val="24"/>
          <w:szCs w:val="24"/>
        </w:rPr>
        <w:t xml:space="preserve">). Сравните качество обучения с использованием метода опорных векторов и </w:t>
      </w:r>
      <w:r w:rsidRPr="00C6178C">
        <w:rPr>
          <w:i/>
          <w:iCs/>
          <w:sz w:val="24"/>
          <w:szCs w:val="24"/>
          <w:lang w:val="en-US"/>
        </w:rPr>
        <w:t>K</w:t>
      </w:r>
      <w:r w:rsidRPr="00C6178C">
        <w:rPr>
          <w:sz w:val="24"/>
          <w:szCs w:val="24"/>
        </w:rPr>
        <w:t xml:space="preserve"> ближайших соседей. Параметры моделей выберите на Ваше усмотрение.</w:t>
      </w:r>
    </w:p>
    <w:p w:rsidR="00FE3602" w:rsidRPr="00C6178C" w:rsidRDefault="00FE3602" w:rsidP="00026C3C">
      <w:pPr>
        <w:numPr>
          <w:ilvl w:val="0"/>
          <w:numId w:val="20"/>
        </w:numPr>
        <w:spacing w:before="240" w:after="240"/>
        <w:ind w:left="714" w:hanging="357"/>
        <w:rPr>
          <w:sz w:val="24"/>
          <w:szCs w:val="24"/>
        </w:rPr>
      </w:pPr>
      <w:r w:rsidRPr="00C6178C">
        <w:rPr>
          <w:sz w:val="24"/>
          <w:szCs w:val="24"/>
        </w:rPr>
        <w:t xml:space="preserve">Загрузите набор данных </w:t>
      </w:r>
      <w:r w:rsidRPr="00C6178C">
        <w:rPr>
          <w:sz w:val="24"/>
          <w:szCs w:val="24"/>
          <w:lang w:val="en-US"/>
        </w:rPr>
        <w:t>Spam</w:t>
      </w:r>
      <w:r w:rsidRPr="00C6178C">
        <w:rPr>
          <w:sz w:val="24"/>
          <w:szCs w:val="24"/>
        </w:rPr>
        <w:t xml:space="preserve"> ((</w:t>
      </w:r>
      <w:hyperlink r:id="rId8" w:history="1">
        <w:r w:rsidRPr="00C6178C">
          <w:rPr>
            <w:rStyle w:val="af0"/>
            <w:sz w:val="24"/>
            <w:szCs w:val="24"/>
          </w:rPr>
          <w:t>http://www-stat.stanford.edu/~tibs/ElemStatLearn/)</w:t>
        </w:r>
      </w:hyperlink>
      <w:r w:rsidRPr="00C6178C">
        <w:rPr>
          <w:sz w:val="24"/>
          <w:szCs w:val="24"/>
        </w:rPr>
        <w:t xml:space="preserve">. Разделите данные на обучающую и тестовую выборку (согласно меткам в файле </w:t>
      </w:r>
      <w:r w:rsidRPr="00C6178C">
        <w:rPr>
          <w:sz w:val="24"/>
          <w:szCs w:val="24"/>
          <w:lang w:val="en-US"/>
        </w:rPr>
        <w:t>spam</w:t>
      </w:r>
      <w:r w:rsidRPr="00C6178C">
        <w:rPr>
          <w:sz w:val="24"/>
          <w:szCs w:val="24"/>
        </w:rPr>
        <w:t>.</w:t>
      </w:r>
      <w:r w:rsidRPr="00C6178C">
        <w:rPr>
          <w:sz w:val="24"/>
          <w:szCs w:val="24"/>
          <w:lang w:val="en-US"/>
        </w:rPr>
        <w:t>traintest</w:t>
      </w:r>
      <w:r w:rsidRPr="00C6178C">
        <w:rPr>
          <w:sz w:val="24"/>
          <w:szCs w:val="24"/>
        </w:rPr>
        <w:t xml:space="preserve">). Сравните качество обучения с использованием деревьев решений и метода  </w:t>
      </w:r>
      <w:r w:rsidRPr="00C6178C">
        <w:rPr>
          <w:i/>
          <w:iCs/>
          <w:sz w:val="24"/>
          <w:szCs w:val="24"/>
          <w:lang w:val="en-US"/>
        </w:rPr>
        <w:t>K</w:t>
      </w:r>
      <w:r w:rsidRPr="00C6178C">
        <w:rPr>
          <w:sz w:val="24"/>
          <w:szCs w:val="24"/>
        </w:rPr>
        <w:t xml:space="preserve"> ближайших соседей. Параметры моделей выберите на Ваше усмотрение.</w:t>
      </w:r>
    </w:p>
    <w:p w:rsidR="00FE3602" w:rsidRPr="00C6178C" w:rsidRDefault="00FE3602" w:rsidP="00026C3C">
      <w:pPr>
        <w:numPr>
          <w:ilvl w:val="0"/>
          <w:numId w:val="20"/>
        </w:numPr>
        <w:spacing w:before="240" w:after="240"/>
        <w:ind w:left="714" w:hanging="357"/>
        <w:rPr>
          <w:sz w:val="24"/>
          <w:szCs w:val="24"/>
        </w:rPr>
      </w:pPr>
      <w:r w:rsidRPr="00C6178C">
        <w:rPr>
          <w:sz w:val="24"/>
          <w:szCs w:val="24"/>
        </w:rPr>
        <w:t xml:space="preserve">Загрузите набор данных </w:t>
      </w:r>
      <w:r w:rsidRPr="00C6178C">
        <w:rPr>
          <w:sz w:val="24"/>
          <w:szCs w:val="24"/>
          <w:lang w:val="en-US"/>
        </w:rPr>
        <w:t>Spam</w:t>
      </w:r>
      <w:r w:rsidRPr="00C6178C">
        <w:rPr>
          <w:sz w:val="24"/>
          <w:szCs w:val="24"/>
        </w:rPr>
        <w:t xml:space="preserve"> ((</w:t>
      </w:r>
      <w:hyperlink r:id="rId9" w:history="1">
        <w:r w:rsidRPr="00C6178C">
          <w:rPr>
            <w:rStyle w:val="af0"/>
            <w:sz w:val="24"/>
            <w:szCs w:val="24"/>
          </w:rPr>
          <w:t>http://www-stat.stanford.edu/~tibs/ElemStatLearn/)</w:t>
        </w:r>
      </w:hyperlink>
      <w:r w:rsidRPr="00C6178C">
        <w:rPr>
          <w:sz w:val="24"/>
          <w:szCs w:val="24"/>
        </w:rPr>
        <w:t xml:space="preserve">. Разделите данные на обучающую и тестовую выборку (согласно меткам в файле </w:t>
      </w:r>
      <w:r w:rsidRPr="00C6178C">
        <w:rPr>
          <w:sz w:val="24"/>
          <w:szCs w:val="24"/>
          <w:lang w:val="en-US"/>
        </w:rPr>
        <w:t>spam</w:t>
      </w:r>
      <w:r w:rsidRPr="00C6178C">
        <w:rPr>
          <w:sz w:val="24"/>
          <w:szCs w:val="24"/>
        </w:rPr>
        <w:t>.</w:t>
      </w:r>
      <w:r w:rsidRPr="00C6178C">
        <w:rPr>
          <w:sz w:val="24"/>
          <w:szCs w:val="24"/>
          <w:lang w:val="en-US"/>
        </w:rPr>
        <w:t>traintest</w:t>
      </w:r>
      <w:r w:rsidRPr="00C6178C">
        <w:rPr>
          <w:sz w:val="24"/>
          <w:szCs w:val="24"/>
        </w:rPr>
        <w:t>). Сравните качество обучения с использованием деревьев решений и метода  опорных векторов. Параметры моделей выберите на Ваше усмотрение.</w:t>
      </w:r>
    </w:p>
    <w:p w:rsidR="00FE3602" w:rsidRPr="00C6178C" w:rsidRDefault="00FE3602" w:rsidP="009969AC">
      <w:pPr>
        <w:autoSpaceDE w:val="0"/>
        <w:autoSpaceDN w:val="0"/>
        <w:adjustRightInd w:val="0"/>
        <w:spacing w:line="360" w:lineRule="auto"/>
        <w:rPr>
          <w:b/>
          <w:bCs/>
          <w:sz w:val="24"/>
          <w:szCs w:val="24"/>
          <w:lang w:eastAsia="ru-RU"/>
        </w:rPr>
      </w:pPr>
    </w:p>
    <w:p w:rsidR="00FE3602" w:rsidRPr="00237545" w:rsidRDefault="00FE3602" w:rsidP="00237545">
      <w:pPr>
        <w:numPr>
          <w:ilvl w:val="1"/>
          <w:numId w:val="23"/>
        </w:numPr>
        <w:autoSpaceDE w:val="0"/>
        <w:autoSpaceDN w:val="0"/>
        <w:adjustRightInd w:val="0"/>
        <w:rPr>
          <w:b/>
          <w:bCs/>
          <w:sz w:val="24"/>
          <w:szCs w:val="24"/>
          <w:lang w:eastAsia="ru-RU"/>
        </w:rPr>
      </w:pPr>
      <w:r w:rsidRPr="00237545">
        <w:rPr>
          <w:b/>
          <w:bCs/>
          <w:sz w:val="24"/>
          <w:szCs w:val="24"/>
          <w:lang w:eastAsia="ru-RU"/>
        </w:rPr>
        <w:t xml:space="preserve">Задания (оценочные </w:t>
      </w:r>
      <w:r w:rsidR="00192ADF" w:rsidRPr="00237545">
        <w:rPr>
          <w:b/>
          <w:bCs/>
          <w:sz w:val="24"/>
          <w:szCs w:val="24"/>
          <w:lang w:eastAsia="ru-RU"/>
        </w:rPr>
        <w:t>средства), выносимые на экзамен</w:t>
      </w:r>
    </w:p>
    <w:p w:rsidR="00FE3602" w:rsidRPr="00C6178C" w:rsidRDefault="00FE3602" w:rsidP="00026C3C">
      <w:pPr>
        <w:rPr>
          <w:sz w:val="24"/>
          <w:szCs w:val="24"/>
        </w:rPr>
      </w:pPr>
    </w:p>
    <w:p w:rsidR="00FE3602" w:rsidRPr="00C6178C" w:rsidRDefault="00FE3602" w:rsidP="00026C3C">
      <w:pPr>
        <w:jc w:val="both"/>
        <w:rPr>
          <w:sz w:val="24"/>
          <w:szCs w:val="24"/>
        </w:rPr>
      </w:pPr>
      <w:r w:rsidRPr="00C6178C">
        <w:rPr>
          <w:sz w:val="24"/>
          <w:szCs w:val="24"/>
        </w:rPr>
        <w:t xml:space="preserve">На экзамен/зачет для оценки </w:t>
      </w:r>
      <w:r w:rsidR="00237545">
        <w:rPr>
          <w:sz w:val="24"/>
          <w:szCs w:val="24"/>
        </w:rPr>
        <w:t>компетенци</w:t>
      </w:r>
      <w:r w:rsidR="00425E6D">
        <w:rPr>
          <w:sz w:val="24"/>
          <w:szCs w:val="24"/>
        </w:rPr>
        <w:t>и</w:t>
      </w:r>
      <w:r w:rsidR="00237545">
        <w:rPr>
          <w:sz w:val="24"/>
          <w:szCs w:val="24"/>
        </w:rPr>
        <w:t xml:space="preserve"> </w:t>
      </w:r>
      <w:r w:rsidR="001B04AE">
        <w:rPr>
          <w:sz w:val="24"/>
          <w:szCs w:val="24"/>
        </w:rPr>
        <w:t>ПК-</w:t>
      </w:r>
      <w:r w:rsidR="00473A79">
        <w:rPr>
          <w:sz w:val="24"/>
          <w:szCs w:val="24"/>
        </w:rPr>
        <w:t>1</w:t>
      </w:r>
      <w:r w:rsidR="00425E6D">
        <w:rPr>
          <w:sz w:val="24"/>
          <w:szCs w:val="24"/>
        </w:rPr>
        <w:t>0</w:t>
      </w:r>
      <w:r w:rsidR="00473A79">
        <w:rPr>
          <w:sz w:val="24"/>
          <w:szCs w:val="24"/>
        </w:rPr>
        <w:t xml:space="preserve">.1 </w:t>
      </w:r>
      <w:r w:rsidRPr="00C6178C">
        <w:rPr>
          <w:sz w:val="24"/>
          <w:szCs w:val="24"/>
        </w:rPr>
        <w:t xml:space="preserve">выносятся </w:t>
      </w:r>
      <w:r w:rsidR="00473A79">
        <w:rPr>
          <w:sz w:val="24"/>
          <w:szCs w:val="24"/>
        </w:rPr>
        <w:t>знания по вопросам п.2</w:t>
      </w:r>
      <w:r w:rsidRPr="00C6178C">
        <w:rPr>
          <w:sz w:val="24"/>
          <w:szCs w:val="24"/>
        </w:rPr>
        <w:t xml:space="preserve">.1, и </w:t>
      </w:r>
      <w:r w:rsidR="00473A79">
        <w:rPr>
          <w:sz w:val="24"/>
          <w:szCs w:val="24"/>
        </w:rPr>
        <w:t>для оценки ПК-1</w:t>
      </w:r>
      <w:r w:rsidR="00425E6D">
        <w:rPr>
          <w:sz w:val="24"/>
          <w:szCs w:val="24"/>
        </w:rPr>
        <w:t>0</w:t>
      </w:r>
      <w:r w:rsidR="00473A79">
        <w:rPr>
          <w:sz w:val="24"/>
          <w:szCs w:val="24"/>
        </w:rPr>
        <w:t xml:space="preserve">.2 - </w:t>
      </w:r>
      <w:r w:rsidRPr="00C6178C">
        <w:rPr>
          <w:sz w:val="24"/>
          <w:szCs w:val="24"/>
        </w:rPr>
        <w:t>умение, владение по задачам п.</w:t>
      </w:r>
      <w:r w:rsidR="00473A79">
        <w:rPr>
          <w:sz w:val="24"/>
          <w:szCs w:val="24"/>
        </w:rPr>
        <w:t xml:space="preserve">2.2. </w:t>
      </w:r>
      <w:r w:rsidRPr="00C6178C">
        <w:rPr>
          <w:sz w:val="24"/>
          <w:szCs w:val="24"/>
        </w:rPr>
        <w:t>Теоретический вопрос определяется содержанием билета (см. Приложение 1), а номер задачи из списка задач п.</w:t>
      </w:r>
      <w:r w:rsidR="00473A79">
        <w:rPr>
          <w:sz w:val="24"/>
          <w:szCs w:val="24"/>
        </w:rPr>
        <w:t>2</w:t>
      </w:r>
      <w:r w:rsidRPr="00C6178C">
        <w:rPr>
          <w:sz w:val="24"/>
          <w:szCs w:val="24"/>
        </w:rPr>
        <w:t xml:space="preserve">.2, определяется номером билета </w:t>
      </w:r>
      <w:r w:rsidRPr="00C6178C">
        <w:rPr>
          <w:sz w:val="24"/>
          <w:szCs w:val="24"/>
          <w:lang w:val="en-US"/>
        </w:rPr>
        <w:t>N</w:t>
      </w:r>
      <w:r w:rsidRPr="00C6178C">
        <w:rPr>
          <w:sz w:val="24"/>
          <w:szCs w:val="24"/>
        </w:rPr>
        <w:t xml:space="preserve"> по правилу: №Задачи = </w:t>
      </w:r>
      <w:r w:rsidRPr="00C6178C">
        <w:rPr>
          <w:sz w:val="24"/>
          <w:szCs w:val="24"/>
          <w:lang w:val="en-US"/>
        </w:rPr>
        <w:t>mod</w:t>
      </w:r>
      <w:r w:rsidRPr="00C6178C">
        <w:rPr>
          <w:sz w:val="24"/>
          <w:szCs w:val="24"/>
        </w:rPr>
        <w:t>(№Билета,11)+1. Оценка экзамена складывается из указанных двух составляющих с весовыми коэффициентами 0.5.</w:t>
      </w:r>
    </w:p>
    <w:p w:rsidR="00FE3602" w:rsidRPr="00C6178C" w:rsidRDefault="00FE3602">
      <w:pPr>
        <w:rPr>
          <w:sz w:val="24"/>
          <w:szCs w:val="24"/>
        </w:rPr>
      </w:pPr>
    </w:p>
    <w:p w:rsidR="00FE3602" w:rsidRPr="00C6178C" w:rsidRDefault="00FE3602" w:rsidP="006A387E">
      <w:pPr>
        <w:autoSpaceDE w:val="0"/>
        <w:autoSpaceDN w:val="0"/>
        <w:adjustRightInd w:val="0"/>
        <w:spacing w:line="360" w:lineRule="auto"/>
        <w:rPr>
          <w:sz w:val="24"/>
          <w:szCs w:val="24"/>
          <w:lang w:eastAsia="ru-RU"/>
        </w:rPr>
      </w:pPr>
      <w:r w:rsidRPr="00C6178C">
        <w:rPr>
          <w:sz w:val="24"/>
          <w:szCs w:val="24"/>
          <w:lang w:eastAsia="ru-RU"/>
        </w:rPr>
        <w:t>Составитель:</w:t>
      </w:r>
    </w:p>
    <w:p w:rsidR="00FE3602" w:rsidRPr="00C6178C" w:rsidRDefault="00FE3602" w:rsidP="006A387E">
      <w:pPr>
        <w:autoSpaceDE w:val="0"/>
        <w:autoSpaceDN w:val="0"/>
        <w:adjustRightInd w:val="0"/>
        <w:spacing w:line="360" w:lineRule="auto"/>
        <w:rPr>
          <w:sz w:val="24"/>
          <w:szCs w:val="24"/>
          <w:lang w:eastAsia="ru-RU"/>
        </w:rPr>
      </w:pPr>
      <w:r w:rsidRPr="00C6178C">
        <w:rPr>
          <w:sz w:val="24"/>
          <w:szCs w:val="24"/>
          <w:lang w:eastAsia="ru-RU"/>
        </w:rPr>
        <w:t>________________________ Н.Ю. Золотых</w:t>
      </w:r>
    </w:p>
    <w:p w:rsidR="00FE3602" w:rsidRPr="00C6178C" w:rsidRDefault="00FE3602" w:rsidP="006A387E">
      <w:pPr>
        <w:autoSpaceDE w:val="0"/>
        <w:autoSpaceDN w:val="0"/>
        <w:adjustRightInd w:val="0"/>
        <w:spacing w:line="360" w:lineRule="auto"/>
        <w:rPr>
          <w:sz w:val="24"/>
          <w:szCs w:val="24"/>
          <w:lang w:eastAsia="ru-RU"/>
        </w:rPr>
      </w:pPr>
      <w:r w:rsidRPr="00C6178C">
        <w:rPr>
          <w:sz w:val="24"/>
          <w:szCs w:val="24"/>
          <w:lang w:eastAsia="ru-RU"/>
        </w:rPr>
        <w:t xml:space="preserve"> «__</w:t>
      </w:r>
      <w:r w:rsidR="00473A79">
        <w:rPr>
          <w:sz w:val="24"/>
          <w:szCs w:val="24"/>
          <w:lang w:eastAsia="ru-RU"/>
        </w:rPr>
        <w:t>__</w:t>
      </w:r>
      <w:r w:rsidRPr="00C6178C">
        <w:rPr>
          <w:sz w:val="24"/>
          <w:szCs w:val="24"/>
          <w:lang w:eastAsia="ru-RU"/>
        </w:rPr>
        <w:t>» _______________20</w:t>
      </w:r>
      <w:r w:rsidR="00425E6D">
        <w:rPr>
          <w:sz w:val="24"/>
          <w:szCs w:val="24"/>
          <w:lang w:eastAsia="ru-RU"/>
        </w:rPr>
        <w:t>20</w:t>
      </w:r>
    </w:p>
    <w:p w:rsidR="00FE3602" w:rsidRPr="00C6178C" w:rsidRDefault="00FE3602" w:rsidP="00AC612B">
      <w:pPr>
        <w:rPr>
          <w:sz w:val="24"/>
          <w:szCs w:val="24"/>
        </w:rPr>
      </w:pPr>
      <w:bookmarkStart w:id="0" w:name="_GoBack"/>
      <w:bookmarkEnd w:id="0"/>
    </w:p>
    <w:p w:rsidR="00FE3602" w:rsidRPr="00C6178C" w:rsidRDefault="00FE3602" w:rsidP="009969AC">
      <w:pPr>
        <w:autoSpaceDE w:val="0"/>
        <w:autoSpaceDN w:val="0"/>
        <w:adjustRightInd w:val="0"/>
        <w:spacing w:line="360" w:lineRule="auto"/>
        <w:rPr>
          <w:sz w:val="24"/>
          <w:szCs w:val="24"/>
          <w:lang w:eastAsia="ru-RU"/>
        </w:rPr>
      </w:pPr>
    </w:p>
    <w:sectPr w:rsidR="00FE3602" w:rsidRPr="00C6178C" w:rsidSect="009C3C29">
      <w:footerReference w:type="default" r:id="rId10"/>
      <w:pgSz w:w="11906" w:h="16838"/>
      <w:pgMar w:top="1135"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12D" w:rsidRDefault="0043012D">
      <w:r>
        <w:separator/>
      </w:r>
    </w:p>
  </w:endnote>
  <w:endnote w:type="continuationSeparator" w:id="0">
    <w:p w:rsidR="0043012D" w:rsidRDefault="0043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602" w:rsidRDefault="00FE3602">
    <w:pPr>
      <w:pStyle w:val="ad"/>
      <w:jc w:val="center"/>
    </w:pPr>
    <w:r w:rsidRPr="00B9754A">
      <w:rPr>
        <w:sz w:val="24"/>
        <w:szCs w:val="24"/>
      </w:rPr>
      <w:fldChar w:fldCharType="begin"/>
    </w:r>
    <w:r w:rsidRPr="00B9754A">
      <w:rPr>
        <w:sz w:val="24"/>
        <w:szCs w:val="24"/>
      </w:rPr>
      <w:instrText xml:space="preserve"> PAGE   \* MERGEFORMAT </w:instrText>
    </w:r>
    <w:r w:rsidRPr="00B9754A">
      <w:rPr>
        <w:sz w:val="24"/>
        <w:szCs w:val="24"/>
      </w:rPr>
      <w:fldChar w:fldCharType="separate"/>
    </w:r>
    <w:r w:rsidR="00AC612B">
      <w:rPr>
        <w:noProof/>
        <w:sz w:val="24"/>
        <w:szCs w:val="24"/>
      </w:rPr>
      <w:t>3</w:t>
    </w:r>
    <w:r w:rsidRPr="00B9754A">
      <w:rPr>
        <w:sz w:val="24"/>
        <w:szCs w:val="24"/>
      </w:rPr>
      <w:fldChar w:fldCharType="end"/>
    </w:r>
  </w:p>
  <w:p w:rsidR="00FE3602" w:rsidRDefault="00FE360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12D" w:rsidRDefault="0043012D">
      <w:r>
        <w:separator/>
      </w:r>
    </w:p>
  </w:footnote>
  <w:footnote w:type="continuationSeparator" w:id="0">
    <w:p w:rsidR="0043012D" w:rsidRDefault="00430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70B"/>
    <w:multiLevelType w:val="hybridMultilevel"/>
    <w:tmpl w:val="C1FC60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74763D"/>
    <w:multiLevelType w:val="hybridMultilevel"/>
    <w:tmpl w:val="C87260C8"/>
    <w:lvl w:ilvl="0" w:tplc="5EC6594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 w15:restartNumberingAfterBreak="0">
    <w:nsid w:val="106F2BC2"/>
    <w:multiLevelType w:val="multilevel"/>
    <w:tmpl w:val="EFDEAD22"/>
    <w:lvl w:ilvl="0">
      <w:start w:val="3"/>
      <w:numFmt w:val="decimal"/>
      <w:lvlText w:val="%1."/>
      <w:lvlJc w:val="left"/>
      <w:pPr>
        <w:ind w:left="540" w:hanging="540"/>
      </w:pPr>
      <w:rPr>
        <w:rFonts w:hint="default"/>
      </w:rPr>
    </w:lvl>
    <w:lvl w:ilvl="1">
      <w:start w:val="4"/>
      <w:numFmt w:val="decimal"/>
      <w:lvlText w:val="%1.%2."/>
      <w:lvlJc w:val="left"/>
      <w:pPr>
        <w:ind w:left="862" w:hanging="540"/>
      </w:pPr>
      <w:rPr>
        <w:rFonts w:hint="default"/>
      </w:rPr>
    </w:lvl>
    <w:lvl w:ilvl="2">
      <w:start w:val="2"/>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2690" w:hanging="108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3694" w:hanging="1440"/>
      </w:pPr>
      <w:rPr>
        <w:rFonts w:hint="default"/>
      </w:rPr>
    </w:lvl>
    <w:lvl w:ilvl="8">
      <w:start w:val="1"/>
      <w:numFmt w:val="decimal"/>
      <w:lvlText w:val="%1.%2.%3.%4.%5.%6.%7.%8.%9."/>
      <w:lvlJc w:val="left"/>
      <w:pPr>
        <w:ind w:left="4376" w:hanging="1800"/>
      </w:pPr>
      <w:rPr>
        <w:rFonts w:hint="default"/>
      </w:rPr>
    </w:lvl>
  </w:abstractNum>
  <w:abstractNum w:abstractNumId="3" w15:restartNumberingAfterBreak="0">
    <w:nsid w:val="150E73BA"/>
    <w:multiLevelType w:val="multilevel"/>
    <w:tmpl w:val="E70428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2C391C"/>
    <w:multiLevelType w:val="hybridMultilevel"/>
    <w:tmpl w:val="48483E7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6400D06"/>
    <w:multiLevelType w:val="hybridMultilevel"/>
    <w:tmpl w:val="27E6E764"/>
    <w:lvl w:ilvl="0" w:tplc="FFFFFFFF">
      <w:start w:val="2"/>
      <w:numFmt w:val="bullet"/>
      <w:lvlText w:val="-"/>
      <w:lvlJc w:val="left"/>
      <w:pPr>
        <w:tabs>
          <w:tab w:val="num" w:pos="1779"/>
        </w:tabs>
        <w:ind w:left="568" w:firstLine="851"/>
      </w:pPr>
      <w:rPr>
        <w:rFonts w:hint="default"/>
      </w:rPr>
    </w:lvl>
    <w:lvl w:ilvl="1" w:tplc="FFFFFFFF">
      <w:start w:val="1"/>
      <w:numFmt w:val="bullet"/>
      <w:lvlText w:val="o"/>
      <w:lvlJc w:val="left"/>
      <w:pPr>
        <w:tabs>
          <w:tab w:val="num" w:pos="2728"/>
        </w:tabs>
        <w:ind w:left="2728" w:hanging="360"/>
      </w:pPr>
      <w:rPr>
        <w:rFonts w:ascii="Courier New" w:hAnsi="Courier New" w:cs="Courier New" w:hint="default"/>
      </w:rPr>
    </w:lvl>
    <w:lvl w:ilvl="2" w:tplc="FFFFFFFF">
      <w:start w:val="1"/>
      <w:numFmt w:val="bullet"/>
      <w:lvlText w:val=""/>
      <w:lvlJc w:val="left"/>
      <w:pPr>
        <w:tabs>
          <w:tab w:val="num" w:pos="3448"/>
        </w:tabs>
        <w:ind w:left="3448" w:hanging="360"/>
      </w:pPr>
      <w:rPr>
        <w:rFonts w:ascii="Wingdings" w:hAnsi="Wingdings" w:cs="Wingdings" w:hint="default"/>
      </w:rPr>
    </w:lvl>
    <w:lvl w:ilvl="3" w:tplc="FFFFFFFF">
      <w:start w:val="1"/>
      <w:numFmt w:val="bullet"/>
      <w:lvlText w:val=""/>
      <w:lvlJc w:val="left"/>
      <w:pPr>
        <w:tabs>
          <w:tab w:val="num" w:pos="4168"/>
        </w:tabs>
        <w:ind w:left="4168" w:hanging="360"/>
      </w:pPr>
      <w:rPr>
        <w:rFonts w:ascii="Symbol" w:hAnsi="Symbol" w:cs="Symbol" w:hint="default"/>
      </w:rPr>
    </w:lvl>
    <w:lvl w:ilvl="4" w:tplc="FFFFFFFF">
      <w:start w:val="1"/>
      <w:numFmt w:val="bullet"/>
      <w:lvlText w:val="o"/>
      <w:lvlJc w:val="left"/>
      <w:pPr>
        <w:tabs>
          <w:tab w:val="num" w:pos="4888"/>
        </w:tabs>
        <w:ind w:left="4888" w:hanging="360"/>
      </w:pPr>
      <w:rPr>
        <w:rFonts w:ascii="Courier New" w:hAnsi="Courier New" w:cs="Courier New" w:hint="default"/>
      </w:rPr>
    </w:lvl>
    <w:lvl w:ilvl="5" w:tplc="FFFFFFFF">
      <w:start w:val="1"/>
      <w:numFmt w:val="bullet"/>
      <w:lvlText w:val=""/>
      <w:lvlJc w:val="left"/>
      <w:pPr>
        <w:tabs>
          <w:tab w:val="num" w:pos="5608"/>
        </w:tabs>
        <w:ind w:left="5608" w:hanging="360"/>
      </w:pPr>
      <w:rPr>
        <w:rFonts w:ascii="Wingdings" w:hAnsi="Wingdings" w:cs="Wingdings" w:hint="default"/>
      </w:rPr>
    </w:lvl>
    <w:lvl w:ilvl="6" w:tplc="FFFFFFFF">
      <w:start w:val="1"/>
      <w:numFmt w:val="bullet"/>
      <w:lvlText w:val=""/>
      <w:lvlJc w:val="left"/>
      <w:pPr>
        <w:tabs>
          <w:tab w:val="num" w:pos="6328"/>
        </w:tabs>
        <w:ind w:left="6328" w:hanging="360"/>
      </w:pPr>
      <w:rPr>
        <w:rFonts w:ascii="Symbol" w:hAnsi="Symbol" w:cs="Symbol" w:hint="default"/>
      </w:rPr>
    </w:lvl>
    <w:lvl w:ilvl="7" w:tplc="FFFFFFFF">
      <w:start w:val="1"/>
      <w:numFmt w:val="bullet"/>
      <w:lvlText w:val="o"/>
      <w:lvlJc w:val="left"/>
      <w:pPr>
        <w:tabs>
          <w:tab w:val="num" w:pos="7048"/>
        </w:tabs>
        <w:ind w:left="7048" w:hanging="360"/>
      </w:pPr>
      <w:rPr>
        <w:rFonts w:ascii="Courier New" w:hAnsi="Courier New" w:cs="Courier New" w:hint="default"/>
      </w:rPr>
    </w:lvl>
    <w:lvl w:ilvl="8" w:tplc="FFFFFFFF">
      <w:start w:val="1"/>
      <w:numFmt w:val="bullet"/>
      <w:lvlText w:val=""/>
      <w:lvlJc w:val="left"/>
      <w:pPr>
        <w:tabs>
          <w:tab w:val="num" w:pos="7768"/>
        </w:tabs>
        <w:ind w:left="7768" w:hanging="360"/>
      </w:pPr>
      <w:rPr>
        <w:rFonts w:ascii="Wingdings" w:hAnsi="Wingdings" w:cs="Wingdings" w:hint="default"/>
      </w:rPr>
    </w:lvl>
  </w:abstractNum>
  <w:abstractNum w:abstractNumId="6" w15:restartNumberingAfterBreak="0">
    <w:nsid w:val="284D476F"/>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318026CE"/>
    <w:multiLevelType w:val="hybridMultilevel"/>
    <w:tmpl w:val="BE66E1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B625276"/>
    <w:multiLevelType w:val="hybridMultilevel"/>
    <w:tmpl w:val="2E3E5EE8"/>
    <w:lvl w:ilvl="0" w:tplc="E00A5D5C">
      <w:start w:val="1"/>
      <w:numFmt w:val="decimal"/>
      <w:lvlText w:val="%1."/>
      <w:lvlJc w:val="left"/>
      <w:pPr>
        <w:ind w:left="644" w:hanging="360"/>
      </w:pPr>
      <w:rPr>
        <w:rFonts w:hint="default"/>
        <w:b/>
        <w:bCs/>
        <w:i w:val="0"/>
        <w:iCs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9" w15:restartNumberingAfterBreak="0">
    <w:nsid w:val="421B5117"/>
    <w:multiLevelType w:val="multilevel"/>
    <w:tmpl w:val="338AA6E4"/>
    <w:lvl w:ilvl="0">
      <w:start w:val="1"/>
      <w:numFmt w:val="decimal"/>
      <w:lvlText w:val="%1."/>
      <w:lvlJc w:val="left"/>
      <w:pPr>
        <w:ind w:left="820" w:hanging="360"/>
      </w:pPr>
      <w:rPr>
        <w:rFonts w:hint="default"/>
      </w:rPr>
    </w:lvl>
    <w:lvl w:ilvl="1">
      <w:start w:val="1"/>
      <w:numFmt w:val="decimal"/>
      <w:isLgl/>
      <w:lvlText w:val="%1.%2."/>
      <w:lvlJc w:val="left"/>
      <w:pPr>
        <w:ind w:left="786" w:hanging="360"/>
      </w:pPr>
      <w:rPr>
        <w:rFonts w:hint="default"/>
        <w:b/>
        <w:bCs/>
        <w:i w:val="0"/>
        <w:iCs w:val="0"/>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10" w15:restartNumberingAfterBreak="0">
    <w:nsid w:val="44384E7A"/>
    <w:multiLevelType w:val="hybridMultilevel"/>
    <w:tmpl w:val="B99E7402"/>
    <w:lvl w:ilvl="0" w:tplc="9E26A7F6">
      <w:start w:val="1"/>
      <w:numFmt w:val="decimal"/>
      <w:lvlText w:val="%1"/>
      <w:lvlJc w:val="left"/>
      <w:pPr>
        <w:tabs>
          <w:tab w:val="num" w:pos="57"/>
        </w:tabs>
        <w:ind w:left="5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461716F0"/>
    <w:multiLevelType w:val="hybridMultilevel"/>
    <w:tmpl w:val="4EE63D76"/>
    <w:lvl w:ilvl="0" w:tplc="35AA09B8">
      <w:start w:val="1"/>
      <w:numFmt w:val="decimal"/>
      <w:lvlText w:val="%1"/>
      <w:lvlJc w:val="left"/>
      <w:pPr>
        <w:tabs>
          <w:tab w:val="num" w:pos="57"/>
        </w:tabs>
        <w:ind w:left="5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461E308B"/>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489C5C20"/>
    <w:multiLevelType w:val="multilevel"/>
    <w:tmpl w:val="20EC889C"/>
    <w:lvl w:ilvl="0">
      <w:start w:val="2"/>
      <w:numFmt w:val="decimal"/>
      <w:lvlText w:val="%1."/>
      <w:lvlJc w:val="left"/>
      <w:pPr>
        <w:ind w:left="360" w:hanging="360"/>
      </w:pPr>
      <w:rPr>
        <w:rFonts w:hint="default"/>
        <w:b/>
        <w:bCs/>
        <w:i w:val="0"/>
        <w:iCs w:val="0"/>
        <w:sz w:val="24"/>
        <w:szCs w:val="24"/>
      </w:rPr>
    </w:lvl>
    <w:lvl w:ilvl="1">
      <w:start w:val="1"/>
      <w:numFmt w:val="decimal"/>
      <w:lvlText w:val="%1.%2."/>
      <w:lvlJc w:val="left"/>
      <w:pPr>
        <w:ind w:left="360" w:hanging="360"/>
      </w:pPr>
      <w:rPr>
        <w:rFonts w:hint="default"/>
        <w:b/>
        <w:bCs/>
        <w:i w:val="0"/>
        <w:iCs w:val="0"/>
        <w:sz w:val="24"/>
        <w:szCs w:val="24"/>
      </w:rPr>
    </w:lvl>
    <w:lvl w:ilvl="2">
      <w:start w:val="1"/>
      <w:numFmt w:val="decimal"/>
      <w:lvlText w:val="%1.%2.%3."/>
      <w:lvlJc w:val="left"/>
      <w:pPr>
        <w:ind w:left="720" w:hanging="720"/>
      </w:pPr>
      <w:rPr>
        <w:rFonts w:hint="default"/>
        <w:b/>
        <w:bCs/>
        <w:i w:val="0"/>
        <w:iCs w:val="0"/>
        <w:sz w:val="24"/>
        <w:szCs w:val="24"/>
      </w:rPr>
    </w:lvl>
    <w:lvl w:ilvl="3">
      <w:start w:val="1"/>
      <w:numFmt w:val="decimal"/>
      <w:lvlText w:val="%1.%2.%3.%4."/>
      <w:lvlJc w:val="left"/>
      <w:pPr>
        <w:ind w:left="720" w:hanging="720"/>
      </w:pPr>
      <w:rPr>
        <w:rFonts w:hint="default"/>
        <w:b/>
        <w:bCs/>
        <w:i w:val="0"/>
        <w:iCs w:val="0"/>
        <w:sz w:val="24"/>
        <w:szCs w:val="24"/>
      </w:rPr>
    </w:lvl>
    <w:lvl w:ilvl="4">
      <w:start w:val="1"/>
      <w:numFmt w:val="decimal"/>
      <w:lvlText w:val="%1.%2.%3.%4.%5."/>
      <w:lvlJc w:val="left"/>
      <w:pPr>
        <w:ind w:left="1080" w:hanging="1080"/>
      </w:pPr>
      <w:rPr>
        <w:rFonts w:hint="default"/>
        <w:b/>
        <w:bCs/>
        <w:i w:val="0"/>
        <w:iCs w:val="0"/>
        <w:sz w:val="24"/>
        <w:szCs w:val="24"/>
      </w:rPr>
    </w:lvl>
    <w:lvl w:ilvl="5">
      <w:start w:val="1"/>
      <w:numFmt w:val="decimal"/>
      <w:lvlText w:val="%1.%2.%3.%4.%5.%6."/>
      <w:lvlJc w:val="left"/>
      <w:pPr>
        <w:ind w:left="1080" w:hanging="1080"/>
      </w:pPr>
      <w:rPr>
        <w:rFonts w:hint="default"/>
        <w:b/>
        <w:bCs/>
        <w:i w:val="0"/>
        <w:iCs w:val="0"/>
        <w:sz w:val="24"/>
        <w:szCs w:val="24"/>
      </w:rPr>
    </w:lvl>
    <w:lvl w:ilvl="6">
      <w:start w:val="1"/>
      <w:numFmt w:val="decimal"/>
      <w:lvlText w:val="%1.%2.%3.%4.%5.%6.%7."/>
      <w:lvlJc w:val="left"/>
      <w:pPr>
        <w:ind w:left="1080" w:hanging="1080"/>
      </w:pPr>
      <w:rPr>
        <w:rFonts w:hint="default"/>
        <w:b/>
        <w:bCs/>
        <w:i w:val="0"/>
        <w:iCs w:val="0"/>
        <w:sz w:val="24"/>
        <w:szCs w:val="24"/>
      </w:rPr>
    </w:lvl>
    <w:lvl w:ilvl="7">
      <w:start w:val="1"/>
      <w:numFmt w:val="decimal"/>
      <w:lvlText w:val="%1.%2.%3.%4.%5.%6.%7.%8."/>
      <w:lvlJc w:val="left"/>
      <w:pPr>
        <w:ind w:left="1440" w:hanging="1440"/>
      </w:pPr>
      <w:rPr>
        <w:rFonts w:hint="default"/>
        <w:b/>
        <w:bCs/>
        <w:i w:val="0"/>
        <w:iCs w:val="0"/>
        <w:sz w:val="24"/>
        <w:szCs w:val="24"/>
      </w:rPr>
    </w:lvl>
    <w:lvl w:ilvl="8">
      <w:start w:val="1"/>
      <w:numFmt w:val="decimal"/>
      <w:lvlText w:val="%1.%2.%3.%4.%5.%6.%7.%8.%9."/>
      <w:lvlJc w:val="left"/>
      <w:pPr>
        <w:ind w:left="1440" w:hanging="1440"/>
      </w:pPr>
      <w:rPr>
        <w:rFonts w:hint="default"/>
        <w:b/>
        <w:bCs/>
        <w:i w:val="0"/>
        <w:iCs w:val="0"/>
        <w:sz w:val="24"/>
        <w:szCs w:val="24"/>
      </w:rPr>
    </w:lvl>
  </w:abstractNum>
  <w:abstractNum w:abstractNumId="14" w15:restartNumberingAfterBreak="0">
    <w:nsid w:val="4F1B7F72"/>
    <w:multiLevelType w:val="hybridMultilevel"/>
    <w:tmpl w:val="3432F1C0"/>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35B7E75"/>
    <w:multiLevelType w:val="hybridMultilevel"/>
    <w:tmpl w:val="27BE24F2"/>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A4C52C2"/>
    <w:multiLevelType w:val="multilevel"/>
    <w:tmpl w:val="68F271A4"/>
    <w:lvl w:ilvl="0">
      <w:start w:val="1"/>
      <w:numFmt w:val="decimal"/>
      <w:lvlText w:val="%1."/>
      <w:lvlJc w:val="left"/>
      <w:pPr>
        <w:ind w:left="644" w:hanging="360"/>
      </w:pPr>
      <w:rPr>
        <w:rFonts w:hint="default"/>
      </w:rPr>
    </w:lvl>
    <w:lvl w:ilvl="1">
      <w:start w:val="4"/>
      <w:numFmt w:val="decimal"/>
      <w:isLgl/>
      <w:lvlText w:val="%1.%2."/>
      <w:lvlJc w:val="left"/>
      <w:pPr>
        <w:ind w:left="1180" w:hanging="360"/>
      </w:pPr>
      <w:rPr>
        <w:rFonts w:hint="default"/>
      </w:rPr>
    </w:lvl>
    <w:lvl w:ilvl="2">
      <w:start w:val="1"/>
      <w:numFmt w:val="decimal"/>
      <w:isLgl/>
      <w:lvlText w:val="%1.%2.%3."/>
      <w:lvlJc w:val="left"/>
      <w:pPr>
        <w:ind w:left="2000" w:hanging="720"/>
      </w:pPr>
      <w:rPr>
        <w:rFonts w:hint="default"/>
      </w:rPr>
    </w:lvl>
    <w:lvl w:ilvl="3">
      <w:start w:val="1"/>
      <w:numFmt w:val="decimal"/>
      <w:isLgl/>
      <w:lvlText w:val="%1.%2.%3.%4."/>
      <w:lvlJc w:val="left"/>
      <w:pPr>
        <w:ind w:left="2460" w:hanging="720"/>
      </w:pPr>
      <w:rPr>
        <w:rFonts w:hint="default"/>
      </w:rPr>
    </w:lvl>
    <w:lvl w:ilvl="4">
      <w:start w:val="1"/>
      <w:numFmt w:val="decimal"/>
      <w:isLgl/>
      <w:lvlText w:val="%1.%2.%3.%4.%5."/>
      <w:lvlJc w:val="left"/>
      <w:pPr>
        <w:ind w:left="3280" w:hanging="1080"/>
      </w:pPr>
      <w:rPr>
        <w:rFonts w:hint="default"/>
      </w:rPr>
    </w:lvl>
    <w:lvl w:ilvl="5">
      <w:start w:val="1"/>
      <w:numFmt w:val="decimal"/>
      <w:isLgl/>
      <w:lvlText w:val="%1.%2.%3.%4.%5.%6."/>
      <w:lvlJc w:val="left"/>
      <w:pPr>
        <w:ind w:left="3740" w:hanging="1080"/>
      </w:pPr>
      <w:rPr>
        <w:rFonts w:hint="default"/>
      </w:rPr>
    </w:lvl>
    <w:lvl w:ilvl="6">
      <w:start w:val="1"/>
      <w:numFmt w:val="decimal"/>
      <w:isLgl/>
      <w:lvlText w:val="%1.%2.%3.%4.%5.%6.%7."/>
      <w:lvlJc w:val="left"/>
      <w:pPr>
        <w:ind w:left="4560" w:hanging="1440"/>
      </w:pPr>
      <w:rPr>
        <w:rFonts w:hint="default"/>
      </w:rPr>
    </w:lvl>
    <w:lvl w:ilvl="7">
      <w:start w:val="1"/>
      <w:numFmt w:val="decimal"/>
      <w:isLgl/>
      <w:lvlText w:val="%1.%2.%3.%4.%5.%6.%7.%8."/>
      <w:lvlJc w:val="left"/>
      <w:pPr>
        <w:ind w:left="5020" w:hanging="1440"/>
      </w:pPr>
      <w:rPr>
        <w:rFonts w:hint="default"/>
      </w:rPr>
    </w:lvl>
    <w:lvl w:ilvl="8">
      <w:start w:val="1"/>
      <w:numFmt w:val="decimal"/>
      <w:isLgl/>
      <w:lvlText w:val="%1.%2.%3.%4.%5.%6.%7.%8.%9."/>
      <w:lvlJc w:val="left"/>
      <w:pPr>
        <w:ind w:left="5840" w:hanging="1800"/>
      </w:pPr>
      <w:rPr>
        <w:rFonts w:hint="default"/>
      </w:rPr>
    </w:lvl>
  </w:abstractNum>
  <w:abstractNum w:abstractNumId="17" w15:restartNumberingAfterBreak="0">
    <w:nsid w:val="5FD11B99"/>
    <w:multiLevelType w:val="hybridMultilevel"/>
    <w:tmpl w:val="E0166E16"/>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FE525A4"/>
    <w:multiLevelType w:val="hybridMultilevel"/>
    <w:tmpl w:val="B4E43180"/>
    <w:lvl w:ilvl="0" w:tplc="E41242A8">
      <w:start w:val="2"/>
      <w:numFmt w:val="decimal"/>
      <w:lvlText w:val="%1."/>
      <w:lvlJc w:val="left"/>
      <w:pPr>
        <w:ind w:left="820" w:hanging="360"/>
      </w:pPr>
      <w:rPr>
        <w:rFonts w:hint="default"/>
        <w:b/>
        <w:bCs/>
        <w:i w:val="0"/>
        <w:iCs w:val="0"/>
      </w:rPr>
    </w:lvl>
    <w:lvl w:ilvl="1" w:tplc="04190019">
      <w:start w:val="1"/>
      <w:numFmt w:val="lowerLetter"/>
      <w:lvlText w:val="%2."/>
      <w:lvlJc w:val="left"/>
      <w:pPr>
        <w:ind w:left="1540" w:hanging="360"/>
      </w:pPr>
    </w:lvl>
    <w:lvl w:ilvl="2" w:tplc="0419001B">
      <w:start w:val="1"/>
      <w:numFmt w:val="lowerRoman"/>
      <w:lvlText w:val="%3."/>
      <w:lvlJc w:val="right"/>
      <w:pPr>
        <w:ind w:left="2260" w:hanging="180"/>
      </w:pPr>
    </w:lvl>
    <w:lvl w:ilvl="3" w:tplc="0419000F">
      <w:start w:val="1"/>
      <w:numFmt w:val="decimal"/>
      <w:lvlText w:val="%4."/>
      <w:lvlJc w:val="left"/>
      <w:pPr>
        <w:ind w:left="2980" w:hanging="360"/>
      </w:pPr>
    </w:lvl>
    <w:lvl w:ilvl="4" w:tplc="04190019">
      <w:start w:val="1"/>
      <w:numFmt w:val="lowerLetter"/>
      <w:lvlText w:val="%5."/>
      <w:lvlJc w:val="left"/>
      <w:pPr>
        <w:ind w:left="3700" w:hanging="360"/>
      </w:pPr>
    </w:lvl>
    <w:lvl w:ilvl="5" w:tplc="0419001B">
      <w:start w:val="1"/>
      <w:numFmt w:val="lowerRoman"/>
      <w:lvlText w:val="%6."/>
      <w:lvlJc w:val="right"/>
      <w:pPr>
        <w:ind w:left="4420" w:hanging="180"/>
      </w:pPr>
    </w:lvl>
    <w:lvl w:ilvl="6" w:tplc="0419000F">
      <w:start w:val="1"/>
      <w:numFmt w:val="decimal"/>
      <w:lvlText w:val="%7."/>
      <w:lvlJc w:val="left"/>
      <w:pPr>
        <w:ind w:left="5140" w:hanging="360"/>
      </w:pPr>
    </w:lvl>
    <w:lvl w:ilvl="7" w:tplc="04190019">
      <w:start w:val="1"/>
      <w:numFmt w:val="lowerLetter"/>
      <w:lvlText w:val="%8."/>
      <w:lvlJc w:val="left"/>
      <w:pPr>
        <w:ind w:left="5860" w:hanging="360"/>
      </w:pPr>
    </w:lvl>
    <w:lvl w:ilvl="8" w:tplc="0419001B">
      <w:start w:val="1"/>
      <w:numFmt w:val="lowerRoman"/>
      <w:lvlText w:val="%9."/>
      <w:lvlJc w:val="right"/>
      <w:pPr>
        <w:ind w:left="6580" w:hanging="180"/>
      </w:pPr>
    </w:lvl>
  </w:abstractNum>
  <w:abstractNum w:abstractNumId="19" w15:restartNumberingAfterBreak="0">
    <w:nsid w:val="6D436B99"/>
    <w:multiLevelType w:val="hybridMultilevel"/>
    <w:tmpl w:val="42541310"/>
    <w:lvl w:ilvl="0" w:tplc="D40673A6">
      <w:start w:val="1"/>
      <w:numFmt w:val="decimal"/>
      <w:lvlText w:val="%1."/>
      <w:lvlJc w:val="left"/>
      <w:pPr>
        <w:ind w:left="460" w:hanging="360"/>
      </w:pPr>
      <w:rPr>
        <w:rFonts w:hint="default"/>
      </w:rPr>
    </w:lvl>
    <w:lvl w:ilvl="1" w:tplc="04190019">
      <w:start w:val="1"/>
      <w:numFmt w:val="lowerLetter"/>
      <w:lvlText w:val="%2."/>
      <w:lvlJc w:val="left"/>
      <w:pPr>
        <w:ind w:left="1180" w:hanging="360"/>
      </w:pPr>
    </w:lvl>
    <w:lvl w:ilvl="2" w:tplc="0419001B">
      <w:start w:val="1"/>
      <w:numFmt w:val="lowerRoman"/>
      <w:lvlText w:val="%3."/>
      <w:lvlJc w:val="right"/>
      <w:pPr>
        <w:ind w:left="1900" w:hanging="180"/>
      </w:pPr>
    </w:lvl>
    <w:lvl w:ilvl="3" w:tplc="0419000F">
      <w:start w:val="1"/>
      <w:numFmt w:val="decimal"/>
      <w:lvlText w:val="%4."/>
      <w:lvlJc w:val="left"/>
      <w:pPr>
        <w:ind w:left="2620" w:hanging="360"/>
      </w:pPr>
    </w:lvl>
    <w:lvl w:ilvl="4" w:tplc="04190019">
      <w:start w:val="1"/>
      <w:numFmt w:val="lowerLetter"/>
      <w:lvlText w:val="%5."/>
      <w:lvlJc w:val="left"/>
      <w:pPr>
        <w:ind w:left="3340" w:hanging="360"/>
      </w:pPr>
    </w:lvl>
    <w:lvl w:ilvl="5" w:tplc="0419001B">
      <w:start w:val="1"/>
      <w:numFmt w:val="lowerRoman"/>
      <w:lvlText w:val="%6."/>
      <w:lvlJc w:val="right"/>
      <w:pPr>
        <w:ind w:left="4060" w:hanging="180"/>
      </w:pPr>
    </w:lvl>
    <w:lvl w:ilvl="6" w:tplc="0419000F">
      <w:start w:val="1"/>
      <w:numFmt w:val="decimal"/>
      <w:lvlText w:val="%7."/>
      <w:lvlJc w:val="left"/>
      <w:pPr>
        <w:ind w:left="4780" w:hanging="360"/>
      </w:pPr>
    </w:lvl>
    <w:lvl w:ilvl="7" w:tplc="04190019">
      <w:start w:val="1"/>
      <w:numFmt w:val="lowerLetter"/>
      <w:lvlText w:val="%8."/>
      <w:lvlJc w:val="left"/>
      <w:pPr>
        <w:ind w:left="5500" w:hanging="360"/>
      </w:pPr>
    </w:lvl>
    <w:lvl w:ilvl="8" w:tplc="0419001B">
      <w:start w:val="1"/>
      <w:numFmt w:val="lowerRoman"/>
      <w:lvlText w:val="%9."/>
      <w:lvlJc w:val="right"/>
      <w:pPr>
        <w:ind w:left="6220" w:hanging="180"/>
      </w:pPr>
    </w:lvl>
  </w:abstractNum>
  <w:abstractNum w:abstractNumId="20" w15:restartNumberingAfterBreak="0">
    <w:nsid w:val="6DA408DA"/>
    <w:multiLevelType w:val="hybridMultilevel"/>
    <w:tmpl w:val="A7A28A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1A479BA"/>
    <w:multiLevelType w:val="hybridMultilevel"/>
    <w:tmpl w:val="4992C826"/>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788C6213"/>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1"/>
  </w:num>
  <w:num w:numId="2">
    <w:abstractNumId w:val="5"/>
  </w:num>
  <w:num w:numId="3">
    <w:abstractNumId w:val="10"/>
  </w:num>
  <w:num w:numId="4">
    <w:abstractNumId w:val="1"/>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6"/>
  </w:num>
  <w:num w:numId="8">
    <w:abstractNumId w:val="19"/>
  </w:num>
  <w:num w:numId="9">
    <w:abstractNumId w:val="9"/>
  </w:num>
  <w:num w:numId="10">
    <w:abstractNumId w:val="2"/>
  </w:num>
  <w:num w:numId="11">
    <w:abstractNumId w:val="3"/>
  </w:num>
  <w:num w:numId="12">
    <w:abstractNumId w:val="18"/>
  </w:num>
  <w:num w:numId="13">
    <w:abstractNumId w:val="15"/>
  </w:num>
  <w:num w:numId="14">
    <w:abstractNumId w:val="17"/>
  </w:num>
  <w:num w:numId="15">
    <w:abstractNumId w:val="21"/>
  </w:num>
  <w:num w:numId="16">
    <w:abstractNumId w:val="22"/>
  </w:num>
  <w:num w:numId="17">
    <w:abstractNumId w:val="6"/>
  </w:num>
  <w:num w:numId="18">
    <w:abstractNumId w:val="12"/>
  </w:num>
  <w:num w:numId="19">
    <w:abstractNumId w:val="7"/>
  </w:num>
  <w:num w:numId="20">
    <w:abstractNumId w:val="4"/>
  </w:num>
  <w:num w:numId="21">
    <w:abstractNumId w:val="20"/>
  </w:num>
  <w:num w:numId="22">
    <w:abstractNumId w:val="8"/>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oNotTrackMoves/>
  <w:defaultTabStop w:val="708"/>
  <w:doNotHyphenateCaps/>
  <w:drawingGridHorizontalSpacing w:val="100"/>
  <w:displayHorizontalDrawingGridEvery w:val="2"/>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7E60"/>
    <w:rsid w:val="00012A2A"/>
    <w:rsid w:val="000154B2"/>
    <w:rsid w:val="00026C3C"/>
    <w:rsid w:val="000350B7"/>
    <w:rsid w:val="000420A7"/>
    <w:rsid w:val="000426ED"/>
    <w:rsid w:val="00044F41"/>
    <w:rsid w:val="000458B9"/>
    <w:rsid w:val="000535CA"/>
    <w:rsid w:val="0007488A"/>
    <w:rsid w:val="000823E8"/>
    <w:rsid w:val="000934B5"/>
    <w:rsid w:val="000A73FA"/>
    <w:rsid w:val="000B6429"/>
    <w:rsid w:val="000B6EB2"/>
    <w:rsid w:val="000B747A"/>
    <w:rsid w:val="000E5D34"/>
    <w:rsid w:val="000F415E"/>
    <w:rsid w:val="00102434"/>
    <w:rsid w:val="00103930"/>
    <w:rsid w:val="0010632C"/>
    <w:rsid w:val="00111DD1"/>
    <w:rsid w:val="001168BB"/>
    <w:rsid w:val="00122806"/>
    <w:rsid w:val="00122F25"/>
    <w:rsid w:val="00123813"/>
    <w:rsid w:val="001319B8"/>
    <w:rsid w:val="00132FEC"/>
    <w:rsid w:val="00133153"/>
    <w:rsid w:val="00134158"/>
    <w:rsid w:val="0013719D"/>
    <w:rsid w:val="00137AFF"/>
    <w:rsid w:val="0015235F"/>
    <w:rsid w:val="00152F61"/>
    <w:rsid w:val="00172F22"/>
    <w:rsid w:val="00192ADF"/>
    <w:rsid w:val="00196821"/>
    <w:rsid w:val="001A617D"/>
    <w:rsid w:val="001B02BF"/>
    <w:rsid w:val="001B04AE"/>
    <w:rsid w:val="001E016C"/>
    <w:rsid w:val="00216A76"/>
    <w:rsid w:val="00233647"/>
    <w:rsid w:val="00237545"/>
    <w:rsid w:val="002406DA"/>
    <w:rsid w:val="002424BF"/>
    <w:rsid w:val="002436B3"/>
    <w:rsid w:val="0024498E"/>
    <w:rsid w:val="002478B3"/>
    <w:rsid w:val="00255D24"/>
    <w:rsid w:val="00260DD0"/>
    <w:rsid w:val="00281DA9"/>
    <w:rsid w:val="002837B1"/>
    <w:rsid w:val="00296811"/>
    <w:rsid w:val="002B1740"/>
    <w:rsid w:val="002C3015"/>
    <w:rsid w:val="002D040C"/>
    <w:rsid w:val="002E5C57"/>
    <w:rsid w:val="002F5CC5"/>
    <w:rsid w:val="00327055"/>
    <w:rsid w:val="00335581"/>
    <w:rsid w:val="00336A77"/>
    <w:rsid w:val="0034099E"/>
    <w:rsid w:val="003538E6"/>
    <w:rsid w:val="00362330"/>
    <w:rsid w:val="003662EF"/>
    <w:rsid w:val="00367C2D"/>
    <w:rsid w:val="003755E2"/>
    <w:rsid w:val="0038668B"/>
    <w:rsid w:val="00386E81"/>
    <w:rsid w:val="00395E39"/>
    <w:rsid w:val="0039787F"/>
    <w:rsid w:val="003B3867"/>
    <w:rsid w:val="003D0776"/>
    <w:rsid w:val="003D19AB"/>
    <w:rsid w:val="003D3D81"/>
    <w:rsid w:val="003F0E33"/>
    <w:rsid w:val="0040113E"/>
    <w:rsid w:val="00404CB1"/>
    <w:rsid w:val="00404F47"/>
    <w:rsid w:val="0042223A"/>
    <w:rsid w:val="004229AF"/>
    <w:rsid w:val="004239F0"/>
    <w:rsid w:val="004257C4"/>
    <w:rsid w:val="00425E6D"/>
    <w:rsid w:val="00426361"/>
    <w:rsid w:val="00426E77"/>
    <w:rsid w:val="0043012D"/>
    <w:rsid w:val="0043085A"/>
    <w:rsid w:val="004334D0"/>
    <w:rsid w:val="00435A38"/>
    <w:rsid w:val="00437F5D"/>
    <w:rsid w:val="0044622B"/>
    <w:rsid w:val="00450D0B"/>
    <w:rsid w:val="00473A79"/>
    <w:rsid w:val="00473FB9"/>
    <w:rsid w:val="004749DD"/>
    <w:rsid w:val="00486DF2"/>
    <w:rsid w:val="004A04B4"/>
    <w:rsid w:val="004B026F"/>
    <w:rsid w:val="004B2725"/>
    <w:rsid w:val="004B7C24"/>
    <w:rsid w:val="004C3B9F"/>
    <w:rsid w:val="004C4AA6"/>
    <w:rsid w:val="004D0858"/>
    <w:rsid w:val="004D1275"/>
    <w:rsid w:val="004D2F70"/>
    <w:rsid w:val="004D55E2"/>
    <w:rsid w:val="004E0638"/>
    <w:rsid w:val="004E6644"/>
    <w:rsid w:val="004F25A3"/>
    <w:rsid w:val="005130CB"/>
    <w:rsid w:val="00521B95"/>
    <w:rsid w:val="0053002B"/>
    <w:rsid w:val="00536136"/>
    <w:rsid w:val="00540152"/>
    <w:rsid w:val="00542C26"/>
    <w:rsid w:val="005613F5"/>
    <w:rsid w:val="0057132C"/>
    <w:rsid w:val="00574714"/>
    <w:rsid w:val="00584F7D"/>
    <w:rsid w:val="005933BF"/>
    <w:rsid w:val="005B6CFC"/>
    <w:rsid w:val="005D0929"/>
    <w:rsid w:val="005D5270"/>
    <w:rsid w:val="005D55DF"/>
    <w:rsid w:val="005F47E7"/>
    <w:rsid w:val="00601E1D"/>
    <w:rsid w:val="00603712"/>
    <w:rsid w:val="00603ECD"/>
    <w:rsid w:val="00603F03"/>
    <w:rsid w:val="00615385"/>
    <w:rsid w:val="00615FD8"/>
    <w:rsid w:val="006179C1"/>
    <w:rsid w:val="0064403F"/>
    <w:rsid w:val="00651454"/>
    <w:rsid w:val="0066245F"/>
    <w:rsid w:val="006744EC"/>
    <w:rsid w:val="00686E3C"/>
    <w:rsid w:val="0068788D"/>
    <w:rsid w:val="00691B7A"/>
    <w:rsid w:val="006929BF"/>
    <w:rsid w:val="00693723"/>
    <w:rsid w:val="0069507A"/>
    <w:rsid w:val="006A387E"/>
    <w:rsid w:val="006B5E66"/>
    <w:rsid w:val="006B5EFE"/>
    <w:rsid w:val="006C05C8"/>
    <w:rsid w:val="006C2670"/>
    <w:rsid w:val="006D0FA0"/>
    <w:rsid w:val="006E0D16"/>
    <w:rsid w:val="006E0E36"/>
    <w:rsid w:val="006F276D"/>
    <w:rsid w:val="006F3D83"/>
    <w:rsid w:val="00700C78"/>
    <w:rsid w:val="00705336"/>
    <w:rsid w:val="007107DD"/>
    <w:rsid w:val="007149A8"/>
    <w:rsid w:val="00717651"/>
    <w:rsid w:val="00722674"/>
    <w:rsid w:val="00724C02"/>
    <w:rsid w:val="0074251F"/>
    <w:rsid w:val="00770A80"/>
    <w:rsid w:val="00771DBE"/>
    <w:rsid w:val="007730A7"/>
    <w:rsid w:val="00775237"/>
    <w:rsid w:val="007874DD"/>
    <w:rsid w:val="00796163"/>
    <w:rsid w:val="007A0A40"/>
    <w:rsid w:val="007A41FF"/>
    <w:rsid w:val="007A5E0C"/>
    <w:rsid w:val="007B0C7C"/>
    <w:rsid w:val="007B2ED7"/>
    <w:rsid w:val="007B49E1"/>
    <w:rsid w:val="007B6685"/>
    <w:rsid w:val="007B6C52"/>
    <w:rsid w:val="007C7946"/>
    <w:rsid w:val="007D2337"/>
    <w:rsid w:val="007E3345"/>
    <w:rsid w:val="007E55E4"/>
    <w:rsid w:val="0080026E"/>
    <w:rsid w:val="008024C9"/>
    <w:rsid w:val="0081191A"/>
    <w:rsid w:val="00815365"/>
    <w:rsid w:val="008213AC"/>
    <w:rsid w:val="008222C5"/>
    <w:rsid w:val="00831EA0"/>
    <w:rsid w:val="0084667A"/>
    <w:rsid w:val="00846ED7"/>
    <w:rsid w:val="00847E60"/>
    <w:rsid w:val="00855AC0"/>
    <w:rsid w:val="00871D04"/>
    <w:rsid w:val="008742F2"/>
    <w:rsid w:val="00880A3A"/>
    <w:rsid w:val="00893741"/>
    <w:rsid w:val="00894799"/>
    <w:rsid w:val="008976F7"/>
    <w:rsid w:val="008A05EB"/>
    <w:rsid w:val="008A2E71"/>
    <w:rsid w:val="008B2FFA"/>
    <w:rsid w:val="008C22B1"/>
    <w:rsid w:val="008E1A75"/>
    <w:rsid w:val="008E5927"/>
    <w:rsid w:val="008F1029"/>
    <w:rsid w:val="008F2ACB"/>
    <w:rsid w:val="0090366C"/>
    <w:rsid w:val="00912B04"/>
    <w:rsid w:val="00930287"/>
    <w:rsid w:val="00963D86"/>
    <w:rsid w:val="00970BE0"/>
    <w:rsid w:val="009765F1"/>
    <w:rsid w:val="00977708"/>
    <w:rsid w:val="009802F0"/>
    <w:rsid w:val="00983D97"/>
    <w:rsid w:val="00985459"/>
    <w:rsid w:val="009969AC"/>
    <w:rsid w:val="00997E64"/>
    <w:rsid w:val="009A1698"/>
    <w:rsid w:val="009A4526"/>
    <w:rsid w:val="009B3586"/>
    <w:rsid w:val="009C0BCE"/>
    <w:rsid w:val="009C3C29"/>
    <w:rsid w:val="009C7A14"/>
    <w:rsid w:val="009D3100"/>
    <w:rsid w:val="009D5610"/>
    <w:rsid w:val="009E568A"/>
    <w:rsid w:val="00A01AAA"/>
    <w:rsid w:val="00A1045E"/>
    <w:rsid w:val="00A26ADB"/>
    <w:rsid w:val="00A31EE2"/>
    <w:rsid w:val="00A42FBC"/>
    <w:rsid w:val="00A50629"/>
    <w:rsid w:val="00A5587C"/>
    <w:rsid w:val="00A55A3E"/>
    <w:rsid w:val="00A57D90"/>
    <w:rsid w:val="00A64630"/>
    <w:rsid w:val="00A74B65"/>
    <w:rsid w:val="00A87147"/>
    <w:rsid w:val="00A91344"/>
    <w:rsid w:val="00A94411"/>
    <w:rsid w:val="00AA05F9"/>
    <w:rsid w:val="00AB2C83"/>
    <w:rsid w:val="00AB6A7A"/>
    <w:rsid w:val="00AB78FE"/>
    <w:rsid w:val="00AC612B"/>
    <w:rsid w:val="00AC7C08"/>
    <w:rsid w:val="00AD581D"/>
    <w:rsid w:val="00B1027A"/>
    <w:rsid w:val="00B11120"/>
    <w:rsid w:val="00B115D2"/>
    <w:rsid w:val="00B1289F"/>
    <w:rsid w:val="00B21CDD"/>
    <w:rsid w:val="00B44AE4"/>
    <w:rsid w:val="00B57842"/>
    <w:rsid w:val="00B6243D"/>
    <w:rsid w:val="00B67D17"/>
    <w:rsid w:val="00B67DFA"/>
    <w:rsid w:val="00B77FA5"/>
    <w:rsid w:val="00B8304E"/>
    <w:rsid w:val="00B83BEB"/>
    <w:rsid w:val="00B845E9"/>
    <w:rsid w:val="00B86F69"/>
    <w:rsid w:val="00B9754A"/>
    <w:rsid w:val="00BA3FC8"/>
    <w:rsid w:val="00BB03F2"/>
    <w:rsid w:val="00BB21D2"/>
    <w:rsid w:val="00BB2F12"/>
    <w:rsid w:val="00BC1722"/>
    <w:rsid w:val="00BC2174"/>
    <w:rsid w:val="00BC5E1D"/>
    <w:rsid w:val="00BD4BAE"/>
    <w:rsid w:val="00BD66DE"/>
    <w:rsid w:val="00BD7916"/>
    <w:rsid w:val="00BE4BED"/>
    <w:rsid w:val="00BF4713"/>
    <w:rsid w:val="00C05213"/>
    <w:rsid w:val="00C138C3"/>
    <w:rsid w:val="00C141E4"/>
    <w:rsid w:val="00C224F1"/>
    <w:rsid w:val="00C31349"/>
    <w:rsid w:val="00C55557"/>
    <w:rsid w:val="00C6178C"/>
    <w:rsid w:val="00C65AE8"/>
    <w:rsid w:val="00C6769C"/>
    <w:rsid w:val="00C73CD0"/>
    <w:rsid w:val="00C865A3"/>
    <w:rsid w:val="00C87D98"/>
    <w:rsid w:val="00C90516"/>
    <w:rsid w:val="00CA5970"/>
    <w:rsid w:val="00CC033C"/>
    <w:rsid w:val="00CC1D35"/>
    <w:rsid w:val="00CD04CB"/>
    <w:rsid w:val="00CD52E8"/>
    <w:rsid w:val="00CE2E4F"/>
    <w:rsid w:val="00CF4B88"/>
    <w:rsid w:val="00D1439B"/>
    <w:rsid w:val="00D158A2"/>
    <w:rsid w:val="00D36F7E"/>
    <w:rsid w:val="00D37AA7"/>
    <w:rsid w:val="00D413A8"/>
    <w:rsid w:val="00D44B81"/>
    <w:rsid w:val="00D5679E"/>
    <w:rsid w:val="00D56C7A"/>
    <w:rsid w:val="00D60068"/>
    <w:rsid w:val="00D64404"/>
    <w:rsid w:val="00D831B4"/>
    <w:rsid w:val="00D91821"/>
    <w:rsid w:val="00DB1363"/>
    <w:rsid w:val="00DB53CE"/>
    <w:rsid w:val="00DC0794"/>
    <w:rsid w:val="00DC147D"/>
    <w:rsid w:val="00DC30A1"/>
    <w:rsid w:val="00DC4BAE"/>
    <w:rsid w:val="00DD29B1"/>
    <w:rsid w:val="00DE514D"/>
    <w:rsid w:val="00DF15B3"/>
    <w:rsid w:val="00E11740"/>
    <w:rsid w:val="00E20501"/>
    <w:rsid w:val="00E2240B"/>
    <w:rsid w:val="00E26FD4"/>
    <w:rsid w:val="00E540C8"/>
    <w:rsid w:val="00E54D98"/>
    <w:rsid w:val="00E6441D"/>
    <w:rsid w:val="00E764D9"/>
    <w:rsid w:val="00E976F7"/>
    <w:rsid w:val="00EA20D0"/>
    <w:rsid w:val="00EA336B"/>
    <w:rsid w:val="00EB2289"/>
    <w:rsid w:val="00EB3D69"/>
    <w:rsid w:val="00EB5DD3"/>
    <w:rsid w:val="00EF01D0"/>
    <w:rsid w:val="00EF1061"/>
    <w:rsid w:val="00F02E37"/>
    <w:rsid w:val="00F07756"/>
    <w:rsid w:val="00F15A39"/>
    <w:rsid w:val="00F2588F"/>
    <w:rsid w:val="00F30D5B"/>
    <w:rsid w:val="00F31472"/>
    <w:rsid w:val="00F3760D"/>
    <w:rsid w:val="00F56FD7"/>
    <w:rsid w:val="00F571DA"/>
    <w:rsid w:val="00F60F1D"/>
    <w:rsid w:val="00F628CB"/>
    <w:rsid w:val="00F631B4"/>
    <w:rsid w:val="00F63672"/>
    <w:rsid w:val="00F64CB8"/>
    <w:rsid w:val="00F70CE7"/>
    <w:rsid w:val="00F900E3"/>
    <w:rsid w:val="00F94D73"/>
    <w:rsid w:val="00FA0616"/>
    <w:rsid w:val="00FA2C81"/>
    <w:rsid w:val="00FB003D"/>
    <w:rsid w:val="00FC056B"/>
    <w:rsid w:val="00FC60E4"/>
    <w:rsid w:val="00FD6F45"/>
    <w:rsid w:val="00FE3602"/>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FB5BC4-D4B4-4907-A089-A1A634CA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E60"/>
    <w:rPr>
      <w:lang w:eastAsia="en-US"/>
    </w:rPr>
  </w:style>
  <w:style w:type="paragraph" w:styleId="4">
    <w:name w:val="heading 4"/>
    <w:basedOn w:val="a"/>
    <w:next w:val="a"/>
    <w:link w:val="40"/>
    <w:uiPriority w:val="99"/>
    <w:qFormat/>
    <w:rsid w:val="00847E60"/>
    <w:pPr>
      <w:keepNext/>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9"/>
    <w:locked/>
    <w:rsid w:val="00F56FD7"/>
    <w:rPr>
      <w:b/>
      <w:bCs/>
      <w:sz w:val="28"/>
      <w:szCs w:val="28"/>
    </w:rPr>
  </w:style>
  <w:style w:type="paragraph" w:styleId="a3">
    <w:name w:val="Body Text Indent"/>
    <w:basedOn w:val="a"/>
    <w:link w:val="a4"/>
    <w:uiPriority w:val="99"/>
    <w:rsid w:val="00847E60"/>
    <w:pPr>
      <w:spacing w:after="120"/>
      <w:ind w:left="283"/>
    </w:pPr>
    <w:rPr>
      <w:sz w:val="24"/>
      <w:szCs w:val="24"/>
      <w:lang w:eastAsia="ru-RU"/>
    </w:rPr>
  </w:style>
  <w:style w:type="character" w:customStyle="1" w:styleId="a4">
    <w:name w:val="Основной текст с отступом Знак"/>
    <w:link w:val="a3"/>
    <w:uiPriority w:val="99"/>
    <w:semiHidden/>
    <w:locked/>
    <w:rPr>
      <w:sz w:val="20"/>
      <w:szCs w:val="20"/>
      <w:lang w:val="x-none" w:eastAsia="en-US"/>
    </w:rPr>
  </w:style>
  <w:style w:type="table" w:styleId="a5">
    <w:name w:val="Table Grid"/>
    <w:basedOn w:val="a1"/>
    <w:uiPriority w:val="99"/>
    <w:rsid w:val="00847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Обычный1"/>
    <w:uiPriority w:val="99"/>
    <w:rsid w:val="00847E60"/>
    <w:pPr>
      <w:ind w:firstLine="567"/>
      <w:jc w:val="both"/>
    </w:pPr>
    <w:rPr>
      <w:sz w:val="28"/>
      <w:szCs w:val="28"/>
      <w:lang w:eastAsia="ko-KR"/>
    </w:rPr>
  </w:style>
  <w:style w:type="paragraph" w:styleId="a6">
    <w:name w:val="Body Text"/>
    <w:basedOn w:val="a"/>
    <w:link w:val="a7"/>
    <w:uiPriority w:val="99"/>
    <w:rsid w:val="00847E60"/>
    <w:pPr>
      <w:spacing w:after="120"/>
    </w:pPr>
  </w:style>
  <w:style w:type="character" w:customStyle="1" w:styleId="a7">
    <w:name w:val="Основной текст Знак"/>
    <w:link w:val="a6"/>
    <w:uiPriority w:val="99"/>
    <w:semiHidden/>
    <w:locked/>
    <w:rPr>
      <w:sz w:val="20"/>
      <w:szCs w:val="20"/>
      <w:lang w:val="x-none" w:eastAsia="en-US"/>
    </w:rPr>
  </w:style>
  <w:style w:type="paragraph" w:styleId="a8">
    <w:name w:val="footnote text"/>
    <w:basedOn w:val="a"/>
    <w:link w:val="a9"/>
    <w:uiPriority w:val="99"/>
    <w:semiHidden/>
    <w:rsid w:val="00847E60"/>
  </w:style>
  <w:style w:type="character" w:customStyle="1" w:styleId="a9">
    <w:name w:val="Текст сноски Знак"/>
    <w:link w:val="a8"/>
    <w:uiPriority w:val="99"/>
    <w:semiHidden/>
    <w:locked/>
    <w:rPr>
      <w:sz w:val="20"/>
      <w:szCs w:val="20"/>
      <w:lang w:val="x-none" w:eastAsia="en-US"/>
    </w:rPr>
  </w:style>
  <w:style w:type="character" w:styleId="aa">
    <w:name w:val="footnote reference"/>
    <w:uiPriority w:val="99"/>
    <w:semiHidden/>
    <w:rsid w:val="00847E60"/>
    <w:rPr>
      <w:vertAlign w:val="superscript"/>
    </w:rPr>
  </w:style>
  <w:style w:type="paragraph" w:customStyle="1" w:styleId="10">
    <w:name w:val="Абзац списка1"/>
    <w:basedOn w:val="a"/>
    <w:uiPriority w:val="99"/>
    <w:rsid w:val="007149A8"/>
    <w:pPr>
      <w:spacing w:after="200" w:line="276" w:lineRule="auto"/>
      <w:ind w:left="720"/>
    </w:pPr>
    <w:rPr>
      <w:rFonts w:ascii="Calibri" w:hAnsi="Calibri" w:cs="Calibri"/>
      <w:sz w:val="22"/>
      <w:szCs w:val="22"/>
    </w:rPr>
  </w:style>
  <w:style w:type="paragraph" w:styleId="ab">
    <w:name w:val="header"/>
    <w:basedOn w:val="a"/>
    <w:link w:val="ac"/>
    <w:uiPriority w:val="99"/>
    <w:rsid w:val="00846ED7"/>
    <w:pPr>
      <w:tabs>
        <w:tab w:val="center" w:pos="4677"/>
        <w:tab w:val="right" w:pos="9355"/>
      </w:tabs>
    </w:pPr>
  </w:style>
  <w:style w:type="character" w:customStyle="1" w:styleId="ac">
    <w:name w:val="Верхний колонтитул Знак"/>
    <w:link w:val="ab"/>
    <w:uiPriority w:val="99"/>
    <w:locked/>
    <w:rsid w:val="00846ED7"/>
    <w:rPr>
      <w:lang w:val="x-none" w:eastAsia="en-US"/>
    </w:rPr>
  </w:style>
  <w:style w:type="paragraph" w:styleId="ad">
    <w:name w:val="footer"/>
    <w:basedOn w:val="a"/>
    <w:link w:val="ae"/>
    <w:uiPriority w:val="99"/>
    <w:rsid w:val="00846ED7"/>
    <w:pPr>
      <w:tabs>
        <w:tab w:val="center" w:pos="4677"/>
        <w:tab w:val="right" w:pos="9355"/>
      </w:tabs>
    </w:pPr>
  </w:style>
  <w:style w:type="character" w:customStyle="1" w:styleId="ae">
    <w:name w:val="Нижний колонтитул Знак"/>
    <w:link w:val="ad"/>
    <w:uiPriority w:val="99"/>
    <w:locked/>
    <w:rsid w:val="00846ED7"/>
    <w:rPr>
      <w:lang w:val="x-none" w:eastAsia="en-US"/>
    </w:rPr>
  </w:style>
  <w:style w:type="paragraph" w:styleId="af">
    <w:name w:val="List Paragraph"/>
    <w:basedOn w:val="a"/>
    <w:uiPriority w:val="99"/>
    <w:qFormat/>
    <w:rsid w:val="009C3C29"/>
    <w:pPr>
      <w:ind w:left="720"/>
    </w:pPr>
  </w:style>
  <w:style w:type="character" w:styleId="af0">
    <w:name w:val="Hyperlink"/>
    <w:uiPriority w:val="99"/>
    <w:rsid w:val="00BC1722"/>
    <w:rPr>
      <w:color w:val="0000FF"/>
      <w:u w:val="single"/>
    </w:rPr>
  </w:style>
  <w:style w:type="paragraph" w:customStyle="1" w:styleId="af1">
    <w:name w:val="ДО Текст"/>
    <w:basedOn w:val="a"/>
    <w:link w:val="af2"/>
    <w:uiPriority w:val="99"/>
    <w:rsid w:val="00026C3C"/>
    <w:pPr>
      <w:spacing w:before="120" w:after="120"/>
    </w:pPr>
    <w:rPr>
      <w:rFonts w:ascii="Arial" w:hAnsi="Arial" w:cs="Arial"/>
      <w:sz w:val="22"/>
      <w:szCs w:val="22"/>
    </w:rPr>
  </w:style>
  <w:style w:type="character" w:customStyle="1" w:styleId="af2">
    <w:name w:val="ДО Текст Знак"/>
    <w:link w:val="af1"/>
    <w:uiPriority w:val="99"/>
    <w:locked/>
    <w:rsid w:val="00026C3C"/>
    <w:rPr>
      <w:rFonts w:ascii="Arial" w:hAnsi="Arial" w:cs="Arial"/>
      <w:lang w:val="x-none" w:eastAsia="en-US"/>
    </w:rPr>
  </w:style>
  <w:style w:type="paragraph" w:styleId="af3">
    <w:name w:val="Normal (Web)"/>
    <w:basedOn w:val="a"/>
    <w:uiPriority w:val="99"/>
    <w:rsid w:val="00E20501"/>
    <w:pPr>
      <w:tabs>
        <w:tab w:val="num" w:pos="643"/>
      </w:tabs>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ww-stat.stanford.edu/~tibs/ElemStatLearn/)" TargetMode="External"/><Relationship Id="rId3" Type="http://schemas.openxmlformats.org/officeDocument/2006/relationships/settings" Target="settings.xml"/><Relationship Id="rId7" Type="http://schemas.openxmlformats.org/officeDocument/2006/relationships/hyperlink" Target="http://www-stat.stanford.edu/~tibs/ElemStat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at.stanford.edu/~tibs/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1300</Words>
  <Characters>7413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Паспорт</vt:lpstr>
    </vt:vector>
  </TitlesOfParts>
  <Company>NKI</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dc:title>
  <dc:subject/>
  <dc:creator>Upr-ref</dc:creator>
  <cp:keywords/>
  <dc:description/>
  <cp:lastModifiedBy>Борисова Ирина Игоревна</cp:lastModifiedBy>
  <cp:revision>35</cp:revision>
  <cp:lastPrinted>2018-02-06T12:05:00Z</cp:lastPrinted>
  <dcterms:created xsi:type="dcterms:W3CDTF">2017-02-03T15:49:00Z</dcterms:created>
  <dcterms:modified xsi:type="dcterms:W3CDTF">2021-05-13T12:34:00Z</dcterms:modified>
</cp:coreProperties>
</file>