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3A" w:rsidRDefault="007C6A3A" w:rsidP="007C6A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C6A3A" w:rsidRDefault="007C6A3A" w:rsidP="007C6A3A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C6A3A" w:rsidRDefault="007C6A3A" w:rsidP="007C6A3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«Национальный исследовательский Нижегородский государственный университет им. Н.И. Лобачевского»</w:t>
      </w:r>
    </w:p>
    <w:p w:rsidR="007C6A3A" w:rsidRDefault="007C6A3A" w:rsidP="007C6A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882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</w:tblGrid>
      <w:tr w:rsidR="007C6A3A" w:rsidRPr="00741789" w:rsidTr="00874520">
        <w:trPr>
          <w:trHeight w:val="320"/>
          <w:jc w:val="center"/>
        </w:trPr>
        <w:tc>
          <w:tcPr>
            <w:tcW w:w="8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7C6A3A" w:rsidRDefault="007C6A3A" w:rsidP="008745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7C6A3A" w:rsidRDefault="007C6A3A" w:rsidP="007C6A3A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</w:p>
    <w:p w:rsidR="007C6A3A" w:rsidRDefault="007C6A3A" w:rsidP="007C6A3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4783" w:type="dxa"/>
        <w:tblInd w:w="4680" w:type="dxa"/>
        <w:tblLayout w:type="fixed"/>
        <w:tblLook w:val="04A0" w:firstRow="1" w:lastRow="0" w:firstColumn="1" w:lastColumn="0" w:noHBand="0" w:noVBand="1"/>
      </w:tblPr>
      <w:tblGrid>
        <w:gridCol w:w="4783"/>
      </w:tblGrid>
      <w:tr w:rsidR="007C6A3A" w:rsidRPr="00741789" w:rsidTr="00874520">
        <w:trPr>
          <w:trHeight w:val="280"/>
        </w:trPr>
        <w:tc>
          <w:tcPr>
            <w:tcW w:w="4783" w:type="dxa"/>
            <w:vAlign w:val="center"/>
          </w:tcPr>
          <w:p w:rsidR="007C6A3A" w:rsidRPr="00741789" w:rsidRDefault="007C6A3A" w:rsidP="0087452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A3A" w:rsidTr="00874520">
        <w:trPr>
          <w:trHeight w:val="280"/>
        </w:trPr>
        <w:tc>
          <w:tcPr>
            <w:tcW w:w="4783" w:type="dxa"/>
            <w:vAlign w:val="center"/>
          </w:tcPr>
          <w:p w:rsidR="007C6A3A" w:rsidRPr="00741789" w:rsidRDefault="007C6A3A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УТВЕРЖДЕНО</w:t>
            </w:r>
          </w:p>
          <w:p w:rsidR="007C6A3A" w:rsidRPr="00741789" w:rsidRDefault="007C6A3A" w:rsidP="00874520">
            <w:pPr>
              <w:spacing w:after="0" w:line="240" w:lineRule="auto"/>
              <w:jc w:val="right"/>
            </w:pPr>
            <w:r w:rsidRPr="00741789">
              <w:rPr>
                <w:rFonts w:ascii="Times New Roman" w:hAnsi="Times New Roman"/>
                <w:sz w:val="24"/>
                <w:szCs w:val="24"/>
              </w:rPr>
              <w:t>решением ученого совета ННГУ</w:t>
            </w:r>
          </w:p>
          <w:p w:rsidR="007C6A3A" w:rsidRPr="00741789" w:rsidRDefault="007C6A3A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протокол от</w:t>
            </w:r>
          </w:p>
          <w:p w:rsidR="007C6A3A" w:rsidRDefault="007C6A3A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 20__ г. № ___</w:t>
            </w:r>
          </w:p>
        </w:tc>
      </w:tr>
    </w:tbl>
    <w:p w:rsidR="007C6A3A" w:rsidRDefault="007C6A3A" w:rsidP="007C6A3A">
      <w:pPr>
        <w:jc w:val="center"/>
        <w:rPr>
          <w:rFonts w:ascii="Times New Roman" w:hAnsi="Times New Roman"/>
          <w:bCs/>
          <w:sz w:val="28"/>
          <w:szCs w:val="24"/>
        </w:rPr>
      </w:pPr>
    </w:p>
    <w:p w:rsidR="0040545B" w:rsidRPr="007E10D8" w:rsidRDefault="0040545B" w:rsidP="0040545B">
      <w:pPr>
        <w:widowControl w:val="0"/>
        <w:tabs>
          <w:tab w:val="left" w:pos="5670"/>
        </w:tabs>
        <w:ind w:left="5670" w:hanging="567"/>
        <w:jc w:val="center"/>
        <w:rPr>
          <w:rFonts w:ascii="Times New Roman" w:hAnsi="Times New Roman"/>
          <w:sz w:val="24"/>
          <w:szCs w:val="24"/>
        </w:rPr>
      </w:pPr>
    </w:p>
    <w:p w:rsidR="0040545B" w:rsidRPr="007C6A3A" w:rsidRDefault="0040545B" w:rsidP="0040545B">
      <w:pPr>
        <w:widowControl w:val="0"/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7C6A3A">
        <w:rPr>
          <w:rFonts w:ascii="Times New Roman" w:hAnsi="Times New Roman"/>
          <w:b/>
          <w:bCs/>
          <w:sz w:val="28"/>
          <w:szCs w:val="24"/>
        </w:rPr>
        <w:t>Рабочая программа дисциплины</w:t>
      </w:r>
    </w:p>
    <w:p w:rsidR="00D149E0" w:rsidRPr="0040545B" w:rsidRDefault="00695CE0" w:rsidP="00B87199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40545B">
        <w:rPr>
          <w:rFonts w:ascii="Times New Roman" w:hAnsi="Times New Roman" w:cs="Times New Roman"/>
          <w:b/>
          <w:bCs/>
          <w:sz w:val="24"/>
          <w:szCs w:val="28"/>
          <w:u w:val="single"/>
        </w:rPr>
        <w:t>Глубок</w:t>
      </w:r>
      <w:r w:rsidR="00D149E0" w:rsidRPr="0040545B">
        <w:rPr>
          <w:rFonts w:ascii="Times New Roman" w:hAnsi="Times New Roman" w:cs="Times New Roman"/>
          <w:b/>
          <w:bCs/>
          <w:sz w:val="24"/>
          <w:szCs w:val="28"/>
          <w:u w:val="single"/>
        </w:rPr>
        <w:t>ое обучение</w:t>
      </w: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40545B" w:rsidRPr="007E10D8" w:rsidRDefault="0040545B" w:rsidP="0040545B">
      <w:pPr>
        <w:widowControl w:val="0"/>
        <w:spacing w:line="21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7E10D8">
        <w:rPr>
          <w:rFonts w:ascii="Times New Roman" w:hAnsi="Times New Roman"/>
          <w:b/>
          <w:bCs/>
          <w:sz w:val="24"/>
          <w:szCs w:val="24"/>
          <w:u w:val="single"/>
        </w:rPr>
        <w:t>магистратура</w:t>
      </w: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Направление подготовки (специальность)</w:t>
      </w:r>
    </w:p>
    <w:p w:rsidR="0040545B" w:rsidRPr="007E10D8" w:rsidRDefault="0040545B" w:rsidP="0040545B">
      <w:pPr>
        <w:widowControl w:val="0"/>
        <w:spacing w:line="21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7E10D8">
        <w:rPr>
          <w:rFonts w:ascii="Times New Roman" w:hAnsi="Times New Roman"/>
          <w:b/>
          <w:bCs/>
          <w:sz w:val="24"/>
          <w:szCs w:val="24"/>
          <w:u w:val="single"/>
        </w:rPr>
        <w:t>020402 Фундаментальная информатика и информационные технологии</w:t>
      </w: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Профиль подготовки (специализация)</w:t>
      </w: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7E10D8">
        <w:rPr>
          <w:rFonts w:ascii="Times New Roman" w:hAnsi="Times New Roman"/>
          <w:b/>
          <w:bCs/>
          <w:sz w:val="24"/>
          <w:szCs w:val="24"/>
          <w:u w:val="single"/>
        </w:rPr>
        <w:t>Ко</w:t>
      </w:r>
      <w:r w:rsidR="00B478F9">
        <w:rPr>
          <w:rFonts w:ascii="Times New Roman" w:hAnsi="Times New Roman"/>
          <w:b/>
          <w:bCs/>
          <w:sz w:val="24"/>
          <w:szCs w:val="24"/>
          <w:u w:val="single"/>
        </w:rPr>
        <w:t xml:space="preserve">гнитивные </w:t>
      </w:r>
      <w:r w:rsidRPr="007E10D8">
        <w:rPr>
          <w:rFonts w:ascii="Times New Roman" w:hAnsi="Times New Roman"/>
          <w:b/>
          <w:bCs/>
          <w:sz w:val="24"/>
          <w:szCs w:val="24"/>
          <w:u w:val="single"/>
        </w:rPr>
        <w:t>систем</w:t>
      </w:r>
      <w:r w:rsidR="00B478F9">
        <w:rPr>
          <w:rFonts w:ascii="Times New Roman" w:hAnsi="Times New Roman"/>
          <w:b/>
          <w:bCs/>
          <w:sz w:val="24"/>
          <w:szCs w:val="24"/>
          <w:u w:val="single"/>
        </w:rPr>
        <w:t>ы</w:t>
      </w: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Форма обучения</w:t>
      </w: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7E10D8">
        <w:rPr>
          <w:rFonts w:ascii="Times New Roman" w:hAnsi="Times New Roman"/>
          <w:b/>
          <w:bCs/>
          <w:sz w:val="24"/>
          <w:szCs w:val="24"/>
          <w:u w:val="single"/>
        </w:rPr>
        <w:t>очная</w:t>
      </w:r>
    </w:p>
    <w:p w:rsidR="0040545B" w:rsidRPr="007E10D8" w:rsidRDefault="0040545B" w:rsidP="0040545B">
      <w:pPr>
        <w:widowControl w:val="0"/>
        <w:spacing w:line="216" w:lineRule="auto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0545B" w:rsidRPr="007E10D8" w:rsidRDefault="0040545B" w:rsidP="0040545B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Нижний Новгород</w:t>
      </w:r>
    </w:p>
    <w:p w:rsidR="0040545B" w:rsidRDefault="0040545B" w:rsidP="0040545B">
      <w:pPr>
        <w:jc w:val="center"/>
        <w:rPr>
          <w:rFonts w:ascii="Times New Roman" w:hAnsi="Times New Roman"/>
          <w:sz w:val="24"/>
          <w:szCs w:val="24"/>
        </w:rPr>
      </w:pPr>
      <w:r w:rsidRPr="007E10D8">
        <w:rPr>
          <w:rFonts w:ascii="Times New Roman" w:hAnsi="Times New Roman"/>
          <w:sz w:val="24"/>
          <w:szCs w:val="24"/>
        </w:rPr>
        <w:t>20</w:t>
      </w:r>
      <w:r w:rsidR="00B478F9">
        <w:rPr>
          <w:rFonts w:ascii="Times New Roman" w:hAnsi="Times New Roman"/>
          <w:sz w:val="24"/>
          <w:szCs w:val="24"/>
        </w:rPr>
        <w:t>20</w:t>
      </w:r>
      <w:r w:rsidRPr="007E10D8">
        <w:rPr>
          <w:rFonts w:ascii="Times New Roman" w:hAnsi="Times New Roman"/>
          <w:sz w:val="24"/>
          <w:szCs w:val="24"/>
        </w:rPr>
        <w:t xml:space="preserve"> </w:t>
      </w:r>
    </w:p>
    <w:p w:rsidR="0040545B" w:rsidRDefault="0040545B" w:rsidP="0040545B">
      <w:pPr>
        <w:jc w:val="center"/>
        <w:rPr>
          <w:rFonts w:ascii="Times New Roman" w:hAnsi="Times New Roman"/>
          <w:sz w:val="24"/>
          <w:szCs w:val="24"/>
        </w:rPr>
      </w:pPr>
    </w:p>
    <w:p w:rsidR="0040545B" w:rsidRDefault="0040545B" w:rsidP="0040545B">
      <w:pPr>
        <w:jc w:val="center"/>
        <w:rPr>
          <w:rFonts w:ascii="Times New Roman" w:hAnsi="Times New Roman"/>
          <w:sz w:val="24"/>
          <w:szCs w:val="24"/>
        </w:rPr>
      </w:pPr>
    </w:p>
    <w:p w:rsidR="0040545B" w:rsidRPr="0040545B" w:rsidRDefault="0040545B" w:rsidP="0040545B">
      <w:pPr>
        <w:numPr>
          <w:ilvl w:val="0"/>
          <w:numId w:val="5"/>
        </w:numPr>
        <w:tabs>
          <w:tab w:val="left" w:pos="426"/>
        </w:tabs>
        <w:spacing w:after="240"/>
        <w:ind w:left="0" w:firstLine="0"/>
        <w:rPr>
          <w:rFonts w:ascii="Times New Roman" w:hAnsi="Times New Roman"/>
          <w:szCs w:val="24"/>
        </w:rPr>
      </w:pPr>
      <w:r w:rsidRPr="0040545B">
        <w:rPr>
          <w:rFonts w:ascii="Times New Roman" w:hAnsi="Times New Roman"/>
          <w:b/>
          <w:sz w:val="24"/>
          <w:szCs w:val="28"/>
        </w:rPr>
        <w:t>Место и цели ди</w:t>
      </w:r>
      <w:r>
        <w:rPr>
          <w:rFonts w:ascii="Times New Roman" w:hAnsi="Times New Roman"/>
          <w:b/>
          <w:sz w:val="24"/>
          <w:szCs w:val="28"/>
        </w:rPr>
        <w:t>сциплины (модуля) в структуре О</w:t>
      </w:r>
      <w:r w:rsidRPr="0040545B">
        <w:rPr>
          <w:rFonts w:ascii="Times New Roman" w:hAnsi="Times New Roman"/>
          <w:b/>
          <w:sz w:val="24"/>
          <w:szCs w:val="28"/>
        </w:rPr>
        <w:t>ОП</w:t>
      </w:r>
    </w:p>
    <w:p w:rsidR="00D149E0" w:rsidRDefault="00D149E0" w:rsidP="00A77C03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45EBF">
        <w:rPr>
          <w:rFonts w:ascii="Times New Roman" w:hAnsi="Times New Roman" w:cs="Times New Roman"/>
          <w:sz w:val="24"/>
          <w:szCs w:val="24"/>
        </w:rPr>
        <w:t xml:space="preserve">Б1.В.02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95CE0">
        <w:rPr>
          <w:rFonts w:ascii="Times New Roman" w:hAnsi="Times New Roman" w:cs="Times New Roman"/>
          <w:sz w:val="24"/>
          <w:szCs w:val="24"/>
        </w:rPr>
        <w:t>Глубок</w:t>
      </w:r>
      <w:r>
        <w:rPr>
          <w:rFonts w:ascii="Times New Roman" w:hAnsi="Times New Roman" w:cs="Times New Roman"/>
          <w:sz w:val="24"/>
          <w:szCs w:val="24"/>
        </w:rPr>
        <w:t>ое обучение»</w:t>
      </w:r>
      <w:r w:rsidRPr="00B87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87199">
        <w:rPr>
          <w:rFonts w:ascii="Times New Roman" w:hAnsi="Times New Roman" w:cs="Times New Roman"/>
          <w:sz w:val="24"/>
          <w:szCs w:val="24"/>
        </w:rPr>
        <w:t xml:space="preserve">тносится к </w:t>
      </w:r>
      <w:r w:rsidR="00695CE0">
        <w:rPr>
          <w:rFonts w:ascii="Times New Roman" w:hAnsi="Times New Roman" w:cs="Times New Roman"/>
          <w:sz w:val="24"/>
          <w:szCs w:val="24"/>
        </w:rPr>
        <w:t xml:space="preserve">дисциплинам по выбору </w:t>
      </w:r>
      <w:r>
        <w:rPr>
          <w:rFonts w:ascii="Times New Roman" w:hAnsi="Times New Roman" w:cs="Times New Roman"/>
          <w:sz w:val="24"/>
          <w:szCs w:val="24"/>
        </w:rPr>
        <w:t>вариативной</w:t>
      </w:r>
      <w:r w:rsidRPr="00B87199">
        <w:rPr>
          <w:rFonts w:ascii="Times New Roman" w:hAnsi="Times New Roman" w:cs="Times New Roman"/>
          <w:sz w:val="24"/>
          <w:szCs w:val="24"/>
        </w:rPr>
        <w:t xml:space="preserve"> части </w:t>
      </w:r>
      <w:r w:rsidR="0040545B">
        <w:rPr>
          <w:rFonts w:ascii="Times New Roman" w:hAnsi="Times New Roman" w:cs="Times New Roman"/>
          <w:sz w:val="24"/>
          <w:szCs w:val="24"/>
        </w:rPr>
        <w:t>О</w:t>
      </w:r>
      <w:r w:rsidR="00A45EBF">
        <w:rPr>
          <w:rFonts w:ascii="Times New Roman" w:hAnsi="Times New Roman" w:cs="Times New Roman"/>
          <w:sz w:val="24"/>
          <w:szCs w:val="24"/>
        </w:rPr>
        <w:t>ОП</w:t>
      </w:r>
      <w:r w:rsidR="00695CE0">
        <w:rPr>
          <w:rFonts w:ascii="Times New Roman" w:hAnsi="Times New Roman" w:cs="Times New Roman"/>
          <w:sz w:val="24"/>
          <w:szCs w:val="24"/>
        </w:rPr>
        <w:t>.</w:t>
      </w:r>
      <w:r w:rsidRPr="00077EA3">
        <w:rPr>
          <w:rFonts w:ascii="Times New Roman" w:hAnsi="Times New Roman" w:cs="Times New Roman"/>
          <w:sz w:val="24"/>
          <w:szCs w:val="24"/>
        </w:rPr>
        <w:t xml:space="preserve"> </w:t>
      </w:r>
      <w:r w:rsidR="00695CE0">
        <w:rPr>
          <w:rFonts w:ascii="Times New Roman" w:hAnsi="Times New Roman" w:cs="Times New Roman"/>
          <w:sz w:val="24"/>
          <w:szCs w:val="24"/>
        </w:rPr>
        <w:t>Предусмотрена</w:t>
      </w:r>
      <w:r w:rsidRPr="00B87199">
        <w:rPr>
          <w:rFonts w:ascii="Times New Roman" w:hAnsi="Times New Roman" w:cs="Times New Roman"/>
          <w:sz w:val="24"/>
          <w:szCs w:val="24"/>
        </w:rPr>
        <w:t xml:space="preserve"> для освоения в </w:t>
      </w:r>
      <w:r w:rsidR="00695CE0">
        <w:rPr>
          <w:rFonts w:ascii="Times New Roman" w:hAnsi="Times New Roman" w:cs="Times New Roman"/>
          <w:sz w:val="24"/>
          <w:szCs w:val="24"/>
        </w:rPr>
        <w:t>3</w:t>
      </w:r>
      <w:r w:rsidRPr="00B87199">
        <w:rPr>
          <w:rFonts w:ascii="Times New Roman" w:hAnsi="Times New Roman" w:cs="Times New Roman"/>
          <w:sz w:val="24"/>
          <w:szCs w:val="24"/>
        </w:rPr>
        <w:t xml:space="preserve"> семестр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95CE0" w:rsidRPr="00695CE0">
        <w:rPr>
          <w:rFonts w:ascii="Times New Roman" w:hAnsi="Times New Roman" w:cs="Times New Roman"/>
          <w:sz w:val="24"/>
          <w:szCs w:val="24"/>
        </w:rPr>
        <w:t xml:space="preserve"> </w:t>
      </w:r>
      <w:r w:rsidR="00695CE0">
        <w:rPr>
          <w:rFonts w:ascii="Times New Roman" w:hAnsi="Times New Roman" w:cs="Times New Roman"/>
          <w:sz w:val="24"/>
          <w:szCs w:val="24"/>
        </w:rPr>
        <w:t xml:space="preserve">2 </w:t>
      </w:r>
      <w:r w:rsidR="00695CE0" w:rsidRPr="00B87199">
        <w:rPr>
          <w:rFonts w:ascii="Times New Roman" w:hAnsi="Times New Roman" w:cs="Times New Roman"/>
          <w:sz w:val="24"/>
          <w:szCs w:val="24"/>
        </w:rPr>
        <w:t>год</w:t>
      </w:r>
      <w:r w:rsidR="00B478F9">
        <w:rPr>
          <w:rFonts w:ascii="Times New Roman" w:hAnsi="Times New Roman" w:cs="Times New Roman"/>
          <w:sz w:val="24"/>
          <w:szCs w:val="24"/>
        </w:rPr>
        <w:t>а</w:t>
      </w:r>
      <w:r w:rsidR="00695CE0" w:rsidRPr="00B87199">
        <w:rPr>
          <w:rFonts w:ascii="Times New Roman" w:hAnsi="Times New Roman" w:cs="Times New Roman"/>
          <w:sz w:val="24"/>
          <w:szCs w:val="24"/>
        </w:rPr>
        <w:t xml:space="preserve"> обучения</w:t>
      </w:r>
      <w:r w:rsidRPr="00B87199">
        <w:rPr>
          <w:rFonts w:ascii="Times New Roman" w:hAnsi="Times New Roman" w:cs="Times New Roman"/>
          <w:sz w:val="24"/>
          <w:szCs w:val="24"/>
        </w:rPr>
        <w:t xml:space="preserve">. Трудоемкость составляет </w:t>
      </w:r>
      <w:r w:rsidR="0040545B">
        <w:rPr>
          <w:rFonts w:ascii="Times New Roman" w:hAnsi="Times New Roman" w:cs="Times New Roman"/>
          <w:sz w:val="24"/>
          <w:szCs w:val="24"/>
        </w:rPr>
        <w:t>4</w:t>
      </w:r>
      <w:r w:rsidRPr="00B87199">
        <w:rPr>
          <w:rFonts w:ascii="Times New Roman" w:hAnsi="Times New Roman" w:cs="Times New Roman"/>
          <w:sz w:val="24"/>
          <w:szCs w:val="24"/>
        </w:rPr>
        <w:t xml:space="preserve"> зачетных единиц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95CE0">
        <w:rPr>
          <w:rFonts w:ascii="Times New Roman" w:hAnsi="Times New Roman" w:cs="Times New Roman"/>
          <w:sz w:val="24"/>
          <w:szCs w:val="24"/>
        </w:rPr>
        <w:t xml:space="preserve"> (1</w:t>
      </w:r>
      <w:r w:rsidR="0040545B">
        <w:rPr>
          <w:rFonts w:ascii="Times New Roman" w:hAnsi="Times New Roman" w:cs="Times New Roman"/>
          <w:sz w:val="24"/>
          <w:szCs w:val="24"/>
        </w:rPr>
        <w:t>44</w:t>
      </w:r>
      <w:r w:rsidR="00695CE0">
        <w:rPr>
          <w:rFonts w:ascii="Times New Roman" w:hAnsi="Times New Roman" w:cs="Times New Roman"/>
          <w:sz w:val="24"/>
          <w:szCs w:val="24"/>
        </w:rPr>
        <w:t xml:space="preserve"> час</w:t>
      </w:r>
      <w:r w:rsidR="001D5101">
        <w:rPr>
          <w:rFonts w:ascii="Times New Roman" w:hAnsi="Times New Roman" w:cs="Times New Roman"/>
          <w:sz w:val="24"/>
          <w:szCs w:val="24"/>
        </w:rPr>
        <w:t>.</w:t>
      </w:r>
      <w:r w:rsidR="00695C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7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Контактная работа – </w:t>
      </w:r>
      <w:r w:rsidR="00DF71C4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ч</w:t>
      </w:r>
      <w:r w:rsidR="00DF71C4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71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199">
        <w:rPr>
          <w:rFonts w:ascii="Times New Roman" w:hAnsi="Times New Roman" w:cs="Times New Roman"/>
          <w:sz w:val="24"/>
          <w:szCs w:val="24"/>
        </w:rPr>
        <w:t>проведение лекционных (</w:t>
      </w:r>
      <w:r w:rsidR="00DF71C4">
        <w:rPr>
          <w:rFonts w:ascii="Times New Roman" w:hAnsi="Times New Roman" w:cs="Times New Roman"/>
          <w:sz w:val="24"/>
          <w:szCs w:val="24"/>
        </w:rPr>
        <w:t>32</w:t>
      </w:r>
      <w:r w:rsidRPr="00B87199">
        <w:rPr>
          <w:rFonts w:ascii="Times New Roman" w:hAnsi="Times New Roman" w:cs="Times New Roman"/>
          <w:sz w:val="24"/>
          <w:szCs w:val="24"/>
        </w:rPr>
        <w:t xml:space="preserve"> ч.) и практических (</w:t>
      </w:r>
      <w:r w:rsidR="00695CE0">
        <w:rPr>
          <w:rFonts w:ascii="Times New Roman" w:hAnsi="Times New Roman" w:cs="Times New Roman"/>
          <w:sz w:val="24"/>
          <w:szCs w:val="24"/>
        </w:rPr>
        <w:t>1</w:t>
      </w:r>
      <w:r w:rsidR="001D5101">
        <w:rPr>
          <w:rFonts w:ascii="Times New Roman" w:hAnsi="Times New Roman" w:cs="Times New Roman"/>
          <w:sz w:val="24"/>
          <w:szCs w:val="24"/>
        </w:rPr>
        <w:t>6</w:t>
      </w:r>
      <w:r w:rsidRPr="00B87199">
        <w:rPr>
          <w:rFonts w:ascii="Times New Roman" w:hAnsi="Times New Roman" w:cs="Times New Roman"/>
          <w:sz w:val="24"/>
          <w:szCs w:val="24"/>
        </w:rPr>
        <w:t xml:space="preserve"> ч.) занятий</w:t>
      </w:r>
      <w:r w:rsidR="00DF71C4">
        <w:rPr>
          <w:rFonts w:ascii="Times New Roman" w:hAnsi="Times New Roman" w:cs="Times New Roman"/>
          <w:sz w:val="24"/>
          <w:szCs w:val="24"/>
        </w:rPr>
        <w:t>; контроль самостоятельной работы</w:t>
      </w:r>
      <w:r w:rsidRPr="00B871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Самостоятельная работа – </w:t>
      </w:r>
      <w:r w:rsidR="0040545B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 ч</w:t>
      </w:r>
      <w:r w:rsidR="001D5101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5EBF" w:rsidRDefault="00A45EBF" w:rsidP="00A45E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3236"/>
        <w:gridCol w:w="5100"/>
      </w:tblGrid>
      <w:tr w:rsidR="00A45EBF" w:rsidRPr="002E6B11" w:rsidTr="00A45EBF">
        <w:tc>
          <w:tcPr>
            <w:tcW w:w="402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hAnsi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812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hAnsi="Times New Roman"/>
                <w:b/>
                <w:sz w:val="24"/>
                <w:szCs w:val="24"/>
              </w:rPr>
              <w:t>Место дисциплины в учебном плане образовательной программы</w:t>
            </w:r>
          </w:p>
        </w:tc>
        <w:tc>
          <w:tcPr>
            <w:tcW w:w="2787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hAnsi="Times New Roman"/>
                <w:b/>
                <w:sz w:val="24"/>
                <w:szCs w:val="24"/>
              </w:rPr>
              <w:t>Стандартный текст для автоматического заполнения в конструкторе РПД</w:t>
            </w:r>
          </w:p>
        </w:tc>
      </w:tr>
      <w:tr w:rsidR="00A45EBF" w:rsidRPr="002E6B11" w:rsidTr="00A45EBF">
        <w:tc>
          <w:tcPr>
            <w:tcW w:w="402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6B1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2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6B11">
              <w:rPr>
                <w:rFonts w:ascii="Times New Roman" w:hAnsi="Times New Roman"/>
                <w:sz w:val="24"/>
                <w:szCs w:val="24"/>
              </w:rPr>
              <w:t>Блок 1. Дисциплины (модули) Часть, формируемая участниками образовательных отношений</w:t>
            </w:r>
          </w:p>
        </w:tc>
        <w:tc>
          <w:tcPr>
            <w:tcW w:w="2787" w:type="pct"/>
            <w:shd w:val="clear" w:color="auto" w:fill="auto"/>
          </w:tcPr>
          <w:p w:rsidR="00A45EBF" w:rsidRPr="002E6B11" w:rsidRDefault="00A45EBF" w:rsidP="00A45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6B11">
              <w:rPr>
                <w:rFonts w:ascii="Times New Roman" w:hAnsi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Б1.В.02 «Глубокое обучение»</w:t>
            </w:r>
            <w:r w:rsidRPr="00B871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6B1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2E6B11">
              <w:rPr>
                <w:rFonts w:ascii="Times New Roman" w:hAnsi="Times New Roman"/>
                <w:sz w:val="24"/>
                <w:szCs w:val="24"/>
              </w:rPr>
              <w:t xml:space="preserve">относится к части ООП направления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02.04.02 «Фундаментальная информатика и информационные технологии»</w:t>
            </w:r>
            <w:r w:rsidRPr="002E6B11">
              <w:rPr>
                <w:rFonts w:ascii="Times New Roman" w:hAnsi="Times New Roman"/>
                <w:sz w:val="24"/>
                <w:szCs w:val="24"/>
              </w:rPr>
              <w:t>, формируемой участниками образовательных отношений.</w:t>
            </w:r>
          </w:p>
        </w:tc>
      </w:tr>
    </w:tbl>
    <w:p w:rsidR="00A45EBF" w:rsidRDefault="00A45EBF" w:rsidP="00A45E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EBF" w:rsidRPr="00B87199" w:rsidRDefault="00A45EBF" w:rsidP="00A45E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545B" w:rsidRPr="00A773AD" w:rsidRDefault="0040545B" w:rsidP="0040545B">
      <w:pPr>
        <w:numPr>
          <w:ilvl w:val="0"/>
          <w:numId w:val="5"/>
        </w:numPr>
        <w:tabs>
          <w:tab w:val="left" w:pos="426"/>
        </w:tabs>
        <w:spacing w:after="120"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A773AD">
        <w:rPr>
          <w:rFonts w:ascii="Times New Roman" w:hAnsi="Times New Roman"/>
          <w:b/>
          <w:sz w:val="24"/>
          <w:szCs w:val="24"/>
        </w:rPr>
        <w:t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</w:t>
      </w:r>
    </w:p>
    <w:p w:rsidR="0040545B" w:rsidRPr="007E10D8" w:rsidRDefault="0040545B" w:rsidP="0040545B">
      <w:pPr>
        <w:tabs>
          <w:tab w:val="left" w:pos="426"/>
        </w:tabs>
        <w:spacing w:after="120" w:line="240" w:lineRule="auto"/>
        <w:rPr>
          <w:rFonts w:ascii="Times New Roman" w:hAnsi="Times New Roman"/>
          <w:b/>
          <w:sz w:val="28"/>
          <w:szCs w:val="24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0"/>
        <w:gridCol w:w="2835"/>
        <w:gridCol w:w="2818"/>
        <w:gridCol w:w="1612"/>
      </w:tblGrid>
      <w:tr w:rsidR="0040545B" w:rsidRPr="007E10D8" w:rsidTr="0040545B">
        <w:trPr>
          <w:trHeight w:val="419"/>
        </w:trPr>
        <w:tc>
          <w:tcPr>
            <w:tcW w:w="2800" w:type="dxa"/>
            <w:vMerge w:val="restart"/>
            <w:shd w:val="clear" w:color="auto" w:fill="auto"/>
          </w:tcPr>
          <w:p w:rsidR="0040545B" w:rsidRPr="007E10D8" w:rsidRDefault="0040545B" w:rsidP="0040545B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40545B" w:rsidRPr="007E10D8" w:rsidRDefault="0040545B" w:rsidP="0040545B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Формируемые компетенции 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(код, содержание компетенции)</w:t>
            </w:r>
          </w:p>
        </w:tc>
        <w:tc>
          <w:tcPr>
            <w:tcW w:w="5653" w:type="dxa"/>
            <w:gridSpan w:val="2"/>
            <w:shd w:val="clear" w:color="auto" w:fill="auto"/>
          </w:tcPr>
          <w:p w:rsidR="0040545B" w:rsidRPr="007E10D8" w:rsidRDefault="0040545B" w:rsidP="0040545B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612" w:type="dxa"/>
            <w:vMerge w:val="restart"/>
            <w:shd w:val="clear" w:color="auto" w:fill="auto"/>
          </w:tcPr>
          <w:p w:rsidR="0040545B" w:rsidRPr="007E10D8" w:rsidRDefault="0040545B" w:rsidP="0040545B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оценочного средства</w:t>
            </w:r>
          </w:p>
        </w:tc>
      </w:tr>
      <w:tr w:rsidR="0040545B" w:rsidRPr="007E10D8" w:rsidTr="0040545B">
        <w:trPr>
          <w:trHeight w:val="173"/>
        </w:trPr>
        <w:tc>
          <w:tcPr>
            <w:tcW w:w="2800" w:type="dxa"/>
            <w:vMerge/>
            <w:shd w:val="clear" w:color="auto" w:fill="auto"/>
          </w:tcPr>
          <w:p w:rsidR="0040545B" w:rsidRPr="007E10D8" w:rsidRDefault="0040545B" w:rsidP="0040545B">
            <w:pPr>
              <w:tabs>
                <w:tab w:val="num" w:pos="643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40545B" w:rsidRPr="007E10D8" w:rsidRDefault="0040545B" w:rsidP="0040545B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Индикатор достижения  компетенции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*</w:t>
            </w:r>
            <w:r w:rsidRPr="007E10D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</w:p>
          <w:p w:rsidR="0040545B" w:rsidRPr="007E10D8" w:rsidRDefault="0040545B" w:rsidP="0040545B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(код, содержание индикатора)</w:t>
            </w:r>
          </w:p>
        </w:tc>
        <w:tc>
          <w:tcPr>
            <w:tcW w:w="2818" w:type="dxa"/>
            <w:shd w:val="clear" w:color="auto" w:fill="auto"/>
          </w:tcPr>
          <w:p w:rsidR="0040545B" w:rsidRPr="007E10D8" w:rsidRDefault="0040545B" w:rsidP="0040545B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Результаты обучения </w:t>
            </w:r>
          </w:p>
          <w:p w:rsidR="0040545B" w:rsidRPr="007E10D8" w:rsidRDefault="0040545B" w:rsidP="0040545B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по дисциплине**</w:t>
            </w:r>
          </w:p>
        </w:tc>
        <w:tc>
          <w:tcPr>
            <w:tcW w:w="1612" w:type="dxa"/>
            <w:vMerge/>
            <w:shd w:val="clear" w:color="auto" w:fill="auto"/>
          </w:tcPr>
          <w:p w:rsidR="0040545B" w:rsidRPr="007E10D8" w:rsidRDefault="0040545B" w:rsidP="0040545B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</w:tr>
      <w:tr w:rsidR="0040545B" w:rsidRPr="007E10D8" w:rsidTr="0040545B">
        <w:trPr>
          <w:trHeight w:val="523"/>
        </w:trPr>
        <w:tc>
          <w:tcPr>
            <w:tcW w:w="2800" w:type="dxa"/>
            <w:vMerge w:val="restart"/>
            <w:shd w:val="clear" w:color="auto" w:fill="auto"/>
          </w:tcPr>
          <w:p w:rsidR="0040545B" w:rsidRPr="00A14077" w:rsidRDefault="0040545B" w:rsidP="00B478F9">
            <w:pPr>
              <w:tabs>
                <w:tab w:val="num" w:pos="176"/>
                <w:tab w:val="num" w:pos="643"/>
              </w:tabs>
              <w:spacing w:before="100" w:beforeAutospacing="1" w:after="0" w:afterAutospacing="1" w:line="240" w:lineRule="auto"/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14077">
              <w:rPr>
                <w:rFonts w:ascii="Times New Roman" w:hAnsi="Times New Roman"/>
                <w:sz w:val="20"/>
                <w:szCs w:val="20"/>
              </w:rPr>
              <w:t>ПК-</w:t>
            </w:r>
            <w:r w:rsidR="00B478F9">
              <w:rPr>
                <w:rFonts w:ascii="Times New Roman" w:hAnsi="Times New Roman"/>
                <w:sz w:val="20"/>
                <w:szCs w:val="20"/>
              </w:rPr>
              <w:t>10</w:t>
            </w:r>
            <w:r w:rsidRPr="00A14077">
              <w:rPr>
                <w:rFonts w:ascii="Times New Roman" w:hAnsi="Times New Roman"/>
                <w:sz w:val="20"/>
                <w:szCs w:val="20"/>
              </w:rPr>
              <w:t>. Способен конвертировать результаты научно- исследовательских и/или опытно-конструкторских работ в требования ИТ-проекта, и обратно: способен обеспечить ИТ-проект необходимым исследованием и опытно-конструкторскими работами.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Pr="007E10D8" w:rsidRDefault="0040545B" w:rsidP="0040545B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ПК-2.1.</w:t>
            </w:r>
          </w:p>
          <w:p w:rsidR="0040545B" w:rsidRPr="007E10D8" w:rsidRDefault="0040545B" w:rsidP="00B478F9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Знать методы конвертации результатов научно- исследовательских и опытно-конструкторских работ в требования ИТ-проекта в области К</w:t>
            </w:r>
            <w:r w:rsidR="00B478F9">
              <w:rPr>
                <w:rFonts w:ascii="Times New Roman" w:hAnsi="Times New Roman"/>
                <w:sz w:val="20"/>
                <w:szCs w:val="20"/>
              </w:rPr>
              <w:t>С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Pr="00A14077" w:rsidRDefault="0040545B" w:rsidP="0040545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14077">
              <w:rPr>
                <w:rFonts w:ascii="Times New Roman" w:hAnsi="Times New Roman"/>
                <w:b/>
                <w:sz w:val="20"/>
                <w:szCs w:val="20"/>
              </w:rPr>
              <w:t>Знать</w:t>
            </w:r>
            <w:r w:rsidRPr="00A14077">
              <w:rPr>
                <w:rFonts w:ascii="Times New Roman" w:hAnsi="Times New Roman"/>
                <w:sz w:val="20"/>
                <w:szCs w:val="20"/>
              </w:rPr>
              <w:t xml:space="preserve"> как использовать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алгоритмы и методы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40545B">
              <w:rPr>
                <w:rFonts w:ascii="Times New Roman" w:hAnsi="Times New Roman" w:cs="Times New Roman"/>
                <w:szCs w:val="24"/>
              </w:rPr>
              <w:t>глубокого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обучения.</w:t>
            </w:r>
            <w:r w:rsidRPr="00A14077">
              <w:rPr>
                <w:rFonts w:ascii="Times New Roman" w:hAnsi="Times New Roman"/>
                <w:sz w:val="20"/>
                <w:szCs w:val="20"/>
              </w:rPr>
              <w:t>в решении научных задач и задач проектной и производственно-технологической деятельности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Pr="007E10D8" w:rsidRDefault="0040545B" w:rsidP="0040545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</w:pPr>
            <w:r w:rsidRPr="007E10D8"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  <w:t>собеседование</w:t>
            </w:r>
          </w:p>
        </w:tc>
      </w:tr>
      <w:tr w:rsidR="0040545B" w:rsidRPr="007E10D8" w:rsidTr="0040545B">
        <w:trPr>
          <w:trHeight w:val="1757"/>
        </w:trPr>
        <w:tc>
          <w:tcPr>
            <w:tcW w:w="2800" w:type="dxa"/>
            <w:vMerge/>
            <w:shd w:val="clear" w:color="auto" w:fill="auto"/>
          </w:tcPr>
          <w:p w:rsidR="0040545B" w:rsidRPr="007E10D8" w:rsidRDefault="0040545B" w:rsidP="0040545B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Pr="007E10D8" w:rsidRDefault="0040545B" w:rsidP="0040545B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ПК-2.2.</w:t>
            </w:r>
          </w:p>
          <w:p w:rsidR="0040545B" w:rsidRPr="007E10D8" w:rsidRDefault="0040545B" w:rsidP="00B478F9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Иметь навыки применения результатов научно- исследовательских и опытно-конструкторских работ в ИТ-проектах в области К</w:t>
            </w:r>
            <w:r w:rsidR="00B478F9">
              <w:rPr>
                <w:rFonts w:ascii="Times New Roman" w:hAnsi="Times New Roman"/>
                <w:sz w:val="20"/>
                <w:szCs w:val="20"/>
              </w:rPr>
              <w:t>С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Default="0040545B" w:rsidP="0040545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7D9F">
              <w:rPr>
                <w:rFonts w:ascii="Times New Roman" w:hAnsi="Times New Roman"/>
                <w:b/>
                <w:sz w:val="20"/>
                <w:szCs w:val="20"/>
              </w:rPr>
              <w:t xml:space="preserve">Уметь  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решать задачи </w:t>
            </w:r>
            <w:r w:rsidR="009C0008">
              <w:rPr>
                <w:rFonts w:ascii="Times New Roman" w:hAnsi="Times New Roman"/>
                <w:sz w:val="20"/>
                <w:szCs w:val="20"/>
              </w:rPr>
              <w:t>методами глубокого обучения.</w:t>
            </w:r>
          </w:p>
          <w:p w:rsidR="0040545B" w:rsidRPr="007E10D8" w:rsidRDefault="0040545B" w:rsidP="00B478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7D9F">
              <w:rPr>
                <w:rFonts w:ascii="Times New Roman" w:hAnsi="Times New Roman"/>
                <w:b/>
                <w:sz w:val="20"/>
                <w:szCs w:val="20"/>
              </w:rPr>
              <w:t>Владеть</w:t>
            </w:r>
            <w:r w:rsidR="009C000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9C0008" w:rsidRPr="009C0008">
              <w:rPr>
                <w:rFonts w:ascii="Times New Roman" w:hAnsi="Times New Roman"/>
                <w:sz w:val="20"/>
                <w:szCs w:val="20"/>
              </w:rPr>
              <w:t>навыками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0008" w:rsidRPr="005D7D9F">
              <w:rPr>
                <w:rFonts w:ascii="Times New Roman" w:hAnsi="Times New Roman"/>
                <w:sz w:val="20"/>
                <w:szCs w:val="20"/>
              </w:rPr>
              <w:t>реш</w:t>
            </w:r>
            <w:r w:rsidR="009C0008">
              <w:rPr>
                <w:rFonts w:ascii="Times New Roman" w:hAnsi="Times New Roman"/>
                <w:sz w:val="20"/>
                <w:szCs w:val="20"/>
              </w:rPr>
              <w:t xml:space="preserve">ения </w:t>
            </w:r>
            <w:r w:rsidR="00B478F9">
              <w:rPr>
                <w:rFonts w:ascii="Times New Roman" w:hAnsi="Times New Roman"/>
                <w:sz w:val="20"/>
                <w:szCs w:val="20"/>
              </w:rPr>
              <w:t xml:space="preserve">прикладных </w:t>
            </w:r>
            <w:r w:rsidR="009C0008">
              <w:rPr>
                <w:rFonts w:ascii="Times New Roman" w:hAnsi="Times New Roman"/>
                <w:sz w:val="20"/>
                <w:szCs w:val="20"/>
              </w:rPr>
              <w:t>задач</w:t>
            </w:r>
            <w:r w:rsidR="009C0008" w:rsidRPr="005D7D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0008">
              <w:rPr>
                <w:rFonts w:ascii="Times New Roman" w:hAnsi="Times New Roman"/>
                <w:sz w:val="20"/>
                <w:szCs w:val="20"/>
              </w:rPr>
              <w:t>методами глубокого обучения.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545B" w:rsidRPr="007E10D8" w:rsidRDefault="0040545B" w:rsidP="0040545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</w:pPr>
            <w:r w:rsidRPr="007E10D8"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  <w:t>собеседование, задания</w:t>
            </w:r>
          </w:p>
        </w:tc>
      </w:tr>
    </w:tbl>
    <w:p w:rsidR="0040545B" w:rsidRPr="00920A30" w:rsidRDefault="0040545B" w:rsidP="0040545B">
      <w:pPr>
        <w:pStyle w:val="a5"/>
        <w:tabs>
          <w:tab w:val="clear" w:pos="822"/>
          <w:tab w:val="left" w:pos="426"/>
        </w:tabs>
        <w:ind w:left="0" w:firstLine="0"/>
        <w:rPr>
          <w:sz w:val="28"/>
        </w:rPr>
      </w:pPr>
    </w:p>
    <w:p w:rsidR="00D149E0" w:rsidRDefault="00D149E0" w:rsidP="00641A1C">
      <w:pPr>
        <w:spacing w:after="0"/>
        <w:ind w:firstLine="425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A45EBF" w:rsidRDefault="00A45EBF" w:rsidP="00641A1C">
      <w:pPr>
        <w:spacing w:after="0"/>
        <w:ind w:firstLine="425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A45EBF" w:rsidRDefault="00A45EBF" w:rsidP="00641A1C">
      <w:pPr>
        <w:spacing w:after="0"/>
        <w:ind w:firstLine="425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A45EBF" w:rsidRPr="00641A1C" w:rsidRDefault="00A45EBF" w:rsidP="00641A1C">
      <w:pPr>
        <w:spacing w:after="0"/>
        <w:ind w:firstLine="425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D149E0" w:rsidRPr="00E05499" w:rsidRDefault="00D149E0" w:rsidP="00641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6E8F" w:rsidRPr="00001E33" w:rsidRDefault="00EF6E8F" w:rsidP="00EF6E8F">
      <w:pPr>
        <w:pStyle w:val="a5"/>
        <w:numPr>
          <w:ilvl w:val="0"/>
          <w:numId w:val="5"/>
        </w:numPr>
        <w:tabs>
          <w:tab w:val="left" w:pos="-567"/>
          <w:tab w:val="left" w:pos="0"/>
          <w:tab w:val="left" w:pos="426"/>
        </w:tabs>
        <w:spacing w:line="360" w:lineRule="auto"/>
        <w:rPr>
          <w:u w:val="single"/>
        </w:rPr>
      </w:pPr>
      <w:r w:rsidRPr="00001E33">
        <w:rPr>
          <w:b/>
        </w:rPr>
        <w:t xml:space="preserve">Структура и содержание дисциплины (модуля) </w:t>
      </w:r>
    </w:p>
    <w:p w:rsidR="00EF6E8F" w:rsidRPr="00001E33" w:rsidRDefault="00EF6E8F" w:rsidP="00EF6E8F">
      <w:pPr>
        <w:pStyle w:val="a5"/>
        <w:numPr>
          <w:ilvl w:val="1"/>
          <w:numId w:val="5"/>
        </w:numPr>
        <w:tabs>
          <w:tab w:val="left" w:pos="-567"/>
          <w:tab w:val="left" w:pos="0"/>
          <w:tab w:val="left" w:pos="426"/>
        </w:tabs>
        <w:spacing w:line="360" w:lineRule="auto"/>
        <w:rPr>
          <w:b/>
        </w:rPr>
      </w:pPr>
      <w:r w:rsidRPr="00001E33">
        <w:rPr>
          <w:b/>
        </w:rPr>
        <w:t>Трудоемкость дисциплины</w:t>
      </w:r>
    </w:p>
    <w:tbl>
      <w:tblPr>
        <w:tblpPr w:leftFromText="180" w:rightFromText="180" w:vertAnchor="text" w:horzAnchor="margin" w:tblpXSpec="center" w:tblpY="246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0"/>
        <w:gridCol w:w="1260"/>
      </w:tblGrid>
      <w:tr w:rsidR="00EF6E8F" w:rsidRPr="00A856CF" w:rsidTr="00B478F9">
        <w:tc>
          <w:tcPr>
            <w:tcW w:w="738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  <w:color w:val="000000"/>
              </w:rPr>
              <w:t>Общая трудоемкость</w:t>
            </w:r>
          </w:p>
        </w:tc>
        <w:tc>
          <w:tcPr>
            <w:tcW w:w="126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 w:rsidRPr="00A856CF">
              <w:rPr>
                <w:b/>
                <w:bCs/>
                <w:color w:val="000000"/>
              </w:rPr>
              <w:t xml:space="preserve"> ЗЕТ</w:t>
            </w:r>
          </w:p>
        </w:tc>
      </w:tr>
      <w:tr w:rsidR="00EF6E8F" w:rsidRPr="00A856CF" w:rsidTr="00B478F9">
        <w:tc>
          <w:tcPr>
            <w:tcW w:w="738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</w:rPr>
              <w:t>Часов по учебному плану</w:t>
            </w:r>
          </w:p>
        </w:tc>
        <w:tc>
          <w:tcPr>
            <w:tcW w:w="1260" w:type="dxa"/>
          </w:tcPr>
          <w:p w:rsidR="00EF6E8F" w:rsidRP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44</w:t>
            </w:r>
          </w:p>
        </w:tc>
      </w:tr>
      <w:tr w:rsidR="00EF6E8F" w:rsidRPr="00A856CF" w:rsidTr="00B478F9">
        <w:tc>
          <w:tcPr>
            <w:tcW w:w="738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A856CF">
              <w:rPr>
                <w:b/>
                <w:bCs/>
              </w:rPr>
              <w:t>в том числе</w:t>
            </w:r>
            <w:r>
              <w:rPr>
                <w:b/>
                <w:bCs/>
              </w:rPr>
              <w:t>:</w:t>
            </w:r>
          </w:p>
        </w:tc>
        <w:tc>
          <w:tcPr>
            <w:tcW w:w="126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</w:tc>
      </w:tr>
      <w:tr w:rsidR="00EF6E8F" w:rsidRPr="00A856CF" w:rsidTr="00B478F9">
        <w:tc>
          <w:tcPr>
            <w:tcW w:w="738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A856CF">
              <w:rPr>
                <w:b/>
                <w:bCs/>
                <w:color w:val="000000"/>
              </w:rPr>
              <w:t>аудиторные занятия (контактная</w:t>
            </w:r>
            <w:r>
              <w:rPr>
                <w:b/>
                <w:bCs/>
                <w:color w:val="000000"/>
              </w:rPr>
              <w:t xml:space="preserve"> </w:t>
            </w:r>
            <w:r w:rsidRPr="00A856CF">
              <w:rPr>
                <w:b/>
                <w:bCs/>
                <w:color w:val="000000"/>
              </w:rPr>
              <w:t>работа):</w:t>
            </w:r>
          </w:p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лекционного типа</w:t>
            </w:r>
          </w:p>
          <w:p w:rsid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</w:t>
            </w:r>
            <w:r w:rsidRPr="00A856CF">
              <w:rPr>
                <w:b/>
                <w:bCs/>
                <w:color w:val="000000"/>
              </w:rPr>
              <w:t>семинарск</w:t>
            </w:r>
            <w:r>
              <w:rPr>
                <w:b/>
                <w:bCs/>
                <w:color w:val="000000"/>
              </w:rPr>
              <w:t>ого типа</w:t>
            </w:r>
          </w:p>
          <w:p w:rsid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лабораторного типа</w:t>
            </w:r>
          </w:p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   - текущий контроль (КСР)</w:t>
            </w:r>
          </w:p>
        </w:tc>
        <w:tc>
          <w:tcPr>
            <w:tcW w:w="1260" w:type="dxa"/>
          </w:tcPr>
          <w:p w:rsid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  <w:p w:rsid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32</w:t>
            </w:r>
          </w:p>
          <w:p w:rsid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6E8F" w:rsidRPr="00C233AD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  <w:lang w:val="en-US"/>
              </w:rPr>
              <w:t>16</w:t>
            </w:r>
          </w:p>
          <w:p w:rsidR="00EF6E8F" w:rsidRP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F6E8F" w:rsidRPr="00A856CF" w:rsidTr="00B478F9">
        <w:tc>
          <w:tcPr>
            <w:tcW w:w="7380" w:type="dxa"/>
          </w:tcPr>
          <w:p w:rsidR="00EF6E8F" w:rsidRPr="00A856C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A856CF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260" w:type="dxa"/>
          </w:tcPr>
          <w:p w:rsidR="00EF6E8F" w:rsidRP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</w:t>
            </w:r>
          </w:p>
        </w:tc>
      </w:tr>
      <w:tr w:rsidR="00EF6E8F" w:rsidRPr="00A856CF" w:rsidTr="00B478F9">
        <w:tc>
          <w:tcPr>
            <w:tcW w:w="7380" w:type="dxa"/>
          </w:tcPr>
          <w:p w:rsidR="00EF6E8F" w:rsidRP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Промежуточная аттестация - зачет</w:t>
            </w:r>
          </w:p>
        </w:tc>
        <w:tc>
          <w:tcPr>
            <w:tcW w:w="1260" w:type="dxa"/>
          </w:tcPr>
          <w:p w:rsidR="00EF6E8F" w:rsidRPr="00EF6E8F" w:rsidRDefault="00EF6E8F" w:rsidP="00EF6E8F">
            <w:pPr>
              <w:pStyle w:val="a5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lang w:val="en-US"/>
              </w:rPr>
            </w:pPr>
          </w:p>
        </w:tc>
      </w:tr>
    </w:tbl>
    <w:p w:rsidR="00EF6E8F" w:rsidRPr="00C233AD" w:rsidRDefault="00EF6E8F" w:rsidP="00B478F9">
      <w:pPr>
        <w:pStyle w:val="a5"/>
        <w:tabs>
          <w:tab w:val="clear" w:pos="822"/>
          <w:tab w:val="left" w:pos="-567"/>
          <w:tab w:val="left" w:pos="0"/>
          <w:tab w:val="left" w:pos="426"/>
        </w:tabs>
        <w:spacing w:line="360" w:lineRule="auto"/>
        <w:rPr>
          <w:b/>
          <w:sz w:val="28"/>
        </w:rPr>
      </w:pPr>
    </w:p>
    <w:p w:rsidR="00EF6E8F" w:rsidRPr="00001E33" w:rsidRDefault="00EF6E8F" w:rsidP="00EF6E8F">
      <w:pPr>
        <w:pStyle w:val="a5"/>
        <w:numPr>
          <w:ilvl w:val="1"/>
          <w:numId w:val="5"/>
        </w:numPr>
        <w:tabs>
          <w:tab w:val="left" w:pos="-567"/>
          <w:tab w:val="left" w:pos="0"/>
          <w:tab w:val="left" w:pos="426"/>
        </w:tabs>
        <w:spacing w:line="360" w:lineRule="auto"/>
        <w:rPr>
          <w:b/>
        </w:rPr>
      </w:pPr>
      <w:r w:rsidRPr="00001E33">
        <w:rPr>
          <w:b/>
          <w:lang w:val="en-US"/>
        </w:rPr>
        <w:t>Содержание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5423"/>
        <w:gridCol w:w="685"/>
        <w:gridCol w:w="567"/>
        <w:gridCol w:w="567"/>
        <w:gridCol w:w="567"/>
        <w:gridCol w:w="567"/>
        <w:gridCol w:w="593"/>
      </w:tblGrid>
      <w:tr w:rsidR="00EF6E8F" w:rsidRPr="007A5E0C" w:rsidTr="00EF6E8F">
        <w:trPr>
          <w:cantSplit/>
          <w:trHeight w:val="335"/>
        </w:trPr>
        <w:tc>
          <w:tcPr>
            <w:tcW w:w="44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60071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№</w:t>
            </w:r>
          </w:p>
          <w:p w:rsidR="005A0F85" w:rsidRPr="007A5E0C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п/п</w:t>
            </w:r>
          </w:p>
        </w:tc>
        <w:tc>
          <w:tcPr>
            <w:tcW w:w="542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60071A" w:rsidRDefault="005A0F85" w:rsidP="002214A9">
            <w:pPr>
              <w:tabs>
                <w:tab w:val="num" w:pos="822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</w:rPr>
            </w:pPr>
            <w:r w:rsidRPr="0060071A">
              <w:rPr>
                <w:rFonts w:ascii="Times New Roman" w:hAnsi="Times New Roman" w:cs="Times New Roman"/>
                <w:iCs/>
              </w:rPr>
              <w:t>Наименование и краткое содержание разделов и тем дисциплины (модуля),</w:t>
            </w:r>
          </w:p>
          <w:p w:rsidR="005A0F85" w:rsidRPr="00E523C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0071A">
              <w:rPr>
                <w:rFonts w:ascii="Times New Roman" w:hAnsi="Times New Roman" w:cs="Times New Roman"/>
                <w:iCs/>
              </w:rPr>
              <w:t>форма промежуточной аттестации по дисциплине (модулю)</w:t>
            </w:r>
          </w:p>
        </w:tc>
        <w:tc>
          <w:tcPr>
            <w:tcW w:w="6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60071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Всего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 часов</w:t>
            </w:r>
          </w:p>
        </w:tc>
        <w:tc>
          <w:tcPr>
            <w:tcW w:w="2861" w:type="dxa"/>
            <w:gridSpan w:val="5"/>
            <w:vAlign w:val="center"/>
          </w:tcPr>
          <w:p w:rsidR="005A0F85" w:rsidRPr="0060071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</w:t>
            </w:r>
          </w:p>
        </w:tc>
      </w:tr>
      <w:tr w:rsidR="00EF6E8F" w:rsidRPr="007A5E0C" w:rsidTr="00EF6E8F">
        <w:trPr>
          <w:cantSplit/>
          <w:trHeight w:val="1064"/>
        </w:trPr>
        <w:tc>
          <w:tcPr>
            <w:tcW w:w="44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7A5E0C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42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E523C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5A0F85" w:rsidRPr="007A5E0C" w:rsidRDefault="005A0F85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A0F85" w:rsidRPr="0060071A" w:rsidRDefault="005A0F85" w:rsidP="002214A9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Контактная работа (работа во взаимодействии с преподавателем), часы</w:t>
            </w:r>
          </w:p>
          <w:p w:rsidR="005A0F85" w:rsidRPr="0060071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из них</w:t>
            </w:r>
          </w:p>
        </w:tc>
        <w:tc>
          <w:tcPr>
            <w:tcW w:w="59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5A0F85" w:rsidRPr="0060071A" w:rsidRDefault="005A0F85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Самостоятельная работа обучающегося</w:t>
            </w:r>
          </w:p>
        </w:tc>
      </w:tr>
      <w:tr w:rsidR="00EF6E8F" w:rsidRPr="00A36C95" w:rsidTr="00EF6E8F">
        <w:trPr>
          <w:cantSplit/>
          <w:trHeight w:val="1917"/>
        </w:trPr>
        <w:tc>
          <w:tcPr>
            <w:tcW w:w="44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42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F6E8F" w:rsidRPr="00E523CA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7A5E0C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60071A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Занятия лекционного типа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60071A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Занятия семинарского типа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60071A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Занятия лабораторного типа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60071A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0071A">
              <w:rPr>
                <w:rFonts w:ascii="Times New Roman" w:hAnsi="Times New Roman" w:cs="Times New Roman"/>
                <w:iCs/>
                <w:sz w:val="20"/>
                <w:szCs w:val="20"/>
              </w:rPr>
              <w:t>Всего</w:t>
            </w:r>
          </w:p>
        </w:tc>
        <w:tc>
          <w:tcPr>
            <w:tcW w:w="59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EF6E8F" w:rsidRPr="007A5E0C" w:rsidTr="00EF6E8F">
        <w:trPr>
          <w:trHeight w:val="127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</w:rPr>
            </w:pPr>
            <w:r w:rsidRPr="00E523CA">
              <w:rPr>
                <w:rFonts w:ascii="Times New Roman" w:hAnsi="Times New Roman" w:cs="Times New Roman"/>
                <w:b/>
              </w:rPr>
              <w:t>Введение в глубокое обучение (deep learning).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E523CA">
              <w:rPr>
                <w:rFonts w:ascii="Times New Roman" w:hAnsi="Times New Roman" w:cs="Times New Roman"/>
              </w:rPr>
              <w:t>Что такое глубокое обучение (deep learning)?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  <w:r w:rsidRPr="00E523CA">
              <w:rPr>
                <w:rFonts w:ascii="Times New Roman" w:hAnsi="Times New Roman" w:cs="Times New Roman"/>
              </w:rPr>
              <w:t>Истоки возникновения (связь с биологией).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  <w:r w:rsidRPr="00E523CA">
              <w:rPr>
                <w:rFonts w:ascii="Times New Roman" w:hAnsi="Times New Roman" w:cs="Times New Roman"/>
              </w:rPr>
              <w:t>Примеры задач, которые решаются с использованием глубокого обучения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  <w:r w:rsidRPr="00E523CA">
              <w:rPr>
                <w:rFonts w:ascii="Times New Roman" w:hAnsi="Times New Roman" w:cs="Times New Roman"/>
              </w:rPr>
              <w:t>Задачи компьютерного зрения (computer vision): классификация изображений с большим числом категорий, детектирование объектов, семантическая сегментация изображений.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</w:t>
            </w:r>
            <w:r w:rsidRPr="00E523CA">
              <w:rPr>
                <w:rFonts w:ascii="Times New Roman" w:hAnsi="Times New Roman" w:cs="Times New Roman"/>
              </w:rPr>
              <w:t>Задачи распознавания естественного языка: машинный перевод, генерация текстов естественного языка, грамматический разбор слов.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</w:t>
            </w:r>
            <w:r w:rsidRPr="00E523CA">
              <w:rPr>
                <w:rFonts w:ascii="Times New Roman" w:hAnsi="Times New Roman" w:cs="Times New Roman"/>
              </w:rPr>
              <w:t>Другие примеры задач (генерация описания модели, задачи планирования).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  <w:r w:rsidRPr="00E523CA">
              <w:rPr>
                <w:rFonts w:ascii="Times New Roman" w:hAnsi="Times New Roman" w:cs="Times New Roman"/>
              </w:rPr>
              <w:t xml:space="preserve">Классификация моделей по способу обучения. 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E523CA">
              <w:rPr>
                <w:rFonts w:ascii="Times New Roman" w:hAnsi="Times New Roman" w:cs="Times New Roman"/>
              </w:rPr>
              <w:t>i.Обучение с учителем (supervised learning): многослойные полностью связанные сети, сверточные нейронные сети, рекуррентные нейронные сети.</w:t>
            </w:r>
          </w:p>
          <w:p w:rsidR="00EF6E8F" w:rsidRPr="00E523CA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E523CA">
              <w:rPr>
                <w:rFonts w:ascii="Times New Roman" w:hAnsi="Times New Roman" w:cs="Times New Roman"/>
              </w:rPr>
              <w:t xml:space="preserve">ii.Обучение без учителя (unsupervised learning): </w:t>
            </w:r>
            <w:r w:rsidRPr="00E523CA">
              <w:rPr>
                <w:rFonts w:ascii="Times New Roman" w:hAnsi="Times New Roman" w:cs="Times New Roman"/>
              </w:rPr>
              <w:lastRenderedPageBreak/>
              <w:t xml:space="preserve">автокодировщик, ограниченная машина Больцмана (Restricted Boltzmann Machine, RBM), глубокая машина Больцмана 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E623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E62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F6E8F" w:rsidRPr="007A5E0C" w:rsidTr="00EF6E8F"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E523CA">
              <w:rPr>
                <w:rFonts w:ascii="Times New Roman" w:hAnsi="Times New Roman" w:cs="Times New Roman"/>
                <w:b/>
              </w:rPr>
              <w:t>Многослойные полностью связанные сети</w:t>
            </w:r>
            <w:r w:rsidRPr="00E523CA">
              <w:rPr>
                <w:rFonts w:ascii="Times New Roman" w:hAnsi="Times New Roman" w:cs="Times New Roman"/>
              </w:rPr>
              <w:t xml:space="preserve"> (Fully-Connected Neural Networks, FCNN). Многослойный персептрон (Multiple Layer Perceptron, MLP).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E523CA">
              <w:rPr>
                <w:rFonts w:ascii="Times New Roman" w:hAnsi="Times New Roman" w:cs="Times New Roman"/>
              </w:rPr>
              <w:t>Общая структура модели.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  <w:r w:rsidRPr="00E523CA">
              <w:rPr>
                <w:rFonts w:ascii="Times New Roman" w:hAnsi="Times New Roman" w:cs="Times New Roman"/>
              </w:rPr>
              <w:t>Слои, функции активации и функции ошибки.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  <w:r w:rsidRPr="00E523CA">
              <w:rPr>
                <w:rFonts w:ascii="Times New Roman" w:hAnsi="Times New Roman" w:cs="Times New Roman"/>
              </w:rPr>
              <w:t>Оптимизационная постановка задачи обучения многослойной нейронной сети.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  <w:r w:rsidRPr="00E523CA">
              <w:rPr>
                <w:rFonts w:ascii="Times New Roman" w:hAnsi="Times New Roman" w:cs="Times New Roman"/>
              </w:rPr>
              <w:t>Метод обратного распространения ошибки (Back Propagation, BP).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  <w:r w:rsidRPr="00E523CA">
              <w:rPr>
                <w:rFonts w:ascii="Times New Roman" w:hAnsi="Times New Roman" w:cs="Times New Roman"/>
              </w:rPr>
              <w:t>Стохастический градиентный спуск (Stochastic Gradient Descent, SGD). Настраиваемые параметры метода.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 w:rsidRPr="00E523CA">
              <w:rPr>
                <w:rFonts w:ascii="Times New Roman" w:hAnsi="Times New Roman" w:cs="Times New Roman"/>
              </w:rPr>
              <w:t>Пример влияния параметров метода на скорость сходимости и результаты работы сети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E623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rPr>
          <w:trHeight w:val="108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E523CA">
              <w:rPr>
                <w:rFonts w:ascii="Times New Roman" w:hAnsi="Times New Roman" w:cs="Times New Roman"/>
                <w:b/>
              </w:rPr>
              <w:t>Обзор библиотек глубокого обучения. Разработка сети, соответствующей логистической регрессии, на примере задачи распознавания рукописных цифр</w:t>
            </w:r>
            <w:r w:rsidRPr="00E523CA">
              <w:rPr>
                <w:rFonts w:ascii="Times New Roman" w:hAnsi="Times New Roman" w:cs="Times New Roman"/>
              </w:rPr>
              <w:t>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E523CA">
              <w:rPr>
                <w:rFonts w:ascii="Times New Roman" w:hAnsi="Times New Roman" w:cs="Times New Roman"/>
              </w:rPr>
              <w:t>Структура сети, соответствующая логистической регрессии.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E523CA">
              <w:rPr>
                <w:rFonts w:ascii="Times New Roman" w:hAnsi="Times New Roman" w:cs="Times New Roman"/>
              </w:rPr>
              <w:t xml:space="preserve">Задача распознавания рукописных цифр. </w:t>
            </w:r>
          </w:p>
          <w:p w:rsidR="00EF6E8F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с.Открытые</w:t>
            </w:r>
            <w:r w:rsidRPr="00E523CA">
              <w:rPr>
                <w:rFonts w:ascii="Times New Roman" w:hAnsi="Times New Roman" w:cs="Times New Roman"/>
              </w:rPr>
              <w:t xml:space="preserve"> библиотек</w:t>
            </w:r>
            <w:r>
              <w:rPr>
                <w:rFonts w:ascii="Times New Roman" w:hAnsi="Times New Roman" w:cs="Times New Roman"/>
              </w:rPr>
              <w:t>и</w:t>
            </w:r>
            <w:r w:rsidRPr="00E523CA">
              <w:rPr>
                <w:rFonts w:ascii="Times New Roman" w:hAnsi="Times New Roman" w:cs="Times New Roman"/>
              </w:rPr>
              <w:t xml:space="preserve"> глубокого обучения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Библиотека </w:t>
            </w:r>
            <w:r w:rsidRPr="00E523CA">
              <w:rPr>
                <w:rFonts w:ascii="Times New Roman" w:hAnsi="Times New Roman" w:cs="Times New Roman"/>
                <w:lang w:val="en-US"/>
              </w:rPr>
              <w:t>Caffe</w:t>
            </w:r>
            <w:r w:rsidRPr="00E523CA">
              <w:rPr>
                <w:rFonts w:ascii="Times New Roman" w:hAnsi="Times New Roman" w:cs="Times New Roman"/>
              </w:rPr>
              <w:t xml:space="preserve"> (</w:t>
            </w:r>
            <w:r w:rsidRPr="00E523CA">
              <w:rPr>
                <w:rFonts w:ascii="Times New Roman" w:hAnsi="Times New Roman" w:cs="Times New Roman"/>
                <w:lang w:val="en-US"/>
              </w:rPr>
              <w:t>C</w:t>
            </w:r>
            <w:r w:rsidRPr="00E523CA">
              <w:rPr>
                <w:rFonts w:ascii="Times New Roman" w:hAnsi="Times New Roman" w:cs="Times New Roman"/>
              </w:rPr>
              <w:t>/</w:t>
            </w:r>
            <w:r w:rsidRPr="00E523CA">
              <w:rPr>
                <w:rFonts w:ascii="Times New Roman" w:hAnsi="Times New Roman" w:cs="Times New Roman"/>
                <w:lang w:val="en-US"/>
              </w:rPr>
              <w:t>C</w:t>
            </w:r>
            <w:r w:rsidRPr="00E523CA">
              <w:rPr>
                <w:rFonts w:ascii="Times New Roman" w:hAnsi="Times New Roman" w:cs="Times New Roman"/>
              </w:rPr>
              <w:t xml:space="preserve">++, </w:t>
            </w:r>
            <w:r w:rsidRPr="00E523CA">
              <w:rPr>
                <w:rFonts w:ascii="Times New Roman" w:hAnsi="Times New Roman" w:cs="Times New Roman"/>
                <w:lang w:val="en-US"/>
              </w:rPr>
              <w:t>Python</w:t>
            </w:r>
            <w:r w:rsidRPr="00E523CA">
              <w:rPr>
                <w:rFonts w:ascii="Times New Roman" w:hAnsi="Times New Roman" w:cs="Times New Roman"/>
              </w:rPr>
              <w:t>).Пример разработки сети, обучени</w:t>
            </w:r>
            <w:r>
              <w:rPr>
                <w:rFonts w:ascii="Times New Roman" w:hAnsi="Times New Roman" w:cs="Times New Roman"/>
              </w:rPr>
              <w:t>я</w:t>
            </w:r>
            <w:r w:rsidRPr="00E523CA">
              <w:rPr>
                <w:rFonts w:ascii="Times New Roman" w:hAnsi="Times New Roman" w:cs="Times New Roman"/>
              </w:rPr>
              <w:t xml:space="preserve"> и тестировани</w:t>
            </w:r>
            <w:r>
              <w:rPr>
                <w:rFonts w:ascii="Times New Roman" w:hAnsi="Times New Roman" w:cs="Times New Roman"/>
              </w:rPr>
              <w:t>я</w:t>
            </w:r>
            <w:r w:rsidRPr="00E523CA">
              <w:rPr>
                <w:rFonts w:ascii="Times New Roman" w:hAnsi="Times New Roman" w:cs="Times New Roman"/>
              </w:rPr>
              <w:t xml:space="preserve"> сети.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Библиотека</w:t>
            </w:r>
            <w:r w:rsidRPr="00E523CA">
              <w:rPr>
                <w:rFonts w:ascii="Times New Roman" w:hAnsi="Times New Roman" w:cs="Times New Roman"/>
              </w:rPr>
              <w:t xml:space="preserve"> </w:t>
            </w:r>
            <w:r w:rsidRPr="00E523CA">
              <w:rPr>
                <w:rFonts w:ascii="Times New Roman" w:hAnsi="Times New Roman" w:cs="Times New Roman"/>
                <w:lang w:val="en-US"/>
              </w:rPr>
              <w:t>Torch</w:t>
            </w:r>
            <w:r w:rsidRPr="00E523CA">
              <w:rPr>
                <w:rFonts w:ascii="Times New Roman" w:hAnsi="Times New Roman" w:cs="Times New Roman"/>
              </w:rPr>
              <w:t xml:space="preserve"> (</w:t>
            </w:r>
            <w:r w:rsidRPr="00E523CA">
              <w:rPr>
                <w:rFonts w:ascii="Times New Roman" w:hAnsi="Times New Roman" w:cs="Times New Roman"/>
                <w:lang w:val="en-US"/>
              </w:rPr>
              <w:t>Lua</w:t>
            </w:r>
            <w:r w:rsidRPr="00E523CA">
              <w:rPr>
                <w:rFonts w:ascii="Times New Roman" w:hAnsi="Times New Roman" w:cs="Times New Roman"/>
              </w:rPr>
              <w:t>).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Библиотека </w:t>
            </w:r>
            <w:r w:rsidRPr="00E523CA">
              <w:rPr>
                <w:rFonts w:ascii="Times New Roman" w:hAnsi="Times New Roman" w:cs="Times New Roman"/>
                <w:lang w:val="en-US"/>
              </w:rPr>
              <w:t>TensorFlow</w:t>
            </w:r>
            <w:r w:rsidRPr="00E523CA">
              <w:rPr>
                <w:rFonts w:ascii="Times New Roman" w:hAnsi="Times New Roman" w:cs="Times New Roman"/>
              </w:rPr>
              <w:t xml:space="preserve"> (</w:t>
            </w:r>
            <w:r w:rsidRPr="00E523CA">
              <w:rPr>
                <w:rFonts w:ascii="Times New Roman" w:hAnsi="Times New Roman" w:cs="Times New Roman"/>
                <w:lang w:val="en-US"/>
              </w:rPr>
              <w:t>Python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E623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rPr>
          <w:trHeight w:val="36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</w:rPr>
            </w:pPr>
            <w:r w:rsidRPr="00B421F2">
              <w:rPr>
                <w:rFonts w:ascii="Times New Roman" w:hAnsi="Times New Roman" w:cs="Times New Roman"/>
                <w:b/>
              </w:rPr>
              <w:t>Сверточные нейронные сети.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B421F2">
              <w:rPr>
                <w:rFonts w:ascii="Times New Roman" w:hAnsi="Times New Roman" w:cs="Times New Roman"/>
              </w:rPr>
              <w:t>Структура модели.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b.</w:t>
            </w:r>
            <w:r w:rsidRPr="00B421F2">
              <w:rPr>
                <w:rFonts w:ascii="Times New Roman" w:hAnsi="Times New Roman" w:cs="Times New Roman"/>
              </w:rPr>
              <w:t>Возможные</w:t>
            </w:r>
            <w:r w:rsidRPr="00B42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21F2">
              <w:rPr>
                <w:rFonts w:ascii="Times New Roman" w:hAnsi="Times New Roman" w:cs="Times New Roman"/>
              </w:rPr>
              <w:t>слои</w:t>
            </w:r>
            <w:r w:rsidRPr="00B421F2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B421F2">
              <w:rPr>
                <w:rFonts w:ascii="Times New Roman" w:hAnsi="Times New Roman" w:cs="Times New Roman"/>
              </w:rPr>
              <w:t>свертка</w:t>
            </w:r>
            <w:r w:rsidRPr="00B421F2">
              <w:rPr>
                <w:rFonts w:ascii="Times New Roman" w:hAnsi="Times New Roman" w:cs="Times New Roman"/>
                <w:lang w:val="en-US"/>
              </w:rPr>
              <w:t xml:space="preserve">, pooling, dropout, Local Contrast Normalization, Batch Normalization </w:t>
            </w:r>
            <w:r w:rsidRPr="00B421F2">
              <w:rPr>
                <w:rFonts w:ascii="Times New Roman" w:hAnsi="Times New Roman" w:cs="Times New Roman"/>
              </w:rPr>
              <w:t>и</w:t>
            </w:r>
            <w:r w:rsidRPr="00B421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21F2">
              <w:rPr>
                <w:rFonts w:ascii="Times New Roman" w:hAnsi="Times New Roman" w:cs="Times New Roman"/>
              </w:rPr>
              <w:t>другие</w:t>
            </w:r>
            <w:r w:rsidRPr="00B421F2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  <w:r w:rsidRPr="00B421F2">
              <w:rPr>
                <w:rFonts w:ascii="Times New Roman" w:hAnsi="Times New Roman" w:cs="Times New Roman"/>
              </w:rPr>
              <w:t>Функции активации (сигмоидальные, ReLU).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  <w:r w:rsidRPr="00B421F2">
              <w:rPr>
                <w:rFonts w:ascii="Times New Roman" w:hAnsi="Times New Roman" w:cs="Times New Roman"/>
              </w:rPr>
              <w:t>Функции ошибки.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  <w:r w:rsidRPr="00B421F2">
              <w:rPr>
                <w:rFonts w:ascii="Times New Roman" w:hAnsi="Times New Roman" w:cs="Times New Roman"/>
              </w:rPr>
              <w:t>Оптимизационная постановка задачи обучения сверточной нейронной сети.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 w:rsidRPr="00B421F2">
              <w:rPr>
                <w:rFonts w:ascii="Times New Roman" w:hAnsi="Times New Roman" w:cs="Times New Roman"/>
              </w:rPr>
              <w:t>Метод обратного распространения ошибки для сверточных нейронных сетей.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  <w:r w:rsidRPr="00B421F2">
              <w:rPr>
                <w:rFonts w:ascii="Times New Roman" w:hAnsi="Times New Roman" w:cs="Times New Roman"/>
              </w:rPr>
              <w:t>Пример прост</w:t>
            </w:r>
            <w:r>
              <w:rPr>
                <w:rFonts w:ascii="Times New Roman" w:hAnsi="Times New Roman" w:cs="Times New Roman"/>
              </w:rPr>
              <w:t>ейшей сверточной нейронной сети:</w:t>
            </w:r>
          </w:p>
          <w:p w:rsidR="00EF6E8F" w:rsidRPr="00B421F2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Структура сети; </w:t>
            </w:r>
            <w:r w:rsidRPr="00B421F2">
              <w:rPr>
                <w:rFonts w:ascii="Times New Roman" w:hAnsi="Times New Roman" w:cs="Times New Roman"/>
              </w:rPr>
              <w:t>Влияния параметров метода обучения.</w:t>
            </w:r>
          </w:p>
          <w:p w:rsidR="00EF6E8F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</w:t>
            </w:r>
            <w:r w:rsidRPr="00B421F2">
              <w:rPr>
                <w:rFonts w:ascii="Times New Roman" w:hAnsi="Times New Roman" w:cs="Times New Roman"/>
              </w:rPr>
              <w:t>Определение числа обучаемых параметров. Оценка объема памяти, необходимой для хранения сети.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</w:t>
            </w:r>
            <w:r w:rsidRPr="00B421F2">
              <w:rPr>
                <w:rFonts w:ascii="Times New Roman" w:hAnsi="Times New Roman" w:cs="Times New Roman"/>
              </w:rPr>
              <w:t xml:space="preserve">Принципы построения </w:t>
            </w:r>
            <w:r>
              <w:rPr>
                <w:rFonts w:ascii="Times New Roman" w:hAnsi="Times New Roman" w:cs="Times New Roman"/>
              </w:rPr>
              <w:t xml:space="preserve">и оптимизации </w:t>
            </w:r>
            <w:r w:rsidRPr="00B421F2">
              <w:rPr>
                <w:rFonts w:ascii="Times New Roman" w:hAnsi="Times New Roman" w:cs="Times New Roman"/>
              </w:rPr>
              <w:t xml:space="preserve">сверточных сетей 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E623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B421F2" w:rsidRDefault="00EF6E8F" w:rsidP="00C4793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</w:rPr>
            </w:pPr>
            <w:r w:rsidRPr="00B421F2">
              <w:rPr>
                <w:rFonts w:ascii="Times New Roman" w:hAnsi="Times New Roman" w:cs="Times New Roman"/>
                <w:b/>
              </w:rPr>
              <w:t>Визуализация фильтров/выходов на промежуточных слоях сети.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B421F2">
              <w:rPr>
                <w:rFonts w:ascii="Times New Roman" w:hAnsi="Times New Roman" w:cs="Times New Roman"/>
              </w:rPr>
              <w:t>Классификация</w:t>
            </w:r>
            <w:r>
              <w:rPr>
                <w:rFonts w:ascii="Times New Roman" w:hAnsi="Times New Roman" w:cs="Times New Roman"/>
              </w:rPr>
              <w:t xml:space="preserve"> методов визуализации признаков. Открыты</w:t>
            </w:r>
            <w:r w:rsidRPr="00B421F2">
              <w:rPr>
                <w:rFonts w:ascii="Times New Roman" w:hAnsi="Times New Roman" w:cs="Times New Roman"/>
              </w:rPr>
              <w:t>е библиотеки для визуализации.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21F2">
              <w:rPr>
                <w:rFonts w:ascii="Times New Roman" w:hAnsi="Times New Roman" w:cs="Times New Roman"/>
              </w:rPr>
              <w:t xml:space="preserve">Визуализация фильтров и выходов слоев в </w:t>
            </w:r>
            <w:r>
              <w:rPr>
                <w:rFonts w:ascii="Times New Roman" w:hAnsi="Times New Roman" w:cs="Times New Roman"/>
              </w:rPr>
              <w:t xml:space="preserve">библиотеке </w:t>
            </w:r>
            <w:r w:rsidRPr="00B421F2">
              <w:rPr>
                <w:rFonts w:ascii="Times New Roman" w:hAnsi="Times New Roman" w:cs="Times New Roman"/>
              </w:rPr>
              <w:t xml:space="preserve">Caffe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B421F2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E623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rPr>
          <w:trHeight w:val="473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Default="00EF6E8F" w:rsidP="00C4793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AF1C9A">
              <w:rPr>
                <w:rFonts w:ascii="Times New Roman" w:hAnsi="Times New Roman" w:cs="Times New Roman"/>
                <w:b/>
              </w:rPr>
              <w:t>Рекуррентные нейронные сети</w:t>
            </w:r>
            <w:r w:rsidRPr="00AF1C9A">
              <w:rPr>
                <w:rFonts w:ascii="Times New Roman" w:hAnsi="Times New Roman" w:cs="Times New Roman"/>
              </w:rPr>
              <w:t xml:space="preserve"> (Recurrent Neural Network, RNN) и их развитие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F6E8F" w:rsidRPr="00AF1C9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Pr="00AF1C9A">
              <w:rPr>
                <w:rFonts w:ascii="Times New Roman" w:hAnsi="Times New Roman" w:cs="Times New Roman"/>
              </w:rPr>
              <w:t>Общая структура модели.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>b.</w:t>
            </w:r>
            <w:r w:rsidRPr="00AF1C9A">
              <w:rPr>
                <w:rFonts w:ascii="Times New Roman" w:hAnsi="Times New Roman" w:cs="Times New Roman"/>
              </w:rPr>
              <w:tab/>
              <w:t>Полностью рекуррентная нейронная сеть.</w:t>
            </w:r>
            <w:r>
              <w:rPr>
                <w:rFonts w:ascii="Times New Roman" w:hAnsi="Times New Roman" w:cs="Times New Roman"/>
              </w:rPr>
              <w:t xml:space="preserve"> c. </w:t>
            </w:r>
            <w:r w:rsidRPr="00AF1C9A">
              <w:rPr>
                <w:rFonts w:ascii="Times New Roman" w:hAnsi="Times New Roman" w:cs="Times New Roman"/>
              </w:rPr>
              <w:t xml:space="preserve">Проблемы обучения рекуррентны сетей. Развертывание рекуррентной сети во времени и адаптация метода обратного </w:t>
            </w:r>
            <w:r w:rsidRPr="00AF1C9A">
              <w:rPr>
                <w:rFonts w:ascii="Times New Roman" w:hAnsi="Times New Roman" w:cs="Times New Roman"/>
              </w:rPr>
              <w:lastRenderedPageBreak/>
              <w:t>распространения ошибки.</w:t>
            </w:r>
          </w:p>
          <w:p w:rsidR="00EF6E8F" w:rsidRPr="00AF1C9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 </w:t>
            </w:r>
            <w:r w:rsidRPr="00AF1C9A">
              <w:rPr>
                <w:rFonts w:ascii="Times New Roman" w:hAnsi="Times New Roman" w:cs="Times New Roman"/>
              </w:rPr>
              <w:t xml:space="preserve">Примеры </w:t>
            </w:r>
            <w:r>
              <w:rPr>
                <w:rFonts w:ascii="Times New Roman" w:hAnsi="Times New Roman" w:cs="Times New Roman"/>
              </w:rPr>
              <w:t xml:space="preserve">простейших сетей: сеть Эльмана, сеть Хопфилда. e.Пример </w:t>
            </w:r>
            <w:r w:rsidRPr="00AF1C9A">
              <w:rPr>
                <w:rFonts w:ascii="Times New Roman" w:hAnsi="Times New Roman" w:cs="Times New Roman"/>
              </w:rPr>
              <w:t>использования рекуррентных нейронных сетей к задаче распознавания цифр.</w:t>
            </w:r>
          </w:p>
          <w:p w:rsidR="00EF6E8F" w:rsidRPr="00AF1C9A" w:rsidRDefault="00EF6E8F" w:rsidP="00C4793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  <w:r w:rsidRPr="00AF1C9A">
              <w:rPr>
                <w:rFonts w:ascii="Times New Roman" w:hAnsi="Times New Roman" w:cs="Times New Roman"/>
              </w:rPr>
              <w:t>Двунаправленные рекуррентные нейронные сети.</w:t>
            </w:r>
          </w:p>
          <w:p w:rsidR="00EF6E8F" w:rsidRPr="00AF1C9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  <w:r w:rsidRPr="00AF1C9A">
              <w:rPr>
                <w:rFonts w:ascii="Times New Roman" w:hAnsi="Times New Roman" w:cs="Times New Roman"/>
              </w:rPr>
              <w:t>Глубокие двунаправленные рекуррентные нейронные сети.</w:t>
            </w:r>
            <w:r>
              <w:rPr>
                <w:rFonts w:ascii="Times New Roman" w:hAnsi="Times New Roman" w:cs="Times New Roman"/>
              </w:rPr>
              <w:t xml:space="preserve"> h.</w:t>
            </w:r>
            <w:r w:rsidRPr="00AF1C9A">
              <w:rPr>
                <w:rFonts w:ascii="Times New Roman" w:hAnsi="Times New Roman" w:cs="Times New Roman"/>
              </w:rPr>
              <w:t>Рекурсивные нейронные сети.</w:t>
            </w:r>
          </w:p>
          <w:p w:rsidR="00EF6E8F" w:rsidRPr="00AF1C9A" w:rsidRDefault="00EF6E8F" w:rsidP="00C4793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  <w:r w:rsidRPr="00AF1C9A">
              <w:rPr>
                <w:rFonts w:ascii="Times New Roman" w:hAnsi="Times New Roman" w:cs="Times New Roman"/>
              </w:rPr>
              <w:t>Длинные рекуррентные не</w:t>
            </w:r>
            <w:r>
              <w:rPr>
                <w:rFonts w:ascii="Times New Roman" w:hAnsi="Times New Roman" w:cs="Times New Roman"/>
              </w:rPr>
              <w:t>йронные сети с короткой памятью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AF1C9A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</w:rPr>
            </w:pPr>
            <w:r w:rsidRPr="00AF1C9A">
              <w:rPr>
                <w:rFonts w:ascii="Times New Roman" w:hAnsi="Times New Roman" w:cs="Times New Roman"/>
                <w:b/>
              </w:rPr>
              <w:t>Обучение без учителя.</w:t>
            </w:r>
          </w:p>
          <w:p w:rsidR="00EF6E8F" w:rsidRPr="00AF1C9A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Автокодировщик </w:t>
            </w:r>
            <w:r w:rsidRPr="00AF1C9A">
              <w:rPr>
                <w:rFonts w:ascii="Times New Roman" w:hAnsi="Times New Roman" w:cs="Times New Roman"/>
              </w:rPr>
              <w:t>и стек автокодировщиков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AF1C9A">
              <w:rPr>
                <w:rFonts w:ascii="Times New Roman" w:hAnsi="Times New Roman" w:cs="Times New Roman"/>
              </w:rPr>
              <w:t>Применение метода обратного распространения ошибки для обучения сети.</w:t>
            </w:r>
          </w:p>
          <w:p w:rsidR="00EF6E8F" w:rsidRPr="00E523CA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AF1C9A">
              <w:rPr>
                <w:rFonts w:ascii="Times New Roman" w:hAnsi="Times New Roman" w:cs="Times New Roman"/>
              </w:rPr>
              <w:t>Разверточные</w:t>
            </w:r>
            <w:r w:rsidRPr="00C906FB"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>нейронные</w:t>
            </w:r>
            <w:r w:rsidRPr="00C906FB"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>сети</w:t>
            </w:r>
            <w:r w:rsidRPr="00C906FB">
              <w:rPr>
                <w:rFonts w:ascii="Times New Roman" w:hAnsi="Times New Roman" w:cs="Times New Roman"/>
              </w:rPr>
              <w:t xml:space="preserve">.  </w:t>
            </w:r>
            <w:r w:rsidRPr="00AF1C9A">
              <w:rPr>
                <w:rFonts w:ascii="Times New Roman" w:hAnsi="Times New Roman" w:cs="Times New Roman"/>
              </w:rPr>
              <w:t>Ограниченная машина Больцмана.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>Глубокая машина Больцмана (Deep Boltzmann machine, DBM).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>Пример применения для начальной настройки параметров модели.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1C9A">
              <w:rPr>
                <w:rFonts w:ascii="Times New Roman" w:hAnsi="Times New Roman" w:cs="Times New Roman"/>
              </w:rPr>
              <w:t xml:space="preserve">Глубокая доверительная сеть 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7A5E0C" w:rsidTr="00EF6E8F">
        <w:trPr>
          <w:trHeight w:val="250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E0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F70A44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</w:rPr>
            </w:pPr>
            <w:r w:rsidRPr="00F70A44">
              <w:rPr>
                <w:rFonts w:ascii="Times New Roman" w:hAnsi="Times New Roman" w:cs="Times New Roman"/>
                <w:b/>
              </w:rPr>
              <w:t>Перенос обучения (transfer learning) глубоких нейронных сетей.</w:t>
            </w:r>
          </w:p>
          <w:p w:rsidR="00EF6E8F" w:rsidRPr="00F70A44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 w:rsidRPr="00F70A44">
              <w:rPr>
                <w:rFonts w:ascii="Times New Roman" w:hAnsi="Times New Roman" w:cs="Times New Roman"/>
              </w:rPr>
              <w:t>Виды экспериментов:</w:t>
            </w:r>
          </w:p>
          <w:p w:rsidR="00EF6E8F" w:rsidRPr="00F70A44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 </w:t>
            </w:r>
            <w:r w:rsidRPr="00F70A44">
              <w:rPr>
                <w:rFonts w:ascii="Times New Roman" w:hAnsi="Times New Roman" w:cs="Times New Roman"/>
              </w:rPr>
              <w:t>Полное обучение параметров всех слоев сети с произвольной начальной инициализацией.</w:t>
            </w:r>
          </w:p>
          <w:p w:rsidR="00EF6E8F" w:rsidRPr="00F70A44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 </w:t>
            </w:r>
            <w:r w:rsidRPr="00F70A44">
              <w:rPr>
                <w:rFonts w:ascii="Times New Roman" w:hAnsi="Times New Roman" w:cs="Times New Roman"/>
              </w:rPr>
              <w:t>Обучение всех слоев параметров всех слоев сети с начальной инициализацией, полученной в результате обучения модели для решения исходной задачи.</w:t>
            </w:r>
          </w:p>
          <w:p w:rsidR="00EF6E8F" w:rsidRPr="00E523CA" w:rsidRDefault="00EF6E8F" w:rsidP="00C4793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 </w:t>
            </w:r>
            <w:r w:rsidRPr="00F70A44">
              <w:rPr>
                <w:rFonts w:ascii="Times New Roman" w:hAnsi="Times New Roman" w:cs="Times New Roman"/>
              </w:rPr>
              <w:t>Обучение только последних слоев (измененных) сети с начальной инициализацией, полученной в результате обучения моде</w:t>
            </w:r>
            <w:r>
              <w:rPr>
                <w:rFonts w:ascii="Times New Roman" w:hAnsi="Times New Roman" w:cs="Times New Roman"/>
              </w:rPr>
              <w:t>ли для решения исходной задачи.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EF6E8F" w:rsidP="00C47931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7A5E0C" w:rsidRDefault="002E623B" w:rsidP="00C47931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F6E8F" w:rsidRPr="001D5101" w:rsidTr="00EF6E8F">
        <w:trPr>
          <w:trHeight w:val="250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  <w:szCs w:val="24"/>
              </w:rPr>
              <w:t>Текущий контроль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6E8F" w:rsidRPr="001D5101" w:rsidTr="00EF6E8F">
        <w:trPr>
          <w:trHeight w:val="250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Промежуточная аттестация: зачет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B4948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BE6AE7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E8F" w:rsidRPr="001D5101" w:rsidTr="00EF6E8F">
        <w:trPr>
          <w:trHeight w:val="250"/>
        </w:trPr>
        <w:tc>
          <w:tcPr>
            <w:tcW w:w="4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Default="00EF6E8F" w:rsidP="002214A9">
            <w:pPr>
              <w:spacing w:after="0" w:line="240" w:lineRule="auto"/>
              <w:ind w:left="57" w:right="57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ИТОГО</w:t>
            </w:r>
          </w:p>
        </w:tc>
        <w:tc>
          <w:tcPr>
            <w:tcW w:w="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B4948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EF6E8F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2E623B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F6E8F" w:rsidRPr="001D5101" w:rsidRDefault="002E623B" w:rsidP="002214A9">
            <w:pPr>
              <w:tabs>
                <w:tab w:val="num" w:pos="643"/>
              </w:tabs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D149E0" w:rsidRDefault="00D149E0" w:rsidP="00C4793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875D6B">
        <w:rPr>
          <w:rFonts w:ascii="Times New Roman" w:hAnsi="Times New Roman" w:cs="Times New Roman"/>
          <w:sz w:val="24"/>
          <w:szCs w:val="24"/>
        </w:rPr>
        <w:t xml:space="preserve">Текущий контроль успеваемости проходит в рамках занятий семинарского </w:t>
      </w:r>
      <w:r>
        <w:rPr>
          <w:rFonts w:ascii="Times New Roman" w:hAnsi="Times New Roman" w:cs="Times New Roman"/>
          <w:sz w:val="24"/>
          <w:szCs w:val="24"/>
        </w:rPr>
        <w:t xml:space="preserve">и практического </w:t>
      </w:r>
      <w:r w:rsidRPr="00875D6B">
        <w:rPr>
          <w:rFonts w:ascii="Times New Roman" w:hAnsi="Times New Roman" w:cs="Times New Roman"/>
          <w:sz w:val="24"/>
          <w:szCs w:val="24"/>
        </w:rPr>
        <w:t xml:space="preserve">типа, групповых или индивидуальных консультаций. </w:t>
      </w:r>
    </w:p>
    <w:p w:rsidR="002E623B" w:rsidRPr="00001E33" w:rsidRDefault="002E623B" w:rsidP="002E623B">
      <w:pPr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/>
          <w:sz w:val="20"/>
        </w:rPr>
      </w:pPr>
      <w:r w:rsidRPr="00001E33">
        <w:rPr>
          <w:rFonts w:ascii="Times New Roman" w:hAnsi="Times New Roman"/>
          <w:b/>
          <w:sz w:val="24"/>
          <w:szCs w:val="24"/>
        </w:rPr>
        <w:t xml:space="preserve">Учебно-методическое обеспечение самостоятельной работы обучающихся </w:t>
      </w:r>
    </w:p>
    <w:p w:rsidR="002E623B" w:rsidRPr="005E4FA2" w:rsidRDefault="002E623B" w:rsidP="002E623B">
      <w:pPr>
        <w:spacing w:after="0"/>
        <w:ind w:left="-142" w:right="-426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Для выполнения программы </w:t>
      </w:r>
      <w:r w:rsidRPr="006D203A">
        <w:rPr>
          <w:rFonts w:ascii="Times New Roman" w:hAnsi="Times New Roman"/>
          <w:color w:val="000000"/>
          <w:sz w:val="24"/>
          <w:szCs w:val="28"/>
        </w:rPr>
        <w:t xml:space="preserve">самостоятельной работы </w:t>
      </w:r>
      <w:r>
        <w:rPr>
          <w:rFonts w:ascii="Times New Roman" w:hAnsi="Times New Roman"/>
          <w:color w:val="000000"/>
          <w:sz w:val="24"/>
          <w:szCs w:val="28"/>
        </w:rPr>
        <w:t xml:space="preserve">достаточно: (а) самостоятельной проработки лекционного и дополнительного материала и (б) выполнить по согласованию с преподавателем </w:t>
      </w:r>
      <w:r w:rsidRPr="00293ECF">
        <w:rPr>
          <w:rFonts w:ascii="Times New Roman" w:hAnsi="Times New Roman"/>
          <w:color w:val="000000"/>
          <w:sz w:val="24"/>
          <w:szCs w:val="28"/>
        </w:rPr>
        <w:t>лабораторны</w:t>
      </w:r>
      <w:r>
        <w:rPr>
          <w:rFonts w:ascii="Times New Roman" w:hAnsi="Times New Roman"/>
          <w:color w:val="000000"/>
          <w:sz w:val="24"/>
          <w:szCs w:val="28"/>
        </w:rPr>
        <w:t>е</w:t>
      </w:r>
      <w:r w:rsidRPr="00293ECF">
        <w:rPr>
          <w:rFonts w:ascii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8"/>
        </w:rPr>
        <w:t xml:space="preserve">работы на темы представленные ниже в таблице (в интересах практического освоения материала лекций и контроля умений/владений компетенций ПК-1, ПК-2). </w:t>
      </w:r>
      <w:r w:rsidRPr="005E4FA2">
        <w:rPr>
          <w:rFonts w:ascii="Times New Roman" w:hAnsi="Times New Roman"/>
          <w:sz w:val="24"/>
          <w:szCs w:val="24"/>
        </w:rPr>
        <w:t xml:space="preserve">Контрольные вопросы и задания для проведения текущего контроля и промежуточной аттестации по итогам освоения дисциплины приведены в  п. </w:t>
      </w:r>
      <w:r>
        <w:rPr>
          <w:rFonts w:ascii="Times New Roman" w:hAnsi="Times New Roman"/>
          <w:sz w:val="24"/>
          <w:szCs w:val="24"/>
        </w:rPr>
        <w:t>5</w:t>
      </w:r>
      <w:r w:rsidRPr="005E4FA2">
        <w:rPr>
          <w:rFonts w:ascii="Times New Roman" w:hAnsi="Times New Roman"/>
          <w:sz w:val="24"/>
          <w:szCs w:val="24"/>
        </w:rPr>
        <w:t>.2.</w:t>
      </w:r>
    </w:p>
    <w:p w:rsidR="00D149E0" w:rsidRDefault="00D149E0" w:rsidP="004C0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69F" w:rsidRPr="00D76AFB" w:rsidRDefault="00A2669F" w:rsidP="00A2669F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76AFB">
        <w:rPr>
          <w:rFonts w:ascii="Times New Roman" w:hAnsi="Times New Roman"/>
          <w:b/>
          <w:sz w:val="24"/>
          <w:szCs w:val="24"/>
        </w:rPr>
        <w:t>Виды самостоятельной работы студентов</w:t>
      </w:r>
    </w:p>
    <w:p w:rsidR="00A2669F" w:rsidRDefault="00A2669F" w:rsidP="00AF505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Самостоятельная работа студентов подразделяется на следующие категории</w:t>
      </w:r>
      <w:r w:rsidRPr="0097305A">
        <w:rPr>
          <w:rFonts w:ascii="Times New Roman" w:hAnsi="Times New Roman"/>
          <w:color w:val="000000"/>
          <w:sz w:val="24"/>
          <w:szCs w:val="24"/>
        </w:rPr>
        <w:t>:</w:t>
      </w:r>
    </w:p>
    <w:p w:rsidR="00A2669F" w:rsidRDefault="00A2669F" w:rsidP="00AF505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 Изучение учебной литературы (см. перечень образовательных материалов).</w:t>
      </w:r>
    </w:p>
    <w:p w:rsidR="00AF505B" w:rsidRDefault="00A2669F" w:rsidP="00AF505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 </w:t>
      </w:r>
      <w:r w:rsidR="00AF505B">
        <w:rPr>
          <w:rFonts w:ascii="Times New Roman" w:hAnsi="Times New Roman"/>
          <w:color w:val="000000"/>
          <w:sz w:val="24"/>
          <w:szCs w:val="24"/>
        </w:rPr>
        <w:t>Индивидуальное и</w:t>
      </w:r>
      <w:r w:rsidR="007F148A">
        <w:rPr>
          <w:rFonts w:ascii="Times New Roman" w:hAnsi="Times New Roman"/>
          <w:color w:val="000000"/>
          <w:sz w:val="24"/>
          <w:szCs w:val="24"/>
        </w:rPr>
        <w:t>ли</w:t>
      </w:r>
      <w:r w:rsidR="00AF505B">
        <w:rPr>
          <w:rFonts w:ascii="Times New Roman" w:hAnsi="Times New Roman"/>
          <w:color w:val="000000"/>
          <w:sz w:val="24"/>
          <w:szCs w:val="24"/>
        </w:rPr>
        <w:t xml:space="preserve"> к</w:t>
      </w:r>
      <w:r>
        <w:rPr>
          <w:rFonts w:ascii="Times New Roman" w:hAnsi="Times New Roman"/>
          <w:color w:val="000000"/>
          <w:sz w:val="24"/>
          <w:szCs w:val="24"/>
        </w:rPr>
        <w:t>оллективн</w:t>
      </w:r>
      <w:r w:rsidR="00826C8E">
        <w:rPr>
          <w:rFonts w:ascii="Times New Roman" w:hAnsi="Times New Roman"/>
          <w:color w:val="000000"/>
          <w:sz w:val="24"/>
          <w:szCs w:val="24"/>
        </w:rPr>
        <w:t xml:space="preserve">ое </w:t>
      </w:r>
      <w:r w:rsidR="00AF505B">
        <w:rPr>
          <w:rFonts w:ascii="Times New Roman" w:hAnsi="Times New Roman"/>
          <w:color w:val="000000"/>
          <w:sz w:val="24"/>
          <w:szCs w:val="24"/>
        </w:rPr>
        <w:t xml:space="preserve">(в зависимости </w:t>
      </w:r>
      <w:r w:rsidR="006D4A26">
        <w:rPr>
          <w:rFonts w:ascii="Times New Roman" w:hAnsi="Times New Roman"/>
          <w:color w:val="000000"/>
          <w:sz w:val="24"/>
          <w:szCs w:val="24"/>
        </w:rPr>
        <w:t xml:space="preserve">от оценки </w:t>
      </w:r>
      <w:r w:rsidR="00AF505B">
        <w:rPr>
          <w:rFonts w:ascii="Times New Roman" w:hAnsi="Times New Roman"/>
          <w:color w:val="000000"/>
          <w:sz w:val="24"/>
          <w:szCs w:val="24"/>
        </w:rPr>
        <w:t>сложности работы</w:t>
      </w:r>
      <w:r w:rsidR="006D4A26">
        <w:rPr>
          <w:rFonts w:ascii="Times New Roman" w:hAnsi="Times New Roman"/>
          <w:color w:val="000000"/>
          <w:sz w:val="24"/>
          <w:szCs w:val="24"/>
        </w:rPr>
        <w:t xml:space="preserve"> преподавателем</w:t>
      </w:r>
      <w:r w:rsidR="00AF505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826C8E">
        <w:rPr>
          <w:rFonts w:ascii="Times New Roman" w:hAnsi="Times New Roman"/>
          <w:color w:val="000000"/>
          <w:sz w:val="24"/>
          <w:szCs w:val="24"/>
        </w:rPr>
        <w:t>выполнение лабораторны</w:t>
      </w:r>
      <w:r>
        <w:rPr>
          <w:rFonts w:ascii="Times New Roman" w:hAnsi="Times New Roman"/>
          <w:color w:val="000000"/>
          <w:sz w:val="24"/>
          <w:szCs w:val="24"/>
        </w:rPr>
        <w:t xml:space="preserve">х </w:t>
      </w:r>
      <w:r w:rsidR="00826C8E">
        <w:rPr>
          <w:rFonts w:ascii="Times New Roman" w:hAnsi="Times New Roman"/>
          <w:color w:val="000000"/>
          <w:sz w:val="24"/>
          <w:szCs w:val="24"/>
        </w:rPr>
        <w:t>работ (см. список тем лабораторных работ)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826C8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D508D" w:rsidRDefault="003D508D" w:rsidP="00AF505B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D508D">
        <w:rPr>
          <w:rFonts w:ascii="Times New Roman" w:hAnsi="Times New Roman"/>
          <w:b/>
          <w:color w:val="000000"/>
          <w:sz w:val="24"/>
          <w:szCs w:val="24"/>
        </w:rPr>
        <w:lastRenderedPageBreak/>
        <w:t>Темы лабораторных работ</w:t>
      </w:r>
      <w:r w:rsidR="003E353F">
        <w:rPr>
          <w:rFonts w:ascii="Times New Roman" w:hAnsi="Times New Roman"/>
          <w:b/>
          <w:color w:val="00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807"/>
      </w:tblGrid>
      <w:tr w:rsidR="004958A6" w:rsidRPr="004958A6" w:rsidTr="004958A6">
        <w:tc>
          <w:tcPr>
            <w:tcW w:w="7763" w:type="dxa"/>
            <w:shd w:val="clear" w:color="auto" w:fill="auto"/>
          </w:tcPr>
          <w:p w:rsidR="002E623B" w:rsidRPr="004958A6" w:rsidRDefault="002E623B" w:rsidP="004958A6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1807" w:type="dxa"/>
            <w:shd w:val="clear" w:color="auto" w:fill="auto"/>
          </w:tcPr>
          <w:p w:rsidR="002E623B" w:rsidRPr="004958A6" w:rsidRDefault="002E623B" w:rsidP="004958A6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Компетенция</w:t>
            </w:r>
          </w:p>
        </w:tc>
      </w:tr>
      <w:tr w:rsidR="004958A6" w:rsidRPr="004958A6" w:rsidTr="004958A6">
        <w:tc>
          <w:tcPr>
            <w:tcW w:w="7763" w:type="dxa"/>
            <w:shd w:val="clear" w:color="auto" w:fill="auto"/>
          </w:tcPr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№1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Реализация метода обратного распространения ошибки для трехслойного персептрона (по материалам лекции №2)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№2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Разработка полностью связанной нейронной сети с использованием одной из библиотек глубокого обучения для решения некоторой заданной задачи. Проведение экспериментов с разным количеством скрытых слоев и числом скрытых элементов на каждом слое. Сбор результатов качества работы сетей (по материалам лекции №3)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№3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Разработка сверточной нейронной сети для решения той же задачи, что и в предыдущей лабораторной работе. Проведение экспериментов с разными конфигурациями сверточных нейронных сетей. Сбор результатов качества работы сетей. (по материалам лекции №4)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2E623B" w:rsidRPr="004958A6" w:rsidRDefault="002E623B" w:rsidP="004958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№4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Визуализация фильтров, полученных на всех сверточных слоях нейронных сетей, построенных в предыдущей лабораторной работы. Модификация параметров сетей и их конфигураций с целью повышения качества их работы.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№5)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Ресурс: Визуализация фильтров и выходов слоев в Caffe [http://nbviewer.jupyter.org/github/BVLC/caffe/blob/master/examples/00-classification.ipynb].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E623B" w:rsidRPr="004958A6" w:rsidRDefault="002E623B" w:rsidP="004958A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№5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Разработка рекуррентных нейронных сетей и их разновидностей для решения той же задачи, что и в предыдущих работах. Проведение экспериментов с разными конфигурациями сетей. Сбор результатов качества работы сетей.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№6)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Ресурс: Длинные рекуррентные нейронные сети с короткой памятью </w:t>
            </w:r>
            <w:r w:rsidRPr="004958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(Long Short-Term Memory Recurrent Neural Network, LSTM-RNN) [http://deeplearning.cs.cmu.edu/pdfs/Hochreiter97_lstm.pdf].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  <w:p w:rsidR="002E623B" w:rsidRPr="004958A6" w:rsidRDefault="002E623B" w:rsidP="004958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№6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Начальная настройка весов разработанных ранее нейронных сетей. Проведение экспериментов. Сбор результатов качества работы сетей с предварительной настройкой весов.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№6)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Ресурс: [http://citeseerx.ist.psu.edu/viewdoc/download?doi=10.1.1.727.9680&amp;rep=rep1&amp;type=pdf].</w:t>
            </w: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E623B" w:rsidRPr="004958A6" w:rsidRDefault="002E623B" w:rsidP="004958A6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№7</w:t>
            </w:r>
            <w:r w:rsidRPr="004958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Применение переноса обучения для решения задачи, поставленной в ходе второй лабораторной работы. Проведение экспериментов с сетями, существующими для решения классических задач. Сбор результатов качества работы сетей с предварительной настройкой весов.</w:t>
            </w:r>
          </w:p>
        </w:tc>
        <w:tc>
          <w:tcPr>
            <w:tcW w:w="1807" w:type="dxa"/>
            <w:shd w:val="clear" w:color="auto" w:fill="auto"/>
          </w:tcPr>
          <w:p w:rsidR="002E623B" w:rsidRPr="004958A6" w:rsidRDefault="002E623B" w:rsidP="00B478F9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8A6">
              <w:rPr>
                <w:rFonts w:ascii="Times New Roman" w:hAnsi="Times New Roman"/>
                <w:color w:val="000000"/>
                <w:sz w:val="24"/>
                <w:szCs w:val="24"/>
              </w:rPr>
              <w:t>ПК-1</w:t>
            </w:r>
            <w:r w:rsidR="00B478F9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2E623B" w:rsidRDefault="002E623B" w:rsidP="00AF505B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D508D" w:rsidRDefault="003D508D" w:rsidP="00AF505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2669F" w:rsidRPr="00D76AFB" w:rsidRDefault="00D76AFB" w:rsidP="00AF505B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76AFB">
        <w:rPr>
          <w:rFonts w:ascii="Times New Roman" w:hAnsi="Times New Roman"/>
          <w:b/>
          <w:sz w:val="24"/>
          <w:szCs w:val="24"/>
          <w:lang w:val="en-US"/>
        </w:rPr>
        <w:lastRenderedPageBreak/>
        <w:t>b</w:t>
      </w:r>
      <w:r w:rsidR="00A2669F" w:rsidRPr="00D76AFB">
        <w:rPr>
          <w:rFonts w:ascii="Times New Roman" w:hAnsi="Times New Roman"/>
          <w:b/>
          <w:sz w:val="24"/>
          <w:szCs w:val="24"/>
        </w:rPr>
        <w:t>.</w:t>
      </w:r>
      <w:r w:rsidRPr="00D76AFB">
        <w:rPr>
          <w:rFonts w:ascii="Times New Roman" w:hAnsi="Times New Roman"/>
          <w:b/>
          <w:sz w:val="24"/>
          <w:szCs w:val="24"/>
        </w:rPr>
        <w:t xml:space="preserve"> </w:t>
      </w:r>
      <w:r w:rsidR="007F148A" w:rsidRPr="0007393C">
        <w:rPr>
          <w:rFonts w:ascii="Times New Roman" w:hAnsi="Times New Roman"/>
          <w:b/>
          <w:sz w:val="24"/>
          <w:szCs w:val="24"/>
        </w:rPr>
        <w:t xml:space="preserve">Образовательные материалы </w:t>
      </w:r>
      <w:r w:rsidRPr="00D76AFB">
        <w:rPr>
          <w:rFonts w:ascii="Times New Roman" w:hAnsi="Times New Roman"/>
          <w:b/>
          <w:sz w:val="24"/>
          <w:szCs w:val="24"/>
        </w:rPr>
        <w:t>для самостоятельной работы студентов</w:t>
      </w:r>
    </w:p>
    <w:p w:rsidR="00D149E0" w:rsidRDefault="00D76AFB" w:rsidP="00D76AFB">
      <w:pPr>
        <w:pStyle w:val="05"/>
        <w:spacing w:before="0"/>
        <w:rPr>
          <w:i w:val="0"/>
          <w:iCs w:val="0"/>
        </w:rPr>
      </w:pPr>
      <w:r w:rsidRPr="009F4563">
        <w:rPr>
          <w:i w:val="0"/>
          <w:iCs w:val="0"/>
        </w:rPr>
        <w:t xml:space="preserve">Интернет-ресурсы </w:t>
      </w:r>
      <w:r>
        <w:rPr>
          <w:i w:val="0"/>
          <w:iCs w:val="0"/>
        </w:rPr>
        <w:t>и программное обеспечение</w:t>
      </w:r>
    </w:p>
    <w:p w:rsidR="007F148A" w:rsidRDefault="007F148A" w:rsidP="00D76AFB">
      <w:pPr>
        <w:pStyle w:val="05"/>
        <w:spacing w:before="0"/>
        <w:rPr>
          <w:i w:val="0"/>
          <w:iCs w:val="0"/>
        </w:rPr>
      </w:pPr>
      <w:r>
        <w:rPr>
          <w:i w:val="0"/>
          <w:iCs w:val="0"/>
        </w:rPr>
        <w:t>Теоретическая база</w:t>
      </w:r>
    </w:p>
    <w:p w:rsidR="00D76AFB" w:rsidRPr="007A5E0C" w:rsidRDefault="00D76AFB" w:rsidP="00D76A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E0C">
        <w:rPr>
          <w:rFonts w:ascii="Times New Roman" w:hAnsi="Times New Roman" w:cs="Times New Roman"/>
          <w:sz w:val="24"/>
          <w:szCs w:val="24"/>
        </w:rPr>
        <w:t xml:space="preserve">1. Воронцов К.В. Машинное обучение. Курс лекций. </w:t>
      </w:r>
      <w:hyperlink r:id="rId7" w:history="1">
        <w:r w:rsidRPr="007A5E0C">
          <w:rPr>
            <w:rStyle w:val="a3"/>
            <w:rFonts w:ascii="Times New Roman" w:hAnsi="Times New Roman" w:cs="Times New Roman"/>
            <w:sz w:val="24"/>
            <w:szCs w:val="24"/>
          </w:rPr>
          <w:t>http://www.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machinelearning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</w:rPr>
          <w:t>.ru</w:t>
        </w:r>
      </w:hyperlink>
      <w:r w:rsidRPr="007A5E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6AFB" w:rsidRPr="004931B0" w:rsidRDefault="00D76AFB" w:rsidP="00D76A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E0C">
        <w:rPr>
          <w:rFonts w:ascii="Times New Roman" w:hAnsi="Times New Roman" w:cs="Times New Roman"/>
          <w:sz w:val="24"/>
          <w:szCs w:val="24"/>
        </w:rPr>
        <w:t xml:space="preserve">2. Золотых Н.Ю.Машинное обучение. Курс лекций. Нижний Новгород: ННГУ, 2007. </w:t>
      </w:r>
      <w:hyperlink r:id="rId8" w:history="1"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uic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nnov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/~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zny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ml</w:t>
        </w:r>
      </w:hyperlink>
    </w:p>
    <w:p w:rsidR="00B97EAA" w:rsidRPr="009F4563" w:rsidRDefault="00D76AFB" w:rsidP="00C9430A">
      <w:pPr>
        <w:pStyle w:val="05"/>
        <w:spacing w:before="0" w:after="0"/>
        <w:rPr>
          <w:i w:val="0"/>
          <w:iCs w:val="0"/>
        </w:rPr>
      </w:pPr>
      <w:r>
        <w:t>Л</w:t>
      </w:r>
      <w:r w:rsidR="00B97EAA" w:rsidRPr="0026074A">
        <w:t>абораторная работа №3</w:t>
      </w:r>
      <w:r w:rsidR="00B97EAA">
        <w:t>:</w:t>
      </w:r>
    </w:p>
    <w:p w:rsidR="00B97EAA" w:rsidRPr="00B97EAA" w:rsidRDefault="00B97EAA" w:rsidP="00C85AB9">
      <w:pPr>
        <w:pStyle w:val="a4"/>
        <w:numPr>
          <w:ilvl w:val="1"/>
          <w:numId w:val="30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Уменьшение количества параметров. Замена сверточных слоев большой размерности стеком сверток более низкой размерности [https://arxiv.org/pdf/1409.1556.pdf].</w:t>
      </w:r>
    </w:p>
    <w:p w:rsidR="00B97EAA" w:rsidRPr="00B97EAA" w:rsidRDefault="00B97EAA" w:rsidP="00C85AB9">
      <w:pPr>
        <w:pStyle w:val="a4"/>
        <w:numPr>
          <w:ilvl w:val="1"/>
          <w:numId w:val="30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Более эффективное разделение пространства признаков за счет использования полностью связанных слоев. Замена полностью связанных слоев на сверточные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/1312.4400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3.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</w:p>
    <w:p w:rsidR="00B97EAA" w:rsidRPr="00B97EAA" w:rsidRDefault="00B97EAA" w:rsidP="00C85AB9">
      <w:pPr>
        <w:pStyle w:val="a4"/>
        <w:numPr>
          <w:ilvl w:val="1"/>
          <w:numId w:val="30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Принципы построения сверточных сетей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/1512.00567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3.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</w:p>
    <w:p w:rsidR="00B97EAA" w:rsidRDefault="00B97EAA" w:rsidP="00C85AB9">
      <w:pPr>
        <w:pStyle w:val="a4"/>
        <w:numPr>
          <w:ilvl w:val="1"/>
          <w:numId w:val="30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Проблема деградация модели. Глубокие остаточные сети (</w:t>
      </w:r>
      <w:r w:rsidRPr="00B97EAA">
        <w:rPr>
          <w:rFonts w:ascii="Times New Roman" w:hAnsi="Times New Roman" w:cs="Times New Roman"/>
          <w:sz w:val="24"/>
          <w:lang w:val="en-US"/>
        </w:rPr>
        <w:t>Deep</w:t>
      </w:r>
      <w:r w:rsidRPr="00B97EAA">
        <w:rPr>
          <w:rFonts w:ascii="Times New Roman" w:hAnsi="Times New Roman" w:cs="Times New Roman"/>
          <w:sz w:val="24"/>
        </w:rPr>
        <w:t xml:space="preserve"> </w:t>
      </w:r>
      <w:r w:rsidRPr="00B97EAA">
        <w:rPr>
          <w:rFonts w:ascii="Times New Roman" w:hAnsi="Times New Roman" w:cs="Times New Roman"/>
          <w:sz w:val="24"/>
          <w:lang w:val="en-US"/>
        </w:rPr>
        <w:t>Residual</w:t>
      </w:r>
      <w:r w:rsidRPr="00B97EAA">
        <w:rPr>
          <w:rFonts w:ascii="Times New Roman" w:hAnsi="Times New Roman" w:cs="Times New Roman"/>
          <w:sz w:val="24"/>
        </w:rPr>
        <w:t xml:space="preserve"> </w:t>
      </w:r>
      <w:r w:rsidRPr="00B97EAA">
        <w:rPr>
          <w:rFonts w:ascii="Times New Roman" w:hAnsi="Times New Roman" w:cs="Times New Roman"/>
          <w:sz w:val="24"/>
          <w:lang w:val="en-US"/>
        </w:rPr>
        <w:t>Networks</w:t>
      </w:r>
      <w:r w:rsidRPr="00B97EAA">
        <w:rPr>
          <w:rFonts w:ascii="Times New Roman" w:hAnsi="Times New Roman" w:cs="Times New Roman"/>
          <w:sz w:val="24"/>
        </w:rPr>
        <w:t>)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/1512.03385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1.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</w:p>
    <w:p w:rsidR="00B97EAA" w:rsidRPr="00B97EAA" w:rsidRDefault="00B97EAA" w:rsidP="00C9430A">
      <w:pPr>
        <w:pStyle w:val="a4"/>
        <w:spacing w:after="0" w:line="240" w:lineRule="auto"/>
        <w:ind w:left="0"/>
        <w:contextualSpacing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Лабораторная работа №4:</w:t>
      </w:r>
    </w:p>
    <w:p w:rsidR="00B97EAA" w:rsidRPr="00B97EAA" w:rsidRDefault="00B97EAA" w:rsidP="00C85AB9">
      <w:pPr>
        <w:pStyle w:val="a4"/>
        <w:numPr>
          <w:ilvl w:val="0"/>
          <w:numId w:val="31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Классификация методов визуализации признаков [https://arxiv.org/pdf/1606.07757.pdf].</w:t>
      </w:r>
    </w:p>
    <w:p w:rsidR="00B97EAA" w:rsidRPr="00B97EAA" w:rsidRDefault="00B97EAA" w:rsidP="00C85AB9">
      <w:pPr>
        <w:pStyle w:val="a4"/>
        <w:numPr>
          <w:ilvl w:val="0"/>
          <w:numId w:val="31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Визуализация фильтров и выходов слоев в Caffe [http://nbviewer.jupyter.org/github/BVLC/caffe/blob/master/examples/00-classification.ipynb].</w:t>
      </w:r>
    </w:p>
    <w:p w:rsidR="00B97EAA" w:rsidRDefault="00B97EAA" w:rsidP="00C85AB9">
      <w:pPr>
        <w:pStyle w:val="a4"/>
        <w:numPr>
          <w:ilvl w:val="0"/>
          <w:numId w:val="31"/>
        </w:numPr>
        <w:spacing w:after="0" w:line="240" w:lineRule="auto"/>
        <w:ind w:left="709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Визуализация фильтров и выходов слоев в Torch [https://github.com/facebook/iTorch].</w:t>
      </w:r>
    </w:p>
    <w:p w:rsidR="00B97EAA" w:rsidRPr="00B97EAA" w:rsidRDefault="00B97EAA" w:rsidP="00B97EAA">
      <w:pPr>
        <w:pStyle w:val="a4"/>
        <w:spacing w:after="0" w:line="240" w:lineRule="auto"/>
        <w:ind w:left="0"/>
        <w:contextualSpacing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Лабораторная работа №5</w:t>
      </w:r>
      <w:r w:rsidRPr="00B97EAA">
        <w:rPr>
          <w:rFonts w:ascii="Times New Roman" w:hAnsi="Times New Roman" w:cs="Times New Roman"/>
          <w:b/>
          <w:i/>
          <w:sz w:val="24"/>
        </w:rPr>
        <w:t>.</w:t>
      </w:r>
    </w:p>
    <w:p w:rsidR="00D149E0" w:rsidRDefault="00B97EAA" w:rsidP="00C85AB9">
      <w:pPr>
        <w:numPr>
          <w:ilvl w:val="0"/>
          <w:numId w:val="32"/>
        </w:numPr>
        <w:spacing w:after="0"/>
        <w:ind w:left="709" w:right="-284"/>
        <w:rPr>
          <w:rFonts w:ascii="Times New Roman" w:hAnsi="Times New Roman" w:cs="Times New Roman"/>
          <w:sz w:val="24"/>
          <w:szCs w:val="24"/>
        </w:rPr>
      </w:pPr>
      <w:r w:rsidRPr="00B97EAA">
        <w:rPr>
          <w:rFonts w:ascii="Times New Roman" w:hAnsi="Times New Roman" w:cs="Times New Roman"/>
          <w:sz w:val="24"/>
          <w:szCs w:val="24"/>
        </w:rPr>
        <w:t>Рекуррентные нейронные сети (Recurrent Neural Network, RNN) и их развитие [http://www.deeplearningbook.org/contents/rnn.html].</w:t>
      </w:r>
      <w:r w:rsidR="00C943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30A" w:rsidRPr="00C9430A" w:rsidRDefault="00C9430A" w:rsidP="00C85AB9">
      <w:pPr>
        <w:numPr>
          <w:ilvl w:val="0"/>
          <w:numId w:val="32"/>
        </w:numPr>
        <w:spacing w:after="0"/>
        <w:ind w:left="709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C9430A">
        <w:rPr>
          <w:rFonts w:ascii="Times New Roman" w:hAnsi="Times New Roman" w:cs="Times New Roman"/>
          <w:sz w:val="24"/>
          <w:szCs w:val="24"/>
        </w:rPr>
        <w:t xml:space="preserve">Длинные рекуррентные нейронные сети с короткой памятью </w:t>
      </w:r>
      <w:r w:rsidRPr="00C9430A">
        <w:rPr>
          <w:rFonts w:ascii="Times New Roman" w:hAnsi="Times New Roman" w:cs="Times New Roman"/>
          <w:sz w:val="24"/>
          <w:szCs w:val="24"/>
          <w:lang w:val="en-US"/>
        </w:rPr>
        <w:t xml:space="preserve">(Long Short-Term Memory Recurrent Neural Network, LSTM-RNN) [http://deeplearning.cs.cmu.edu/pdfs/Hochreiter97_lstm.pdf]. </w:t>
      </w:r>
    </w:p>
    <w:p w:rsidR="00C9430A" w:rsidRPr="00B97EAA" w:rsidRDefault="00C9430A" w:rsidP="00C9430A">
      <w:pPr>
        <w:pStyle w:val="a4"/>
        <w:spacing w:after="0" w:line="240" w:lineRule="auto"/>
        <w:ind w:left="0"/>
        <w:contextualSpacing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Лабораторная работа №6, 7</w:t>
      </w:r>
    </w:p>
    <w:p w:rsidR="00C9430A" w:rsidRDefault="00C9430A" w:rsidP="00C9430A">
      <w:pPr>
        <w:numPr>
          <w:ilvl w:val="0"/>
          <w:numId w:val="33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B97EAA">
        <w:rPr>
          <w:rFonts w:ascii="Times New Roman" w:hAnsi="Times New Roman" w:cs="Times New Roman"/>
          <w:sz w:val="24"/>
          <w:szCs w:val="24"/>
        </w:rPr>
        <w:t>Рекуррентные нейронные сети (Recurrent Neural Network, RNN) и их развитие [http://www.deeplearningbook.org/contents/rnn.html].</w:t>
      </w:r>
    </w:p>
    <w:p w:rsidR="00C9430A" w:rsidRPr="00C9430A" w:rsidRDefault="00C9430A" w:rsidP="00C9430A">
      <w:pPr>
        <w:numPr>
          <w:ilvl w:val="0"/>
          <w:numId w:val="33"/>
        </w:numPr>
        <w:spacing w:after="0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C9430A">
        <w:rPr>
          <w:rFonts w:ascii="Times New Roman" w:hAnsi="Times New Roman" w:cs="Times New Roman"/>
          <w:sz w:val="24"/>
          <w:szCs w:val="24"/>
          <w:lang w:val="en-US"/>
        </w:rPr>
        <w:t>Разверточные нейронные сети (Deconvolutional Neural Networks) [http://citeseerx.ist.psu.edu/viewdoc/download?doi=10.1.1.727.9680&amp;rep=rep1&amp;type=pdf].</w:t>
      </w:r>
    </w:p>
    <w:p w:rsidR="00D149E0" w:rsidRPr="0067656E" w:rsidRDefault="00D149E0" w:rsidP="000C644B">
      <w:pPr>
        <w:spacing w:after="0"/>
        <w:ind w:left="-142" w:right="-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0560" w:rsidRPr="00BE285F" w:rsidRDefault="00DD0560" w:rsidP="00DD0560">
      <w:pPr>
        <w:spacing w:after="0"/>
        <w:ind w:hanging="426"/>
        <w:jc w:val="center"/>
        <w:rPr>
          <w:rFonts w:ascii="Times New Roman" w:eastAsia="Times New Roman" w:hAnsi="Times New Roman" w:cs="Times New Roman"/>
          <w:lang w:val="en-US"/>
        </w:rPr>
      </w:pPr>
    </w:p>
    <w:p w:rsidR="00DD0560" w:rsidRPr="00DD0560" w:rsidRDefault="00DD0560" w:rsidP="00DD0560">
      <w:pPr>
        <w:numPr>
          <w:ilvl w:val="0"/>
          <w:numId w:val="4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DD0560">
        <w:rPr>
          <w:rFonts w:ascii="Times New Roman" w:hAnsi="Times New Roman" w:cs="Times New Roman"/>
          <w:b/>
          <w:bCs/>
          <w:sz w:val="24"/>
          <w:szCs w:val="24"/>
        </w:rPr>
        <w:t>Фонд оценочных средств для промежуточной аттестации по дисциплине</w:t>
      </w:r>
      <w:r w:rsidRPr="00DD0560">
        <w:rPr>
          <w:rFonts w:ascii="Times New Roman" w:hAnsi="Times New Roman" w:cs="Times New Roman"/>
          <w:sz w:val="24"/>
          <w:szCs w:val="24"/>
        </w:rPr>
        <w:t>, включающий:</w:t>
      </w:r>
    </w:p>
    <w:p w:rsidR="00DD0560" w:rsidRPr="00DD0560" w:rsidRDefault="00DD0560" w:rsidP="00DD0560">
      <w:pPr>
        <w:numPr>
          <w:ilvl w:val="1"/>
          <w:numId w:val="45"/>
        </w:numPr>
        <w:tabs>
          <w:tab w:val="left" w:pos="993"/>
          <w:tab w:val="left" w:pos="1276"/>
        </w:tabs>
        <w:spacing w:after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D0560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шкал оценивания результатов обучения по дисциплине</w:t>
      </w:r>
    </w:p>
    <w:p w:rsidR="00DD0560" w:rsidRPr="00DD0560" w:rsidRDefault="00DD0560" w:rsidP="00DD0560">
      <w:pPr>
        <w:spacing w:after="160"/>
        <w:ind w:right="-426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5"/>
        <w:gridCol w:w="1140"/>
        <w:gridCol w:w="1140"/>
        <w:gridCol w:w="1141"/>
        <w:gridCol w:w="1265"/>
        <w:gridCol w:w="1264"/>
        <w:gridCol w:w="1142"/>
        <w:gridCol w:w="1140"/>
      </w:tblGrid>
      <w:tr w:rsidR="00DD0560" w:rsidRPr="00DD0560" w:rsidTr="00B478F9">
        <w:tc>
          <w:tcPr>
            <w:tcW w:w="1419" w:type="dxa"/>
            <w:vMerge w:val="restart"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Уровень сформированности компетенций (индикатора достижения </w:t>
            </w: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компетенций)</w:t>
            </w:r>
          </w:p>
        </w:tc>
        <w:tc>
          <w:tcPr>
            <w:tcW w:w="9213" w:type="dxa"/>
            <w:gridSpan w:val="7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Шкала оценивания сформированности компетенций</w:t>
            </w:r>
          </w:p>
        </w:tc>
      </w:tr>
      <w:tr w:rsidR="00DD0560" w:rsidRPr="00DD0560" w:rsidTr="00B478F9">
        <w:tc>
          <w:tcPr>
            <w:tcW w:w="1419" w:type="dxa"/>
            <w:vMerge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плохо</w:t>
            </w:r>
          </w:p>
        </w:tc>
        <w:tc>
          <w:tcPr>
            <w:tcW w:w="1275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неудовлетворительно</w:t>
            </w:r>
          </w:p>
        </w:tc>
        <w:tc>
          <w:tcPr>
            <w:tcW w:w="1276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удовлетворительно</w:t>
            </w:r>
          </w:p>
        </w:tc>
        <w:tc>
          <w:tcPr>
            <w:tcW w:w="1418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хорошо</w:t>
            </w:r>
          </w:p>
        </w:tc>
        <w:tc>
          <w:tcPr>
            <w:tcW w:w="1417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очень хорошо</w:t>
            </w:r>
          </w:p>
        </w:tc>
        <w:tc>
          <w:tcPr>
            <w:tcW w:w="1277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отлично</w:t>
            </w:r>
          </w:p>
        </w:tc>
        <w:tc>
          <w:tcPr>
            <w:tcW w:w="1275" w:type="dxa"/>
            <w:vAlign w:val="center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превосходно</w:t>
            </w:r>
          </w:p>
        </w:tc>
      </w:tr>
      <w:tr w:rsidR="00DD0560" w:rsidRPr="00DD0560" w:rsidTr="00B478F9">
        <w:tc>
          <w:tcPr>
            <w:tcW w:w="1419" w:type="dxa"/>
            <w:vMerge/>
            <w:vAlign w:val="center"/>
          </w:tcPr>
          <w:p w:rsidR="00DD0560" w:rsidRPr="00DD0560" w:rsidRDefault="00DD0560" w:rsidP="00DD056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2550" w:type="dxa"/>
            <w:gridSpan w:val="2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Не зачтено</w:t>
            </w:r>
          </w:p>
        </w:tc>
        <w:tc>
          <w:tcPr>
            <w:tcW w:w="6663" w:type="dxa"/>
            <w:gridSpan w:val="5"/>
          </w:tcPr>
          <w:p w:rsidR="00DD0560" w:rsidRPr="00DD0560" w:rsidRDefault="00DD0560" w:rsidP="00DD05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зачтено</w:t>
            </w:r>
          </w:p>
        </w:tc>
      </w:tr>
      <w:tr w:rsidR="00DD0560" w:rsidRPr="00DD0560" w:rsidTr="00B478F9">
        <w:tc>
          <w:tcPr>
            <w:tcW w:w="1419" w:type="dxa"/>
            <w:vAlign w:val="center"/>
          </w:tcPr>
          <w:p w:rsidR="00DD0560" w:rsidRPr="00DD0560" w:rsidRDefault="00DD0560" w:rsidP="00DD056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Знания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Отсутствие знаний теоретического материала.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Уровень знаний ниже минимальных требований. Имели место грубые ошибки.</w:t>
            </w:r>
          </w:p>
        </w:tc>
        <w:tc>
          <w:tcPr>
            <w:tcW w:w="1276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418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417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несущественных ошибок</w:t>
            </w:r>
          </w:p>
        </w:tc>
        <w:tc>
          <w:tcPr>
            <w:tcW w:w="1277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 xml:space="preserve">Уровень знаний в объеме, превышающем программу подготовки. </w:t>
            </w:r>
          </w:p>
        </w:tc>
      </w:tr>
      <w:tr w:rsidR="00DD0560" w:rsidRPr="00DD0560" w:rsidTr="00B478F9">
        <w:tc>
          <w:tcPr>
            <w:tcW w:w="1419" w:type="dxa"/>
            <w:vAlign w:val="center"/>
          </w:tcPr>
          <w:p w:rsidR="00DD0560" w:rsidRPr="00DD0560" w:rsidRDefault="00DD0560" w:rsidP="00DD056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Умения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Отсутствие минимальных умений . Невозможность оценить наличие умений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При решении стандартных задач не продемонстрированы основные умения.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 xml:space="preserve">Продемонстрированы основные умения. Решены типовые  задачи с негрубыми ошибками. Выполнены все задания но не в полном объеме. </w:t>
            </w:r>
          </w:p>
        </w:tc>
        <w:tc>
          <w:tcPr>
            <w:tcW w:w="1418" w:type="dxa"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417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умения. Решены все основные задачи . Выполнены все задания, в полном объеме, но некоторые с недочетами.</w:t>
            </w:r>
          </w:p>
        </w:tc>
        <w:tc>
          <w:tcPr>
            <w:tcW w:w="1277" w:type="dxa"/>
            <w:vAlign w:val="center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 xml:space="preserve">Продемонстрированы все основные умения,решены все основные задачи с отдельными несущественным недочетами, выполнены все задания в полном объеме. </w:t>
            </w: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умения,. Решены все основные задачи. Выполнены все задания, в полном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объеме без недочетов</w:t>
            </w:r>
          </w:p>
        </w:tc>
      </w:tr>
      <w:tr w:rsidR="00DD0560" w:rsidRPr="00DD0560" w:rsidTr="00B478F9">
        <w:tc>
          <w:tcPr>
            <w:tcW w:w="1419" w:type="dxa"/>
            <w:vAlign w:val="center"/>
          </w:tcPr>
          <w:p w:rsidR="00DD0560" w:rsidRPr="00DD0560" w:rsidRDefault="00DD0560" w:rsidP="00DD056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Навыки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Отсутствие владения материаломНевозможность оценить наличие навыков вследствие отказа обучающегося от ответа</w:t>
            </w: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При решении стандартных задач не продемонстрированы базовые навыки. Имели место грубые ошибки.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Имеется минимальный  набор навыков для решения стандартных задач с некоторыми недочетами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базовые навыки при решении стандартных задач с некоторыми недочетами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базовые навыки при решении стандартных задач без ошибок и недочетов.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навыки при решении нестандартных задач без ошибок и едочетов.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D0560">
              <w:rPr>
                <w:rFonts w:ascii="Times New Roman" w:hAnsi="Times New Roman" w:cs="Times New Roman"/>
                <w:sz w:val="18"/>
                <w:szCs w:val="18"/>
              </w:rPr>
              <w:t xml:space="preserve">Продемонстрирован творческий подход к  решению нестандартных задач </w:t>
            </w: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0560" w:rsidRPr="00DD0560" w:rsidRDefault="00DD0560" w:rsidP="00DD05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0560" w:rsidRPr="00DD0560" w:rsidRDefault="00DD0560" w:rsidP="00DD056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D0560" w:rsidRPr="00DD0560" w:rsidRDefault="00DD0560" w:rsidP="00DD0560">
      <w:pPr>
        <w:tabs>
          <w:tab w:val="left" w:pos="993"/>
          <w:tab w:val="left" w:pos="1276"/>
        </w:tabs>
        <w:spacing w:after="16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0560">
        <w:rPr>
          <w:rFonts w:ascii="Times New Roman" w:eastAsia="Times New Roman" w:hAnsi="Times New Roman" w:cs="Times New Roman"/>
          <w:b/>
          <w:bCs/>
          <w:sz w:val="24"/>
          <w:szCs w:val="24"/>
        </w:rPr>
        <w:t>Шкала оценки при промежуточной аттестации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0"/>
        <w:gridCol w:w="5778"/>
      </w:tblGrid>
      <w:tr w:rsidR="00DD0560" w:rsidRPr="00DD0560" w:rsidTr="00B478F9">
        <w:trPr>
          <w:trHeight w:val="330"/>
        </w:trPr>
        <w:tc>
          <w:tcPr>
            <w:tcW w:w="3686" w:type="dxa"/>
            <w:gridSpan w:val="2"/>
          </w:tcPr>
          <w:p w:rsidR="00DD0560" w:rsidRPr="00DD0560" w:rsidRDefault="00DD0560" w:rsidP="00DD0560">
            <w:pPr>
              <w:tabs>
                <w:tab w:val="center" w:pos="1238"/>
              </w:tabs>
              <w:ind w:left="-567" w:firstLine="567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ab/>
              <w:t>Оценка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DD0560" w:rsidRPr="00DD0560" w:rsidTr="00B478F9">
        <w:trPr>
          <w:trHeight w:val="857"/>
        </w:trPr>
        <w:tc>
          <w:tcPr>
            <w:tcW w:w="1276" w:type="dxa"/>
            <w:vMerge w:val="restart"/>
          </w:tcPr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rPr>
                <w:rFonts w:ascii="Times New Roman" w:hAnsi="Times New Roman" w:cs="Times New Roman"/>
                <w:b/>
                <w:bCs/>
                <w:snapToGrid w:val="0"/>
              </w:rPr>
            </w:pPr>
            <w:r w:rsidRPr="00DD0560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DD0560" w:rsidRPr="00DD0560" w:rsidTr="00B478F9">
        <w:trPr>
          <w:trHeight w:val="655"/>
        </w:trPr>
        <w:tc>
          <w:tcPr>
            <w:tcW w:w="1276" w:type="dxa"/>
            <w:vMerge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ind w:left="34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DD0560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DD0560" w:rsidRPr="00DD0560" w:rsidTr="00B478F9">
        <w:trPr>
          <w:trHeight w:val="655"/>
        </w:trPr>
        <w:tc>
          <w:tcPr>
            <w:tcW w:w="1276" w:type="dxa"/>
            <w:vMerge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DD0560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DD0560" w:rsidRPr="00DD0560" w:rsidTr="00B478F9">
        <w:trPr>
          <w:trHeight w:val="570"/>
        </w:trPr>
        <w:tc>
          <w:tcPr>
            <w:tcW w:w="1276" w:type="dxa"/>
            <w:vMerge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ind w:left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DD0560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DD0560" w:rsidRPr="00DD0560" w:rsidTr="00B478F9">
        <w:trPr>
          <w:trHeight w:val="284"/>
        </w:trPr>
        <w:tc>
          <w:tcPr>
            <w:tcW w:w="1276" w:type="dxa"/>
            <w:vMerge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DD0560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DD0560" w:rsidRPr="00DD0560" w:rsidTr="00B478F9">
        <w:trPr>
          <w:trHeight w:val="570"/>
        </w:trPr>
        <w:tc>
          <w:tcPr>
            <w:tcW w:w="1276" w:type="dxa"/>
            <w:vMerge w:val="restart"/>
          </w:tcPr>
          <w:p w:rsidR="00DD0560" w:rsidRPr="00DD0560" w:rsidRDefault="00DD0560" w:rsidP="00DD0560">
            <w:pPr>
              <w:ind w:left="-246" w:firstLine="426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 зачтено</w:t>
            </w:r>
          </w:p>
        </w:tc>
        <w:tc>
          <w:tcPr>
            <w:tcW w:w="2410" w:type="dxa"/>
          </w:tcPr>
          <w:p w:rsidR="00DD0560" w:rsidRPr="00DD0560" w:rsidRDefault="00DD0560" w:rsidP="00DD0560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Неудовлетворитель-</w:t>
            </w:r>
          </w:p>
          <w:p w:rsidR="00DD0560" w:rsidRPr="00DD0560" w:rsidRDefault="00DD0560" w:rsidP="00DD0560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DD0560">
              <w:rPr>
                <w:rFonts w:ascii="Times New Roman" w:hAnsi="Times New Roman" w:cs="Times New Roman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DD0560" w:rsidRPr="00DD0560" w:rsidTr="00B478F9">
        <w:trPr>
          <w:trHeight w:val="298"/>
        </w:trPr>
        <w:tc>
          <w:tcPr>
            <w:tcW w:w="1276" w:type="dxa"/>
            <w:vMerge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0560" w:rsidRPr="00DD0560" w:rsidRDefault="00DD0560" w:rsidP="00DD0560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D0560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5778" w:type="dxa"/>
          </w:tcPr>
          <w:p w:rsidR="00DD0560" w:rsidRPr="00DD0560" w:rsidRDefault="00DD0560" w:rsidP="00DD0560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DD0560">
              <w:rPr>
                <w:rFonts w:ascii="Times New Roman" w:hAnsi="Times New Roman" w:cs="Times New Roman"/>
              </w:rPr>
              <w:t>Хотя бы одна компетенция сформирована на уровне «плохо»</w:t>
            </w:r>
          </w:p>
        </w:tc>
      </w:tr>
    </w:tbl>
    <w:p w:rsidR="00DD0560" w:rsidRPr="00DD0560" w:rsidRDefault="00DD0560" w:rsidP="00DD05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0560" w:rsidRPr="00DD0560" w:rsidRDefault="00DD0560" w:rsidP="00DD0560">
      <w:pPr>
        <w:numPr>
          <w:ilvl w:val="1"/>
          <w:numId w:val="4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0560">
        <w:rPr>
          <w:rFonts w:ascii="Times New Roman" w:hAnsi="Times New Roman" w:cs="Times New Roman"/>
          <w:b/>
          <w:bCs/>
          <w:sz w:val="24"/>
          <w:szCs w:val="24"/>
        </w:rPr>
        <w:t>Типовые контрольные задания или иные материалы, необходимые для оценки результатов обучения</w:t>
      </w:r>
    </w:p>
    <w:p w:rsidR="00DD0560" w:rsidRPr="00DD0560" w:rsidRDefault="00DD0560" w:rsidP="00DD0560">
      <w:pPr>
        <w:spacing w:after="0"/>
        <w:contextualSpacing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</w:p>
    <w:p w:rsidR="00DD0560" w:rsidRDefault="00DD0560" w:rsidP="00DD0560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05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5.2.1 Контрольные вопросы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808"/>
      </w:tblGrid>
      <w:tr w:rsidR="00DD0560" w:rsidRPr="00FE3E92" w:rsidTr="00DD0560">
        <w:tc>
          <w:tcPr>
            <w:tcW w:w="7763" w:type="dxa"/>
            <w:shd w:val="clear" w:color="auto" w:fill="auto"/>
          </w:tcPr>
          <w:p w:rsidR="00DD0560" w:rsidRPr="00FE3E92" w:rsidRDefault="00DD0560" w:rsidP="00B478F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E92">
              <w:rPr>
                <w:rFonts w:ascii="Times New Roman" w:hAnsi="Times New Roman" w:cs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1808" w:type="dxa"/>
            <w:shd w:val="clear" w:color="auto" w:fill="auto"/>
          </w:tcPr>
          <w:p w:rsidR="00DD0560" w:rsidRPr="00FE3E92" w:rsidRDefault="00DD0560" w:rsidP="00DD05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3E92">
              <w:rPr>
                <w:rFonts w:ascii="Times New Roman" w:hAnsi="Times New Roman"/>
                <w:bCs/>
                <w:sz w:val="24"/>
                <w:szCs w:val="24"/>
              </w:rPr>
              <w:t xml:space="preserve">Код компетенции </w:t>
            </w:r>
          </w:p>
        </w:tc>
      </w:tr>
      <w:tr w:rsidR="00DD0560" w:rsidRPr="00FE3E92" w:rsidTr="00DD0560">
        <w:tc>
          <w:tcPr>
            <w:tcW w:w="7763" w:type="dxa"/>
            <w:shd w:val="clear" w:color="auto" w:fill="auto"/>
          </w:tcPr>
          <w:p w:rsidR="00DD0560" w:rsidRPr="00FE3E92" w:rsidRDefault="00DD0560" w:rsidP="00B478F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E92">
              <w:rPr>
                <w:rFonts w:ascii="Times New Roman" w:hAnsi="Times New Roman" w:cs="Times New Roman"/>
                <w:b/>
              </w:rPr>
              <w:t>1.Введение в глубокое обучение (deep learning).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a.Что такое глубокое обучение (deep learning)?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b.Истоки возникновения (связь с биологией).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c.Примеры задач, которые решаются с использованием глубокого обучения: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i.Задачи компьютерного зрения (computer vision): классификация изображений с большим числом категорий, детектирование объектов, семантическая сегментация изображений.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ii.Задачи распознавания естественного языка: машинный перевод, генерация текстов естественного языка, грамматический разбор слов.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iii.Другие примеры задач (генерация описания модели, задачи планирования).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d.Классификация моделей по способу обучения. 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lastRenderedPageBreak/>
              <w:t>i.Обучение с учителем (supervised learning): многослойные полностью связанные сети, сверточные нейронные сети, рекуррентные нейронные сети.</w:t>
            </w:r>
          </w:p>
          <w:p w:rsidR="00DD0560" w:rsidRPr="00FE3E92" w:rsidRDefault="00DD0560" w:rsidP="00B478F9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ii.Обучение без учителя (unsupervised learning): автокодировщик, ограниченная машина Больцмана (Restricted Boltzmann Machine, RBM), глубокая машина Больцмана </w:t>
            </w:r>
          </w:p>
        </w:tc>
        <w:tc>
          <w:tcPr>
            <w:tcW w:w="1808" w:type="dxa"/>
            <w:shd w:val="clear" w:color="auto" w:fill="auto"/>
          </w:tcPr>
          <w:p w:rsidR="00DD0560" w:rsidRPr="00FE3E92" w:rsidRDefault="00DD0560" w:rsidP="00DD05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</w:t>
            </w:r>
            <w:r w:rsidR="007D67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  <w:b/>
              </w:rPr>
              <w:t>2.Многослойные полностью связанные сети</w:t>
            </w:r>
            <w:r w:rsidRPr="00FE3E92">
              <w:rPr>
                <w:rFonts w:ascii="Times New Roman" w:hAnsi="Times New Roman" w:cs="Times New Roman"/>
              </w:rPr>
              <w:t xml:space="preserve"> (Fully-Connected Neural Networks, FCNN). Многослойный персептрон (Multiple Layer Perceptron, MLP).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a.Общая структура модели.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b.Слои, функции активации и функции ошибки.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c.Оптимизационная постановка задачи обучения многослойной нейронной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d.Метод обратного распространения ошибки (Back Propagation, BP).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e.Стохастический градиентный спуск (Stochastic Gradient Descent, SGD). Настраиваемые параметры метода.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f.Пример влияния параметров метода на скорость сходимости и результаты работы сети</w:t>
            </w: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  <w:b/>
              </w:rPr>
              <w:t>3.Обзор библиотек глубокого обучения. Разработка сети, соответствующей логистической регрессии, на примере задачи распознавания рукописных цифр</w:t>
            </w:r>
            <w:r w:rsidRPr="00FE3E92">
              <w:rPr>
                <w:rFonts w:ascii="Times New Roman" w:hAnsi="Times New Roman" w:cs="Times New Roman"/>
              </w:rPr>
              <w:t>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a.Структура сети, соответствующая логистической регрессии.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b. Задача распознавания рукописных цифр. 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с.Открытые библиотеки глубокого обучения: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Библиотека </w:t>
            </w:r>
            <w:r w:rsidRPr="00FE3E92">
              <w:rPr>
                <w:rFonts w:ascii="Times New Roman" w:hAnsi="Times New Roman" w:cs="Times New Roman"/>
                <w:lang w:val="en-US"/>
              </w:rPr>
              <w:t>Caffe</w:t>
            </w:r>
            <w:r w:rsidRPr="00FE3E92">
              <w:rPr>
                <w:rFonts w:ascii="Times New Roman" w:hAnsi="Times New Roman" w:cs="Times New Roman"/>
              </w:rPr>
              <w:t xml:space="preserve"> (</w:t>
            </w:r>
            <w:r w:rsidRPr="00FE3E92">
              <w:rPr>
                <w:rFonts w:ascii="Times New Roman" w:hAnsi="Times New Roman" w:cs="Times New Roman"/>
                <w:lang w:val="en-US"/>
              </w:rPr>
              <w:t>C</w:t>
            </w:r>
            <w:r w:rsidRPr="00FE3E92">
              <w:rPr>
                <w:rFonts w:ascii="Times New Roman" w:hAnsi="Times New Roman" w:cs="Times New Roman"/>
              </w:rPr>
              <w:t>/</w:t>
            </w:r>
            <w:r w:rsidRPr="00FE3E92">
              <w:rPr>
                <w:rFonts w:ascii="Times New Roman" w:hAnsi="Times New Roman" w:cs="Times New Roman"/>
                <w:lang w:val="en-US"/>
              </w:rPr>
              <w:t>C</w:t>
            </w:r>
            <w:r w:rsidRPr="00FE3E92">
              <w:rPr>
                <w:rFonts w:ascii="Times New Roman" w:hAnsi="Times New Roman" w:cs="Times New Roman"/>
              </w:rPr>
              <w:t xml:space="preserve">++, </w:t>
            </w:r>
            <w:r w:rsidRPr="00FE3E92">
              <w:rPr>
                <w:rFonts w:ascii="Times New Roman" w:hAnsi="Times New Roman" w:cs="Times New Roman"/>
                <w:lang w:val="en-US"/>
              </w:rPr>
              <w:t>Python</w:t>
            </w:r>
            <w:r w:rsidRPr="00FE3E92">
              <w:rPr>
                <w:rFonts w:ascii="Times New Roman" w:hAnsi="Times New Roman" w:cs="Times New Roman"/>
              </w:rPr>
              <w:t>).Пример разработки сети, обучения и тестирования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Библиотека </w:t>
            </w:r>
            <w:r w:rsidRPr="00FE3E92">
              <w:rPr>
                <w:rFonts w:ascii="Times New Roman" w:hAnsi="Times New Roman" w:cs="Times New Roman"/>
                <w:lang w:val="en-US"/>
              </w:rPr>
              <w:t>Torch</w:t>
            </w:r>
            <w:r w:rsidRPr="00FE3E92">
              <w:rPr>
                <w:rFonts w:ascii="Times New Roman" w:hAnsi="Times New Roman" w:cs="Times New Roman"/>
              </w:rPr>
              <w:t xml:space="preserve"> (</w:t>
            </w:r>
            <w:r w:rsidRPr="00FE3E92">
              <w:rPr>
                <w:rFonts w:ascii="Times New Roman" w:hAnsi="Times New Roman" w:cs="Times New Roman"/>
                <w:lang w:val="en-US"/>
              </w:rPr>
              <w:t>Lua</w:t>
            </w:r>
            <w:r w:rsidRPr="00FE3E92">
              <w:rPr>
                <w:rFonts w:ascii="Times New Roman" w:hAnsi="Times New Roman" w:cs="Times New Roman"/>
              </w:rPr>
              <w:t>).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Библиотека </w:t>
            </w:r>
            <w:r w:rsidRPr="00FE3E92">
              <w:rPr>
                <w:rFonts w:ascii="Times New Roman" w:hAnsi="Times New Roman" w:cs="Times New Roman"/>
                <w:lang w:val="en-US"/>
              </w:rPr>
              <w:t>TensorFlow</w:t>
            </w:r>
            <w:r w:rsidRPr="00FE3E92">
              <w:rPr>
                <w:rFonts w:ascii="Times New Roman" w:hAnsi="Times New Roman" w:cs="Times New Roman"/>
              </w:rPr>
              <w:t xml:space="preserve"> (</w:t>
            </w:r>
            <w:r w:rsidRPr="00FE3E92">
              <w:rPr>
                <w:rFonts w:ascii="Times New Roman" w:hAnsi="Times New Roman" w:cs="Times New Roman"/>
                <w:lang w:val="en-US"/>
              </w:rPr>
              <w:t>Python</w:t>
            </w:r>
            <w:r w:rsidRPr="00FE3E92">
              <w:rPr>
                <w:rFonts w:ascii="Times New Roman" w:hAnsi="Times New Roman" w:cs="Times New Roman"/>
              </w:rPr>
              <w:t>).</w:t>
            </w:r>
          </w:p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E92">
              <w:rPr>
                <w:rFonts w:ascii="Times New Roman" w:hAnsi="Times New Roman" w:cs="Times New Roman"/>
                <w:b/>
              </w:rPr>
              <w:t>4.Сверточные нейронные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a.Структура модели.</w:t>
            </w:r>
          </w:p>
          <w:p w:rsidR="007D6744" w:rsidRPr="00C906FB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  <w:lang w:val="en-US"/>
              </w:rPr>
            </w:pPr>
            <w:r w:rsidRPr="00FE3E92">
              <w:rPr>
                <w:rFonts w:ascii="Times New Roman" w:hAnsi="Times New Roman" w:cs="Times New Roman"/>
                <w:lang w:val="en-US"/>
              </w:rPr>
              <w:t>b</w:t>
            </w:r>
            <w:r w:rsidRPr="00C906FB">
              <w:rPr>
                <w:rFonts w:ascii="Times New Roman" w:hAnsi="Times New Roman" w:cs="Times New Roman"/>
                <w:lang w:val="en-US"/>
              </w:rPr>
              <w:t>.</w:t>
            </w:r>
            <w:r w:rsidRPr="00FE3E92">
              <w:rPr>
                <w:rFonts w:ascii="Times New Roman" w:hAnsi="Times New Roman" w:cs="Times New Roman"/>
              </w:rPr>
              <w:t>Возможные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</w:rPr>
              <w:t>слои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FE3E92">
              <w:rPr>
                <w:rFonts w:ascii="Times New Roman" w:hAnsi="Times New Roman" w:cs="Times New Roman"/>
              </w:rPr>
              <w:t>свертка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E3E92">
              <w:rPr>
                <w:rFonts w:ascii="Times New Roman" w:hAnsi="Times New Roman" w:cs="Times New Roman"/>
                <w:lang w:val="en-US"/>
              </w:rPr>
              <w:t>pooling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E3E92">
              <w:rPr>
                <w:rFonts w:ascii="Times New Roman" w:hAnsi="Times New Roman" w:cs="Times New Roman"/>
                <w:lang w:val="en-US"/>
              </w:rPr>
              <w:t>dropout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E3E92">
              <w:rPr>
                <w:rFonts w:ascii="Times New Roman" w:hAnsi="Times New Roman" w:cs="Times New Roman"/>
                <w:lang w:val="en-US"/>
              </w:rPr>
              <w:t>Local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  <w:lang w:val="en-US"/>
              </w:rPr>
              <w:t>Contrast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  <w:lang w:val="en-US"/>
              </w:rPr>
              <w:t>Normalization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E3E92">
              <w:rPr>
                <w:rFonts w:ascii="Times New Roman" w:hAnsi="Times New Roman" w:cs="Times New Roman"/>
                <w:lang w:val="en-US"/>
              </w:rPr>
              <w:t>Batch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  <w:lang w:val="en-US"/>
              </w:rPr>
              <w:t>Normalization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</w:rPr>
              <w:t>и</w:t>
            </w:r>
            <w:r w:rsidRPr="00C906F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3E92">
              <w:rPr>
                <w:rFonts w:ascii="Times New Roman" w:hAnsi="Times New Roman" w:cs="Times New Roman"/>
              </w:rPr>
              <w:t>другие</w:t>
            </w:r>
            <w:r w:rsidRPr="00C906FB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c.Функции активации (сигмоидальные, ReLU).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d.Функции ошибки.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e.Оптимизационная постановка задачи обучения сверточной нейронной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f.Метод обратного распространения ошибки для сверточных нейронных сетей.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g.Пример простейшей сверточной нейронной сети: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Структура сети; Влияния параметров метода обучения.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h.Определение числа обучаемых параметров. Оценка объема памяти, необходимой для хранения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j.Принципы построения и оптимизации сверточных сетей </w:t>
            </w:r>
          </w:p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3E92">
              <w:rPr>
                <w:rFonts w:ascii="Times New Roman" w:hAnsi="Times New Roman" w:cs="Times New Roman"/>
                <w:b/>
              </w:rPr>
              <w:t>5.Визуализация фильтров/выходов на промежуточных слоях сети.</w:t>
            </w:r>
          </w:p>
          <w:p w:rsidR="007D6744" w:rsidRPr="00FE3E92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Классификация методов визуализации признаков. Открытые библиотеки для визуализации. Визуализация фильтров и выходов слоев в библиотеке Caffe и Torch</w:t>
            </w:r>
          </w:p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  <w:b/>
              </w:rPr>
              <w:t>6.Рекуррентные нейронные сети</w:t>
            </w:r>
            <w:r w:rsidRPr="00FE3E92">
              <w:rPr>
                <w:rFonts w:ascii="Times New Roman" w:hAnsi="Times New Roman" w:cs="Times New Roman"/>
              </w:rPr>
              <w:t xml:space="preserve"> (Recurrent Neural Network, RNN) и их развитие.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a.Общая структура модели. b.</w:t>
            </w:r>
            <w:r w:rsidRPr="00FE3E92">
              <w:rPr>
                <w:rFonts w:ascii="Times New Roman" w:hAnsi="Times New Roman" w:cs="Times New Roman"/>
              </w:rPr>
              <w:tab/>
              <w:t>Полностью рекуррентная нейронная сеть. c. Проблемы обучения рекуррентны сетей. Развертывание рекуррентной сети во времени и адаптация метода обратного распространения ошибки.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d. Примеры простейших сетей: сеть Эльмана, сеть Хопфилда. e.Пример использования рекуррентных нейронных сетей к задаче распознавания цифр.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f.Двунаправленные рекуррентные нейронные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lastRenderedPageBreak/>
              <w:t>g.Глубокие двунаправленные рекуррентные нейронные сети. h.Рекурсивные нейронные сети.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i.Длинные рекуррентные нейронные сети с короткой памятью</w:t>
            </w:r>
          </w:p>
          <w:p w:rsidR="007D6744" w:rsidRPr="00FE3E92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E92">
              <w:rPr>
                <w:rFonts w:ascii="Times New Roman" w:hAnsi="Times New Roman" w:cs="Times New Roman"/>
                <w:b/>
              </w:rPr>
              <w:t>7.Обучение без учителя.</w:t>
            </w:r>
          </w:p>
          <w:p w:rsidR="007D6744" w:rsidRPr="00FE3E92" w:rsidRDefault="007D6744" w:rsidP="007D6744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Автокодировщик и стек автокодировщиков. Применение метода обратного распространения ошибки для обучения сети.</w:t>
            </w:r>
          </w:p>
          <w:p w:rsidR="007D6744" w:rsidRPr="00FE3E92" w:rsidRDefault="007D6744" w:rsidP="007D6744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 xml:space="preserve">Разверточные нейронные сети.  Ограниченная машина Больцмана. Глубокая машина Больцмана (Deep Boltzmann machine, DBM). Пример применения для начальной настройки параметров модели. Глубокая доверительная сеть </w:t>
            </w:r>
          </w:p>
          <w:p w:rsidR="007D6744" w:rsidRPr="00FE3E92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7D6744" w:rsidRPr="00FE3E92" w:rsidTr="00DD0560">
        <w:tc>
          <w:tcPr>
            <w:tcW w:w="7763" w:type="dxa"/>
            <w:shd w:val="clear" w:color="auto" w:fill="auto"/>
          </w:tcPr>
          <w:p w:rsidR="007D6744" w:rsidRPr="00FE3E92" w:rsidRDefault="007D6744" w:rsidP="007D67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E92">
              <w:rPr>
                <w:rFonts w:ascii="Times New Roman" w:hAnsi="Times New Roman" w:cs="Times New Roman"/>
                <w:b/>
              </w:rPr>
              <w:t>8.Перенос обучения (transfer learning) глубоких нейронных сетей.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i. Полное обучение параметров всех слоев сети с произвольной начальной инициализацией.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ii. Обучение всех слоев параметров всех слоев сети с начальной инициализацией, полученной в результате обучения модели для решения исходной задачи.</w:t>
            </w:r>
          </w:p>
          <w:p w:rsidR="007D6744" w:rsidRPr="00FE3E92" w:rsidRDefault="007D6744" w:rsidP="007D6744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FE3E92">
              <w:rPr>
                <w:rFonts w:ascii="Times New Roman" w:hAnsi="Times New Roman" w:cs="Times New Roman"/>
              </w:rPr>
              <w:t>iii. Обучение только последних слоев (измененных) сети с начальной инициализацией, полученной в результате обучения модели для решения исходной задачи.</w:t>
            </w:r>
          </w:p>
          <w:p w:rsidR="007D6744" w:rsidRPr="00FE3E92" w:rsidRDefault="007D6744" w:rsidP="007D67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8" w:type="dxa"/>
            <w:shd w:val="clear" w:color="auto" w:fill="auto"/>
          </w:tcPr>
          <w:p w:rsidR="007D6744" w:rsidRDefault="007D6744" w:rsidP="007D6744">
            <w:pPr>
              <w:jc w:val="center"/>
            </w:pPr>
            <w:r w:rsidRPr="00890486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</w:tbl>
    <w:p w:rsidR="00D149E0" w:rsidRDefault="00D149E0" w:rsidP="00DD1C86">
      <w:pPr>
        <w:spacing w:after="0"/>
        <w:ind w:right="-28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D0560" w:rsidRDefault="00DD0560" w:rsidP="00DD0560">
      <w:pPr>
        <w:pStyle w:val="a4"/>
        <w:spacing w:line="360" w:lineRule="auto"/>
        <w:ind w:left="0"/>
        <w:rPr>
          <w:rFonts w:ascii="Times New Roman" w:hAnsi="Times New Roman"/>
          <w:b/>
          <w:sz w:val="24"/>
        </w:rPr>
      </w:pPr>
      <w:r w:rsidRPr="00A773AD">
        <w:rPr>
          <w:rFonts w:ascii="Times New Roman" w:hAnsi="Times New Roman"/>
          <w:b/>
          <w:sz w:val="24"/>
        </w:rPr>
        <w:t>Пример экзаменационного билета: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0"/>
      </w:tblGrid>
      <w:tr w:rsidR="00DD0560" w:rsidRPr="00E53543" w:rsidTr="00B478F9">
        <w:tc>
          <w:tcPr>
            <w:tcW w:w="9571" w:type="dxa"/>
            <w:shd w:val="clear" w:color="auto" w:fill="auto"/>
          </w:tcPr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Национальный исследовательский Нижегородский государственный университет</w:t>
            </w: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им. Н.И. Лобачевского</w:t>
            </w: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Институт информационных технологий, математики и механики</w:t>
            </w: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Кафедра математического обеспечения и суперкомпьютерных технологий </w:t>
            </w: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Дисциплина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Глубокое обучение</w:t>
            </w: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”</w:t>
            </w:r>
          </w:p>
          <w:p w:rsidR="00DD0560" w:rsidRPr="005A4C44" w:rsidRDefault="00DD0560" w:rsidP="00DD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ЭКЗАМЕНАЦИОННЫЙ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/ЗАЧЕТНЫЙ</w:t>
            </w:r>
            <w:r w:rsidRPr="005A4C4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БИЛЕТ № 1</w:t>
            </w: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1151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Проблема переобучения при решении задачи восстановления регрессии</w:t>
            </w: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DD0560" w:rsidRPr="005A4C44" w:rsidRDefault="00DD0560" w:rsidP="00DD056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без учителя: </w:t>
            </w:r>
            <w:r w:rsidRPr="001535E4">
              <w:rPr>
                <w:rFonts w:ascii="Times New Roman" w:hAnsi="Times New Roman" w:cs="Times New Roman"/>
                <w:sz w:val="24"/>
                <w:szCs w:val="24"/>
              </w:rPr>
              <w:t>Автокодировщик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Разверточные нейронные сети; </w:t>
            </w:r>
            <w:r w:rsidRPr="001535E4">
              <w:rPr>
                <w:rFonts w:ascii="Times New Roman" w:hAnsi="Times New Roman" w:cs="Times New Roman"/>
                <w:sz w:val="24"/>
                <w:szCs w:val="24"/>
              </w:rPr>
              <w:t>Ограниченная машина Больцмана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1535E4">
              <w:rPr>
                <w:rFonts w:ascii="Times New Roman" w:hAnsi="Times New Roman" w:cs="Times New Roman"/>
                <w:sz w:val="24"/>
                <w:szCs w:val="24"/>
              </w:rPr>
              <w:t>Глубокая машина Больцмана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1535E4">
              <w:rPr>
                <w:rFonts w:ascii="Times New Roman" w:hAnsi="Times New Roman" w:cs="Times New Roman"/>
                <w:sz w:val="24"/>
                <w:szCs w:val="24"/>
              </w:rPr>
              <w:t>Глубокая доверительная сеть</w:t>
            </w:r>
            <w:r w:rsidRPr="005A4C4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DD0560" w:rsidRPr="005A4C44" w:rsidRDefault="00DD0560" w:rsidP="00DD0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5A4C44" w:rsidRDefault="00DD0560" w:rsidP="00DD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Зав. кафедрой ___________________ Р.Г. Стронгин</w:t>
            </w:r>
          </w:p>
          <w:p w:rsidR="00DD0560" w:rsidRPr="005A4C44" w:rsidRDefault="00DD0560" w:rsidP="00DD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DD0560" w:rsidRPr="00DD0560" w:rsidRDefault="00DD0560" w:rsidP="00DD05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5A4C4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Экзаменатор____________________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В.Д.Кустикова</w:t>
            </w:r>
          </w:p>
        </w:tc>
      </w:tr>
    </w:tbl>
    <w:p w:rsidR="00DD0560" w:rsidRPr="00A773AD" w:rsidRDefault="00DD0560" w:rsidP="00DD0560">
      <w:pPr>
        <w:pStyle w:val="a4"/>
        <w:spacing w:line="360" w:lineRule="auto"/>
        <w:ind w:left="0"/>
        <w:rPr>
          <w:rFonts w:ascii="Times New Roman" w:hAnsi="Times New Roman"/>
          <w:b/>
          <w:sz w:val="24"/>
        </w:rPr>
      </w:pPr>
    </w:p>
    <w:p w:rsidR="00DD0560" w:rsidRDefault="00DD0560" w:rsidP="00DD0560">
      <w:pPr>
        <w:pStyle w:val="a4"/>
        <w:spacing w:after="240" w:line="240" w:lineRule="auto"/>
        <w:ind w:left="142"/>
        <w:rPr>
          <w:rFonts w:ascii="Times New Roman" w:hAnsi="Times New Roman"/>
          <w:b/>
          <w:sz w:val="24"/>
        </w:rPr>
      </w:pPr>
      <w:r w:rsidRPr="00831F24">
        <w:rPr>
          <w:rFonts w:ascii="Times New Roman" w:hAnsi="Times New Roman"/>
          <w:b/>
          <w:sz w:val="24"/>
        </w:rPr>
        <w:t>5.2.2. Типовые задания/задачи для оценки сформированности компетенции ПК-1</w:t>
      </w:r>
      <w:r w:rsidR="007D6744">
        <w:rPr>
          <w:rFonts w:ascii="Times New Roman" w:hAnsi="Times New Roman"/>
          <w:b/>
          <w:sz w:val="24"/>
        </w:rPr>
        <w:t>0.2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7482"/>
        <w:gridCol w:w="1665"/>
      </w:tblGrid>
      <w:tr w:rsidR="006A5577" w:rsidRPr="00FE3E92" w:rsidTr="006A5577">
        <w:tc>
          <w:tcPr>
            <w:tcW w:w="423" w:type="dxa"/>
            <w:shd w:val="clear" w:color="auto" w:fill="auto"/>
          </w:tcPr>
          <w:p w:rsidR="006A5577" w:rsidRPr="006A5577" w:rsidRDefault="006A5577" w:rsidP="005A0F8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№</w:t>
            </w:r>
          </w:p>
        </w:tc>
        <w:tc>
          <w:tcPr>
            <w:tcW w:w="7482" w:type="dxa"/>
            <w:shd w:val="clear" w:color="auto" w:fill="auto"/>
          </w:tcPr>
          <w:p w:rsidR="006A5577" w:rsidRPr="006A5577" w:rsidRDefault="006A5577" w:rsidP="005A0F8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Задания лабораторных работ</w:t>
            </w:r>
          </w:p>
        </w:tc>
        <w:tc>
          <w:tcPr>
            <w:tcW w:w="1665" w:type="dxa"/>
          </w:tcPr>
          <w:p w:rsidR="006A5577" w:rsidRPr="00FE3E92" w:rsidRDefault="006A5577" w:rsidP="005A0F8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Компетенция</w:t>
            </w:r>
          </w:p>
        </w:tc>
      </w:tr>
      <w:tr w:rsidR="006A5577" w:rsidRPr="006A5577" w:rsidTr="006A5577">
        <w:tc>
          <w:tcPr>
            <w:tcW w:w="423" w:type="dxa"/>
            <w:shd w:val="clear" w:color="auto" w:fill="auto"/>
          </w:tcPr>
          <w:p w:rsidR="006A5577" w:rsidRPr="006A5577" w:rsidRDefault="006A5577" w:rsidP="005A0F85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7482" w:type="dxa"/>
            <w:shd w:val="clear" w:color="auto" w:fill="auto"/>
          </w:tcPr>
          <w:p w:rsidR="006A5577" w:rsidRPr="006A5577" w:rsidRDefault="006A5577" w:rsidP="005A0F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 w:cs="Times New Roman"/>
                <w:szCs w:val="24"/>
              </w:rPr>
              <w:t>Реализация метода обратного распространения ошибки для трехслойного персептрона (по материалам лекции №2)</w:t>
            </w:r>
          </w:p>
        </w:tc>
        <w:tc>
          <w:tcPr>
            <w:tcW w:w="1665" w:type="dxa"/>
          </w:tcPr>
          <w:p w:rsidR="006A5577" w:rsidRPr="006A5577" w:rsidRDefault="006A5577" w:rsidP="006A557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ПК-1</w:t>
            </w:r>
            <w:r w:rsidR="007D6744"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 w:cs="Times New Roman"/>
                <w:szCs w:val="24"/>
              </w:rPr>
              <w:t>Разработка полностью связанной нейронной сети с использованием одной из библиотек глубокого обучения для решения некоторой заданной задачи. Проведение экспериментов с разным количеством скрытых слоев и числом скрытых элементов на каждом слое. Сбор результатов качества работы сетей (по материалам лекции №3)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 w:cs="Times New Roman"/>
                <w:szCs w:val="24"/>
              </w:rPr>
              <w:t>Разработка сверточной нейронной сети для решения той же задачи, что и в предыдущей лабораторной работе. Проведение экспериментов с разными конфигурациями сверточных нейронных сетей. Сбор результатов качества работы сетей. (по материалам лекции №4)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>Визуализация фильтров, полученных на всех сверточных слоях нейронных сетей, построенных в предыдущей лабораторной работы. Модификация параметров сетей и их конфигураций с целью повышения качества их работы.</w:t>
            </w:r>
            <w:r w:rsidRPr="006A5577">
              <w:rPr>
                <w:rFonts w:ascii="Times New Roman" w:hAnsi="Times New Roman" w:cs="Times New Roman"/>
                <w:szCs w:val="24"/>
              </w:rPr>
              <w:t xml:space="preserve"> (по материалам лекции №5)</w:t>
            </w:r>
          </w:p>
          <w:p w:rsidR="007D6744" w:rsidRPr="006A5577" w:rsidRDefault="007D6744" w:rsidP="007D674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>Ресурс: Визуализация фильтров и выходов слоев в Caffe [http://nbviewer.jupyter.org/github/BVLC/caffe/blob/master/examples/00-classification.ipynb].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>Разработка рекуррентных нейронных сетей и их разновидностей для решения той же задачи, что и в предыдущих работах. Проведение экспериментов с разными конфигурациями сетей. Сбор результатов качества работы сетей.</w:t>
            </w:r>
            <w:r w:rsidRPr="006A5577">
              <w:rPr>
                <w:rFonts w:ascii="Times New Roman" w:hAnsi="Times New Roman" w:cs="Times New Roman"/>
                <w:szCs w:val="24"/>
              </w:rPr>
              <w:t xml:space="preserve"> (по материалам лекции №6)</w:t>
            </w:r>
          </w:p>
          <w:p w:rsidR="007D6744" w:rsidRPr="006A5577" w:rsidRDefault="007D6744" w:rsidP="007D674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Cs w:val="24"/>
                <w:lang w:val="en-US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 xml:space="preserve">Ресурс: Длинные рекуррентные нейронные сети с короткой памятью </w:t>
            </w:r>
            <w:r w:rsidRPr="006A5577">
              <w:rPr>
                <w:rFonts w:ascii="Times New Roman" w:hAnsi="Times New Roman"/>
                <w:color w:val="000000"/>
                <w:szCs w:val="24"/>
                <w:lang w:val="en-US"/>
              </w:rPr>
              <w:t>(Long Short-Term Memory Recurrent Neural Network, LSTM-RNN) [http://deeplearning.cs.cmu.edu/pdfs/Hochreiter97_lstm.pdf].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>Начальная настройка весов разработанных ранее нейронных сетей. Проведение экспериментов. Сбор результатов качества работы сетей с предварительной настройкой весов.</w:t>
            </w:r>
            <w:r w:rsidRPr="006A5577">
              <w:rPr>
                <w:rFonts w:ascii="Times New Roman" w:hAnsi="Times New Roman" w:cs="Times New Roman"/>
                <w:szCs w:val="24"/>
              </w:rPr>
              <w:t xml:space="preserve"> (Вопросы по материалам лекции №6)</w:t>
            </w:r>
          </w:p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6A5577">
              <w:rPr>
                <w:rFonts w:ascii="Times New Roman" w:hAnsi="Times New Roman" w:cs="Times New Roman"/>
                <w:szCs w:val="24"/>
              </w:rPr>
              <w:t>Ресурс: [http://citeseerx.ist.psu.edu/viewdoc/download?doi=10.1.1.727.9680&amp;rep=rep1&amp;type=pdf].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  <w:tr w:rsidR="007D6744" w:rsidRPr="006A5577" w:rsidTr="006A5577">
        <w:tc>
          <w:tcPr>
            <w:tcW w:w="423" w:type="dxa"/>
            <w:shd w:val="clear" w:color="auto" w:fill="auto"/>
          </w:tcPr>
          <w:p w:rsidR="007D6744" w:rsidRPr="006A5577" w:rsidRDefault="007D6744" w:rsidP="007D674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7482" w:type="dxa"/>
            <w:shd w:val="clear" w:color="auto" w:fill="auto"/>
          </w:tcPr>
          <w:p w:rsidR="007D6744" w:rsidRPr="006A5577" w:rsidRDefault="007D6744" w:rsidP="007D674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6A5577">
              <w:rPr>
                <w:rFonts w:ascii="Times New Roman" w:hAnsi="Times New Roman"/>
                <w:color w:val="000000"/>
                <w:szCs w:val="24"/>
              </w:rPr>
              <w:t>Применение переноса обучения для решения задачи, поставленной в ходе второй лабораторной работы. Проведение экспериментов с сетями, существующими для решения классических задач. Сбор результатов качества работы сетей с предварительной настройкой весов.</w:t>
            </w:r>
          </w:p>
        </w:tc>
        <w:tc>
          <w:tcPr>
            <w:tcW w:w="1665" w:type="dxa"/>
          </w:tcPr>
          <w:p w:rsidR="007D6744" w:rsidRDefault="007D6744" w:rsidP="007D6744">
            <w:pPr>
              <w:jc w:val="center"/>
            </w:pPr>
            <w:r w:rsidRPr="00D73C97">
              <w:rPr>
                <w:rFonts w:ascii="Times New Roman" w:hAnsi="Times New Roman" w:cs="Times New Roman"/>
                <w:szCs w:val="24"/>
              </w:rPr>
              <w:t>ПК-10.2</w:t>
            </w:r>
          </w:p>
        </w:tc>
      </w:tr>
    </w:tbl>
    <w:p w:rsidR="005A0F85" w:rsidRPr="006A5577" w:rsidRDefault="005A0F85" w:rsidP="005A0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US"/>
        </w:rPr>
      </w:pPr>
    </w:p>
    <w:p w:rsidR="005A0F85" w:rsidRPr="00444BDC" w:rsidRDefault="005A0F85" w:rsidP="005A0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4BDC">
        <w:rPr>
          <w:rFonts w:ascii="Times New Roman" w:hAnsi="Times New Roman"/>
          <w:b/>
          <w:sz w:val="24"/>
          <w:szCs w:val="24"/>
        </w:rPr>
        <w:t>Критери</w:t>
      </w:r>
      <w:r>
        <w:rPr>
          <w:rFonts w:ascii="Times New Roman" w:hAnsi="Times New Roman"/>
          <w:b/>
          <w:sz w:val="24"/>
          <w:szCs w:val="24"/>
        </w:rPr>
        <w:t>и</w:t>
      </w:r>
      <w:r w:rsidRPr="00444BDC">
        <w:rPr>
          <w:rFonts w:ascii="Times New Roman" w:hAnsi="Times New Roman"/>
          <w:b/>
          <w:sz w:val="24"/>
          <w:szCs w:val="24"/>
        </w:rPr>
        <w:t xml:space="preserve"> оценки лабораторной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29"/>
        <w:gridCol w:w="1241"/>
      </w:tblGrid>
      <w:tr w:rsidR="005A0F85" w:rsidRPr="00444BDC" w:rsidTr="005A0F85">
        <w:tc>
          <w:tcPr>
            <w:tcW w:w="8330" w:type="dxa"/>
          </w:tcPr>
          <w:p w:rsidR="005A0F85" w:rsidRPr="00444BDC" w:rsidRDefault="005A0F85" w:rsidP="005A0F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8"/>
                <w:lang w:eastAsia="en-US"/>
              </w:rPr>
              <w:t>Дескрипторы качества исполнения работы</w:t>
            </w:r>
          </w:p>
        </w:tc>
        <w:tc>
          <w:tcPr>
            <w:tcW w:w="1241" w:type="dxa"/>
          </w:tcPr>
          <w:p w:rsidR="005A0F85" w:rsidRPr="00444BDC" w:rsidRDefault="005A0F85" w:rsidP="005A0F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8"/>
                <w:lang w:eastAsia="en-US"/>
              </w:rPr>
              <w:t>Оценка</w:t>
            </w:r>
          </w:p>
        </w:tc>
      </w:tr>
      <w:tr w:rsidR="005A0F85" w:rsidRPr="00444BDC" w:rsidTr="005A0F85">
        <w:tc>
          <w:tcPr>
            <w:tcW w:w="8330" w:type="dxa"/>
          </w:tcPr>
          <w:p w:rsidR="005A0F85" w:rsidRPr="00444BDC" w:rsidRDefault="005A0F85" w:rsidP="005A0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4"/>
                <w:lang w:eastAsia="en-US"/>
              </w:rPr>
              <w:t>Лабораторная работа выполнена практически в полном объеме и в срок; результаты работы программы корректны на тестовых примерах или проведен требуемый вычислительный эксперимент; результаты работы представлены преподавателю; исполнитель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241" w:type="dxa"/>
          </w:tcPr>
          <w:p w:rsidR="005A0F85" w:rsidRPr="00444BDC" w:rsidRDefault="005A0F85" w:rsidP="005A0F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4"/>
                <w:lang w:eastAsia="en-US"/>
              </w:rPr>
              <w:t>зачтено</w:t>
            </w:r>
          </w:p>
        </w:tc>
      </w:tr>
      <w:tr w:rsidR="005A0F85" w:rsidRPr="00444BDC" w:rsidTr="005A0F85">
        <w:tc>
          <w:tcPr>
            <w:tcW w:w="8330" w:type="dxa"/>
          </w:tcPr>
          <w:p w:rsidR="005A0F85" w:rsidRPr="00444BDC" w:rsidRDefault="005A0F85" w:rsidP="005A0F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4"/>
                <w:lang w:eastAsia="en-US"/>
              </w:rPr>
              <w:t>Работа не выполнена или выполнена не в полном объеме (программа работает некорректно, не проведены заданные вычислительные эксперименты); результаты работы не представлены преподавателю или представлены с существенным нарушением срока; исполнитель не может объяснить действия команд программы и не может внести простые изменения в алгоритм по требованию преподавателя.</w:t>
            </w:r>
          </w:p>
        </w:tc>
        <w:tc>
          <w:tcPr>
            <w:tcW w:w="1241" w:type="dxa"/>
          </w:tcPr>
          <w:p w:rsidR="005A0F85" w:rsidRPr="00444BDC" w:rsidRDefault="005A0F85" w:rsidP="005A0F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44BDC">
              <w:rPr>
                <w:rFonts w:ascii="Times New Roman" w:hAnsi="Times New Roman"/>
                <w:sz w:val="24"/>
                <w:szCs w:val="24"/>
                <w:lang w:eastAsia="en-US"/>
              </w:rPr>
              <w:t>не зачтено</w:t>
            </w:r>
          </w:p>
        </w:tc>
      </w:tr>
    </w:tbl>
    <w:p w:rsidR="005A0F85" w:rsidRPr="00444BDC" w:rsidRDefault="005A0F85" w:rsidP="005A0F85">
      <w:pPr>
        <w:spacing w:after="0" w:line="240" w:lineRule="auto"/>
        <w:rPr>
          <w:rFonts w:ascii="Times New Roman" w:hAnsi="Times New Roman"/>
          <w:sz w:val="20"/>
          <w:szCs w:val="20"/>
          <w:lang w:eastAsia="en-US"/>
        </w:rPr>
      </w:pPr>
    </w:p>
    <w:p w:rsidR="005A0F85" w:rsidRPr="005A0F85" w:rsidRDefault="005A0F85" w:rsidP="005A0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F0C5F" w:rsidRPr="006D0FA0" w:rsidRDefault="005F0C5F" w:rsidP="005F0C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6D0FA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Вопросы для собеседования по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проверке базовой теоретической готовности к </w:t>
      </w:r>
      <w:r w:rsidRPr="006D0FA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лабораторным работам при те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кущем контроле теоретических основ компетенции </w:t>
      </w:r>
      <w:r w:rsidR="006A557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ПК-1</w:t>
      </w:r>
      <w:r w:rsidR="007D674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0</w:t>
      </w:r>
    </w:p>
    <w:p w:rsidR="005F0C5F" w:rsidRDefault="005F0C5F" w:rsidP="005F0C5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2451C" w:rsidRPr="004958A6" w:rsidTr="004958A6">
        <w:tc>
          <w:tcPr>
            <w:tcW w:w="9570" w:type="dxa"/>
            <w:shd w:val="clear" w:color="auto" w:fill="auto"/>
          </w:tcPr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68"/>
            <w:bookmarkStart w:id="1" w:name="OLE_LINK169"/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Проблема переобучения при решении задачи восстановления регрессии.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Методы борьбы с переобучением: сокращение числа параметров, регуляризация (ридж-регрессия), метод лассо. Трудоемкость методов.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 ближайших соседей для решения задачи классификации. Теорема об оценке риска в методе ближайшего соседа.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Наивный байесовский классификатор.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Линейный дискриминантный анализ.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Квадратичный дискриминантный анализ.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Логистическая регрессия.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Нейронные сети. Персептрон Розенблатта. Алгоритм обучения персептрона как метод стохастического градиентного спуска.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Нейронные сети для решения задач классификации и восстановления регрессии. Обучение сети. Регуляризация как метод борьбы с переобучением.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Понятие о глубоких нейронных сетях.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Машина опорных векторов. Ядра и спрямляющие пространства.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Деревья решений. Метод CART (classification and regression trees) для решения задач классификации и восстановления регрессии.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Отсечения ветвей и выбор финального дерева. Методы обработки пропущенных значений.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Ансамбли решающих правил (классификаторов). Простое и взвешенное голосования.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Бустинг. Алгоритм AdaBoost. Оценка ошибки предсказания.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Бустинг и аддитивные модели. Градиентный бустинг. Алгоритм градиентного бустинга деревьев решений (MART).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Баггинг. Алгоритм случайных деревьев (случайный лес.).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Обучение без учителя. Кластеризация. Кластеризация методами теории графов.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Метод центров тяжести. Метод медиан. 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 w:line="240" w:lineRule="auto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958A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 нечетких множеств. EM-алгоритм. </w:t>
            </w:r>
          </w:p>
          <w:p w:rsidR="0042451C" w:rsidRPr="004958A6" w:rsidRDefault="0042451C" w:rsidP="004958A6">
            <w:pPr>
              <w:pStyle w:val="a4"/>
              <w:numPr>
                <w:ilvl w:val="0"/>
                <w:numId w:val="38"/>
              </w:numPr>
              <w:spacing w:after="0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Введение в глубокое обучение (deep learning): что такое глубокое обучение (deep learning); истоки возникновения (связь с биологией); задачи, которые решаются с использованием глубокого обучения.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/>
              <w:ind w:left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Многослойные полностью связанные сети (Fully-Connected Neural Networks, FCNN). Многослойный персептрон (Multiple Layer Perceptron, MLP).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/>
              <w:ind w:left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Открытые библиотеки глубокого обучения. Принцин разработки сети, соответствующей логистической регрессии, на примере задачи распознавания рукописных цифр.</w:t>
            </w:r>
          </w:p>
          <w:p w:rsidR="0042451C" w:rsidRPr="004958A6" w:rsidRDefault="0042451C" w:rsidP="004958A6">
            <w:pPr>
              <w:pStyle w:val="a4"/>
              <w:numPr>
                <w:ilvl w:val="0"/>
                <w:numId w:val="38"/>
              </w:numPr>
              <w:spacing w:after="0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Сверточные нейронные сети: структура модели; возможные слои (свертка,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pooling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dropout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Contrast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Normalization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5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Normalization</w:t>
            </w: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 xml:space="preserve"> и другие), принципы задачи</w:t>
            </w:r>
          </w:p>
          <w:p w:rsidR="0042451C" w:rsidRPr="004958A6" w:rsidRDefault="0042451C" w:rsidP="004958A6">
            <w:pPr>
              <w:pStyle w:val="a4"/>
              <w:numPr>
                <w:ilvl w:val="0"/>
                <w:numId w:val="38"/>
              </w:numPr>
              <w:spacing w:after="0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Визуализация фильтров/выходов на промежуточных слоях сети: классификация методов визуализации признаков; открытые библиотеки визуализации; визуализация в библиотеках Caffe, Torch.</w:t>
            </w:r>
          </w:p>
          <w:p w:rsidR="0042451C" w:rsidRPr="004958A6" w:rsidRDefault="0042451C" w:rsidP="004958A6">
            <w:pPr>
              <w:pStyle w:val="a4"/>
              <w:numPr>
                <w:ilvl w:val="0"/>
                <w:numId w:val="38"/>
              </w:numPr>
              <w:spacing w:after="0"/>
              <w:ind w:left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Рекуррентные нейронные сети (Recurrent Neural Network, RNN) и их развитие: Двунаправленные рекуррентные нейронные сети; Глубокие двунаправленные рекуррентные нейронные сети; Рекурсивные нейронные сети; Длинные рекуррентные нейронные сети с короткой памятью.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/>
              <w:ind w:left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Обучение без учителя: Автокодировщик; Разверточные нейронные сети; Ограниченная машина Больцмана; Глубокая машина Больцмана; Глубокая доверительная сеть</w:t>
            </w:r>
          </w:p>
          <w:p w:rsidR="0042451C" w:rsidRPr="004958A6" w:rsidRDefault="0042451C" w:rsidP="004958A6">
            <w:pPr>
              <w:numPr>
                <w:ilvl w:val="0"/>
                <w:numId w:val="38"/>
              </w:numPr>
              <w:spacing w:after="0"/>
              <w:ind w:left="113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4958A6">
              <w:rPr>
                <w:rFonts w:ascii="Times New Roman" w:hAnsi="Times New Roman" w:cs="Times New Roman"/>
                <w:sz w:val="24"/>
                <w:szCs w:val="24"/>
              </w:rPr>
              <w:t>Перенос обучения (transfer learning) глубоких нейронных сетей</w:t>
            </w:r>
            <w:bookmarkEnd w:id="0"/>
            <w:bookmarkEnd w:id="1"/>
          </w:p>
          <w:p w:rsidR="0042451C" w:rsidRPr="004958A6" w:rsidRDefault="0042451C" w:rsidP="004958A6">
            <w:pPr>
              <w:spacing w:after="0"/>
              <w:ind w:left="113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:rsidR="0042451C" w:rsidRPr="006D0FA0" w:rsidRDefault="0042451C" w:rsidP="005F0C5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A004E6" w:rsidRDefault="00A004E6" w:rsidP="000C644B">
      <w:pPr>
        <w:ind w:left="769"/>
        <w:rPr>
          <w:rFonts w:ascii="Times New Roman" w:hAnsi="Times New Roman" w:cs="Times New Roman"/>
          <w:sz w:val="24"/>
          <w:szCs w:val="24"/>
        </w:rPr>
      </w:pPr>
    </w:p>
    <w:p w:rsidR="006A5577" w:rsidRDefault="006A5577" w:rsidP="000C644B">
      <w:pPr>
        <w:ind w:left="769"/>
        <w:rPr>
          <w:rFonts w:ascii="Times New Roman" w:hAnsi="Times New Roman" w:cs="Times New Roman"/>
          <w:sz w:val="24"/>
          <w:szCs w:val="24"/>
        </w:rPr>
      </w:pPr>
    </w:p>
    <w:p w:rsidR="006A5577" w:rsidRPr="00831F24" w:rsidRDefault="006A5577" w:rsidP="006A5577">
      <w:pPr>
        <w:rPr>
          <w:rFonts w:ascii="Times New Roman" w:hAnsi="Times New Roman"/>
          <w:b/>
          <w:sz w:val="24"/>
          <w:szCs w:val="24"/>
        </w:rPr>
      </w:pPr>
      <w:r w:rsidRPr="00831F24">
        <w:rPr>
          <w:rFonts w:ascii="Times New Roman" w:hAnsi="Times New Roman"/>
          <w:b/>
          <w:sz w:val="24"/>
          <w:szCs w:val="24"/>
        </w:rPr>
        <w:t xml:space="preserve">6. Учебно-методическое и информационное обеспечение дисциплины (модуля) </w:t>
      </w:r>
    </w:p>
    <w:p w:rsidR="00D149E0" w:rsidRPr="007A5E0C" w:rsidRDefault="00D149E0" w:rsidP="00B513C0">
      <w:pPr>
        <w:pStyle w:val="05"/>
        <w:spacing w:before="0" w:after="0"/>
        <w:ind w:firstLine="360"/>
        <w:rPr>
          <w:i w:val="0"/>
          <w:iCs w:val="0"/>
        </w:rPr>
      </w:pPr>
      <w:r w:rsidRPr="007A5E0C">
        <w:rPr>
          <w:i w:val="0"/>
          <w:iCs w:val="0"/>
        </w:rPr>
        <w:t>а) Основная литература:</w:t>
      </w:r>
    </w:p>
    <w:p w:rsidR="00D149E0" w:rsidRPr="007A5E0C" w:rsidRDefault="00D149E0" w:rsidP="007A5E0C">
      <w:pPr>
        <w:jc w:val="both"/>
        <w:rPr>
          <w:rFonts w:ascii="Times New Roman" w:hAnsi="Times New Roman" w:cs="Times New Roman"/>
          <w:sz w:val="24"/>
          <w:szCs w:val="24"/>
        </w:rPr>
      </w:pPr>
      <w:r w:rsidRPr="007A5E0C">
        <w:rPr>
          <w:rFonts w:ascii="Times New Roman" w:hAnsi="Times New Roman" w:cs="Times New Roman"/>
          <w:sz w:val="24"/>
          <w:szCs w:val="24"/>
        </w:rPr>
        <w:t>1</w:t>
      </w:r>
      <w:r w:rsidR="00C85AB9">
        <w:rPr>
          <w:rFonts w:ascii="Times New Roman" w:hAnsi="Times New Roman" w:cs="Times New Roman"/>
          <w:sz w:val="24"/>
          <w:szCs w:val="24"/>
        </w:rPr>
        <w:t>)</w:t>
      </w:r>
      <w:r w:rsidRPr="007A5E0C">
        <w:rPr>
          <w:rFonts w:ascii="Times New Roman" w:hAnsi="Times New Roman" w:cs="Times New Roman"/>
          <w:sz w:val="24"/>
          <w:szCs w:val="24"/>
        </w:rPr>
        <w:t xml:space="preserve"> Воронцов К.В. Машинное обучение. Курс лекций. </w:t>
      </w:r>
      <w:hyperlink r:id="rId9" w:history="1">
        <w:r w:rsidRPr="007A5E0C">
          <w:rPr>
            <w:rStyle w:val="a3"/>
            <w:rFonts w:ascii="Times New Roman" w:hAnsi="Times New Roman" w:cs="Times New Roman"/>
            <w:sz w:val="24"/>
            <w:szCs w:val="24"/>
          </w:rPr>
          <w:t>http://www.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machinelearning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</w:rPr>
          <w:t>.ru</w:t>
        </w:r>
      </w:hyperlink>
      <w:r w:rsidRPr="007A5E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49E0" w:rsidRPr="004931B0" w:rsidRDefault="00D149E0" w:rsidP="007A5E0C">
      <w:pPr>
        <w:pStyle w:val="05"/>
        <w:spacing w:before="0" w:after="0"/>
        <w:ind w:firstLine="360"/>
        <w:rPr>
          <w:i w:val="0"/>
          <w:iCs w:val="0"/>
        </w:rPr>
      </w:pPr>
      <w:r w:rsidRPr="007A5E0C">
        <w:rPr>
          <w:i w:val="0"/>
          <w:iCs w:val="0"/>
        </w:rPr>
        <w:t>б</w:t>
      </w:r>
      <w:r w:rsidRPr="004931B0">
        <w:rPr>
          <w:i w:val="0"/>
          <w:iCs w:val="0"/>
        </w:rPr>
        <w:t xml:space="preserve">) </w:t>
      </w:r>
      <w:r w:rsidRPr="007A5E0C">
        <w:rPr>
          <w:i w:val="0"/>
          <w:iCs w:val="0"/>
        </w:rPr>
        <w:t>Дополнительная</w:t>
      </w:r>
      <w:r w:rsidRPr="004931B0">
        <w:rPr>
          <w:i w:val="0"/>
          <w:iCs w:val="0"/>
        </w:rPr>
        <w:t xml:space="preserve"> </w:t>
      </w:r>
      <w:r w:rsidRPr="007A5E0C">
        <w:rPr>
          <w:i w:val="0"/>
          <w:iCs w:val="0"/>
        </w:rPr>
        <w:t>литература</w:t>
      </w:r>
    </w:p>
    <w:p w:rsidR="00C85AB9" w:rsidRPr="004931B0" w:rsidRDefault="00C85AB9" w:rsidP="00C85AB9">
      <w:pPr>
        <w:jc w:val="both"/>
        <w:rPr>
          <w:rFonts w:ascii="Times New Roman" w:hAnsi="Times New Roman" w:cs="Times New Roman"/>
          <w:sz w:val="24"/>
          <w:szCs w:val="24"/>
        </w:rPr>
      </w:pPr>
      <w:r w:rsidRPr="007A5E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5E0C">
        <w:rPr>
          <w:rFonts w:ascii="Times New Roman" w:hAnsi="Times New Roman" w:cs="Times New Roman"/>
          <w:sz w:val="24"/>
          <w:szCs w:val="24"/>
        </w:rPr>
        <w:t xml:space="preserve"> Золотых Н.Ю.Машинное обучение. Курс лекций. Нижний Новгород: ННГУ, 2007. </w:t>
      </w:r>
      <w:hyperlink r:id="rId10" w:history="1"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077EA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uic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nnov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/~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zny</w:t>
        </w:r>
        <w:r w:rsidRPr="004931B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A5E0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ml</w:t>
        </w:r>
      </w:hyperlink>
    </w:p>
    <w:p w:rsidR="00D149E0" w:rsidRPr="00DA6052" w:rsidRDefault="00D149E0" w:rsidP="00C47931">
      <w:pPr>
        <w:pStyle w:val="05"/>
        <w:spacing w:before="0" w:after="0"/>
        <w:ind w:firstLine="360"/>
      </w:pPr>
      <w:r w:rsidRPr="00C85AB9">
        <w:rPr>
          <w:i w:val="0"/>
          <w:iCs w:val="0"/>
        </w:rPr>
        <w:t xml:space="preserve">в) Интернет-ресурсы </w:t>
      </w:r>
    </w:p>
    <w:p w:rsidR="00C85AB9" w:rsidRPr="00B97EAA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Уменьшение количества параметров. Замена сверточных слоев большой размерности стеком сверток более низкой размерности [https://arxiv.org/pdf/1409.1556.pdf].</w:t>
      </w:r>
      <w:r w:rsidR="00472BA5">
        <w:rPr>
          <w:rFonts w:ascii="Times New Roman" w:hAnsi="Times New Roman" w:cs="Times New Roman"/>
          <w:sz w:val="24"/>
        </w:rPr>
        <w:t xml:space="preserve"> </w:t>
      </w:r>
    </w:p>
    <w:p w:rsidR="00C85AB9" w:rsidRPr="00B97EAA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Более эффективное разделение пространства признаков за счет использования полностью связанных слоев. Замена полностью связанных слоев на сверточные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/1312.4400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3.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  <w:r w:rsidR="00472BA5">
        <w:rPr>
          <w:rFonts w:ascii="Times New Roman" w:hAnsi="Times New Roman" w:cs="Times New Roman"/>
          <w:sz w:val="24"/>
        </w:rPr>
        <w:t xml:space="preserve"> </w:t>
      </w:r>
    </w:p>
    <w:p w:rsidR="00C85AB9" w:rsidRPr="00B97EAA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Принципы построения сверточных сетей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/1512.00567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3.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</w:p>
    <w:p w:rsidR="00C85AB9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Проблема деградация модели. Глубокие остаточные сети (</w:t>
      </w:r>
      <w:r w:rsidRPr="00B97EAA">
        <w:rPr>
          <w:rFonts w:ascii="Times New Roman" w:hAnsi="Times New Roman" w:cs="Times New Roman"/>
          <w:sz w:val="24"/>
          <w:lang w:val="en-US"/>
        </w:rPr>
        <w:t>Deep</w:t>
      </w:r>
      <w:r w:rsidRPr="00B97EAA">
        <w:rPr>
          <w:rFonts w:ascii="Times New Roman" w:hAnsi="Times New Roman" w:cs="Times New Roman"/>
          <w:sz w:val="24"/>
        </w:rPr>
        <w:t xml:space="preserve"> </w:t>
      </w:r>
      <w:r w:rsidRPr="00B97EAA">
        <w:rPr>
          <w:rFonts w:ascii="Times New Roman" w:hAnsi="Times New Roman" w:cs="Times New Roman"/>
          <w:sz w:val="24"/>
          <w:lang w:val="en-US"/>
        </w:rPr>
        <w:t>Residual</w:t>
      </w:r>
      <w:r w:rsidRPr="00B97EAA">
        <w:rPr>
          <w:rFonts w:ascii="Times New Roman" w:hAnsi="Times New Roman" w:cs="Times New Roman"/>
          <w:sz w:val="24"/>
        </w:rPr>
        <w:t xml:space="preserve"> </w:t>
      </w:r>
      <w:r w:rsidRPr="00B97EAA">
        <w:rPr>
          <w:rFonts w:ascii="Times New Roman" w:hAnsi="Times New Roman" w:cs="Times New Roman"/>
          <w:sz w:val="24"/>
          <w:lang w:val="en-US"/>
        </w:rPr>
        <w:t>Networks</w:t>
      </w:r>
      <w:r w:rsidRPr="00B97EAA">
        <w:rPr>
          <w:rFonts w:ascii="Times New Roman" w:hAnsi="Times New Roman" w:cs="Times New Roman"/>
          <w:sz w:val="24"/>
        </w:rPr>
        <w:t>) [</w:t>
      </w:r>
      <w:r w:rsidRPr="00B97EAA">
        <w:rPr>
          <w:rFonts w:ascii="Times New Roman" w:hAnsi="Times New Roman" w:cs="Times New Roman"/>
          <w:sz w:val="24"/>
          <w:lang w:val="en-US"/>
        </w:rPr>
        <w:t>https</w:t>
      </w:r>
      <w:r w:rsidRPr="00B97EAA">
        <w:rPr>
          <w:rFonts w:ascii="Times New Roman" w:hAnsi="Times New Roman" w:cs="Times New Roman"/>
          <w:sz w:val="24"/>
        </w:rPr>
        <w:t>://</w:t>
      </w:r>
      <w:r w:rsidRPr="00B97EAA">
        <w:rPr>
          <w:rFonts w:ascii="Times New Roman" w:hAnsi="Times New Roman" w:cs="Times New Roman"/>
          <w:sz w:val="24"/>
          <w:lang w:val="en-US"/>
        </w:rPr>
        <w:t>arxiv</w:t>
      </w:r>
      <w:r w:rsidRPr="00B97EAA">
        <w:rPr>
          <w:rFonts w:ascii="Times New Roman" w:hAnsi="Times New Roman" w:cs="Times New Roman"/>
          <w:sz w:val="24"/>
        </w:rPr>
        <w:t>.</w:t>
      </w:r>
      <w:r w:rsidRPr="00B97EAA">
        <w:rPr>
          <w:rFonts w:ascii="Times New Roman" w:hAnsi="Times New Roman" w:cs="Times New Roman"/>
          <w:sz w:val="24"/>
          <w:lang w:val="en-US"/>
        </w:rPr>
        <w:t>org</w:t>
      </w:r>
      <w:r w:rsidRPr="00B97EAA">
        <w:rPr>
          <w:rFonts w:ascii="Times New Roman" w:hAnsi="Times New Roman" w:cs="Times New Roman"/>
          <w:sz w:val="24"/>
        </w:rPr>
        <w:t>/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/1512.03385</w:t>
      </w:r>
      <w:r w:rsidRPr="00B97EAA">
        <w:rPr>
          <w:rFonts w:ascii="Times New Roman" w:hAnsi="Times New Roman" w:cs="Times New Roman"/>
          <w:sz w:val="24"/>
          <w:lang w:val="en-US"/>
        </w:rPr>
        <w:t>v</w:t>
      </w:r>
      <w:r w:rsidRPr="00B97EAA">
        <w:rPr>
          <w:rFonts w:ascii="Times New Roman" w:hAnsi="Times New Roman" w:cs="Times New Roman"/>
          <w:sz w:val="24"/>
        </w:rPr>
        <w:t>1.</w:t>
      </w:r>
      <w:r w:rsidRPr="00B97EAA">
        <w:rPr>
          <w:rFonts w:ascii="Times New Roman" w:hAnsi="Times New Roman" w:cs="Times New Roman"/>
          <w:sz w:val="24"/>
          <w:lang w:val="en-US"/>
        </w:rPr>
        <w:t>pdf</w:t>
      </w:r>
      <w:r w:rsidRPr="00B97EAA">
        <w:rPr>
          <w:rFonts w:ascii="Times New Roman" w:hAnsi="Times New Roman" w:cs="Times New Roman"/>
          <w:sz w:val="24"/>
        </w:rPr>
        <w:t>].</w:t>
      </w:r>
    </w:p>
    <w:p w:rsidR="00C85AB9" w:rsidRPr="00B97EAA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Классификация методов визуализации признаков [https://arxiv.org/pdf/1606.07757.pdf].</w:t>
      </w:r>
    </w:p>
    <w:p w:rsidR="00C85AB9" w:rsidRPr="00B97EAA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Визуализация фильтров и выходов слоев в Caffe [http://nbviewer.jupyter.org/github/BVLC/caffe/blob/master/examples/00-classification.ipynb].</w:t>
      </w:r>
    </w:p>
    <w:p w:rsidR="00C85AB9" w:rsidRDefault="00C85AB9" w:rsidP="00C85AB9">
      <w:pPr>
        <w:pStyle w:val="a4"/>
        <w:numPr>
          <w:ilvl w:val="0"/>
          <w:numId w:val="37"/>
        </w:numPr>
        <w:spacing w:after="0" w:line="240" w:lineRule="auto"/>
        <w:ind w:left="426"/>
        <w:contextualSpacing/>
        <w:rPr>
          <w:rFonts w:ascii="Times New Roman" w:hAnsi="Times New Roman" w:cs="Times New Roman"/>
          <w:sz w:val="24"/>
        </w:rPr>
      </w:pPr>
      <w:r w:rsidRPr="00B97EAA">
        <w:rPr>
          <w:rFonts w:ascii="Times New Roman" w:hAnsi="Times New Roman" w:cs="Times New Roman"/>
          <w:sz w:val="24"/>
        </w:rPr>
        <w:t>Визуализация фильтров и выходов слоев в Torch [https://github.com/facebook/iTorch].</w:t>
      </w:r>
    </w:p>
    <w:p w:rsidR="00C85AB9" w:rsidRDefault="00C85AB9" w:rsidP="00C85AB9">
      <w:pPr>
        <w:numPr>
          <w:ilvl w:val="0"/>
          <w:numId w:val="37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97EAA">
        <w:rPr>
          <w:rFonts w:ascii="Times New Roman" w:hAnsi="Times New Roman" w:cs="Times New Roman"/>
          <w:sz w:val="24"/>
          <w:szCs w:val="24"/>
        </w:rPr>
        <w:t>Рекуррентные нейронные сети (Recurrent Neural Network, RNN) и их развитие [http://www.deeplearningbook.org/contents/rnn.html].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AB9" w:rsidRPr="00C9430A" w:rsidRDefault="00C85AB9" w:rsidP="00C85AB9">
      <w:pPr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9430A">
        <w:rPr>
          <w:rFonts w:ascii="Times New Roman" w:hAnsi="Times New Roman" w:cs="Times New Roman"/>
          <w:sz w:val="24"/>
          <w:szCs w:val="24"/>
        </w:rPr>
        <w:t xml:space="preserve">Длинные рекуррентные нейронные сети с короткой памятью </w:t>
      </w:r>
      <w:r w:rsidRPr="00C9430A">
        <w:rPr>
          <w:rFonts w:ascii="Times New Roman" w:hAnsi="Times New Roman" w:cs="Times New Roman"/>
          <w:sz w:val="24"/>
          <w:szCs w:val="24"/>
          <w:lang w:val="en-US"/>
        </w:rPr>
        <w:t xml:space="preserve">(Long Short-Term Memory Recurrent Neural Network, LSTM-RNN) [http://deeplearning.cs.cmu.edu/pdfs/Hochreiter97_lstm.pdf]. </w:t>
      </w:r>
    </w:p>
    <w:p w:rsidR="00C85AB9" w:rsidRDefault="00C85AB9" w:rsidP="00C85AB9">
      <w:pPr>
        <w:numPr>
          <w:ilvl w:val="0"/>
          <w:numId w:val="37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97EAA">
        <w:rPr>
          <w:rFonts w:ascii="Times New Roman" w:hAnsi="Times New Roman" w:cs="Times New Roman"/>
          <w:sz w:val="24"/>
          <w:szCs w:val="24"/>
        </w:rPr>
        <w:t>Рекуррентные нейронные сети (Recurrent Neural Network, RNN) и их развитие [http://www.deeplearningbook.org/contents/rnn.html].</w:t>
      </w:r>
    </w:p>
    <w:p w:rsidR="00C85AB9" w:rsidRPr="00C9430A" w:rsidRDefault="00C85AB9" w:rsidP="00C85AB9">
      <w:pPr>
        <w:numPr>
          <w:ilvl w:val="0"/>
          <w:numId w:val="37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C9430A">
        <w:rPr>
          <w:rFonts w:ascii="Times New Roman" w:hAnsi="Times New Roman" w:cs="Times New Roman"/>
          <w:sz w:val="24"/>
          <w:szCs w:val="24"/>
          <w:lang w:val="en-US"/>
        </w:rPr>
        <w:t>Разверточные нейронные сети (Deconvolutional Neural Networks) [http://citeseerx.ist.psu.edu/viewdoc/download?doi=10.1.1.727.9680&amp;rep=rep1&amp;type=pdf].</w:t>
      </w:r>
    </w:p>
    <w:p w:rsidR="00D149E0" w:rsidRDefault="00D149E0" w:rsidP="000C644B">
      <w:pPr>
        <w:spacing w:after="0"/>
        <w:ind w:right="-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F5739" w:rsidRDefault="00293E2A" w:rsidP="00BF5739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293E2A">
        <w:rPr>
          <w:rFonts w:ascii="Times New Roman" w:eastAsia="Times New Roman" w:hAnsi="Times New Roman" w:cs="Times New Roman"/>
          <w:b/>
          <w:sz w:val="24"/>
          <w:szCs w:val="24"/>
        </w:rPr>
        <w:t xml:space="preserve">) Используемое программное обеспечение </w:t>
      </w:r>
    </w:p>
    <w:p w:rsidR="00293E2A" w:rsidRPr="00293E2A" w:rsidRDefault="00293E2A" w:rsidP="00BF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E2A">
        <w:rPr>
          <w:rFonts w:ascii="Times New Roman" w:eastAsia="Times New Roman" w:hAnsi="Times New Roman" w:cs="Times New Roman"/>
          <w:sz w:val="24"/>
          <w:szCs w:val="24"/>
        </w:rPr>
        <w:t>Используется только открытое программное обеспечение, установленное на компьютерах обучающихся:</w:t>
      </w:r>
      <w:r w:rsidR="00BF5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3E2A" w:rsidRPr="00BF5739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F5739">
        <w:rPr>
          <w:rFonts w:ascii="Times New Roman" w:hAnsi="Times New Roman" w:cs="Times New Roman"/>
          <w:sz w:val="24"/>
          <w:szCs w:val="24"/>
        </w:rPr>
        <w:t>MS Windows установленная на компьютере обучающегося</w:t>
      </w:r>
    </w:p>
    <w:p w:rsidR="00293E2A" w:rsidRPr="0040545B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0545B">
        <w:rPr>
          <w:rFonts w:ascii="Times New Roman" w:hAnsi="Times New Roman" w:cs="Times New Roman"/>
          <w:sz w:val="24"/>
          <w:szCs w:val="24"/>
          <w:lang w:val="en-US"/>
        </w:rPr>
        <w:t xml:space="preserve">MS Visual Studio </w:t>
      </w:r>
      <w:r w:rsidR="004D0DDE" w:rsidRPr="0040545B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405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DDE" w:rsidRPr="0040545B">
        <w:rPr>
          <w:rFonts w:ascii="Times New Roman" w:hAnsi="Times New Roman" w:cs="Times New Roman"/>
          <w:sz w:val="24"/>
          <w:szCs w:val="24"/>
          <w:lang w:val="en-US"/>
        </w:rPr>
        <w:t>2017</w:t>
      </w:r>
      <w:r w:rsidRPr="0040545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F5739">
        <w:rPr>
          <w:rFonts w:ascii="Times New Roman" w:hAnsi="Times New Roman" w:cs="Times New Roman"/>
          <w:sz w:val="24"/>
          <w:szCs w:val="24"/>
        </w:rPr>
        <w:t>бесплатная</w:t>
      </w:r>
      <w:r w:rsidRPr="004054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739">
        <w:rPr>
          <w:rFonts w:ascii="Times New Roman" w:hAnsi="Times New Roman" w:cs="Times New Roman"/>
          <w:sz w:val="24"/>
          <w:szCs w:val="24"/>
        </w:rPr>
        <w:t>версия</w:t>
      </w:r>
      <w:r w:rsidRPr="004054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3E2A" w:rsidRPr="00BF5739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bookmarkStart w:id="2" w:name="lit_Intel"/>
      <w:r w:rsidRPr="00BF5739">
        <w:rPr>
          <w:rFonts w:ascii="Times New Roman" w:hAnsi="Times New Roman" w:cs="Times New Roman"/>
          <w:sz w:val="24"/>
          <w:szCs w:val="24"/>
        </w:rPr>
        <w:t xml:space="preserve">Установка языка Python </w:t>
      </w:r>
      <w:bookmarkEnd w:id="2"/>
      <w:r w:rsidRPr="00BF5739">
        <w:rPr>
          <w:rFonts w:ascii="Times New Roman" w:hAnsi="Times New Roman" w:cs="Times New Roman"/>
          <w:sz w:val="24"/>
          <w:szCs w:val="24"/>
        </w:rPr>
        <w:t>[</w:t>
      </w:r>
      <w:hyperlink r:id="rId11" w:history="1">
        <w:r w:rsidRPr="00BF5739">
          <w:rPr>
            <w:rFonts w:ascii="Times New Roman" w:hAnsi="Times New Roman" w:cs="Times New Roman"/>
            <w:sz w:val="24"/>
            <w:szCs w:val="24"/>
          </w:rPr>
          <w:t>http://www.python.org/</w:t>
        </w:r>
      </w:hyperlink>
      <w:r w:rsidRPr="00BF5739">
        <w:rPr>
          <w:rFonts w:ascii="Times New Roman" w:hAnsi="Times New Roman" w:cs="Times New Roman"/>
          <w:sz w:val="24"/>
          <w:szCs w:val="24"/>
        </w:rPr>
        <w:t xml:space="preserve"> ].</w:t>
      </w:r>
    </w:p>
    <w:p w:rsidR="00293E2A" w:rsidRPr="00BF5739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F5739">
        <w:rPr>
          <w:rFonts w:ascii="Times New Roman" w:hAnsi="Times New Roman" w:cs="Times New Roman"/>
          <w:sz w:val="24"/>
          <w:szCs w:val="24"/>
        </w:rPr>
        <w:t>Библиотека автоматизации GUI тестирования pywinauto [</w:t>
      </w:r>
      <w:hyperlink r:id="rId12" w:history="1">
        <w:r w:rsidRPr="00BF5739">
          <w:rPr>
            <w:rFonts w:ascii="Times New Roman" w:hAnsi="Times New Roman" w:cs="Times New Roman"/>
            <w:sz w:val="24"/>
            <w:szCs w:val="24"/>
          </w:rPr>
          <w:t>http://pywinauto.github.io/</w:t>
        </w:r>
      </w:hyperlink>
      <w:r w:rsidRPr="00BF5739">
        <w:rPr>
          <w:rFonts w:ascii="Times New Roman" w:hAnsi="Times New Roman" w:cs="Times New Roman"/>
          <w:sz w:val="24"/>
          <w:szCs w:val="24"/>
        </w:rPr>
        <w:t>]</w:t>
      </w:r>
    </w:p>
    <w:p w:rsidR="00293E2A" w:rsidRPr="00BF5739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F5739">
        <w:rPr>
          <w:rFonts w:ascii="Times New Roman" w:hAnsi="Times New Roman" w:cs="Times New Roman"/>
          <w:sz w:val="24"/>
          <w:szCs w:val="24"/>
        </w:rPr>
        <w:t>ПО визуализации фильтров и выходов слоев в Caffe [http://nbviewer.jupyter.org/github/BVLC/caffe/blob/master/examples/00-classification.ipynb].</w:t>
      </w:r>
      <w:r w:rsidR="008578F7" w:rsidRPr="00BF57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E2A" w:rsidRPr="00BF5739" w:rsidRDefault="00293E2A" w:rsidP="00BF5739">
      <w:pPr>
        <w:numPr>
          <w:ilvl w:val="0"/>
          <w:numId w:val="41"/>
        </w:numPr>
        <w:spacing w:after="0"/>
        <w:ind w:left="426" w:right="-284"/>
        <w:rPr>
          <w:rFonts w:ascii="Times New Roman" w:hAnsi="Times New Roman" w:cs="Times New Roman"/>
          <w:sz w:val="24"/>
          <w:szCs w:val="24"/>
        </w:rPr>
      </w:pPr>
      <w:r w:rsidRPr="00BF5739">
        <w:rPr>
          <w:rFonts w:ascii="Times New Roman" w:hAnsi="Times New Roman" w:cs="Times New Roman"/>
          <w:sz w:val="24"/>
          <w:szCs w:val="24"/>
        </w:rPr>
        <w:t>ПО визуализации фильтров и выходов слоев в Torch [https://github.com/facebook/iTorch].</w:t>
      </w:r>
    </w:p>
    <w:p w:rsidR="00293E2A" w:rsidRPr="00293E2A" w:rsidRDefault="00293E2A" w:rsidP="000C644B">
      <w:pPr>
        <w:spacing w:after="0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293E2A" w:rsidRDefault="00293E2A" w:rsidP="000C644B">
      <w:pPr>
        <w:spacing w:after="0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6A5577" w:rsidRDefault="006A5577" w:rsidP="000C644B">
      <w:pPr>
        <w:spacing w:after="0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6A5577" w:rsidRPr="00293E2A" w:rsidRDefault="006A5577" w:rsidP="000C644B">
      <w:pPr>
        <w:spacing w:after="0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</w:p>
    <w:p w:rsidR="006A5577" w:rsidRPr="00831F24" w:rsidRDefault="006A5577" w:rsidP="006A557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31F24">
        <w:rPr>
          <w:rFonts w:ascii="Times New Roman" w:hAnsi="Times New Roman"/>
          <w:b/>
          <w:sz w:val="24"/>
          <w:szCs w:val="24"/>
        </w:rPr>
        <w:t xml:space="preserve">7. Материально-техническое обеспечение дисциплины (модуля) </w:t>
      </w:r>
    </w:p>
    <w:p w:rsidR="006A5577" w:rsidRPr="0074171C" w:rsidRDefault="006A5577" w:rsidP="006A5577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4171C">
        <w:rPr>
          <w:rFonts w:ascii="Times New Roman" w:hAnsi="Times New Roman"/>
          <w:bCs/>
          <w:sz w:val="24"/>
          <w:szCs w:val="24"/>
        </w:rPr>
        <w:t>Имеются в наличии учебные аудитории для проведения занятий лекционного типа, занятий семинарского типа, промежуточной аттестации, а также помещения для самостоятельной работы, оснащенные компьютерной техникой с возможностью подключения к сети «Интернет». Учебная и научная литература, учебно-методические материалы, представленные в библиотечном фонде, в электронных библиотеках и на кафедре математического обеспечения и суперкомпьютерных технологий.</w:t>
      </w:r>
    </w:p>
    <w:p w:rsidR="00BE285F" w:rsidRDefault="00BE285F" w:rsidP="00BE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составлена в соответствии с требованиями ОС ВО ННГУ с учетом рекомендаций ФГОС ВО по направлению 02.04.02 Фундаментальная информатика и информационные технологии</w:t>
      </w:r>
    </w:p>
    <w:p w:rsidR="00BE285F" w:rsidRDefault="00BE285F" w:rsidP="00BE285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E285F" w:rsidRDefault="00BE285F" w:rsidP="00BE285F">
      <w:pPr>
        <w:widowControl w:val="0"/>
        <w:tabs>
          <w:tab w:val="left" w:pos="3686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 к.т.н., доц. _______________________ Кустикова В.Д..</w:t>
      </w:r>
    </w:p>
    <w:p w:rsidR="00BE285F" w:rsidRDefault="00BE285F" w:rsidP="00BE285F">
      <w:pPr>
        <w:widowControl w:val="0"/>
        <w:rPr>
          <w:rFonts w:ascii="Times New Roman" w:hAnsi="Times New Roman"/>
          <w:sz w:val="24"/>
          <w:szCs w:val="24"/>
        </w:rPr>
      </w:pPr>
      <w:bookmarkStart w:id="3" w:name="_GoBack"/>
      <w:bookmarkEnd w:id="3"/>
      <w:r>
        <w:rPr>
          <w:rFonts w:ascii="Times New Roman" w:hAnsi="Times New Roman"/>
          <w:sz w:val="24"/>
          <w:szCs w:val="24"/>
        </w:rPr>
        <w:t>Зам.заведующего кафедрой_________________ Мееров И.Б.</w:t>
      </w:r>
    </w:p>
    <w:p w:rsidR="002C0399" w:rsidRDefault="002C0399" w:rsidP="00BE285F">
      <w:pPr>
        <w:widowControl w:val="0"/>
        <w:rPr>
          <w:rFonts w:ascii="Times New Roman" w:hAnsi="Times New Roman"/>
          <w:sz w:val="24"/>
          <w:szCs w:val="24"/>
        </w:rPr>
      </w:pPr>
    </w:p>
    <w:p w:rsidR="002C0399" w:rsidRPr="00820FF5" w:rsidRDefault="002C0399" w:rsidP="002C0399">
      <w:pPr>
        <w:spacing w:after="0" w:line="240" w:lineRule="auto"/>
        <w:ind w:right="-1"/>
        <w:rPr>
          <w:rFonts w:ascii="Times New Roman" w:hAnsi="Times New Roman" w:cs="Times New Roman"/>
          <w:sz w:val="24"/>
          <w:szCs w:val="28"/>
        </w:rPr>
      </w:pPr>
      <w:r w:rsidRPr="00820FF5">
        <w:rPr>
          <w:rFonts w:ascii="Times New Roman" w:hAnsi="Times New Roman" w:cs="Times New Roman"/>
          <w:sz w:val="24"/>
          <w:szCs w:val="28"/>
        </w:rPr>
        <w:t>Программа одобрена на заседании методической комиссии  института информационных технологий, математики и механики</w:t>
      </w:r>
    </w:p>
    <w:p w:rsidR="002C0399" w:rsidRDefault="002C0399" w:rsidP="002C0399">
      <w:pPr>
        <w:widowControl w:val="0"/>
        <w:rPr>
          <w:rFonts w:ascii="Times New Roman" w:hAnsi="Times New Roman"/>
          <w:sz w:val="24"/>
          <w:szCs w:val="24"/>
        </w:rPr>
      </w:pPr>
      <w:r w:rsidRPr="00820FF5">
        <w:rPr>
          <w:rFonts w:ascii="Times New Roman" w:hAnsi="Times New Roman" w:cs="Times New Roman"/>
          <w:sz w:val="24"/>
          <w:szCs w:val="28"/>
        </w:rPr>
        <w:t>от 24.02.2021 года, протокол № 5</w:t>
      </w:r>
    </w:p>
    <w:p w:rsidR="00D149E0" w:rsidRDefault="00D149E0" w:rsidP="00BE28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9E0" w:rsidRDefault="00D149E0"/>
    <w:sectPr w:rsidR="00D149E0" w:rsidSect="00BF5739">
      <w:footerReference w:type="default" r:id="rId13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49" w:rsidRDefault="009F0F49" w:rsidP="001B4948">
      <w:pPr>
        <w:spacing w:after="0" w:line="240" w:lineRule="auto"/>
      </w:pPr>
      <w:r>
        <w:separator/>
      </w:r>
    </w:p>
  </w:endnote>
  <w:endnote w:type="continuationSeparator" w:id="0">
    <w:p w:rsidR="009F0F49" w:rsidRDefault="009F0F49" w:rsidP="001B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F" w:rsidRDefault="00A45EBF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B64AF7">
      <w:rPr>
        <w:noProof/>
      </w:rPr>
      <w:t>15</w:t>
    </w:r>
    <w:r>
      <w:fldChar w:fldCharType="end"/>
    </w:r>
  </w:p>
  <w:p w:rsidR="00A45EBF" w:rsidRDefault="00A45EB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49" w:rsidRDefault="009F0F49" w:rsidP="001B4948">
      <w:pPr>
        <w:spacing w:after="0" w:line="240" w:lineRule="auto"/>
      </w:pPr>
      <w:r>
        <w:separator/>
      </w:r>
    </w:p>
  </w:footnote>
  <w:footnote w:type="continuationSeparator" w:id="0">
    <w:p w:rsidR="009F0F49" w:rsidRDefault="009F0F49" w:rsidP="001B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D92"/>
    <w:multiLevelType w:val="singleLevel"/>
    <w:tmpl w:val="95C8909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</w:abstractNum>
  <w:abstractNum w:abstractNumId="1" w15:restartNumberingAfterBreak="0">
    <w:nsid w:val="046376A6"/>
    <w:multiLevelType w:val="multilevel"/>
    <w:tmpl w:val="02B67F56"/>
    <w:lvl w:ilvl="0">
      <w:start w:val="5"/>
      <w:numFmt w:val="decimal"/>
      <w:lvlText w:val="%1."/>
      <w:lvlJc w:val="left"/>
      <w:pPr>
        <w:ind w:left="-65" w:firstLine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-83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2" w15:restartNumberingAfterBreak="0">
    <w:nsid w:val="09A40A3F"/>
    <w:multiLevelType w:val="hybridMultilevel"/>
    <w:tmpl w:val="6F20B7D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910E4F"/>
    <w:multiLevelType w:val="hybridMultilevel"/>
    <w:tmpl w:val="B7327F76"/>
    <w:lvl w:ilvl="0" w:tplc="E5069B56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10973"/>
    <w:multiLevelType w:val="hybridMultilevel"/>
    <w:tmpl w:val="629C7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EA7"/>
    <w:multiLevelType w:val="hybridMultilevel"/>
    <w:tmpl w:val="154A08D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22758E"/>
    <w:multiLevelType w:val="hybridMultilevel"/>
    <w:tmpl w:val="D7F8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534FD"/>
    <w:multiLevelType w:val="hybridMultilevel"/>
    <w:tmpl w:val="031246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F87F56"/>
    <w:multiLevelType w:val="hybridMultilevel"/>
    <w:tmpl w:val="95A674D0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3D782A"/>
    <w:multiLevelType w:val="hybridMultilevel"/>
    <w:tmpl w:val="F1BA30DE"/>
    <w:lvl w:ilvl="0" w:tplc="8C70415C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10" w15:restartNumberingAfterBreak="0">
    <w:nsid w:val="206F040F"/>
    <w:multiLevelType w:val="hybridMultilevel"/>
    <w:tmpl w:val="B7A83C9C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20B21587"/>
    <w:multiLevelType w:val="hybridMultilevel"/>
    <w:tmpl w:val="04AEE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07F32"/>
    <w:multiLevelType w:val="hybridMultilevel"/>
    <w:tmpl w:val="E6F25C40"/>
    <w:lvl w:ilvl="0" w:tplc="8FD8C0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DE754F"/>
    <w:multiLevelType w:val="hybridMultilevel"/>
    <w:tmpl w:val="73A05814"/>
    <w:lvl w:ilvl="0" w:tplc="9904DE7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6A79A3"/>
    <w:multiLevelType w:val="hybridMultilevel"/>
    <w:tmpl w:val="54C44FA6"/>
    <w:lvl w:ilvl="0" w:tplc="4E24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D01D9B"/>
    <w:multiLevelType w:val="hybridMultilevel"/>
    <w:tmpl w:val="FECA2874"/>
    <w:lvl w:ilvl="0" w:tplc="041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16" w15:restartNumberingAfterBreak="0">
    <w:nsid w:val="284D476F"/>
    <w:multiLevelType w:val="hybridMultilevel"/>
    <w:tmpl w:val="F04E62E8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8026CE"/>
    <w:multiLevelType w:val="hybridMultilevel"/>
    <w:tmpl w:val="BE66E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20552"/>
    <w:multiLevelType w:val="hybridMultilevel"/>
    <w:tmpl w:val="40B03496"/>
    <w:lvl w:ilvl="0" w:tplc="02968F8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3365F4F"/>
    <w:multiLevelType w:val="hybridMultilevel"/>
    <w:tmpl w:val="B15E0C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A8284E"/>
    <w:multiLevelType w:val="hybridMultilevel"/>
    <w:tmpl w:val="F2FC44E8"/>
    <w:lvl w:ilvl="0" w:tplc="02968F84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9B6490"/>
    <w:multiLevelType w:val="hybridMultilevel"/>
    <w:tmpl w:val="7F44E4CE"/>
    <w:lvl w:ilvl="0" w:tplc="9904DE7A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89A278F"/>
    <w:multiLevelType w:val="hybridMultilevel"/>
    <w:tmpl w:val="A6D4A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D3ECD"/>
    <w:multiLevelType w:val="multilevel"/>
    <w:tmpl w:val="30E2D3EE"/>
    <w:lvl w:ilvl="0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hint="default"/>
        <w:i w:val="0"/>
        <w:iCs w:val="0"/>
      </w:rPr>
    </w:lvl>
  </w:abstractNum>
  <w:abstractNum w:abstractNumId="24" w15:restartNumberingAfterBreak="0">
    <w:nsid w:val="3DE11235"/>
    <w:multiLevelType w:val="hybridMultilevel"/>
    <w:tmpl w:val="3DAE8E7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1855C77"/>
    <w:multiLevelType w:val="hybridMultilevel"/>
    <w:tmpl w:val="EFE01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9ECE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234FEB"/>
    <w:multiLevelType w:val="hybridMultilevel"/>
    <w:tmpl w:val="539E508C"/>
    <w:lvl w:ilvl="0" w:tplc="9904DE7A">
      <w:numFmt w:val="bullet"/>
      <w:lvlText w:val="•"/>
      <w:lvlJc w:val="left"/>
      <w:pPr>
        <w:ind w:left="121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397302C"/>
    <w:multiLevelType w:val="hybridMultilevel"/>
    <w:tmpl w:val="8E1EB1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1E308B"/>
    <w:multiLevelType w:val="hybridMultilevel"/>
    <w:tmpl w:val="F04E62E8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606BAE"/>
    <w:multiLevelType w:val="hybridMultilevel"/>
    <w:tmpl w:val="8E1EB1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1A6E99"/>
    <w:multiLevelType w:val="multilevel"/>
    <w:tmpl w:val="30E2D3EE"/>
    <w:lvl w:ilvl="0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hint="default"/>
        <w:i w:val="0"/>
        <w:iCs w:val="0"/>
      </w:rPr>
    </w:lvl>
  </w:abstractNum>
  <w:abstractNum w:abstractNumId="31" w15:restartNumberingAfterBreak="0">
    <w:nsid w:val="4C0A6841"/>
    <w:multiLevelType w:val="hybridMultilevel"/>
    <w:tmpl w:val="B2C60C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D156459"/>
    <w:multiLevelType w:val="multilevel"/>
    <w:tmpl w:val="30E2D3EE"/>
    <w:lvl w:ilvl="0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hint="default"/>
        <w:i w:val="0"/>
        <w:iCs w:val="0"/>
      </w:rPr>
    </w:lvl>
  </w:abstractNum>
  <w:abstractNum w:abstractNumId="33" w15:restartNumberingAfterBreak="0">
    <w:nsid w:val="535B7E75"/>
    <w:multiLevelType w:val="hybridMultilevel"/>
    <w:tmpl w:val="27BE24F2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209B4"/>
    <w:multiLevelType w:val="hybridMultilevel"/>
    <w:tmpl w:val="D7929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11B99"/>
    <w:multiLevelType w:val="hybridMultilevel"/>
    <w:tmpl w:val="E0166E16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214D4"/>
    <w:multiLevelType w:val="hybridMultilevel"/>
    <w:tmpl w:val="5E04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F014D"/>
    <w:multiLevelType w:val="multilevel"/>
    <w:tmpl w:val="1C3205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  <w:szCs w:val="24"/>
      </w:rPr>
    </w:lvl>
  </w:abstractNum>
  <w:abstractNum w:abstractNumId="38" w15:restartNumberingAfterBreak="0">
    <w:nsid w:val="6B70649A"/>
    <w:multiLevelType w:val="hybridMultilevel"/>
    <w:tmpl w:val="8AFA3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F139BE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479BA"/>
    <w:multiLevelType w:val="hybridMultilevel"/>
    <w:tmpl w:val="4992C826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D249F"/>
    <w:multiLevelType w:val="hybridMultilevel"/>
    <w:tmpl w:val="19843062"/>
    <w:lvl w:ilvl="0" w:tplc="E964475C">
      <w:start w:val="2"/>
      <w:numFmt w:val="decimal"/>
      <w:lvlText w:val="%1."/>
      <w:lvlJc w:val="left"/>
      <w:pPr>
        <w:ind w:left="6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09" w:hanging="360"/>
      </w:pPr>
      <w:rPr>
        <w:rFonts w:cs="Times New Roman"/>
      </w:rPr>
    </w:lvl>
    <w:lvl w:ilvl="2" w:tplc="6DC0B640">
      <w:start w:val="1"/>
      <w:numFmt w:val="bullet"/>
      <w:lvlText w:val="–"/>
      <w:lvlJc w:val="left"/>
      <w:pPr>
        <w:ind w:left="2309" w:hanging="360"/>
      </w:pPr>
      <w:rPr>
        <w:rFonts w:ascii="Times New Roman" w:eastAsia="Times New Roman" w:hAnsi="Times New Roman" w:hint="default"/>
      </w:rPr>
    </w:lvl>
    <w:lvl w:ilvl="3" w:tplc="0419000F">
      <w:start w:val="1"/>
      <w:numFmt w:val="decimal"/>
      <w:lvlText w:val="%4."/>
      <w:lvlJc w:val="left"/>
      <w:pPr>
        <w:ind w:left="28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49" w:hanging="180"/>
      </w:pPr>
      <w:rPr>
        <w:rFonts w:cs="Times New Roman"/>
      </w:rPr>
    </w:lvl>
  </w:abstractNum>
  <w:abstractNum w:abstractNumId="42" w15:restartNumberingAfterBreak="0">
    <w:nsid w:val="788C6213"/>
    <w:multiLevelType w:val="hybridMultilevel"/>
    <w:tmpl w:val="F04E62E8"/>
    <w:lvl w:ilvl="0" w:tplc="F5D812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931A9"/>
    <w:multiLevelType w:val="multilevel"/>
    <w:tmpl w:val="9D0EA9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4" w15:restartNumberingAfterBreak="0">
    <w:nsid w:val="7C812A0E"/>
    <w:multiLevelType w:val="multilevel"/>
    <w:tmpl w:val="2104185A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</w:rPr>
    </w:lvl>
  </w:abstractNum>
  <w:abstractNum w:abstractNumId="45" w15:restartNumberingAfterBreak="0">
    <w:nsid w:val="7CDD0601"/>
    <w:multiLevelType w:val="hybridMultilevel"/>
    <w:tmpl w:val="9A56602C"/>
    <w:lvl w:ilvl="0" w:tplc="D8A492F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45"/>
  </w:num>
  <w:num w:numId="2">
    <w:abstractNumId w:val="8"/>
  </w:num>
  <w:num w:numId="3">
    <w:abstractNumId w:val="15"/>
  </w:num>
  <w:num w:numId="4">
    <w:abstractNumId w:val="9"/>
  </w:num>
  <w:num w:numId="5">
    <w:abstractNumId w:val="32"/>
  </w:num>
  <w:num w:numId="6">
    <w:abstractNumId w:val="5"/>
  </w:num>
  <w:num w:numId="7">
    <w:abstractNumId w:val="18"/>
  </w:num>
  <w:num w:numId="8">
    <w:abstractNumId w:val="20"/>
  </w:num>
  <w:num w:numId="9">
    <w:abstractNumId w:val="2"/>
  </w:num>
  <w:num w:numId="10">
    <w:abstractNumId w:val="38"/>
  </w:num>
  <w:num w:numId="11">
    <w:abstractNumId w:val="42"/>
  </w:num>
  <w:num w:numId="12">
    <w:abstractNumId w:val="0"/>
  </w:num>
  <w:num w:numId="13">
    <w:abstractNumId w:val="3"/>
  </w:num>
  <w:num w:numId="14">
    <w:abstractNumId w:val="6"/>
  </w:num>
  <w:num w:numId="15">
    <w:abstractNumId w:val="16"/>
  </w:num>
  <w:num w:numId="16">
    <w:abstractNumId w:val="14"/>
  </w:num>
  <w:num w:numId="17">
    <w:abstractNumId w:val="28"/>
  </w:num>
  <w:num w:numId="18">
    <w:abstractNumId w:val="33"/>
  </w:num>
  <w:num w:numId="19">
    <w:abstractNumId w:val="35"/>
  </w:num>
  <w:num w:numId="20">
    <w:abstractNumId w:val="40"/>
  </w:num>
  <w:num w:numId="21">
    <w:abstractNumId w:val="31"/>
  </w:num>
  <w:num w:numId="22">
    <w:abstractNumId w:val="21"/>
  </w:num>
  <w:num w:numId="23">
    <w:abstractNumId w:val="26"/>
  </w:num>
  <w:num w:numId="24">
    <w:abstractNumId w:val="13"/>
  </w:num>
  <w:num w:numId="25">
    <w:abstractNumId w:val="17"/>
  </w:num>
  <w:num w:numId="26">
    <w:abstractNumId w:val="24"/>
  </w:num>
  <w:num w:numId="27">
    <w:abstractNumId w:val="41"/>
  </w:num>
  <w:num w:numId="28">
    <w:abstractNumId w:val="19"/>
  </w:num>
  <w:num w:numId="29">
    <w:abstractNumId w:val="25"/>
  </w:num>
  <w:num w:numId="30">
    <w:abstractNumId w:val="4"/>
  </w:num>
  <w:num w:numId="31">
    <w:abstractNumId w:val="7"/>
  </w:num>
  <w:num w:numId="32">
    <w:abstractNumId w:val="10"/>
  </w:num>
  <w:num w:numId="33">
    <w:abstractNumId w:val="34"/>
  </w:num>
  <w:num w:numId="34">
    <w:abstractNumId w:val="44"/>
  </w:num>
  <w:num w:numId="35">
    <w:abstractNumId w:val="36"/>
  </w:num>
  <w:num w:numId="36">
    <w:abstractNumId w:val="22"/>
  </w:num>
  <w:num w:numId="37">
    <w:abstractNumId w:val="29"/>
  </w:num>
  <w:num w:numId="38">
    <w:abstractNumId w:val="12"/>
  </w:num>
  <w:num w:numId="39">
    <w:abstractNumId w:val="11"/>
  </w:num>
  <w:num w:numId="40">
    <w:abstractNumId w:val="39"/>
  </w:num>
  <w:num w:numId="41">
    <w:abstractNumId w:val="27"/>
  </w:num>
  <w:num w:numId="42">
    <w:abstractNumId w:val="30"/>
  </w:num>
  <w:num w:numId="43">
    <w:abstractNumId w:val="23"/>
  </w:num>
  <w:num w:numId="44">
    <w:abstractNumId w:val="1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291D"/>
    <w:rsid w:val="000237AF"/>
    <w:rsid w:val="00026C14"/>
    <w:rsid w:val="00031E24"/>
    <w:rsid w:val="00077EA3"/>
    <w:rsid w:val="0009134C"/>
    <w:rsid w:val="00095376"/>
    <w:rsid w:val="000C644B"/>
    <w:rsid w:val="00117939"/>
    <w:rsid w:val="0014346D"/>
    <w:rsid w:val="001535E4"/>
    <w:rsid w:val="00197CB6"/>
    <w:rsid w:val="001A3429"/>
    <w:rsid w:val="001B4948"/>
    <w:rsid w:val="001C5084"/>
    <w:rsid w:val="001D5101"/>
    <w:rsid w:val="00217316"/>
    <w:rsid w:val="002214A9"/>
    <w:rsid w:val="002234DA"/>
    <w:rsid w:val="00247EB6"/>
    <w:rsid w:val="002626B7"/>
    <w:rsid w:val="00270B82"/>
    <w:rsid w:val="00281DB8"/>
    <w:rsid w:val="00293E2A"/>
    <w:rsid w:val="002C0399"/>
    <w:rsid w:val="002D33E3"/>
    <w:rsid w:val="002E623B"/>
    <w:rsid w:val="00312E69"/>
    <w:rsid w:val="003D397F"/>
    <w:rsid w:val="003D508D"/>
    <w:rsid w:val="003E353F"/>
    <w:rsid w:val="0040545B"/>
    <w:rsid w:val="0042451C"/>
    <w:rsid w:val="004265BC"/>
    <w:rsid w:val="00435A38"/>
    <w:rsid w:val="00472BA5"/>
    <w:rsid w:val="00481E03"/>
    <w:rsid w:val="004931B0"/>
    <w:rsid w:val="004958A6"/>
    <w:rsid w:val="004C00EF"/>
    <w:rsid w:val="004D0DDE"/>
    <w:rsid w:val="004D39A2"/>
    <w:rsid w:val="004E6644"/>
    <w:rsid w:val="00527DB6"/>
    <w:rsid w:val="00533F85"/>
    <w:rsid w:val="00535347"/>
    <w:rsid w:val="0053597C"/>
    <w:rsid w:val="00541A27"/>
    <w:rsid w:val="0058482F"/>
    <w:rsid w:val="005A0F85"/>
    <w:rsid w:val="005A35DD"/>
    <w:rsid w:val="005B11EF"/>
    <w:rsid w:val="005C0DE2"/>
    <w:rsid w:val="005D3EAA"/>
    <w:rsid w:val="005F0C5F"/>
    <w:rsid w:val="0060071A"/>
    <w:rsid w:val="006023AC"/>
    <w:rsid w:val="00641A1C"/>
    <w:rsid w:val="0067656E"/>
    <w:rsid w:val="00685D94"/>
    <w:rsid w:val="006877BE"/>
    <w:rsid w:val="00695CE0"/>
    <w:rsid w:val="006A5577"/>
    <w:rsid w:val="006C1C0A"/>
    <w:rsid w:val="006D3729"/>
    <w:rsid w:val="006D4A26"/>
    <w:rsid w:val="00717FF5"/>
    <w:rsid w:val="00750DCA"/>
    <w:rsid w:val="007A5E0C"/>
    <w:rsid w:val="007B50F2"/>
    <w:rsid w:val="007C6A3A"/>
    <w:rsid w:val="007D2556"/>
    <w:rsid w:val="007D6744"/>
    <w:rsid w:val="007E343C"/>
    <w:rsid w:val="007F148A"/>
    <w:rsid w:val="00821F12"/>
    <w:rsid w:val="00826C8E"/>
    <w:rsid w:val="008578F7"/>
    <w:rsid w:val="00875D6B"/>
    <w:rsid w:val="00876BA0"/>
    <w:rsid w:val="00881410"/>
    <w:rsid w:val="008A7F83"/>
    <w:rsid w:val="008B4476"/>
    <w:rsid w:val="008E657B"/>
    <w:rsid w:val="008E672E"/>
    <w:rsid w:val="008F0C3B"/>
    <w:rsid w:val="008F1029"/>
    <w:rsid w:val="008F367E"/>
    <w:rsid w:val="00900461"/>
    <w:rsid w:val="00914918"/>
    <w:rsid w:val="00953052"/>
    <w:rsid w:val="00966EDD"/>
    <w:rsid w:val="009C0008"/>
    <w:rsid w:val="009C2823"/>
    <w:rsid w:val="009D5610"/>
    <w:rsid w:val="009F0F49"/>
    <w:rsid w:val="009F4563"/>
    <w:rsid w:val="00A004E6"/>
    <w:rsid w:val="00A014F2"/>
    <w:rsid w:val="00A2669F"/>
    <w:rsid w:val="00A36C95"/>
    <w:rsid w:val="00A45EBF"/>
    <w:rsid w:val="00A60C30"/>
    <w:rsid w:val="00A63720"/>
    <w:rsid w:val="00A74C47"/>
    <w:rsid w:val="00A77C03"/>
    <w:rsid w:val="00A967E5"/>
    <w:rsid w:val="00AF1C9A"/>
    <w:rsid w:val="00AF505B"/>
    <w:rsid w:val="00B252CB"/>
    <w:rsid w:val="00B421F2"/>
    <w:rsid w:val="00B478F9"/>
    <w:rsid w:val="00B513C0"/>
    <w:rsid w:val="00B64AF7"/>
    <w:rsid w:val="00B87199"/>
    <w:rsid w:val="00B913C4"/>
    <w:rsid w:val="00B97EAA"/>
    <w:rsid w:val="00BD2646"/>
    <w:rsid w:val="00BE285F"/>
    <w:rsid w:val="00BE6AE7"/>
    <w:rsid w:val="00BF5739"/>
    <w:rsid w:val="00C33905"/>
    <w:rsid w:val="00C35E21"/>
    <w:rsid w:val="00C41793"/>
    <w:rsid w:val="00C47931"/>
    <w:rsid w:val="00C65AE8"/>
    <w:rsid w:val="00C85AB9"/>
    <w:rsid w:val="00C906FB"/>
    <w:rsid w:val="00C9430A"/>
    <w:rsid w:val="00CD291D"/>
    <w:rsid w:val="00CF65F5"/>
    <w:rsid w:val="00D149E0"/>
    <w:rsid w:val="00D272F6"/>
    <w:rsid w:val="00D61BE5"/>
    <w:rsid w:val="00D760E5"/>
    <w:rsid w:val="00D76AFB"/>
    <w:rsid w:val="00D800CF"/>
    <w:rsid w:val="00DA04ED"/>
    <w:rsid w:val="00DA6052"/>
    <w:rsid w:val="00DC2674"/>
    <w:rsid w:val="00DD0560"/>
    <w:rsid w:val="00DD1C86"/>
    <w:rsid w:val="00DE18BB"/>
    <w:rsid w:val="00DF71C4"/>
    <w:rsid w:val="00E05499"/>
    <w:rsid w:val="00E523CA"/>
    <w:rsid w:val="00E56A5B"/>
    <w:rsid w:val="00EE4F5B"/>
    <w:rsid w:val="00EF14D3"/>
    <w:rsid w:val="00EF6E8F"/>
    <w:rsid w:val="00EF6FBC"/>
    <w:rsid w:val="00F27728"/>
    <w:rsid w:val="00F54AD8"/>
    <w:rsid w:val="00F64992"/>
    <w:rsid w:val="00F64CB8"/>
    <w:rsid w:val="00F70A44"/>
    <w:rsid w:val="00F72B90"/>
    <w:rsid w:val="00FC5480"/>
    <w:rsid w:val="00FE3E92"/>
    <w:rsid w:val="00FE4B0A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079A8D9-531A-43C6-8AA1-AA9D0183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locked="1" w:uiPriority="0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5B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CD291D"/>
    <w:rPr>
      <w:color w:val="0066CC"/>
      <w:u w:val="none"/>
      <w:effect w:val="none"/>
    </w:rPr>
  </w:style>
  <w:style w:type="paragraph" w:customStyle="1" w:styleId="05">
    <w:name w:val="05 Стиль содер_дисципл"/>
    <w:uiPriority w:val="99"/>
    <w:rsid w:val="00CD291D"/>
    <w:pPr>
      <w:keepNext/>
      <w:spacing w:before="240" w:after="120"/>
    </w:pPr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641A1C"/>
    <w:pPr>
      <w:ind w:left="720"/>
    </w:pPr>
  </w:style>
  <w:style w:type="paragraph" w:customStyle="1" w:styleId="a5">
    <w:name w:val="список с точками"/>
    <w:basedOn w:val="a"/>
    <w:uiPriority w:val="99"/>
    <w:rsid w:val="00312E69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rsid w:val="004C00EF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uiPriority w:val="99"/>
    <w:rsid w:val="000C644B"/>
    <w:pPr>
      <w:spacing w:after="160"/>
      <w:ind w:left="720"/>
    </w:pPr>
    <w:rPr>
      <w:rFonts w:eastAsia="Times New Roman"/>
      <w:sz w:val="21"/>
      <w:szCs w:val="21"/>
    </w:rPr>
  </w:style>
  <w:style w:type="paragraph" w:styleId="2">
    <w:name w:val="Body Text Indent 2"/>
    <w:basedOn w:val="a"/>
    <w:link w:val="20"/>
    <w:uiPriority w:val="99"/>
    <w:rsid w:val="000C644B"/>
    <w:pPr>
      <w:spacing w:after="0" w:line="240" w:lineRule="auto"/>
      <w:ind w:firstLine="900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link w:val="2"/>
    <w:uiPriority w:val="99"/>
    <w:locked/>
    <w:rsid w:val="000C644B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uiPriority w:val="99"/>
    <w:qFormat/>
    <w:rsid w:val="000C644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b/>
      <w:bCs/>
      <w:spacing w:val="-9"/>
      <w:sz w:val="24"/>
      <w:szCs w:val="24"/>
    </w:rPr>
  </w:style>
  <w:style w:type="character" w:customStyle="1" w:styleId="a8">
    <w:name w:val="Заголовок Знак"/>
    <w:link w:val="a7"/>
    <w:uiPriority w:val="99"/>
    <w:locked/>
    <w:rsid w:val="000C644B"/>
    <w:rPr>
      <w:rFonts w:ascii="Times New Roman" w:hAnsi="Times New Roman" w:cs="Times New Roman"/>
      <w:b/>
      <w:bCs/>
      <w:spacing w:val="-9"/>
      <w:sz w:val="24"/>
      <w:szCs w:val="24"/>
      <w:shd w:val="clear" w:color="auto" w:fill="FFFFFF"/>
      <w:lang w:eastAsia="ru-RU"/>
    </w:rPr>
  </w:style>
  <w:style w:type="paragraph" w:styleId="a9">
    <w:name w:val="Body Text Indent"/>
    <w:basedOn w:val="a"/>
    <w:link w:val="aa"/>
    <w:uiPriority w:val="99"/>
    <w:rsid w:val="000C644B"/>
    <w:pPr>
      <w:spacing w:after="0" w:line="240" w:lineRule="auto"/>
      <w:ind w:firstLine="90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Основной текст с отступом Знак"/>
    <w:link w:val="a9"/>
    <w:uiPriority w:val="99"/>
    <w:locked/>
    <w:rsid w:val="000C644B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lock Text"/>
    <w:basedOn w:val="a"/>
    <w:uiPriority w:val="99"/>
    <w:rsid w:val="000C644B"/>
    <w:pPr>
      <w:spacing w:after="0"/>
      <w:ind w:left="-218" w:right="-426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c">
    <w:name w:val="Table Grid"/>
    <w:basedOn w:val="a1"/>
    <w:locked/>
    <w:rsid w:val="003D5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B4948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link w:val="ad"/>
    <w:uiPriority w:val="99"/>
    <w:rsid w:val="001B4948"/>
    <w:rPr>
      <w:rFonts w:cs="Calibri"/>
      <w:sz w:val="22"/>
      <w:szCs w:val="22"/>
    </w:rPr>
  </w:style>
  <w:style w:type="paragraph" w:styleId="af">
    <w:name w:val="footer"/>
    <w:basedOn w:val="a"/>
    <w:link w:val="af0"/>
    <w:uiPriority w:val="99"/>
    <w:unhideWhenUsed/>
    <w:rsid w:val="001B4948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link w:val="af"/>
    <w:uiPriority w:val="99"/>
    <w:rsid w:val="001B4948"/>
    <w:rPr>
      <w:rFonts w:cs="Calibri"/>
      <w:sz w:val="22"/>
      <w:szCs w:val="22"/>
    </w:rPr>
  </w:style>
  <w:style w:type="character" w:styleId="af1">
    <w:name w:val="FollowedHyperlink"/>
    <w:uiPriority w:val="99"/>
    <w:semiHidden/>
    <w:unhideWhenUsed/>
    <w:rsid w:val="005359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c.nnov.ru/~zny/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chinelearning.ru" TargetMode="External"/><Relationship Id="rId12" Type="http://schemas.openxmlformats.org/officeDocument/2006/relationships/hyperlink" Target="http://pywinaut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ython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uic.nnov.ru/~zny/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15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 им. Н.И. Лобачевского</Company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Yu. Zolotykh</dc:creator>
  <cp:keywords/>
  <dc:description/>
  <cp:lastModifiedBy>Борисова Ирина Игоревна</cp:lastModifiedBy>
  <cp:revision>28</cp:revision>
  <cp:lastPrinted>2018-01-08T14:16:00Z</cp:lastPrinted>
  <dcterms:created xsi:type="dcterms:W3CDTF">2017-07-04T12:17:00Z</dcterms:created>
  <dcterms:modified xsi:type="dcterms:W3CDTF">2021-05-14T06:16:00Z</dcterms:modified>
</cp:coreProperties>
</file>