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jc w:val="right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Санкт-Петербургский государственный университет</w:t>
      </w:r>
    </w:p>
    <w:p>
      <w:pPr>
        <w:pStyle w:val="Normal"/>
        <w:jc w:val="center"/>
        <w:rPr>
          <w:spacing w:val="20"/>
        </w:rPr>
      </w:pPr>
      <w:r>
        <w:rPr>
          <w:spacing w:val="2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Р А Б О Ч А Я   П Р О Г Р А М М 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pacing w:val="20"/>
        </w:rPr>
        <w:t>УЧЕБНОЙ ДИСЦИПЛИНЫ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t>Теория сложности вычислений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t>Computational Complexity Theory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20"/>
        </w:rPr>
        <w:b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Язык(и) обучения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>русский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>Трудоемкость в зачетных единицах: 4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</w:rPr>
        <w:t>Регистрационный номер рабочей программы: 051788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1.</w:t>
        <w:tab/>
        <w:t>Характеристики учебных занятий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1.1.</w:t>
        <w:tab/>
        <w:t>Цели и задачи учебных занятий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Сообщение сведений о классах сложности вычислений и взаимоотношений между ними. Усвоение основных идей, понятий и фактов.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1.2.</w:t>
        <w:tab/>
        <w:t>Требования подготовленности обучающегося к освоению содержания учебных занятий (пререквизиты)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Владение курсом «Теоретическая информатика».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1.3.</w:t>
        <w:tab/>
        <w:t>Перечень результатов обучения (learning outcomes)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 на основе анализа освоенных разделов: Теорема Тода, интерактивные протоколы с публичным источником случайных чисел, интерактивные протоколы с приватным источником случайных чисел и вероятностно проверяемые доказательства.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1.4.</w:t>
        <w:tab/>
        <w:t>Перечень и объём активных и интерактивных форм учебных занятий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Аудиторная учебная работа: интерактивные лекции.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Самостоятельная работа: выполнение заданий; индивидуальная работа с доступными информационными и образовательными ресурсами, имеющимися в библиотеке, в открытом доступе в сети Интернет и локальной сети Университета с целью преодоления индивидуальных трудностей.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2.</w:t>
        <w:tab/>
        <w:t>Организация, структура и содержание учебных занятий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2.1.</w:t>
        <w:tab/>
        <w:t>Организация учебных занятий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2.1.1 Основной курс</w:t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92"/>
        <w:gridCol w:w="708"/>
        <w:gridCol w:w="285"/>
        <w:gridCol w:w="709"/>
        <w:gridCol w:w="283"/>
        <w:gridCol w:w="424"/>
        <w:gridCol w:w="426"/>
        <w:gridCol w:w="426"/>
        <w:gridCol w:w="425"/>
        <w:gridCol w:w="709"/>
        <w:gridCol w:w="424"/>
        <w:gridCol w:w="426"/>
        <w:gridCol w:w="426"/>
        <w:gridCol w:w="566"/>
        <w:gridCol w:w="426"/>
        <w:gridCol w:w="567"/>
        <w:gridCol w:w="424"/>
        <w:gridCol w:w="425"/>
        <w:gridCol w:w="284"/>
      </w:tblGrid>
      <w:tr>
        <w:trPr>
          <w:trHeight w:val="315" w:hRule="atLeast"/>
        </w:trPr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val="255" w:hRule="atLeast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практики и т.п.</w:t>
            </w:r>
          </w:p>
        </w:tc>
        <w:tc>
          <w:tcPr>
            <w:tcW w:w="5671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98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>
        <w:trPr>
          <w:trHeight w:val="2128" w:hRule="atLeast"/>
        </w:trPr>
        <w:tc>
          <w:tcPr>
            <w:tcW w:w="9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  <w:br/>
              <w:t>занятия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  <w:br/>
              <w:t>аттестация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  <w:br/>
              <w:t>преподавателя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  <w:br/>
              <w:t>преподавателя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4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/>
              <w:t>ОСНОВНАЯ ТРАЕКТОРИЯ</w:t>
            </w:r>
          </w:p>
        </w:tc>
      </w:tr>
      <w:tr>
        <w:trPr/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/>
              <w:t>Форма обучения: очная</w:t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417"/>
        <w:gridCol w:w="1091"/>
        <w:gridCol w:w="1036"/>
        <w:gridCol w:w="1558"/>
        <w:gridCol w:w="1701"/>
        <w:gridCol w:w="1276"/>
        <w:gridCol w:w="1276"/>
      </w:tblGrid>
      <w:tr>
        <w:trPr>
          <w:trHeight w:val="50" w:hRule="atLeast"/>
        </w:trPr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12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val="303" w:hRule="atLeast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val="303" w:hRule="atLeast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>
        <w:trPr/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/>
              <w:t>ОСНОВНАЯ ТРАЕКТОРИЯ</w:t>
            </w:r>
          </w:p>
        </w:tc>
      </w:tr>
      <w:tr>
        <w:trPr/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/>
              <w:t>Форма обучения: очная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0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2.2.   Структура и содержание учебных занятий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Период обучения (модуль): </w:t>
      </w:r>
      <w:r>
        <w:rPr>
          <w:rFonts w:cs="Times New Roman" w:ascii="Times New Roman" w:hAnsi="Times New Roman"/>
          <w:b/>
        </w:rPr>
        <w:t>Семестр 6</w:t>
      </w:r>
    </w:p>
    <w:tbl>
      <w:tblPr>
        <w:tblW w:w="9453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4"/>
        <w:gridCol w:w="4609"/>
        <w:gridCol w:w="3253"/>
        <w:gridCol w:w="1036"/>
      </w:tblGrid>
      <w:tr>
        <w:trPr/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№ </w:t>
            </w:r>
            <w:r>
              <w:rPr>
                <w:rFonts w:cs="Times New Roman" w:ascii="Times New Roman" w:hAnsi="Times New Roman"/>
                <w:b/>
              </w:rPr>
              <w:t>п/п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Наименование темы (раздела, части)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Вид учебных занятий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</w:rPr>
            </w:pPr>
            <w:r>
              <w:rPr>
                <w:rFonts w:cs="Times New Roman" w:ascii="Times New Roman" w:hAnsi="Times New Roman"/>
                <w:b/>
              </w:rPr>
              <w:t>Кол-во часов</w:t>
            </w:r>
          </w:p>
        </w:tc>
      </w:tr>
      <w:tr>
        <w:trPr>
          <w:trHeight w:val="251" w:hRule="atLeast"/>
        </w:trPr>
        <w:tc>
          <w:tcPr>
            <w:tcW w:w="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4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Теорема Тода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сам. раб. с использованием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методических материалов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16</w:t>
            </w:r>
          </w:p>
        </w:tc>
      </w:tr>
      <w:tr>
        <w:trPr>
          <w:trHeight w:val="391" w:hRule="atLeast"/>
        </w:trPr>
        <w:tc>
          <w:tcPr>
            <w:tcW w:w="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4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Интерактивные протоколы с публичным источником случайных чисел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сам. раб. с использованием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методических материалов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16</w:t>
            </w:r>
          </w:p>
        </w:tc>
      </w:tr>
      <w:tr>
        <w:trPr>
          <w:trHeight w:val="419" w:hRule="atLeast"/>
        </w:trPr>
        <w:tc>
          <w:tcPr>
            <w:tcW w:w="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4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Интерактивные протоколы с приватным источником случайных чисел и вероятностно проверяемые доказательства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лекции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</w:tc>
      </w:tr>
      <w:tr>
        <w:trPr/>
        <w:tc>
          <w:tcPr>
            <w:tcW w:w="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сам. раб. с использованием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методических материалов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14</w:t>
            </w:r>
          </w:p>
        </w:tc>
      </w:tr>
      <w:tr>
        <w:trPr>
          <w:trHeight w:val="269" w:hRule="atLeast"/>
        </w:trPr>
        <w:tc>
          <w:tcPr>
            <w:tcW w:w="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4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cs="Times New Roman" w:ascii="Times New Roman" w:hAnsi="Times New Roman"/>
              </w:rPr>
              <w:t>Промежуточная аттестация</w:t>
            </w:r>
            <w:bookmarkEnd w:id="0"/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консультации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самостоятельная работа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34</w:t>
            </w:r>
          </w:p>
        </w:tc>
      </w:tr>
      <w:tr>
        <w:trPr>
          <w:trHeight w:val="173" w:hRule="atLeast"/>
        </w:trPr>
        <w:tc>
          <w:tcPr>
            <w:tcW w:w="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экзамен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</w:rPr>
              <w:t>2</w:t>
            </w:r>
            <w:r>
              <w:rPr>
                <w:rFonts w:cs="Times New Roman" w:ascii="Times New Roman" w:hAnsi="Times New Roman"/>
                <w:color w:val="FFFFFF" w:themeColor="background1"/>
              </w:rPr>
              <w:t>28</w:t>
            </w:r>
          </w:p>
        </w:tc>
      </w:tr>
      <w:tr>
        <w:trPr>
          <w:trHeight w:val="173" w:hRule="atLeast"/>
        </w:trPr>
        <w:tc>
          <w:tcPr>
            <w:tcW w:w="8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Итого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  <w:b/>
              </w:rPr>
              <w:t>144</w:t>
            </w:r>
          </w:p>
        </w:tc>
      </w:tr>
    </w:tbl>
    <w:p>
      <w:pPr>
        <w:pStyle w:val="Normal"/>
        <w:spacing w:before="0" w:after="0"/>
        <w:ind w:firstLine="7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firstLine="7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Содержание учебных занятий.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Повторение и закрепление основных понятий из курса «теоретическая информатика»: детерминированная, недетерминированная машина Тьюринга; повторение основных фактов о них: иерархии по времени и памяти, полиномиальная иерархия; сводимости, трудные и полные задачи. Различные определения классов, основанных на дереве вычислений НМТ.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ParityP, замкнутость относительно дополнения и использования оракула.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Лемма Вэлианта-Вазирани и её релятивизованный вариант.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BPP^BPP^A = BPP^A, ParityP^BPP^A 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 xml:space="preserve"> BPP^ParityP^A и первая часть теоремы Тода.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PP, #P. Вторая часть теоремы Тода.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Интерактивный протокол для перманента. Схемная сложность PP. 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IP, протокол для неизоморфизма графов, IP=PSPACE.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Классы MA и AM с односторонней и двусторонней ошибкой. Параллельное уменьшение ошибки в протоколах с одним прувером. MA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>AM.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EBPP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>NP*BPP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>MA=MA_2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>ZPP^NP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>Σ_2.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Сокращение числа раундов в доказательствах Артура-Мерлина.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Протокол Гольдвассер-Сипсера: IP[f(n)]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 xml:space="preserve"> AM[f(n)+2].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MIP=NEXP.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Первая часть PCP-теоремы. Связь с неаппроксимируемостью.</w:t>
      </w:r>
    </w:p>
    <w:p>
      <w:pPr>
        <w:pStyle w:val="Normal"/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Вторая часть PCP-теоремы.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3.</w:t>
        <w:tab/>
        <w:t>Обеспечение учебных занятий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</w:t>
        <w:tab/>
        <w:t>Методическое обеспечение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3.1.1</w:t>
        <w:tab/>
        <w:t>Методические указания по освоению дисциплины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Посещение лекций и выполнение самостоятельных работ.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3.1.2</w:t>
        <w:tab/>
        <w:t>Методическое обеспечение самостоятельной работы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Использование основной и дополнительной литературы.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3.1.3</w:t>
        <w:tab/>
        <w:t>Методика проведения текущего контроля успеваемости и промежуточной аттестации и критерии оценивания</w:t>
      </w:r>
    </w:p>
    <w:p>
      <w:pPr>
        <w:pStyle w:val="Normal"/>
        <w:spacing w:before="0" w:after="0"/>
        <w:ind w:firstLine="7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Методика проведения экзамена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>
      <w:pPr>
        <w:pStyle w:val="Normal"/>
        <w:spacing w:before="0" w:after="0"/>
        <w:ind w:firstLine="7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Критерии выставления оценок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Оценка «удовлетворительно» ставится за знание основных вопросов по каждой теме.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</w:rPr>
      </w:pPr>
      <w:r>
        <w:rPr/>
      </w:r>
    </w:p>
    <w:p>
      <w:pPr>
        <w:pStyle w:val="Normal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Оценка «отлично» (A) ставится за полностью раскрытый теоретический материал и правильные ответы на дополнительные вопросы преподавателя. 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Оценка «хорошо» (B)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«хорошо» (C) ставится за полный ответ на вопросы билета с небольшими неточностями.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«удовлетворительно» (D) ставится за знание ответов на основные вопросы по каждой теме.</w:t>
      </w:r>
    </w:p>
    <w:p>
      <w:pPr>
        <w:pStyle w:val="TextBody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«удовлетворительно» (E) ставится за знание основных формулировок (по одной из каждого вопроса) с подсказками со стороны преподавателя.</w:t>
      </w:r>
    </w:p>
    <w:p>
      <w:pPr>
        <w:pStyle w:val="TextBody"/>
        <w:spacing w:before="0" w:after="0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Оценка «неудовлетворительно» (F) выставляется, если не выполняются условия для получения оценок «отлично», «хорошо» и «удовлетворительно»</w:t>
      </w:r>
    </w:p>
    <w:p>
      <w:pPr>
        <w:pStyle w:val="TextBody"/>
        <w:spacing w:before="0" w:after="0"/>
        <w:ind w:left="36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3.1.4</w:t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>
      <w:pPr>
        <w:pStyle w:val="Normal"/>
        <w:spacing w:before="0" w:after="0"/>
        <w:ind w:firstLine="7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Список вопросов к экзамену: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Класс ParityP, доказательство его замкнутости относительно дополнения и использования оракула.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Доказательство леммы Вэлианта-Вазирани и её релятивизованного варианта.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Доказательство</w:t>
      </w:r>
      <w:r>
        <w:rPr>
          <w:rFonts w:cs="Times New Roman" w:ascii="Times New Roman" w:hAnsi="Times New Roman"/>
          <w:lang w:val="en-US"/>
        </w:rPr>
        <w:t xml:space="preserve"> BPP^BPP^A = BPP^A, ParityP^BPP^A </w:t>
      </w:r>
      <w:r>
        <w:rPr>
          <w:rFonts w:cs="Cambria Math" w:ascii="Cambria Math" w:hAnsi="Cambria Math"/>
          <w:lang w:val="en-US"/>
        </w:rPr>
        <w:t>⊆</w:t>
      </w:r>
      <w:r>
        <w:rPr>
          <w:rFonts w:cs="Times New Roman" w:ascii="Times New Roman" w:hAnsi="Times New Roman"/>
          <w:lang w:val="en-US"/>
        </w:rPr>
        <w:t xml:space="preserve"> BPP^ParityP^A </w:t>
      </w:r>
      <w:r>
        <w:rPr>
          <w:rFonts w:cs="Times New Roman" w:ascii="Times New Roman" w:hAnsi="Times New Roman"/>
        </w:rPr>
        <w:t>и</w:t>
      </w:r>
      <w:r>
        <w:rPr>
          <w:rFonts w:cs="Times New Roman" w:ascii="Times New Roman" w:hAnsi="Times New Roman"/>
          <w:lang w:val="en-US"/>
        </w:rPr>
        <w:t xml:space="preserve"> PH </w:t>
      </w:r>
      <w:r>
        <w:rPr>
          <w:rFonts w:cs="Cambria Math" w:ascii="Cambria Math" w:hAnsi="Cambria Math"/>
          <w:lang w:val="en-US"/>
        </w:rPr>
        <w:t>⊆</w:t>
      </w:r>
      <w:r>
        <w:rPr>
          <w:rFonts w:cs="Times New Roman" w:ascii="Times New Roman" w:hAnsi="Times New Roman"/>
          <w:lang w:val="en-US"/>
        </w:rPr>
        <w:t xml:space="preserve"> BPP^ParityP.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PP, #P. Доказательство BPP^ParityP 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 xml:space="preserve"> P^PP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Интерактивный протокол для перманента. Схемная сложность PP. 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Определение класса IP, протокол для неизоморфизма графов.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Теорема Шамира IP=PSPACE (с доказательством).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Классы MA и AM с односторонней и двусторонней ошибкой. Параллельное уменьшение ошибки в протоколах с одним прувером. Доказательство MA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>AM.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Доказательство цепочки включений EBPP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>NP*BPP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>MA=MA_2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>ZPP^NP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>Σ_2.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Доказательство AM[k]=AM[2].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Протокол Гольдвассер-Сипсера: IP[f(n)]</w:t>
      </w:r>
      <w:r>
        <w:rPr>
          <w:rFonts w:cs="Cambria Math" w:ascii="Cambria Math" w:hAnsi="Cambria Math"/>
        </w:rPr>
        <w:t>⊆</w:t>
      </w:r>
      <w:r>
        <w:rPr>
          <w:rFonts w:cs="Times New Roman" w:ascii="Times New Roman" w:hAnsi="Times New Roman"/>
        </w:rPr>
        <w:t xml:space="preserve"> AM[f(n)+2].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MIP=NEXP.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PCP-теорема (формулировка). Доказательство неаппроксимируемости MAX-SAT.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Доказательство первой части PCP-теоремы. </w:t>
      </w:r>
    </w:p>
    <w:p>
      <w:pPr>
        <w:pStyle w:val="Normal"/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Доказательство второй части PCP-теоремы.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3.1.5</w:t>
        <w:tab/>
        <w:t>Методические материалы для оценки обучающимися содержания и качества учебного процесса</w:t>
      </w:r>
    </w:p>
    <w:p>
      <w:pPr>
        <w:pStyle w:val="Normal"/>
        <w:suppressAutoHyphens w:val="false"/>
        <w:ind w:firstLine="708"/>
        <w:rPr>
          <w:rFonts w:ascii="Times New Roman" w:hAnsi="Times New Roman" w:eastAsia="Times New Roman" w:cs="Times New Roman"/>
          <w:lang w:eastAsia="ru-RU"/>
        </w:rPr>
      </w:pPr>
      <w:bookmarkStart w:id="1" w:name="_Hlk24977172"/>
      <w:r>
        <w:rPr>
          <w:rFonts w:eastAsia="Times New Roman" w:cs="Times New Roman" w:ascii="Times New Roman" w:hAnsi="Times New Roman"/>
          <w:lang w:eastAsia="ru-RU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1"/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</w:t>
        <w:tab/>
        <w:t>Кадровое обеспечение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3.2.1</w:t>
        <w:tab/>
        <w:t>Образование и (или) квалификация штатных преподавателей и иных лиц, допущенных к проведению учебных занятий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К чтению лекций должны привлекаться преподаватели, имеющие ученую степень доктора или кандидата наук (в том числе степень PhD, прошедшую установленную процедуру признания и установления эквивалентности) и/или ученое звание профессора или доцента.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3.2.2  Обеспечение учебно-вспомогательным и (или) иным персоналом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Не требуется.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</w:t>
        <w:tab/>
        <w:t>Материально-техническое обеспечение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3.3.1</w:t>
        <w:tab/>
        <w:t>Характеристики аудиторий (помещений, мест) для проведения занятий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Стандартно оборудованные лекционные аудитории, должны вмещать поток в соответствии со списком обучающихся.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3.3.2</w:t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>Доска для письма мелом или фломастером.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3.3.3</w:t>
        <w:tab/>
        <w:t>Характеристики специализированного оборудования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Не требуется.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3.3.4</w:t>
        <w:tab/>
        <w:t>Характеристики специализированного программного обеспечения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Не требуется.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3.3.5</w:t>
        <w:tab/>
        <w:t>Перечень и объёмы требуемых расходных материалов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Мел — не менее 1 куска на час лекционных занятий, фломастеры для доски, губка.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</w:t>
        <w:tab/>
        <w:t>Информационное обеспечение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3.4.1</w:t>
        <w:tab/>
        <w:t>Список обязательной литературы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20"/>
        <w:contextualSpacing/>
        <w:rPr>
          <w:lang w:val="en-US"/>
        </w:rPr>
      </w:pPr>
      <w:r>
        <w:rPr>
          <w:rFonts w:cs="Times New Roman" w:ascii="Times New Roman" w:hAnsi="Times New Roman"/>
        </w:rPr>
        <w:t>Китаев, Шень, Вялый, Классические и квантовые вычисления, МЦНМО, 1999. Доступно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</w:t>
      </w:r>
      <w:r>
        <w:rPr>
          <w:rFonts w:cs="Times New Roman" w:ascii="Times New Roman" w:hAnsi="Times New Roman"/>
          <w:lang w:val="en-US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u w:val="none" w:color="000000"/>
            <w:lang w:val="en-US"/>
          </w:rPr>
          <w:t>http://www.mccme.ru/free-books/</w:t>
        </w:r>
      </w:hyperlink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0" w:firstLine="720"/>
        <w:contextualSpacing/>
        <w:rPr>
          <w:lang w:val="en-US"/>
        </w:rPr>
      </w:pPr>
      <w:r>
        <w:rPr>
          <w:rFonts w:cs="Times New Roman" w:ascii="Times New Roman" w:hAnsi="Times New Roman"/>
          <w:lang w:val="en-US"/>
        </w:rPr>
        <w:t xml:space="preserve">Oded Goldreich, Introduction to Complexity Theory. Lecture Notes, Weizmann Institute of Science, 1998-99.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Доступно с </w:t>
      </w:r>
      <w:r>
        <w:rPr>
          <w:rFonts w:cs="Times New Roman" w:ascii="Times New Roman" w:hAnsi="Times New Roman"/>
          <w:lang w:val="en-US"/>
        </w:rPr>
        <w:t>http</w:t>
      </w:r>
      <w:r>
        <w:rPr>
          <w:rFonts w:cs="Times New Roman" w:ascii="Times New Roman" w:hAnsi="Times New Roman"/>
        </w:rPr>
        <w:t>://</w:t>
      </w:r>
      <w:r>
        <w:rPr>
          <w:rFonts w:cs="Times New Roman" w:ascii="Times New Roman" w:hAnsi="Times New Roman"/>
          <w:lang w:val="en-US"/>
        </w:rPr>
        <w:t>eccc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uni</w:t>
      </w: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  <w:lang w:val="en-US"/>
        </w:rPr>
        <w:t>trier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de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static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books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Introduction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to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Complexity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Theory</w:t>
      </w:r>
      <w:r>
        <w:rPr>
          <w:rFonts w:cs="Times New Roman" w:ascii="Times New Roman" w:hAnsi="Times New Roman"/>
        </w:rPr>
        <w:t>/.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3.4.2</w:t>
        <w:tab/>
        <w:t>Список дополнительной литературы</w:t>
      </w:r>
    </w:p>
    <w:p>
      <w:pPr>
        <w:pStyle w:val="Normal"/>
        <w:ind w:firstLine="720"/>
        <w:rPr/>
      </w:pPr>
      <w:r>
        <w:rPr>
          <w:rFonts w:cs="Times New Roman" w:ascii="Times New Roman" w:hAnsi="Times New Roman"/>
        </w:rPr>
        <w:t xml:space="preserve">1. Sanjeev Arora and Boaz Barak. </w:t>
      </w:r>
      <w:r>
        <w:rPr>
          <w:rFonts w:cs="Times New Roman" w:ascii="Times New Roman" w:hAnsi="Times New Roman"/>
          <w:lang w:val="en-US"/>
        </w:rPr>
        <w:t xml:space="preserve">Computational Complexity: A Modern Approach. </w:t>
      </w:r>
      <w:r>
        <w:rPr>
          <w:rFonts w:cs="Times New Roman" w:ascii="Times New Roman" w:hAnsi="Times New Roman"/>
        </w:rPr>
        <w:t>Cambridge University Press, 2009.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3.4.3</w:t>
        <w:tab/>
        <w:t>Перечень иных информационных источников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Не требуется.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Раздел 4. Разработчики программы</w:t>
      </w:r>
    </w:p>
    <w:p>
      <w:pPr>
        <w:pStyle w:val="Normal"/>
        <w:widowControl/>
        <w:pBdr/>
        <w:suppressAutoHyphens w:val="true"/>
        <w:bidi w:val="0"/>
        <w:spacing w:before="120" w:after="120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701" w:right="851" w:header="709" w:top="1134" w:footer="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suppressAutoHyphens w:val="true"/>
      <w:bidi w:val="0"/>
      <w:spacing w:before="120" w:after="12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99e"/>
    <w:pPr>
      <w:widowControl/>
      <w:pBdr/>
      <w:suppressAutoHyphens w:val="true"/>
      <w:bidi w:val="0"/>
      <w:spacing w:before="120" w:after="120"/>
      <w:jc w:val="both"/>
    </w:pPr>
    <w:rPr>
      <w:rFonts w:ascii="Arial Unicode MS" w:hAnsi="Arial Unicode MS" w:cs="Arial Unicode MS" w:eastAsia="Calibri"/>
      <w:color w:val="000000"/>
      <w:kern w:val="0"/>
      <w:sz w:val="24"/>
      <w:szCs w:val="24"/>
      <w:u w:val="none" w:color="000000"/>
      <w:lang w:val="ru-RU" w:eastAsia="en-US" w:bidi="ar-SA"/>
    </w:rPr>
  </w:style>
  <w:style w:type="paragraph" w:styleId="Heading1">
    <w:name w:val="Heading 1"/>
    <w:basedOn w:val="Normal"/>
    <w:next w:val="Normal"/>
    <w:link w:val="12"/>
    <w:uiPriority w:val="99"/>
    <w:qFormat/>
    <w:rsid w:val="007962b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2"/>
    <w:uiPriority w:val="99"/>
    <w:qFormat/>
    <w:rsid w:val="007962b2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2"/>
    <w:uiPriority w:val="99"/>
    <w:qFormat/>
    <w:rsid w:val="007962b2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2"/>
    <w:uiPriority w:val="99"/>
    <w:qFormat/>
    <w:rsid w:val="007962b2"/>
    <w:pPr>
      <w:keepNext w:val="true"/>
      <w:ind w:left="360" w:hanging="0"/>
      <w:outlineLvl w:val="3"/>
    </w:pPr>
    <w:rPr>
      <w:szCs w:val="20"/>
    </w:rPr>
  </w:style>
  <w:style w:type="paragraph" w:styleId="Heading5">
    <w:name w:val="Heading 5"/>
    <w:basedOn w:val="Normal"/>
    <w:next w:val="Normal"/>
    <w:link w:val="52"/>
    <w:uiPriority w:val="99"/>
    <w:qFormat/>
    <w:rsid w:val="007962b2"/>
    <w:pPr>
      <w:keepNext w:val="true"/>
      <w:keepLines/>
      <w:spacing w:before="200" w:after="12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62"/>
    <w:uiPriority w:val="99"/>
    <w:qFormat/>
    <w:rsid w:val="007962b2"/>
    <w:pPr>
      <w:keepNext w:val="true"/>
      <w:outlineLvl w:val="5"/>
    </w:pPr>
    <w:rPr>
      <w:szCs w:val="20"/>
    </w:rPr>
  </w:style>
  <w:style w:type="paragraph" w:styleId="Heading7">
    <w:name w:val="Heading 7"/>
    <w:basedOn w:val="Normal"/>
    <w:next w:val="Normal"/>
    <w:link w:val="72"/>
    <w:uiPriority w:val="99"/>
    <w:qFormat/>
    <w:rsid w:val="007962b2"/>
    <w:pPr>
      <w:keepNext w:val="true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82"/>
    <w:uiPriority w:val="99"/>
    <w:qFormat/>
    <w:rsid w:val="007962b2"/>
    <w:pPr>
      <w:keepNext w:val="true"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92"/>
    <w:uiPriority w:val="99"/>
    <w:qFormat/>
    <w:rsid w:val="007962b2"/>
    <w:pPr>
      <w:keepNext w:val="true"/>
      <w:keepLines/>
      <w:spacing w:before="200" w:after="12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uiPriority w:val="9"/>
    <w:semiHidden/>
    <w:qFormat/>
    <w:rsid w:val="0049542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qFormat/>
    <w:rsid w:val="0049542b"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 w:customStyle="1">
    <w:name w:val="Heading 4 Char"/>
    <w:uiPriority w:val="9"/>
    <w:semiHidden/>
    <w:qFormat/>
    <w:rsid w:val="0049542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uiPriority w:val="9"/>
    <w:semiHidden/>
    <w:qFormat/>
    <w:rsid w:val="0049542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uiPriority w:val="9"/>
    <w:semiHidden/>
    <w:qFormat/>
    <w:rsid w:val="0049542b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uiPriority w:val="9"/>
    <w:semiHidden/>
    <w:qFormat/>
    <w:rsid w:val="0049542b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uiPriority w:val="9"/>
    <w:semiHidden/>
    <w:qFormat/>
    <w:rsid w:val="0049542b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uiPriority w:val="9"/>
    <w:semiHidden/>
    <w:qFormat/>
    <w:rsid w:val="0049542b"/>
    <w:rPr>
      <w:rFonts w:ascii="Cambria" w:hAnsi="Cambria" w:eastAsia="Times New Roman" w:cs="Times New Roman"/>
    </w:rPr>
  </w:style>
  <w:style w:type="character" w:styleId="Heading1Char" w:customStyle="1">
    <w:name w:val="Heading 1 Char"/>
    <w:uiPriority w:val="9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1" w:customStyle="1">
    <w:name w:val="Заголовок 1 Знак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" w:customStyle="1">
    <w:name w:val="Заголовок 2 Знак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" w:customStyle="1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" w:customStyle="1">
    <w:name w:val="Заголовок 5 Знак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" w:customStyle="1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" w:customStyle="1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" w:customStyle="1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" w:customStyle="1">
    <w:name w:val="Заголовок 9 Знак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Style5" w:customStyle="1">
    <w:name w:val="Текст выноски Знак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BalloonTextChar" w:customStyle="1">
    <w:name w:val="Balloon Text Char"/>
    <w:uiPriority w:val="99"/>
    <w:semiHidden/>
    <w:qFormat/>
    <w:rsid w:val="0049542b"/>
    <w:rPr>
      <w:sz w:val="0"/>
      <w:szCs w:val="0"/>
    </w:rPr>
  </w:style>
  <w:style w:type="character" w:styleId="Style6" w:customStyle="1">
    <w:name w:val="Верхний колонтитул Знак"/>
    <w:uiPriority w:val="99"/>
    <w:qFormat/>
    <w:rsid w:val="00e50bf4"/>
    <w:rPr>
      <w:rFonts w:cs="Arial Unicode MS"/>
      <w:color w:val="000000"/>
      <w:sz w:val="24"/>
      <w:szCs w:val="24"/>
      <w:u w:val="none" w:color="000000"/>
    </w:rPr>
  </w:style>
  <w:style w:type="character" w:styleId="HeaderChar" w:customStyle="1">
    <w:name w:val="Header Char"/>
    <w:uiPriority w:val="99"/>
    <w:semiHidden/>
    <w:qFormat/>
    <w:rsid w:val="0049542b"/>
    <w:rPr>
      <w:sz w:val="24"/>
      <w:szCs w:val="24"/>
    </w:rPr>
  </w:style>
  <w:style w:type="character" w:styleId="Style7" w:customStyle="1">
    <w:name w:val="Нижний колонтитул Знак"/>
    <w:uiPriority w:val="99"/>
    <w:qFormat/>
    <w:rsid w:val="00e50bf4"/>
    <w:rPr>
      <w:rFonts w:ascii="Arial Unicode MS" w:hAnsi="Arial Unicode MS" w:cs="Arial Unicode MS"/>
      <w:color w:val="000000"/>
      <w:sz w:val="24"/>
      <w:szCs w:val="24"/>
      <w:u w:val="none" w:color="000000"/>
    </w:rPr>
  </w:style>
  <w:style w:type="character" w:styleId="FooterChar" w:customStyle="1">
    <w:name w:val="Footer Char"/>
    <w:uiPriority w:val="99"/>
    <w:semiHidden/>
    <w:qFormat/>
    <w:rsid w:val="0049542b"/>
    <w:rPr>
      <w:sz w:val="24"/>
      <w:szCs w:val="24"/>
    </w:rPr>
  </w:style>
  <w:style w:type="character" w:styleId="Style8" w:customStyle="1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BodyTextChar" w:customStyle="1">
    <w:name w:val="Body Text Char"/>
    <w:uiPriority w:val="99"/>
    <w:semiHidden/>
    <w:qFormat/>
    <w:rsid w:val="0049542b"/>
    <w:rPr>
      <w:sz w:val="24"/>
      <w:szCs w:val="24"/>
    </w:rPr>
  </w:style>
  <w:style w:type="character" w:styleId="Style9" w:customStyle="1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FootnoteTextChar" w:customStyle="1">
    <w:name w:val="Footnote Text Char"/>
    <w:uiPriority w:val="99"/>
    <w:semiHidden/>
    <w:qFormat/>
    <w:rsid w:val="0049542b"/>
    <w:rPr>
      <w:sz w:val="20"/>
      <w:szCs w:val="20"/>
    </w:rPr>
  </w:style>
  <w:style w:type="character" w:styleId="TitleChar" w:customStyle="1">
    <w:name w:val="Title Char"/>
    <w:uiPriority w:val="10"/>
    <w:qFormat/>
    <w:rsid w:val="0049542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0" w:customStyle="1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Style11" w:customStyle="1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BodyTextIndentChar" w:customStyle="1">
    <w:name w:val="Body Text Indent Char"/>
    <w:uiPriority w:val="99"/>
    <w:semiHidden/>
    <w:qFormat/>
    <w:rsid w:val="0049542b"/>
    <w:rPr>
      <w:sz w:val="24"/>
      <w:szCs w:val="24"/>
    </w:rPr>
  </w:style>
  <w:style w:type="character" w:styleId="21" w:customStyle="1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BodyTextIndent2Char" w:customStyle="1">
    <w:name w:val="Body Text Indent 2 Char"/>
    <w:uiPriority w:val="99"/>
    <w:semiHidden/>
    <w:qFormat/>
    <w:rsid w:val="0049542b"/>
    <w:rPr>
      <w:sz w:val="24"/>
      <w:szCs w:val="24"/>
    </w:rPr>
  </w:style>
  <w:style w:type="character" w:styleId="31" w:customStyle="1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BodyTextIndent3Char" w:customStyle="1">
    <w:name w:val="Body Text Indent 3 Char"/>
    <w:uiPriority w:val="99"/>
    <w:semiHidden/>
    <w:qFormat/>
    <w:rsid w:val="0049542b"/>
    <w:rPr>
      <w:sz w:val="16"/>
      <w:szCs w:val="16"/>
    </w:rPr>
  </w:style>
  <w:style w:type="character" w:styleId="22" w:customStyle="1">
    <w:name w:val="Текст выноски Знак2"/>
    <w:link w:val="a4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11" w:customStyle="1">
    <w:name w:val="Текст выноски Знак1"/>
    <w:uiPriority w:val="99"/>
    <w:semiHidden/>
    <w:qFormat/>
    <w:locked/>
    <w:rsid w:val="007962b2"/>
    <w:rPr>
      <w:rFonts w:ascii="Tahoma" w:hAnsi="Tahoma" w:eastAsia="Times New Roman" w:cs="Tahoma"/>
      <w:sz w:val="16"/>
      <w:szCs w:val="16"/>
      <w:lang w:eastAsia="ru-RU"/>
    </w:rPr>
  </w:style>
  <w:style w:type="character" w:styleId="12" w:customStyle="1">
    <w:name w:val="Верх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13" w:customStyle="1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14" w:customStyle="1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15" w:customStyle="1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16" w:customStyle="1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211" w:customStyle="1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11" w:customStyle="1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111" w:customStyle="1">
    <w:name w:val="Заголовок 1 Знак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12" w:customStyle="1">
    <w:name w:val="Заголовок 2 Знак1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12" w:customStyle="1">
    <w:name w:val="Заголовок 3 Знак1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1" w:customStyle="1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1" w:customStyle="1">
    <w:name w:val="Заголовок 5 Знак1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1" w:customStyle="1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1" w:customStyle="1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1" w:customStyle="1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1" w:customStyle="1">
    <w:name w:val="Заголовок 9 Знак1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17" w:customStyle="1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InternetLink">
    <w:name w:val="Hyperlink"/>
    <w:rsid w:val="0044099e"/>
    <w:rPr>
      <w:u w:val="single"/>
    </w:rPr>
  </w:style>
  <w:style w:type="character" w:styleId="121" w:customStyle="1">
    <w:name w:val="Заголовок 1 Знак2"/>
    <w:link w:val="1"/>
    <w:uiPriority w:val="99"/>
    <w:qFormat/>
    <w:locked/>
    <w:rsid w:val="007962b2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221" w:customStyle="1">
    <w:name w:val="Заголовок 2 Знак2"/>
    <w:link w:val="2"/>
    <w:uiPriority w:val="99"/>
    <w:qFormat/>
    <w:locked/>
    <w:rsid w:val="007962b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2" w:customStyle="1">
    <w:name w:val="Заголовок 3 Знак2"/>
    <w:link w:val="3"/>
    <w:uiPriority w:val="99"/>
    <w:qFormat/>
    <w:locked/>
    <w:rsid w:val="007962b2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23" w:customStyle="1">
    <w:name w:val="Верхний колонтитул Знак2"/>
    <w:link w:val="a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24" w:customStyle="1">
    <w:name w:val="Нижний колонтитул Знак2"/>
    <w:link w:val="a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25" w:customStyle="1">
    <w:name w:val="Основной текст Знак2"/>
    <w:link w:val="aa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26" w:customStyle="1">
    <w:name w:val="Текст сноски Знак2"/>
    <w:link w:val="ad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27" w:customStyle="1">
    <w:name w:val="Основной текст с отступом Знак2"/>
    <w:link w:val="af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styleId="222" w:customStyle="1">
    <w:name w:val="Основной текст с отступом 2 Знак2"/>
    <w:link w:val="2a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styleId="321" w:customStyle="1">
    <w:name w:val="Основной текст с отступом 3 Знак2"/>
    <w:link w:val="3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42" w:customStyle="1">
    <w:name w:val="Заголовок 4 Знак2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52" w:customStyle="1">
    <w:name w:val="Заголовок 5 Знак2"/>
    <w:link w:val="5"/>
    <w:uiPriority w:val="99"/>
    <w:qFormat/>
    <w:locked/>
    <w:rsid w:val="007962b2"/>
    <w:rPr>
      <w:rFonts w:ascii="Cambria" w:hAnsi="Cambria" w:eastAsia="Times New Roman" w:cs="Times New Roman"/>
      <w:color w:val="243F60"/>
      <w:sz w:val="24"/>
      <w:szCs w:val="24"/>
      <w:lang w:eastAsia="ru-RU"/>
    </w:rPr>
  </w:style>
  <w:style w:type="character" w:styleId="62" w:customStyle="1">
    <w:name w:val="Заголовок 6 Знак2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styleId="72" w:customStyle="1">
    <w:name w:val="Заголовок 7 Знак2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styleId="82" w:customStyle="1">
    <w:name w:val="Заголовок 8 Знак2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styleId="92" w:customStyle="1">
    <w:name w:val="Заголовок 9 Знак2"/>
    <w:link w:val="9"/>
    <w:uiPriority w:val="99"/>
    <w:qFormat/>
    <w:locked/>
    <w:rsid w:val="007962b2"/>
    <w:rPr>
      <w:rFonts w:ascii="Cambria" w:hAnsi="Cambria" w:eastAsia="Times New Roman" w:cs="Times New Roman"/>
      <w:i/>
      <w:iCs/>
      <w:color w:val="404040"/>
      <w:sz w:val="20"/>
      <w:szCs w:val="20"/>
      <w:lang w:eastAsia="ru-RU"/>
    </w:rPr>
  </w:style>
  <w:style w:type="character" w:styleId="28" w:customStyle="1">
    <w:name w:val="Название Знак2"/>
    <w:link w:val="ae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25"/>
    <w:uiPriority w:val="99"/>
    <w:rsid w:val="007962b2"/>
    <w:pPr/>
    <w:rPr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21"/>
    <w:uiPriority w:val="99"/>
    <w:semiHidden/>
    <w:qFormat/>
    <w:rsid w:val="007962b2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23"/>
    <w:uiPriority w:val="99"/>
    <w:rsid w:val="0044099e"/>
    <w:pPr/>
    <w:rPr/>
  </w:style>
  <w:style w:type="paragraph" w:styleId="Footer">
    <w:name w:val="Footer"/>
    <w:basedOn w:val="Normal"/>
    <w:link w:val="24"/>
    <w:uiPriority w:val="99"/>
    <w:unhideWhenUsed/>
    <w:rsid w:val="00e50bf4"/>
    <w:pPr>
      <w:tabs>
        <w:tab w:val="clear" w:pos="720"/>
        <w:tab w:val="center" w:pos="4677" w:leader="none"/>
        <w:tab w:val="right" w:pos="9355" w:leader="none"/>
      </w:tabs>
      <w:spacing w:before="0" w:after="0"/>
    </w:pPr>
    <w:rPr/>
  </w:style>
  <w:style w:type="paragraph" w:styleId="Caption1">
    <w:name w:val="caption"/>
    <w:basedOn w:val="Normal"/>
    <w:next w:val="Normal"/>
    <w:uiPriority w:val="99"/>
    <w:qFormat/>
    <w:rsid w:val="007962b2"/>
    <w:pPr/>
    <w:rPr>
      <w:szCs w:val="20"/>
    </w:rPr>
  </w:style>
  <w:style w:type="paragraph" w:styleId="Footnote">
    <w:name w:val="Footnote Text"/>
    <w:basedOn w:val="Normal"/>
    <w:link w:val="26"/>
    <w:uiPriority w:val="99"/>
    <w:rsid w:val="007962b2"/>
    <w:pPr/>
    <w:rPr>
      <w:sz w:val="20"/>
      <w:szCs w:val="20"/>
    </w:rPr>
  </w:style>
  <w:style w:type="paragraph" w:styleId="18" w:customStyle="1">
    <w:name w:val="Абзац списка1"/>
    <w:basedOn w:val="Normal"/>
    <w:uiPriority w:val="99"/>
    <w:qFormat/>
    <w:rsid w:val="007962b2"/>
    <w:pPr>
      <w:spacing w:lineRule="auto" w:line="276" w:before="12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19" w:customStyle="1">
    <w:name w:val="Без интервала1"/>
    <w:uiPriority w:val="99"/>
    <w:qFormat/>
    <w:rsid w:val="007962b2"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itle">
    <w:name w:val="Title"/>
    <w:basedOn w:val="Normal"/>
    <w:link w:val="27"/>
    <w:uiPriority w:val="99"/>
    <w:qFormat/>
    <w:rsid w:val="007962b2"/>
    <w:pPr>
      <w:jc w:val="center"/>
    </w:pPr>
    <w:rPr>
      <w:sz w:val="28"/>
      <w:szCs w:val="28"/>
    </w:rPr>
  </w:style>
  <w:style w:type="paragraph" w:styleId="TextBodyIndent">
    <w:name w:val="Body Text Indent"/>
    <w:basedOn w:val="Normal"/>
    <w:link w:val="28"/>
    <w:uiPriority w:val="99"/>
    <w:rsid w:val="007962b2"/>
    <w:pPr/>
    <w:rPr>
      <w:b/>
      <w:bCs/>
      <w:sz w:val="28"/>
      <w:szCs w:val="28"/>
    </w:rPr>
  </w:style>
  <w:style w:type="paragraph" w:styleId="BodyTextIndent2">
    <w:name w:val="Body Text Indent 2"/>
    <w:basedOn w:val="Normal"/>
    <w:link w:val="220"/>
    <w:uiPriority w:val="99"/>
    <w:qFormat/>
    <w:rsid w:val="007962b2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320"/>
    <w:uiPriority w:val="99"/>
    <w:qFormat/>
    <w:rsid w:val="007962b2"/>
    <w:pPr>
      <w:ind w:left="283" w:hanging="0"/>
    </w:pPr>
    <w:rPr>
      <w:sz w:val="16"/>
      <w:szCs w:val="16"/>
    </w:rPr>
  </w:style>
  <w:style w:type="paragraph" w:styleId="Body" w:customStyle="1">
    <w:name w:val="Body"/>
    <w:qFormat/>
    <w:rsid w:val="0044099e"/>
    <w:pPr>
      <w:widowControl/>
      <w:pBdr/>
      <w:bidi w:val="0"/>
      <w:spacing w:before="0" w:after="0"/>
      <w:jc w:val="left"/>
    </w:pPr>
    <w:rPr>
      <w:rFonts w:ascii="Helvetica" w:hAnsi="Helvetica" w:cs="Arial Unicode MS" w:eastAsia="Calibri"/>
      <w:color w:val="000000"/>
      <w:kern w:val="0"/>
      <w:sz w:val="24"/>
      <w:szCs w:val="22"/>
      <w:lang w:val="ru-RU" w:eastAsia="en-US" w:bidi="ar-SA"/>
    </w:rPr>
  </w:style>
  <w:style w:type="paragraph" w:styleId="511" w:customStyle="1">
    <w:name w:val="Основной текст (5)1"/>
    <w:qFormat/>
    <w:rsid w:val="0044099e"/>
    <w:pPr>
      <w:widowControl/>
      <w:pBdr/>
      <w:shd w:val="clear" w:color="auto" w:fill="FFFFFF"/>
      <w:suppressAutoHyphens w:val="true"/>
      <w:bidi w:val="0"/>
      <w:spacing w:lineRule="exact" w:line="278" w:before="0" w:after="240"/>
      <w:jc w:val="left"/>
    </w:pPr>
    <w:rPr>
      <w:rFonts w:cs="Arial Unicode MS" w:ascii="Calibri" w:hAnsi="Calibri" w:eastAsia="Calibri"/>
      <w:i/>
      <w:iCs/>
      <w:color w:val="000000"/>
      <w:kern w:val="0"/>
      <w:sz w:val="23"/>
      <w:szCs w:val="23"/>
      <w:u w:val="none" w:color="000000"/>
      <w:lang w:val="ru-RU" w:eastAsia="en-US" w:bidi="ar-SA"/>
    </w:rPr>
  </w:style>
  <w:style w:type="paragraph" w:styleId="TableStyle2" w:customStyle="1">
    <w:name w:val="Table Style 2"/>
    <w:qFormat/>
    <w:rsid w:val="0044099e"/>
    <w:pPr>
      <w:widowControl/>
      <w:pBdr/>
      <w:bidi w:val="0"/>
      <w:spacing w:before="0" w:after="0"/>
      <w:jc w:val="left"/>
    </w:pPr>
    <w:rPr>
      <w:rFonts w:ascii="Helvetica" w:hAnsi="Helvetica" w:eastAsia="Helvetica" w:cs="Helvetica"/>
      <w:color w:val="000000"/>
      <w:kern w:val="0"/>
      <w:sz w:val="24"/>
      <w:szCs w:val="22"/>
      <w:lang w:val="ru-RU" w:eastAsia="en-US" w:bidi="ar-SA"/>
    </w:rPr>
  </w:style>
  <w:style w:type="paragraph" w:styleId="711" w:customStyle="1">
    <w:name w:val="Заголовок 71"/>
    <w:qFormat/>
    <w:rsid w:val="0044099e"/>
    <w:pPr>
      <w:widowControl/>
      <w:pBdr/>
      <w:suppressAutoHyphens w:val="true"/>
      <w:bidi w:val="0"/>
      <w:spacing w:before="120" w:after="120"/>
      <w:jc w:val="both"/>
    </w:pPr>
    <w:rPr>
      <w:rFonts w:eastAsia="Times New Roman" w:ascii="Calibri" w:hAnsi="Calibri" w:cs="Arial"/>
      <w:color w:val="000000"/>
      <w:kern w:val="0"/>
      <w:sz w:val="24"/>
      <w:szCs w:val="22"/>
      <w:u w:val="none" w:color="000000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076c96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ccme.ru/free-books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LibreOffice/6.4.6.2$Linux_X86_64 LibreOffice_project/40$Build-2</Application>
  <Pages>7</Pages>
  <Words>1224</Words>
  <Characters>8913</Characters>
  <CharactersWithSpaces>9949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2019-12-12T09:40:00Z</dcterms:created>
  <dc:creator>Самусенко Владимир Николаевич</dc:creator>
  <dc:description/>
  <dc:language>ru-RU</dc:language>
  <cp:lastModifiedBy/>
  <dcterms:modified xsi:type="dcterms:W3CDTF">2020-11-01T20:26:08Z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