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F36428" w:rsidRDefault="00F36428">
      <w:pPr>
        <w:jc w:val="center"/>
      </w:pP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F36428" w:rsidRDefault="00C168BC">
      <w:pPr>
        <w:jc w:val="center"/>
      </w:pPr>
      <w:r>
        <w:rPr>
          <w:rFonts w:ascii="Times New Roman" w:eastAsia="Times New Roman" w:hAnsi="Times New Roman" w:cs="Times New Roman"/>
        </w:rPr>
        <w:t>Аддитивная комбинаторика</w:t>
      </w:r>
      <w:r w:rsidR="00D44572">
        <w:rPr>
          <w:rFonts w:ascii="Times New Roman" w:eastAsia="Times New Roman" w:hAnsi="Times New Roman" w:cs="Times New Roman"/>
        </w:rPr>
        <w:t>, тр 5</w:t>
      </w:r>
      <w:r w:rsidR="00276EEF">
        <w:rPr>
          <w:rFonts w:ascii="Times New Roman" w:eastAsia="Times New Roman" w:hAnsi="Times New Roman" w:cs="Times New Roman"/>
        </w:rPr>
        <w:t>-8</w:t>
      </w:r>
      <w:r w:rsidR="00024F93">
        <w:rPr>
          <w:rFonts w:ascii="Times New Roman" w:eastAsia="Times New Roman" w:hAnsi="Times New Roman" w:cs="Times New Roman"/>
        </w:rPr>
        <w:t xml:space="preserve"> сем</w:t>
      </w:r>
    </w:p>
    <w:p w:rsidR="00F36428" w:rsidRPr="00D44572" w:rsidRDefault="00C168BC">
      <w:pPr>
        <w:jc w:val="center"/>
      </w:pPr>
      <w:r>
        <w:rPr>
          <w:rFonts w:ascii="Times New Roman" w:eastAsia="Times New Roman" w:hAnsi="Times New Roman" w:cs="Times New Roman"/>
          <w:lang w:val="en-US"/>
        </w:rPr>
        <w:t>A</w:t>
      </w:r>
      <w:r w:rsidR="00024F93" w:rsidRPr="00C168BC">
        <w:rPr>
          <w:rFonts w:ascii="Times New Roman" w:eastAsia="Times New Roman" w:hAnsi="Times New Roman" w:cs="Times New Roman"/>
          <w:lang w:val="en-US"/>
        </w:rPr>
        <w:t>dditive</w:t>
      </w:r>
      <w:r w:rsidR="00024F93" w:rsidRPr="00D44572">
        <w:rPr>
          <w:rFonts w:ascii="Times New Roman" w:eastAsia="Times New Roman" w:hAnsi="Times New Roman" w:cs="Times New Roman"/>
        </w:rPr>
        <w:t xml:space="preserve"> </w:t>
      </w:r>
      <w:r w:rsidR="00024F93" w:rsidRPr="00C168BC">
        <w:rPr>
          <w:rFonts w:ascii="Times New Roman" w:eastAsia="Times New Roman" w:hAnsi="Times New Roman" w:cs="Times New Roman"/>
          <w:lang w:val="en-US"/>
        </w:rPr>
        <w:t>combinatorics</w:t>
      </w:r>
    </w:p>
    <w:p w:rsidR="00F36428" w:rsidRPr="00D44572" w:rsidRDefault="00024F93">
      <w:pPr>
        <w:jc w:val="center"/>
      </w:pPr>
      <w:r w:rsidRPr="00D44572">
        <w:br/>
      </w:r>
    </w:p>
    <w:p w:rsidR="00F36428" w:rsidRPr="00D44572" w:rsidRDefault="00024F93">
      <w:pPr>
        <w:jc w:val="center"/>
      </w:pPr>
      <w:r>
        <w:rPr>
          <w:rFonts w:ascii="Times New Roman" w:eastAsia="Times New Roman" w:hAnsi="Times New Roman" w:cs="Times New Roman"/>
          <w:b/>
        </w:rPr>
        <w:t>Язык</w:t>
      </w:r>
      <w:r w:rsidRPr="00D44572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и</w:t>
      </w:r>
      <w:r w:rsidRPr="00D44572">
        <w:rPr>
          <w:rFonts w:ascii="Times New Roman" w:eastAsia="Times New Roman" w:hAnsi="Times New Roman" w:cs="Times New Roman"/>
          <w:b/>
        </w:rPr>
        <w:t xml:space="preserve">) </w:t>
      </w:r>
      <w:r>
        <w:rPr>
          <w:rFonts w:ascii="Times New Roman" w:eastAsia="Times New Roman" w:hAnsi="Times New Roman" w:cs="Times New Roman"/>
          <w:b/>
        </w:rPr>
        <w:t>обучения</w:t>
      </w:r>
    </w:p>
    <w:p w:rsidR="00F36428" w:rsidRPr="00D44572" w:rsidRDefault="00024F93">
      <w:pPr>
        <w:jc w:val="center"/>
      </w:pPr>
      <w:r w:rsidRPr="00D44572">
        <w:rPr>
          <w:rFonts w:ascii="Times New Roman" w:eastAsia="Times New Roman" w:hAnsi="Times New Roman" w:cs="Times New Roman"/>
          <w:b/>
        </w:rPr>
        <w:t xml:space="preserve"> 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:rsidR="00F36428" w:rsidRDefault="00F36428"/>
    <w:p w:rsidR="00F36428" w:rsidRDefault="00F36428"/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3</w:t>
      </w:r>
    </w:p>
    <w:p w:rsidR="00F36428" w:rsidRDefault="00024F93"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right"/>
      </w:pPr>
      <w:r>
        <w:rPr>
          <w:rFonts w:ascii="Times New Roman" w:eastAsia="Times New Roman" w:hAnsi="Times New Roman" w:cs="Times New Roman"/>
        </w:rPr>
        <w:t xml:space="preserve">Регистрационный номер рабочей программы: </w:t>
      </w:r>
      <w:r w:rsidR="00C168BC">
        <w:rPr>
          <w:rFonts w:ascii="Times New Roman" w:eastAsia="Times New Roman" w:hAnsi="Times New Roman" w:cs="Times New Roman"/>
        </w:rPr>
        <w:t>051693</w:t>
      </w:r>
    </w:p>
    <w:p w:rsidR="00F36428" w:rsidRDefault="00024F93"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36428" w:rsidRDefault="00024F93">
      <w:r>
        <w:br w:type="page"/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Сообщение сведений об аддитивной комбинаторики, необходимом для общего развития и изучения смежных дисциплин физико-математического цикла. Усвоение основных идей, понятий и фактов аддитивной комбинаторики.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F36428"/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методы аддитивной комбинаторики, множества с малым удвоением, арифметические прогрессии в множествах большой плотности, множества Какейя; уяснить логику и технику построения математической теории как фундамента самостоятельных научных исследований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Промежуточная аттестация (экзамен) 4 часа.</w:t>
      </w:r>
    </w:p>
    <w:p w:rsidR="00F36428" w:rsidRDefault="00024F93">
      <w:r>
        <w:br w:type="page"/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F36428" w:rsidRDefault="00F36428"/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36428">
        <w:trPr>
          <w:trHeight w:val="300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F36428" w:rsidTr="00276EEF">
        <w:trPr>
          <w:trHeight w:val="24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модуля в составе дисциплины,</w:t>
            </w:r>
          </w:p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Объём активных и интерактивных</w:t>
            </w:r>
          </w:p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F36428" w:rsidTr="00276EEF">
        <w:trPr>
          <w:cantSplit/>
          <w:trHeight w:val="212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F3642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F36428" w:rsidRDefault="00024F93" w:rsidP="00276EEF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F36428">
            <w:pPr>
              <w:widowControl w:val="0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F36428">
            <w:pPr>
              <w:rPr>
                <w:sz w:val="16"/>
                <w:szCs w:val="16"/>
              </w:rPr>
            </w:pPr>
          </w:p>
          <w:p w:rsidR="00F36428" w:rsidRDefault="00F36428">
            <w:pPr>
              <w:rPr>
                <w:sz w:val="16"/>
                <w:szCs w:val="16"/>
              </w:rPr>
            </w:pPr>
          </w:p>
        </w:tc>
      </w:tr>
      <w:tr w:rsidR="00F36428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F36428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F3642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EEF" w:rsidRDefault="00D4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:rsidR="00F36428" w:rsidRDefault="00D4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76EEF">
              <w:rPr>
                <w:sz w:val="16"/>
                <w:szCs w:val="16"/>
              </w:rPr>
              <w:t>-8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3642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</w:tr>
      <w:tr w:rsidR="00F3642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F36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36428" w:rsidRDefault="00F36428"/>
    <w:p w:rsidR="00F36428" w:rsidRDefault="00F36428"/>
    <w:p w:rsidR="00F36428" w:rsidRDefault="00F36428"/>
    <w:tbl>
      <w:tblPr>
        <w:tblStyle w:val="a0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F36428">
        <w:trPr>
          <w:trHeight w:val="4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36428">
        <w:trPr>
          <w:trHeight w:val="300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36428">
        <w:trPr>
          <w:trHeight w:val="30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6428" w:rsidRDefault="00F36428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F36428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F36428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F3642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428" w:rsidRDefault="00D44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  <w:r w:rsidR="00276EEF">
              <w:rPr>
                <w:sz w:val="20"/>
                <w:szCs w:val="20"/>
              </w:rPr>
              <w:t>-8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F364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F364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024F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F364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428" w:rsidRDefault="00F3642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36428" w:rsidRDefault="00F36428"/>
    <w:p w:rsidR="00F36428" w:rsidRDefault="00F36428"/>
    <w:p w:rsidR="00F36428" w:rsidRDefault="00024F93">
      <w:r>
        <w:br w:type="page"/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Pr="00D44572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 w:rsidR="00C168BC">
        <w:rPr>
          <w:rFonts w:ascii="Times New Roman" w:eastAsia="Times New Roman" w:hAnsi="Times New Roman" w:cs="Times New Roman"/>
          <w:b/>
        </w:rPr>
        <w:t xml:space="preserve">Семестр </w:t>
      </w:r>
      <w:r w:rsidR="00D44572">
        <w:rPr>
          <w:rFonts w:ascii="Times New Roman" w:eastAsia="Times New Roman" w:hAnsi="Times New Roman" w:cs="Times New Roman"/>
          <w:b/>
        </w:rPr>
        <w:t>5</w:t>
      </w:r>
      <w:r w:rsidR="00276EEF">
        <w:rPr>
          <w:rFonts w:ascii="Times New Roman" w:eastAsia="Times New Roman" w:hAnsi="Times New Roman" w:cs="Times New Roman"/>
          <w:b/>
        </w:rPr>
        <w:t>-8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5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F36428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F36428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Методы аддитивной комбинаторики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F36428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Множества с малым удвоением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Арифметические прогрессии в множествах большой плотности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Множества Какейя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F36428">
        <w:trPr>
          <w:trHeight w:val="2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36428" w:rsidRDefault="00F364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6428" w:rsidTr="00276EEF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36428" w:rsidRDefault="00F3642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36428" w:rsidTr="00276EEF">
        <w:trPr>
          <w:trHeight w:val="160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428" w:rsidRDefault="00024F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36428" w:rsidTr="00276EEF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428" w:rsidRDefault="00F3642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428" w:rsidRDefault="00F36428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428" w:rsidRDefault="00024F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</w:tbl>
    <w:p w:rsidR="00F36428" w:rsidRDefault="00F36428">
      <w:pPr>
        <w:spacing w:before="120"/>
        <w:jc w:val="both"/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Раздел 1. </w:t>
      </w:r>
      <w:r>
        <w:rPr>
          <w:rFonts w:ascii="Times New Roman" w:eastAsia="Times New Roman" w:hAnsi="Times New Roman" w:cs="Times New Roman"/>
        </w:rPr>
        <w:t>Методы аддитивной комбинаторики.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Вероятностные методы.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Алгебраические методы.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Элементарные оценки сумм множеств, дистанция Ружи, неравенство Плюннеке с доказательством Петридиса.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Методы теории графов: теорема Балога--Семереди--Гаурса.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Методы теории графов: Классическое доказательство неравенства Плюннеке.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Методы анализа Фурье: теорема Рота с классическим доказательством.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Теорема Семереди--Троттера.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</w:rPr>
        <w:t xml:space="preserve"> Множества с малым удвоением.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Множества с малым удвоением и окрестности Бора.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Арифметические прогрессии в множествах Бора.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Гомоморфизмы Фреймана и теорема Фреймана.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3</w:t>
      </w:r>
      <w:r>
        <w:rPr>
          <w:rFonts w:ascii="Times New Roman" w:eastAsia="Times New Roman" w:hAnsi="Times New Roman" w:cs="Times New Roman"/>
        </w:rPr>
        <w:t>. Арифметические прогрессии в множествах большой плотности.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Лемма регулярности, лемма об удалении треугольника, теорема Рота.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Лемма об удалении гиперграфа: формулировка и введение определений.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Лемма об удалении гиперграфа: окончание доказательства. 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</w:t>
      </w:r>
      <w:r>
        <w:rPr>
          <w:rFonts w:ascii="Times New Roman" w:eastAsia="Times New Roman" w:hAnsi="Times New Roman" w:cs="Times New Roman"/>
        </w:rPr>
        <w:t>. Множества Какейя.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Множество Безиковича, простые оценки размерности, версия задачи в конечных полях.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Сведение к задачам аддитивной комбинаторики.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Неравенства из аддитивной комбинаторики, связанные с гипотезой Какейя.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024F93">
      <w:r>
        <w:br w:type="page"/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</w:rPr>
        <w:t>Посещение лекций и выполнение домашних заданий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</w:rPr>
        <w:t>Основная и дополнительная литература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36428" w:rsidRDefault="00F36428">
      <w:pPr>
        <w:rPr>
          <w:rFonts w:ascii="Times New Roman" w:eastAsia="Times New Roman" w:hAnsi="Times New Roman" w:cs="Times New Roman"/>
        </w:rPr>
      </w:pPr>
    </w:p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Методика проведения экзамена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выставления оценок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F36428" w:rsidRDefault="00024F93"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F36428" w:rsidRDefault="00F36428"/>
    <w:p w:rsidR="008F2412" w:rsidRDefault="008F2412" w:rsidP="008F241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8F2412" w:rsidRDefault="008F2412" w:rsidP="008F241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8F2412" w:rsidTr="008F241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412" w:rsidRDefault="008F241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8F2412" w:rsidRDefault="008F2412" w:rsidP="008F2412">
      <w:pPr>
        <w:rPr>
          <w:rFonts w:ascii="Times New Roman" w:eastAsia="Times New Roman" w:hAnsi="Times New Roman" w:cs="Times New Roman"/>
          <w:lang w:eastAsia="en-US"/>
        </w:rPr>
      </w:pPr>
    </w:p>
    <w:p w:rsidR="008F2412" w:rsidRDefault="008F2412">
      <w:bookmarkStart w:id="0" w:name="_GoBack"/>
      <w:bookmarkEnd w:id="0"/>
    </w:p>
    <w:p w:rsidR="00F36428" w:rsidRDefault="00024F93"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Период обучения (модуль): </w:t>
      </w:r>
      <w:r w:rsidR="00D44572">
        <w:rPr>
          <w:rFonts w:ascii="Times New Roman" w:eastAsia="Times New Roman" w:hAnsi="Times New Roman" w:cs="Times New Roman"/>
          <w:b/>
        </w:rPr>
        <w:t>Семестр 5</w:t>
      </w:r>
      <w:r w:rsidR="00276EEF">
        <w:rPr>
          <w:rFonts w:ascii="Times New Roman" w:eastAsia="Times New Roman" w:hAnsi="Times New Roman" w:cs="Times New Roman"/>
          <w:b/>
        </w:rPr>
        <w:t>-8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Список вопросов к экзамену</w:t>
      </w:r>
      <w:r>
        <w:rPr>
          <w:rFonts w:ascii="Times New Roman" w:eastAsia="Times New Roman" w:hAnsi="Times New Roman" w:cs="Times New Roman"/>
        </w:rPr>
        <w:t>:</w:t>
      </w:r>
    </w:p>
    <w:p w:rsidR="00F36428" w:rsidRDefault="00F36428">
      <w:pPr>
        <w:rPr>
          <w:rFonts w:ascii="Times New Roman" w:eastAsia="Times New Roman" w:hAnsi="Times New Roman" w:cs="Times New Roman"/>
        </w:rPr>
      </w:pP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Вероятностные методы.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Алгебраические методы.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Элементарные оценки сумм множеств, дистанция Ружи, неравенство Плюннеке с доказательством Петридиса.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Методы теории графов: теорема Балога--Семереди--Гаурса.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Классическое доказательство неравенства Плюннеке.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Методы анализа Фурье: теорема Рота с классическим доказательством.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Теорема Семереди--Троттера.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Множества с малым удвоением и окрестности Бора.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Арифметические прогрессии в множествах Бора.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Гомоморфизмы Фреймана и теорема Фреймана.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Лемма регулярности, лемма об удалении треугольника, теорема Рота.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Лемма об удалении гиперграфа: формулировка и введение определений.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Лемма об удалении гиперграфа: окончание доказательства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Множество Безиковича, простые оценки, задача в конечных полях.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Сведение к задачам аддитивной комбинаторики.</w:t>
      </w:r>
    </w:p>
    <w:p w:rsidR="00F36428" w:rsidRDefault="00024F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Неравенства из аддитивной комбинаторики, связанные с гипотезой Какейя.</w:t>
      </w: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F36428">
      <w:pPr>
        <w:spacing w:line="360" w:lineRule="auto"/>
        <w:rPr>
          <w:rFonts w:ascii="Times New Roman" w:eastAsia="Times New Roman" w:hAnsi="Times New Roman" w:cs="Times New Roman"/>
        </w:rPr>
      </w:pP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36428" w:rsidRDefault="00024F93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не требуется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доска для письма мелом или фломастером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r>
        <w:rPr>
          <w:rFonts w:ascii="Times New Roman" w:eastAsia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F36428" w:rsidRDefault="00024F93">
      <w:pPr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Pr="00C168BC" w:rsidRDefault="00024F93">
      <w:pPr>
        <w:rPr>
          <w:rFonts w:ascii="Times New Roman" w:eastAsia="Times New Roman" w:hAnsi="Times New Roman" w:cs="Times New Roman"/>
          <w:lang w:val="en-US"/>
        </w:rPr>
      </w:pPr>
      <w:r w:rsidRPr="00C168BC">
        <w:rPr>
          <w:rFonts w:ascii="Times New Roman" w:eastAsia="Times New Roman" w:hAnsi="Times New Roman" w:cs="Times New Roman"/>
          <w:lang w:val="en-US"/>
        </w:rPr>
        <w:t>1. Tao T., Vu V., Additive Combinatorics, Cambridge Studies in Advanced Mathematics 105, 2006.</w:t>
      </w:r>
    </w:p>
    <w:p w:rsidR="00F36428" w:rsidRPr="00C168BC" w:rsidRDefault="00024F93">
      <w:pPr>
        <w:rPr>
          <w:rFonts w:ascii="Times New Roman" w:eastAsia="Times New Roman" w:hAnsi="Times New Roman" w:cs="Times New Roman"/>
          <w:lang w:val="en-US"/>
        </w:rPr>
      </w:pPr>
      <w:r w:rsidRPr="00C168BC">
        <w:rPr>
          <w:rFonts w:ascii="Times New Roman" w:eastAsia="Times New Roman" w:hAnsi="Times New Roman" w:cs="Times New Roman"/>
          <w:lang w:val="en-US"/>
        </w:rPr>
        <w:t>2. Geroldinger A., Rusza I.. Combinatorial Number Theory and Additive Group Theory, Advanced Courses in Mathematics CRM Barcelona, Birkhauser, 2009.</w:t>
      </w:r>
    </w:p>
    <w:p w:rsidR="00F36428" w:rsidRPr="00C168BC" w:rsidRDefault="00024F93">
      <w:pPr>
        <w:rPr>
          <w:rFonts w:ascii="Times New Roman" w:eastAsia="Times New Roman" w:hAnsi="Times New Roman" w:cs="Times New Roman"/>
          <w:lang w:val="en-US"/>
        </w:rPr>
      </w:pPr>
      <w:r w:rsidRPr="00C168BC">
        <w:rPr>
          <w:rFonts w:ascii="Times New Roman" w:eastAsia="Times New Roman" w:hAnsi="Times New Roman" w:cs="Times New Roman"/>
          <w:lang w:val="en-US"/>
        </w:rPr>
        <w:t>3. Green B., Structure Theory of set addition, Edinbourgh Lecture Notes.</w:t>
      </w:r>
    </w:p>
    <w:p w:rsidR="00F36428" w:rsidRPr="00C168BC" w:rsidRDefault="00024F93">
      <w:pPr>
        <w:rPr>
          <w:rFonts w:ascii="Times New Roman" w:eastAsia="Times New Roman" w:hAnsi="Times New Roman" w:cs="Times New Roman"/>
          <w:lang w:val="en-US"/>
        </w:rPr>
      </w:pPr>
      <w:r w:rsidRPr="00C168BC">
        <w:rPr>
          <w:rFonts w:ascii="Times New Roman" w:eastAsia="Times New Roman" w:hAnsi="Times New Roman" w:cs="Times New Roman"/>
          <w:lang w:val="en-US"/>
        </w:rPr>
        <w:t>4. Tao T., A variant of the hypergraph removal lemma, J. Comb. Theory Ser. A 113 (2006), 1257--1280.</w:t>
      </w:r>
    </w:p>
    <w:p w:rsidR="00F36428" w:rsidRDefault="00024F93">
      <w:pPr>
        <w:rPr>
          <w:rFonts w:ascii="Times New Roman" w:eastAsia="Times New Roman" w:hAnsi="Times New Roman" w:cs="Times New Roman"/>
          <w:b/>
        </w:rPr>
      </w:pPr>
      <w:r w:rsidRPr="00C168BC">
        <w:rPr>
          <w:rFonts w:ascii="Times New Roman" w:eastAsia="Times New Roman" w:hAnsi="Times New Roman" w:cs="Times New Roman"/>
          <w:lang w:val="en-US"/>
        </w:rPr>
        <w:t xml:space="preserve">5. Katz N. H., Tao T., New bounds for Kakeya problems, J. d’Anal. </w:t>
      </w:r>
      <w:r>
        <w:rPr>
          <w:rFonts w:ascii="Times New Roman" w:eastAsia="Times New Roman" w:hAnsi="Times New Roman" w:cs="Times New Roman"/>
        </w:rPr>
        <w:t>Math. 87:1 (2002), 231--263.</w:t>
      </w:r>
    </w:p>
    <w:p w:rsidR="00F36428" w:rsidRDefault="00F36428">
      <w:pPr>
        <w:rPr>
          <w:rFonts w:ascii="Times New Roman" w:eastAsia="Times New Roman" w:hAnsi="Times New Roman" w:cs="Times New Roman"/>
        </w:rPr>
      </w:pPr>
    </w:p>
    <w:p w:rsidR="00F36428" w:rsidRDefault="00F36428"/>
    <w:p w:rsidR="00F36428" w:rsidRDefault="00024F93"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F36428" w:rsidRDefault="00F36428"/>
    <w:p w:rsidR="00F36428" w:rsidRDefault="00024F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F36428" w:rsidRDefault="00F36428">
      <w:pPr>
        <w:rPr>
          <w:rFonts w:ascii="Times New Roman" w:eastAsia="Times New Roman" w:hAnsi="Times New Roman" w:cs="Times New Roman"/>
          <w:b/>
        </w:rPr>
      </w:pPr>
    </w:p>
    <w:p w:rsidR="00F36428" w:rsidRDefault="00024F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Столяров Дмитрий Михайлович, кандидат физ.-мат. наук, младший научный сотрудник Лаборатории им. П. Л. Чебышева СПбГУ и ПОМИ РАН, dms@pdmi.ras.ru</w:t>
      </w:r>
    </w:p>
    <w:p w:rsidR="00F36428" w:rsidRDefault="00F36428"/>
    <w:sectPr w:rsidR="00F36428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CD" w:rsidRDefault="001D22CD">
      <w:r>
        <w:separator/>
      </w:r>
    </w:p>
  </w:endnote>
  <w:endnote w:type="continuationSeparator" w:id="0">
    <w:p w:rsidR="001D22CD" w:rsidRDefault="001D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CD" w:rsidRDefault="001D22CD">
      <w:r>
        <w:separator/>
      </w:r>
    </w:p>
  </w:footnote>
  <w:footnote w:type="continuationSeparator" w:id="0">
    <w:p w:rsidR="001D22CD" w:rsidRDefault="001D2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428" w:rsidRDefault="00F36428">
    <w:pPr>
      <w:spacing w:befor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428" w:rsidRDefault="00F36428">
    <w:pPr>
      <w:spacing w:before="70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428" w:rsidRDefault="00024F93">
    <w:pPr>
      <w:spacing w:before="708"/>
      <w:jc w:val="center"/>
    </w:pPr>
    <w:r>
      <w:fldChar w:fldCharType="begin"/>
    </w:r>
    <w:r>
      <w:instrText>PAGE</w:instrText>
    </w:r>
    <w:r>
      <w:fldChar w:fldCharType="end"/>
    </w:r>
  </w:p>
  <w:p w:rsidR="00F36428" w:rsidRDefault="00F364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6428"/>
    <w:rsid w:val="00024F93"/>
    <w:rsid w:val="00117EAF"/>
    <w:rsid w:val="001D22CD"/>
    <w:rsid w:val="00276EEF"/>
    <w:rsid w:val="0087574F"/>
    <w:rsid w:val="008F2412"/>
    <w:rsid w:val="00C168BC"/>
    <w:rsid w:val="00D44572"/>
    <w:rsid w:val="00F11843"/>
    <w:rsid w:val="00F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C50DD4-2FF5-46EB-B7FA-E691DE54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Chebyshev Laboratory</dc:creator>
  <cp:lastModifiedBy>HP Inc.</cp:lastModifiedBy>
  <cp:revision>7</cp:revision>
  <cp:lastPrinted>2019-02-04T13:39:00Z</cp:lastPrinted>
  <dcterms:created xsi:type="dcterms:W3CDTF">2017-11-27T18:59:00Z</dcterms:created>
  <dcterms:modified xsi:type="dcterms:W3CDTF">2020-09-26T13:52:00Z</dcterms:modified>
</cp:coreProperties>
</file>