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CBA" w:rsidRDefault="006A6031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184CBA" w:rsidRDefault="006A6031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184CBA" w:rsidRDefault="006A6031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184CBA" w:rsidRDefault="006A6031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184CBA" w:rsidRDefault="006A6031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184CBA" w:rsidRDefault="006A6031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184CBA" w:rsidRDefault="006A6031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184CBA" w:rsidRDefault="006A6031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184CBA" w:rsidRDefault="006A6031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184CBA" w:rsidRDefault="006A6031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184CBA" w:rsidRDefault="006A6031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184CBA" w:rsidRDefault="006A6031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184CBA" w:rsidRDefault="006A6031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184CBA" w:rsidRDefault="006A6031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184CBA" w:rsidRDefault="006A6031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Санкт-Петербургский государственный университет</w:t>
      </w:r>
    </w:p>
    <w:p w:rsidR="00184CBA" w:rsidRDefault="00184CBA">
      <w:pPr>
        <w:jc w:val="center"/>
      </w:pPr>
    </w:p>
    <w:p w:rsidR="00184CBA" w:rsidRDefault="006A6031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</w:p>
    <w:p w:rsidR="00184CBA" w:rsidRDefault="006A6031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/>
      </w:r>
    </w:p>
    <w:p w:rsidR="00184CBA" w:rsidRDefault="006A6031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Р А Б О Ч А Я   П Р О Г Р А М </w:t>
      </w:r>
      <w:proofErr w:type="spellStart"/>
      <w:r>
        <w:rPr>
          <w:rFonts w:ascii="Times New Roman" w:hAnsi="Times New Roman"/>
          <w:b/>
        </w:rPr>
        <w:t>М</w:t>
      </w:r>
      <w:proofErr w:type="spellEnd"/>
      <w:r>
        <w:rPr>
          <w:rFonts w:ascii="Times New Roman" w:hAnsi="Times New Roman"/>
          <w:b/>
        </w:rPr>
        <w:t xml:space="preserve"> А</w:t>
      </w:r>
    </w:p>
    <w:p w:rsidR="00184CBA" w:rsidRDefault="006A6031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УЧЕБНОЙ ДИСЦИПЛИНЫ</w:t>
      </w:r>
    </w:p>
    <w:p w:rsidR="00184CBA" w:rsidRDefault="006A6031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/>
      </w:r>
    </w:p>
    <w:p w:rsidR="00184CBA" w:rsidRPr="00431863" w:rsidRDefault="006A6031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Т</w:t>
      </w:r>
      <w:r w:rsidR="00431863">
        <w:rPr>
          <w:rFonts w:ascii="Times New Roman" w:hAnsi="Times New Roman"/>
        </w:rPr>
        <w:t xml:space="preserve">еория сложности вычислений </w:t>
      </w:r>
      <w:r w:rsidR="00D37E11">
        <w:rPr>
          <w:rFonts w:ascii="Times New Roman" w:hAnsi="Times New Roman"/>
        </w:rPr>
        <w:t>(</w:t>
      </w:r>
      <w:proofErr w:type="spellStart"/>
      <w:r w:rsidR="00D37E11">
        <w:rPr>
          <w:rFonts w:ascii="Times New Roman" w:hAnsi="Times New Roman"/>
        </w:rPr>
        <w:t>осн</w:t>
      </w:r>
      <w:proofErr w:type="spellEnd"/>
      <w:r w:rsidR="00D37E11">
        <w:rPr>
          <w:rFonts w:ascii="Times New Roman" w:hAnsi="Times New Roman"/>
        </w:rPr>
        <w:t xml:space="preserve"> курс), </w:t>
      </w:r>
      <w:proofErr w:type="spellStart"/>
      <w:r w:rsidR="00431863">
        <w:rPr>
          <w:rFonts w:ascii="Times New Roman" w:hAnsi="Times New Roman"/>
        </w:rPr>
        <w:t>тр</w:t>
      </w:r>
      <w:proofErr w:type="spellEnd"/>
      <w:r w:rsidR="00431863">
        <w:rPr>
          <w:rFonts w:ascii="Times New Roman" w:hAnsi="Times New Roman"/>
        </w:rPr>
        <w:t xml:space="preserve"> 5</w:t>
      </w:r>
      <w:r w:rsidR="00BF4967" w:rsidRPr="00BF4967">
        <w:rPr>
          <w:rFonts w:ascii="Times New Roman" w:hAnsi="Times New Roman"/>
        </w:rPr>
        <w:t>, 7</w:t>
      </w:r>
      <w:r w:rsidR="00431863">
        <w:rPr>
          <w:rFonts w:ascii="Times New Roman" w:hAnsi="Times New Roman"/>
        </w:rPr>
        <w:t xml:space="preserve"> сем</w:t>
      </w:r>
    </w:p>
    <w:p w:rsidR="00431863" w:rsidRPr="00BF4967" w:rsidRDefault="00431863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Computational</w:t>
      </w:r>
      <w:r w:rsidRPr="00BF4967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Complexity</w:t>
      </w:r>
      <w:r w:rsidRPr="00BF4967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Theory</w:t>
      </w:r>
    </w:p>
    <w:p w:rsidR="00184CBA" w:rsidRPr="00BF4967" w:rsidRDefault="006A6031">
      <w:pPr>
        <w:jc w:val="center"/>
        <w:rPr>
          <w:lang w:val="en-US"/>
        </w:rPr>
      </w:pPr>
      <w:r w:rsidRPr="00BF4967">
        <w:rPr>
          <w:lang w:val="en-US"/>
        </w:rPr>
        <w:br/>
      </w:r>
    </w:p>
    <w:p w:rsidR="00184CBA" w:rsidRPr="00BF4967" w:rsidRDefault="006A6031">
      <w:pPr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</w:rPr>
        <w:t>Язык</w:t>
      </w:r>
      <w:r w:rsidRPr="00BF4967">
        <w:rPr>
          <w:rFonts w:ascii="Times New Roman" w:hAnsi="Times New Roman"/>
          <w:b/>
          <w:lang w:val="en-US"/>
        </w:rPr>
        <w:t>(</w:t>
      </w:r>
      <w:r>
        <w:rPr>
          <w:rFonts w:ascii="Times New Roman" w:hAnsi="Times New Roman"/>
          <w:b/>
        </w:rPr>
        <w:t>и</w:t>
      </w:r>
      <w:r w:rsidRPr="00BF4967">
        <w:rPr>
          <w:rFonts w:ascii="Times New Roman" w:hAnsi="Times New Roman"/>
          <w:b/>
          <w:lang w:val="en-US"/>
        </w:rPr>
        <w:t xml:space="preserve">) </w:t>
      </w:r>
      <w:r>
        <w:rPr>
          <w:rFonts w:ascii="Times New Roman" w:hAnsi="Times New Roman"/>
          <w:b/>
        </w:rPr>
        <w:t>обучения</w:t>
      </w:r>
    </w:p>
    <w:p w:rsidR="00184CBA" w:rsidRPr="00BF4967" w:rsidRDefault="006A6031">
      <w:pPr>
        <w:jc w:val="center"/>
        <w:rPr>
          <w:rFonts w:ascii="Times New Roman" w:hAnsi="Times New Roman"/>
          <w:b/>
          <w:lang w:val="en-US"/>
        </w:rPr>
      </w:pPr>
      <w:r w:rsidRPr="00BF4967">
        <w:rPr>
          <w:rFonts w:ascii="Times New Roman" w:hAnsi="Times New Roman"/>
          <w:b/>
          <w:lang w:val="en-US"/>
        </w:rPr>
        <w:t xml:space="preserve"> </w:t>
      </w:r>
    </w:p>
    <w:p w:rsidR="00184CBA" w:rsidRDefault="006A6031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русский</w:t>
      </w:r>
    </w:p>
    <w:p w:rsidR="00184CBA" w:rsidRPr="00431863" w:rsidRDefault="00184CBA"/>
    <w:p w:rsidR="00184CBA" w:rsidRPr="00431863" w:rsidRDefault="00184CBA"/>
    <w:p w:rsidR="00184CBA" w:rsidRPr="00431863" w:rsidRDefault="006A6031">
      <w:pPr>
        <w:jc w:val="right"/>
        <w:rPr>
          <w:rFonts w:ascii="Times New Roman" w:hAnsi="Times New Roman"/>
          <w:shd w:val="clear" w:color="auto" w:fill="FFFF00"/>
        </w:rPr>
      </w:pPr>
      <w:r>
        <w:rPr>
          <w:rFonts w:ascii="Times New Roman" w:hAnsi="Times New Roman"/>
        </w:rPr>
        <w:t>Трудоемкость в зачетных единицах:</w:t>
      </w:r>
      <w:r w:rsidR="00431863" w:rsidRPr="00431863">
        <w:rPr>
          <w:rFonts w:ascii="Times New Roman" w:hAnsi="Times New Roman"/>
        </w:rPr>
        <w:t xml:space="preserve"> 3</w:t>
      </w:r>
    </w:p>
    <w:p w:rsidR="00184CBA" w:rsidRDefault="006A603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184CBA" w:rsidRPr="009231DF" w:rsidRDefault="006A6031">
      <w:pPr>
        <w:jc w:val="right"/>
        <w:rPr>
          <w:rFonts w:ascii="Times New Roman" w:hAnsi="Times New Roman"/>
          <w:shd w:val="clear" w:color="auto" w:fill="FFFF00"/>
        </w:rPr>
      </w:pPr>
      <w:r>
        <w:rPr>
          <w:rFonts w:ascii="Times New Roman" w:hAnsi="Times New Roman"/>
        </w:rPr>
        <w:t>Регистрационный номер рабочей программы:</w:t>
      </w:r>
      <w:r w:rsidR="00431863" w:rsidRPr="009231DF">
        <w:rPr>
          <w:rFonts w:ascii="Times New Roman" w:hAnsi="Times New Roman"/>
        </w:rPr>
        <w:t xml:space="preserve"> 053631</w:t>
      </w:r>
    </w:p>
    <w:p w:rsidR="00184CBA" w:rsidRDefault="006A603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184CBA" w:rsidRDefault="006A6031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184CBA" w:rsidRDefault="00184CBA"/>
    <w:p w:rsidR="00184CBA" w:rsidRDefault="006A6031">
      <w:pPr>
        <w:pageBreakBefore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Раздел 1.</w:t>
      </w:r>
      <w:r>
        <w:rPr>
          <w:rFonts w:ascii="Times New Roman" w:hAnsi="Times New Roman"/>
          <w:b/>
        </w:rPr>
        <w:tab/>
        <w:t>Характеристики учебных занятий</w:t>
      </w:r>
    </w:p>
    <w:p w:rsidR="00184CBA" w:rsidRDefault="00184CBA"/>
    <w:p w:rsidR="00184CBA" w:rsidRDefault="006A603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1.1.</w:t>
      </w:r>
      <w:r>
        <w:rPr>
          <w:rFonts w:ascii="Times New Roman" w:hAnsi="Times New Roman"/>
          <w:b/>
        </w:rPr>
        <w:tab/>
        <w:t>Цели и задачи учебных занятий</w:t>
      </w:r>
    </w:p>
    <w:p w:rsidR="00184CBA" w:rsidRDefault="00184CBA">
      <w:pPr>
        <w:rPr>
          <w:rFonts w:ascii="Times New Roman" w:hAnsi="Times New Roman"/>
          <w:b/>
        </w:rPr>
      </w:pPr>
    </w:p>
    <w:p w:rsidR="00184CBA" w:rsidRDefault="006A6031">
      <w:pPr>
        <w:rPr>
          <w:rFonts w:ascii="Times New Roman" w:hAnsi="Times New Roman"/>
        </w:rPr>
      </w:pPr>
      <w:r>
        <w:rPr>
          <w:rFonts w:ascii="Times New Roman" w:hAnsi="Times New Roman"/>
        </w:rPr>
        <w:t>Сообщение сведений о классах сложности вычислений и взаимоотношений между ними. Усвоение основных идей, понятий и фактов.</w:t>
      </w:r>
    </w:p>
    <w:p w:rsidR="00184CBA" w:rsidRDefault="00184CBA"/>
    <w:p w:rsidR="00184CBA" w:rsidRDefault="006A603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1.2.</w:t>
      </w:r>
      <w:r>
        <w:rPr>
          <w:rFonts w:ascii="Times New Roman" w:hAnsi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/>
          <w:b/>
        </w:rPr>
        <w:t>пререквизиты</w:t>
      </w:r>
      <w:proofErr w:type="spellEnd"/>
      <w:r>
        <w:rPr>
          <w:rFonts w:ascii="Times New Roman" w:hAnsi="Times New Roman"/>
          <w:b/>
        </w:rPr>
        <w:t>)</w:t>
      </w:r>
    </w:p>
    <w:p w:rsidR="00184CBA" w:rsidRDefault="00184CBA">
      <w:pPr>
        <w:rPr>
          <w:rFonts w:ascii="Times New Roman" w:hAnsi="Times New Roman"/>
          <w:b/>
        </w:rPr>
      </w:pPr>
    </w:p>
    <w:p w:rsidR="00184CBA" w:rsidRDefault="006A6031">
      <w:pPr>
        <w:rPr>
          <w:rFonts w:ascii="Times New Roman" w:hAnsi="Times New Roman"/>
        </w:rPr>
      </w:pPr>
      <w:r>
        <w:rPr>
          <w:rFonts w:ascii="Times New Roman" w:hAnsi="Times New Roman"/>
        </w:rPr>
        <w:t>Владение курсом «Теоретическая информатика».</w:t>
      </w:r>
    </w:p>
    <w:p w:rsidR="00184CBA" w:rsidRDefault="00184CBA"/>
    <w:p w:rsidR="00184CBA" w:rsidRDefault="006A603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1.3.</w:t>
      </w:r>
      <w:r>
        <w:rPr>
          <w:rFonts w:ascii="Times New Roman" w:hAnsi="Times New Roman"/>
          <w:b/>
        </w:rPr>
        <w:tab/>
        <w:t>Перечень результатов обучения (</w:t>
      </w:r>
      <w:proofErr w:type="spellStart"/>
      <w:r>
        <w:rPr>
          <w:rFonts w:ascii="Times New Roman" w:hAnsi="Times New Roman"/>
          <w:b/>
        </w:rPr>
        <w:t>learning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outcomes</w:t>
      </w:r>
      <w:proofErr w:type="spellEnd"/>
      <w:r>
        <w:rPr>
          <w:rFonts w:ascii="Times New Roman" w:hAnsi="Times New Roman"/>
          <w:b/>
        </w:rPr>
        <w:t>)</w:t>
      </w:r>
    </w:p>
    <w:p w:rsidR="00184CBA" w:rsidRDefault="00184CBA"/>
    <w:p w:rsidR="00184CBA" w:rsidRDefault="006A603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Обучающийся должен овладеть теоретическим материалом в объеме, предусмотренном программой, уметь применять полученные знания при решении теоретических и прикладных задач на основе анализа освоенных разделов: </w:t>
      </w:r>
      <w:r w:rsidR="00431863">
        <w:rPr>
          <w:rFonts w:ascii="Times New Roman" w:hAnsi="Times New Roman"/>
        </w:rPr>
        <w:t xml:space="preserve">Теорема </w:t>
      </w:r>
      <w:proofErr w:type="spellStart"/>
      <w:r w:rsidR="00431863">
        <w:rPr>
          <w:rFonts w:ascii="Times New Roman" w:hAnsi="Times New Roman"/>
        </w:rPr>
        <w:t>Тода</w:t>
      </w:r>
      <w:proofErr w:type="spellEnd"/>
      <w:r w:rsidR="00431863">
        <w:rPr>
          <w:rFonts w:ascii="Times New Roman" w:hAnsi="Times New Roman"/>
        </w:rPr>
        <w:t>, интерактивные протоколы с публичным источником случайных чисел, интерактивные протоколы с приватным источником случайных чисел и вероятностно проверяемые доказательства</w:t>
      </w:r>
      <w:r>
        <w:rPr>
          <w:rFonts w:ascii="Times New Roman" w:hAnsi="Times New Roman"/>
        </w:rPr>
        <w:t>.</w:t>
      </w:r>
    </w:p>
    <w:p w:rsidR="00184CBA" w:rsidRDefault="00184CBA"/>
    <w:p w:rsidR="00184CBA" w:rsidRDefault="006A603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1.4.</w:t>
      </w:r>
      <w:r>
        <w:rPr>
          <w:rFonts w:ascii="Times New Roman" w:hAnsi="Times New Roman"/>
          <w:b/>
        </w:rPr>
        <w:tab/>
        <w:t>Перечень и объём активных и интерактивных форм учебных занятий</w:t>
      </w:r>
    </w:p>
    <w:p w:rsidR="00184CBA" w:rsidRDefault="00184CBA"/>
    <w:p w:rsidR="00184CBA" w:rsidRDefault="006A6031">
      <w:pPr>
        <w:rPr>
          <w:rFonts w:ascii="Times New Roman" w:hAnsi="Times New Roman"/>
        </w:rPr>
      </w:pPr>
      <w:r>
        <w:rPr>
          <w:rFonts w:ascii="Times New Roman" w:hAnsi="Times New Roman"/>
        </w:rPr>
        <w:t>Промежуточная аттестация (экзамен) 4 часа.</w:t>
      </w:r>
    </w:p>
    <w:p w:rsidR="00184CBA" w:rsidRDefault="00184CBA"/>
    <w:p w:rsidR="00184CBA" w:rsidRDefault="006A6031">
      <w:pPr>
        <w:pageBreakBefore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Раздел 2.</w:t>
      </w:r>
      <w:r>
        <w:rPr>
          <w:rFonts w:ascii="Times New Roman" w:hAnsi="Times New Roman"/>
          <w:b/>
        </w:rPr>
        <w:tab/>
        <w:t>Организация, структура и содержание учебных занятий</w:t>
      </w:r>
    </w:p>
    <w:p w:rsidR="00184CBA" w:rsidRDefault="006A603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2.1.</w:t>
      </w:r>
      <w:r>
        <w:rPr>
          <w:rFonts w:ascii="Times New Roman" w:hAnsi="Times New Roman"/>
          <w:b/>
        </w:rPr>
        <w:tab/>
        <w:t>Организация учебных занятий</w:t>
      </w:r>
    </w:p>
    <w:p w:rsidR="00184CBA" w:rsidRDefault="00184CBA"/>
    <w:p w:rsidR="00184CBA" w:rsidRDefault="00184CBA"/>
    <w:p w:rsidR="00184CBA" w:rsidRDefault="006A603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2.1.1 Основной курс</w:t>
      </w:r>
      <w:r>
        <w:rPr>
          <w:rFonts w:ascii="Times New Roman" w:hAnsi="Times New Roman"/>
          <w:b/>
        </w:rPr>
        <w:br/>
      </w:r>
    </w:p>
    <w:tbl>
      <w:tblPr>
        <w:tblW w:w="0" w:type="auto"/>
        <w:tblInd w:w="-6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81"/>
        <w:gridCol w:w="462"/>
        <w:gridCol w:w="444"/>
        <w:gridCol w:w="463"/>
        <w:gridCol w:w="609"/>
        <w:gridCol w:w="464"/>
        <w:gridCol w:w="478"/>
        <w:gridCol w:w="430"/>
        <w:gridCol w:w="430"/>
        <w:gridCol w:w="609"/>
        <w:gridCol w:w="480"/>
        <w:gridCol w:w="609"/>
        <w:gridCol w:w="609"/>
        <w:gridCol w:w="14"/>
        <w:gridCol w:w="595"/>
        <w:gridCol w:w="457"/>
        <w:gridCol w:w="471"/>
        <w:gridCol w:w="609"/>
        <w:gridCol w:w="543"/>
        <w:gridCol w:w="91"/>
        <w:gridCol w:w="419"/>
      </w:tblGrid>
      <w:tr w:rsidR="00184CBA" w:rsidTr="005356D3">
        <w:trPr>
          <w:trHeight w:val="315"/>
        </w:trPr>
        <w:tc>
          <w:tcPr>
            <w:tcW w:w="10167" w:type="dxa"/>
            <w:gridSpan w:val="21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84CBA" w:rsidRDefault="006A6031">
            <w:pPr>
              <w:jc w:val="center"/>
            </w:pPr>
            <w:r>
              <w:t xml:space="preserve">Трудоёмкость, объёмы учебной работы и наполняемость групп обучающихся </w:t>
            </w:r>
          </w:p>
        </w:tc>
      </w:tr>
      <w:tr w:rsidR="005356D3" w:rsidTr="005356D3">
        <w:trPr>
          <w:trHeight w:val="255"/>
        </w:trPr>
        <w:tc>
          <w:tcPr>
            <w:tcW w:w="8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textDirection w:val="btLr"/>
            <w:vAlign w:val="center"/>
          </w:tcPr>
          <w:p w:rsidR="005356D3" w:rsidRDefault="005356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Код модуля в составе дисциплины, </w:t>
            </w:r>
          </w:p>
          <w:p w:rsidR="005356D3" w:rsidRDefault="005356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6101" w:type="dxa"/>
            <w:gridSpan w:val="13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5356D3" w:rsidRDefault="005356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32" w:type="dxa"/>
            <w:gridSpan w:val="4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5356D3" w:rsidRDefault="005356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4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textDirection w:val="btLr"/>
            <w:vAlign w:val="center"/>
          </w:tcPr>
          <w:p w:rsidR="005356D3" w:rsidRDefault="005356D3" w:rsidP="00431863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Объем активных и интерактивных форм учебных занятий</w:t>
            </w:r>
          </w:p>
        </w:tc>
        <w:tc>
          <w:tcPr>
            <w:tcW w:w="510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textDirection w:val="btLr"/>
            <w:vAlign w:val="center"/>
          </w:tcPr>
          <w:p w:rsidR="005356D3" w:rsidRDefault="005356D3" w:rsidP="00431863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Трудоемкость</w:t>
            </w:r>
          </w:p>
        </w:tc>
      </w:tr>
      <w:tr w:rsidR="005356D3" w:rsidTr="005356D3">
        <w:trPr>
          <w:cantSplit/>
          <w:trHeight w:hRule="exact" w:val="2128"/>
        </w:trPr>
        <w:tc>
          <w:tcPr>
            <w:tcW w:w="88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5356D3" w:rsidRDefault="005356D3">
            <w:pPr>
              <w:rPr>
                <w:sz w:val="16"/>
                <w:szCs w:val="16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5356D3" w:rsidRDefault="005356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лекции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5356D3" w:rsidRDefault="005356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семинары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5356D3" w:rsidRDefault="005356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консультации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5356D3" w:rsidRDefault="005356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практические </w:t>
            </w:r>
            <w:r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5356D3" w:rsidRDefault="005356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лабораторные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работы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5356D3" w:rsidRDefault="005356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контрольные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работы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5356D3" w:rsidRDefault="005356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коллоквиумы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5356D3" w:rsidRDefault="005356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5356D3" w:rsidRDefault="005356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промежуточная </w:t>
            </w:r>
            <w:r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5356D3" w:rsidRDefault="005356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5356D3" w:rsidRDefault="005356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 руководством</w:t>
            </w:r>
            <w:r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5356D3" w:rsidRDefault="005356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присутствии </w:t>
            </w:r>
            <w:r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609" w:type="dxa"/>
            <w:gridSpan w:val="2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5356D3" w:rsidRDefault="005356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сам. раб. с использованием</w:t>
            </w:r>
          </w:p>
          <w:p w:rsidR="005356D3" w:rsidRDefault="005356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5356D3" w:rsidRDefault="005356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5356D3" w:rsidRDefault="005356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промежуточная аттестация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5356D3" w:rsidRDefault="005356D3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:rsidR="005356D3" w:rsidRDefault="005356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4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textDirection w:val="btLr"/>
            <w:vAlign w:val="center"/>
          </w:tcPr>
          <w:p w:rsidR="005356D3" w:rsidRDefault="005356D3" w:rsidP="00431863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textDirection w:val="btLr"/>
            <w:vAlign w:val="center"/>
          </w:tcPr>
          <w:p w:rsidR="005356D3" w:rsidRDefault="005356D3" w:rsidP="00431863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184CBA" w:rsidTr="005356D3">
        <w:tc>
          <w:tcPr>
            <w:tcW w:w="10167" w:type="dxa"/>
            <w:gridSpan w:val="21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84CBA" w:rsidRDefault="006A6031">
            <w:pPr>
              <w:jc w:val="center"/>
            </w:pPr>
            <w:r>
              <w:t>ОСНОВНАЯ ТРАЕКТОРИЯ</w:t>
            </w:r>
          </w:p>
        </w:tc>
      </w:tr>
      <w:tr w:rsidR="00184CBA" w:rsidTr="005356D3">
        <w:tc>
          <w:tcPr>
            <w:tcW w:w="10167" w:type="dxa"/>
            <w:gridSpan w:val="21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84CBA" w:rsidRDefault="006A6031">
            <w:pPr>
              <w:jc w:val="center"/>
            </w:pPr>
            <w:r>
              <w:t>очная форма обучения</w:t>
            </w:r>
          </w:p>
        </w:tc>
      </w:tr>
      <w:tr w:rsidR="00184CBA" w:rsidTr="005356D3">
        <w:tc>
          <w:tcPr>
            <w:tcW w:w="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F4967" w:rsidRDefault="004318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Семестр </w:t>
            </w:r>
          </w:p>
          <w:p w:rsidR="00184CBA" w:rsidRPr="00BF4967" w:rsidRDefault="0043186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5</w:t>
            </w:r>
            <w:r w:rsidR="00BF4967">
              <w:rPr>
                <w:sz w:val="16"/>
                <w:szCs w:val="16"/>
                <w:lang w:val="en-US"/>
              </w:rPr>
              <w:t>, 7</w:t>
            </w:r>
          </w:p>
        </w:tc>
        <w:tc>
          <w:tcPr>
            <w:tcW w:w="462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84CBA" w:rsidRDefault="00E736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4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84CBA" w:rsidRDefault="00E736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6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84CBA" w:rsidRDefault="006A60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84CBA" w:rsidRDefault="00184C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84CBA" w:rsidRDefault="00184C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84CBA" w:rsidRDefault="00184C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84CBA" w:rsidRDefault="00184C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84CBA" w:rsidRDefault="00184C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84CBA" w:rsidRDefault="006A60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80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84CBA" w:rsidRDefault="00184C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84CBA" w:rsidRDefault="00184C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84CBA" w:rsidRDefault="00184C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9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84CBA" w:rsidRDefault="00E736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5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84CBA" w:rsidRDefault="00184C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84CBA" w:rsidRDefault="00E736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6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84CBA" w:rsidRDefault="00184C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84CBA" w:rsidRDefault="00E736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6A6031">
              <w:rPr>
                <w:sz w:val="16"/>
                <w:szCs w:val="16"/>
              </w:rPr>
              <w:t>4</w:t>
            </w:r>
          </w:p>
        </w:tc>
        <w:tc>
          <w:tcPr>
            <w:tcW w:w="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84CBA" w:rsidRDefault="00E736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84CBA" w:rsidTr="005356D3">
        <w:tc>
          <w:tcPr>
            <w:tcW w:w="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84CBA" w:rsidRDefault="00184CBA">
            <w:pPr>
              <w:rPr>
                <w:sz w:val="16"/>
                <w:szCs w:val="16"/>
              </w:rPr>
            </w:pPr>
          </w:p>
        </w:tc>
        <w:tc>
          <w:tcPr>
            <w:tcW w:w="462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84CBA" w:rsidRDefault="006A60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44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84CBA" w:rsidRDefault="00184C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84CBA" w:rsidRDefault="006A60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6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84CBA" w:rsidRDefault="00184C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84CBA" w:rsidRDefault="00184C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84CBA" w:rsidRDefault="00184C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84CBA" w:rsidRDefault="00184C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84CBA" w:rsidRDefault="00184C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84CBA" w:rsidRDefault="006A60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480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84CBA" w:rsidRDefault="00184C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84CBA" w:rsidRDefault="00184C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84CBA" w:rsidRDefault="00184C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9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84CBA" w:rsidRDefault="006A60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45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84CBA" w:rsidRDefault="00184C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84CBA" w:rsidRDefault="006A60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6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84CBA" w:rsidRDefault="00184C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84CBA" w:rsidRDefault="00184C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84CBA" w:rsidRDefault="00184CBA">
            <w:pPr>
              <w:jc w:val="center"/>
              <w:rPr>
                <w:sz w:val="16"/>
                <w:szCs w:val="16"/>
              </w:rPr>
            </w:pPr>
          </w:p>
        </w:tc>
      </w:tr>
      <w:tr w:rsidR="00184CBA" w:rsidTr="005356D3">
        <w:tc>
          <w:tcPr>
            <w:tcW w:w="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84CBA" w:rsidRDefault="006A60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462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84CBA" w:rsidRDefault="00E736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4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84CBA" w:rsidRDefault="00E736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6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84CBA" w:rsidRDefault="006A60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84CBA" w:rsidRDefault="00184C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84CBA" w:rsidRDefault="00184C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84CBA" w:rsidRDefault="00184C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84CBA" w:rsidRDefault="00184C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84CBA" w:rsidRDefault="00184C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84CBA" w:rsidRDefault="006A60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80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84CBA" w:rsidRDefault="00184C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84CBA" w:rsidRDefault="00184C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84CBA" w:rsidRDefault="00184C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9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84CBA" w:rsidRDefault="00E736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5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84CBA" w:rsidRDefault="00184C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84CBA" w:rsidRDefault="00E736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6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184CBA" w:rsidRDefault="00184C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84CBA" w:rsidRDefault="00E736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6A6031">
              <w:rPr>
                <w:sz w:val="16"/>
                <w:szCs w:val="16"/>
              </w:rPr>
              <w:t>4</w:t>
            </w:r>
          </w:p>
        </w:tc>
        <w:tc>
          <w:tcPr>
            <w:tcW w:w="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84CBA" w:rsidRDefault="00E736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</w:tbl>
    <w:p w:rsidR="00184CBA" w:rsidRDefault="00184CBA">
      <w:pPr>
        <w:rPr>
          <w:lang w:val="en-US"/>
        </w:rPr>
      </w:pPr>
    </w:p>
    <w:p w:rsidR="00184CBA" w:rsidRDefault="00184CBA"/>
    <w:p w:rsidR="00184CBA" w:rsidRDefault="00184CBA"/>
    <w:tbl>
      <w:tblPr>
        <w:tblW w:w="0" w:type="auto"/>
        <w:tblInd w:w="-432" w:type="dxa"/>
        <w:tblBorders>
          <w:top w:val="single" w:sz="4" w:space="0" w:color="00000A"/>
          <w:left w:val="single" w:sz="4" w:space="0" w:color="00000A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42"/>
        <w:gridCol w:w="1300"/>
        <w:gridCol w:w="1588"/>
        <w:gridCol w:w="1436"/>
        <w:gridCol w:w="1586"/>
        <w:gridCol w:w="1219"/>
        <w:gridCol w:w="1227"/>
      </w:tblGrid>
      <w:tr w:rsidR="00184CBA">
        <w:trPr>
          <w:trHeight w:val="50"/>
        </w:trPr>
        <w:tc>
          <w:tcPr>
            <w:tcW w:w="9611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184CBA" w:rsidRDefault="006A6031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184CBA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184CBA" w:rsidRDefault="00BF4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модуля</w:t>
            </w:r>
            <w:r w:rsidR="006A6031">
              <w:rPr>
                <w:sz w:val="20"/>
                <w:szCs w:val="20"/>
              </w:rPr>
              <w:t xml:space="preserve"> в составе дисциплины, практики и т.п.</w:t>
            </w:r>
          </w:p>
        </w:tc>
        <w:tc>
          <w:tcPr>
            <w:tcW w:w="3069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center"/>
          </w:tcPr>
          <w:p w:rsidR="00184CBA" w:rsidRDefault="006A60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2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center"/>
          </w:tcPr>
          <w:p w:rsidR="00184CBA" w:rsidRDefault="006A60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7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184CBA" w:rsidRDefault="006A60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итоговой аттестации</w:t>
            </w:r>
          </w:p>
          <w:p w:rsidR="00184CBA" w:rsidRDefault="006A60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184CBA">
        <w:trPr>
          <w:trHeight w:val="303"/>
        </w:trPr>
        <w:tc>
          <w:tcPr>
            <w:tcW w:w="168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184CBA" w:rsidRDefault="00184CBA">
            <w:pPr>
              <w:rPr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184CBA" w:rsidRDefault="006A60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184CBA" w:rsidRDefault="006A60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184CBA" w:rsidRDefault="006A60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958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184CBA" w:rsidRDefault="006A60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184CBA" w:rsidRDefault="006A60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129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184CBA" w:rsidRDefault="006A60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</w:tr>
      <w:tr w:rsidR="00184CBA">
        <w:tc>
          <w:tcPr>
            <w:tcW w:w="9611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184CBA" w:rsidRDefault="006A6031">
            <w:pPr>
              <w:jc w:val="center"/>
            </w:pPr>
            <w:r>
              <w:t>ОСНОВНАЯ ТРАЕКТОРИЯ</w:t>
            </w:r>
          </w:p>
        </w:tc>
      </w:tr>
      <w:tr w:rsidR="00184CBA">
        <w:tc>
          <w:tcPr>
            <w:tcW w:w="9611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184CBA" w:rsidRDefault="006A6031">
            <w:pPr>
              <w:jc w:val="center"/>
            </w:pPr>
            <w:r>
              <w:t>очная форма обучения</w:t>
            </w:r>
          </w:p>
        </w:tc>
      </w:tr>
      <w:tr w:rsidR="00184CBA">
        <w:tc>
          <w:tcPr>
            <w:tcW w:w="1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184CBA" w:rsidRPr="00BF4967" w:rsidRDefault="00276183">
            <w:pPr>
              <w:rPr>
                <w:sz w:val="20"/>
                <w:szCs w:val="20"/>
                <w:shd w:val="clear" w:color="auto" w:fill="FFFF00"/>
                <w:lang w:val="en-US"/>
              </w:rPr>
            </w:pPr>
            <w:r w:rsidRPr="00276183">
              <w:rPr>
                <w:sz w:val="20"/>
                <w:szCs w:val="20"/>
              </w:rPr>
              <w:t>Семестр 5</w:t>
            </w:r>
            <w:r w:rsidR="00BF4967">
              <w:rPr>
                <w:sz w:val="20"/>
                <w:szCs w:val="20"/>
                <w:lang w:val="en-US"/>
              </w:rPr>
              <w:t>, 7</w:t>
            </w:r>
          </w:p>
        </w:tc>
        <w:tc>
          <w:tcPr>
            <w:tcW w:w="136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184CBA" w:rsidRDefault="00184CB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184CBA" w:rsidRDefault="00184CB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184CBA" w:rsidRDefault="006A60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экзамен, устно, традиционная форма</w:t>
            </w:r>
          </w:p>
        </w:tc>
        <w:tc>
          <w:tcPr>
            <w:tcW w:w="958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184CBA" w:rsidRDefault="006A60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аттестации, 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184CBA" w:rsidRDefault="00184CB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184CBA" w:rsidRDefault="00184CBA">
            <w:pPr>
              <w:jc w:val="center"/>
              <w:rPr>
                <w:sz w:val="20"/>
                <w:szCs w:val="20"/>
              </w:rPr>
            </w:pPr>
          </w:p>
        </w:tc>
      </w:tr>
    </w:tbl>
    <w:p w:rsidR="00184CBA" w:rsidRDefault="00184CBA"/>
    <w:p w:rsidR="00184CBA" w:rsidRDefault="00184CBA"/>
    <w:p w:rsidR="00184CBA" w:rsidRDefault="00184CBA"/>
    <w:p w:rsidR="00184CBA" w:rsidRDefault="00184CBA">
      <w:pPr>
        <w:pageBreakBefore/>
      </w:pPr>
    </w:p>
    <w:p w:rsidR="00184CBA" w:rsidRDefault="006A603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2.2.   Структура и содержание учебных занятий</w:t>
      </w:r>
    </w:p>
    <w:p w:rsidR="00184CBA" w:rsidRDefault="00184CBA">
      <w:pPr>
        <w:rPr>
          <w:rFonts w:ascii="Times New Roman" w:hAnsi="Times New Roman"/>
          <w:b/>
        </w:rPr>
      </w:pPr>
    </w:p>
    <w:p w:rsidR="00184CBA" w:rsidRPr="005356D3" w:rsidRDefault="006A6031" w:rsidP="00E736B9">
      <w:pPr>
        <w:rPr>
          <w:rFonts w:ascii="Times New Roman" w:hAnsi="Times New Roman"/>
          <w:b/>
          <w:color w:val="FFFFFF" w:themeColor="background1"/>
          <w:shd w:val="clear" w:color="auto" w:fill="FFFF00"/>
        </w:rPr>
      </w:pPr>
      <w:r>
        <w:rPr>
          <w:rFonts w:ascii="Times New Roman" w:hAnsi="Times New Roman"/>
        </w:rPr>
        <w:t>Период обучения (модуль</w:t>
      </w:r>
      <w:r w:rsidRPr="00E736B9">
        <w:rPr>
          <w:rFonts w:ascii="Times New Roman" w:hAnsi="Times New Roman"/>
        </w:rPr>
        <w:t>):</w:t>
      </w:r>
      <w:r w:rsidR="00E736B9">
        <w:rPr>
          <w:rFonts w:ascii="Times New Roman" w:hAnsi="Times New Roman"/>
        </w:rPr>
        <w:t xml:space="preserve"> </w:t>
      </w:r>
      <w:r w:rsidR="00E736B9" w:rsidRPr="00E736B9">
        <w:rPr>
          <w:rFonts w:ascii="Times New Roman" w:hAnsi="Times New Roman"/>
          <w:b/>
        </w:rPr>
        <w:t>Семестр 5</w:t>
      </w:r>
      <w:r w:rsidR="00BF4967" w:rsidRPr="005356D3">
        <w:rPr>
          <w:rFonts w:ascii="Times New Roman" w:hAnsi="Times New Roman"/>
          <w:b/>
        </w:rPr>
        <w:t>, 7</w:t>
      </w:r>
    </w:p>
    <w:p w:rsidR="00184CBA" w:rsidRDefault="00184CBA">
      <w:pPr>
        <w:rPr>
          <w:rFonts w:ascii="Times New Roman" w:hAnsi="Times New Roman"/>
          <w:b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40"/>
        <w:gridCol w:w="4235"/>
        <w:gridCol w:w="3363"/>
        <w:gridCol w:w="1428"/>
      </w:tblGrid>
      <w:tr w:rsidR="00184CBA">
        <w:trPr>
          <w:jc w:val="center"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184CBA" w:rsidRDefault="006A6031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№ п/п</w:t>
            </w:r>
          </w:p>
        </w:tc>
        <w:tc>
          <w:tcPr>
            <w:tcW w:w="4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184CBA" w:rsidRDefault="006A603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 темы (раздела, части)</w:t>
            </w:r>
          </w:p>
        </w:tc>
        <w:tc>
          <w:tcPr>
            <w:tcW w:w="3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184CBA" w:rsidRDefault="006A603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Вид учебных занятий</w:t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184CBA" w:rsidRDefault="006A603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часов</w:t>
            </w:r>
          </w:p>
        </w:tc>
      </w:tr>
      <w:tr w:rsidR="00184CBA">
        <w:trPr>
          <w:jc w:val="center"/>
        </w:trPr>
        <w:tc>
          <w:tcPr>
            <w:tcW w:w="540" w:type="dxa"/>
            <w:vMerge w:val="restart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184CBA" w:rsidRDefault="006A6031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244" w:type="dxa"/>
            <w:vMerge w:val="restart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184CBA" w:rsidRDefault="006A6031">
            <w:pPr>
              <w:spacing w:before="12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Теорема </w:t>
            </w:r>
            <w:proofErr w:type="spellStart"/>
            <w:r>
              <w:rPr>
                <w:rFonts w:ascii="Times New Roman" w:hAnsi="Times New Roman"/>
              </w:rPr>
              <w:t>Тода</w:t>
            </w:r>
            <w:proofErr w:type="spellEnd"/>
          </w:p>
        </w:tc>
        <w:tc>
          <w:tcPr>
            <w:tcW w:w="3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184CBA" w:rsidRDefault="006A603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184CBA" w:rsidRDefault="00E736B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</w:tr>
      <w:tr w:rsidR="00184CBA">
        <w:trPr>
          <w:trHeight w:val="173"/>
          <w:jc w:val="center"/>
        </w:trPr>
        <w:tc>
          <w:tcPr>
            <w:tcW w:w="540" w:type="dxa"/>
            <w:vMerge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184CBA" w:rsidRDefault="00184CBA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244" w:type="dxa"/>
            <w:vMerge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184CBA" w:rsidRDefault="00184CB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184CBA" w:rsidRPr="00C4290C" w:rsidRDefault="00C4290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семинары</w:t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184CBA" w:rsidRDefault="00C4290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</w:tr>
      <w:tr w:rsidR="00184CBA">
        <w:trPr>
          <w:trHeight w:val="172"/>
          <w:jc w:val="center"/>
        </w:trPr>
        <w:tc>
          <w:tcPr>
            <w:tcW w:w="540" w:type="dxa"/>
            <w:vMerge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184CBA" w:rsidRDefault="00184CBA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244" w:type="dxa"/>
            <w:vMerge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184CBA" w:rsidRDefault="00184CB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184CBA" w:rsidRDefault="006A603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присутствии преподавателя</w:t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184CBA" w:rsidRDefault="00184CBA">
            <w:pPr>
              <w:jc w:val="center"/>
              <w:rPr>
                <w:rFonts w:ascii="Times New Roman" w:hAnsi="Times New Roman"/>
              </w:rPr>
            </w:pPr>
          </w:p>
        </w:tc>
      </w:tr>
      <w:tr w:rsidR="00184CBA">
        <w:trPr>
          <w:trHeight w:val="172"/>
          <w:jc w:val="center"/>
        </w:trPr>
        <w:tc>
          <w:tcPr>
            <w:tcW w:w="540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184CBA" w:rsidRDefault="00184CBA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244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184CBA" w:rsidRDefault="00184CB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184CBA" w:rsidRDefault="006A603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184CBA" w:rsidRDefault="006A603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</w:tr>
      <w:tr w:rsidR="00184CBA">
        <w:trPr>
          <w:jc w:val="center"/>
        </w:trPr>
        <w:tc>
          <w:tcPr>
            <w:tcW w:w="540" w:type="dxa"/>
            <w:vMerge w:val="restart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184CBA" w:rsidRDefault="006A6031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4244" w:type="dxa"/>
            <w:vMerge w:val="restart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184CBA" w:rsidRDefault="006A6031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Интерактивные протоколы с публичным источником случайных чисел</w:t>
            </w:r>
          </w:p>
        </w:tc>
        <w:tc>
          <w:tcPr>
            <w:tcW w:w="3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184CBA" w:rsidRDefault="006A603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184CBA" w:rsidRDefault="006A603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</w:tr>
      <w:tr w:rsidR="00184CBA">
        <w:trPr>
          <w:trHeight w:val="348"/>
          <w:jc w:val="center"/>
        </w:trPr>
        <w:tc>
          <w:tcPr>
            <w:tcW w:w="540" w:type="dxa"/>
            <w:vMerge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184CBA" w:rsidRDefault="00184CBA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244" w:type="dxa"/>
            <w:vMerge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184CBA" w:rsidRDefault="00184CB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184CBA" w:rsidRDefault="00C4290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семинары</w:t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184CBA" w:rsidRDefault="00C4290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</w:tr>
      <w:tr w:rsidR="00184CBA">
        <w:trPr>
          <w:trHeight w:val="172"/>
          <w:jc w:val="center"/>
        </w:trPr>
        <w:tc>
          <w:tcPr>
            <w:tcW w:w="540" w:type="dxa"/>
            <w:vMerge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184CBA" w:rsidRDefault="00184CBA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244" w:type="dxa"/>
            <w:vMerge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184CBA" w:rsidRDefault="00184CB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184CBA" w:rsidRDefault="006A603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присутствии преподавателя</w:t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184CBA" w:rsidRDefault="00184CBA">
            <w:pPr>
              <w:jc w:val="center"/>
              <w:rPr>
                <w:rFonts w:ascii="Times New Roman" w:hAnsi="Times New Roman"/>
              </w:rPr>
            </w:pPr>
          </w:p>
        </w:tc>
      </w:tr>
      <w:tr w:rsidR="00184CBA">
        <w:trPr>
          <w:trHeight w:val="172"/>
          <w:jc w:val="center"/>
        </w:trPr>
        <w:tc>
          <w:tcPr>
            <w:tcW w:w="540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184CBA" w:rsidRDefault="00184CBA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244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184CBA" w:rsidRDefault="00184CB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184CBA" w:rsidRDefault="006A603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184CBA" w:rsidRDefault="00E736B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</w:tr>
      <w:tr w:rsidR="00184CBA">
        <w:trPr>
          <w:trHeight w:val="173"/>
          <w:jc w:val="center"/>
        </w:trPr>
        <w:tc>
          <w:tcPr>
            <w:tcW w:w="540" w:type="dxa"/>
            <w:vMerge w:val="restart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184CBA" w:rsidRDefault="006A6031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4244" w:type="dxa"/>
            <w:vMerge w:val="restart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184CBA" w:rsidRDefault="006A6031">
            <w:pPr>
              <w:pStyle w:val="ListParagraph"/>
              <w:spacing w:after="0"/>
              <w:ind w:lef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Интерактивные протоколы с приватным источником</w:t>
            </w:r>
            <w:r w:rsidR="00431863">
              <w:rPr>
                <w:rFonts w:ascii="Times New Roman" w:hAnsi="Times New Roman"/>
                <w:szCs w:val="24"/>
              </w:rPr>
              <w:t xml:space="preserve"> случайных чисел и вероятностно </w:t>
            </w:r>
            <w:r>
              <w:rPr>
                <w:rFonts w:ascii="Times New Roman" w:hAnsi="Times New Roman"/>
                <w:szCs w:val="24"/>
              </w:rPr>
              <w:t>проверяемые доказательства</w:t>
            </w:r>
          </w:p>
        </w:tc>
        <w:tc>
          <w:tcPr>
            <w:tcW w:w="3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184CBA" w:rsidRDefault="006A603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184CBA" w:rsidRDefault="006A603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</w:tr>
      <w:tr w:rsidR="00184CBA">
        <w:trPr>
          <w:trHeight w:val="173"/>
          <w:jc w:val="center"/>
        </w:trPr>
        <w:tc>
          <w:tcPr>
            <w:tcW w:w="540" w:type="dxa"/>
            <w:vMerge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184CBA" w:rsidRDefault="00184CBA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244" w:type="dxa"/>
            <w:vMerge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184CBA" w:rsidRDefault="00184CBA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3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184CBA" w:rsidRDefault="00C4290C" w:rsidP="00C4290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семинары</w:t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184CBA" w:rsidRDefault="00C4290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</w:tr>
      <w:tr w:rsidR="00184CBA">
        <w:trPr>
          <w:trHeight w:val="172"/>
          <w:jc w:val="center"/>
        </w:trPr>
        <w:tc>
          <w:tcPr>
            <w:tcW w:w="540" w:type="dxa"/>
            <w:vMerge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184CBA" w:rsidRDefault="00184CBA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244" w:type="dxa"/>
            <w:vMerge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184CBA" w:rsidRDefault="00184CBA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3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184CBA" w:rsidRDefault="006A603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присутствии преподавателя</w:t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184CBA" w:rsidRDefault="00184CBA">
            <w:pPr>
              <w:jc w:val="center"/>
              <w:rPr>
                <w:rFonts w:ascii="Times New Roman" w:hAnsi="Times New Roman"/>
              </w:rPr>
            </w:pPr>
          </w:p>
        </w:tc>
      </w:tr>
      <w:tr w:rsidR="00184CBA" w:rsidTr="00BF4967">
        <w:trPr>
          <w:jc w:val="center"/>
        </w:trPr>
        <w:tc>
          <w:tcPr>
            <w:tcW w:w="540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184CBA" w:rsidRDefault="00184CBA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244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184CBA" w:rsidRDefault="00184CB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184CBA" w:rsidRDefault="006A603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184CBA" w:rsidRDefault="00E736B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</w:tr>
      <w:tr w:rsidR="00184CBA" w:rsidTr="00BF4967">
        <w:trPr>
          <w:trHeight w:val="269"/>
          <w:jc w:val="center"/>
        </w:trPr>
        <w:tc>
          <w:tcPr>
            <w:tcW w:w="5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184CBA" w:rsidRDefault="006A6031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424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184CBA" w:rsidRDefault="006A603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Экзамен</w:t>
            </w:r>
          </w:p>
        </w:tc>
        <w:tc>
          <w:tcPr>
            <w:tcW w:w="3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184CBA" w:rsidRDefault="006A603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промежуточная аттестация (</w:t>
            </w:r>
            <w:proofErr w:type="spellStart"/>
            <w:r>
              <w:rPr>
                <w:rFonts w:ascii="Times New Roman" w:hAnsi="Times New Roman"/>
              </w:rPr>
              <w:t>ауд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184CBA" w:rsidRDefault="007D700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184CBA" w:rsidTr="00BF4967">
        <w:trPr>
          <w:trHeight w:val="173"/>
          <w:jc w:val="center"/>
        </w:trPr>
        <w:tc>
          <w:tcPr>
            <w:tcW w:w="54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184CBA" w:rsidRDefault="00184CBA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24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184CBA" w:rsidRDefault="00184CBA">
            <w:pPr>
              <w:rPr>
                <w:rFonts w:ascii="Times New Roman" w:hAnsi="Times New Roman"/>
              </w:rPr>
            </w:pPr>
          </w:p>
        </w:tc>
        <w:tc>
          <w:tcPr>
            <w:tcW w:w="3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184CBA" w:rsidRDefault="006A603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промежуточная аттестация (</w:t>
            </w:r>
            <w:proofErr w:type="spellStart"/>
            <w:r>
              <w:rPr>
                <w:rFonts w:ascii="Times New Roman" w:hAnsi="Times New Roman"/>
              </w:rPr>
              <w:t>с.р</w:t>
            </w:r>
            <w:proofErr w:type="spellEnd"/>
            <w:r>
              <w:rPr>
                <w:rFonts w:ascii="Times New Roman" w:hAnsi="Times New Roman"/>
              </w:rPr>
              <w:t>.)</w:t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184CBA" w:rsidRDefault="00E736B9">
            <w:pPr>
              <w:jc w:val="center"/>
              <w:rPr>
                <w:rFonts w:ascii="Times New Roman" w:hAnsi="Times New Roman"/>
                <w:shd w:val="clear" w:color="auto" w:fill="FFFF00"/>
              </w:rPr>
            </w:pPr>
            <w:r>
              <w:rPr>
                <w:rFonts w:ascii="Times New Roman" w:hAnsi="Times New Roman"/>
              </w:rPr>
              <w:t>32</w:t>
            </w:r>
          </w:p>
        </w:tc>
      </w:tr>
    </w:tbl>
    <w:p w:rsidR="00184CBA" w:rsidRDefault="00184CBA">
      <w:pPr>
        <w:pStyle w:val="ListParagraph"/>
        <w:spacing w:after="0"/>
        <w:ind w:left="0"/>
        <w:rPr>
          <w:rFonts w:cs="Calibri"/>
          <w:szCs w:val="24"/>
          <w:lang w:eastAsia="en-US"/>
        </w:rPr>
      </w:pPr>
    </w:p>
    <w:p w:rsidR="00184CBA" w:rsidRDefault="00184CBA">
      <w:pPr>
        <w:pStyle w:val="ListParagraph"/>
        <w:spacing w:after="0" w:line="360" w:lineRule="auto"/>
        <w:ind w:left="0"/>
        <w:jc w:val="left"/>
        <w:rPr>
          <w:rFonts w:ascii="Times New Roman" w:hAnsi="Times New Roman"/>
          <w:b/>
          <w:szCs w:val="24"/>
        </w:rPr>
      </w:pPr>
    </w:p>
    <w:p w:rsidR="00184CBA" w:rsidRDefault="006A603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Повторение и закрепление основных понятий из курса «теоретическая информатика»: детерминированная, недетерминированная машина Тьюринга; повторение основных фактов о них: иерархии по времени и памяти, полиномиальная иерархия; сводимости, трудные и полные задачи. Различные определения классов, основанных на дереве вычислений НМТ.</w:t>
      </w:r>
    </w:p>
    <w:p w:rsidR="00184CBA" w:rsidRDefault="006A603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ParityP</w:t>
      </w:r>
      <w:proofErr w:type="spellEnd"/>
      <w:r>
        <w:rPr>
          <w:rFonts w:ascii="Times New Roman" w:hAnsi="Times New Roman"/>
        </w:rPr>
        <w:t>, замкнутость относительно дополнения и использования оракула.</w:t>
      </w:r>
    </w:p>
    <w:p w:rsidR="00184CBA" w:rsidRDefault="006A603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Лемма </w:t>
      </w:r>
      <w:proofErr w:type="spellStart"/>
      <w:r>
        <w:rPr>
          <w:rFonts w:ascii="Times New Roman" w:hAnsi="Times New Roman"/>
        </w:rPr>
        <w:t>Вэлианта-Вазирани</w:t>
      </w:r>
      <w:proofErr w:type="spellEnd"/>
      <w:r>
        <w:rPr>
          <w:rFonts w:ascii="Times New Roman" w:hAnsi="Times New Roman"/>
        </w:rPr>
        <w:t xml:space="preserve"> и её </w:t>
      </w:r>
      <w:proofErr w:type="spellStart"/>
      <w:r>
        <w:rPr>
          <w:rFonts w:ascii="Times New Roman" w:hAnsi="Times New Roman"/>
        </w:rPr>
        <w:t>релятивизованный</w:t>
      </w:r>
      <w:proofErr w:type="spellEnd"/>
      <w:r>
        <w:rPr>
          <w:rFonts w:ascii="Times New Roman" w:hAnsi="Times New Roman"/>
        </w:rPr>
        <w:t xml:space="preserve"> вариант.</w:t>
      </w:r>
    </w:p>
    <w:p w:rsidR="00184CBA" w:rsidRDefault="006A603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BPP^BPP^A = BPP^A, </w:t>
      </w:r>
      <w:proofErr w:type="spellStart"/>
      <w:r>
        <w:rPr>
          <w:rFonts w:ascii="Times New Roman" w:hAnsi="Times New Roman"/>
        </w:rPr>
        <w:t>ParityP^BPP^A</w:t>
      </w:r>
      <w:proofErr w:type="spellEnd"/>
      <w:r>
        <w:rPr>
          <w:rFonts w:ascii="Times New Roman" w:hAnsi="Times New Roman"/>
        </w:rPr>
        <w:t xml:space="preserve"> ⊆ </w:t>
      </w:r>
      <w:proofErr w:type="spellStart"/>
      <w:r>
        <w:rPr>
          <w:rFonts w:ascii="Times New Roman" w:hAnsi="Times New Roman"/>
        </w:rPr>
        <w:t>BPP^ParityP^A</w:t>
      </w:r>
      <w:proofErr w:type="spellEnd"/>
      <w:r>
        <w:rPr>
          <w:rFonts w:ascii="Times New Roman" w:hAnsi="Times New Roman"/>
        </w:rPr>
        <w:t xml:space="preserve"> и первая часть теоремы </w:t>
      </w:r>
      <w:proofErr w:type="spellStart"/>
      <w:r>
        <w:rPr>
          <w:rFonts w:ascii="Times New Roman" w:hAnsi="Times New Roman"/>
        </w:rPr>
        <w:t>Тода</w:t>
      </w:r>
      <w:proofErr w:type="spellEnd"/>
      <w:r>
        <w:rPr>
          <w:rFonts w:ascii="Times New Roman" w:hAnsi="Times New Roman"/>
        </w:rPr>
        <w:t>.</w:t>
      </w:r>
    </w:p>
    <w:p w:rsidR="00184CBA" w:rsidRDefault="006A603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PP, #P. Вторая часть теоремы </w:t>
      </w:r>
      <w:proofErr w:type="spellStart"/>
      <w:r>
        <w:rPr>
          <w:rFonts w:ascii="Times New Roman" w:hAnsi="Times New Roman"/>
        </w:rPr>
        <w:t>Тода</w:t>
      </w:r>
      <w:proofErr w:type="spellEnd"/>
      <w:r>
        <w:rPr>
          <w:rFonts w:ascii="Times New Roman" w:hAnsi="Times New Roman"/>
        </w:rPr>
        <w:t>.</w:t>
      </w:r>
    </w:p>
    <w:p w:rsidR="00184CBA" w:rsidRDefault="006A603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Интерактивный протокол для перманента. Схемная сложность PP. </w:t>
      </w:r>
    </w:p>
    <w:p w:rsidR="00184CBA" w:rsidRDefault="006A603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IP, протокол для </w:t>
      </w:r>
      <w:proofErr w:type="spellStart"/>
      <w:r>
        <w:rPr>
          <w:rFonts w:ascii="Times New Roman" w:hAnsi="Times New Roman"/>
        </w:rPr>
        <w:t>неизоморфизма</w:t>
      </w:r>
      <w:proofErr w:type="spellEnd"/>
      <w:r>
        <w:rPr>
          <w:rFonts w:ascii="Times New Roman" w:hAnsi="Times New Roman"/>
        </w:rPr>
        <w:t xml:space="preserve"> графов, IP=PSPACE.</w:t>
      </w:r>
    </w:p>
    <w:p w:rsidR="00184CBA" w:rsidRDefault="006A603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Классы MA и AM с односторонней и двусторонней ошибкой. Параллельное уменьшение ошибки в протоколах с одним </w:t>
      </w:r>
      <w:proofErr w:type="spellStart"/>
      <w:r>
        <w:rPr>
          <w:rFonts w:ascii="Times New Roman" w:hAnsi="Times New Roman"/>
        </w:rPr>
        <w:t>прувером</w:t>
      </w:r>
      <w:proofErr w:type="spellEnd"/>
      <w:r>
        <w:rPr>
          <w:rFonts w:ascii="Times New Roman" w:hAnsi="Times New Roman"/>
        </w:rPr>
        <w:t>. MA⊆AM.</w:t>
      </w:r>
    </w:p>
    <w:p w:rsidR="00184CBA" w:rsidRDefault="00810D0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EBPP⊆NP</w:t>
      </w:r>
      <w:r w:rsidRPr="00810D0B">
        <w:rPr>
          <w:rFonts w:ascii="Times New Roman" w:hAnsi="Times New Roman"/>
        </w:rPr>
        <w:t>^</w:t>
      </w:r>
      <w:r w:rsidR="006A6031">
        <w:rPr>
          <w:rFonts w:ascii="Times New Roman" w:hAnsi="Times New Roman"/>
        </w:rPr>
        <w:t>BPP⊆MA=MA_2⊆ZPP^NP⊆Σ_2.</w:t>
      </w:r>
    </w:p>
    <w:p w:rsidR="00184CBA" w:rsidRDefault="006A603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Сокращение числа раундов в доказательствах Артура-Мерлина.</w:t>
      </w:r>
    </w:p>
    <w:p w:rsidR="00184CBA" w:rsidRDefault="006A603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Протокол </w:t>
      </w:r>
      <w:proofErr w:type="spellStart"/>
      <w:r>
        <w:rPr>
          <w:rFonts w:ascii="Times New Roman" w:hAnsi="Times New Roman"/>
        </w:rPr>
        <w:t>Гольдвассер-Сипсера</w:t>
      </w:r>
      <w:proofErr w:type="spellEnd"/>
      <w:r>
        <w:rPr>
          <w:rFonts w:ascii="Times New Roman" w:hAnsi="Times New Roman"/>
        </w:rPr>
        <w:t>: IP[f(n)]⊆ AM[f(n)+2].</w:t>
      </w:r>
    </w:p>
    <w:p w:rsidR="00184CBA" w:rsidRDefault="006A603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MIP=NEXP.</w:t>
      </w:r>
    </w:p>
    <w:p w:rsidR="00184CBA" w:rsidRDefault="006A603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Первая часть PCP-теоремы. Связь с </w:t>
      </w:r>
      <w:proofErr w:type="spellStart"/>
      <w:r>
        <w:rPr>
          <w:rFonts w:ascii="Times New Roman" w:hAnsi="Times New Roman"/>
        </w:rPr>
        <w:t>неаппроксимируемостью</w:t>
      </w:r>
      <w:proofErr w:type="spellEnd"/>
      <w:r>
        <w:rPr>
          <w:rFonts w:ascii="Times New Roman" w:hAnsi="Times New Roman"/>
        </w:rPr>
        <w:t>.</w:t>
      </w:r>
    </w:p>
    <w:p w:rsidR="00184CBA" w:rsidRDefault="006A603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Вторая часть PCP-теоремы.</w:t>
      </w:r>
    </w:p>
    <w:p w:rsidR="00184CBA" w:rsidRDefault="00184CBA">
      <w:pPr>
        <w:spacing w:line="360" w:lineRule="auto"/>
        <w:rPr>
          <w:rFonts w:ascii="Times New Roman" w:hAnsi="Times New Roman"/>
        </w:rPr>
      </w:pPr>
    </w:p>
    <w:p w:rsidR="00184CBA" w:rsidRDefault="00184CBA">
      <w:pPr>
        <w:spacing w:line="360" w:lineRule="auto"/>
        <w:rPr>
          <w:rFonts w:ascii="Times New Roman" w:hAnsi="Times New Roman"/>
        </w:rPr>
      </w:pPr>
    </w:p>
    <w:p w:rsidR="00184CBA" w:rsidRDefault="00184CBA">
      <w:pPr>
        <w:spacing w:line="276" w:lineRule="auto"/>
      </w:pPr>
    </w:p>
    <w:p w:rsidR="00184CBA" w:rsidRDefault="006A6031">
      <w:pPr>
        <w:pageBreakBefore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Раздел 3.</w:t>
      </w:r>
      <w:r>
        <w:rPr>
          <w:rFonts w:ascii="Times New Roman" w:hAnsi="Times New Roman"/>
          <w:b/>
        </w:rPr>
        <w:tab/>
        <w:t>Обеспечение учебных занятий</w:t>
      </w:r>
    </w:p>
    <w:p w:rsidR="00184CBA" w:rsidRDefault="006A603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3.1.</w:t>
      </w:r>
      <w:r>
        <w:rPr>
          <w:rFonts w:ascii="Times New Roman" w:hAnsi="Times New Roman"/>
          <w:b/>
        </w:rPr>
        <w:tab/>
        <w:t>Методическое обеспечение</w:t>
      </w:r>
    </w:p>
    <w:p w:rsidR="00184CBA" w:rsidRDefault="006A603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3.1.1</w:t>
      </w:r>
      <w:r>
        <w:rPr>
          <w:rFonts w:ascii="Times New Roman" w:hAnsi="Times New Roman"/>
          <w:b/>
        </w:rPr>
        <w:tab/>
        <w:t>Методические указания по освоению дисциплины</w:t>
      </w:r>
    </w:p>
    <w:p w:rsidR="00184CBA" w:rsidRDefault="00184CBA"/>
    <w:p w:rsidR="00184CBA" w:rsidRDefault="006A6031">
      <w:pPr>
        <w:rPr>
          <w:rFonts w:ascii="Times New Roman" w:hAnsi="Times New Roman"/>
        </w:rPr>
      </w:pPr>
      <w:r>
        <w:rPr>
          <w:rFonts w:ascii="Times New Roman" w:hAnsi="Times New Roman"/>
        </w:rPr>
        <w:t>Посещение лекций и практических занятий</w:t>
      </w:r>
    </w:p>
    <w:p w:rsidR="00184CBA" w:rsidRDefault="00184CBA"/>
    <w:p w:rsidR="00184CBA" w:rsidRDefault="006A603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3.1.2</w:t>
      </w:r>
      <w:r>
        <w:rPr>
          <w:rFonts w:ascii="Times New Roman" w:hAnsi="Times New Roman"/>
          <w:b/>
        </w:rPr>
        <w:tab/>
        <w:t>Методическое обеспечение самостоятельной работы</w:t>
      </w:r>
    </w:p>
    <w:p w:rsidR="00184CBA" w:rsidRDefault="00184CBA"/>
    <w:p w:rsidR="00184CBA" w:rsidRDefault="006A6031">
      <w:pPr>
        <w:rPr>
          <w:rFonts w:ascii="Times New Roman" w:hAnsi="Times New Roman"/>
        </w:rPr>
      </w:pPr>
      <w:r>
        <w:rPr>
          <w:rFonts w:ascii="Times New Roman" w:hAnsi="Times New Roman"/>
        </w:rPr>
        <w:t>Основная и дополнительная литература</w:t>
      </w:r>
    </w:p>
    <w:p w:rsidR="00184CBA" w:rsidRDefault="00184CBA"/>
    <w:p w:rsidR="00184CBA" w:rsidRDefault="006A603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3.1.3</w:t>
      </w:r>
      <w:r>
        <w:rPr>
          <w:rFonts w:ascii="Times New Roman" w:hAnsi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184CBA" w:rsidRDefault="00184CBA">
      <w:pPr>
        <w:rPr>
          <w:rFonts w:ascii="Times New Roman" w:hAnsi="Times New Roman"/>
          <w:bCs/>
        </w:rPr>
      </w:pPr>
    </w:p>
    <w:p w:rsidR="00184CBA" w:rsidRDefault="006A6031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Методика проведения экзамена</w:t>
      </w:r>
    </w:p>
    <w:p w:rsidR="00184CBA" w:rsidRDefault="006A6031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Экзамен проводится в устной форме. Билет состоит из двух вопросов. Время подготовки ответа на вопросы билета составляет 60 минут.</w:t>
      </w:r>
    </w:p>
    <w:p w:rsidR="00184CBA" w:rsidRDefault="006A6031">
      <w:pPr>
        <w:rPr>
          <w:rFonts w:ascii="Times New Roman" w:hAnsi="Times New Roman"/>
        </w:rPr>
      </w:pPr>
      <w:r>
        <w:rPr>
          <w:rFonts w:ascii="Times New Roman" w:hAnsi="Times New Roman"/>
        </w:rPr>
        <w:t>Использование конспектов и учебников, а также электронных устройств хранения, обработки или передачи информации при подготовке и ответе на вопросы экзамена категорически запрещено. В случае обнаружения факта использования недозволенных материалов (устройств) составляется акт и студент удаляется с экзамена. После ответа на вопросы билета преподаватель задает несколько дополнительных вопросов, на основании оценки ответов на которые итоговая оценка по предмету может быть повышена или понижена.</w:t>
      </w:r>
    </w:p>
    <w:p w:rsidR="00184CBA" w:rsidRDefault="006A6031">
      <w:pPr>
        <w:rPr>
          <w:rFonts w:ascii="Times New Roman" w:hAnsi="Times New Roman"/>
        </w:rPr>
      </w:pPr>
      <w:r>
        <w:rPr>
          <w:rFonts w:ascii="Times New Roman" w:hAnsi="Times New Roman"/>
        </w:rPr>
        <w:t>Критерии выставления оценок</w:t>
      </w:r>
    </w:p>
    <w:p w:rsidR="00184CBA" w:rsidRDefault="006A6031">
      <w:pPr>
        <w:rPr>
          <w:rFonts w:ascii="Times New Roman" w:hAnsi="Times New Roman"/>
        </w:rPr>
      </w:pPr>
      <w:r>
        <w:rPr>
          <w:rFonts w:ascii="Times New Roman" w:hAnsi="Times New Roman"/>
        </w:rPr>
        <w:t>Оценка «отлично» ставится за полностью раскрытый теоретический материал и правильные ответы на дополнительные вопросы преподавателя. В болонской шкале оценка может быть скорректирована в ту или иную сторону с учетом малозначительных погрешностей изложения или, напротив, углубленного изложения материала.</w:t>
      </w:r>
    </w:p>
    <w:p w:rsidR="00184CBA" w:rsidRDefault="006A6031">
      <w:pPr>
        <w:rPr>
          <w:rFonts w:ascii="Times New Roman" w:hAnsi="Times New Roman"/>
        </w:rPr>
      </w:pPr>
      <w:r>
        <w:rPr>
          <w:rFonts w:ascii="Times New Roman" w:hAnsi="Times New Roman"/>
        </w:rPr>
        <w:t>Оценка «хорошо» ставится за изложенный теоретический материал билета (возможно с помощью наводящих подсказок преподавателя).</w:t>
      </w:r>
    </w:p>
    <w:p w:rsidR="00184CBA" w:rsidRDefault="006A6031">
      <w:pPr>
        <w:rPr>
          <w:rFonts w:ascii="Times New Roman" w:hAnsi="Times New Roman"/>
        </w:rPr>
      </w:pPr>
      <w:r>
        <w:rPr>
          <w:rFonts w:ascii="Times New Roman" w:hAnsi="Times New Roman"/>
        </w:rPr>
        <w:t>Оценка «удовлетворительно» ставится за знание основных вопросов по каждой теме.</w:t>
      </w:r>
    </w:p>
    <w:p w:rsidR="00184CBA" w:rsidRDefault="006A6031">
      <w:pPr>
        <w:rPr>
          <w:rFonts w:ascii="Times New Roman" w:hAnsi="Times New Roman"/>
        </w:rPr>
      </w:pPr>
      <w:r>
        <w:rPr>
          <w:rFonts w:ascii="Times New Roman" w:hAnsi="Times New Roman"/>
        </w:rPr>
        <w:t>Оценка «неудовлетворительно» выставляется, если не выполняются условия для получения оценок «отлично», «хорошо» и «удовлетворительно».</w:t>
      </w:r>
    </w:p>
    <w:p w:rsidR="00184CBA" w:rsidRDefault="00184CBA"/>
    <w:p w:rsidR="002207D7" w:rsidRDefault="002207D7" w:rsidP="002207D7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/>
          <w:color w:val="000000"/>
          <w:sz w:val="20"/>
          <w:szCs w:val="22"/>
        </w:rPr>
      </w:pPr>
      <w:r>
        <w:rPr>
          <w:rFonts w:ascii="Times New Roman" w:eastAsia="Times New Roman" w:hAnsi="Times New Roman"/>
        </w:rPr>
        <w:t>Соответствие оценки СПбГУ и оценки ECTS (Европейской системы переноса и накопления зачётных единиц):</w:t>
      </w:r>
    </w:p>
    <w:p w:rsidR="002207D7" w:rsidRDefault="002207D7" w:rsidP="002207D7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3"/>
        <w:gridCol w:w="2382"/>
        <w:gridCol w:w="2377"/>
        <w:gridCol w:w="2429"/>
      </w:tblGrid>
      <w:tr w:rsidR="002207D7" w:rsidTr="002207D7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07D7" w:rsidRDefault="002207D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color w:val="00000A"/>
                <w:lang w:val="en-US"/>
              </w:rPr>
            </w:pPr>
            <w:r>
              <w:rPr>
                <w:rFonts w:ascii="Times New Roman" w:eastAsia="Times New Roman" w:hAnsi="Times New Roman"/>
              </w:rPr>
              <w:t>Итоговый процент выполнения, %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07D7" w:rsidRDefault="002207D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Оценка СПбГУ при</w:t>
            </w:r>
          </w:p>
          <w:p w:rsidR="002207D7" w:rsidRDefault="002207D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проведении зачёта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07D7" w:rsidRDefault="002207D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Оценка ECTS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07D7" w:rsidRDefault="002207D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Оценка СПбГУ при</w:t>
            </w:r>
          </w:p>
          <w:p w:rsidR="002207D7" w:rsidRDefault="002207D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проведении экзамена</w:t>
            </w:r>
          </w:p>
        </w:tc>
      </w:tr>
      <w:tr w:rsidR="002207D7" w:rsidTr="002207D7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07D7" w:rsidRDefault="002207D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90-100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07D7" w:rsidRDefault="002207D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07D7" w:rsidRDefault="002207D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07D7" w:rsidRDefault="002207D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отлично</w:t>
            </w:r>
          </w:p>
        </w:tc>
      </w:tr>
      <w:tr w:rsidR="002207D7" w:rsidTr="002207D7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07D7" w:rsidRDefault="002207D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80-89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07D7" w:rsidRDefault="002207D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07D7" w:rsidRDefault="002207D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B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07D7" w:rsidRDefault="002207D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хорошо</w:t>
            </w:r>
          </w:p>
        </w:tc>
      </w:tr>
      <w:tr w:rsidR="002207D7" w:rsidTr="002207D7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07D7" w:rsidRDefault="002207D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70-79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07D7" w:rsidRDefault="002207D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07D7" w:rsidRDefault="002207D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C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07D7" w:rsidRDefault="002207D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хорошо</w:t>
            </w:r>
          </w:p>
        </w:tc>
      </w:tr>
      <w:tr w:rsidR="002207D7" w:rsidTr="002207D7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07D7" w:rsidRDefault="002207D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60-69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07D7" w:rsidRDefault="002207D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07D7" w:rsidRDefault="002207D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07D7" w:rsidRDefault="002207D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удовлетворительно</w:t>
            </w:r>
          </w:p>
        </w:tc>
      </w:tr>
      <w:tr w:rsidR="002207D7" w:rsidTr="002207D7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07D7" w:rsidRDefault="002207D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50-59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07D7" w:rsidRDefault="002207D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07D7" w:rsidRDefault="002207D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E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07D7" w:rsidRDefault="002207D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удовлетворительно</w:t>
            </w:r>
          </w:p>
        </w:tc>
      </w:tr>
      <w:tr w:rsidR="002207D7" w:rsidTr="002207D7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07D7" w:rsidRDefault="002207D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менее 50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07D7" w:rsidRDefault="002207D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не 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07D7" w:rsidRDefault="002207D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F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07D7" w:rsidRDefault="002207D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неудовлетворительно</w:t>
            </w:r>
          </w:p>
        </w:tc>
      </w:tr>
    </w:tbl>
    <w:p w:rsidR="002207D7" w:rsidRDefault="002207D7" w:rsidP="002207D7">
      <w:pPr>
        <w:rPr>
          <w:rFonts w:ascii="Times New Roman" w:eastAsia="Times New Roman" w:hAnsi="Times New Roman"/>
          <w:color w:val="000000"/>
        </w:rPr>
      </w:pPr>
    </w:p>
    <w:p w:rsidR="002207D7" w:rsidRDefault="002207D7">
      <w:bookmarkStart w:id="0" w:name="_GoBack"/>
      <w:bookmarkEnd w:id="0"/>
    </w:p>
    <w:p w:rsidR="00184CBA" w:rsidRDefault="006A603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3.1.4</w:t>
      </w:r>
      <w:r>
        <w:rPr>
          <w:rFonts w:ascii="Times New Roman" w:hAnsi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184CBA" w:rsidRDefault="00184CBA"/>
    <w:p w:rsidR="00184CBA" w:rsidRPr="005356D3" w:rsidRDefault="006A6031">
      <w:pPr>
        <w:rPr>
          <w:rFonts w:ascii="Times New Roman" w:hAnsi="Times New Roman"/>
          <w:shd w:val="clear" w:color="auto" w:fill="FFFF00"/>
        </w:rPr>
      </w:pPr>
      <w:r>
        <w:rPr>
          <w:rFonts w:ascii="Times New Roman" w:hAnsi="Times New Roman"/>
        </w:rPr>
        <w:lastRenderedPageBreak/>
        <w:t>Период обучения (модуль):</w:t>
      </w:r>
      <w:r w:rsidR="00E736B9">
        <w:rPr>
          <w:rFonts w:ascii="Times New Roman" w:hAnsi="Times New Roman"/>
        </w:rPr>
        <w:t xml:space="preserve"> </w:t>
      </w:r>
      <w:r w:rsidR="00E736B9">
        <w:rPr>
          <w:rFonts w:ascii="Times New Roman" w:hAnsi="Times New Roman"/>
          <w:b/>
        </w:rPr>
        <w:t>Семестр 5</w:t>
      </w:r>
      <w:r w:rsidR="00BF4967" w:rsidRPr="005356D3">
        <w:rPr>
          <w:rFonts w:ascii="Times New Roman" w:hAnsi="Times New Roman"/>
          <w:b/>
        </w:rPr>
        <w:t>, 7</w:t>
      </w:r>
    </w:p>
    <w:p w:rsidR="00184CBA" w:rsidRDefault="00184CBA">
      <w:pPr>
        <w:rPr>
          <w:rFonts w:ascii="Times New Roman" w:hAnsi="Times New Roman"/>
          <w:b/>
        </w:rPr>
      </w:pPr>
    </w:p>
    <w:p w:rsidR="00184CBA" w:rsidRDefault="006A6031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Список вопросов к экзамену</w:t>
      </w:r>
      <w:r>
        <w:rPr>
          <w:rFonts w:ascii="Times New Roman" w:hAnsi="Times New Roman"/>
        </w:rPr>
        <w:t>:</w:t>
      </w:r>
    </w:p>
    <w:p w:rsidR="00184CBA" w:rsidRDefault="00184CBA">
      <w:pPr>
        <w:rPr>
          <w:rFonts w:ascii="Times New Roman" w:hAnsi="Times New Roman"/>
        </w:rPr>
      </w:pPr>
    </w:p>
    <w:p w:rsidR="00184CBA" w:rsidRDefault="006A603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Класс </w:t>
      </w:r>
      <w:proofErr w:type="spellStart"/>
      <w:r>
        <w:rPr>
          <w:rFonts w:ascii="Times New Roman" w:hAnsi="Times New Roman"/>
        </w:rPr>
        <w:t>ParityP</w:t>
      </w:r>
      <w:proofErr w:type="spellEnd"/>
      <w:r>
        <w:rPr>
          <w:rFonts w:ascii="Times New Roman" w:hAnsi="Times New Roman"/>
        </w:rPr>
        <w:t>, доказательство его замкнутости относительно дополнения и использования оракула.</w:t>
      </w:r>
    </w:p>
    <w:p w:rsidR="00184CBA" w:rsidRDefault="006A603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Доказательство леммы </w:t>
      </w:r>
      <w:proofErr w:type="spellStart"/>
      <w:r>
        <w:rPr>
          <w:rFonts w:ascii="Times New Roman" w:hAnsi="Times New Roman"/>
        </w:rPr>
        <w:t>Вэлианта-Вазирани</w:t>
      </w:r>
      <w:proofErr w:type="spellEnd"/>
      <w:r>
        <w:rPr>
          <w:rFonts w:ascii="Times New Roman" w:hAnsi="Times New Roman"/>
        </w:rPr>
        <w:t xml:space="preserve"> и её </w:t>
      </w:r>
      <w:proofErr w:type="spellStart"/>
      <w:r>
        <w:rPr>
          <w:rFonts w:ascii="Times New Roman" w:hAnsi="Times New Roman"/>
        </w:rPr>
        <w:t>релятивизованного</w:t>
      </w:r>
      <w:proofErr w:type="spellEnd"/>
      <w:r>
        <w:rPr>
          <w:rFonts w:ascii="Times New Roman" w:hAnsi="Times New Roman"/>
        </w:rPr>
        <w:t xml:space="preserve"> варианта.</w:t>
      </w:r>
    </w:p>
    <w:p w:rsidR="00184CBA" w:rsidRPr="00431863" w:rsidRDefault="006A603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Доказательство</w:t>
      </w:r>
      <w:r w:rsidRPr="00431863">
        <w:rPr>
          <w:rFonts w:ascii="Times New Roman" w:hAnsi="Times New Roman"/>
          <w:lang w:val="en-US"/>
        </w:rPr>
        <w:t xml:space="preserve"> BPP^BPP^A = BPP^A, </w:t>
      </w:r>
      <w:proofErr w:type="spellStart"/>
      <w:r w:rsidRPr="00431863">
        <w:rPr>
          <w:rFonts w:ascii="Times New Roman" w:hAnsi="Times New Roman"/>
          <w:lang w:val="en-US"/>
        </w:rPr>
        <w:t>ParityP^BPP^A</w:t>
      </w:r>
      <w:proofErr w:type="spellEnd"/>
      <w:r w:rsidRPr="00431863">
        <w:rPr>
          <w:rFonts w:ascii="Times New Roman" w:hAnsi="Times New Roman"/>
          <w:lang w:val="en-US"/>
        </w:rPr>
        <w:t xml:space="preserve"> ⊆ </w:t>
      </w:r>
      <w:proofErr w:type="spellStart"/>
      <w:r w:rsidRPr="00431863">
        <w:rPr>
          <w:rFonts w:ascii="Times New Roman" w:hAnsi="Times New Roman"/>
          <w:lang w:val="en-US"/>
        </w:rPr>
        <w:t>BPP^ParityP^A</w:t>
      </w:r>
      <w:proofErr w:type="spellEnd"/>
      <w:r w:rsidRPr="0043186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и</w:t>
      </w:r>
      <w:r w:rsidRPr="00431863">
        <w:rPr>
          <w:rFonts w:ascii="Times New Roman" w:hAnsi="Times New Roman"/>
          <w:lang w:val="en-US"/>
        </w:rPr>
        <w:t xml:space="preserve"> PH ⊆ </w:t>
      </w:r>
      <w:proofErr w:type="spellStart"/>
      <w:r w:rsidRPr="00431863">
        <w:rPr>
          <w:rFonts w:ascii="Times New Roman" w:hAnsi="Times New Roman"/>
          <w:lang w:val="en-US"/>
        </w:rPr>
        <w:t>BPP^ParityP</w:t>
      </w:r>
      <w:proofErr w:type="spellEnd"/>
      <w:r w:rsidRPr="00431863">
        <w:rPr>
          <w:rFonts w:ascii="Times New Roman" w:hAnsi="Times New Roman"/>
          <w:lang w:val="en-US"/>
        </w:rPr>
        <w:t>.</w:t>
      </w:r>
    </w:p>
    <w:p w:rsidR="00184CBA" w:rsidRDefault="006A603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PP, #P. Доказательство </w:t>
      </w:r>
      <w:proofErr w:type="spellStart"/>
      <w:r>
        <w:rPr>
          <w:rFonts w:ascii="Times New Roman" w:hAnsi="Times New Roman"/>
        </w:rPr>
        <w:t>BPP^ParityP</w:t>
      </w:r>
      <w:proofErr w:type="spellEnd"/>
      <w:r>
        <w:rPr>
          <w:rFonts w:ascii="Times New Roman" w:hAnsi="Times New Roman"/>
        </w:rPr>
        <w:t xml:space="preserve"> ⊆ P^PP</w:t>
      </w:r>
    </w:p>
    <w:p w:rsidR="00184CBA" w:rsidRDefault="006A603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Интерактивный протокол для перманента. Схемная сложность PP. </w:t>
      </w:r>
    </w:p>
    <w:p w:rsidR="00184CBA" w:rsidRDefault="006A603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Определение класса IP, протокол для </w:t>
      </w:r>
      <w:proofErr w:type="spellStart"/>
      <w:r>
        <w:rPr>
          <w:rFonts w:ascii="Times New Roman" w:hAnsi="Times New Roman"/>
        </w:rPr>
        <w:t>неизоморфизма</w:t>
      </w:r>
      <w:proofErr w:type="spellEnd"/>
      <w:r>
        <w:rPr>
          <w:rFonts w:ascii="Times New Roman" w:hAnsi="Times New Roman"/>
        </w:rPr>
        <w:t xml:space="preserve"> графов.</w:t>
      </w:r>
    </w:p>
    <w:p w:rsidR="00184CBA" w:rsidRDefault="006A603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Теорема Шамира IP=PSPACE (с доказательством).</w:t>
      </w:r>
    </w:p>
    <w:p w:rsidR="00184CBA" w:rsidRDefault="006A603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Классы MA и AM с односторонней и двусторонней ошибкой. Параллельное уменьшение ошибки в протоколах с одним </w:t>
      </w:r>
      <w:proofErr w:type="spellStart"/>
      <w:r>
        <w:rPr>
          <w:rFonts w:ascii="Times New Roman" w:hAnsi="Times New Roman"/>
        </w:rPr>
        <w:t>прувером</w:t>
      </w:r>
      <w:proofErr w:type="spellEnd"/>
      <w:r>
        <w:rPr>
          <w:rFonts w:ascii="Times New Roman" w:hAnsi="Times New Roman"/>
        </w:rPr>
        <w:t>. Доказательство MA⊆AM.</w:t>
      </w:r>
    </w:p>
    <w:p w:rsidR="00184CBA" w:rsidRDefault="006A603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Доказател</w:t>
      </w:r>
      <w:r w:rsidR="00810D0B">
        <w:rPr>
          <w:rFonts w:ascii="Times New Roman" w:hAnsi="Times New Roman"/>
        </w:rPr>
        <w:t>ьство цепочки включений EBPP⊆NP</w:t>
      </w:r>
      <w:r w:rsidR="00810D0B" w:rsidRPr="00C4290C">
        <w:rPr>
          <w:rFonts w:ascii="Times New Roman" w:hAnsi="Times New Roman"/>
        </w:rPr>
        <w:t>^</w:t>
      </w:r>
      <w:r>
        <w:rPr>
          <w:rFonts w:ascii="Times New Roman" w:hAnsi="Times New Roman"/>
        </w:rPr>
        <w:t>BPP⊆MA=MA_2⊆ZPP^NP⊆Σ_2.</w:t>
      </w:r>
    </w:p>
    <w:p w:rsidR="00184CBA" w:rsidRDefault="006A603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Доказательство AM[k]=AM[2].</w:t>
      </w:r>
    </w:p>
    <w:p w:rsidR="00184CBA" w:rsidRDefault="006A603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Протокол </w:t>
      </w:r>
      <w:proofErr w:type="spellStart"/>
      <w:r>
        <w:rPr>
          <w:rFonts w:ascii="Times New Roman" w:hAnsi="Times New Roman"/>
        </w:rPr>
        <w:t>Гольдвассер-Сипсера</w:t>
      </w:r>
      <w:proofErr w:type="spellEnd"/>
      <w:r>
        <w:rPr>
          <w:rFonts w:ascii="Times New Roman" w:hAnsi="Times New Roman"/>
        </w:rPr>
        <w:t>: IP[f(n)]⊆ AM[f(n)+2].</w:t>
      </w:r>
    </w:p>
    <w:p w:rsidR="00184CBA" w:rsidRDefault="006A603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MIP=NEXP.</w:t>
      </w:r>
    </w:p>
    <w:p w:rsidR="00184CBA" w:rsidRDefault="006A603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PCP-теорема (формулировка). Доказательство </w:t>
      </w:r>
      <w:proofErr w:type="spellStart"/>
      <w:r>
        <w:rPr>
          <w:rFonts w:ascii="Times New Roman" w:hAnsi="Times New Roman"/>
        </w:rPr>
        <w:t>неаппроксимируемости</w:t>
      </w:r>
      <w:proofErr w:type="spellEnd"/>
      <w:r>
        <w:rPr>
          <w:rFonts w:ascii="Times New Roman" w:hAnsi="Times New Roman"/>
        </w:rPr>
        <w:t xml:space="preserve"> MAX-SAT.</w:t>
      </w:r>
    </w:p>
    <w:p w:rsidR="00184CBA" w:rsidRDefault="006A603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Доказательство первой части PCP-теоремы. </w:t>
      </w:r>
    </w:p>
    <w:p w:rsidR="00184CBA" w:rsidRDefault="006A603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Доказательство второй части PCP-теоремы.</w:t>
      </w:r>
    </w:p>
    <w:p w:rsidR="00C4290C" w:rsidRPr="00276183" w:rsidRDefault="00C4290C" w:rsidP="00C4290C">
      <w:pPr>
        <w:spacing w:line="276" w:lineRule="auto"/>
        <w:rPr>
          <w:rFonts w:ascii="Times New Roman" w:hAnsi="Times New Roman"/>
          <w:b/>
        </w:rPr>
      </w:pPr>
      <w:r w:rsidRPr="00C4290C">
        <w:rPr>
          <w:rFonts w:ascii="Times New Roman" w:hAnsi="Times New Roman"/>
          <w:b/>
        </w:rPr>
        <w:t>Темы докладов на семинарах</w:t>
      </w:r>
      <w:r w:rsidRPr="00276183">
        <w:rPr>
          <w:rFonts w:ascii="Times New Roman" w:hAnsi="Times New Roman"/>
          <w:b/>
        </w:rPr>
        <w:t>:</w:t>
      </w:r>
    </w:p>
    <w:p w:rsidR="00C4290C" w:rsidRPr="00276183" w:rsidRDefault="00C4290C" w:rsidP="00C4290C">
      <w:pPr>
        <w:spacing w:line="276" w:lineRule="auto"/>
        <w:rPr>
          <w:rFonts w:ascii="Times New Roman" w:hAnsi="Times New Roman"/>
        </w:rPr>
      </w:pPr>
    </w:p>
    <w:p w:rsidR="00C4290C" w:rsidRDefault="00C4290C" w:rsidP="00C4290C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1. П</w:t>
      </w:r>
      <w:r w:rsidRPr="00C4290C">
        <w:rPr>
          <w:rFonts w:ascii="Times New Roman" w:hAnsi="Times New Roman"/>
        </w:rPr>
        <w:t>олиномиальные сводимости.</w:t>
      </w:r>
    </w:p>
    <w:p w:rsidR="00C4290C" w:rsidRDefault="00C4290C" w:rsidP="00C4290C">
      <w:pPr>
        <w:spacing w:line="276" w:lineRule="auto"/>
        <w:rPr>
          <w:rFonts w:ascii="Times New Roman" w:hAnsi="Times New Roman"/>
        </w:rPr>
      </w:pPr>
      <w:r w:rsidRPr="00C4290C">
        <w:rPr>
          <w:rFonts w:ascii="Times New Roman" w:hAnsi="Times New Roman"/>
        </w:rPr>
        <w:br/>
      </w:r>
      <w:r>
        <w:rPr>
          <w:rFonts w:ascii="Times New Roman" w:hAnsi="Times New Roman"/>
        </w:rPr>
        <w:t>2. К</w:t>
      </w:r>
      <w:r w:rsidRPr="00C4290C">
        <w:rPr>
          <w:rFonts w:ascii="Times New Roman" w:hAnsi="Times New Roman"/>
        </w:rPr>
        <w:t>лассы, задаваемые деревьями вычислений.</w:t>
      </w:r>
    </w:p>
    <w:p w:rsidR="00C4290C" w:rsidRDefault="00C4290C" w:rsidP="00C4290C">
      <w:pPr>
        <w:spacing w:line="276" w:lineRule="auto"/>
        <w:rPr>
          <w:rFonts w:ascii="Times New Roman" w:hAnsi="Times New Roman"/>
        </w:rPr>
      </w:pPr>
      <w:r w:rsidRPr="00C4290C">
        <w:rPr>
          <w:rFonts w:ascii="Times New Roman" w:hAnsi="Times New Roman"/>
        </w:rPr>
        <w:br/>
      </w:r>
      <w:r>
        <w:rPr>
          <w:rFonts w:ascii="Times New Roman" w:hAnsi="Times New Roman"/>
        </w:rPr>
        <w:t>3. В</w:t>
      </w:r>
      <w:r w:rsidRPr="00C4290C">
        <w:rPr>
          <w:rFonts w:ascii="Times New Roman" w:hAnsi="Times New Roman"/>
        </w:rPr>
        <w:t>ыделение единственного решения.</w:t>
      </w:r>
    </w:p>
    <w:p w:rsidR="00C4290C" w:rsidRDefault="00C4290C" w:rsidP="00C4290C">
      <w:pPr>
        <w:spacing w:line="276" w:lineRule="auto"/>
        <w:rPr>
          <w:rFonts w:ascii="Times New Roman" w:hAnsi="Times New Roman"/>
        </w:rPr>
      </w:pPr>
      <w:r w:rsidRPr="00C4290C">
        <w:rPr>
          <w:rFonts w:ascii="Times New Roman" w:hAnsi="Times New Roman"/>
        </w:rPr>
        <w:br/>
      </w:r>
      <w:r>
        <w:rPr>
          <w:rFonts w:ascii="Times New Roman" w:hAnsi="Times New Roman"/>
        </w:rPr>
        <w:t>4. С</w:t>
      </w:r>
      <w:r w:rsidRPr="00C4290C">
        <w:rPr>
          <w:rFonts w:ascii="Times New Roman" w:hAnsi="Times New Roman"/>
        </w:rPr>
        <w:t>читающие классы.</w:t>
      </w:r>
    </w:p>
    <w:p w:rsidR="00C4290C" w:rsidRDefault="00C4290C" w:rsidP="00C4290C">
      <w:pPr>
        <w:spacing w:line="276" w:lineRule="auto"/>
        <w:rPr>
          <w:rFonts w:ascii="Times New Roman" w:hAnsi="Times New Roman"/>
        </w:rPr>
      </w:pPr>
      <w:r w:rsidRPr="00C4290C">
        <w:rPr>
          <w:rFonts w:ascii="Times New Roman" w:hAnsi="Times New Roman"/>
        </w:rPr>
        <w:br/>
      </w:r>
      <w:r>
        <w:rPr>
          <w:rFonts w:ascii="Times New Roman" w:hAnsi="Times New Roman"/>
        </w:rPr>
        <w:t>5. И</w:t>
      </w:r>
      <w:r w:rsidRPr="00C4290C">
        <w:rPr>
          <w:rFonts w:ascii="Times New Roman" w:hAnsi="Times New Roman"/>
        </w:rPr>
        <w:t>нтерактивные протоколы с публичными случайными битами.</w:t>
      </w:r>
    </w:p>
    <w:p w:rsidR="00C4290C" w:rsidRDefault="00C4290C" w:rsidP="00C4290C">
      <w:pPr>
        <w:spacing w:line="276" w:lineRule="auto"/>
        <w:rPr>
          <w:rFonts w:ascii="Times New Roman" w:hAnsi="Times New Roman"/>
        </w:rPr>
      </w:pPr>
      <w:r w:rsidRPr="00C4290C">
        <w:rPr>
          <w:rFonts w:ascii="Times New Roman" w:hAnsi="Times New Roman"/>
        </w:rPr>
        <w:br/>
      </w:r>
      <w:r>
        <w:rPr>
          <w:rFonts w:ascii="Times New Roman" w:hAnsi="Times New Roman"/>
        </w:rPr>
        <w:t>6. И</w:t>
      </w:r>
      <w:r w:rsidRPr="00C4290C">
        <w:rPr>
          <w:rFonts w:ascii="Times New Roman" w:hAnsi="Times New Roman"/>
        </w:rPr>
        <w:t>нтерактивные протоколы с приватными случайными битами.</w:t>
      </w:r>
    </w:p>
    <w:p w:rsidR="00C4290C" w:rsidRDefault="00C4290C" w:rsidP="00C4290C">
      <w:pPr>
        <w:spacing w:line="276" w:lineRule="auto"/>
        <w:rPr>
          <w:rFonts w:ascii="Times New Roman" w:hAnsi="Times New Roman"/>
        </w:rPr>
      </w:pPr>
      <w:r w:rsidRPr="00C4290C">
        <w:rPr>
          <w:rFonts w:ascii="Times New Roman" w:hAnsi="Times New Roman"/>
        </w:rPr>
        <w:br/>
      </w:r>
      <w:r>
        <w:rPr>
          <w:rFonts w:ascii="Times New Roman" w:hAnsi="Times New Roman"/>
        </w:rPr>
        <w:t>7. Схемная</w:t>
      </w:r>
      <w:r w:rsidRPr="00C4290C">
        <w:rPr>
          <w:rFonts w:ascii="Times New Roman" w:hAnsi="Times New Roman"/>
        </w:rPr>
        <w:t xml:space="preserve"> сложность.</w:t>
      </w:r>
    </w:p>
    <w:p w:rsidR="00C4290C" w:rsidRDefault="00C4290C" w:rsidP="00C4290C">
      <w:pPr>
        <w:spacing w:line="276" w:lineRule="auto"/>
        <w:rPr>
          <w:rFonts w:ascii="Times New Roman" w:hAnsi="Times New Roman"/>
        </w:rPr>
      </w:pPr>
      <w:r w:rsidRPr="00C4290C">
        <w:rPr>
          <w:rFonts w:ascii="Times New Roman" w:hAnsi="Times New Roman"/>
        </w:rPr>
        <w:br/>
      </w:r>
      <w:r>
        <w:rPr>
          <w:rFonts w:ascii="Times New Roman" w:hAnsi="Times New Roman"/>
        </w:rPr>
        <w:t>8. В</w:t>
      </w:r>
      <w:r w:rsidRPr="00C4290C">
        <w:rPr>
          <w:rFonts w:ascii="Times New Roman" w:hAnsi="Times New Roman"/>
        </w:rPr>
        <w:t>ычисления с разным количеством битов подсказки.</w:t>
      </w:r>
    </w:p>
    <w:p w:rsidR="00C4290C" w:rsidRDefault="00C4290C" w:rsidP="00C4290C">
      <w:pPr>
        <w:spacing w:line="276" w:lineRule="auto"/>
        <w:rPr>
          <w:rFonts w:ascii="Times New Roman" w:hAnsi="Times New Roman"/>
        </w:rPr>
      </w:pPr>
      <w:r w:rsidRPr="00C4290C">
        <w:rPr>
          <w:rFonts w:ascii="Times New Roman" w:hAnsi="Times New Roman"/>
        </w:rPr>
        <w:lastRenderedPageBreak/>
        <w:br/>
      </w:r>
      <w:r>
        <w:rPr>
          <w:rFonts w:ascii="Times New Roman" w:hAnsi="Times New Roman"/>
        </w:rPr>
        <w:t>9. В</w:t>
      </w:r>
      <w:r w:rsidRPr="00C4290C">
        <w:rPr>
          <w:rFonts w:ascii="Times New Roman" w:hAnsi="Times New Roman"/>
        </w:rPr>
        <w:t>ычисления с ограничениями по памяти.</w:t>
      </w:r>
    </w:p>
    <w:p w:rsidR="00C4290C" w:rsidRDefault="00C4290C" w:rsidP="00C4290C">
      <w:pPr>
        <w:spacing w:line="276" w:lineRule="auto"/>
        <w:rPr>
          <w:rFonts w:ascii="Times New Roman" w:hAnsi="Times New Roman"/>
        </w:rPr>
      </w:pPr>
      <w:r w:rsidRPr="00C4290C">
        <w:rPr>
          <w:rFonts w:ascii="Times New Roman" w:hAnsi="Times New Roman"/>
        </w:rPr>
        <w:br/>
      </w:r>
      <w:r>
        <w:rPr>
          <w:rFonts w:ascii="Times New Roman" w:hAnsi="Times New Roman"/>
        </w:rPr>
        <w:t>10. В</w:t>
      </w:r>
      <w:r w:rsidRPr="00C4290C">
        <w:rPr>
          <w:rFonts w:ascii="Times New Roman" w:hAnsi="Times New Roman"/>
        </w:rPr>
        <w:t>ероятностные вычисления без ошибки.</w:t>
      </w:r>
    </w:p>
    <w:p w:rsidR="00C4290C" w:rsidRDefault="00C4290C" w:rsidP="00C4290C">
      <w:pPr>
        <w:spacing w:line="276" w:lineRule="auto"/>
        <w:rPr>
          <w:rFonts w:ascii="Times New Roman" w:hAnsi="Times New Roman"/>
        </w:rPr>
      </w:pPr>
      <w:r w:rsidRPr="00C4290C">
        <w:rPr>
          <w:rFonts w:ascii="Times New Roman" w:hAnsi="Times New Roman"/>
        </w:rPr>
        <w:br/>
      </w:r>
      <w:r>
        <w:rPr>
          <w:rFonts w:ascii="Times New Roman" w:hAnsi="Times New Roman"/>
        </w:rPr>
        <w:t>11. К</w:t>
      </w:r>
      <w:r w:rsidRPr="00C4290C">
        <w:rPr>
          <w:rFonts w:ascii="Times New Roman" w:hAnsi="Times New Roman"/>
        </w:rPr>
        <w:t xml:space="preserve">оличество раундов и количество </w:t>
      </w:r>
      <w:proofErr w:type="spellStart"/>
      <w:r w:rsidRPr="00C4290C">
        <w:rPr>
          <w:rFonts w:ascii="Times New Roman" w:hAnsi="Times New Roman"/>
        </w:rPr>
        <w:t>пруверов</w:t>
      </w:r>
      <w:proofErr w:type="spellEnd"/>
      <w:r w:rsidRPr="00C4290C">
        <w:rPr>
          <w:rFonts w:ascii="Times New Roman" w:hAnsi="Times New Roman"/>
        </w:rPr>
        <w:t xml:space="preserve"> в интерактивных</w:t>
      </w:r>
      <w:r w:rsidRPr="00C4290C">
        <w:rPr>
          <w:rFonts w:ascii="Times New Roman" w:hAnsi="Times New Roman"/>
        </w:rPr>
        <w:br/>
        <w:t>протоколах.</w:t>
      </w:r>
    </w:p>
    <w:p w:rsidR="00C4290C" w:rsidRDefault="00C4290C" w:rsidP="00C4290C">
      <w:pPr>
        <w:spacing w:line="276" w:lineRule="auto"/>
        <w:rPr>
          <w:rFonts w:ascii="Times New Roman" w:hAnsi="Times New Roman"/>
        </w:rPr>
      </w:pPr>
      <w:r w:rsidRPr="00C4290C">
        <w:rPr>
          <w:rFonts w:ascii="Times New Roman" w:hAnsi="Times New Roman"/>
        </w:rPr>
        <w:br/>
      </w:r>
      <w:r>
        <w:rPr>
          <w:rFonts w:ascii="Times New Roman" w:hAnsi="Times New Roman"/>
        </w:rPr>
        <w:t>12. П</w:t>
      </w:r>
      <w:r w:rsidRPr="00C4290C">
        <w:rPr>
          <w:rFonts w:ascii="Times New Roman" w:hAnsi="Times New Roman"/>
        </w:rPr>
        <w:t>риближенные вычисления.</w:t>
      </w:r>
    </w:p>
    <w:p w:rsidR="00C4290C" w:rsidRPr="00C4290C" w:rsidRDefault="00C4290C" w:rsidP="00C4290C">
      <w:pPr>
        <w:spacing w:line="276" w:lineRule="auto"/>
        <w:rPr>
          <w:rFonts w:ascii="Times New Roman" w:hAnsi="Times New Roman"/>
        </w:rPr>
      </w:pPr>
      <w:r w:rsidRPr="00C4290C">
        <w:rPr>
          <w:rFonts w:ascii="Times New Roman" w:hAnsi="Times New Roman"/>
        </w:rPr>
        <w:br/>
      </w:r>
      <w:r>
        <w:rPr>
          <w:rFonts w:ascii="Times New Roman" w:hAnsi="Times New Roman"/>
        </w:rPr>
        <w:t>13. О</w:t>
      </w:r>
      <w:r w:rsidRPr="00C4290C">
        <w:rPr>
          <w:rFonts w:ascii="Times New Roman" w:hAnsi="Times New Roman"/>
        </w:rPr>
        <w:t>граничения доступа ко входу.</w:t>
      </w:r>
    </w:p>
    <w:p w:rsidR="00C4290C" w:rsidRPr="00C4290C" w:rsidRDefault="00C4290C" w:rsidP="00C4290C">
      <w:pPr>
        <w:spacing w:line="276" w:lineRule="auto"/>
        <w:rPr>
          <w:rFonts w:ascii="Times New Roman" w:hAnsi="Times New Roman"/>
        </w:rPr>
      </w:pPr>
    </w:p>
    <w:p w:rsidR="00184CBA" w:rsidRDefault="006A603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3.1.5</w:t>
      </w:r>
      <w:r>
        <w:rPr>
          <w:rFonts w:ascii="Times New Roman" w:hAnsi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:rsidR="00184CBA" w:rsidRDefault="006A603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3.2.</w:t>
      </w:r>
      <w:r>
        <w:rPr>
          <w:rFonts w:ascii="Times New Roman" w:hAnsi="Times New Roman"/>
          <w:b/>
        </w:rPr>
        <w:tab/>
        <w:t>Кадровое обеспечение</w:t>
      </w:r>
    </w:p>
    <w:p w:rsidR="00184CBA" w:rsidRDefault="006A603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3.2.1</w:t>
      </w:r>
      <w:r>
        <w:rPr>
          <w:rFonts w:ascii="Times New Roman" w:hAnsi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184CBA" w:rsidRDefault="00184CBA">
      <w:pPr>
        <w:rPr>
          <w:rFonts w:ascii="Times New Roman" w:hAnsi="Times New Roman"/>
          <w:b/>
        </w:rPr>
      </w:pPr>
    </w:p>
    <w:p w:rsidR="00184CBA" w:rsidRDefault="006A603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К чтению лекций должны привлекаться преподаватели, имеющие ученую степень доктора или кандидата наук (в том числе степень </w:t>
      </w:r>
      <w:proofErr w:type="spellStart"/>
      <w:r>
        <w:rPr>
          <w:rFonts w:ascii="Times New Roman" w:hAnsi="Times New Roman"/>
        </w:rPr>
        <w:t>PhD</w:t>
      </w:r>
      <w:proofErr w:type="spellEnd"/>
      <w:r>
        <w:rPr>
          <w:rFonts w:ascii="Times New Roman" w:hAnsi="Times New Roman"/>
        </w:rPr>
        <w:t>, прошедшую установленную процедуру признания и установления эквивалентности) и/или ученое звание профессора или доцента.</w:t>
      </w:r>
    </w:p>
    <w:p w:rsidR="00184CBA" w:rsidRDefault="00184CBA"/>
    <w:p w:rsidR="00184CBA" w:rsidRDefault="006A6031">
      <w:pPr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>3.2.2  Обеспечение</w:t>
      </w:r>
      <w:proofErr w:type="gramEnd"/>
      <w:r>
        <w:rPr>
          <w:rFonts w:ascii="Times New Roman" w:hAnsi="Times New Roman"/>
          <w:b/>
        </w:rPr>
        <w:t xml:space="preserve"> учебно-вспомогательным и (или) иным персоналом</w:t>
      </w:r>
    </w:p>
    <w:p w:rsidR="00184CBA" w:rsidRDefault="00184CBA">
      <w:pPr>
        <w:rPr>
          <w:rFonts w:ascii="Times New Roman" w:hAnsi="Times New Roman"/>
          <w:b/>
        </w:rPr>
      </w:pPr>
    </w:p>
    <w:p w:rsidR="00184CBA" w:rsidRDefault="006A6031">
      <w:pPr>
        <w:rPr>
          <w:rFonts w:ascii="Times New Roman" w:hAnsi="Times New Roman"/>
        </w:rPr>
      </w:pPr>
      <w:r>
        <w:rPr>
          <w:rFonts w:ascii="Times New Roman" w:hAnsi="Times New Roman"/>
        </w:rPr>
        <w:t>не требуется</w:t>
      </w:r>
    </w:p>
    <w:p w:rsidR="00184CBA" w:rsidRDefault="00184CBA"/>
    <w:p w:rsidR="00184CBA" w:rsidRDefault="006A603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3.3.</w:t>
      </w:r>
      <w:r>
        <w:rPr>
          <w:rFonts w:ascii="Times New Roman" w:hAnsi="Times New Roman"/>
          <w:b/>
        </w:rPr>
        <w:tab/>
        <w:t>Материально-техническое обеспечение</w:t>
      </w:r>
    </w:p>
    <w:p w:rsidR="00184CBA" w:rsidRDefault="006A603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3.3.1</w:t>
      </w:r>
      <w:r>
        <w:rPr>
          <w:rFonts w:ascii="Times New Roman" w:hAnsi="Times New Roman"/>
          <w:b/>
        </w:rPr>
        <w:tab/>
        <w:t>Характеристики аудиторий (помещений, мест) для проведения занятий</w:t>
      </w:r>
    </w:p>
    <w:p w:rsidR="00184CBA" w:rsidRDefault="00184CBA">
      <w:pPr>
        <w:rPr>
          <w:rFonts w:ascii="Times New Roman" w:hAnsi="Times New Roman"/>
          <w:b/>
        </w:rPr>
      </w:pPr>
    </w:p>
    <w:p w:rsidR="00184CBA" w:rsidRDefault="006A6031">
      <w:pPr>
        <w:rPr>
          <w:rFonts w:ascii="Times New Roman" w:hAnsi="Times New Roman"/>
        </w:rPr>
      </w:pPr>
      <w:r>
        <w:rPr>
          <w:rFonts w:ascii="Times New Roman" w:hAnsi="Times New Roman"/>
        </w:rPr>
        <w:t>Стандартно оборудованные лекционные аудитории, должны вмещать поток в соответствии со списком студентов</w:t>
      </w:r>
    </w:p>
    <w:p w:rsidR="00184CBA" w:rsidRDefault="00184CBA"/>
    <w:p w:rsidR="00184CBA" w:rsidRDefault="006A603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3.3.2</w:t>
      </w:r>
      <w:r>
        <w:rPr>
          <w:rFonts w:ascii="Times New Roman" w:hAnsi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184CBA" w:rsidRDefault="00184CBA">
      <w:pPr>
        <w:rPr>
          <w:rFonts w:ascii="Times New Roman" w:hAnsi="Times New Roman"/>
          <w:b/>
        </w:rPr>
      </w:pPr>
    </w:p>
    <w:p w:rsidR="00184CBA" w:rsidRDefault="006A6031">
      <w:pPr>
        <w:rPr>
          <w:rFonts w:ascii="Times New Roman" w:hAnsi="Times New Roman"/>
        </w:rPr>
      </w:pPr>
      <w:r>
        <w:rPr>
          <w:rFonts w:ascii="Times New Roman" w:hAnsi="Times New Roman"/>
        </w:rPr>
        <w:t>доска для письма мелом или фломастером</w:t>
      </w:r>
    </w:p>
    <w:p w:rsidR="00184CBA" w:rsidRDefault="00184CBA"/>
    <w:p w:rsidR="00184CBA" w:rsidRDefault="006A603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3.3.3</w:t>
      </w:r>
      <w:r>
        <w:rPr>
          <w:rFonts w:ascii="Times New Roman" w:hAnsi="Times New Roman"/>
          <w:b/>
        </w:rPr>
        <w:tab/>
        <w:t>Характеристики специализированного оборудования</w:t>
      </w:r>
    </w:p>
    <w:p w:rsidR="00184CBA" w:rsidRDefault="00184CBA">
      <w:pPr>
        <w:rPr>
          <w:rFonts w:ascii="Times New Roman" w:hAnsi="Times New Roman"/>
          <w:b/>
        </w:rPr>
      </w:pPr>
    </w:p>
    <w:p w:rsidR="00184CBA" w:rsidRDefault="006A6031">
      <w:pPr>
        <w:rPr>
          <w:rFonts w:ascii="Times New Roman" w:hAnsi="Times New Roman"/>
        </w:rPr>
      </w:pPr>
      <w:r>
        <w:rPr>
          <w:rFonts w:ascii="Times New Roman" w:hAnsi="Times New Roman"/>
        </w:rPr>
        <w:t>не требуется</w:t>
      </w:r>
    </w:p>
    <w:p w:rsidR="00184CBA" w:rsidRDefault="00184CBA"/>
    <w:p w:rsidR="00184CBA" w:rsidRDefault="006A603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3.3.4</w:t>
      </w:r>
      <w:r>
        <w:rPr>
          <w:rFonts w:ascii="Times New Roman" w:hAnsi="Times New Roman"/>
          <w:b/>
        </w:rPr>
        <w:tab/>
        <w:t>Характеристики специализированного программного обеспечения</w:t>
      </w:r>
    </w:p>
    <w:p w:rsidR="00184CBA" w:rsidRDefault="00184CBA"/>
    <w:p w:rsidR="00184CBA" w:rsidRDefault="006A6031">
      <w:pPr>
        <w:rPr>
          <w:rFonts w:ascii="Times New Roman" w:hAnsi="Times New Roman"/>
        </w:rPr>
      </w:pPr>
      <w:r>
        <w:rPr>
          <w:rFonts w:ascii="Times New Roman" w:hAnsi="Times New Roman"/>
        </w:rPr>
        <w:t>не требуется</w:t>
      </w:r>
    </w:p>
    <w:p w:rsidR="00184CBA" w:rsidRDefault="00184CBA"/>
    <w:p w:rsidR="00184CBA" w:rsidRDefault="006A603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3.3.5</w:t>
      </w:r>
      <w:r>
        <w:rPr>
          <w:rFonts w:ascii="Times New Roman" w:hAnsi="Times New Roman"/>
          <w:b/>
        </w:rPr>
        <w:tab/>
        <w:t>Перечень и объёмы требуемых расходных материалов</w:t>
      </w:r>
    </w:p>
    <w:p w:rsidR="00184CBA" w:rsidRDefault="00184CBA">
      <w:pPr>
        <w:rPr>
          <w:rFonts w:ascii="Times New Roman" w:hAnsi="Times New Roman"/>
          <w:b/>
        </w:rPr>
      </w:pPr>
    </w:p>
    <w:p w:rsidR="00184CBA" w:rsidRDefault="006A6031">
      <w:pPr>
        <w:rPr>
          <w:rFonts w:ascii="Times New Roman" w:hAnsi="Times New Roman"/>
        </w:rPr>
      </w:pPr>
      <w:r>
        <w:rPr>
          <w:rFonts w:ascii="Times New Roman" w:hAnsi="Times New Roman"/>
        </w:rPr>
        <w:t>Мел — не менее 1 куска на час лекционных занятий, фломастеры для доски, губка</w:t>
      </w:r>
    </w:p>
    <w:p w:rsidR="00184CBA" w:rsidRDefault="00184CBA"/>
    <w:p w:rsidR="00184CBA" w:rsidRDefault="006A603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3.4.</w:t>
      </w:r>
      <w:r>
        <w:rPr>
          <w:rFonts w:ascii="Times New Roman" w:hAnsi="Times New Roman"/>
          <w:b/>
        </w:rPr>
        <w:tab/>
        <w:t>Информационное обеспечение</w:t>
      </w:r>
    </w:p>
    <w:p w:rsidR="00184CBA" w:rsidRDefault="006A603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3.4.1</w:t>
      </w:r>
      <w:r>
        <w:rPr>
          <w:rFonts w:ascii="Times New Roman" w:hAnsi="Times New Roman"/>
          <w:b/>
        </w:rPr>
        <w:tab/>
        <w:t>Список обязательной литературы</w:t>
      </w:r>
    </w:p>
    <w:p w:rsidR="00184CBA" w:rsidRDefault="00184CBA">
      <w:pPr>
        <w:rPr>
          <w:rFonts w:ascii="Times New Roman" w:hAnsi="Times New Roman"/>
          <w:b/>
        </w:rPr>
      </w:pPr>
    </w:p>
    <w:p w:rsidR="00184CBA" w:rsidRDefault="006A6031">
      <w:pPr>
        <w:pStyle w:val="TextBody"/>
        <w:numPr>
          <w:ilvl w:val="0"/>
          <w:numId w:val="3"/>
        </w:numPr>
        <w:rPr>
          <w:rFonts w:ascii="Arial;Verdana;sans-serif" w:hAnsi="Arial;Verdana;sans-serif"/>
          <w:color w:val="000000"/>
        </w:rPr>
      </w:pPr>
      <w:r>
        <w:rPr>
          <w:rFonts w:ascii="Arial;Verdana;sans-serif" w:hAnsi="Arial;Verdana;sans-serif"/>
          <w:color w:val="000000"/>
        </w:rPr>
        <w:t xml:space="preserve">Китаев, </w:t>
      </w:r>
      <w:proofErr w:type="spellStart"/>
      <w:r>
        <w:rPr>
          <w:rFonts w:ascii="Arial;Verdana;sans-serif" w:hAnsi="Arial;Verdana;sans-serif"/>
          <w:color w:val="000000"/>
        </w:rPr>
        <w:t>Шень</w:t>
      </w:r>
      <w:proofErr w:type="spellEnd"/>
      <w:r>
        <w:rPr>
          <w:rFonts w:ascii="Arial;Verdana;sans-serif" w:hAnsi="Arial;Verdana;sans-serif"/>
          <w:color w:val="000000"/>
        </w:rPr>
        <w:t>, Вялый, </w:t>
      </w:r>
      <w:hyperlink r:id="rId7">
        <w:r>
          <w:rPr>
            <w:rStyle w:val="VisitedInternetLink"/>
            <w:rFonts w:ascii="Arial;Verdana;sans-serif" w:hAnsi="Arial;Verdana;sans-serif"/>
            <w:color w:val="336299"/>
            <w:u w:val="none"/>
          </w:rPr>
          <w:t>Классические и квантовые вычисления</w:t>
        </w:r>
      </w:hyperlink>
      <w:r>
        <w:rPr>
          <w:rFonts w:ascii="Arial;Verdana;sans-serif" w:hAnsi="Arial;Verdana;sans-serif"/>
          <w:color w:val="000000"/>
        </w:rPr>
        <w:t>, МЦНМО, 1999. Доступно с http://www.mccme.ru/free-books/</w:t>
      </w:r>
    </w:p>
    <w:p w:rsidR="00184CBA" w:rsidRPr="00276183" w:rsidRDefault="006A6031">
      <w:pPr>
        <w:pStyle w:val="TextBody"/>
        <w:numPr>
          <w:ilvl w:val="0"/>
          <w:numId w:val="3"/>
        </w:numPr>
        <w:rPr>
          <w:rFonts w:ascii="Arial;Verdana;sans-serif" w:hAnsi="Arial;Verdana;sans-serif"/>
          <w:color w:val="000000"/>
          <w:lang w:val="en-US"/>
        </w:rPr>
      </w:pPr>
      <w:proofErr w:type="spellStart"/>
      <w:r w:rsidRPr="00431863">
        <w:rPr>
          <w:rFonts w:ascii="Arial;Verdana;sans-serif" w:hAnsi="Arial;Verdana;sans-serif"/>
          <w:color w:val="000000"/>
          <w:lang w:val="en-US"/>
        </w:rPr>
        <w:t>Oded</w:t>
      </w:r>
      <w:proofErr w:type="spellEnd"/>
      <w:r w:rsidRPr="00431863">
        <w:rPr>
          <w:rFonts w:ascii="Arial;Verdana;sans-serif" w:hAnsi="Arial;Verdana;sans-serif"/>
          <w:color w:val="000000"/>
          <w:lang w:val="en-US"/>
        </w:rPr>
        <w:t xml:space="preserve"> </w:t>
      </w:r>
      <w:proofErr w:type="spellStart"/>
      <w:r w:rsidRPr="00431863">
        <w:rPr>
          <w:rFonts w:ascii="Arial;Verdana;sans-serif" w:hAnsi="Arial;Verdana;sans-serif"/>
          <w:color w:val="000000"/>
          <w:lang w:val="en-US"/>
        </w:rPr>
        <w:t>Goldreich</w:t>
      </w:r>
      <w:proofErr w:type="spellEnd"/>
      <w:r w:rsidRPr="00431863">
        <w:rPr>
          <w:rFonts w:ascii="Arial;Verdana;sans-serif" w:hAnsi="Arial;Verdana;sans-serif"/>
          <w:color w:val="000000"/>
          <w:lang w:val="en-US"/>
        </w:rPr>
        <w:t>, </w:t>
      </w:r>
      <w:hyperlink r:id="rId8">
        <w:r w:rsidRPr="00431863">
          <w:rPr>
            <w:rStyle w:val="InternetLink"/>
            <w:rFonts w:ascii="Arial;Verdana;sans-serif" w:hAnsi="Arial;Verdana;sans-serif"/>
            <w:color w:val="336299"/>
            <w:u w:val="none"/>
            <w:lang w:val="en-US"/>
          </w:rPr>
          <w:t>Introduction to Complexity Theory</w:t>
        </w:r>
      </w:hyperlink>
      <w:r w:rsidRPr="00431863">
        <w:rPr>
          <w:rFonts w:ascii="Arial;Verdana;sans-serif" w:hAnsi="Arial;Verdana;sans-serif"/>
          <w:color w:val="000000"/>
          <w:lang w:val="en-US"/>
        </w:rPr>
        <w:t xml:space="preserve">. Lecture Notes, Weizmann Institute of Science, 1998-99. </w:t>
      </w:r>
      <w:r>
        <w:rPr>
          <w:rFonts w:ascii="Arial;Verdana;sans-serif" w:hAnsi="Arial;Verdana;sans-serif"/>
          <w:color w:val="000000"/>
        </w:rPr>
        <w:t>Доступно</w:t>
      </w:r>
      <w:r w:rsidRPr="00276183">
        <w:rPr>
          <w:rFonts w:ascii="Arial;Verdana;sans-serif" w:hAnsi="Arial;Verdana;sans-serif"/>
          <w:color w:val="000000"/>
          <w:lang w:val="en-US"/>
        </w:rPr>
        <w:t xml:space="preserve"> </w:t>
      </w:r>
      <w:r>
        <w:rPr>
          <w:rFonts w:ascii="Arial;Verdana;sans-serif" w:hAnsi="Arial;Verdana;sans-serif"/>
          <w:color w:val="000000"/>
        </w:rPr>
        <w:t>с</w:t>
      </w:r>
      <w:r w:rsidR="009231DF" w:rsidRPr="00276183">
        <w:rPr>
          <w:rFonts w:ascii="Arial;Verdana;sans-serif" w:hAnsi="Arial;Verdana;sans-serif"/>
          <w:color w:val="000000"/>
          <w:lang w:val="en-US"/>
        </w:rPr>
        <w:t xml:space="preserve"> </w:t>
      </w:r>
      <w:r w:rsidR="009231DF">
        <w:rPr>
          <w:rFonts w:ascii="Arial;Verdana;sans-serif" w:hAnsi="Arial;Verdana;sans-serif"/>
          <w:color w:val="000000"/>
          <w:lang w:val="en-US"/>
        </w:rPr>
        <w:t>http</w:t>
      </w:r>
      <w:r w:rsidR="009231DF" w:rsidRPr="00276183">
        <w:rPr>
          <w:rFonts w:ascii="Arial;Verdana;sans-serif" w:hAnsi="Arial;Verdana;sans-serif"/>
          <w:color w:val="000000"/>
          <w:lang w:val="en-US"/>
        </w:rPr>
        <w:t>://</w:t>
      </w:r>
      <w:r w:rsidR="009231DF">
        <w:rPr>
          <w:rFonts w:ascii="Arial;Verdana;sans-serif" w:hAnsi="Arial;Verdana;sans-serif"/>
          <w:color w:val="000000"/>
          <w:lang w:val="en-US"/>
        </w:rPr>
        <w:t>eccc</w:t>
      </w:r>
      <w:r w:rsidR="009231DF" w:rsidRPr="00276183">
        <w:rPr>
          <w:rFonts w:ascii="Arial;Verdana;sans-serif" w:hAnsi="Arial;Verdana;sans-serif"/>
          <w:color w:val="000000"/>
          <w:lang w:val="en-US"/>
        </w:rPr>
        <w:t>.</w:t>
      </w:r>
      <w:r w:rsidR="009231DF">
        <w:rPr>
          <w:rFonts w:ascii="Arial;Verdana;sans-serif" w:hAnsi="Arial;Verdana;sans-serif"/>
          <w:color w:val="000000"/>
          <w:lang w:val="en-US"/>
        </w:rPr>
        <w:t>uni</w:t>
      </w:r>
      <w:r w:rsidR="009231DF" w:rsidRPr="00276183">
        <w:rPr>
          <w:rFonts w:ascii="Arial;Verdana;sans-serif" w:hAnsi="Arial;Verdana;sans-serif"/>
          <w:color w:val="000000"/>
          <w:lang w:val="en-US"/>
        </w:rPr>
        <w:t>-</w:t>
      </w:r>
      <w:r w:rsidRPr="00431863">
        <w:rPr>
          <w:rFonts w:ascii="Arial;Verdana;sans-serif" w:hAnsi="Arial;Verdana;sans-serif"/>
          <w:color w:val="000000"/>
          <w:lang w:val="en-US"/>
        </w:rPr>
        <w:t>trier</w:t>
      </w:r>
      <w:r w:rsidRPr="00276183">
        <w:rPr>
          <w:rFonts w:ascii="Arial;Verdana;sans-serif" w:hAnsi="Arial;Verdana;sans-serif"/>
          <w:color w:val="000000"/>
          <w:lang w:val="en-US"/>
        </w:rPr>
        <w:t>.</w:t>
      </w:r>
      <w:r w:rsidRPr="00431863">
        <w:rPr>
          <w:rFonts w:ascii="Arial;Verdana;sans-serif" w:hAnsi="Arial;Verdana;sans-serif"/>
          <w:color w:val="000000"/>
          <w:lang w:val="en-US"/>
        </w:rPr>
        <w:t>de</w:t>
      </w:r>
      <w:r w:rsidRPr="00276183">
        <w:rPr>
          <w:rFonts w:ascii="Arial;Verdana;sans-serif" w:hAnsi="Arial;Verdana;sans-serif"/>
          <w:color w:val="000000"/>
          <w:lang w:val="en-US"/>
        </w:rPr>
        <w:t>/</w:t>
      </w:r>
      <w:r w:rsidRPr="00431863">
        <w:rPr>
          <w:rFonts w:ascii="Arial;Verdana;sans-serif" w:hAnsi="Arial;Verdana;sans-serif"/>
          <w:color w:val="000000"/>
          <w:lang w:val="en-US"/>
        </w:rPr>
        <w:t>static</w:t>
      </w:r>
      <w:r w:rsidRPr="00276183">
        <w:rPr>
          <w:rFonts w:ascii="Arial;Verdana;sans-serif" w:hAnsi="Arial;Verdana;sans-serif"/>
          <w:color w:val="000000"/>
          <w:lang w:val="en-US"/>
        </w:rPr>
        <w:t>/</w:t>
      </w:r>
      <w:r w:rsidRPr="00431863">
        <w:rPr>
          <w:rFonts w:ascii="Arial;Verdana;sans-serif" w:hAnsi="Arial;Verdana;sans-serif"/>
          <w:color w:val="000000"/>
          <w:lang w:val="en-US"/>
        </w:rPr>
        <w:t>books</w:t>
      </w:r>
      <w:r w:rsidRPr="00276183">
        <w:rPr>
          <w:rFonts w:ascii="Arial;Verdana;sans-serif" w:hAnsi="Arial;Verdana;sans-serif"/>
          <w:color w:val="000000"/>
          <w:lang w:val="en-US"/>
        </w:rPr>
        <w:t>/</w:t>
      </w:r>
      <w:r w:rsidRPr="00431863">
        <w:rPr>
          <w:rFonts w:ascii="Arial;Verdana;sans-serif" w:hAnsi="Arial;Verdana;sans-serif"/>
          <w:color w:val="000000"/>
          <w:lang w:val="en-US"/>
        </w:rPr>
        <w:t>Introduction</w:t>
      </w:r>
      <w:r w:rsidRPr="00276183">
        <w:rPr>
          <w:rFonts w:ascii="Arial;Verdana;sans-serif" w:hAnsi="Arial;Verdana;sans-serif"/>
          <w:color w:val="000000"/>
          <w:lang w:val="en-US"/>
        </w:rPr>
        <w:t>_</w:t>
      </w:r>
      <w:r w:rsidRPr="00431863">
        <w:rPr>
          <w:rFonts w:ascii="Arial;Verdana;sans-serif" w:hAnsi="Arial;Verdana;sans-serif"/>
          <w:color w:val="000000"/>
          <w:lang w:val="en-US"/>
        </w:rPr>
        <w:t>to</w:t>
      </w:r>
      <w:r w:rsidRPr="00276183">
        <w:rPr>
          <w:rFonts w:ascii="Arial;Verdana;sans-serif" w:hAnsi="Arial;Verdana;sans-serif"/>
          <w:color w:val="000000"/>
          <w:lang w:val="en-US"/>
        </w:rPr>
        <w:t>_</w:t>
      </w:r>
      <w:r w:rsidRPr="00431863">
        <w:rPr>
          <w:rFonts w:ascii="Arial;Verdana;sans-serif" w:hAnsi="Arial;Verdana;sans-serif"/>
          <w:color w:val="000000"/>
          <w:lang w:val="en-US"/>
        </w:rPr>
        <w:t>Complexity</w:t>
      </w:r>
      <w:r w:rsidRPr="00276183">
        <w:rPr>
          <w:rFonts w:ascii="Arial;Verdana;sans-serif" w:hAnsi="Arial;Verdana;sans-serif"/>
          <w:color w:val="000000"/>
          <w:lang w:val="en-US"/>
        </w:rPr>
        <w:t>_</w:t>
      </w:r>
      <w:r w:rsidRPr="00431863">
        <w:rPr>
          <w:rFonts w:ascii="Arial;Verdana;sans-serif" w:hAnsi="Arial;Verdana;sans-serif"/>
          <w:color w:val="000000"/>
          <w:lang w:val="en-US"/>
        </w:rPr>
        <w:t>Theory</w:t>
      </w:r>
      <w:r w:rsidRPr="00276183">
        <w:rPr>
          <w:rFonts w:ascii="Arial;Verdana;sans-serif" w:hAnsi="Arial;Verdana;sans-serif"/>
          <w:color w:val="000000"/>
          <w:lang w:val="en-US"/>
        </w:rPr>
        <w:t>/</w:t>
      </w:r>
    </w:p>
    <w:p w:rsidR="00184CBA" w:rsidRPr="00276183" w:rsidRDefault="00184CBA">
      <w:pPr>
        <w:rPr>
          <w:lang w:val="en-US"/>
        </w:rPr>
      </w:pPr>
    </w:p>
    <w:p w:rsidR="00184CBA" w:rsidRPr="00276183" w:rsidRDefault="00184CBA">
      <w:pPr>
        <w:rPr>
          <w:lang w:val="en-US"/>
        </w:rPr>
      </w:pPr>
    </w:p>
    <w:p w:rsidR="00184CBA" w:rsidRPr="009231DF" w:rsidRDefault="006A603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3.4.2</w:t>
      </w:r>
      <w:r>
        <w:rPr>
          <w:rFonts w:ascii="Times New Roman" w:hAnsi="Times New Roman"/>
          <w:b/>
        </w:rPr>
        <w:tab/>
        <w:t>Список дополнительной литературы</w:t>
      </w:r>
    </w:p>
    <w:p w:rsidR="00184CBA" w:rsidRDefault="00184CBA"/>
    <w:p w:rsidR="00184CBA" w:rsidRDefault="006A603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3.4.3</w:t>
      </w:r>
      <w:r>
        <w:rPr>
          <w:rFonts w:ascii="Times New Roman" w:hAnsi="Times New Roman"/>
          <w:b/>
        </w:rPr>
        <w:tab/>
        <w:t>Перечень иных информационных источников</w:t>
      </w:r>
    </w:p>
    <w:p w:rsidR="009231DF" w:rsidRDefault="009231DF">
      <w:pPr>
        <w:rPr>
          <w:rFonts w:ascii="Times New Roman" w:hAnsi="Times New Roman"/>
          <w:b/>
        </w:rPr>
      </w:pPr>
    </w:p>
    <w:p w:rsidR="009231DF" w:rsidRDefault="009D6ACD" w:rsidP="009231DF">
      <w:pPr>
        <w:numPr>
          <w:ilvl w:val="0"/>
          <w:numId w:val="4"/>
        </w:numPr>
        <w:rPr>
          <w:rStyle w:val="InternetLink"/>
          <w:rFonts w:ascii="Times New Roman" w:hAnsi="Times New Roman"/>
        </w:rPr>
      </w:pPr>
      <w:hyperlink r:id="rId9">
        <w:r w:rsidR="009231DF" w:rsidRPr="00431863">
          <w:rPr>
            <w:rStyle w:val="InternetLink"/>
            <w:rFonts w:ascii="Times New Roman" w:hAnsi="Times New Roman"/>
            <w:lang w:val="en-US"/>
          </w:rPr>
          <w:t xml:space="preserve">Sanjeev Arora and Boaz Barak. </w:t>
        </w:r>
        <w:proofErr w:type="spellStart"/>
        <w:r w:rsidR="009231DF">
          <w:rPr>
            <w:rStyle w:val="InternetLink"/>
            <w:rFonts w:ascii="Times New Roman" w:hAnsi="Times New Roman"/>
          </w:rPr>
          <w:t>Computational</w:t>
        </w:r>
        <w:proofErr w:type="spellEnd"/>
        <w:r w:rsidR="009231DF">
          <w:rPr>
            <w:rStyle w:val="InternetLink"/>
            <w:rFonts w:ascii="Times New Roman" w:hAnsi="Times New Roman"/>
          </w:rPr>
          <w:t xml:space="preserve"> </w:t>
        </w:r>
        <w:proofErr w:type="spellStart"/>
        <w:r w:rsidR="009231DF">
          <w:rPr>
            <w:rStyle w:val="InternetLink"/>
            <w:rFonts w:ascii="Times New Roman" w:hAnsi="Times New Roman"/>
          </w:rPr>
          <w:t>Complexity</w:t>
        </w:r>
        <w:proofErr w:type="spellEnd"/>
        <w:r w:rsidR="009231DF">
          <w:rPr>
            <w:rStyle w:val="InternetLink"/>
            <w:rFonts w:ascii="Times New Roman" w:hAnsi="Times New Roman"/>
          </w:rPr>
          <w:t xml:space="preserve">: A </w:t>
        </w:r>
        <w:proofErr w:type="spellStart"/>
        <w:r w:rsidR="009231DF">
          <w:rPr>
            <w:rStyle w:val="InternetLink"/>
            <w:rFonts w:ascii="Times New Roman" w:hAnsi="Times New Roman"/>
          </w:rPr>
          <w:t>Modern</w:t>
        </w:r>
        <w:proofErr w:type="spellEnd"/>
        <w:r w:rsidR="009231DF">
          <w:rPr>
            <w:rStyle w:val="InternetLink"/>
            <w:rFonts w:ascii="Times New Roman" w:hAnsi="Times New Roman"/>
          </w:rPr>
          <w:t xml:space="preserve"> </w:t>
        </w:r>
        <w:proofErr w:type="spellStart"/>
        <w:r w:rsidR="009231DF">
          <w:rPr>
            <w:rStyle w:val="InternetLink"/>
            <w:rFonts w:ascii="Times New Roman" w:hAnsi="Times New Roman"/>
          </w:rPr>
          <w:t>Approach</w:t>
        </w:r>
        <w:proofErr w:type="spellEnd"/>
        <w:r w:rsidR="009231DF">
          <w:rPr>
            <w:rStyle w:val="InternetLink"/>
            <w:rFonts w:ascii="Times New Roman" w:hAnsi="Times New Roman"/>
          </w:rPr>
          <w:t xml:space="preserve">. </w:t>
        </w:r>
        <w:proofErr w:type="spellStart"/>
        <w:r w:rsidR="009231DF">
          <w:rPr>
            <w:rStyle w:val="InternetLink"/>
            <w:rFonts w:ascii="Times New Roman" w:hAnsi="Times New Roman"/>
          </w:rPr>
          <w:t>Cambridge</w:t>
        </w:r>
        <w:proofErr w:type="spellEnd"/>
        <w:r w:rsidR="009231DF">
          <w:rPr>
            <w:rStyle w:val="InternetLink"/>
            <w:rFonts w:ascii="Times New Roman" w:hAnsi="Times New Roman"/>
          </w:rPr>
          <w:t xml:space="preserve"> </w:t>
        </w:r>
        <w:proofErr w:type="spellStart"/>
        <w:r w:rsidR="009231DF">
          <w:rPr>
            <w:rStyle w:val="InternetLink"/>
            <w:rFonts w:ascii="Times New Roman" w:hAnsi="Times New Roman"/>
          </w:rPr>
          <w:t>University</w:t>
        </w:r>
        <w:proofErr w:type="spellEnd"/>
        <w:r w:rsidR="009231DF">
          <w:rPr>
            <w:rStyle w:val="InternetLink"/>
            <w:rFonts w:ascii="Times New Roman" w:hAnsi="Times New Roman"/>
          </w:rPr>
          <w:t xml:space="preserve"> </w:t>
        </w:r>
        <w:proofErr w:type="spellStart"/>
        <w:r w:rsidR="009231DF">
          <w:rPr>
            <w:rStyle w:val="InternetLink"/>
            <w:rFonts w:ascii="Times New Roman" w:hAnsi="Times New Roman"/>
          </w:rPr>
          <w:t>Press</w:t>
        </w:r>
        <w:proofErr w:type="spellEnd"/>
        <w:r w:rsidR="009231DF">
          <w:rPr>
            <w:rStyle w:val="InternetLink"/>
            <w:rFonts w:ascii="Times New Roman" w:hAnsi="Times New Roman"/>
          </w:rPr>
          <w:t>, 2009</w:t>
        </w:r>
      </w:hyperlink>
    </w:p>
    <w:p w:rsidR="009231DF" w:rsidRDefault="009231DF">
      <w:pPr>
        <w:rPr>
          <w:rFonts w:ascii="Times New Roman" w:hAnsi="Times New Roman"/>
          <w:b/>
        </w:rPr>
      </w:pPr>
    </w:p>
    <w:p w:rsidR="00184CBA" w:rsidRDefault="00184CBA"/>
    <w:p w:rsidR="00184CBA" w:rsidRDefault="006A603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Раздел 4. Разработчики программы</w:t>
      </w:r>
    </w:p>
    <w:p w:rsidR="00184CBA" w:rsidRDefault="00184CBA">
      <w:pPr>
        <w:rPr>
          <w:rFonts w:ascii="Times New Roman" w:hAnsi="Times New Roman"/>
          <w:b/>
        </w:rPr>
      </w:pPr>
    </w:p>
    <w:p w:rsidR="00184CBA" w:rsidRPr="00431863" w:rsidRDefault="006A6031">
      <w:pPr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Гирш Эдуард Алексеевич, доктор физ.-мат. наук, ведущий научный сотрудник ПОМИ РАН, </w:t>
      </w:r>
      <w:proofErr w:type="spellStart"/>
      <w:r>
        <w:rPr>
          <w:rFonts w:ascii="Times New Roman" w:hAnsi="Times New Roman"/>
          <w:shd w:val="clear" w:color="auto" w:fill="FFFFFF"/>
          <w:lang w:val="en-US"/>
        </w:rPr>
        <w:t>edward</w:t>
      </w:r>
      <w:proofErr w:type="spellEnd"/>
      <w:r w:rsidRPr="00431863">
        <w:rPr>
          <w:rFonts w:ascii="Times New Roman" w:hAnsi="Times New Roman"/>
          <w:shd w:val="clear" w:color="auto" w:fill="FFFFFF"/>
        </w:rPr>
        <w:t>.</w:t>
      </w:r>
      <w:r>
        <w:rPr>
          <w:rFonts w:ascii="Times New Roman" w:hAnsi="Times New Roman"/>
          <w:shd w:val="clear" w:color="auto" w:fill="FFFFFF"/>
          <w:lang w:val="en-US"/>
        </w:rPr>
        <w:t>a</w:t>
      </w:r>
      <w:r w:rsidRPr="00431863">
        <w:rPr>
          <w:rFonts w:ascii="Times New Roman" w:hAnsi="Times New Roman"/>
          <w:shd w:val="clear" w:color="auto" w:fill="FFFFFF"/>
        </w:rPr>
        <w:t>.</w:t>
      </w:r>
      <w:proofErr w:type="spellStart"/>
      <w:r>
        <w:rPr>
          <w:rFonts w:ascii="Times New Roman" w:hAnsi="Times New Roman"/>
          <w:shd w:val="clear" w:color="auto" w:fill="FFFFFF"/>
          <w:lang w:val="en-US"/>
        </w:rPr>
        <w:t>hirsch</w:t>
      </w:r>
      <w:proofErr w:type="spellEnd"/>
      <w:r>
        <w:rPr>
          <w:rFonts w:ascii="Times New Roman" w:hAnsi="Times New Roman"/>
          <w:shd w:val="clear" w:color="auto" w:fill="FFFFFF"/>
        </w:rPr>
        <w:t>@</w:t>
      </w:r>
      <w:proofErr w:type="spellStart"/>
      <w:r>
        <w:rPr>
          <w:rFonts w:ascii="Times New Roman" w:hAnsi="Times New Roman"/>
          <w:shd w:val="clear" w:color="auto" w:fill="FFFFFF"/>
          <w:lang w:val="en-US"/>
        </w:rPr>
        <w:t>gmail</w:t>
      </w:r>
      <w:proofErr w:type="spellEnd"/>
      <w:r>
        <w:rPr>
          <w:rFonts w:ascii="Times New Roman" w:hAnsi="Times New Roman"/>
          <w:shd w:val="clear" w:color="auto" w:fill="FFFFFF"/>
        </w:rPr>
        <w:t>.</w:t>
      </w:r>
      <w:r>
        <w:rPr>
          <w:rFonts w:ascii="Times New Roman" w:hAnsi="Times New Roman"/>
          <w:shd w:val="clear" w:color="auto" w:fill="FFFFFF"/>
          <w:lang w:val="en-US"/>
        </w:rPr>
        <w:t>com</w:t>
      </w:r>
    </w:p>
    <w:p w:rsidR="00184CBA" w:rsidRDefault="00184CBA"/>
    <w:sectPr w:rsidR="00184CBA">
      <w:headerReference w:type="default" r:id="rId10"/>
      <w:pgSz w:w="11906" w:h="16838"/>
      <w:pgMar w:top="1134" w:right="850" w:bottom="1134" w:left="1701" w:header="708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ACD" w:rsidRDefault="009D6ACD">
      <w:r>
        <w:separator/>
      </w:r>
    </w:p>
  </w:endnote>
  <w:endnote w:type="continuationSeparator" w:id="0">
    <w:p w:rsidR="009D6ACD" w:rsidRDefault="009D6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Arial;Verdana;sans-serif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ACD" w:rsidRDefault="009D6ACD">
      <w:r>
        <w:separator/>
      </w:r>
    </w:p>
  </w:footnote>
  <w:footnote w:type="continuationSeparator" w:id="0">
    <w:p w:rsidR="009D6ACD" w:rsidRDefault="009D6A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CBA" w:rsidRDefault="00184CB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36920"/>
    <w:multiLevelType w:val="multilevel"/>
    <w:tmpl w:val="25A23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9330F"/>
    <w:multiLevelType w:val="multilevel"/>
    <w:tmpl w:val="031A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4B3A32AA"/>
    <w:multiLevelType w:val="multilevel"/>
    <w:tmpl w:val="E3C8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57FF13BB"/>
    <w:multiLevelType w:val="multilevel"/>
    <w:tmpl w:val="25A23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B5794"/>
    <w:multiLevelType w:val="multilevel"/>
    <w:tmpl w:val="050E4A1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4CBA"/>
    <w:rsid w:val="00184CBA"/>
    <w:rsid w:val="001B1914"/>
    <w:rsid w:val="002207D7"/>
    <w:rsid w:val="00276183"/>
    <w:rsid w:val="003F1964"/>
    <w:rsid w:val="00431863"/>
    <w:rsid w:val="005356D3"/>
    <w:rsid w:val="00682531"/>
    <w:rsid w:val="006968C3"/>
    <w:rsid w:val="006A6031"/>
    <w:rsid w:val="007D7001"/>
    <w:rsid w:val="00810D0B"/>
    <w:rsid w:val="008967AF"/>
    <w:rsid w:val="008C0DB3"/>
    <w:rsid w:val="009231DF"/>
    <w:rsid w:val="009D6ACD"/>
    <w:rsid w:val="00BF4967"/>
    <w:rsid w:val="00C4290C"/>
    <w:rsid w:val="00D37E11"/>
    <w:rsid w:val="00E7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5A192F-9C61-4A34-8019-B60D57ABE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2B2"/>
    <w:pPr>
      <w:suppressAutoHyphens/>
    </w:pPr>
    <w:rPr>
      <w:sz w:val="24"/>
      <w:szCs w:val="24"/>
    </w:rPr>
  </w:style>
  <w:style w:type="paragraph" w:styleId="Heading1">
    <w:name w:val="heading 1"/>
    <w:basedOn w:val="Normal"/>
    <w:link w:val="Heading1Char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link w:val="Heading4Char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Heading5">
    <w:name w:val="heading 5"/>
    <w:basedOn w:val="Normal"/>
    <w:link w:val="Heading5Char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link w:val="Heading6Char1"/>
    <w:uiPriority w:val="99"/>
    <w:qFormat/>
    <w:rsid w:val="007962B2"/>
    <w:pPr>
      <w:keepNext/>
      <w:outlineLvl w:val="5"/>
    </w:pPr>
    <w:rPr>
      <w:szCs w:val="20"/>
    </w:rPr>
  </w:style>
  <w:style w:type="paragraph" w:styleId="Heading7">
    <w:name w:val="heading 7"/>
    <w:basedOn w:val="Normal"/>
    <w:link w:val="Heading7Char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Heading8">
    <w:name w:val="heading 8"/>
    <w:basedOn w:val="Normal"/>
    <w:link w:val="Heading8Char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Heading9">
    <w:name w:val="heading 9"/>
    <w:basedOn w:val="Normal"/>
    <w:link w:val="Heading9Char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">
    <w:name w:val="Заголовок 1 Знак"/>
    <w:link w:val="11"/>
    <w:uiPriority w:val="99"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">
    <w:name w:val="Заголовок 2 Знак"/>
    <w:link w:val="2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">
    <w:name w:val="Заголовок 3 Знак"/>
    <w:link w:val="3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Heading1Char1">
    <w:name w:val="Heading 1 Char1"/>
    <w:link w:val="Heading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">
    <w:name w:val="Balloon Text Char"/>
    <w:uiPriority w:val="99"/>
    <w:semiHidden/>
    <w:rsid w:val="0049542B"/>
    <w:rPr>
      <w:sz w:val="0"/>
      <w:szCs w:val="0"/>
    </w:rPr>
  </w:style>
  <w:style w:type="character" w:customStyle="1" w:styleId="BalloonTextChar1">
    <w:name w:val="Balloon Text Char1"/>
    <w:link w:val="BalloonText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">
    <w:name w:val="Header Char"/>
    <w:uiPriority w:val="99"/>
    <w:semiHidden/>
    <w:rsid w:val="0049542B"/>
    <w:rPr>
      <w:sz w:val="24"/>
      <w:szCs w:val="24"/>
    </w:rPr>
  </w:style>
  <w:style w:type="character" w:customStyle="1" w:styleId="HeaderChar1">
    <w:name w:val="Header Char1"/>
    <w:link w:val="Header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">
    <w:name w:val="Footer Char"/>
    <w:uiPriority w:val="99"/>
    <w:semiHidden/>
    <w:rsid w:val="0049542B"/>
    <w:rPr>
      <w:sz w:val="24"/>
      <w:szCs w:val="24"/>
    </w:rPr>
  </w:style>
  <w:style w:type="character" w:customStyle="1" w:styleId="FooterChar1">
    <w:name w:val="Footer Char1"/>
    <w:link w:val="Footer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">
    <w:name w:val="Body Text Char"/>
    <w:uiPriority w:val="99"/>
    <w:semiHidden/>
    <w:rsid w:val="0049542B"/>
    <w:rPr>
      <w:sz w:val="24"/>
      <w:szCs w:val="24"/>
    </w:rPr>
  </w:style>
  <w:style w:type="character" w:customStyle="1" w:styleId="10">
    <w:name w:val="Текст сноски Знак1"/>
    <w:link w:val="TextBody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uiPriority w:val="99"/>
    <w:semiHidden/>
    <w:rsid w:val="0049542B"/>
    <w:rPr>
      <w:sz w:val="20"/>
      <w:szCs w:val="20"/>
    </w:rPr>
  </w:style>
  <w:style w:type="character" w:customStyle="1" w:styleId="TitleChar">
    <w:name w:val="Title Char"/>
    <w:uiPriority w:val="10"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0">
    <w:name w:val="Отступ основного текста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Heading4Char1">
    <w:name w:val="Heading 4 Char1"/>
    <w:link w:val="Heading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Heading5Char1">
    <w:name w:val="Heading 5 Char1"/>
    <w:link w:val="Heading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Heading6Char1">
    <w:name w:val="Heading 6 Char1"/>
    <w:link w:val="Heading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Heading7Char1">
    <w:name w:val="Heading 7 Char1"/>
    <w:link w:val="Heading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Heading8Char1">
    <w:name w:val="Heading 8 Char1"/>
    <w:link w:val="Heading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Heading9Char1">
    <w:name w:val="Heading 9 Char1"/>
    <w:link w:val="Heading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1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2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3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5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1"/>
    <w:link w:val="FootnoteText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6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0">
    <w:name w:val="Основной текст с отступом 2 Знак"/>
    <w:link w:val="21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Основной текст с отступом 3 Знак"/>
    <w:link w:val="31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InternetLink">
    <w:name w:val="Internet Link"/>
    <w:basedOn w:val="DefaultParagraphFont"/>
    <w:uiPriority w:val="99"/>
    <w:unhideWhenUsed/>
    <w:rsid w:val="000059A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059A2"/>
  </w:style>
  <w:style w:type="character" w:customStyle="1" w:styleId="ListLabel1">
    <w:name w:val="ListLabel 1"/>
    <w:rPr>
      <w:sz w:val="20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link w:val="10"/>
    <w:uiPriority w:val="99"/>
    <w:rsid w:val="007962B2"/>
    <w:pPr>
      <w:spacing w:line="288" w:lineRule="auto"/>
    </w:pPr>
    <w:rPr>
      <w:szCs w:val="20"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uiPriority w:val="99"/>
    <w:qFormat/>
    <w:rsid w:val="007962B2"/>
    <w:rPr>
      <w:szCs w:val="20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1"/>
    <w:uiPriority w:val="99"/>
    <w:semiHidden/>
    <w:rsid w:val="007962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1"/>
    <w:uiPriority w:val="99"/>
    <w:rsid w:val="007962B2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1"/>
    <w:uiPriority w:val="99"/>
    <w:rsid w:val="007962B2"/>
    <w:pPr>
      <w:tabs>
        <w:tab w:val="center" w:pos="4677"/>
        <w:tab w:val="right" w:pos="9355"/>
      </w:tabs>
    </w:pPr>
  </w:style>
  <w:style w:type="paragraph" w:styleId="FootnoteText">
    <w:name w:val="footnote text"/>
    <w:basedOn w:val="Normal"/>
    <w:link w:val="FootnoteTextChar1"/>
    <w:uiPriority w:val="99"/>
    <w:rsid w:val="007962B2"/>
    <w:rPr>
      <w:sz w:val="20"/>
      <w:szCs w:val="20"/>
    </w:rPr>
  </w:style>
  <w:style w:type="paragraph" w:customStyle="1" w:styleId="12">
    <w:name w:val="Абзац списка1"/>
    <w:basedOn w:val="Normal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3">
    <w:name w:val="Без интервала1"/>
    <w:uiPriority w:val="99"/>
    <w:rsid w:val="007962B2"/>
    <w:pPr>
      <w:suppressAutoHyphens/>
    </w:pPr>
  </w:style>
  <w:style w:type="paragraph" w:styleId="Title">
    <w:name w:val="Title"/>
    <w:basedOn w:val="Normal"/>
    <w:uiPriority w:val="99"/>
    <w:qFormat/>
    <w:rsid w:val="007962B2"/>
    <w:pPr>
      <w:jc w:val="center"/>
    </w:pPr>
    <w:rPr>
      <w:sz w:val="28"/>
      <w:szCs w:val="28"/>
    </w:rPr>
  </w:style>
  <w:style w:type="paragraph" w:customStyle="1" w:styleId="TextBodyIndent">
    <w:name w:val="Text Body Indent"/>
    <w:basedOn w:val="Normal"/>
    <w:uiPriority w:val="99"/>
    <w:rsid w:val="007962B2"/>
    <w:pPr>
      <w:jc w:val="both"/>
    </w:pPr>
    <w:rPr>
      <w:b/>
      <w:bCs/>
      <w:sz w:val="28"/>
      <w:szCs w:val="28"/>
    </w:rPr>
  </w:style>
  <w:style w:type="paragraph" w:styleId="BodyTextIndent2">
    <w:name w:val="Body Text Indent 2"/>
    <w:basedOn w:val="Normal"/>
    <w:uiPriority w:val="99"/>
    <w:rsid w:val="007962B2"/>
    <w:pPr>
      <w:spacing w:after="120" w:line="480" w:lineRule="auto"/>
      <w:ind w:left="283"/>
    </w:pPr>
  </w:style>
  <w:style w:type="paragraph" w:styleId="BodyTextIndent3">
    <w:name w:val="Body Text Indent 3"/>
    <w:basedOn w:val="Normal"/>
    <w:uiPriority w:val="99"/>
    <w:rsid w:val="007962B2"/>
    <w:pPr>
      <w:spacing w:after="120"/>
      <w:ind w:left="283"/>
    </w:pPr>
    <w:rPr>
      <w:sz w:val="16"/>
      <w:szCs w:val="16"/>
    </w:rPr>
  </w:style>
  <w:style w:type="paragraph" w:styleId="ListParagraph">
    <w:name w:val="List Paragraph"/>
    <w:basedOn w:val="Normal"/>
    <w:qFormat/>
    <w:rsid w:val="000A5D08"/>
    <w:pPr>
      <w:spacing w:before="120" w:after="120"/>
      <w:ind w:left="708"/>
      <w:jc w:val="both"/>
    </w:pPr>
    <w:rPr>
      <w:rFonts w:eastAsia="Calibri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2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cc.uni-trier.de/static/books/Introduction_to_Complexity_Theory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ccme.ru/free-book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cs.princeton.edu/theory/complexit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9</Pages>
  <Words>1559</Words>
  <Characters>8889</Characters>
  <Application>Microsoft Office Word</Application>
  <DocSecurity>0</DocSecurity>
  <Lines>74</Lines>
  <Paragraphs>20</Paragraphs>
  <ScaleCrop>false</ScaleCrop>
  <Company/>
  <LinksUpToDate>false</LinksUpToDate>
  <CharactersWithSpaces>10428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Фролова Татьяна Владимировна</dc:creator>
  <cp:lastModifiedBy>HP Inc.</cp:lastModifiedBy>
  <cp:revision>15</cp:revision>
  <dcterms:created xsi:type="dcterms:W3CDTF">2016-10-24T16:45:00Z</dcterms:created>
  <dcterms:modified xsi:type="dcterms:W3CDTF">2020-09-26T14:19:00Z</dcterms:modified>
  <dc:language>en-US</dc:language>
</cp:coreProperties>
</file>