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195" w:rsidRDefault="00A3594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F0195" w:rsidRDefault="00A3594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F0195" w:rsidRDefault="00A3594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F0195" w:rsidRDefault="00A3594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F0195" w:rsidRDefault="00A3594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F0195" w:rsidRDefault="00A3594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F0195" w:rsidRDefault="00A3594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F0195" w:rsidRDefault="00A3594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F0195" w:rsidRDefault="00A3594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F0195" w:rsidRDefault="00A3594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F0195" w:rsidRDefault="00A3594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F0195" w:rsidRDefault="00A3594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F0195" w:rsidRDefault="00A3594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F0195" w:rsidRDefault="00A3594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F0195" w:rsidRDefault="00A3594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Санкт-Петербургский государственный университет</w:t>
      </w:r>
    </w:p>
    <w:p w:rsidR="005F0195" w:rsidRDefault="005F019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F0195" w:rsidRDefault="005F019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F0195" w:rsidRDefault="005F019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F0195" w:rsidRDefault="005F019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F0195" w:rsidRDefault="00A35949">
      <w:pPr>
        <w:spacing w:after="0" w:line="240" w:lineRule="auto"/>
        <w:jc w:val="center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 А Б О Ч А Я   П Р О Г Р А М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М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А</w:t>
      </w:r>
    </w:p>
    <w:p w:rsidR="005F0195" w:rsidRDefault="00A35949">
      <w:pPr>
        <w:spacing w:after="0" w:line="240" w:lineRule="auto"/>
        <w:jc w:val="center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УЧЕБНОЙ ДИСЦИПЛИНЫ</w:t>
      </w:r>
    </w:p>
    <w:p w:rsidR="005F0195" w:rsidRDefault="00A35949">
      <w:pPr>
        <w:spacing w:after="0" w:line="240" w:lineRule="auto"/>
        <w:jc w:val="center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:rsidR="005F0195" w:rsidRDefault="00A35949">
      <w:pPr>
        <w:spacing w:after="0" w:line="240" w:lineRule="auto"/>
        <w:jc w:val="center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Параллельные вычисления</w:t>
      </w:r>
    </w:p>
    <w:p w:rsidR="005F0195" w:rsidRDefault="00A35949">
      <w:pPr>
        <w:spacing w:after="0" w:line="240" w:lineRule="auto"/>
        <w:jc w:val="center"/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Parallel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Computing</w:t>
      </w:r>
      <w:proofErr w:type="spellEnd"/>
    </w:p>
    <w:p w:rsidR="005F0195" w:rsidRDefault="00A35949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br/>
      </w:r>
    </w:p>
    <w:p w:rsidR="005F0195" w:rsidRDefault="00A35949">
      <w:pPr>
        <w:spacing w:after="0" w:line="240" w:lineRule="auto"/>
        <w:jc w:val="center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Язык(и) обучения</w:t>
      </w:r>
    </w:p>
    <w:p w:rsidR="005F0195" w:rsidRDefault="00A35949">
      <w:pPr>
        <w:spacing w:after="0" w:line="240" w:lineRule="auto"/>
        <w:jc w:val="center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5F0195" w:rsidRDefault="00A35949">
      <w:pPr>
        <w:spacing w:after="0" w:line="240" w:lineRule="auto"/>
        <w:jc w:val="center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русский</w:t>
      </w:r>
    </w:p>
    <w:p w:rsidR="005F0195" w:rsidRDefault="005F0195">
      <w:pPr>
        <w:spacing w:after="0" w:line="240" w:lineRule="auto"/>
        <w:rPr>
          <w:sz w:val="24"/>
          <w:szCs w:val="24"/>
        </w:rPr>
      </w:pPr>
    </w:p>
    <w:p w:rsidR="005F0195" w:rsidRDefault="005F0195">
      <w:pPr>
        <w:spacing w:after="0" w:line="240" w:lineRule="auto"/>
        <w:rPr>
          <w:sz w:val="24"/>
          <w:szCs w:val="24"/>
        </w:rPr>
      </w:pPr>
    </w:p>
    <w:p w:rsidR="005F0195" w:rsidRDefault="00A35949">
      <w:pPr>
        <w:spacing w:after="0" w:line="240" w:lineRule="auto"/>
        <w:jc w:val="right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Трудоемкость в зачетных единицах: 2</w:t>
      </w:r>
    </w:p>
    <w:p w:rsidR="005F0195" w:rsidRDefault="00A35949">
      <w:p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F0195" w:rsidRDefault="00A35949">
      <w:pPr>
        <w:spacing w:after="0" w:line="240" w:lineRule="auto"/>
        <w:jc w:val="right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Регистрационный номер рабочей программы: 055282</w:t>
      </w:r>
    </w:p>
    <w:p w:rsidR="005F0195" w:rsidRDefault="00A35949">
      <w:p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37BE1" w:rsidRDefault="00737B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F0195" w:rsidRDefault="00A35949">
      <w:pPr>
        <w:spacing w:after="0" w:line="240" w:lineRule="auto"/>
        <w:jc w:val="center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</w:t>
      </w:r>
    </w:p>
    <w:p w:rsidR="005F0195" w:rsidRDefault="00737BE1">
      <w:pPr>
        <w:spacing w:after="0" w:line="240" w:lineRule="auto"/>
        <w:jc w:val="center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2020</w:t>
      </w:r>
    </w:p>
    <w:p w:rsidR="005F0195" w:rsidRDefault="005F0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0195" w:rsidRDefault="005F0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0195" w:rsidRDefault="005F0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0195" w:rsidRDefault="005F0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0195" w:rsidRDefault="005F0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0195" w:rsidRDefault="005F0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0195" w:rsidRDefault="005F0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0195" w:rsidRDefault="005F0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0195" w:rsidRDefault="005F0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0195" w:rsidRDefault="005F0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0195" w:rsidRDefault="005F0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0195" w:rsidRDefault="005F0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0195" w:rsidRDefault="005F0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0195" w:rsidRDefault="005F0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0195" w:rsidRDefault="005F0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0195" w:rsidRDefault="00A35949">
      <w:p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Раздел 1.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Характеристики учебных занятий</w:t>
      </w:r>
    </w:p>
    <w:p w:rsidR="005F0195" w:rsidRDefault="005F0195">
      <w:pPr>
        <w:spacing w:after="0" w:line="240" w:lineRule="auto"/>
        <w:rPr>
          <w:sz w:val="24"/>
          <w:szCs w:val="24"/>
        </w:rPr>
      </w:pPr>
    </w:p>
    <w:p w:rsidR="005F0195" w:rsidRDefault="00737BE1" w:rsidP="00737BE1">
      <w:pPr>
        <w:spacing w:after="0" w:line="240" w:lineRule="auto"/>
        <w:rPr>
          <w:sz w:val="24"/>
          <w:szCs w:val="24"/>
        </w:rPr>
      </w:pPr>
      <w:r w:rsidRPr="00737BE1">
        <w:rPr>
          <w:rFonts w:ascii="Times New Roman" w:eastAsia="Times New Roman" w:hAnsi="Times New Roman" w:cs="Times New Roman"/>
          <w:b/>
          <w:sz w:val="24"/>
          <w:szCs w:val="24"/>
        </w:rPr>
        <w:t xml:space="preserve">1.1. </w:t>
      </w:r>
      <w:r w:rsidR="00A35949">
        <w:rPr>
          <w:rFonts w:ascii="Times New Roman" w:eastAsia="Times New Roman" w:hAnsi="Times New Roman" w:cs="Times New Roman"/>
          <w:b/>
          <w:sz w:val="24"/>
          <w:szCs w:val="24"/>
        </w:rPr>
        <w:t xml:space="preserve">Цели и задачи учебных занятий </w:t>
      </w:r>
    </w:p>
    <w:p w:rsidR="005F0195" w:rsidRDefault="005F0195">
      <w:pPr>
        <w:spacing w:after="0" w:line="240" w:lineRule="auto"/>
        <w:ind w:left="720"/>
        <w:rPr>
          <w:sz w:val="24"/>
          <w:szCs w:val="24"/>
        </w:rPr>
      </w:pPr>
    </w:p>
    <w:p w:rsidR="005F0195" w:rsidRDefault="00A35949">
      <w:p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Сообщение сведений о параллельных вычислениях в объеме, необходимом для общего развития и изучения смежных дисциплин физико-математического цикла. Усвоение основных идей, понятий и фактов теории параллельных вычислений.</w:t>
      </w:r>
    </w:p>
    <w:p w:rsidR="005F0195" w:rsidRDefault="005F0195">
      <w:pPr>
        <w:spacing w:after="0" w:line="240" w:lineRule="auto"/>
        <w:rPr>
          <w:sz w:val="24"/>
          <w:szCs w:val="24"/>
        </w:rPr>
      </w:pPr>
    </w:p>
    <w:p w:rsidR="005F0195" w:rsidRDefault="00A359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1.2.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Требования подготовленности обучающегося к освоению содержания учебных занятий 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пререквизиты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5F0195" w:rsidRDefault="005F019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F0195" w:rsidRDefault="00A35949">
      <w:p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Владение курсом «Теоретическая информатика».</w:t>
      </w:r>
    </w:p>
    <w:p w:rsidR="005F0195" w:rsidRDefault="005F0195">
      <w:pPr>
        <w:spacing w:after="0" w:line="240" w:lineRule="auto"/>
        <w:rPr>
          <w:sz w:val="24"/>
          <w:szCs w:val="24"/>
        </w:rPr>
      </w:pPr>
    </w:p>
    <w:p w:rsidR="005F0195" w:rsidRDefault="00A359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1.3.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Перечень результатов обучения 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learning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outcomes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5F0195" w:rsidRDefault="005F019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F0195" w:rsidRDefault="00A35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Обучающийся должен овладеть теоретическим материалом в объеме, предусмотренном программой, уметь применять полученные знания при решении теоретических и прикладных задач, на основе анализа освоенных разделов: одновременность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concurrency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), параллельные вычисления, параллельная обработка больших массивов данных, распределенные системы и вычисления. Дисциплина участвует в формировании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компетенций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обучающихся по образовательной программе, установленных учебным планом для данной дисциплины.</w:t>
      </w:r>
    </w:p>
    <w:p w:rsidR="005F0195" w:rsidRDefault="005F0195">
      <w:pPr>
        <w:spacing w:after="0" w:line="240" w:lineRule="auto"/>
        <w:rPr>
          <w:sz w:val="24"/>
          <w:szCs w:val="24"/>
        </w:rPr>
      </w:pPr>
    </w:p>
    <w:p w:rsidR="005F0195" w:rsidRDefault="00A359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1.4.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Перечень и объём активных и интерактивных форм учебных занятий</w:t>
      </w:r>
    </w:p>
    <w:p w:rsidR="005F0195" w:rsidRDefault="005F0195">
      <w:pPr>
        <w:spacing w:after="0" w:line="240" w:lineRule="auto"/>
        <w:rPr>
          <w:b/>
          <w:sz w:val="24"/>
          <w:szCs w:val="24"/>
        </w:rPr>
      </w:pPr>
    </w:p>
    <w:p w:rsidR="005F0195" w:rsidRDefault="00A35949">
      <w:p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Лекции 16 часов, практические занятия 14 часа, промежуточная аттестация (зачёт) 2 часа.</w:t>
      </w:r>
    </w:p>
    <w:p w:rsidR="005F0195" w:rsidRDefault="005F0195">
      <w:pPr>
        <w:spacing w:after="0" w:line="240" w:lineRule="auto"/>
        <w:rPr>
          <w:sz w:val="24"/>
          <w:szCs w:val="24"/>
        </w:rPr>
      </w:pPr>
    </w:p>
    <w:p w:rsidR="005F0195" w:rsidRDefault="00A3594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5F0195" w:rsidRDefault="005F0195">
      <w:pPr>
        <w:spacing w:after="0" w:line="240" w:lineRule="auto"/>
        <w:rPr>
          <w:sz w:val="24"/>
          <w:szCs w:val="24"/>
        </w:rPr>
      </w:pPr>
    </w:p>
    <w:p w:rsidR="005F0195" w:rsidRDefault="005F019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F0195" w:rsidRDefault="005F019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F0195" w:rsidRDefault="005F019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F0195" w:rsidRDefault="005F019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F0195" w:rsidRDefault="005F019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F0195" w:rsidRDefault="005F019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F0195" w:rsidRDefault="005F019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F0195" w:rsidRDefault="005F019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F0195" w:rsidRDefault="005F019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F0195" w:rsidRDefault="005F019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F0195" w:rsidRDefault="005F019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F0195" w:rsidRDefault="005F019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F0195" w:rsidRDefault="005F019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F0195" w:rsidRDefault="005F019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F0195" w:rsidRDefault="005F019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F0195" w:rsidRDefault="005F019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F0195" w:rsidRDefault="005F019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F0195" w:rsidRDefault="005F019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F0195" w:rsidRDefault="005F019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F0195" w:rsidRDefault="005F019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F0195" w:rsidRDefault="005F019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F0195" w:rsidRDefault="005F019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F0195" w:rsidRDefault="005F019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F0195" w:rsidRDefault="005F019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F0195" w:rsidRDefault="00A35949">
      <w:p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Раздел 2.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Организация, структура и содержание учебных занятий</w:t>
      </w:r>
    </w:p>
    <w:p w:rsidR="005F0195" w:rsidRDefault="00A35949">
      <w:p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2.1.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Организация учебных занятий</w:t>
      </w:r>
    </w:p>
    <w:p w:rsidR="005F0195" w:rsidRDefault="005F0195">
      <w:pPr>
        <w:spacing w:after="0" w:line="240" w:lineRule="auto"/>
        <w:rPr>
          <w:sz w:val="24"/>
          <w:szCs w:val="24"/>
        </w:rPr>
      </w:pPr>
    </w:p>
    <w:p w:rsidR="005F0195" w:rsidRDefault="005F0195">
      <w:pPr>
        <w:spacing w:after="0" w:line="240" w:lineRule="auto"/>
        <w:rPr>
          <w:sz w:val="24"/>
          <w:szCs w:val="24"/>
        </w:rPr>
      </w:pPr>
    </w:p>
    <w:p w:rsidR="005F0195" w:rsidRDefault="00A359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2.1.1 Основной курс</w:t>
      </w:r>
    </w:p>
    <w:p w:rsidR="005F0195" w:rsidRDefault="005F0195">
      <w:pPr>
        <w:spacing w:after="0" w:line="240" w:lineRule="auto"/>
        <w:rPr>
          <w:sz w:val="24"/>
          <w:szCs w:val="24"/>
        </w:rPr>
      </w:pPr>
    </w:p>
    <w:tbl>
      <w:tblPr>
        <w:tblStyle w:val="a5"/>
        <w:tblW w:w="10065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448"/>
        <w:gridCol w:w="448"/>
        <w:gridCol w:w="448"/>
        <w:gridCol w:w="550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5F0195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195" w:rsidRDefault="00A3594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Трудоёмкость, объёмы учебной работы и наполняемость групп обучающихся </w:t>
            </w:r>
          </w:p>
        </w:tc>
      </w:tr>
      <w:tr w:rsidR="005F0195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F0195" w:rsidRDefault="00A3594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Код модуля в составе дисциплины, </w:t>
            </w:r>
          </w:p>
          <w:p w:rsidR="005F0195" w:rsidRDefault="00A3594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F0195" w:rsidRDefault="00A3594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Контактная работа обучающихся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F0195" w:rsidRDefault="00A3594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F0195" w:rsidRDefault="00A3594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Объём активных и интерактивных  </w:t>
            </w:r>
          </w:p>
          <w:p w:rsidR="005F0195" w:rsidRDefault="00A3594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F0195" w:rsidRDefault="00A3594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Трудоёмкость</w:t>
            </w:r>
          </w:p>
        </w:tc>
      </w:tr>
      <w:tr w:rsidR="005F0195">
        <w:trPr>
          <w:trHeight w:val="2128"/>
        </w:trPr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F0195" w:rsidRDefault="005F0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0195" w:rsidRDefault="00A3594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0195" w:rsidRDefault="00A3594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0195" w:rsidRDefault="00A3594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0195" w:rsidRDefault="00A3594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практические </w:t>
            </w:r>
            <w:r>
              <w:rPr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0195" w:rsidRDefault="00A3594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0195" w:rsidRDefault="00A3594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контрольные работы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0195" w:rsidRDefault="00A3594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коллоквиумы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0195" w:rsidRDefault="00A3594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0195" w:rsidRDefault="00A3594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промежуточная </w:t>
            </w:r>
            <w:r>
              <w:rPr>
                <w:sz w:val="16"/>
                <w:szCs w:val="16"/>
              </w:rPr>
              <w:br/>
              <w:t>аттестация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0195" w:rsidRDefault="00A3594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0195" w:rsidRDefault="00A3594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 руководством</w:t>
            </w:r>
            <w:r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0195" w:rsidRDefault="00A3594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 присутствии </w:t>
            </w:r>
            <w:r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0195" w:rsidRDefault="00A3594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сам. раб. с использованием</w:t>
            </w:r>
          </w:p>
          <w:p w:rsidR="005F0195" w:rsidRDefault="00A3594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0195" w:rsidRDefault="00A3594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текущий контроль (</w:t>
            </w:r>
            <w:proofErr w:type="spellStart"/>
            <w:r>
              <w:rPr>
                <w:sz w:val="16"/>
                <w:szCs w:val="16"/>
              </w:rPr>
              <w:t>сам.раб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0195" w:rsidRDefault="00A3594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промежуточная аттестация (</w:t>
            </w:r>
            <w:proofErr w:type="spellStart"/>
            <w:r>
              <w:rPr>
                <w:sz w:val="16"/>
                <w:szCs w:val="16"/>
              </w:rPr>
              <w:t>сам.раб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0195" w:rsidRDefault="00A3594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итоговая  аттестация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</w:p>
          <w:p w:rsidR="005F0195" w:rsidRDefault="00A3594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сам.раб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F0195" w:rsidRDefault="005F0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F0195" w:rsidRDefault="005F0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16"/>
                <w:szCs w:val="16"/>
              </w:rPr>
            </w:pPr>
          </w:p>
        </w:tc>
      </w:tr>
      <w:tr w:rsidR="005F0195">
        <w:tc>
          <w:tcPr>
            <w:tcW w:w="10065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195" w:rsidRDefault="00A3594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24"/>
                <w:szCs w:val="24"/>
              </w:rPr>
              <w:t>ОСНОВНАЯ ТРАЕКТОРИЯ</w:t>
            </w:r>
          </w:p>
        </w:tc>
      </w:tr>
      <w:tr w:rsidR="005F0195">
        <w:tc>
          <w:tcPr>
            <w:tcW w:w="10065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195" w:rsidRDefault="00A3594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24"/>
                <w:szCs w:val="24"/>
              </w:rPr>
              <w:t>Форма обучения: очная</w:t>
            </w:r>
          </w:p>
        </w:tc>
      </w:tr>
      <w:tr w:rsidR="005F0195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195" w:rsidRDefault="00A3594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Семестр 5</w:t>
            </w:r>
          </w:p>
        </w:tc>
        <w:tc>
          <w:tcPr>
            <w:tcW w:w="5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0195" w:rsidRDefault="00A3594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0195" w:rsidRDefault="005F01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0195" w:rsidRDefault="005F01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0195" w:rsidRDefault="00A3594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5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0195" w:rsidRDefault="005F01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0195" w:rsidRDefault="005F01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0195" w:rsidRDefault="005F01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0195" w:rsidRDefault="005F01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0195" w:rsidRDefault="00A3594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0195" w:rsidRDefault="005F01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0195" w:rsidRDefault="005F01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0195" w:rsidRDefault="005F01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0195" w:rsidRDefault="00A3594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0195" w:rsidRDefault="005F01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0195" w:rsidRDefault="00A3594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0195" w:rsidRDefault="005F01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195" w:rsidRDefault="00A3594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195" w:rsidRDefault="00A3594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5F0195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195" w:rsidRDefault="005F019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0195" w:rsidRDefault="00A3594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4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0195" w:rsidRDefault="005F01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0195" w:rsidRDefault="005F01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0195" w:rsidRDefault="00A3594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10-25</w:t>
            </w:r>
          </w:p>
        </w:tc>
        <w:tc>
          <w:tcPr>
            <w:tcW w:w="5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0195" w:rsidRDefault="005F01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0195" w:rsidRDefault="005F01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0195" w:rsidRDefault="005F01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0195" w:rsidRDefault="005F01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0195" w:rsidRDefault="00A3594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10-25</w:t>
            </w:r>
          </w:p>
        </w:tc>
        <w:tc>
          <w:tcPr>
            <w:tcW w:w="5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0195" w:rsidRDefault="005F01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0195" w:rsidRDefault="005F01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0195" w:rsidRDefault="005F01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0195" w:rsidRDefault="00A3594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0195" w:rsidRDefault="005F01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0195" w:rsidRDefault="00A3594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0195" w:rsidRDefault="005F01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195" w:rsidRDefault="005F01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195" w:rsidRDefault="005F01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5F0195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195" w:rsidRDefault="00A3594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0195" w:rsidRDefault="00A3594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0195" w:rsidRDefault="005F01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0195" w:rsidRDefault="005F01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0195" w:rsidRDefault="00A3594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5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0195" w:rsidRDefault="005F01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0195" w:rsidRDefault="005F01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0195" w:rsidRDefault="005F01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0195" w:rsidRDefault="005F01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0195" w:rsidRDefault="00A3594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0195" w:rsidRDefault="005F01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0195" w:rsidRDefault="005F01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0195" w:rsidRDefault="005F01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0195" w:rsidRDefault="00A3594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0195" w:rsidRDefault="005F01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0195" w:rsidRDefault="00A3594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0195" w:rsidRDefault="005F01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195" w:rsidRDefault="005F01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195" w:rsidRDefault="00A3594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</w:tbl>
    <w:p w:rsidR="005F0195" w:rsidRDefault="005F0195">
      <w:pPr>
        <w:spacing w:after="0" w:line="240" w:lineRule="auto"/>
        <w:rPr>
          <w:sz w:val="24"/>
          <w:szCs w:val="24"/>
        </w:rPr>
      </w:pPr>
    </w:p>
    <w:p w:rsidR="005F0195" w:rsidRDefault="005F0195">
      <w:pPr>
        <w:spacing w:after="0" w:line="240" w:lineRule="auto"/>
        <w:rPr>
          <w:sz w:val="24"/>
          <w:szCs w:val="24"/>
        </w:rPr>
      </w:pPr>
    </w:p>
    <w:p w:rsidR="005F0195" w:rsidRDefault="005F0195">
      <w:pPr>
        <w:spacing w:after="0" w:line="240" w:lineRule="auto"/>
        <w:rPr>
          <w:sz w:val="24"/>
          <w:szCs w:val="24"/>
        </w:rPr>
      </w:pPr>
    </w:p>
    <w:tbl>
      <w:tblPr>
        <w:tblStyle w:val="a6"/>
        <w:tblW w:w="9612" w:type="dxa"/>
        <w:tblInd w:w="-432" w:type="dxa"/>
        <w:tblLayout w:type="fixed"/>
        <w:tblLook w:val="0000" w:firstRow="0" w:lastRow="0" w:firstColumn="0" w:lastColumn="0" w:noHBand="0" w:noVBand="0"/>
      </w:tblPr>
      <w:tblGrid>
        <w:gridCol w:w="1683"/>
        <w:gridCol w:w="1365"/>
        <w:gridCol w:w="1705"/>
        <w:gridCol w:w="1314"/>
        <w:gridCol w:w="959"/>
        <w:gridCol w:w="1293"/>
        <w:gridCol w:w="1293"/>
      </w:tblGrid>
      <w:tr w:rsidR="005F0195">
        <w:trPr>
          <w:trHeight w:val="50"/>
        </w:trPr>
        <w:tc>
          <w:tcPr>
            <w:tcW w:w="961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F0195" w:rsidRDefault="00A3594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5F0195">
        <w:trPr>
          <w:trHeight w:val="303"/>
        </w:trPr>
        <w:tc>
          <w:tcPr>
            <w:tcW w:w="16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F0195" w:rsidRDefault="00A3594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модуля  в составе дисциплины, практики и т.п.</w:t>
            </w:r>
          </w:p>
        </w:tc>
        <w:tc>
          <w:tcPr>
            <w:tcW w:w="30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0195" w:rsidRDefault="00A3594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227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0195" w:rsidRDefault="00A3594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58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F0195" w:rsidRDefault="00A3594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Виды итоговой аттестации</w:t>
            </w:r>
          </w:p>
          <w:p w:rsidR="005F0195" w:rsidRDefault="00A3594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5F0195">
        <w:trPr>
          <w:trHeight w:val="303"/>
        </w:trPr>
        <w:tc>
          <w:tcPr>
            <w:tcW w:w="16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F0195" w:rsidRDefault="005F0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F0195" w:rsidRDefault="00A3594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Формы </w:t>
            </w:r>
          </w:p>
        </w:tc>
        <w:tc>
          <w:tcPr>
            <w:tcW w:w="17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F0195" w:rsidRDefault="00A3594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Сроки</w:t>
            </w:r>
          </w:p>
        </w:tc>
        <w:tc>
          <w:tcPr>
            <w:tcW w:w="13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F0195" w:rsidRDefault="00A3594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Виды</w:t>
            </w:r>
          </w:p>
        </w:tc>
        <w:tc>
          <w:tcPr>
            <w:tcW w:w="9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F0195" w:rsidRDefault="00A3594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Сроки</w:t>
            </w:r>
          </w:p>
        </w:tc>
        <w:tc>
          <w:tcPr>
            <w:tcW w:w="12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F0195" w:rsidRDefault="00A3594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Виды</w:t>
            </w:r>
          </w:p>
        </w:tc>
        <w:tc>
          <w:tcPr>
            <w:tcW w:w="12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F0195" w:rsidRDefault="00A3594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Сроки</w:t>
            </w:r>
          </w:p>
        </w:tc>
      </w:tr>
      <w:tr w:rsidR="005F0195">
        <w:tc>
          <w:tcPr>
            <w:tcW w:w="961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195" w:rsidRDefault="00A3594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ОСНОВНАЯ ТРАЕКТОРИЯ</w:t>
            </w:r>
          </w:p>
        </w:tc>
      </w:tr>
      <w:tr w:rsidR="005F0195">
        <w:tc>
          <w:tcPr>
            <w:tcW w:w="961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195" w:rsidRDefault="00A3594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Форма обучения: очная</w:t>
            </w:r>
          </w:p>
        </w:tc>
      </w:tr>
      <w:tr w:rsidR="005F0195"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195" w:rsidRDefault="00A3594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 5</w:t>
            </w:r>
          </w:p>
        </w:tc>
        <w:tc>
          <w:tcPr>
            <w:tcW w:w="13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F0195" w:rsidRDefault="005F019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F0195" w:rsidRDefault="005F019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F0195" w:rsidRDefault="00A3594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зачёт, устно, традиционная форма</w:t>
            </w:r>
          </w:p>
        </w:tc>
        <w:tc>
          <w:tcPr>
            <w:tcW w:w="9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F0195" w:rsidRDefault="00A3594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12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F0195" w:rsidRDefault="005F019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F0195" w:rsidRDefault="005F019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</w:tbl>
    <w:p w:rsidR="005F0195" w:rsidRDefault="005F0195">
      <w:pPr>
        <w:spacing w:after="0" w:line="240" w:lineRule="auto"/>
        <w:rPr>
          <w:sz w:val="24"/>
          <w:szCs w:val="24"/>
        </w:rPr>
      </w:pPr>
    </w:p>
    <w:p w:rsidR="005F0195" w:rsidRDefault="005F0195">
      <w:pPr>
        <w:spacing w:after="0" w:line="240" w:lineRule="auto"/>
        <w:rPr>
          <w:sz w:val="24"/>
          <w:szCs w:val="24"/>
        </w:rPr>
      </w:pPr>
    </w:p>
    <w:p w:rsidR="005F0195" w:rsidRDefault="005F0195">
      <w:pPr>
        <w:spacing w:after="0" w:line="240" w:lineRule="auto"/>
        <w:rPr>
          <w:sz w:val="24"/>
          <w:szCs w:val="24"/>
        </w:rPr>
      </w:pPr>
    </w:p>
    <w:p w:rsidR="005F0195" w:rsidRDefault="005F019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F0195" w:rsidRDefault="005F019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F0195" w:rsidRDefault="005F019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F0195" w:rsidRDefault="005F019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F0195" w:rsidRDefault="005F019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F0195" w:rsidRDefault="005F019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F0195" w:rsidRDefault="005F019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F0195" w:rsidRDefault="005F019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F0195" w:rsidRDefault="005F019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F0195" w:rsidRDefault="00A359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heading=h.gjdgxs" w:colFirst="0" w:colLast="0"/>
      <w:bookmarkStart w:id="1" w:name="_GoBack"/>
      <w:bookmarkEnd w:id="0"/>
      <w:bookmarkEnd w:id="1"/>
      <w:r>
        <w:rPr>
          <w:rFonts w:ascii="Times New Roman" w:eastAsia="Times New Roman" w:hAnsi="Times New Roman" w:cs="Times New Roman"/>
          <w:b/>
          <w:sz w:val="24"/>
          <w:szCs w:val="24"/>
        </w:rPr>
        <w:t>2.2.   Структура и содержание учебных занятий</w:t>
      </w:r>
    </w:p>
    <w:p w:rsidR="005F0195" w:rsidRDefault="005F019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F0195" w:rsidRDefault="00A359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Период обучения (модуль):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Семестр 5</w:t>
      </w:r>
    </w:p>
    <w:p w:rsidR="005F0195" w:rsidRDefault="005F019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7"/>
        <w:tblW w:w="9571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541"/>
        <w:gridCol w:w="4239"/>
        <w:gridCol w:w="3364"/>
        <w:gridCol w:w="1427"/>
      </w:tblGrid>
      <w:tr w:rsidR="005F0195">
        <w:trPr>
          <w:trHeight w:val="1"/>
          <w:jc w:val="center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F0195" w:rsidRDefault="00FB35C0">
            <w:pPr>
              <w:spacing w:after="0" w:line="240" w:lineRule="auto"/>
              <w:jc w:val="center"/>
            </w:pPr>
            <w:sdt>
              <w:sdtPr>
                <w:tag w:val="goog_rdk_0"/>
                <w:id w:val="562680359"/>
              </w:sdtPr>
              <w:sdtEndPr/>
              <w:sdtContent>
                <w:r w:rsidR="00A35949"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№</w:t>
                </w:r>
              </w:sdtContent>
            </w:sdt>
            <w:r w:rsidR="00A35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п/п</w:t>
            </w:r>
          </w:p>
        </w:tc>
        <w:tc>
          <w:tcPr>
            <w:tcW w:w="4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F0195" w:rsidRDefault="00A3594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темы (раздела, части)</w:t>
            </w: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F0195" w:rsidRDefault="00A3594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Вид учебных занятий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F0195" w:rsidRDefault="00A3594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Количество часов</w:t>
            </w:r>
          </w:p>
        </w:tc>
      </w:tr>
      <w:tr w:rsidR="005F0195">
        <w:trPr>
          <w:trHeight w:val="1"/>
          <w:jc w:val="center"/>
        </w:trPr>
        <w:tc>
          <w:tcPr>
            <w:tcW w:w="541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F0195" w:rsidRDefault="00A3594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39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F0195" w:rsidRDefault="00A3594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Одновременность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concurrency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F0195" w:rsidRDefault="00A3594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Лекции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F0195" w:rsidRDefault="00A3594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5F0195">
        <w:trPr>
          <w:jc w:val="center"/>
        </w:trPr>
        <w:tc>
          <w:tcPr>
            <w:tcW w:w="541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F0195" w:rsidRDefault="005F0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4239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F0195" w:rsidRDefault="005F0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F0195" w:rsidRDefault="00A3594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практические занятия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F0195" w:rsidRDefault="00A3594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5F0195">
        <w:trPr>
          <w:jc w:val="center"/>
        </w:trPr>
        <w:tc>
          <w:tcPr>
            <w:tcW w:w="541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F0195" w:rsidRDefault="005F0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4239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F0195" w:rsidRDefault="005F0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F0195" w:rsidRDefault="00A3594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присутствии преподавателя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F0195" w:rsidRDefault="005F0195">
            <w:pPr>
              <w:spacing w:after="0" w:line="240" w:lineRule="auto"/>
              <w:jc w:val="center"/>
            </w:pPr>
          </w:p>
        </w:tc>
      </w:tr>
      <w:tr w:rsidR="005F0195">
        <w:trPr>
          <w:jc w:val="center"/>
        </w:trPr>
        <w:tc>
          <w:tcPr>
            <w:tcW w:w="541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F0195" w:rsidRDefault="005F0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4239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F0195" w:rsidRDefault="005F0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F0195" w:rsidRDefault="00A3594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 методическим материалам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F0195" w:rsidRDefault="00A3594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5F0195">
        <w:trPr>
          <w:trHeight w:val="1"/>
          <w:jc w:val="center"/>
        </w:trPr>
        <w:tc>
          <w:tcPr>
            <w:tcW w:w="541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F0195" w:rsidRDefault="00A3594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39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F0195" w:rsidRDefault="00A3594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Параллельные вычисления</w:t>
            </w: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F0195" w:rsidRDefault="00A3594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Лекции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F0195" w:rsidRDefault="00A3594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5F0195">
        <w:trPr>
          <w:jc w:val="center"/>
        </w:trPr>
        <w:tc>
          <w:tcPr>
            <w:tcW w:w="541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F0195" w:rsidRDefault="005F0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4239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F0195" w:rsidRDefault="005F0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F0195" w:rsidRDefault="00A3594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практические занятия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F0195" w:rsidRDefault="00A3594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5F0195">
        <w:trPr>
          <w:jc w:val="center"/>
        </w:trPr>
        <w:tc>
          <w:tcPr>
            <w:tcW w:w="541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F0195" w:rsidRDefault="005F0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4239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F0195" w:rsidRDefault="005F0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F0195" w:rsidRDefault="00A3594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присутствии преподавателя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F0195" w:rsidRDefault="005F0195">
            <w:pPr>
              <w:spacing w:after="0" w:line="240" w:lineRule="auto"/>
              <w:jc w:val="center"/>
            </w:pPr>
          </w:p>
        </w:tc>
      </w:tr>
      <w:tr w:rsidR="005F0195">
        <w:trPr>
          <w:jc w:val="center"/>
        </w:trPr>
        <w:tc>
          <w:tcPr>
            <w:tcW w:w="541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F0195" w:rsidRDefault="005F0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4239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F0195" w:rsidRDefault="005F0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F0195" w:rsidRDefault="00A3594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 методическим материалам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F0195" w:rsidRDefault="00A3594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5F0195">
        <w:trPr>
          <w:jc w:val="center"/>
        </w:trPr>
        <w:tc>
          <w:tcPr>
            <w:tcW w:w="541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F0195" w:rsidRDefault="00A3594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39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F0195" w:rsidRDefault="00A3594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Параллельная обработка больших массивов данных</w:t>
            </w: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F0195" w:rsidRDefault="00A3594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Лекции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F0195" w:rsidRDefault="00A3594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5F0195">
        <w:trPr>
          <w:jc w:val="center"/>
        </w:trPr>
        <w:tc>
          <w:tcPr>
            <w:tcW w:w="541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F0195" w:rsidRDefault="005F0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4239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F0195" w:rsidRDefault="005F0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F0195" w:rsidRDefault="00A3594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практические занятия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F0195" w:rsidRDefault="00A3594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5F0195">
        <w:trPr>
          <w:jc w:val="center"/>
        </w:trPr>
        <w:tc>
          <w:tcPr>
            <w:tcW w:w="541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F0195" w:rsidRDefault="005F0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4239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F0195" w:rsidRDefault="005F0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F0195" w:rsidRDefault="00A3594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присутствии преподавателя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F0195" w:rsidRDefault="005F0195">
            <w:pPr>
              <w:spacing w:after="0" w:line="240" w:lineRule="auto"/>
              <w:jc w:val="center"/>
            </w:pPr>
          </w:p>
        </w:tc>
      </w:tr>
      <w:tr w:rsidR="005F0195">
        <w:trPr>
          <w:jc w:val="center"/>
        </w:trPr>
        <w:tc>
          <w:tcPr>
            <w:tcW w:w="541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F0195" w:rsidRDefault="005F0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4239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F0195" w:rsidRDefault="005F0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F0195" w:rsidRDefault="00A3594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 методическим материалам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F0195" w:rsidRDefault="00A3594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5F0195">
        <w:trPr>
          <w:jc w:val="center"/>
        </w:trPr>
        <w:tc>
          <w:tcPr>
            <w:tcW w:w="541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F0195" w:rsidRDefault="00A3594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39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F0195" w:rsidRDefault="00A3594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Распределенные системы и вычисления</w:t>
            </w: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F0195" w:rsidRDefault="00A3594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Лекции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F0195" w:rsidRDefault="00A3594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5F0195">
        <w:trPr>
          <w:jc w:val="center"/>
        </w:trPr>
        <w:tc>
          <w:tcPr>
            <w:tcW w:w="541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F0195" w:rsidRDefault="005F0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4239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F0195" w:rsidRDefault="005F0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F0195" w:rsidRDefault="00A3594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практические занятия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F0195" w:rsidRDefault="00A3594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F0195">
        <w:trPr>
          <w:jc w:val="center"/>
        </w:trPr>
        <w:tc>
          <w:tcPr>
            <w:tcW w:w="541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F0195" w:rsidRDefault="005F0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4239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F0195" w:rsidRDefault="005F0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F0195" w:rsidRDefault="00A3594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присутствии преподавателя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F0195" w:rsidRDefault="005F0195">
            <w:pPr>
              <w:spacing w:after="0" w:line="240" w:lineRule="auto"/>
              <w:jc w:val="center"/>
            </w:pPr>
          </w:p>
        </w:tc>
      </w:tr>
      <w:tr w:rsidR="005F0195" w:rsidTr="00A35949">
        <w:trPr>
          <w:jc w:val="center"/>
        </w:trPr>
        <w:tc>
          <w:tcPr>
            <w:tcW w:w="54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F0195" w:rsidRDefault="005F0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423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F0195" w:rsidRDefault="005F0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F0195" w:rsidRDefault="00A3594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 методическим материалам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F0195" w:rsidRDefault="00A3594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5F0195" w:rsidTr="00A35949">
        <w:trPr>
          <w:jc w:val="center"/>
        </w:trPr>
        <w:tc>
          <w:tcPr>
            <w:tcW w:w="5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F0195" w:rsidRDefault="00A3594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2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F0195" w:rsidRDefault="00A3594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Зачёт</w:t>
            </w: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F0195" w:rsidRDefault="00A3594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промежуточная аттестация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ауд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F0195" w:rsidRDefault="00A3594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F0195" w:rsidTr="00A35949">
        <w:trPr>
          <w:jc w:val="center"/>
        </w:trPr>
        <w:tc>
          <w:tcPr>
            <w:tcW w:w="5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F0195" w:rsidRDefault="005F0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42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F0195" w:rsidRDefault="005F0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F0195" w:rsidRDefault="00A3594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промежуточная аттестация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с.р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.)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F0195" w:rsidRDefault="00A3594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="005F0195" w:rsidRDefault="005F0195">
      <w:pPr>
        <w:spacing w:after="0" w:line="240" w:lineRule="auto"/>
        <w:rPr>
          <w:sz w:val="24"/>
          <w:szCs w:val="24"/>
        </w:rPr>
      </w:pPr>
    </w:p>
    <w:p w:rsidR="005F0195" w:rsidRDefault="00A35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Раздел 1: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Одновременность 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concurrency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</w:p>
    <w:p w:rsidR="005F0195" w:rsidRDefault="005F0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0195" w:rsidRDefault="00A35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Области применения и проблематика одновременности. Способы реализации одновременных систем, процессы и потоки, программный инструментарий. Основы многопоточного программирования на примере языков C++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F0195" w:rsidRDefault="005F0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0195" w:rsidRDefault="00A35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Взаимное исключение и условная синхронизация. Модель памяти и низкоуровневые примитивы синхронизации. Альтернативные подходы к реализации одновременных программ.</w:t>
      </w:r>
    </w:p>
    <w:p w:rsidR="005F0195" w:rsidRDefault="005F0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0195" w:rsidRDefault="00A35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Раздел 2: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Параллельные вычисления</w:t>
      </w:r>
    </w:p>
    <w:p w:rsidR="005F0195" w:rsidRDefault="005F0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0195" w:rsidRDefault="00A35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Области применения и проблематика параллельных вычислений. Аппаратные архитектуры систем для параллельных вычислений. Теоретические основы параллельных вычислений. Показатели качества параллельного алгоритма. Принципы разработки и типовые структуры параллельных алгоритмов.</w:t>
      </w:r>
    </w:p>
    <w:p w:rsidR="005F0195" w:rsidRDefault="005F0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0195" w:rsidRDefault="00A35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Системы параллельного программирования. Типовые модели программирования и шаблоны. Основы параллельного программирования на системах с общей памятью на примере технологии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OpenMP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Основы параллельного программирования на системах с распределенной памятью на примере технологии MPI.</w:t>
      </w:r>
    </w:p>
    <w:p w:rsidR="005F0195" w:rsidRDefault="005F0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0195" w:rsidRDefault="00A35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Раздел 3: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Распределенные системы и вычисления</w:t>
      </w:r>
    </w:p>
    <w:p w:rsidR="005F0195" w:rsidRDefault="005F0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0195" w:rsidRDefault="00A35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Области применения, характерные особенности и виды распределенных систем. Проблемы построения распределенных систем. Теоретические основы распределенных вычислений, примеры распределенных алгоритмов. Способы взаимодействия распределенных процессов, сетевые протоколы.</w:t>
      </w:r>
    </w:p>
    <w:p w:rsidR="005F0195" w:rsidRDefault="005F0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0195" w:rsidRDefault="00A35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Технологии распределенного программирования. Знакомство с языком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Erlang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Распределенные системы хранения данных, репликация данных. Технологии распределенных вычислений,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гриды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добровольные вычисления. Облачные вычислительные системы.</w:t>
      </w:r>
    </w:p>
    <w:p w:rsidR="005F0195" w:rsidRDefault="005F0195">
      <w:pPr>
        <w:spacing w:after="0" w:line="240" w:lineRule="auto"/>
        <w:rPr>
          <w:sz w:val="24"/>
          <w:szCs w:val="24"/>
        </w:rPr>
      </w:pPr>
    </w:p>
    <w:p w:rsidR="005F0195" w:rsidRDefault="00A35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Раздел 4: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Параллельная обработка больших массивов данных</w:t>
      </w:r>
    </w:p>
    <w:p w:rsidR="005F0195" w:rsidRDefault="005F0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0195" w:rsidRDefault="00A35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Феномен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Модель программирования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MapReduce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Принципы параллельной реализации вычислений. Область применения и примеры задач. Принципы распределенной реализации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MapReduce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на кластерных системах. Платформы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Apache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Hadoop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Apache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Spark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Интерфейсы прикладного программирования и реализация программ 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Hadoop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Spark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Локальная отладка и запуск программ на кластере.</w:t>
      </w:r>
    </w:p>
    <w:p w:rsidR="005F0195" w:rsidRDefault="005F0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0195" w:rsidRDefault="00A35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Приемы и стратегии реализации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MapReduce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-программ. Высокоуровневые языки и инструментарии для работы 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Hadoop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Практические примеры использования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MapReduce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F0195" w:rsidRDefault="005F0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0195" w:rsidRDefault="00A35949">
      <w:p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Раздел 3.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Обеспечение учебных занятий</w:t>
      </w:r>
    </w:p>
    <w:p w:rsidR="005F0195" w:rsidRDefault="00A35949">
      <w:p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3.1.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Методическое обеспечение</w:t>
      </w:r>
    </w:p>
    <w:p w:rsidR="005F0195" w:rsidRDefault="00A35949">
      <w:p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3.1.1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Методические указания по освоению дисциплины</w:t>
      </w:r>
    </w:p>
    <w:p w:rsidR="005F0195" w:rsidRDefault="005F0195">
      <w:pPr>
        <w:spacing w:after="0" w:line="240" w:lineRule="auto"/>
        <w:rPr>
          <w:sz w:val="24"/>
          <w:szCs w:val="24"/>
        </w:rPr>
      </w:pPr>
    </w:p>
    <w:p w:rsidR="005F0195" w:rsidRDefault="00A35949">
      <w:p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Посещение лекций и практических занятий.</w:t>
      </w:r>
    </w:p>
    <w:p w:rsidR="005F0195" w:rsidRDefault="005F0195">
      <w:pPr>
        <w:spacing w:after="0" w:line="240" w:lineRule="auto"/>
        <w:rPr>
          <w:sz w:val="24"/>
          <w:szCs w:val="24"/>
        </w:rPr>
      </w:pPr>
    </w:p>
    <w:p w:rsidR="005F0195" w:rsidRDefault="00A359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3.1.2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Методическое обеспечение самостоятельной работы</w:t>
      </w:r>
    </w:p>
    <w:p w:rsidR="005F0195" w:rsidRDefault="005F0195">
      <w:pPr>
        <w:spacing w:after="0" w:line="240" w:lineRule="auto"/>
        <w:rPr>
          <w:sz w:val="24"/>
          <w:szCs w:val="24"/>
        </w:rPr>
      </w:pPr>
    </w:p>
    <w:p w:rsidR="005F0195" w:rsidRDefault="00A35949">
      <w:p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Основная и дополнительная литература.</w:t>
      </w:r>
    </w:p>
    <w:p w:rsidR="005F0195" w:rsidRDefault="005F0195">
      <w:pPr>
        <w:spacing w:after="0" w:line="240" w:lineRule="auto"/>
        <w:rPr>
          <w:sz w:val="24"/>
          <w:szCs w:val="24"/>
        </w:rPr>
      </w:pPr>
    </w:p>
    <w:p w:rsidR="005F0195" w:rsidRDefault="00A359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3.1.3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Методика проведения текущего контроля успеваемости и промежуточной аттестации и критерии оценивания</w:t>
      </w:r>
    </w:p>
    <w:p w:rsidR="005F0195" w:rsidRDefault="005F0195">
      <w:pPr>
        <w:spacing w:after="0" w:line="240" w:lineRule="auto"/>
        <w:rPr>
          <w:sz w:val="24"/>
          <w:szCs w:val="24"/>
        </w:rPr>
      </w:pPr>
    </w:p>
    <w:p w:rsidR="005F0195" w:rsidRDefault="00A35949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Методика проведения зачёта</w:t>
      </w:r>
    </w:p>
    <w:p w:rsidR="005F0195" w:rsidRDefault="00A35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Зачет проводится в устной форме. Для получения зачета необходимо решить 60% задач, предлагаемых в течение семестра. В случае, если к моменту проведения зачета студент решил меньшее количество задач, на зачете ему предлагаются задачи аналогичные по тематике и сложности. Задачи даются в форме домашних заданий с устной сдачей («листочки»), письменных домашних заданий и контрольных. Темы задач фиксированы, количество и форма выдачи остается на усмотрение преподавателя практических занятий. Возможна выдача задач повышенной сложности, решение которых засчитывается в качестве индивидуальных достижений студента (при подаче заявок на именные стипендии, конкурсы и т.п.); сдача таких заданий проводится в устной форме.</w:t>
      </w:r>
    </w:p>
    <w:p w:rsidR="005F0195" w:rsidRDefault="005F0195">
      <w:pPr>
        <w:spacing w:after="0" w:line="240" w:lineRule="auto"/>
        <w:rPr>
          <w:sz w:val="24"/>
          <w:szCs w:val="24"/>
        </w:rPr>
      </w:pPr>
    </w:p>
    <w:p w:rsidR="00A35949" w:rsidRDefault="00A35949" w:rsidP="00A35949">
      <w:pPr>
        <w:widowControl w:val="0"/>
        <w:tabs>
          <w:tab w:val="left" w:pos="142"/>
          <w:tab w:val="left" w:pos="851"/>
          <w:tab w:val="left" w:pos="993"/>
        </w:tabs>
        <w:spacing w:before="69"/>
        <w:ind w:right="2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35949" w:rsidRPr="00A35949" w:rsidRDefault="00A35949" w:rsidP="00A35949">
      <w:pPr>
        <w:widowControl w:val="0"/>
        <w:tabs>
          <w:tab w:val="left" w:pos="142"/>
          <w:tab w:val="left" w:pos="851"/>
          <w:tab w:val="left" w:pos="993"/>
        </w:tabs>
        <w:spacing w:before="69"/>
        <w:ind w:right="29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35949">
        <w:rPr>
          <w:rFonts w:ascii="Times New Roman" w:eastAsia="Times New Roman" w:hAnsi="Times New Roman" w:cs="Times New Roman"/>
          <w:sz w:val="24"/>
          <w:szCs w:val="24"/>
        </w:rPr>
        <w:t>Соответствие оценки СПбГУ и оценки ECTS (Европейской системы переноса и накопления зачётных единиц):</w:t>
      </w:r>
    </w:p>
    <w:p w:rsidR="00A35949" w:rsidRDefault="00A35949" w:rsidP="00A35949">
      <w:pPr>
        <w:widowControl w:val="0"/>
        <w:tabs>
          <w:tab w:val="left" w:pos="142"/>
          <w:tab w:val="left" w:pos="851"/>
          <w:tab w:val="left" w:pos="993"/>
        </w:tabs>
        <w:spacing w:before="69"/>
        <w:ind w:right="295"/>
        <w:jc w:val="both"/>
        <w:rPr>
          <w:rFonts w:eastAsia="Times New Roman"/>
          <w:color w:val="000000"/>
        </w:rPr>
      </w:pPr>
    </w:p>
    <w:tbl>
      <w:tblPr>
        <w:tblStyle w:val="a8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322"/>
        <w:gridCol w:w="2315"/>
        <w:gridCol w:w="2279"/>
        <w:gridCol w:w="2429"/>
      </w:tblGrid>
      <w:tr w:rsidR="00A35949" w:rsidTr="00FD4C19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5949" w:rsidRDefault="00A35949" w:rsidP="00FD4C19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Итоговый процент выполнения, %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5949" w:rsidRDefault="00A35949" w:rsidP="00FD4C19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Оценка СПбГУ при</w:t>
            </w:r>
          </w:p>
          <w:p w:rsidR="00A35949" w:rsidRDefault="00A35949" w:rsidP="00FD4C19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проведении зачёта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5949" w:rsidRDefault="00A35949" w:rsidP="00FD4C19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Оценка ECTS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5949" w:rsidRDefault="00A35949" w:rsidP="00FD4C19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Оценка СПбГУ при</w:t>
            </w:r>
          </w:p>
          <w:p w:rsidR="00A35949" w:rsidRDefault="00A35949" w:rsidP="00FD4C19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проведении экзамена</w:t>
            </w:r>
          </w:p>
        </w:tc>
      </w:tr>
      <w:tr w:rsidR="00A35949" w:rsidTr="00FD4C19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5949" w:rsidRDefault="00A35949" w:rsidP="00FD4C19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90-100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5949" w:rsidRDefault="00A35949" w:rsidP="00FD4C19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5949" w:rsidRDefault="00A35949" w:rsidP="00FD4C19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5949" w:rsidRDefault="00A35949" w:rsidP="00FD4C19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отлично</w:t>
            </w:r>
          </w:p>
        </w:tc>
      </w:tr>
      <w:tr w:rsidR="00A35949" w:rsidTr="00FD4C19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5949" w:rsidRDefault="00A35949" w:rsidP="00FD4C19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80-89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5949" w:rsidRDefault="00A35949" w:rsidP="00FD4C19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5949" w:rsidRDefault="00A35949" w:rsidP="00FD4C19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B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5949" w:rsidRDefault="00A35949" w:rsidP="00FD4C19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хорошо</w:t>
            </w:r>
          </w:p>
        </w:tc>
      </w:tr>
      <w:tr w:rsidR="00A35949" w:rsidTr="00FD4C19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5949" w:rsidRDefault="00A35949" w:rsidP="00FD4C19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70-79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5949" w:rsidRDefault="00A35949" w:rsidP="00FD4C19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5949" w:rsidRDefault="00A35949" w:rsidP="00FD4C19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5949" w:rsidRDefault="00A35949" w:rsidP="00FD4C19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хорошо</w:t>
            </w:r>
          </w:p>
        </w:tc>
      </w:tr>
      <w:tr w:rsidR="00A35949" w:rsidTr="00FD4C19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5949" w:rsidRDefault="00A35949" w:rsidP="00FD4C19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60-69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5949" w:rsidRDefault="00A35949" w:rsidP="00FD4C19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5949" w:rsidRDefault="00A35949" w:rsidP="00FD4C19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5949" w:rsidRDefault="00A35949" w:rsidP="00FD4C19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удовлетворительно</w:t>
            </w:r>
          </w:p>
        </w:tc>
      </w:tr>
      <w:tr w:rsidR="00A35949" w:rsidTr="00FD4C19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5949" w:rsidRDefault="00A35949" w:rsidP="00FD4C19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50-59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5949" w:rsidRDefault="00A35949" w:rsidP="00FD4C19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5949" w:rsidRDefault="00A35949" w:rsidP="00FD4C19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E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5949" w:rsidRDefault="00A35949" w:rsidP="00FD4C19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удовлетворительно</w:t>
            </w:r>
          </w:p>
        </w:tc>
      </w:tr>
      <w:tr w:rsidR="00A35949" w:rsidTr="00FD4C19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5949" w:rsidRDefault="00A35949" w:rsidP="00FD4C19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менее 50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5949" w:rsidRDefault="00A35949" w:rsidP="00FD4C19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не 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5949" w:rsidRDefault="00A35949" w:rsidP="00FD4C19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F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5949" w:rsidRDefault="00A35949" w:rsidP="00FD4C19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неудовлетворительно</w:t>
            </w:r>
          </w:p>
        </w:tc>
      </w:tr>
    </w:tbl>
    <w:p w:rsidR="00A35949" w:rsidRDefault="00A359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35949" w:rsidRDefault="00A359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35949" w:rsidRDefault="00A359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F0195" w:rsidRDefault="00A359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3.1.4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:rsidR="005F0195" w:rsidRDefault="005F0195">
      <w:pPr>
        <w:spacing w:after="0" w:line="240" w:lineRule="auto"/>
        <w:rPr>
          <w:sz w:val="24"/>
          <w:szCs w:val="24"/>
        </w:rPr>
      </w:pPr>
    </w:p>
    <w:p w:rsidR="005F0195" w:rsidRDefault="00A359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Период обучения (модуль):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Семестр 5</w:t>
      </w:r>
    </w:p>
    <w:p w:rsidR="005F0195" w:rsidRDefault="005F019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F0195" w:rsidRDefault="00A35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Темы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задач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F0195" w:rsidRDefault="005F0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0195" w:rsidRDefault="00A35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Способы реализации одновременных систем, процессы и потоки, программный инструментарий. Основы многопоточного программирования на языках C++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F0195" w:rsidRDefault="005F0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0195" w:rsidRDefault="00A35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Взаимное исключение и условная синхронизация. Модель памяти и низкоуровневые примитивы синхронизации.</w:t>
      </w:r>
    </w:p>
    <w:p w:rsidR="005F0195" w:rsidRDefault="005F0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0195" w:rsidRDefault="00A35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Системы параллельного программирования. Типовые модели программирования и шаблоны.</w:t>
      </w:r>
    </w:p>
    <w:p w:rsidR="005F0195" w:rsidRDefault="005F0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0195" w:rsidRDefault="00A35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Основы параллельного программирования на системах с общей памятью на примере технологии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OpenMP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F0195" w:rsidRDefault="005F0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0195" w:rsidRDefault="00A35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Основы параллельного программирования на системах с распределенной памятью на примере технологии MPI.</w:t>
      </w:r>
    </w:p>
    <w:p w:rsidR="005F0195" w:rsidRDefault="005F0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0195" w:rsidRDefault="00A35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 Распределенные системы и алгоритмы. Способы взаимодействия распределенных процессов, сетевые протоколы.</w:t>
      </w:r>
    </w:p>
    <w:p w:rsidR="005F0195" w:rsidRDefault="005F0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0195" w:rsidRDefault="00A35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7. Технологии распределенного программирования. Основы языка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Erlang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5F0195" w:rsidRDefault="005F0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0195" w:rsidRDefault="00A35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8. Распределенные системы хранения данных, репликация данных. </w:t>
      </w:r>
    </w:p>
    <w:p w:rsidR="005F0195" w:rsidRDefault="005F0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0195" w:rsidRDefault="00A35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9. Технологии распределенных вычислений,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гриды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добровольные вычисления. Облачные вычислительные системы.</w:t>
      </w:r>
    </w:p>
    <w:p w:rsidR="005F0195" w:rsidRDefault="005F0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0195" w:rsidRDefault="00A35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10. Модель программирования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MapReduce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Принципы распределенной реализации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MapReduce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на кластерных системах.</w:t>
      </w:r>
    </w:p>
    <w:p w:rsidR="005F0195" w:rsidRDefault="005F0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0195" w:rsidRDefault="00A35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11. Платформа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Apache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Hadoop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Интерфейсы прикладного программирования и реализация программ 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Hadoop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F0195" w:rsidRDefault="005F0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0195" w:rsidRDefault="00A35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12. Приемы и стратегии реализации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MapReduce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-программ. Высокоуровневые языки и инструментарии для работы 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Hadoop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F0195" w:rsidRDefault="005F0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0195" w:rsidRDefault="00A359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3.1.5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Методические материалы для оценки обучающимися содержания и качества учебного процесса</w:t>
      </w:r>
    </w:p>
    <w:p w:rsidR="005F0195" w:rsidRDefault="00A35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Анкета для студентов для оценки качества преподавания курса. </w:t>
      </w:r>
    </w:p>
    <w:p w:rsidR="005F0195" w:rsidRDefault="00A35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Просим Вас заполнить анкету-отзыв по прочитанной дисциплине. Обобщенные данные анкет будут использованы для ее совершенствования. По каждому вопросу проставьте соответствующие оценки по шкале от 1 до 10 баллов (обведите выбранный Вами балл). В</w:t>
      </w:r>
    </w:p>
    <w:p w:rsidR="005F0195" w:rsidRDefault="00A35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случае необходимости впишите свои комментарии.</w:t>
      </w:r>
    </w:p>
    <w:p w:rsidR="005F0195" w:rsidRDefault="00A35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Насколько Вы удовлетворены содержанием дисциплины в</w:t>
      </w:r>
    </w:p>
    <w:p w:rsidR="005F0195" w:rsidRDefault="00A35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целом?</w:t>
      </w:r>
    </w:p>
    <w:p w:rsidR="005F0195" w:rsidRDefault="00A35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1 2 3 4 5 6 7 8 9 10</w:t>
      </w:r>
    </w:p>
    <w:p w:rsidR="005F0195" w:rsidRDefault="00A35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Комментарий_________________________________________________</w:t>
      </w:r>
    </w:p>
    <w:p w:rsidR="005F0195" w:rsidRDefault="00A35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Насколько Вы удовлетворены общим стилем преподавания?</w:t>
      </w:r>
    </w:p>
    <w:p w:rsidR="005F0195" w:rsidRDefault="00A35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1 2 3 4 5 6 7 8 9 10</w:t>
      </w:r>
    </w:p>
    <w:p w:rsidR="005F0195" w:rsidRDefault="00A35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Комментарий_________________________________________________</w:t>
      </w:r>
    </w:p>
    <w:p w:rsidR="005F0195" w:rsidRDefault="00A35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Как Вы оцениваете качество подготовки предложенных</w:t>
      </w:r>
    </w:p>
    <w:p w:rsidR="005F0195" w:rsidRDefault="00A35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методических материалов?</w:t>
      </w:r>
    </w:p>
    <w:p w:rsidR="005F0195" w:rsidRDefault="00A35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1 2 3 4 5 6 7 8 9 10</w:t>
      </w:r>
    </w:p>
    <w:p w:rsidR="005F0195" w:rsidRDefault="00A35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Комментарий_________________________________________________</w:t>
      </w:r>
    </w:p>
    <w:p w:rsidR="005F0195" w:rsidRDefault="00A35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Насколько Вы удовлетворены использованием</w:t>
      </w:r>
    </w:p>
    <w:p w:rsidR="005F0195" w:rsidRDefault="00A35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преподавателями активных методов обучения?</w:t>
      </w:r>
    </w:p>
    <w:p w:rsidR="005F0195" w:rsidRDefault="00A35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1 2 3 4 5 6 7 8 9 10</w:t>
      </w:r>
    </w:p>
    <w:p w:rsidR="005F0195" w:rsidRDefault="00A35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Комментарий_________________________________________________</w:t>
      </w:r>
    </w:p>
    <w:p w:rsidR="005F0195" w:rsidRDefault="00A35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Какой из модулей (разделов) дисциплины Вы считаете наиболее полезным, ценным с точки зрения дальнейшего обучения и/или</w:t>
      </w:r>
    </w:p>
    <w:p w:rsidR="005F0195" w:rsidRDefault="00A35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применения в последующей практической деятельности?</w:t>
      </w:r>
    </w:p>
    <w:p w:rsidR="005F0195" w:rsidRDefault="00A35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Комментарий______________________________________________</w:t>
      </w:r>
    </w:p>
    <w:p w:rsidR="005F0195" w:rsidRDefault="00A35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 Что бы Вы предложили изменить в методическом и</w:t>
      </w:r>
    </w:p>
    <w:p w:rsidR="005F0195" w:rsidRDefault="00A35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содержательном плане для совершенствования преподавания данной</w:t>
      </w:r>
    </w:p>
    <w:p w:rsidR="005F0195" w:rsidRDefault="00A35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дисциплины?</w:t>
      </w:r>
    </w:p>
    <w:p w:rsidR="005F0195" w:rsidRDefault="00A35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Комментарий___________________________________________________</w:t>
      </w:r>
    </w:p>
    <w:p w:rsidR="005F0195" w:rsidRDefault="00A35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СПАСИБО!</w:t>
      </w:r>
    </w:p>
    <w:p w:rsidR="005F0195" w:rsidRDefault="005F0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0195" w:rsidRDefault="00A35949">
      <w:p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3.2.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Кадровое обеспечение</w:t>
      </w:r>
    </w:p>
    <w:p w:rsidR="005F0195" w:rsidRDefault="00A35949">
      <w:p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3.2.1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:rsidR="005F0195" w:rsidRDefault="005F0195">
      <w:pPr>
        <w:spacing w:after="0" w:line="240" w:lineRule="auto"/>
        <w:rPr>
          <w:sz w:val="24"/>
          <w:szCs w:val="24"/>
        </w:rPr>
      </w:pPr>
    </w:p>
    <w:p w:rsidR="005F0195" w:rsidRDefault="00A35949">
      <w:p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 чтению лекций должны привлекаться преподаватели, имеющие ученую степень доктора или кандидата наук (в том числе степень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прошедшую установленную процедуру признания и установления эквивалентности) и/или ученое звание профессора или доцента.</w:t>
      </w:r>
    </w:p>
    <w:p w:rsidR="005F0195" w:rsidRDefault="005F0195">
      <w:pPr>
        <w:spacing w:after="0" w:line="240" w:lineRule="auto"/>
        <w:rPr>
          <w:sz w:val="24"/>
          <w:szCs w:val="24"/>
        </w:rPr>
      </w:pPr>
    </w:p>
    <w:p w:rsidR="005F0195" w:rsidRDefault="00A35949">
      <w:pPr>
        <w:spacing w:after="0" w:line="240" w:lineRule="auto"/>
        <w:rPr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3.2.2  Обеспечение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учебно-вспомогательным и (или) иным персоналом</w:t>
      </w:r>
    </w:p>
    <w:p w:rsidR="005F0195" w:rsidRDefault="005F0195">
      <w:pPr>
        <w:spacing w:after="0" w:line="240" w:lineRule="auto"/>
        <w:rPr>
          <w:sz w:val="24"/>
          <w:szCs w:val="24"/>
        </w:rPr>
      </w:pPr>
    </w:p>
    <w:p w:rsidR="005F0195" w:rsidRDefault="00A35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 требуется.</w:t>
      </w:r>
    </w:p>
    <w:p w:rsidR="005F0195" w:rsidRDefault="005F0195">
      <w:pPr>
        <w:spacing w:after="0" w:line="240" w:lineRule="auto"/>
        <w:rPr>
          <w:sz w:val="24"/>
          <w:szCs w:val="24"/>
        </w:rPr>
      </w:pPr>
    </w:p>
    <w:p w:rsidR="005F0195" w:rsidRDefault="00A35949">
      <w:p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3.3.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Материально-техническое обеспечение</w:t>
      </w:r>
    </w:p>
    <w:p w:rsidR="005F0195" w:rsidRDefault="00A35949">
      <w:p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3.3.1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Характеристики аудиторий (помещений, мест) для проведения занятий</w:t>
      </w:r>
    </w:p>
    <w:p w:rsidR="005F0195" w:rsidRDefault="005F0195">
      <w:pPr>
        <w:spacing w:after="0" w:line="240" w:lineRule="auto"/>
        <w:rPr>
          <w:sz w:val="24"/>
          <w:szCs w:val="24"/>
        </w:rPr>
      </w:pPr>
    </w:p>
    <w:p w:rsidR="005F0195" w:rsidRDefault="00A35949">
      <w:p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Учебные аудитории для проведения учебных занятий, оснащенные стандартным оборудованием, используемым для обучения в СПбГУ в соответствии с требованиями материально-технического обеспечения.</w:t>
      </w:r>
    </w:p>
    <w:p w:rsidR="005F0195" w:rsidRDefault="005F0195">
      <w:pPr>
        <w:spacing w:after="0" w:line="240" w:lineRule="auto"/>
        <w:rPr>
          <w:sz w:val="24"/>
          <w:szCs w:val="24"/>
        </w:rPr>
      </w:pPr>
    </w:p>
    <w:p w:rsidR="005F0195" w:rsidRDefault="00A35949">
      <w:p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3.3.2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:rsidR="005F0195" w:rsidRDefault="005F0195">
      <w:pPr>
        <w:spacing w:after="0" w:line="240" w:lineRule="auto"/>
        <w:rPr>
          <w:sz w:val="24"/>
          <w:szCs w:val="24"/>
        </w:rPr>
      </w:pPr>
    </w:p>
    <w:p w:rsidR="005F0195" w:rsidRPr="00737BE1" w:rsidRDefault="00A35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Стандартное оборудование, используемое для обучения в СПбГУ. </w:t>
      </w:r>
      <w:r w:rsidRPr="00737B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MS Windows, MS Office, Mozilla </w:t>
      </w:r>
      <w:proofErr w:type="spellStart"/>
      <w:r w:rsidRPr="00737BE1">
        <w:rPr>
          <w:rFonts w:ascii="Times New Roman" w:eastAsia="Times New Roman" w:hAnsi="Times New Roman" w:cs="Times New Roman"/>
          <w:sz w:val="24"/>
          <w:szCs w:val="24"/>
          <w:lang w:val="en-US"/>
        </w:rPr>
        <w:t>FireFox</w:t>
      </w:r>
      <w:proofErr w:type="spellEnd"/>
      <w:r w:rsidRPr="00737B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Google Chrome, Acrobat Reader DC, WinZip, </w:t>
      </w:r>
      <w:r>
        <w:rPr>
          <w:rFonts w:ascii="Times New Roman" w:eastAsia="Times New Roman" w:hAnsi="Times New Roman" w:cs="Times New Roman"/>
          <w:sz w:val="24"/>
          <w:szCs w:val="24"/>
        </w:rPr>
        <w:t>Антивирус</w:t>
      </w:r>
      <w:r w:rsidRPr="00737B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Касперского</w:t>
      </w:r>
      <w:r w:rsidRPr="00737BE1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5F0195" w:rsidRPr="00737BE1" w:rsidRDefault="005F0195">
      <w:pPr>
        <w:spacing w:after="0" w:line="240" w:lineRule="auto"/>
        <w:rPr>
          <w:sz w:val="24"/>
          <w:szCs w:val="24"/>
          <w:lang w:val="en-US"/>
        </w:rPr>
      </w:pPr>
    </w:p>
    <w:p w:rsidR="005F0195" w:rsidRDefault="00A35949">
      <w:p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3.3.3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Характеристики специализированного оборудования</w:t>
      </w:r>
    </w:p>
    <w:p w:rsidR="005F0195" w:rsidRDefault="005F0195">
      <w:pPr>
        <w:spacing w:after="0" w:line="240" w:lineRule="auto"/>
        <w:rPr>
          <w:sz w:val="24"/>
          <w:szCs w:val="24"/>
        </w:rPr>
      </w:pPr>
    </w:p>
    <w:p w:rsidR="005F0195" w:rsidRDefault="00A35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Доступ к компьютерному кластеру высокопроизводительных параллельных вычислений.</w:t>
      </w:r>
    </w:p>
    <w:p w:rsidR="005F0195" w:rsidRDefault="005F0195">
      <w:pPr>
        <w:spacing w:after="0" w:line="240" w:lineRule="auto"/>
        <w:rPr>
          <w:sz w:val="24"/>
          <w:szCs w:val="24"/>
        </w:rPr>
      </w:pPr>
    </w:p>
    <w:p w:rsidR="005F0195" w:rsidRDefault="00A35949">
      <w:p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3.3.4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Характеристики специализированного программного обеспечения</w:t>
      </w:r>
    </w:p>
    <w:p w:rsidR="005F0195" w:rsidRDefault="005F0195">
      <w:pPr>
        <w:spacing w:after="0" w:line="240" w:lineRule="auto"/>
        <w:rPr>
          <w:sz w:val="24"/>
          <w:szCs w:val="24"/>
        </w:rPr>
      </w:pPr>
    </w:p>
    <w:p w:rsidR="005F0195" w:rsidRDefault="00A35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 требуется.</w:t>
      </w:r>
    </w:p>
    <w:p w:rsidR="005F0195" w:rsidRDefault="005F0195">
      <w:pPr>
        <w:spacing w:after="0" w:line="240" w:lineRule="auto"/>
        <w:rPr>
          <w:sz w:val="24"/>
          <w:szCs w:val="24"/>
        </w:rPr>
      </w:pPr>
    </w:p>
    <w:p w:rsidR="005F0195" w:rsidRDefault="00A35949">
      <w:p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3.3.5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Перечень и объёмы требуемых расходных материалов</w:t>
      </w:r>
    </w:p>
    <w:p w:rsidR="005F0195" w:rsidRDefault="005F0195">
      <w:pPr>
        <w:spacing w:after="0" w:line="240" w:lineRule="auto"/>
        <w:rPr>
          <w:sz w:val="24"/>
          <w:szCs w:val="24"/>
        </w:rPr>
      </w:pPr>
    </w:p>
    <w:p w:rsidR="005F0195" w:rsidRDefault="00A35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Мел — не менее 1 куска на час лекционных занятий, фломастеры для доски, губка.</w:t>
      </w:r>
    </w:p>
    <w:p w:rsidR="005F0195" w:rsidRDefault="005F0195">
      <w:pPr>
        <w:spacing w:after="0" w:line="240" w:lineRule="auto"/>
        <w:rPr>
          <w:sz w:val="24"/>
          <w:szCs w:val="24"/>
        </w:rPr>
      </w:pPr>
    </w:p>
    <w:p w:rsidR="005F0195" w:rsidRDefault="00A35949">
      <w:p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3.4.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Информационное обеспечение</w:t>
      </w:r>
    </w:p>
    <w:p w:rsidR="005F0195" w:rsidRDefault="00A359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3.4.1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Список обязательной литературы</w:t>
      </w:r>
    </w:p>
    <w:p w:rsidR="005F0195" w:rsidRDefault="005F019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F0195" w:rsidRDefault="00A35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Уайт, Т.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Hadoop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Подробное руководство. — Питер, 2013. — 672 с.</w:t>
      </w:r>
    </w:p>
    <w:p w:rsidR="005F0195" w:rsidRDefault="00A35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Уильямс, Э. Параллельное программирование на C++ в действии: Практика разработки многопоточных программ. — ДМК Пресс, 2012. — 672 c.</w:t>
      </w:r>
    </w:p>
    <w:p w:rsidR="005F0195" w:rsidRPr="00737BE1" w:rsidRDefault="00A35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7B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3. Foster, I. Designing and Building Parallel Programs: Concepts and Tools for Parallel Software Engineering. — Addison-Wesley, 1995. — 381 p. </w:t>
      </w:r>
      <w:r>
        <w:rPr>
          <w:rFonts w:ascii="Times New Roman" w:eastAsia="Times New Roman" w:hAnsi="Times New Roman" w:cs="Times New Roman"/>
          <w:sz w:val="24"/>
          <w:szCs w:val="24"/>
        </w:rPr>
        <w:t>Электронная</w:t>
      </w:r>
      <w:r w:rsidRPr="00737B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версия</w:t>
      </w:r>
      <w:r w:rsidRPr="00737B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hyperlink r:id="rId6">
        <w:r w:rsidRPr="00737BE1"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t>http://www.mcs.anl.gov/~itf/dbpp/</w:t>
        </w:r>
      </w:hyperlink>
    </w:p>
    <w:p w:rsidR="005F0195" w:rsidRPr="00737BE1" w:rsidRDefault="00A35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7B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4. Lin, J., and Dyer, C. Data-Intensive Text Processing with </w:t>
      </w:r>
      <w:proofErr w:type="spellStart"/>
      <w:r w:rsidRPr="00737BE1">
        <w:rPr>
          <w:rFonts w:ascii="Times New Roman" w:eastAsia="Times New Roman" w:hAnsi="Times New Roman" w:cs="Times New Roman"/>
          <w:sz w:val="24"/>
          <w:szCs w:val="24"/>
          <w:lang w:val="en-US"/>
        </w:rPr>
        <w:t>MapReduce</w:t>
      </w:r>
      <w:proofErr w:type="spellEnd"/>
      <w:r w:rsidRPr="00737BE1">
        <w:rPr>
          <w:rFonts w:ascii="Times New Roman" w:eastAsia="Times New Roman" w:hAnsi="Times New Roman" w:cs="Times New Roman"/>
          <w:sz w:val="24"/>
          <w:szCs w:val="24"/>
          <w:lang w:val="en-US"/>
        </w:rPr>
        <w:t>. — Morgan &amp; Claypool Publishers, 2010. — 177 p.</w:t>
      </w:r>
    </w:p>
    <w:p w:rsidR="005F0195" w:rsidRPr="00737BE1" w:rsidRDefault="00A35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7B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5. Mattson, T.G., Sanders, B.A., and </w:t>
      </w:r>
      <w:proofErr w:type="spellStart"/>
      <w:r w:rsidRPr="00737BE1">
        <w:rPr>
          <w:rFonts w:ascii="Times New Roman" w:eastAsia="Times New Roman" w:hAnsi="Times New Roman" w:cs="Times New Roman"/>
          <w:sz w:val="24"/>
          <w:szCs w:val="24"/>
          <w:lang w:val="en-US"/>
        </w:rPr>
        <w:t>Massingill</w:t>
      </w:r>
      <w:proofErr w:type="spellEnd"/>
      <w:r w:rsidRPr="00737BE1">
        <w:rPr>
          <w:rFonts w:ascii="Times New Roman" w:eastAsia="Times New Roman" w:hAnsi="Times New Roman" w:cs="Times New Roman"/>
          <w:sz w:val="24"/>
          <w:szCs w:val="24"/>
          <w:lang w:val="en-US"/>
        </w:rPr>
        <w:t>, B.L. Patterns for Parallel Programming. — Addison-Wesley Professional, 2004. — 384 p.</w:t>
      </w:r>
    </w:p>
    <w:p w:rsidR="005F0195" w:rsidRPr="00737BE1" w:rsidRDefault="00A35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7BE1">
        <w:rPr>
          <w:rFonts w:ascii="Times New Roman" w:eastAsia="Times New Roman" w:hAnsi="Times New Roman" w:cs="Times New Roman"/>
          <w:sz w:val="24"/>
          <w:szCs w:val="24"/>
          <w:lang w:val="en-US"/>
        </w:rPr>
        <w:t>6. Pacheco, P. An Introduction to Parallel Programming. — Morgan Kaufmann, 2011. — 392 p.</w:t>
      </w:r>
    </w:p>
    <w:p w:rsidR="005F0195" w:rsidRPr="00737BE1" w:rsidRDefault="005F0195">
      <w:pPr>
        <w:spacing w:after="0" w:line="240" w:lineRule="auto"/>
        <w:rPr>
          <w:sz w:val="24"/>
          <w:szCs w:val="24"/>
          <w:lang w:val="en-US"/>
        </w:rPr>
      </w:pPr>
    </w:p>
    <w:p w:rsidR="005F0195" w:rsidRPr="00737BE1" w:rsidRDefault="00A359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737BE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3.4.2</w:t>
      </w:r>
      <w:r w:rsidRPr="00737BE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Список</w:t>
      </w:r>
      <w:r w:rsidRPr="00737BE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дополнительной</w:t>
      </w:r>
      <w:r w:rsidRPr="00737BE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литературы</w:t>
      </w:r>
    </w:p>
    <w:p w:rsidR="005F0195" w:rsidRPr="00737BE1" w:rsidRDefault="005F0195">
      <w:pPr>
        <w:spacing w:after="0" w:line="240" w:lineRule="auto"/>
        <w:rPr>
          <w:sz w:val="24"/>
          <w:szCs w:val="24"/>
          <w:lang w:val="en-US"/>
        </w:rPr>
      </w:pPr>
    </w:p>
    <w:p w:rsidR="005F0195" w:rsidRPr="00737BE1" w:rsidRDefault="00A35949">
      <w:pPr>
        <w:spacing w:after="0" w:line="240" w:lineRule="auto"/>
        <w:rPr>
          <w:sz w:val="24"/>
          <w:szCs w:val="24"/>
          <w:lang w:val="en-US"/>
        </w:rPr>
      </w:pPr>
      <w:r w:rsidRPr="00737B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1. Apache Spark: Unified analytics engine for large-scale data processing </w:t>
      </w:r>
      <w:hyperlink r:id="rId7">
        <w:r w:rsidRPr="00737BE1"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t>https://spark.apache.org/</w:t>
        </w:r>
      </w:hyperlink>
    </w:p>
    <w:p w:rsidR="005F0195" w:rsidRPr="00737BE1" w:rsidRDefault="005F0195">
      <w:pPr>
        <w:spacing w:after="0" w:line="240" w:lineRule="auto"/>
        <w:rPr>
          <w:sz w:val="24"/>
          <w:szCs w:val="24"/>
          <w:lang w:val="en-US"/>
        </w:rPr>
      </w:pPr>
    </w:p>
    <w:p w:rsidR="005F0195" w:rsidRDefault="00A35949">
      <w:p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3.4.3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Перечень иных информационных источников</w:t>
      </w:r>
    </w:p>
    <w:p w:rsidR="005F0195" w:rsidRDefault="00A359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Сайт Научной библиотеки им. М. Горького СПбГУ: http://www.librarv.spbu.ru/</w:t>
      </w:r>
    </w:p>
    <w:p w:rsidR="005F0195" w:rsidRDefault="00A359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Электронный каталог Научной библиотеки им. М. Горького СПбГУ: http://www.librarv.spbu.ru/cgibin/irbis64r/cgiirbis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64.ехе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?С21 COM=F&amp;I21 DBN=IBIS&amp;P21 DBN=IBIS</w:t>
      </w:r>
    </w:p>
    <w:p w:rsidR="005F0195" w:rsidRDefault="00A359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Перечень электронных ресурсов, находящихся в доступе СПбГУ: http://cufts.librarv.spbu.ru/CRDB/SPBGU/</w:t>
      </w:r>
    </w:p>
    <w:p w:rsidR="005F0195" w:rsidRDefault="00A359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Перечень ЭБС, на платформах которых представлены российские учебники, находящиеся в доступе СПбГУ: http://cufts.library.spbu.ru/CRDB/SPBGU/browse?name=rures&amp;resource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tvpe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=8</w:t>
      </w:r>
    </w:p>
    <w:p w:rsidR="005F0195" w:rsidRDefault="005F0195">
      <w:pPr>
        <w:spacing w:after="0" w:line="240" w:lineRule="auto"/>
        <w:rPr>
          <w:sz w:val="24"/>
          <w:szCs w:val="24"/>
        </w:rPr>
      </w:pPr>
    </w:p>
    <w:p w:rsidR="005F0195" w:rsidRDefault="005F0195">
      <w:pPr>
        <w:spacing w:after="0" w:line="240" w:lineRule="auto"/>
        <w:rPr>
          <w:sz w:val="24"/>
          <w:szCs w:val="24"/>
        </w:rPr>
      </w:pPr>
    </w:p>
    <w:p w:rsidR="005F0195" w:rsidRDefault="00A35949">
      <w:p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Раздел 4. Разработчики программы</w:t>
      </w:r>
    </w:p>
    <w:p w:rsidR="005F0195" w:rsidRDefault="00A35949">
      <w:p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Гирш Эдуард Алексеевич, доктор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физико-математических наук, профессор СПбГУ, hirsch@pdmi.ras.ru</w:t>
      </w:r>
    </w:p>
    <w:p w:rsidR="005F0195" w:rsidRDefault="005F0195">
      <w:pPr>
        <w:spacing w:after="0" w:line="240" w:lineRule="auto"/>
        <w:rPr>
          <w:sz w:val="24"/>
          <w:szCs w:val="24"/>
        </w:rPr>
      </w:pPr>
    </w:p>
    <w:sectPr w:rsidR="005F019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 Unicode MS">
    <w:altName w:val="Times New Roman"/>
    <w:panose1 w:val="02020603050405020304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A37BDC"/>
    <w:multiLevelType w:val="multilevel"/>
    <w:tmpl w:val="0262AAE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195"/>
    <w:rsid w:val="005F0195"/>
    <w:rsid w:val="00737BE1"/>
    <w:rsid w:val="00A35949"/>
    <w:rsid w:val="00FB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79CE4F7-71D5-44A9-BB50-54552C350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styleId="a8">
    <w:name w:val="Table Grid"/>
    <w:basedOn w:val="a1"/>
    <w:uiPriority w:val="39"/>
    <w:rsid w:val="00A35949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park.apache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mcs.anl.gov/~itf/dbpp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mQSvzg45X3FtnE2UNhiWYOuh8w==">AMUW2mUIvQ/WA4xGSCIcCPhUZL6crCoRcH+ULbiEjXkVS7+TtQw4Nir3u15YmDgj8FV0jA40C973JmjJ0Er2Sbp+4RpchpxNZeAsaTspizgdT6m7lZLCuCjNhmeUjqDivVu7SezwLMar6wShDTAgLZ1auX0p3mE1IUmiYd2fy46ZcSkMitcudnWloUE4iSo2CfIFDye/rY8E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2018</Words>
  <Characters>11508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Konstantin Sannikov</cp:lastModifiedBy>
  <cp:revision>4</cp:revision>
  <dcterms:created xsi:type="dcterms:W3CDTF">2021-05-12T16:44:00Z</dcterms:created>
  <dcterms:modified xsi:type="dcterms:W3CDTF">2021-05-12T19:36:00Z</dcterms:modified>
</cp:coreProperties>
</file>