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4EDC7" w14:textId="77777777" w:rsidR="008A1253" w:rsidRDefault="00333351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Санкт-Петербургский государственный университет</w:t>
      </w:r>
    </w:p>
    <w:p w14:paraId="05229315" w14:textId="77777777" w:rsidR="008A1253" w:rsidRDefault="008A1253">
      <w:pPr>
        <w:jc w:val="center"/>
      </w:pPr>
    </w:p>
    <w:p w14:paraId="1A71516A" w14:textId="77777777" w:rsidR="008A1253" w:rsidRDefault="00333351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А</w:t>
      </w:r>
    </w:p>
    <w:p w14:paraId="084D1F9C" w14:textId="77777777" w:rsidR="008A1253" w:rsidRDefault="00333351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УЧЕБНОЙ ДИСЦИПЛИНЫ</w:t>
      </w:r>
    </w:p>
    <w:p w14:paraId="11C25DD2" w14:textId="77777777" w:rsidR="00605E74" w:rsidRDefault="003333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Интеллектуальные системы</w:t>
      </w:r>
    </w:p>
    <w:p w14:paraId="6895F2F7" w14:textId="77777777" w:rsidR="008A1253" w:rsidRDefault="00333351">
      <w:pPr>
        <w:jc w:val="center"/>
      </w:pPr>
      <w:proofErr w:type="spellStart"/>
      <w:r>
        <w:rPr>
          <w:rFonts w:ascii="Times New Roman" w:hAnsi="Times New Roman" w:cs="Times New Roman"/>
          <w:sz w:val="24"/>
          <w:szCs w:val="24"/>
        </w:rPr>
        <w:t>Intelligent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Systems</w:t>
      </w:r>
      <w:proofErr w:type="spellEnd"/>
    </w:p>
    <w:p w14:paraId="5B96D7FA" w14:textId="77777777" w:rsidR="008A1253" w:rsidRDefault="00333351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44E88163" w14:textId="77777777" w:rsidR="008A1253" w:rsidRDefault="00333351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26B89E90" w14:textId="77777777" w:rsidR="008A1253" w:rsidRDefault="00333351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3</w:t>
      </w:r>
    </w:p>
    <w:p w14:paraId="13A7CDDC" w14:textId="77777777" w:rsidR="008A1253" w:rsidRDefault="00333351" w:rsidP="00605E74"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5E7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010060</w:t>
      </w:r>
    </w:p>
    <w:p w14:paraId="279138B4" w14:textId="77777777" w:rsidR="008A1253" w:rsidRDefault="00333351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392BAF" w14:textId="77777777" w:rsidR="008A1253" w:rsidRPr="000C01B3" w:rsidRDefault="00333351"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272D" w:rsidRPr="009E272D">
        <w:rPr>
          <w:rFonts w:ascii="Times New Roman" w:hAnsi="Times New Roman" w:cs="Times New Roman"/>
          <w:sz w:val="24"/>
          <w:szCs w:val="24"/>
        </w:rPr>
        <w:t>2</w:t>
      </w:r>
      <w:r w:rsidR="009E272D" w:rsidRPr="000C01B3">
        <w:rPr>
          <w:rFonts w:ascii="Times New Roman" w:hAnsi="Times New Roman" w:cs="Times New Roman"/>
          <w:sz w:val="24"/>
          <w:szCs w:val="24"/>
        </w:rPr>
        <w:t>020</w:t>
      </w:r>
    </w:p>
    <w:p w14:paraId="714D8754" w14:textId="77777777" w:rsidR="008A1253" w:rsidRDefault="00333351">
      <w:r>
        <w:br w:type="page"/>
      </w:r>
    </w:p>
    <w:p w14:paraId="464D888B" w14:textId="77777777" w:rsidR="00605E74" w:rsidRPr="0030396B" w:rsidRDefault="00333351" w:rsidP="0030396B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396B"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 w:rsidRPr="0030396B"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59E1F1D9" w14:textId="77777777" w:rsidR="0030396B" w:rsidRDefault="0030396B" w:rsidP="0030396B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7C0D0C" w14:textId="515C3820" w:rsidR="008A1253" w:rsidRPr="0030396B" w:rsidRDefault="00333351" w:rsidP="0030396B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30396B">
        <w:rPr>
          <w:rFonts w:ascii="Times New Roman" w:hAnsi="Times New Roman" w:cs="Times New Roman"/>
          <w:b/>
          <w:sz w:val="24"/>
          <w:szCs w:val="24"/>
        </w:rPr>
        <w:t>1.1.</w:t>
      </w:r>
      <w:r w:rsidRPr="0030396B"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098A424D" w14:textId="65A55B60" w:rsidR="0030396B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396B">
        <w:rPr>
          <w:rFonts w:ascii="Times New Roman" w:hAnsi="Times New Roman" w:cs="Times New Roman"/>
          <w:sz w:val="24"/>
          <w:szCs w:val="24"/>
        </w:rPr>
        <w:t>Cформировать</w:t>
      </w:r>
      <w:proofErr w:type="spellEnd"/>
      <w:r w:rsidRPr="0030396B">
        <w:rPr>
          <w:rFonts w:ascii="Times New Roman" w:hAnsi="Times New Roman" w:cs="Times New Roman"/>
          <w:sz w:val="24"/>
          <w:szCs w:val="24"/>
        </w:rPr>
        <w:t xml:space="preserve"> у </w:t>
      </w:r>
      <w:r w:rsidR="0030396B">
        <w:rPr>
          <w:rFonts w:ascii="Times New Roman" w:hAnsi="Times New Roman" w:cs="Times New Roman"/>
          <w:sz w:val="24"/>
          <w:szCs w:val="24"/>
        </w:rPr>
        <w:t>обучающихся</w:t>
      </w:r>
      <w:r w:rsidRPr="0030396B">
        <w:rPr>
          <w:rFonts w:ascii="Times New Roman" w:hAnsi="Times New Roman" w:cs="Times New Roman"/>
          <w:sz w:val="24"/>
          <w:szCs w:val="24"/>
        </w:rPr>
        <w:t xml:space="preserve"> общее представление о содержании, задачах и методах в области создания современных интеллектуальных систем (ИС) как самостоятельной научной и инженерной дисциплины, о диапазоне и разнообразии ее типичных приложений. </w:t>
      </w:r>
    </w:p>
    <w:p w14:paraId="7D7B9228" w14:textId="4C595F34" w:rsidR="0030396B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96B">
        <w:rPr>
          <w:rFonts w:ascii="Times New Roman" w:hAnsi="Times New Roman" w:cs="Times New Roman"/>
          <w:sz w:val="24"/>
          <w:szCs w:val="24"/>
        </w:rPr>
        <w:t>Обеспечить формирование принципов системного, аналитического и алгоритмического принципов мышления и соответствующих навыков для работы в области создания современных интеллектуальных систем, необходимых для решения различных научных и практических задач, включая этапы постановки и решения задачи или проекта, отбора необходимых технических средств, обеспечения информационной безопасности программного обеспечения, а также формирование соответствующих компетенций, в том числе навыков работы в коллективе.</w:t>
      </w:r>
    </w:p>
    <w:p w14:paraId="36F8A19C" w14:textId="77777777" w:rsidR="0030396B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396B">
        <w:rPr>
          <w:rFonts w:ascii="Times New Roman" w:hAnsi="Times New Roman" w:cs="Times New Roman"/>
          <w:sz w:val="24"/>
          <w:szCs w:val="24"/>
        </w:rPr>
        <w:t xml:space="preserve">Поставленные цели достигаются путём решения следующих задач курса: изучение общих структур и подходов в предметных областях основных разделов дисциплины Интеллектуальные системы, в особенности с понятием искусственного интеллекта (ИИ) ознакомление с методологиями и структурами данных соответствующих разделов данной дисциплины на примерах математических моделей ИИ и их приложений; развитие </w:t>
      </w:r>
      <w:proofErr w:type="spellStart"/>
      <w:r w:rsidRPr="0030396B">
        <w:rPr>
          <w:rFonts w:ascii="Times New Roman" w:hAnsi="Times New Roman" w:cs="Times New Roman"/>
          <w:sz w:val="24"/>
          <w:szCs w:val="24"/>
        </w:rPr>
        <w:t>навы</w:t>
      </w:r>
      <w:proofErr w:type="spellEnd"/>
      <w:r w:rsidRPr="0030396B">
        <w:rPr>
          <w:rFonts w:ascii="Times New Roman" w:hAnsi="Times New Roman" w:cs="Times New Roman"/>
          <w:sz w:val="24"/>
          <w:szCs w:val="24"/>
        </w:rPr>
        <w:t>-ков самостоятельной постановки и анализа прикладных задач создания интеллектуальных систем.</w:t>
      </w:r>
      <w:r w:rsidRPr="0030396B">
        <w:rPr>
          <w:rFonts w:ascii="Times New Roman" w:hAnsi="Times New Roman" w:cs="Times New Roman"/>
          <w:sz w:val="24"/>
          <w:szCs w:val="24"/>
        </w:rPr>
        <w:br/>
      </w:r>
    </w:p>
    <w:p w14:paraId="5D0D42F3" w14:textId="1B3AB9DA" w:rsidR="00605E74" w:rsidRPr="0030396B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396B">
        <w:rPr>
          <w:rFonts w:ascii="Times New Roman" w:hAnsi="Times New Roman" w:cs="Times New Roman"/>
          <w:b/>
          <w:sz w:val="24"/>
          <w:szCs w:val="24"/>
        </w:rPr>
        <w:t>1.2.</w:t>
      </w:r>
      <w:r w:rsidRPr="0030396B"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30396B"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 w:rsidRPr="0030396B">
        <w:rPr>
          <w:rFonts w:ascii="Times New Roman" w:hAnsi="Times New Roman" w:cs="Times New Roman"/>
          <w:b/>
          <w:sz w:val="24"/>
          <w:szCs w:val="24"/>
        </w:rPr>
        <w:t>)</w:t>
      </w:r>
    </w:p>
    <w:p w14:paraId="489CC3C0" w14:textId="77777777" w:rsidR="0030396B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96B">
        <w:rPr>
          <w:rFonts w:ascii="Times New Roman" w:hAnsi="Times New Roman" w:cs="Times New Roman"/>
          <w:sz w:val="24"/>
          <w:szCs w:val="24"/>
        </w:rPr>
        <w:t xml:space="preserve">Знание основ информатики, программирования, логики и математики в пределах бакалаврской подготовки. </w:t>
      </w:r>
    </w:p>
    <w:p w14:paraId="3AD120FA" w14:textId="03EAD996" w:rsidR="0030396B" w:rsidRPr="0030396B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96B">
        <w:rPr>
          <w:rFonts w:ascii="Times New Roman" w:hAnsi="Times New Roman" w:cs="Times New Roman"/>
          <w:sz w:val="24"/>
          <w:szCs w:val="24"/>
        </w:rPr>
        <w:t>Дисциплина «Интеллектуальные системы» является спецсеминаром по выбору в подготовке профессионального математика-программиста и является важной составной частью общего пакета специальных математических дисциплин отделения информатики.</w:t>
      </w:r>
    </w:p>
    <w:p w14:paraId="64F80223" w14:textId="77777777" w:rsidR="008A1253" w:rsidRPr="0030396B" w:rsidRDefault="008A1253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976D328" w14:textId="77777777" w:rsidR="008A1253" w:rsidRPr="0030396B" w:rsidRDefault="00333351" w:rsidP="0030396B">
      <w:pPr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30396B">
        <w:rPr>
          <w:rFonts w:ascii="Times New Roman" w:hAnsi="Times New Roman" w:cs="Times New Roman"/>
          <w:b/>
          <w:sz w:val="24"/>
          <w:szCs w:val="24"/>
        </w:rPr>
        <w:t>1.3.</w:t>
      </w:r>
      <w:r w:rsidRPr="0030396B"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 w:rsidRPr="0030396B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303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396B"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 w:rsidRPr="0030396B">
        <w:rPr>
          <w:rFonts w:ascii="Times New Roman" w:hAnsi="Times New Roman" w:cs="Times New Roman"/>
          <w:b/>
          <w:sz w:val="24"/>
          <w:szCs w:val="24"/>
        </w:rPr>
        <w:t>)</w:t>
      </w:r>
    </w:p>
    <w:p w14:paraId="676E5E47" w14:textId="77777777" w:rsidR="0030396B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96B">
        <w:rPr>
          <w:rFonts w:ascii="Times New Roman" w:hAnsi="Times New Roman" w:cs="Times New Roman"/>
          <w:sz w:val="24"/>
          <w:szCs w:val="24"/>
        </w:rPr>
        <w:t xml:space="preserve">В процессе изучения дисциплины «Интеллектуальные системы» обучаемые приобретают следующие  </w:t>
      </w:r>
    </w:p>
    <w:p w14:paraId="2E90FF6D" w14:textId="77777777" w:rsidR="0030396B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96B">
        <w:rPr>
          <w:rFonts w:ascii="Times New Roman" w:hAnsi="Times New Roman" w:cs="Times New Roman"/>
          <w:sz w:val="24"/>
          <w:szCs w:val="24"/>
        </w:rPr>
        <w:t>знания</w:t>
      </w:r>
      <w:r w:rsidRPr="0030396B">
        <w:rPr>
          <w:rFonts w:ascii="Times New Roman" w:hAnsi="Times New Roman" w:cs="Times New Roman"/>
          <w:sz w:val="24"/>
          <w:szCs w:val="24"/>
        </w:rPr>
        <w:tab/>
      </w:r>
    </w:p>
    <w:p w14:paraId="71D73CFA" w14:textId="540872BB" w:rsidR="0030396B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96B">
        <w:rPr>
          <w:rFonts w:ascii="Times New Roman" w:hAnsi="Times New Roman" w:cs="Times New Roman"/>
          <w:sz w:val="24"/>
          <w:szCs w:val="24"/>
        </w:rPr>
        <w:t>•</w:t>
      </w:r>
      <w:r w:rsidR="0030396B">
        <w:rPr>
          <w:rFonts w:ascii="Times New Roman" w:hAnsi="Times New Roman" w:cs="Times New Roman"/>
          <w:sz w:val="24"/>
          <w:szCs w:val="24"/>
        </w:rPr>
        <w:t xml:space="preserve"> </w:t>
      </w:r>
      <w:r w:rsidRPr="0030396B">
        <w:rPr>
          <w:rFonts w:ascii="Times New Roman" w:hAnsi="Times New Roman" w:cs="Times New Roman"/>
          <w:sz w:val="24"/>
          <w:szCs w:val="24"/>
        </w:rPr>
        <w:t>сущности и значения интеллектуальной информации в развитии общества, основных методов, способов и средств получения, хранения, переработки интеллектуальной информации;</w:t>
      </w:r>
    </w:p>
    <w:p w14:paraId="423680CD" w14:textId="528C6FB4" w:rsidR="0030396B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96B">
        <w:rPr>
          <w:rFonts w:ascii="Times New Roman" w:hAnsi="Times New Roman" w:cs="Times New Roman"/>
          <w:sz w:val="24"/>
          <w:szCs w:val="24"/>
        </w:rPr>
        <w:t>•</w:t>
      </w:r>
      <w:r w:rsidR="0030396B">
        <w:rPr>
          <w:rFonts w:ascii="Times New Roman" w:hAnsi="Times New Roman" w:cs="Times New Roman"/>
          <w:sz w:val="24"/>
          <w:szCs w:val="24"/>
        </w:rPr>
        <w:t xml:space="preserve"> </w:t>
      </w:r>
      <w:r w:rsidRPr="0030396B">
        <w:rPr>
          <w:rFonts w:ascii="Times New Roman" w:hAnsi="Times New Roman" w:cs="Times New Roman"/>
          <w:sz w:val="24"/>
          <w:szCs w:val="24"/>
        </w:rPr>
        <w:t>современных тенденций развития систем искусственного интеллекта широкого диапазона, реализуемых на основе современных компьютерных технологий;</w:t>
      </w:r>
    </w:p>
    <w:p w14:paraId="3FF37916" w14:textId="30C7DA99" w:rsidR="0030396B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96B">
        <w:rPr>
          <w:rFonts w:ascii="Times New Roman" w:hAnsi="Times New Roman" w:cs="Times New Roman"/>
          <w:sz w:val="24"/>
          <w:szCs w:val="24"/>
        </w:rPr>
        <w:t>•</w:t>
      </w:r>
      <w:r w:rsidR="0030396B">
        <w:rPr>
          <w:rFonts w:ascii="Times New Roman" w:hAnsi="Times New Roman" w:cs="Times New Roman"/>
          <w:sz w:val="24"/>
          <w:szCs w:val="24"/>
        </w:rPr>
        <w:t xml:space="preserve"> </w:t>
      </w:r>
      <w:r w:rsidRPr="0030396B">
        <w:rPr>
          <w:rFonts w:ascii="Times New Roman" w:hAnsi="Times New Roman" w:cs="Times New Roman"/>
          <w:sz w:val="24"/>
          <w:szCs w:val="24"/>
        </w:rPr>
        <w:t>современных методов анализа и синтеза проектов интеллектуальных систем в различных прикладных областях;</w:t>
      </w:r>
    </w:p>
    <w:p w14:paraId="005BBB2B" w14:textId="44E17D26" w:rsidR="0030396B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96B">
        <w:rPr>
          <w:rFonts w:ascii="Times New Roman" w:hAnsi="Times New Roman" w:cs="Times New Roman"/>
          <w:sz w:val="24"/>
          <w:szCs w:val="24"/>
        </w:rPr>
        <w:t>•</w:t>
      </w:r>
      <w:r w:rsidR="0030396B">
        <w:rPr>
          <w:rFonts w:ascii="Times New Roman" w:hAnsi="Times New Roman" w:cs="Times New Roman"/>
          <w:sz w:val="24"/>
          <w:szCs w:val="24"/>
        </w:rPr>
        <w:t xml:space="preserve"> </w:t>
      </w:r>
      <w:r w:rsidRPr="0030396B">
        <w:rPr>
          <w:rFonts w:ascii="Times New Roman" w:hAnsi="Times New Roman" w:cs="Times New Roman"/>
          <w:sz w:val="24"/>
          <w:szCs w:val="24"/>
        </w:rPr>
        <w:t>современных парадигм интеллектуального проектирования и базовых алгоритмов для реализации сложных проектов;</w:t>
      </w:r>
    </w:p>
    <w:p w14:paraId="7DFF3D6D" w14:textId="02E3AF1A" w:rsidR="0030396B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96B">
        <w:rPr>
          <w:rFonts w:ascii="Times New Roman" w:hAnsi="Times New Roman" w:cs="Times New Roman"/>
          <w:sz w:val="24"/>
          <w:szCs w:val="24"/>
        </w:rPr>
        <w:t>•</w:t>
      </w:r>
      <w:r w:rsidR="0030396B">
        <w:rPr>
          <w:rFonts w:ascii="Times New Roman" w:hAnsi="Times New Roman" w:cs="Times New Roman"/>
          <w:sz w:val="24"/>
          <w:szCs w:val="24"/>
        </w:rPr>
        <w:t xml:space="preserve"> </w:t>
      </w:r>
      <w:r w:rsidRPr="0030396B">
        <w:rPr>
          <w:rFonts w:ascii="Times New Roman" w:hAnsi="Times New Roman" w:cs="Times New Roman"/>
          <w:sz w:val="24"/>
          <w:szCs w:val="24"/>
        </w:rPr>
        <w:t>принципов организации интеллектуальных систем; принципов взаимодействия их внутренних механизмов.</w:t>
      </w:r>
    </w:p>
    <w:p w14:paraId="5CD7E0F5" w14:textId="202D8D0A" w:rsidR="0030396B" w:rsidRDefault="0030396B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333351" w:rsidRPr="0030396B">
        <w:rPr>
          <w:rFonts w:ascii="Times New Roman" w:hAnsi="Times New Roman" w:cs="Times New Roman"/>
          <w:sz w:val="24"/>
          <w:szCs w:val="24"/>
        </w:rPr>
        <w:t>мения</w:t>
      </w:r>
    </w:p>
    <w:p w14:paraId="2BF60E98" w14:textId="2396D51D" w:rsidR="0030396B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96B">
        <w:rPr>
          <w:rFonts w:ascii="Times New Roman" w:hAnsi="Times New Roman" w:cs="Times New Roman"/>
          <w:sz w:val="24"/>
          <w:szCs w:val="24"/>
        </w:rPr>
        <w:t>•</w:t>
      </w:r>
      <w:r w:rsidR="0030396B">
        <w:rPr>
          <w:rFonts w:ascii="Times New Roman" w:hAnsi="Times New Roman" w:cs="Times New Roman"/>
          <w:sz w:val="24"/>
          <w:szCs w:val="24"/>
        </w:rPr>
        <w:t xml:space="preserve"> </w:t>
      </w:r>
      <w:r w:rsidRPr="0030396B">
        <w:rPr>
          <w:rFonts w:ascii="Times New Roman" w:hAnsi="Times New Roman" w:cs="Times New Roman"/>
          <w:sz w:val="24"/>
          <w:szCs w:val="24"/>
        </w:rPr>
        <w:t>применять современные компьютерные технологии для создания интеллектуальных систем;</w:t>
      </w:r>
    </w:p>
    <w:p w14:paraId="1545D61B" w14:textId="301F38FA" w:rsidR="0030396B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96B">
        <w:rPr>
          <w:rFonts w:ascii="Times New Roman" w:hAnsi="Times New Roman" w:cs="Times New Roman"/>
          <w:sz w:val="24"/>
          <w:szCs w:val="24"/>
        </w:rPr>
        <w:t>•</w:t>
      </w:r>
      <w:r w:rsidR="0030396B">
        <w:rPr>
          <w:rFonts w:ascii="Times New Roman" w:hAnsi="Times New Roman" w:cs="Times New Roman"/>
          <w:sz w:val="24"/>
          <w:szCs w:val="24"/>
        </w:rPr>
        <w:t xml:space="preserve"> </w:t>
      </w:r>
      <w:r w:rsidRPr="0030396B">
        <w:rPr>
          <w:rFonts w:ascii="Times New Roman" w:hAnsi="Times New Roman" w:cs="Times New Roman"/>
          <w:sz w:val="24"/>
          <w:szCs w:val="24"/>
        </w:rPr>
        <w:t>соблюдать основные требования информационной безопасности, в том числе защиты государственной тайны;</w:t>
      </w:r>
    </w:p>
    <w:p w14:paraId="2DDB047F" w14:textId="113F2C09" w:rsidR="0030396B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96B">
        <w:rPr>
          <w:rFonts w:ascii="Times New Roman" w:hAnsi="Times New Roman" w:cs="Times New Roman"/>
          <w:sz w:val="24"/>
          <w:szCs w:val="24"/>
        </w:rPr>
        <w:lastRenderedPageBreak/>
        <w:t>•</w:t>
      </w:r>
      <w:r w:rsidR="0030396B">
        <w:rPr>
          <w:rFonts w:ascii="Times New Roman" w:hAnsi="Times New Roman" w:cs="Times New Roman"/>
          <w:sz w:val="24"/>
          <w:szCs w:val="24"/>
        </w:rPr>
        <w:t xml:space="preserve"> </w:t>
      </w:r>
      <w:r w:rsidRPr="0030396B">
        <w:rPr>
          <w:rFonts w:ascii="Times New Roman" w:hAnsi="Times New Roman" w:cs="Times New Roman"/>
          <w:sz w:val="24"/>
          <w:szCs w:val="24"/>
        </w:rPr>
        <w:t>реализовывать решения, направленные на поддержку социально значимых проектов, на повышение электронной грамотности населения, обеспечения общедоступности информационных услуг;</w:t>
      </w:r>
    </w:p>
    <w:p w14:paraId="3A85F89A" w14:textId="07DF1087" w:rsidR="0030396B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96B">
        <w:rPr>
          <w:rFonts w:ascii="Times New Roman" w:hAnsi="Times New Roman" w:cs="Times New Roman"/>
          <w:sz w:val="24"/>
          <w:szCs w:val="24"/>
        </w:rPr>
        <w:t>•</w:t>
      </w:r>
      <w:r w:rsidR="0030396B">
        <w:rPr>
          <w:rFonts w:ascii="Times New Roman" w:hAnsi="Times New Roman" w:cs="Times New Roman"/>
          <w:sz w:val="24"/>
          <w:szCs w:val="24"/>
        </w:rPr>
        <w:t xml:space="preserve"> </w:t>
      </w:r>
      <w:r w:rsidRPr="0030396B">
        <w:rPr>
          <w:rFonts w:ascii="Times New Roman" w:hAnsi="Times New Roman" w:cs="Times New Roman"/>
          <w:sz w:val="24"/>
          <w:szCs w:val="24"/>
        </w:rPr>
        <w:t>использовать в научной и познавательной деятельности, а также в социальной сфере, профессиональные навыки работы с информационными и компьютерными технологиями;</w:t>
      </w:r>
    </w:p>
    <w:p w14:paraId="55CA19D3" w14:textId="25C94CB7" w:rsidR="0030396B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96B">
        <w:rPr>
          <w:rFonts w:ascii="Times New Roman" w:hAnsi="Times New Roman" w:cs="Times New Roman"/>
          <w:sz w:val="24"/>
          <w:szCs w:val="24"/>
        </w:rPr>
        <w:t>•</w:t>
      </w:r>
      <w:r w:rsidR="0030396B">
        <w:rPr>
          <w:rFonts w:ascii="Times New Roman" w:hAnsi="Times New Roman" w:cs="Times New Roman"/>
          <w:sz w:val="24"/>
          <w:szCs w:val="24"/>
        </w:rPr>
        <w:t xml:space="preserve"> </w:t>
      </w:r>
      <w:r w:rsidRPr="0030396B">
        <w:rPr>
          <w:rFonts w:ascii="Times New Roman" w:hAnsi="Times New Roman" w:cs="Times New Roman"/>
          <w:sz w:val="24"/>
          <w:szCs w:val="24"/>
        </w:rPr>
        <w:t>использовать нормативные правовые документы в своей деятельности, действовать в условиях гражданского общества;</w:t>
      </w:r>
    </w:p>
    <w:p w14:paraId="728A2F75" w14:textId="6CD491A7" w:rsidR="0030396B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96B">
        <w:rPr>
          <w:rFonts w:ascii="Times New Roman" w:hAnsi="Times New Roman" w:cs="Times New Roman"/>
          <w:sz w:val="24"/>
          <w:szCs w:val="24"/>
        </w:rPr>
        <w:t>•</w:t>
      </w:r>
      <w:r w:rsidR="0030396B">
        <w:rPr>
          <w:rFonts w:ascii="Times New Roman" w:hAnsi="Times New Roman" w:cs="Times New Roman"/>
          <w:sz w:val="24"/>
          <w:szCs w:val="24"/>
        </w:rPr>
        <w:t xml:space="preserve"> </w:t>
      </w:r>
      <w:r w:rsidRPr="0030396B">
        <w:rPr>
          <w:rFonts w:ascii="Times New Roman" w:hAnsi="Times New Roman" w:cs="Times New Roman"/>
          <w:sz w:val="24"/>
          <w:szCs w:val="24"/>
        </w:rPr>
        <w:t>критически переосмысливать свой опыт, адаптироваться к различным ситуациям, проявлять творческий подход, инициативу и настойчивость в достижении целей профессиональной деятельности;</w:t>
      </w:r>
    </w:p>
    <w:p w14:paraId="7154A8F4" w14:textId="2A6B6B13" w:rsidR="0030396B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96B">
        <w:rPr>
          <w:rFonts w:ascii="Times New Roman" w:hAnsi="Times New Roman" w:cs="Times New Roman"/>
          <w:sz w:val="24"/>
          <w:szCs w:val="24"/>
        </w:rPr>
        <w:t>•</w:t>
      </w:r>
      <w:r w:rsidR="0030396B">
        <w:rPr>
          <w:rFonts w:ascii="Times New Roman" w:hAnsi="Times New Roman" w:cs="Times New Roman"/>
          <w:sz w:val="24"/>
          <w:szCs w:val="24"/>
        </w:rPr>
        <w:t xml:space="preserve"> </w:t>
      </w:r>
      <w:r w:rsidRPr="0030396B">
        <w:rPr>
          <w:rFonts w:ascii="Times New Roman" w:hAnsi="Times New Roman" w:cs="Times New Roman"/>
          <w:sz w:val="24"/>
          <w:szCs w:val="24"/>
        </w:rPr>
        <w:t>делать анализ и грамотную оценку эффективности разрабатываемых систем искусственного интеллекта.</w:t>
      </w:r>
    </w:p>
    <w:p w14:paraId="741A814B" w14:textId="35F138BE" w:rsidR="0030396B" w:rsidRDefault="0030396B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333351" w:rsidRPr="0030396B">
        <w:rPr>
          <w:rFonts w:ascii="Times New Roman" w:hAnsi="Times New Roman" w:cs="Times New Roman"/>
          <w:sz w:val="24"/>
          <w:szCs w:val="24"/>
        </w:rPr>
        <w:t>авыки</w:t>
      </w:r>
    </w:p>
    <w:p w14:paraId="3DA51045" w14:textId="265709AA" w:rsidR="0030396B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96B">
        <w:rPr>
          <w:rFonts w:ascii="Times New Roman" w:hAnsi="Times New Roman" w:cs="Times New Roman"/>
          <w:sz w:val="24"/>
          <w:szCs w:val="24"/>
        </w:rPr>
        <w:t>•</w:t>
      </w:r>
      <w:r w:rsidRPr="0030396B">
        <w:rPr>
          <w:rFonts w:ascii="Times New Roman" w:hAnsi="Times New Roman" w:cs="Times New Roman"/>
          <w:sz w:val="24"/>
          <w:szCs w:val="24"/>
        </w:rPr>
        <w:tab/>
        <w:t>работы с интеллектуальной информацией из различных источников, включая сетевые ресурсы сети Интернет, для решения профессиональных</w:t>
      </w:r>
    </w:p>
    <w:p w14:paraId="02500FB1" w14:textId="77777777" w:rsidR="0030396B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96B">
        <w:rPr>
          <w:rFonts w:ascii="Times New Roman" w:hAnsi="Times New Roman" w:cs="Times New Roman"/>
          <w:sz w:val="24"/>
          <w:szCs w:val="24"/>
        </w:rPr>
        <w:t>задач;</w:t>
      </w:r>
    </w:p>
    <w:p w14:paraId="7E602F87" w14:textId="349F2335" w:rsidR="0030396B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96B">
        <w:rPr>
          <w:rFonts w:ascii="Times New Roman" w:hAnsi="Times New Roman" w:cs="Times New Roman"/>
          <w:sz w:val="24"/>
          <w:szCs w:val="24"/>
        </w:rPr>
        <w:t>•</w:t>
      </w:r>
      <w:r w:rsidR="0030396B">
        <w:rPr>
          <w:rFonts w:ascii="Times New Roman" w:hAnsi="Times New Roman" w:cs="Times New Roman"/>
          <w:sz w:val="24"/>
          <w:szCs w:val="24"/>
        </w:rPr>
        <w:t xml:space="preserve"> </w:t>
      </w:r>
      <w:r w:rsidRPr="0030396B">
        <w:rPr>
          <w:rFonts w:ascii="Times New Roman" w:hAnsi="Times New Roman" w:cs="Times New Roman"/>
          <w:sz w:val="24"/>
          <w:szCs w:val="24"/>
        </w:rPr>
        <w:t>осуществления целенаправленного поиска интеллектуальной информации о технологических достижениях в сети Интернет и из других источников;</w:t>
      </w:r>
    </w:p>
    <w:p w14:paraId="76A9B7B3" w14:textId="6FF48222" w:rsidR="0030396B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96B">
        <w:rPr>
          <w:rFonts w:ascii="Times New Roman" w:hAnsi="Times New Roman" w:cs="Times New Roman"/>
          <w:sz w:val="24"/>
          <w:szCs w:val="24"/>
        </w:rPr>
        <w:t>•</w:t>
      </w:r>
      <w:r w:rsidR="0030396B">
        <w:rPr>
          <w:rFonts w:ascii="Times New Roman" w:hAnsi="Times New Roman" w:cs="Times New Roman"/>
          <w:sz w:val="24"/>
          <w:szCs w:val="24"/>
        </w:rPr>
        <w:t xml:space="preserve"> </w:t>
      </w:r>
      <w:r w:rsidRPr="0030396B">
        <w:rPr>
          <w:rFonts w:ascii="Times New Roman" w:hAnsi="Times New Roman" w:cs="Times New Roman"/>
          <w:sz w:val="24"/>
          <w:szCs w:val="24"/>
        </w:rPr>
        <w:t>применения в профессиональной деятельности современных языков интеллектуального программирования, электронных библиотек и пакетов программ, сетевых технологий;</w:t>
      </w:r>
    </w:p>
    <w:p w14:paraId="2F5EBE52" w14:textId="07787783" w:rsidR="0030396B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96B">
        <w:rPr>
          <w:rFonts w:ascii="Times New Roman" w:hAnsi="Times New Roman" w:cs="Times New Roman"/>
          <w:sz w:val="24"/>
          <w:szCs w:val="24"/>
        </w:rPr>
        <w:t>•</w:t>
      </w:r>
      <w:r w:rsidR="0030396B">
        <w:rPr>
          <w:rFonts w:ascii="Times New Roman" w:hAnsi="Times New Roman" w:cs="Times New Roman"/>
          <w:sz w:val="24"/>
          <w:szCs w:val="24"/>
        </w:rPr>
        <w:t xml:space="preserve"> </w:t>
      </w:r>
      <w:r w:rsidRPr="0030396B">
        <w:rPr>
          <w:rFonts w:ascii="Times New Roman" w:hAnsi="Times New Roman" w:cs="Times New Roman"/>
          <w:sz w:val="24"/>
          <w:szCs w:val="24"/>
        </w:rPr>
        <w:t>взаимодействия с коллегами, работы в коллективе.</w:t>
      </w:r>
    </w:p>
    <w:p w14:paraId="0FA9CAA3" w14:textId="77777777" w:rsidR="0030396B" w:rsidRDefault="0030396B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31D587" w14:textId="34D8E945" w:rsidR="0030396B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96B">
        <w:rPr>
          <w:rFonts w:ascii="Times New Roman" w:hAnsi="Times New Roman" w:cs="Times New Roman"/>
          <w:sz w:val="24"/>
          <w:szCs w:val="24"/>
        </w:rPr>
        <w:t>Знать содержание дисциплины «Интеллектуальных системы», в частности, иметь базовые представления о понятии «искусственный интеллект», технологиях, создания интеллектуальных систем; иметь представление о возможностях применения знаний, излагаемых в разделах курса в различных прикладных областях науки и народного хозяйства.</w:t>
      </w:r>
    </w:p>
    <w:p w14:paraId="7E8F6238" w14:textId="587252A2" w:rsidR="008A1253" w:rsidRPr="0030396B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96B">
        <w:rPr>
          <w:rFonts w:ascii="Times New Roman" w:hAnsi="Times New Roman" w:cs="Times New Roman"/>
          <w:sz w:val="24"/>
          <w:szCs w:val="24"/>
        </w:rPr>
        <w:t>Уметь формализовывать поставленные задачи и реализовывать систем искусственного интеллекта с точки зрения грамотной профессиональной разработки различного рода проектов.</w:t>
      </w:r>
    </w:p>
    <w:p w14:paraId="5DB8037D" w14:textId="77777777" w:rsidR="008A1253" w:rsidRPr="0030396B" w:rsidRDefault="008A1253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76ACA11" w14:textId="77777777" w:rsidR="008A1253" w:rsidRPr="0030396B" w:rsidRDefault="00333351" w:rsidP="0030396B">
      <w:pPr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30396B">
        <w:rPr>
          <w:rFonts w:ascii="Times New Roman" w:hAnsi="Times New Roman" w:cs="Times New Roman"/>
          <w:b/>
          <w:sz w:val="24"/>
          <w:szCs w:val="24"/>
        </w:rPr>
        <w:t>1.4.</w:t>
      </w:r>
      <w:r w:rsidRPr="0030396B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2DF60BDC" w14:textId="1435EB81" w:rsidR="0030396B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96B">
        <w:rPr>
          <w:rFonts w:ascii="Times New Roman" w:hAnsi="Times New Roman" w:cs="Times New Roman"/>
          <w:sz w:val="24"/>
          <w:szCs w:val="24"/>
        </w:rPr>
        <w:t>В качестве основных интерактивных форм (общее количество 2</w:t>
      </w:r>
      <w:r w:rsidR="0030396B">
        <w:rPr>
          <w:rFonts w:ascii="Times New Roman" w:hAnsi="Times New Roman" w:cs="Times New Roman"/>
          <w:sz w:val="24"/>
          <w:szCs w:val="24"/>
        </w:rPr>
        <w:t>6</w:t>
      </w:r>
      <w:r w:rsidRPr="0030396B">
        <w:rPr>
          <w:rFonts w:ascii="Times New Roman" w:hAnsi="Times New Roman" w:cs="Times New Roman"/>
          <w:sz w:val="24"/>
          <w:szCs w:val="24"/>
        </w:rPr>
        <w:t xml:space="preserve"> часов) предполагается</w:t>
      </w:r>
      <w:r w:rsidR="0030396B">
        <w:rPr>
          <w:rFonts w:ascii="Times New Roman" w:hAnsi="Times New Roman" w:cs="Times New Roman"/>
          <w:sz w:val="24"/>
          <w:szCs w:val="24"/>
        </w:rPr>
        <w:t>:</w:t>
      </w:r>
    </w:p>
    <w:p w14:paraId="5E405F09" w14:textId="77777777" w:rsidR="0030396B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96B">
        <w:rPr>
          <w:rFonts w:ascii="Times New Roman" w:hAnsi="Times New Roman" w:cs="Times New Roman"/>
          <w:sz w:val="24"/>
          <w:szCs w:val="24"/>
        </w:rPr>
        <w:t>•</w:t>
      </w:r>
      <w:r w:rsidRPr="0030396B">
        <w:rPr>
          <w:rFonts w:ascii="Times New Roman" w:hAnsi="Times New Roman" w:cs="Times New Roman"/>
          <w:sz w:val="24"/>
          <w:szCs w:val="24"/>
        </w:rPr>
        <w:tab/>
        <w:t>проведение семинарских занятий (28 часов), которые представляют более подробное изучение материала по соответствующим темам дисциплины и</w:t>
      </w:r>
    </w:p>
    <w:p w14:paraId="5A936223" w14:textId="26CA94C3" w:rsidR="0030396B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96B">
        <w:rPr>
          <w:rFonts w:ascii="Times New Roman" w:hAnsi="Times New Roman" w:cs="Times New Roman"/>
          <w:sz w:val="24"/>
          <w:szCs w:val="24"/>
        </w:rPr>
        <w:t xml:space="preserve">К каждому семинарскому занятию </w:t>
      </w:r>
      <w:r w:rsidR="0030396B" w:rsidRPr="0030396B">
        <w:rPr>
          <w:rFonts w:ascii="Times New Roman" w:hAnsi="Times New Roman" w:cs="Times New Roman"/>
          <w:sz w:val="24"/>
          <w:szCs w:val="24"/>
        </w:rPr>
        <w:t xml:space="preserve">обучающиеся </w:t>
      </w:r>
      <w:r w:rsidRPr="0030396B">
        <w:rPr>
          <w:rFonts w:ascii="Times New Roman" w:hAnsi="Times New Roman" w:cs="Times New Roman"/>
          <w:sz w:val="24"/>
          <w:szCs w:val="24"/>
        </w:rPr>
        <w:t>готовят доклады на изучаемую тему, на семинаре обсуждают их и отвечают на вопросы преподавателя.</w:t>
      </w:r>
    </w:p>
    <w:p w14:paraId="1478D572" w14:textId="4414F36C" w:rsidR="0030396B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96B">
        <w:rPr>
          <w:rFonts w:ascii="Times New Roman" w:hAnsi="Times New Roman" w:cs="Times New Roman"/>
          <w:sz w:val="24"/>
          <w:szCs w:val="24"/>
        </w:rPr>
        <w:t xml:space="preserve">Предполагается, что самостоятельную работу в предлагаемом курсе </w:t>
      </w:r>
      <w:bookmarkStart w:id="0" w:name="_Hlk55320049"/>
      <w:r w:rsidR="0030396B">
        <w:rPr>
          <w:rFonts w:ascii="Times New Roman" w:hAnsi="Times New Roman" w:cs="Times New Roman"/>
          <w:sz w:val="24"/>
          <w:szCs w:val="24"/>
        </w:rPr>
        <w:t>обучающиеся</w:t>
      </w:r>
      <w:r w:rsidRPr="0030396B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30396B">
        <w:rPr>
          <w:rFonts w:ascii="Times New Roman" w:hAnsi="Times New Roman" w:cs="Times New Roman"/>
          <w:sz w:val="24"/>
          <w:szCs w:val="24"/>
        </w:rPr>
        <w:t>выполняют с обязательным использованием компьютера.</w:t>
      </w:r>
    </w:p>
    <w:p w14:paraId="56D6F173" w14:textId="6F55D24E" w:rsidR="008A1253" w:rsidRPr="0030396B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96B">
        <w:rPr>
          <w:rFonts w:ascii="Times New Roman" w:hAnsi="Times New Roman" w:cs="Times New Roman"/>
          <w:sz w:val="24"/>
          <w:szCs w:val="24"/>
        </w:rPr>
        <w:t xml:space="preserve">Построение курса подразумевает постоянное акцентирование внимания </w:t>
      </w:r>
      <w:r w:rsidR="0030396B" w:rsidRPr="0030396B">
        <w:rPr>
          <w:rFonts w:ascii="Times New Roman" w:hAnsi="Times New Roman" w:cs="Times New Roman"/>
          <w:sz w:val="24"/>
          <w:szCs w:val="24"/>
        </w:rPr>
        <w:t>обучающи</w:t>
      </w:r>
      <w:r w:rsidR="0030396B">
        <w:rPr>
          <w:rFonts w:ascii="Times New Roman" w:hAnsi="Times New Roman" w:cs="Times New Roman"/>
          <w:sz w:val="24"/>
          <w:szCs w:val="24"/>
        </w:rPr>
        <w:t>х</w:t>
      </w:r>
      <w:r w:rsidR="0030396B" w:rsidRPr="0030396B">
        <w:rPr>
          <w:rFonts w:ascii="Times New Roman" w:hAnsi="Times New Roman" w:cs="Times New Roman"/>
          <w:sz w:val="24"/>
          <w:szCs w:val="24"/>
        </w:rPr>
        <w:t xml:space="preserve">ся </w:t>
      </w:r>
      <w:r w:rsidRPr="0030396B">
        <w:rPr>
          <w:rFonts w:ascii="Times New Roman" w:hAnsi="Times New Roman" w:cs="Times New Roman"/>
          <w:sz w:val="24"/>
          <w:szCs w:val="24"/>
        </w:rPr>
        <w:t>на профессиональном, этическом и социальном контексте формирования и использования изучаемых средств и методов создания интеллектуальных систем.</w:t>
      </w:r>
    </w:p>
    <w:p w14:paraId="0EF9AB9C" w14:textId="77777777" w:rsidR="008A1253" w:rsidRPr="00605E74" w:rsidRDefault="00333351" w:rsidP="0030396B">
      <w:pPr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</w:rPr>
      </w:pPr>
      <w:r w:rsidRPr="0030396B">
        <w:rPr>
          <w:rFonts w:ascii="Times New Roman" w:hAnsi="Times New Roman" w:cs="Times New Roman"/>
          <w:sz w:val="24"/>
          <w:szCs w:val="24"/>
        </w:rPr>
        <w:br w:type="page"/>
      </w:r>
    </w:p>
    <w:p w14:paraId="1B39498E" w14:textId="77777777" w:rsidR="008A1253" w:rsidRPr="00605E74" w:rsidRDefault="00333351" w:rsidP="00605E74">
      <w:pPr>
        <w:spacing w:line="240" w:lineRule="auto"/>
        <w:rPr>
          <w:rFonts w:ascii="Times New Roman" w:hAnsi="Times New Roman" w:cs="Times New Roman"/>
        </w:rPr>
      </w:pPr>
      <w:r w:rsidRPr="00605E74">
        <w:rPr>
          <w:rFonts w:ascii="Times New Roman" w:hAnsi="Times New Roman" w:cs="Times New Roman"/>
          <w:b/>
        </w:rPr>
        <w:lastRenderedPageBreak/>
        <w:t>Раздел 2.</w:t>
      </w:r>
      <w:r w:rsidRPr="00605E74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7FC783CE" w14:textId="77777777" w:rsidR="008A1253" w:rsidRPr="00605E74" w:rsidRDefault="00333351" w:rsidP="00605E74">
      <w:pPr>
        <w:spacing w:line="240" w:lineRule="auto"/>
        <w:rPr>
          <w:rFonts w:ascii="Times New Roman" w:hAnsi="Times New Roman" w:cs="Times New Roman"/>
        </w:rPr>
      </w:pPr>
      <w:r w:rsidRPr="00605E74">
        <w:rPr>
          <w:rFonts w:ascii="Times New Roman" w:hAnsi="Times New Roman" w:cs="Times New Roman"/>
          <w:b/>
        </w:rPr>
        <w:t>2.1.</w:t>
      </w:r>
      <w:r w:rsidRPr="00605E74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24187105" w14:textId="77777777" w:rsidR="008A1253" w:rsidRPr="00605E74" w:rsidRDefault="00333351" w:rsidP="00605E74">
      <w:pPr>
        <w:spacing w:line="240" w:lineRule="auto"/>
        <w:rPr>
          <w:rFonts w:ascii="Times New Roman" w:hAnsi="Times New Roman" w:cs="Times New Roman"/>
        </w:rPr>
      </w:pPr>
      <w:r w:rsidRPr="00605E74">
        <w:rPr>
          <w:rFonts w:ascii="Times New Roman" w:hAnsi="Times New Roman" w:cs="Times New Roman"/>
          <w:b/>
        </w:rPr>
        <w:t>2.1.1 Основной курс</w:t>
      </w:r>
      <w:r w:rsidRPr="00605E74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605E74" w14:paraId="2336E60E" w14:textId="77777777" w:rsidTr="000B6A3B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497F8" w14:textId="77777777" w:rsidR="00622C8E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605E74" w14:paraId="5C36E786" w14:textId="77777777" w:rsidTr="000B6A3B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C245C37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69F25523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0B91189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6E264E0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644B061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242F4C43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58D63B5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605E74" w14:paraId="222DC298" w14:textId="77777777" w:rsidTr="000B6A3B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CF88A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B79F73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D6CC608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0F61726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BE2B231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0E66E3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2DAF425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0E66E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4D4F57F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0E66E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DB02F8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50DCB45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D3BF479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0E66E3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01EC110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6E16D5D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0E66E3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12D4780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0E66E3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11CD49D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6A156014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113BF53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D9FA7BE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0F326FF" w14:textId="77777777" w:rsidR="00C34FCC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3B2BF1F5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E1E72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2B81C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A1253" w:rsidRPr="00605E74" w14:paraId="1BC34EFF" w14:textId="77777777" w:rsidTr="000B6A3B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F1271" w14:textId="77777777" w:rsidR="003A1C88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ТРАЕКТОРИЯ 8 СЕМЕСТРА</w:t>
            </w:r>
          </w:p>
        </w:tc>
      </w:tr>
      <w:tr w:rsidR="008A1253" w:rsidRPr="00605E74" w14:paraId="3C317393" w14:textId="77777777" w:rsidTr="000B6A3B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A4D3A" w14:textId="77777777" w:rsidR="003A1C88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8A1253" w:rsidRPr="00605E74" w14:paraId="170566C6" w14:textId="77777777" w:rsidTr="000B6A3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BAF82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Семестр 8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8F7A7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418AF4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7C587A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5B361C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379854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DBA548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0A208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34F5E1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C9A4F0" w14:textId="44B9C931" w:rsidR="002B7191" w:rsidRPr="000E66E3" w:rsidRDefault="0030396B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C949C1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F3E49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A57A2A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4CA300" w14:textId="7D4FAD30" w:rsidR="002B7191" w:rsidRPr="000E66E3" w:rsidRDefault="0030396B" w:rsidP="00A47472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="004D0A7E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16400B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A3C862" w14:textId="7DEDA33E" w:rsidR="002B7191" w:rsidRPr="000E66E3" w:rsidRDefault="0030396B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4AF7AB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C5170" w14:textId="211EE24F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30396B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CF8E5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8A1253" w:rsidRPr="00605E74" w14:paraId="2D9A2E29" w14:textId="77777777" w:rsidTr="000B6A3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47DE4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9E6400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6F3B7A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498B52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726DA8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E58798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8FA997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69B164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C71143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EDF933" w14:textId="690CB763" w:rsidR="002B7191" w:rsidRPr="000E66E3" w:rsidRDefault="0030396B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396B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7E0CC5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BCA2FB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C5409E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4CB82E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427AD4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6EE0C0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B0CF0A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36956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CAC48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A1253" w:rsidRPr="00605E74" w14:paraId="67DA0AD1" w14:textId="77777777" w:rsidTr="000B6A3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9A9DF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2694B9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244657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AB35E0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3E83AE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E719E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699836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0112FB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41E5FA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207A8B" w14:textId="26683A2A" w:rsidR="002B7191" w:rsidRPr="000E66E3" w:rsidRDefault="0030396B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09EE5A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09D3F4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508A3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F93C9F" w14:textId="36A4EE62" w:rsidR="002B7191" w:rsidRPr="000E66E3" w:rsidRDefault="0030396B" w:rsidP="00A47472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="004D0A7E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974659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2B314" w14:textId="49006CE2" w:rsidR="002B7191" w:rsidRPr="000E66E3" w:rsidRDefault="0030396B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4CE294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D1936" w14:textId="77777777" w:rsidR="002B7191" w:rsidRPr="000E66E3" w:rsidRDefault="001E3FBD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D1777" w14:textId="77777777" w:rsidR="002B7191" w:rsidRPr="000E66E3" w:rsidRDefault="00333351" w:rsidP="00005CCB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E66E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7B1E9FFA" w14:textId="77777777" w:rsidR="008A1253" w:rsidRPr="00605E74" w:rsidRDefault="008A1253" w:rsidP="000B6A3B">
      <w:pPr>
        <w:spacing w:line="240" w:lineRule="auto"/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3070"/>
        <w:gridCol w:w="2273"/>
        <w:gridCol w:w="2586"/>
      </w:tblGrid>
      <w:tr w:rsidR="00853E25" w:rsidRPr="00605E74" w14:paraId="5FD71CCE" w14:textId="77777777" w:rsidTr="000E66E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0EC2F15" w14:textId="77777777" w:rsidR="00853E25" w:rsidRPr="00605E74" w:rsidRDefault="00333351" w:rsidP="000E66E3">
            <w:pPr>
              <w:spacing w:before="0" w:line="240" w:lineRule="auto"/>
              <w:ind w:right="403"/>
              <w:jc w:val="center"/>
              <w:rPr>
                <w:rFonts w:ascii="Times New Roman" w:hAnsi="Times New Roman" w:cs="Times New Roman"/>
                <w:bCs/>
              </w:rPr>
            </w:pPr>
            <w:r w:rsidRPr="00605E74">
              <w:rPr>
                <w:rFonts w:ascii="Times New Roman" w:hAnsi="Times New Roman" w:cs="Times New Roman"/>
                <w:bCs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0E66E3" w:rsidRPr="00605E74" w14:paraId="34E9BF10" w14:textId="77777777" w:rsidTr="000E66E3">
        <w:trPr>
          <w:trHeight w:val="2337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A79056B" w14:textId="77777777" w:rsidR="000E66E3" w:rsidRPr="00605E74" w:rsidRDefault="000E66E3" w:rsidP="000E66E3">
            <w:pPr>
              <w:spacing w:before="0" w:line="240" w:lineRule="auto"/>
              <w:ind w:right="403"/>
              <w:rPr>
                <w:rFonts w:ascii="Times New Roman" w:hAnsi="Times New Roman" w:cs="Times New Roman"/>
              </w:rPr>
            </w:pPr>
            <w:r w:rsidRPr="00605E74">
              <w:rPr>
                <w:rFonts w:ascii="Times New Roman" w:hAnsi="Times New Roman" w:cs="Times New Roman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6FD1BA00" w14:textId="77777777" w:rsidR="000E66E3" w:rsidRPr="00605E74" w:rsidRDefault="000E66E3" w:rsidP="000E66E3">
            <w:pPr>
              <w:spacing w:before="0" w:line="240" w:lineRule="auto"/>
              <w:ind w:right="403"/>
              <w:rPr>
                <w:rFonts w:ascii="Times New Roman" w:hAnsi="Times New Roman" w:cs="Times New Roman"/>
              </w:rPr>
            </w:pPr>
            <w:r w:rsidRPr="00605E74">
              <w:rPr>
                <w:rFonts w:ascii="Times New Roman" w:hAnsi="Times New Roman" w:cs="Times New Roman"/>
              </w:rPr>
              <w:t>Формы текущего контроля успеваемости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5BD993ED" w14:textId="77777777" w:rsidR="000E66E3" w:rsidRPr="00605E74" w:rsidRDefault="000E66E3" w:rsidP="000E66E3">
            <w:pPr>
              <w:spacing w:before="0" w:line="240" w:lineRule="auto"/>
              <w:ind w:right="403"/>
              <w:rPr>
                <w:rFonts w:ascii="Times New Roman" w:hAnsi="Times New Roman" w:cs="Times New Roman"/>
              </w:rPr>
            </w:pPr>
            <w:r w:rsidRPr="00605E74">
              <w:rPr>
                <w:rFonts w:ascii="Times New Roman" w:hAnsi="Times New Roman" w:cs="Times New Roman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450CC3BD" w14:textId="77777777" w:rsidR="000E66E3" w:rsidRPr="00605E74" w:rsidRDefault="000E66E3" w:rsidP="000E66E3">
            <w:pPr>
              <w:spacing w:before="0" w:line="240" w:lineRule="auto"/>
              <w:ind w:right="403"/>
              <w:rPr>
                <w:rFonts w:ascii="Times New Roman" w:hAnsi="Times New Roman" w:cs="Times New Roman"/>
              </w:rPr>
            </w:pPr>
            <w:r w:rsidRPr="00605E74">
              <w:rPr>
                <w:rFonts w:ascii="Times New Roman" w:hAnsi="Times New Roman" w:cs="Times New Roman"/>
              </w:rPr>
              <w:t>Виды итоговой аттестации</w:t>
            </w:r>
          </w:p>
          <w:p w14:paraId="15BDFEEE" w14:textId="77777777" w:rsidR="000E66E3" w:rsidRPr="00605E74" w:rsidRDefault="000E66E3" w:rsidP="000E66E3">
            <w:pPr>
              <w:spacing w:before="0" w:line="240" w:lineRule="auto"/>
              <w:ind w:right="403"/>
              <w:rPr>
                <w:rFonts w:ascii="Times New Roman" w:hAnsi="Times New Roman" w:cs="Times New Roman"/>
              </w:rPr>
            </w:pPr>
            <w:r w:rsidRPr="00605E74">
              <w:rPr>
                <w:rFonts w:ascii="Times New Roman" w:hAnsi="Times New Roman" w:cs="Times New Roman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8A1253" w:rsidRPr="00605E74" w14:paraId="4EF030BB" w14:textId="77777777" w:rsidTr="000E66E3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653910C" w14:textId="77777777" w:rsidR="00D76C4A" w:rsidRPr="00605E74" w:rsidRDefault="00333351" w:rsidP="000E66E3">
            <w:pPr>
              <w:spacing w:before="0" w:line="240" w:lineRule="auto"/>
              <w:ind w:right="403"/>
              <w:jc w:val="center"/>
              <w:rPr>
                <w:rFonts w:ascii="Times New Roman" w:hAnsi="Times New Roman" w:cs="Times New Roman"/>
              </w:rPr>
            </w:pPr>
            <w:r w:rsidRPr="00605E74">
              <w:rPr>
                <w:rFonts w:ascii="Times New Roman" w:hAnsi="Times New Roman" w:cs="Times New Roman"/>
              </w:rPr>
              <w:t>ТРАЕКТОРИЯ 8 СЕМЕСТРА</w:t>
            </w:r>
          </w:p>
        </w:tc>
      </w:tr>
      <w:tr w:rsidR="008A1253" w:rsidRPr="00605E74" w14:paraId="29794137" w14:textId="77777777" w:rsidTr="000E66E3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F8A58B0" w14:textId="77777777" w:rsidR="00D76C4A" w:rsidRPr="00605E74" w:rsidRDefault="00333351" w:rsidP="000E66E3">
            <w:pPr>
              <w:spacing w:before="0" w:line="240" w:lineRule="auto"/>
              <w:ind w:right="403"/>
              <w:jc w:val="center"/>
              <w:rPr>
                <w:rFonts w:ascii="Times New Roman" w:hAnsi="Times New Roman" w:cs="Times New Roman"/>
              </w:rPr>
            </w:pPr>
            <w:r w:rsidRPr="00605E74">
              <w:rPr>
                <w:rFonts w:ascii="Times New Roman" w:hAnsi="Times New Roman" w:cs="Times New Roman"/>
              </w:rPr>
              <w:t>Форма обучения</w:t>
            </w:r>
            <w:r w:rsidR="000E66E3">
              <w:rPr>
                <w:rFonts w:ascii="Times New Roman" w:hAnsi="Times New Roman" w:cs="Times New Roman"/>
              </w:rPr>
              <w:t xml:space="preserve"> </w:t>
            </w:r>
            <w:r w:rsidRPr="00605E74">
              <w:rPr>
                <w:rFonts w:ascii="Times New Roman" w:hAnsi="Times New Roman" w:cs="Times New Roman"/>
              </w:rPr>
              <w:t>очная</w:t>
            </w:r>
          </w:p>
        </w:tc>
      </w:tr>
      <w:tr w:rsidR="000C01B3" w:rsidRPr="00605E74" w14:paraId="6849DC54" w14:textId="77777777" w:rsidTr="00655AC3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BC79666" w14:textId="77777777" w:rsidR="000C01B3" w:rsidRPr="00605E74" w:rsidRDefault="000C01B3" w:rsidP="000E66E3">
            <w:pPr>
              <w:spacing w:before="0" w:line="240" w:lineRule="auto"/>
              <w:ind w:right="403"/>
              <w:rPr>
                <w:rFonts w:ascii="Times New Roman" w:hAnsi="Times New Roman" w:cs="Times New Roman"/>
              </w:rPr>
            </w:pPr>
            <w:r w:rsidRPr="00605E74">
              <w:rPr>
                <w:rFonts w:ascii="Times New Roman" w:hAnsi="Times New Roman" w:cs="Times New Roman"/>
              </w:rPr>
              <w:t>Семестр 8</w:t>
            </w:r>
          </w:p>
        </w:tc>
        <w:tc>
          <w:tcPr>
            <w:tcW w:w="3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2E1A278" w14:textId="77777777" w:rsidR="000C01B3" w:rsidRPr="00605E74" w:rsidRDefault="000C01B3" w:rsidP="000E66E3">
            <w:pPr>
              <w:spacing w:before="0" w:line="240" w:lineRule="auto"/>
              <w:ind w:right="403"/>
              <w:rPr>
                <w:rFonts w:ascii="Times New Roman" w:hAnsi="Times New Roman" w:cs="Times New Roman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522A026" w14:textId="77777777" w:rsidR="000C01B3" w:rsidRPr="00605E74" w:rsidRDefault="000C01B3" w:rsidP="000E66E3">
            <w:pPr>
              <w:spacing w:before="0" w:line="240" w:lineRule="auto"/>
              <w:ind w:right="403"/>
              <w:rPr>
                <w:rFonts w:ascii="Times New Roman" w:hAnsi="Times New Roman" w:cs="Times New Roman"/>
              </w:rPr>
            </w:pPr>
            <w:r w:rsidRPr="00605E74"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5C66A161" w14:textId="77777777" w:rsidR="000C01B3" w:rsidRPr="00605E74" w:rsidRDefault="000C01B3" w:rsidP="000E66E3">
            <w:pPr>
              <w:spacing w:before="0" w:line="240" w:lineRule="auto"/>
              <w:ind w:right="403"/>
              <w:rPr>
                <w:rFonts w:ascii="Times New Roman" w:hAnsi="Times New Roman" w:cs="Times New Roman"/>
              </w:rPr>
            </w:pPr>
          </w:p>
        </w:tc>
      </w:tr>
    </w:tbl>
    <w:p w14:paraId="74967767" w14:textId="77777777" w:rsidR="008A1253" w:rsidRDefault="008A1253" w:rsidP="000B6A3B">
      <w:pPr>
        <w:spacing w:line="240" w:lineRule="auto"/>
        <w:rPr>
          <w:rFonts w:ascii="Times New Roman" w:hAnsi="Times New Roman" w:cs="Times New Roman"/>
        </w:rPr>
      </w:pPr>
    </w:p>
    <w:p w14:paraId="4B6F920B" w14:textId="77777777" w:rsidR="0077767E" w:rsidRDefault="0077767E" w:rsidP="000B6A3B">
      <w:pPr>
        <w:spacing w:line="240" w:lineRule="auto"/>
        <w:rPr>
          <w:rFonts w:ascii="Times New Roman" w:hAnsi="Times New Roman" w:cs="Times New Roman"/>
        </w:rPr>
      </w:pPr>
    </w:p>
    <w:p w14:paraId="124291EE" w14:textId="38DCB542" w:rsidR="00816AC2" w:rsidRDefault="00816AC2" w:rsidP="000B6A3B">
      <w:pPr>
        <w:spacing w:line="240" w:lineRule="auto"/>
        <w:rPr>
          <w:rFonts w:ascii="Times New Roman" w:hAnsi="Times New Roman" w:cs="Times New Roman"/>
        </w:rPr>
      </w:pPr>
    </w:p>
    <w:p w14:paraId="06228689" w14:textId="758FFC46" w:rsidR="0030396B" w:rsidRDefault="0030396B" w:rsidP="000B6A3B">
      <w:pPr>
        <w:spacing w:line="240" w:lineRule="auto"/>
        <w:rPr>
          <w:rFonts w:ascii="Times New Roman" w:hAnsi="Times New Roman" w:cs="Times New Roman"/>
        </w:rPr>
      </w:pPr>
    </w:p>
    <w:p w14:paraId="2FCE06B6" w14:textId="77777777" w:rsidR="0030396B" w:rsidRPr="00605E74" w:rsidRDefault="0030396B" w:rsidP="000B6A3B">
      <w:pPr>
        <w:spacing w:line="240" w:lineRule="auto"/>
        <w:rPr>
          <w:rFonts w:ascii="Times New Roman" w:hAnsi="Times New Roman" w:cs="Times New Roman"/>
        </w:rPr>
      </w:pPr>
    </w:p>
    <w:p w14:paraId="1EE51A73" w14:textId="77777777" w:rsidR="008A1253" w:rsidRPr="00605E74" w:rsidRDefault="00333351" w:rsidP="000B6A3B">
      <w:pPr>
        <w:spacing w:line="240" w:lineRule="auto"/>
        <w:rPr>
          <w:rFonts w:ascii="Times New Roman" w:hAnsi="Times New Roman" w:cs="Times New Roman"/>
        </w:rPr>
      </w:pPr>
      <w:r w:rsidRPr="00605E74"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tbl>
      <w:tblPr>
        <w:tblW w:w="10100" w:type="dxa"/>
        <w:tblInd w:w="-373" w:type="dxa"/>
        <w:tblLook w:val="04A0" w:firstRow="1" w:lastRow="0" w:firstColumn="1" w:lastColumn="0" w:noHBand="0" w:noVBand="1"/>
      </w:tblPr>
      <w:tblGrid>
        <w:gridCol w:w="481"/>
        <w:gridCol w:w="726"/>
        <w:gridCol w:w="4944"/>
        <w:gridCol w:w="2694"/>
        <w:gridCol w:w="963"/>
        <w:gridCol w:w="292"/>
      </w:tblGrid>
      <w:tr w:rsidR="00F976C3" w:rsidRPr="00605E74" w14:paraId="34BCF2AE" w14:textId="77777777" w:rsidTr="0030396B">
        <w:trPr>
          <w:gridAfter w:val="1"/>
          <w:wAfter w:w="292" w:type="dxa"/>
          <w:trHeight w:val="318"/>
        </w:trPr>
        <w:tc>
          <w:tcPr>
            <w:tcW w:w="98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47016" w14:textId="77777777" w:rsidR="00F976C3" w:rsidRPr="00605E74" w:rsidRDefault="001E3FBD" w:rsidP="00605E74">
            <w:pPr>
              <w:widowControl/>
              <w:spacing w:before="0" w:line="240" w:lineRule="auto"/>
              <w:ind w:right="0"/>
              <w:rPr>
                <w:rFonts w:ascii="Times New Roman" w:hAnsi="Times New Roman" w:cs="Times New Roman"/>
                <w:b/>
                <w:lang w:eastAsia="en-US"/>
              </w:rPr>
            </w:pPr>
          </w:p>
        </w:tc>
      </w:tr>
      <w:tr w:rsidR="00F976C3" w:rsidRPr="00605E74" w14:paraId="2AC6F62D" w14:textId="77777777" w:rsidTr="009D57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481" w:type="dxa"/>
          <w:trHeight w:val="559"/>
        </w:trPr>
        <w:tc>
          <w:tcPr>
            <w:tcW w:w="726" w:type="dxa"/>
            <w:shd w:val="clear" w:color="auto" w:fill="auto"/>
            <w:vAlign w:val="center"/>
          </w:tcPr>
          <w:p w14:paraId="4FB6CC42" w14:textId="77777777" w:rsidR="00F976C3" w:rsidRPr="00605E74" w:rsidRDefault="00333351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b/>
                <w:lang w:eastAsia="ru-RU"/>
              </w:rPr>
            </w:pPr>
            <w:r w:rsidRPr="00605E74">
              <w:rPr>
                <w:rFonts w:ascii="Times New Roman" w:hAnsi="Times New Roman" w:cs="Times New Roman"/>
                <w:b/>
                <w:lang w:eastAsia="ru-RU"/>
              </w:rPr>
              <w:t xml:space="preserve">№ </w:t>
            </w:r>
            <w:proofErr w:type="spellStart"/>
            <w:r w:rsidRPr="00605E74">
              <w:rPr>
                <w:rFonts w:ascii="Times New Roman" w:hAnsi="Times New Roman" w:cs="Times New Roman"/>
                <w:b/>
                <w:lang w:eastAsia="ru-RU"/>
              </w:rPr>
              <w:t>п.п</w:t>
            </w:r>
            <w:proofErr w:type="spellEnd"/>
            <w:r w:rsidRPr="00605E74">
              <w:rPr>
                <w:rFonts w:ascii="Times New Roman" w:hAnsi="Times New Roman" w:cs="Times New Roman"/>
                <w:b/>
                <w:lang w:eastAsia="ru-RU"/>
              </w:rPr>
              <w:t xml:space="preserve">. </w:t>
            </w:r>
          </w:p>
        </w:tc>
        <w:tc>
          <w:tcPr>
            <w:tcW w:w="4944" w:type="dxa"/>
            <w:shd w:val="clear" w:color="auto" w:fill="auto"/>
            <w:vAlign w:val="center"/>
          </w:tcPr>
          <w:p w14:paraId="32C6F205" w14:textId="77777777" w:rsidR="00F976C3" w:rsidRPr="00605E74" w:rsidRDefault="00333351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b/>
                <w:lang w:eastAsia="ru-RU"/>
              </w:rPr>
            </w:pPr>
            <w:r w:rsidRPr="00605E74">
              <w:rPr>
                <w:rFonts w:ascii="Times New Roman" w:hAnsi="Times New Roman" w:cs="Times New Roman"/>
                <w:b/>
                <w:lang w:eastAsia="ru-RU"/>
              </w:rPr>
              <w:t>Наименование темы (раздела, части)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53F6ED4" w14:textId="77777777" w:rsidR="00F976C3" w:rsidRPr="00605E74" w:rsidRDefault="00333351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b/>
                <w:lang w:eastAsia="ru-RU"/>
              </w:rPr>
            </w:pPr>
            <w:r w:rsidRPr="00605E74">
              <w:rPr>
                <w:rFonts w:ascii="Times New Roman" w:hAnsi="Times New Roman" w:cs="Times New Roman"/>
                <w:b/>
                <w:lang w:eastAsia="ru-RU"/>
              </w:rPr>
              <w:t>Вид учебных занятий</w:t>
            </w:r>
          </w:p>
        </w:tc>
        <w:tc>
          <w:tcPr>
            <w:tcW w:w="1255" w:type="dxa"/>
            <w:gridSpan w:val="2"/>
            <w:shd w:val="clear" w:color="auto" w:fill="auto"/>
            <w:vAlign w:val="center"/>
          </w:tcPr>
          <w:p w14:paraId="3D8B79A8" w14:textId="77777777" w:rsidR="00F976C3" w:rsidRPr="00605E74" w:rsidRDefault="00333351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b/>
                <w:lang w:eastAsia="ru-RU"/>
              </w:rPr>
            </w:pPr>
            <w:r w:rsidRPr="00605E74">
              <w:rPr>
                <w:rFonts w:ascii="Times New Roman" w:hAnsi="Times New Roman" w:cs="Times New Roman"/>
                <w:b/>
                <w:lang w:eastAsia="ru-RU"/>
              </w:rPr>
              <w:t>Кол-во часов</w:t>
            </w:r>
          </w:p>
        </w:tc>
      </w:tr>
      <w:tr w:rsidR="00DB5F32" w:rsidRPr="00605E74" w14:paraId="0A98C570" w14:textId="77777777" w:rsidTr="009D57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481" w:type="dxa"/>
          <w:trHeight w:val="516"/>
        </w:trPr>
        <w:tc>
          <w:tcPr>
            <w:tcW w:w="726" w:type="dxa"/>
            <w:vMerge w:val="restart"/>
            <w:shd w:val="clear" w:color="auto" w:fill="auto"/>
            <w:vAlign w:val="center"/>
          </w:tcPr>
          <w:p w14:paraId="2DDEF584" w14:textId="77777777" w:rsidR="00DB5F32" w:rsidRPr="00605E74" w:rsidRDefault="00DB5F32" w:rsidP="004D0A7E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  <w:r w:rsidRPr="00605E74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4944" w:type="dxa"/>
            <w:vMerge w:val="restart"/>
            <w:shd w:val="clear" w:color="auto" w:fill="auto"/>
            <w:vAlign w:val="center"/>
          </w:tcPr>
          <w:p w14:paraId="5D7D8246" w14:textId="77777777" w:rsidR="00DB5F32" w:rsidRPr="00605E74" w:rsidRDefault="00DB5F32" w:rsidP="00205671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</w:rPr>
              <w:t>Представление знаний</w:t>
            </w:r>
          </w:p>
          <w:p w14:paraId="32FB8F8C" w14:textId="77777777" w:rsidR="00DB5F32" w:rsidRPr="00605E74" w:rsidRDefault="00DB5F32" w:rsidP="00406238">
            <w:pPr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</w:rPr>
              <w:t>Я</w:t>
            </w:r>
            <w:r w:rsidRPr="00605E74">
              <w:rPr>
                <w:rFonts w:ascii="Times New Roman" w:hAnsi="Times New Roman" w:cs="Times New Roman"/>
              </w:rPr>
              <w:t>зыки для обмена информацией и знаниями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7BEB8B6" w14:textId="77777777" w:rsidR="00DB5F32" w:rsidRPr="00605E74" w:rsidRDefault="00DB5F32" w:rsidP="00205671">
            <w:pPr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  <w:r w:rsidRPr="00605E74">
              <w:rPr>
                <w:rFonts w:ascii="Times New Roman" w:hAnsi="Times New Roman" w:cs="Times New Roman"/>
                <w:lang w:eastAsia="ru-RU"/>
              </w:rPr>
              <w:t>семинары</w:t>
            </w:r>
          </w:p>
        </w:tc>
        <w:tc>
          <w:tcPr>
            <w:tcW w:w="1255" w:type="dxa"/>
            <w:gridSpan w:val="2"/>
            <w:shd w:val="clear" w:color="auto" w:fill="auto"/>
            <w:vAlign w:val="center"/>
          </w:tcPr>
          <w:p w14:paraId="6AC10990" w14:textId="77777777" w:rsidR="00DB5F32" w:rsidRPr="00605E74" w:rsidRDefault="00DB5F32" w:rsidP="009D5793">
            <w:pPr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</w:tr>
      <w:tr w:rsidR="004D0A7E" w:rsidRPr="00605E74" w14:paraId="7D44395A" w14:textId="77777777" w:rsidTr="009D57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481" w:type="dxa"/>
          <w:trHeight w:val="495"/>
        </w:trPr>
        <w:tc>
          <w:tcPr>
            <w:tcW w:w="726" w:type="dxa"/>
            <w:vMerge/>
            <w:shd w:val="clear" w:color="auto" w:fill="auto"/>
            <w:vAlign w:val="center"/>
          </w:tcPr>
          <w:p w14:paraId="21DB1149" w14:textId="77777777" w:rsidR="004D0A7E" w:rsidRPr="00605E74" w:rsidRDefault="004D0A7E" w:rsidP="00406238">
            <w:pPr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944" w:type="dxa"/>
            <w:vMerge/>
            <w:shd w:val="clear" w:color="auto" w:fill="auto"/>
            <w:vAlign w:val="center"/>
          </w:tcPr>
          <w:p w14:paraId="6C32EED0" w14:textId="77777777" w:rsidR="004D0A7E" w:rsidRPr="00605E74" w:rsidRDefault="004D0A7E" w:rsidP="00406238">
            <w:pPr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7900A4D5" w14:textId="77777777" w:rsidR="004D0A7E" w:rsidRPr="00605E74" w:rsidRDefault="004D0A7E" w:rsidP="004D0A7E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  <w:r w:rsidRPr="00605E74">
              <w:rPr>
                <w:rFonts w:ascii="Times New Roman" w:hAnsi="Times New Roman" w:cs="Times New Roman"/>
                <w:lang w:eastAsia="ru-RU"/>
              </w:rPr>
              <w:t>по методическим материалам</w:t>
            </w:r>
          </w:p>
        </w:tc>
        <w:tc>
          <w:tcPr>
            <w:tcW w:w="1255" w:type="dxa"/>
            <w:gridSpan w:val="2"/>
            <w:shd w:val="clear" w:color="auto" w:fill="auto"/>
            <w:vAlign w:val="center"/>
          </w:tcPr>
          <w:p w14:paraId="28C08893" w14:textId="56346CF7" w:rsidR="004D0A7E" w:rsidRPr="00605E74" w:rsidRDefault="0030396B" w:rsidP="009D5793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</w:tr>
      <w:tr w:rsidR="00DB5F32" w:rsidRPr="00605E74" w14:paraId="136A83A5" w14:textId="77777777" w:rsidTr="009D57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481" w:type="dxa"/>
          <w:trHeight w:val="516"/>
        </w:trPr>
        <w:tc>
          <w:tcPr>
            <w:tcW w:w="726" w:type="dxa"/>
            <w:vMerge w:val="restart"/>
            <w:shd w:val="clear" w:color="auto" w:fill="auto"/>
            <w:vAlign w:val="center"/>
          </w:tcPr>
          <w:p w14:paraId="3D593C9D" w14:textId="77777777" w:rsidR="00DB5F32" w:rsidRPr="00605E74" w:rsidRDefault="00DB5F32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  <w:r w:rsidRPr="00605E74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4944" w:type="dxa"/>
            <w:vMerge w:val="restart"/>
            <w:shd w:val="clear" w:color="auto" w:fill="auto"/>
            <w:vAlign w:val="center"/>
          </w:tcPr>
          <w:p w14:paraId="237723E3" w14:textId="77777777" w:rsidR="00DB5F32" w:rsidRPr="000F315E" w:rsidRDefault="00DB5F32" w:rsidP="00205671">
            <w:pPr>
              <w:widowControl/>
              <w:tabs>
                <w:tab w:val="left" w:pos="360"/>
              </w:tabs>
              <w:autoSpaceDE w:val="0"/>
              <w:autoSpaceDN w:val="0"/>
              <w:spacing w:before="0" w:line="240" w:lineRule="auto"/>
              <w:ind w:righ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Онтологии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CA86E91" w14:textId="77777777" w:rsidR="00DB5F32" w:rsidRPr="00605E74" w:rsidRDefault="00DB5F32" w:rsidP="00205671">
            <w:pPr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  <w:r w:rsidRPr="00605E74">
              <w:rPr>
                <w:rFonts w:ascii="Times New Roman" w:hAnsi="Times New Roman" w:cs="Times New Roman"/>
                <w:lang w:eastAsia="ru-RU"/>
              </w:rPr>
              <w:t>семинары</w:t>
            </w:r>
          </w:p>
        </w:tc>
        <w:tc>
          <w:tcPr>
            <w:tcW w:w="1255" w:type="dxa"/>
            <w:gridSpan w:val="2"/>
            <w:shd w:val="clear" w:color="auto" w:fill="auto"/>
            <w:vAlign w:val="center"/>
          </w:tcPr>
          <w:p w14:paraId="54A685DE" w14:textId="77777777" w:rsidR="00DB5F32" w:rsidRPr="00605E74" w:rsidRDefault="00DB5F32" w:rsidP="009D5793">
            <w:pPr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605E74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</w:tr>
      <w:tr w:rsidR="004D0A7E" w:rsidRPr="00605E74" w14:paraId="74BC1957" w14:textId="77777777" w:rsidTr="009D57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481" w:type="dxa"/>
          <w:trHeight w:val="339"/>
        </w:trPr>
        <w:tc>
          <w:tcPr>
            <w:tcW w:w="726" w:type="dxa"/>
            <w:vMerge/>
            <w:shd w:val="clear" w:color="auto" w:fill="auto"/>
            <w:vAlign w:val="center"/>
          </w:tcPr>
          <w:p w14:paraId="78491D4A" w14:textId="77777777" w:rsidR="004D0A7E" w:rsidRPr="00605E74" w:rsidRDefault="004D0A7E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944" w:type="dxa"/>
            <w:vMerge/>
            <w:shd w:val="clear" w:color="auto" w:fill="auto"/>
            <w:vAlign w:val="center"/>
          </w:tcPr>
          <w:p w14:paraId="27F5A39C" w14:textId="77777777" w:rsidR="004D0A7E" w:rsidRPr="00605E74" w:rsidRDefault="004D0A7E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159257BD" w14:textId="77777777" w:rsidR="004D0A7E" w:rsidRPr="00605E74" w:rsidRDefault="004D0A7E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  <w:r w:rsidRPr="00605E74">
              <w:rPr>
                <w:rFonts w:ascii="Times New Roman" w:hAnsi="Times New Roman" w:cs="Times New Roman"/>
                <w:lang w:eastAsia="ru-RU"/>
              </w:rPr>
              <w:t>по методическим материалам</w:t>
            </w:r>
          </w:p>
        </w:tc>
        <w:tc>
          <w:tcPr>
            <w:tcW w:w="1255" w:type="dxa"/>
            <w:gridSpan w:val="2"/>
            <w:shd w:val="clear" w:color="auto" w:fill="auto"/>
            <w:vAlign w:val="center"/>
          </w:tcPr>
          <w:p w14:paraId="2A3CACC0" w14:textId="64E22928" w:rsidR="004D0A7E" w:rsidRPr="00605E74" w:rsidRDefault="009D5793" w:rsidP="009D5793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</w:tr>
      <w:tr w:rsidR="00DB5F32" w:rsidRPr="00605E74" w14:paraId="1DB3D65F" w14:textId="77777777" w:rsidTr="009D57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481" w:type="dxa"/>
          <w:trHeight w:val="453"/>
        </w:trPr>
        <w:tc>
          <w:tcPr>
            <w:tcW w:w="726" w:type="dxa"/>
            <w:vMerge w:val="restart"/>
            <w:shd w:val="clear" w:color="auto" w:fill="auto"/>
            <w:vAlign w:val="center"/>
          </w:tcPr>
          <w:p w14:paraId="6F250568" w14:textId="77777777" w:rsidR="00DB5F32" w:rsidRPr="00605E74" w:rsidRDefault="00DB5F32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  <w:r w:rsidRPr="00605E74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  <w:tc>
          <w:tcPr>
            <w:tcW w:w="4944" w:type="dxa"/>
            <w:vMerge w:val="restart"/>
            <w:shd w:val="clear" w:color="auto" w:fill="auto"/>
            <w:vAlign w:val="center"/>
          </w:tcPr>
          <w:p w14:paraId="7A4D48B6" w14:textId="77777777" w:rsidR="00DB5F32" w:rsidRPr="00605E74" w:rsidRDefault="00DB5F32" w:rsidP="00205671">
            <w:pPr>
              <w:widowControl/>
              <w:autoSpaceDE w:val="0"/>
              <w:autoSpaceDN w:val="0"/>
              <w:spacing w:before="0" w:line="240" w:lineRule="auto"/>
              <w:ind w:right="0"/>
              <w:rPr>
                <w:rFonts w:ascii="Times New Roman" w:hAnsi="Times New Roman" w:cs="Times New Roman"/>
                <w:lang w:val="en-US"/>
              </w:rPr>
            </w:pPr>
            <w:r w:rsidRPr="00605E74">
              <w:rPr>
                <w:rFonts w:ascii="Times New Roman" w:hAnsi="Times New Roman" w:cs="Times New Roman"/>
              </w:rPr>
              <w:t>Интеллектуальные интернет-технологии.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1EB578C" w14:textId="77777777" w:rsidR="00DB5F32" w:rsidRPr="00605E74" w:rsidRDefault="00DB5F32" w:rsidP="00205671">
            <w:pPr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  <w:r w:rsidRPr="00605E74">
              <w:rPr>
                <w:rFonts w:ascii="Times New Roman" w:hAnsi="Times New Roman" w:cs="Times New Roman"/>
                <w:lang w:eastAsia="ru-RU"/>
              </w:rPr>
              <w:t>семинары</w:t>
            </w:r>
          </w:p>
        </w:tc>
        <w:tc>
          <w:tcPr>
            <w:tcW w:w="1255" w:type="dxa"/>
            <w:gridSpan w:val="2"/>
            <w:shd w:val="clear" w:color="auto" w:fill="auto"/>
            <w:vAlign w:val="center"/>
          </w:tcPr>
          <w:p w14:paraId="3C8A38DA" w14:textId="77777777" w:rsidR="00DB5F32" w:rsidRPr="00605E74" w:rsidRDefault="00DB5F32" w:rsidP="009D5793">
            <w:pPr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</w:tr>
      <w:tr w:rsidR="004D0A7E" w:rsidRPr="00605E74" w14:paraId="3FA535F2" w14:textId="77777777" w:rsidTr="009D57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481" w:type="dxa"/>
          <w:trHeight w:val="173"/>
        </w:trPr>
        <w:tc>
          <w:tcPr>
            <w:tcW w:w="726" w:type="dxa"/>
            <w:vMerge/>
            <w:shd w:val="clear" w:color="auto" w:fill="auto"/>
            <w:vAlign w:val="center"/>
          </w:tcPr>
          <w:p w14:paraId="1733B675" w14:textId="77777777" w:rsidR="004D0A7E" w:rsidRPr="00605E74" w:rsidRDefault="004D0A7E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944" w:type="dxa"/>
            <w:vMerge/>
            <w:shd w:val="clear" w:color="auto" w:fill="auto"/>
            <w:vAlign w:val="center"/>
          </w:tcPr>
          <w:p w14:paraId="35EB65F8" w14:textId="77777777" w:rsidR="004D0A7E" w:rsidRPr="00605E74" w:rsidRDefault="004D0A7E" w:rsidP="00205671">
            <w:pPr>
              <w:widowControl/>
              <w:autoSpaceDE w:val="0"/>
              <w:autoSpaceDN w:val="0"/>
              <w:spacing w:before="0" w:line="240" w:lineRule="auto"/>
              <w:ind w:righ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22B3AF2A" w14:textId="77777777" w:rsidR="004D0A7E" w:rsidRPr="00605E74" w:rsidRDefault="004D0A7E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  <w:r w:rsidRPr="00605E74">
              <w:rPr>
                <w:rFonts w:ascii="Times New Roman" w:hAnsi="Times New Roman" w:cs="Times New Roman"/>
                <w:lang w:eastAsia="ru-RU"/>
              </w:rPr>
              <w:t>по методическим материалам</w:t>
            </w:r>
          </w:p>
        </w:tc>
        <w:tc>
          <w:tcPr>
            <w:tcW w:w="1255" w:type="dxa"/>
            <w:gridSpan w:val="2"/>
            <w:shd w:val="clear" w:color="auto" w:fill="auto"/>
            <w:vAlign w:val="center"/>
          </w:tcPr>
          <w:p w14:paraId="6253B074" w14:textId="05B1CAF5" w:rsidR="004D0A7E" w:rsidRPr="00605E74" w:rsidRDefault="009D5793" w:rsidP="009D5793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</w:tr>
      <w:tr w:rsidR="00DB5F32" w:rsidRPr="00605E74" w14:paraId="524CC2EE" w14:textId="77777777" w:rsidTr="009D57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481" w:type="dxa"/>
          <w:trHeight w:val="449"/>
        </w:trPr>
        <w:tc>
          <w:tcPr>
            <w:tcW w:w="726" w:type="dxa"/>
            <w:vMerge w:val="restart"/>
            <w:shd w:val="clear" w:color="auto" w:fill="auto"/>
            <w:vAlign w:val="center"/>
          </w:tcPr>
          <w:p w14:paraId="40135CA8" w14:textId="77777777" w:rsidR="00DB5F32" w:rsidRPr="00605E74" w:rsidRDefault="00DB5F32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  <w:r w:rsidRPr="00605E74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4944" w:type="dxa"/>
            <w:vMerge w:val="restart"/>
            <w:shd w:val="clear" w:color="auto" w:fill="auto"/>
            <w:vAlign w:val="center"/>
          </w:tcPr>
          <w:p w14:paraId="41D66768" w14:textId="77777777" w:rsidR="00DB5F32" w:rsidRPr="00605E74" w:rsidRDefault="00DB5F32" w:rsidP="00205671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</w:rPr>
              <w:t xml:space="preserve">Базы знаний и вывод на знаниях 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949DA78" w14:textId="77777777" w:rsidR="00DB5F32" w:rsidRPr="00605E74" w:rsidRDefault="00DB5F32" w:rsidP="00205671">
            <w:pPr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  <w:r w:rsidRPr="00605E74">
              <w:rPr>
                <w:rFonts w:ascii="Times New Roman" w:hAnsi="Times New Roman" w:cs="Times New Roman"/>
                <w:lang w:eastAsia="ru-RU"/>
              </w:rPr>
              <w:t>семинары</w:t>
            </w:r>
          </w:p>
        </w:tc>
        <w:tc>
          <w:tcPr>
            <w:tcW w:w="1255" w:type="dxa"/>
            <w:gridSpan w:val="2"/>
            <w:shd w:val="clear" w:color="auto" w:fill="auto"/>
            <w:vAlign w:val="center"/>
          </w:tcPr>
          <w:p w14:paraId="014F17B2" w14:textId="77777777" w:rsidR="00DB5F32" w:rsidRPr="00605E74" w:rsidRDefault="00DB5F32" w:rsidP="009D5793">
            <w:pPr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605E74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</w:tr>
      <w:tr w:rsidR="004D0A7E" w:rsidRPr="00605E74" w14:paraId="2072C2A1" w14:textId="77777777" w:rsidTr="009D57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481" w:type="dxa"/>
          <w:trHeight w:val="339"/>
        </w:trPr>
        <w:tc>
          <w:tcPr>
            <w:tcW w:w="726" w:type="dxa"/>
            <w:vMerge/>
            <w:shd w:val="clear" w:color="auto" w:fill="auto"/>
            <w:vAlign w:val="center"/>
          </w:tcPr>
          <w:p w14:paraId="65DF184D" w14:textId="77777777" w:rsidR="004D0A7E" w:rsidRPr="00605E74" w:rsidRDefault="004D0A7E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944" w:type="dxa"/>
            <w:vMerge/>
            <w:shd w:val="clear" w:color="auto" w:fill="auto"/>
            <w:vAlign w:val="center"/>
          </w:tcPr>
          <w:p w14:paraId="3AB4203C" w14:textId="77777777" w:rsidR="004D0A7E" w:rsidRPr="00605E74" w:rsidRDefault="004D0A7E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2B45649B" w14:textId="77777777" w:rsidR="004D0A7E" w:rsidRPr="00605E74" w:rsidRDefault="004D0A7E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  <w:r w:rsidRPr="00605E74">
              <w:rPr>
                <w:rFonts w:ascii="Times New Roman" w:hAnsi="Times New Roman" w:cs="Times New Roman"/>
                <w:lang w:eastAsia="ru-RU"/>
              </w:rPr>
              <w:t>по методическим материалам</w:t>
            </w:r>
          </w:p>
        </w:tc>
        <w:tc>
          <w:tcPr>
            <w:tcW w:w="1255" w:type="dxa"/>
            <w:gridSpan w:val="2"/>
            <w:shd w:val="clear" w:color="auto" w:fill="auto"/>
            <w:vAlign w:val="center"/>
          </w:tcPr>
          <w:p w14:paraId="20315ABD" w14:textId="15496BF6" w:rsidR="004D0A7E" w:rsidRPr="00605E74" w:rsidRDefault="009D5793" w:rsidP="009D5793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</w:tr>
      <w:tr w:rsidR="00DB5F32" w:rsidRPr="00605E74" w14:paraId="37C72233" w14:textId="77777777" w:rsidTr="009D57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481" w:type="dxa"/>
          <w:trHeight w:val="348"/>
        </w:trPr>
        <w:tc>
          <w:tcPr>
            <w:tcW w:w="726" w:type="dxa"/>
            <w:vMerge w:val="restart"/>
            <w:shd w:val="clear" w:color="auto" w:fill="auto"/>
            <w:vAlign w:val="center"/>
          </w:tcPr>
          <w:p w14:paraId="6DA15647" w14:textId="77777777" w:rsidR="00DB5F32" w:rsidRPr="00605E74" w:rsidRDefault="00DB5F32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5</w:t>
            </w:r>
          </w:p>
        </w:tc>
        <w:tc>
          <w:tcPr>
            <w:tcW w:w="4944" w:type="dxa"/>
            <w:vMerge w:val="restart"/>
            <w:shd w:val="clear" w:color="auto" w:fill="auto"/>
            <w:vAlign w:val="center"/>
          </w:tcPr>
          <w:p w14:paraId="6177E00C" w14:textId="77777777" w:rsidR="00DB5F32" w:rsidRPr="00605E74" w:rsidRDefault="00DB5F32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  <w:r w:rsidRPr="00605E74">
              <w:rPr>
                <w:rFonts w:ascii="Times New Roman" w:hAnsi="Times New Roman" w:cs="Times New Roman"/>
                <w:bCs/>
                <w:color w:val="000000"/>
              </w:rPr>
              <w:t xml:space="preserve">Интеллектуальные </w:t>
            </w:r>
            <w:proofErr w:type="spellStart"/>
            <w:r w:rsidRPr="00605E74">
              <w:rPr>
                <w:rFonts w:ascii="Times New Roman" w:hAnsi="Times New Roman" w:cs="Times New Roman"/>
                <w:bCs/>
                <w:color w:val="000000"/>
              </w:rPr>
              <w:t>агентные</w:t>
            </w:r>
            <w:proofErr w:type="spellEnd"/>
            <w:r w:rsidRPr="00605E74">
              <w:rPr>
                <w:rFonts w:ascii="Times New Roman" w:hAnsi="Times New Roman" w:cs="Times New Roman"/>
                <w:bCs/>
                <w:color w:val="000000"/>
              </w:rPr>
              <w:t xml:space="preserve"> технологии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EDB08BF" w14:textId="77777777" w:rsidR="00DB5F32" w:rsidRPr="00605E74" w:rsidRDefault="00DB5F32" w:rsidP="00205671">
            <w:pPr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  <w:r w:rsidRPr="00605E74">
              <w:rPr>
                <w:rFonts w:ascii="Times New Roman" w:hAnsi="Times New Roman" w:cs="Times New Roman"/>
                <w:lang w:eastAsia="ru-RU"/>
              </w:rPr>
              <w:t>семинары</w:t>
            </w:r>
          </w:p>
        </w:tc>
        <w:tc>
          <w:tcPr>
            <w:tcW w:w="1255" w:type="dxa"/>
            <w:gridSpan w:val="2"/>
            <w:shd w:val="clear" w:color="auto" w:fill="auto"/>
            <w:vAlign w:val="center"/>
          </w:tcPr>
          <w:p w14:paraId="43EB5FCD" w14:textId="77777777" w:rsidR="00DB5F32" w:rsidRPr="00605E74" w:rsidRDefault="00DB5F32" w:rsidP="009D5793">
            <w:pPr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605E74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</w:tr>
      <w:tr w:rsidR="004D0A7E" w:rsidRPr="00605E74" w14:paraId="13ACCDDE" w14:textId="77777777" w:rsidTr="009D57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481" w:type="dxa"/>
          <w:trHeight w:val="423"/>
        </w:trPr>
        <w:tc>
          <w:tcPr>
            <w:tcW w:w="726" w:type="dxa"/>
            <w:vMerge/>
            <w:shd w:val="clear" w:color="auto" w:fill="auto"/>
            <w:vAlign w:val="center"/>
          </w:tcPr>
          <w:p w14:paraId="6D77D97D" w14:textId="77777777" w:rsidR="004D0A7E" w:rsidRPr="00605E74" w:rsidRDefault="004D0A7E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944" w:type="dxa"/>
            <w:vMerge/>
            <w:shd w:val="clear" w:color="auto" w:fill="auto"/>
            <w:vAlign w:val="center"/>
          </w:tcPr>
          <w:p w14:paraId="29DF7DE2" w14:textId="77777777" w:rsidR="004D0A7E" w:rsidRPr="00605E74" w:rsidRDefault="004D0A7E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7DED091C" w14:textId="77777777" w:rsidR="004D0A7E" w:rsidRPr="00605E74" w:rsidRDefault="004D0A7E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  <w:r w:rsidRPr="00605E74">
              <w:rPr>
                <w:rFonts w:ascii="Times New Roman" w:hAnsi="Times New Roman" w:cs="Times New Roman"/>
                <w:lang w:eastAsia="ru-RU"/>
              </w:rPr>
              <w:t>по методическим материалам</w:t>
            </w:r>
          </w:p>
        </w:tc>
        <w:tc>
          <w:tcPr>
            <w:tcW w:w="1255" w:type="dxa"/>
            <w:gridSpan w:val="2"/>
            <w:shd w:val="clear" w:color="auto" w:fill="auto"/>
            <w:vAlign w:val="center"/>
          </w:tcPr>
          <w:p w14:paraId="0983785A" w14:textId="16860AE7" w:rsidR="004D0A7E" w:rsidRPr="00605E74" w:rsidRDefault="009D5793" w:rsidP="009D5793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</w:tr>
      <w:tr w:rsidR="00DB5F32" w:rsidRPr="00605E74" w14:paraId="2F9572A1" w14:textId="77777777" w:rsidTr="009D57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481" w:type="dxa"/>
          <w:trHeight w:val="401"/>
        </w:trPr>
        <w:tc>
          <w:tcPr>
            <w:tcW w:w="726" w:type="dxa"/>
            <w:vMerge w:val="restart"/>
            <w:shd w:val="clear" w:color="auto" w:fill="auto"/>
            <w:vAlign w:val="center"/>
          </w:tcPr>
          <w:p w14:paraId="676287D3" w14:textId="77777777" w:rsidR="00DB5F32" w:rsidRPr="00605E74" w:rsidRDefault="00DB5F32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6</w:t>
            </w:r>
          </w:p>
        </w:tc>
        <w:tc>
          <w:tcPr>
            <w:tcW w:w="4944" w:type="dxa"/>
            <w:vMerge w:val="restart"/>
            <w:shd w:val="clear" w:color="auto" w:fill="auto"/>
            <w:vAlign w:val="center"/>
          </w:tcPr>
          <w:p w14:paraId="4A01A31C" w14:textId="77777777" w:rsidR="00DB5F32" w:rsidRPr="00205671" w:rsidRDefault="00DB5F32" w:rsidP="00205671">
            <w:pPr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  <w:r w:rsidRPr="00605E74">
              <w:rPr>
                <w:rFonts w:ascii="Times New Roman" w:hAnsi="Times New Roman" w:cs="Times New Roman"/>
                <w:bCs/>
                <w:color w:val="000000"/>
              </w:rPr>
              <w:t xml:space="preserve">Инструменты </w:t>
            </w:r>
            <w:proofErr w:type="spellStart"/>
            <w:r w:rsidRPr="00605E74">
              <w:rPr>
                <w:rFonts w:ascii="Times New Roman" w:hAnsi="Times New Roman" w:cs="Times New Roman"/>
                <w:bCs/>
                <w:color w:val="000000"/>
              </w:rPr>
              <w:t>симуляционного</w:t>
            </w:r>
            <w:proofErr w:type="spellEnd"/>
            <w:r w:rsidRPr="00605E74">
              <w:rPr>
                <w:rFonts w:ascii="Times New Roman" w:hAnsi="Times New Roman" w:cs="Times New Roman"/>
                <w:bCs/>
                <w:color w:val="000000"/>
              </w:rPr>
              <w:t xml:space="preserve"> моделирования</w:t>
            </w:r>
            <w:r w:rsidRPr="00605E74">
              <w:rPr>
                <w:rFonts w:ascii="Times New Roman" w:hAnsi="Times New Roman" w:cs="Times New Roman"/>
                <w:bCs/>
                <w:color w:val="000000"/>
                <w:lang w:val="en-US"/>
              </w:rPr>
              <w:t>.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BDB53DF" w14:textId="77777777" w:rsidR="00DB5F32" w:rsidRPr="00605E74" w:rsidRDefault="00DB5F32" w:rsidP="00205671">
            <w:pPr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  <w:r w:rsidRPr="00605E74">
              <w:rPr>
                <w:rFonts w:ascii="Times New Roman" w:hAnsi="Times New Roman" w:cs="Times New Roman"/>
                <w:lang w:eastAsia="ru-RU"/>
              </w:rPr>
              <w:t>семинары</w:t>
            </w:r>
          </w:p>
        </w:tc>
        <w:tc>
          <w:tcPr>
            <w:tcW w:w="1255" w:type="dxa"/>
            <w:gridSpan w:val="2"/>
            <w:shd w:val="clear" w:color="auto" w:fill="auto"/>
            <w:vAlign w:val="center"/>
          </w:tcPr>
          <w:p w14:paraId="682D5EA9" w14:textId="77777777" w:rsidR="00DB5F32" w:rsidRPr="00605E74" w:rsidRDefault="00DB5F32" w:rsidP="009D5793">
            <w:pPr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605E74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</w:tr>
      <w:tr w:rsidR="004D0A7E" w:rsidRPr="00605E74" w14:paraId="61E19559" w14:textId="77777777" w:rsidTr="009D57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481" w:type="dxa"/>
          <w:trHeight w:val="339"/>
        </w:trPr>
        <w:tc>
          <w:tcPr>
            <w:tcW w:w="726" w:type="dxa"/>
            <w:vMerge/>
            <w:shd w:val="clear" w:color="auto" w:fill="auto"/>
            <w:vAlign w:val="center"/>
          </w:tcPr>
          <w:p w14:paraId="135B6049" w14:textId="77777777" w:rsidR="004D0A7E" w:rsidRPr="00605E74" w:rsidRDefault="004D0A7E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944" w:type="dxa"/>
            <w:vMerge/>
            <w:shd w:val="clear" w:color="auto" w:fill="auto"/>
            <w:vAlign w:val="center"/>
          </w:tcPr>
          <w:p w14:paraId="3389832C" w14:textId="77777777" w:rsidR="004D0A7E" w:rsidRPr="00605E74" w:rsidRDefault="004D0A7E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3D7A00BB" w14:textId="77777777" w:rsidR="004D0A7E" w:rsidRPr="00605E74" w:rsidRDefault="004D0A7E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  <w:r w:rsidRPr="00605E74">
              <w:rPr>
                <w:rFonts w:ascii="Times New Roman" w:hAnsi="Times New Roman" w:cs="Times New Roman"/>
                <w:lang w:eastAsia="ru-RU"/>
              </w:rPr>
              <w:t>по методическим материалам</w:t>
            </w:r>
          </w:p>
        </w:tc>
        <w:tc>
          <w:tcPr>
            <w:tcW w:w="1255" w:type="dxa"/>
            <w:gridSpan w:val="2"/>
            <w:shd w:val="clear" w:color="auto" w:fill="auto"/>
            <w:vAlign w:val="center"/>
          </w:tcPr>
          <w:p w14:paraId="0C7AE64B" w14:textId="1E705EA8" w:rsidR="004D0A7E" w:rsidRPr="00605E74" w:rsidRDefault="009D5793" w:rsidP="009D5793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</w:tr>
      <w:tr w:rsidR="00DB5F32" w:rsidRPr="00605E74" w14:paraId="178F1019" w14:textId="77777777" w:rsidTr="009D57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481" w:type="dxa"/>
          <w:trHeight w:val="356"/>
        </w:trPr>
        <w:tc>
          <w:tcPr>
            <w:tcW w:w="726" w:type="dxa"/>
            <w:vMerge w:val="restart"/>
            <w:shd w:val="clear" w:color="auto" w:fill="auto"/>
            <w:vAlign w:val="center"/>
          </w:tcPr>
          <w:p w14:paraId="262B69D3" w14:textId="77777777" w:rsidR="00DB5F32" w:rsidRPr="00605E74" w:rsidRDefault="00DB5F32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7</w:t>
            </w:r>
          </w:p>
        </w:tc>
        <w:tc>
          <w:tcPr>
            <w:tcW w:w="4944" w:type="dxa"/>
            <w:vMerge w:val="restart"/>
            <w:shd w:val="clear" w:color="auto" w:fill="auto"/>
            <w:vAlign w:val="center"/>
          </w:tcPr>
          <w:p w14:paraId="6A878C1B" w14:textId="77777777" w:rsidR="00DB5F32" w:rsidRPr="00605E74" w:rsidRDefault="00DB5F32" w:rsidP="00205671">
            <w:pPr>
              <w:spacing w:before="0" w:line="240" w:lineRule="auto"/>
              <w:ind w:right="403"/>
              <w:rPr>
                <w:rFonts w:ascii="Times New Roman" w:hAnsi="Times New Roman" w:cs="Times New Roman"/>
                <w:lang w:eastAsia="ru-RU"/>
              </w:rPr>
            </w:pPr>
            <w:r w:rsidRPr="00605E74">
              <w:rPr>
                <w:rFonts w:ascii="Times New Roman" w:hAnsi="Times New Roman" w:cs="Times New Roman"/>
              </w:rPr>
              <w:t>Распознавание образов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D16DA72" w14:textId="77777777" w:rsidR="00DB5F32" w:rsidRPr="00605E74" w:rsidRDefault="00DB5F32" w:rsidP="00205671">
            <w:pPr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  <w:r w:rsidRPr="00605E74">
              <w:rPr>
                <w:rFonts w:ascii="Times New Roman" w:hAnsi="Times New Roman" w:cs="Times New Roman"/>
                <w:lang w:eastAsia="ru-RU"/>
              </w:rPr>
              <w:t>семинары</w:t>
            </w:r>
          </w:p>
        </w:tc>
        <w:tc>
          <w:tcPr>
            <w:tcW w:w="1255" w:type="dxa"/>
            <w:gridSpan w:val="2"/>
            <w:shd w:val="clear" w:color="auto" w:fill="auto"/>
            <w:vAlign w:val="center"/>
          </w:tcPr>
          <w:p w14:paraId="20C7442C" w14:textId="77777777" w:rsidR="00DB5F32" w:rsidRPr="00605E74" w:rsidRDefault="00DB5F32" w:rsidP="009D5793">
            <w:pPr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605E74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</w:tr>
      <w:tr w:rsidR="004D0A7E" w:rsidRPr="00605E74" w14:paraId="1140E24C" w14:textId="77777777" w:rsidTr="009D57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481" w:type="dxa"/>
          <w:trHeight w:val="339"/>
        </w:trPr>
        <w:tc>
          <w:tcPr>
            <w:tcW w:w="726" w:type="dxa"/>
            <w:vMerge/>
            <w:shd w:val="clear" w:color="auto" w:fill="auto"/>
            <w:vAlign w:val="center"/>
          </w:tcPr>
          <w:p w14:paraId="666946D4" w14:textId="77777777" w:rsidR="004D0A7E" w:rsidRPr="00605E74" w:rsidRDefault="004D0A7E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944" w:type="dxa"/>
            <w:vMerge/>
            <w:shd w:val="clear" w:color="auto" w:fill="auto"/>
            <w:vAlign w:val="center"/>
          </w:tcPr>
          <w:p w14:paraId="6FCF123F" w14:textId="77777777" w:rsidR="004D0A7E" w:rsidRPr="00605E74" w:rsidRDefault="004D0A7E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75FBF5EB" w14:textId="77777777" w:rsidR="004D0A7E" w:rsidRPr="00605E74" w:rsidRDefault="004D0A7E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  <w:r w:rsidRPr="00605E74">
              <w:rPr>
                <w:rFonts w:ascii="Times New Roman" w:hAnsi="Times New Roman" w:cs="Times New Roman"/>
                <w:lang w:eastAsia="ru-RU"/>
              </w:rPr>
              <w:t>по методическим материалам</w:t>
            </w:r>
          </w:p>
        </w:tc>
        <w:tc>
          <w:tcPr>
            <w:tcW w:w="1255" w:type="dxa"/>
            <w:gridSpan w:val="2"/>
            <w:shd w:val="clear" w:color="auto" w:fill="auto"/>
            <w:vAlign w:val="center"/>
          </w:tcPr>
          <w:p w14:paraId="5E161C19" w14:textId="77BAD4C9" w:rsidR="004D0A7E" w:rsidRPr="00605E74" w:rsidRDefault="009D5793" w:rsidP="009D5793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6</w:t>
            </w:r>
          </w:p>
        </w:tc>
      </w:tr>
      <w:tr w:rsidR="00DB5F32" w:rsidRPr="00605E74" w14:paraId="09A742F7" w14:textId="77777777" w:rsidTr="009D57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481" w:type="dxa"/>
          <w:trHeight w:val="352"/>
        </w:trPr>
        <w:tc>
          <w:tcPr>
            <w:tcW w:w="726" w:type="dxa"/>
            <w:vMerge w:val="restart"/>
            <w:shd w:val="clear" w:color="auto" w:fill="auto"/>
            <w:vAlign w:val="center"/>
          </w:tcPr>
          <w:p w14:paraId="013630B7" w14:textId="77777777" w:rsidR="00DB5F32" w:rsidRPr="00605E74" w:rsidRDefault="00DB5F32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8</w:t>
            </w:r>
          </w:p>
        </w:tc>
        <w:tc>
          <w:tcPr>
            <w:tcW w:w="4944" w:type="dxa"/>
            <w:vMerge w:val="restart"/>
            <w:shd w:val="clear" w:color="auto" w:fill="auto"/>
            <w:vAlign w:val="center"/>
          </w:tcPr>
          <w:p w14:paraId="16F78B50" w14:textId="77777777" w:rsidR="00DB5F32" w:rsidRPr="00605E74" w:rsidRDefault="00DB5F32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Методы машинного обучения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1A843B2" w14:textId="77777777" w:rsidR="00DB5F32" w:rsidRPr="00605E74" w:rsidRDefault="00DB5F32" w:rsidP="00205671">
            <w:pPr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  <w:r w:rsidRPr="00605E74">
              <w:rPr>
                <w:rFonts w:ascii="Times New Roman" w:hAnsi="Times New Roman" w:cs="Times New Roman"/>
                <w:lang w:eastAsia="ru-RU"/>
              </w:rPr>
              <w:t>семинары</w:t>
            </w:r>
          </w:p>
        </w:tc>
        <w:tc>
          <w:tcPr>
            <w:tcW w:w="1255" w:type="dxa"/>
            <w:gridSpan w:val="2"/>
            <w:shd w:val="clear" w:color="auto" w:fill="auto"/>
            <w:vAlign w:val="center"/>
          </w:tcPr>
          <w:p w14:paraId="1F39DB85" w14:textId="77777777" w:rsidR="00DB5F32" w:rsidRPr="00605E74" w:rsidRDefault="00DB5F32" w:rsidP="009D5793">
            <w:pPr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605E74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</w:tr>
      <w:tr w:rsidR="004D0A7E" w:rsidRPr="00605E74" w14:paraId="6B10E9A0" w14:textId="77777777" w:rsidTr="009D57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481" w:type="dxa"/>
          <w:trHeight w:val="413"/>
        </w:trPr>
        <w:tc>
          <w:tcPr>
            <w:tcW w:w="726" w:type="dxa"/>
            <w:vMerge/>
            <w:shd w:val="clear" w:color="auto" w:fill="auto"/>
            <w:vAlign w:val="center"/>
          </w:tcPr>
          <w:p w14:paraId="70C0BE0E" w14:textId="77777777" w:rsidR="004D0A7E" w:rsidRPr="00605E74" w:rsidRDefault="004D0A7E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944" w:type="dxa"/>
            <w:vMerge/>
            <w:shd w:val="clear" w:color="auto" w:fill="auto"/>
            <w:vAlign w:val="center"/>
          </w:tcPr>
          <w:p w14:paraId="2D4809BF" w14:textId="77777777" w:rsidR="004D0A7E" w:rsidRPr="00605E74" w:rsidRDefault="004D0A7E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14B24459" w14:textId="37224929" w:rsidR="004D0A7E" w:rsidRPr="00605E74" w:rsidRDefault="004D0A7E" w:rsidP="00205671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  <w:r w:rsidRPr="00605E74">
              <w:rPr>
                <w:rFonts w:ascii="Times New Roman" w:hAnsi="Times New Roman" w:cs="Times New Roman"/>
                <w:lang w:eastAsia="ru-RU"/>
              </w:rPr>
              <w:t>по методическим материалам</w:t>
            </w:r>
          </w:p>
        </w:tc>
        <w:tc>
          <w:tcPr>
            <w:tcW w:w="1255" w:type="dxa"/>
            <w:gridSpan w:val="2"/>
            <w:shd w:val="clear" w:color="auto" w:fill="auto"/>
            <w:vAlign w:val="center"/>
          </w:tcPr>
          <w:p w14:paraId="15F4CAB3" w14:textId="15BD3647" w:rsidR="004D0A7E" w:rsidRPr="00605E74" w:rsidRDefault="009D5793" w:rsidP="009D5793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6</w:t>
            </w:r>
          </w:p>
        </w:tc>
      </w:tr>
      <w:tr w:rsidR="004D0A7E" w:rsidRPr="00605E74" w14:paraId="742CA487" w14:textId="77777777" w:rsidTr="009D57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481" w:type="dxa"/>
          <w:trHeight w:val="463"/>
        </w:trPr>
        <w:tc>
          <w:tcPr>
            <w:tcW w:w="726" w:type="dxa"/>
            <w:vMerge w:val="restart"/>
            <w:shd w:val="clear" w:color="auto" w:fill="auto"/>
            <w:vAlign w:val="center"/>
          </w:tcPr>
          <w:p w14:paraId="02DF8C99" w14:textId="77777777" w:rsidR="004D0A7E" w:rsidRPr="002D13EF" w:rsidRDefault="004D0A7E" w:rsidP="009D5793">
            <w:pPr>
              <w:spacing w:before="0" w:line="240" w:lineRule="auto"/>
              <w:ind w:righ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944" w:type="dxa"/>
            <w:vMerge w:val="restart"/>
            <w:shd w:val="clear" w:color="auto" w:fill="auto"/>
            <w:vAlign w:val="center"/>
          </w:tcPr>
          <w:p w14:paraId="55218B98" w14:textId="77777777" w:rsidR="004D0A7E" w:rsidRPr="002D13EF" w:rsidRDefault="004D0A7E" w:rsidP="009D5793">
            <w:pPr>
              <w:spacing w:before="0" w:line="240" w:lineRule="auto"/>
              <w:ind w:right="0"/>
              <w:rPr>
                <w:rFonts w:ascii="Times New Roman" w:hAnsi="Times New Roman" w:cs="Times New Roman"/>
              </w:rPr>
            </w:pPr>
            <w:r w:rsidRPr="002D13EF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2F5210A" w14:textId="00ED3EE3" w:rsidR="004D0A7E" w:rsidRPr="002D13EF" w:rsidRDefault="0030396B" w:rsidP="009D5793">
            <w:pPr>
              <w:spacing w:before="0" w:line="240" w:lineRule="auto"/>
              <w:ind w:righ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255" w:type="dxa"/>
            <w:gridSpan w:val="2"/>
            <w:shd w:val="clear" w:color="auto" w:fill="auto"/>
            <w:vAlign w:val="center"/>
          </w:tcPr>
          <w:p w14:paraId="11012672" w14:textId="2BDDB958" w:rsidR="004D0A7E" w:rsidRPr="002D13EF" w:rsidRDefault="009D5793" w:rsidP="009D5793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0396B">
              <w:rPr>
                <w:rFonts w:ascii="Times New Roman" w:hAnsi="Times New Roman" w:cs="Times New Roman"/>
              </w:rPr>
              <w:t>0</w:t>
            </w:r>
          </w:p>
        </w:tc>
      </w:tr>
      <w:tr w:rsidR="004D0A7E" w:rsidRPr="00605E74" w14:paraId="7993A76D" w14:textId="77777777" w:rsidTr="009D57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481" w:type="dxa"/>
          <w:trHeight w:val="413"/>
        </w:trPr>
        <w:tc>
          <w:tcPr>
            <w:tcW w:w="726" w:type="dxa"/>
            <w:vMerge/>
            <w:shd w:val="clear" w:color="auto" w:fill="auto"/>
            <w:vAlign w:val="center"/>
          </w:tcPr>
          <w:p w14:paraId="6FB0B9F7" w14:textId="77777777" w:rsidR="004D0A7E" w:rsidRPr="00605E74" w:rsidRDefault="004D0A7E" w:rsidP="009D5793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944" w:type="dxa"/>
            <w:vMerge/>
            <w:shd w:val="clear" w:color="auto" w:fill="auto"/>
            <w:vAlign w:val="center"/>
          </w:tcPr>
          <w:p w14:paraId="69DB1A5C" w14:textId="77777777" w:rsidR="004D0A7E" w:rsidRPr="00605E74" w:rsidRDefault="004D0A7E" w:rsidP="009D5793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158F2F57" w14:textId="43E5692F" w:rsidR="004D0A7E" w:rsidRPr="00605E74" w:rsidRDefault="0030396B" w:rsidP="009D5793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</w:rPr>
              <w:t>зачет</w:t>
            </w:r>
            <w:r w:rsidR="004D0A7E" w:rsidRPr="002D13E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5" w:type="dxa"/>
            <w:gridSpan w:val="2"/>
            <w:shd w:val="clear" w:color="auto" w:fill="auto"/>
            <w:vAlign w:val="center"/>
          </w:tcPr>
          <w:p w14:paraId="3117D002" w14:textId="77777777" w:rsidR="004D0A7E" w:rsidRPr="00605E74" w:rsidRDefault="004D0A7E" w:rsidP="009D5793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30396B" w:rsidRPr="00605E74" w14:paraId="32D49706" w14:textId="77777777" w:rsidTr="009D57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481" w:type="dxa"/>
          <w:trHeight w:val="565"/>
        </w:trPr>
        <w:tc>
          <w:tcPr>
            <w:tcW w:w="8364" w:type="dxa"/>
            <w:gridSpan w:val="3"/>
            <w:shd w:val="clear" w:color="auto" w:fill="auto"/>
            <w:vAlign w:val="center"/>
          </w:tcPr>
          <w:p w14:paraId="1110D975" w14:textId="4008D343" w:rsidR="0030396B" w:rsidRPr="0030396B" w:rsidRDefault="0030396B" w:rsidP="0030396B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0396B">
              <w:rPr>
                <w:rFonts w:ascii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1255" w:type="dxa"/>
            <w:gridSpan w:val="2"/>
            <w:shd w:val="clear" w:color="auto" w:fill="auto"/>
            <w:vAlign w:val="center"/>
          </w:tcPr>
          <w:p w14:paraId="4E73280F" w14:textId="51F5A797" w:rsidR="0030396B" w:rsidRPr="009D5793" w:rsidRDefault="009D5793" w:rsidP="009D5793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72</w:t>
            </w:r>
          </w:p>
        </w:tc>
      </w:tr>
    </w:tbl>
    <w:p w14:paraId="6A942147" w14:textId="77777777" w:rsidR="009D5793" w:rsidRDefault="009D5793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E61382" w14:textId="77777777" w:rsidR="009D5793" w:rsidRDefault="009D5793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94F4DB" w14:textId="77777777" w:rsidR="009D5793" w:rsidRDefault="009D5793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DBFA53" w14:textId="77777777" w:rsidR="009D5793" w:rsidRDefault="009D5793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897715" w14:textId="77777777" w:rsidR="009D5793" w:rsidRDefault="009D5793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D3FC4A" w14:textId="77777777" w:rsidR="009D5793" w:rsidRDefault="009D5793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F1549B" w14:textId="77777777" w:rsidR="009D5793" w:rsidRDefault="009D5793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A438F2" w14:textId="77777777" w:rsidR="009D5793" w:rsidRDefault="009D5793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5A8A7B" w14:textId="77777777" w:rsidR="009D5793" w:rsidRDefault="009D5793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DB8034" w14:textId="77777777" w:rsidR="009D5793" w:rsidRDefault="009D5793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1F9CDE" w14:textId="77777777" w:rsidR="009D5793" w:rsidRDefault="009D5793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16C25F" w14:textId="77777777" w:rsidR="009D5793" w:rsidRDefault="009D5793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851576" w14:textId="77777777" w:rsidR="009D5793" w:rsidRDefault="009D5793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3763CE" w14:textId="032B706F" w:rsidR="008A1253" w:rsidRPr="009D5793" w:rsidRDefault="00333351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 w:rsidRPr="009D5793"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23FDFDFC" w14:textId="77777777" w:rsidR="009D5793" w:rsidRDefault="009D5793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FCCB79" w14:textId="7095201D" w:rsidR="008A1253" w:rsidRPr="009D5793" w:rsidRDefault="00333351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b/>
          <w:sz w:val="24"/>
          <w:szCs w:val="24"/>
        </w:rPr>
        <w:t>3.1.</w:t>
      </w:r>
      <w:r w:rsidRPr="009D5793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0627367D" w14:textId="77777777" w:rsidR="009D5793" w:rsidRDefault="009D5793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16C18A" w14:textId="6205735A" w:rsidR="008A1253" w:rsidRPr="009D5793" w:rsidRDefault="00333351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b/>
          <w:sz w:val="24"/>
          <w:szCs w:val="24"/>
        </w:rPr>
        <w:t>3.1.1</w:t>
      </w:r>
      <w:r w:rsidRPr="009D5793"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2C0BAA25" w14:textId="77777777" w:rsidR="00DB5F32" w:rsidRPr="009D5793" w:rsidRDefault="00DB5F32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 xml:space="preserve">Успешное освоение дисциплины возможно благодаря посещению лекций, участию в обсуждении рассматриваемых вопросов, самостоятельной работе, включающей в себя чтение специальной литературы по разделам темы. </w:t>
      </w:r>
    </w:p>
    <w:p w14:paraId="568B0D34" w14:textId="0A6C71A7" w:rsidR="00DB5F32" w:rsidRPr="009D5793" w:rsidRDefault="00DB5F32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 xml:space="preserve">Методические материалы включают в себя следующие типы материалов — учебники, учебные пособия, методические указания для </w:t>
      </w:r>
      <w:r w:rsidR="009D5793" w:rsidRPr="009D5793">
        <w:rPr>
          <w:rFonts w:ascii="Times New Roman" w:hAnsi="Times New Roman" w:cs="Times New Roman"/>
          <w:sz w:val="24"/>
          <w:szCs w:val="24"/>
        </w:rPr>
        <w:t>обучающихся</w:t>
      </w:r>
      <w:r w:rsidRPr="009D5793">
        <w:rPr>
          <w:rFonts w:ascii="Times New Roman" w:hAnsi="Times New Roman" w:cs="Times New Roman"/>
          <w:sz w:val="24"/>
          <w:szCs w:val="24"/>
        </w:rPr>
        <w:t>, Интернет-ресурсы, электронные учебные пособия.</w:t>
      </w:r>
    </w:p>
    <w:p w14:paraId="3327A008" w14:textId="77777777" w:rsidR="009D5793" w:rsidRDefault="009D5793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8673D6" w14:textId="29621761" w:rsidR="008A1253" w:rsidRPr="009D5793" w:rsidRDefault="00333351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b/>
          <w:sz w:val="24"/>
          <w:szCs w:val="24"/>
        </w:rPr>
        <w:t>3.1.2</w:t>
      </w:r>
      <w:r w:rsidRPr="009D5793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2BCF2E0F" w14:textId="50D03884" w:rsidR="009D5793" w:rsidRDefault="00333351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 xml:space="preserve"> Самостоятельная работа </w:t>
      </w:r>
      <w:r w:rsidR="009D5793">
        <w:rPr>
          <w:rFonts w:ascii="Times New Roman" w:hAnsi="Times New Roman" w:cs="Times New Roman"/>
          <w:sz w:val="24"/>
          <w:szCs w:val="24"/>
        </w:rPr>
        <w:t>обучающихся</w:t>
      </w:r>
      <w:r w:rsidRPr="009D5793">
        <w:rPr>
          <w:rFonts w:ascii="Times New Roman" w:hAnsi="Times New Roman" w:cs="Times New Roman"/>
          <w:sz w:val="24"/>
          <w:szCs w:val="24"/>
        </w:rPr>
        <w:t xml:space="preserve"> в рамках данной дисциплины является важным компонентом обучения, предусмотренным </w:t>
      </w:r>
      <w:proofErr w:type="spellStart"/>
      <w:r w:rsidRPr="009D5793">
        <w:rPr>
          <w:rFonts w:ascii="Times New Roman" w:hAnsi="Times New Roman" w:cs="Times New Roman"/>
          <w:sz w:val="24"/>
          <w:szCs w:val="24"/>
        </w:rPr>
        <w:t>компетентностно</w:t>
      </w:r>
      <w:proofErr w:type="spellEnd"/>
      <w:r w:rsidRPr="009D5793">
        <w:rPr>
          <w:rFonts w:ascii="Times New Roman" w:hAnsi="Times New Roman" w:cs="Times New Roman"/>
          <w:sz w:val="24"/>
          <w:szCs w:val="24"/>
        </w:rPr>
        <w:t xml:space="preserve">-ориентированным учебным планом и рабочей программой учебной дисциплины. </w:t>
      </w:r>
    </w:p>
    <w:p w14:paraId="7A4D12E1" w14:textId="77777777" w:rsidR="009D5793" w:rsidRDefault="00333351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 xml:space="preserve">Настоящей программой предусмотрены формы самостоятельной работы с использованием методических материалов по тематике курса и источников, указанных в обязательной, дополнительной литературе и интернет-источниках, указанных с данной программе. </w:t>
      </w:r>
    </w:p>
    <w:p w14:paraId="54169A74" w14:textId="43F2B9F4" w:rsidR="008A1253" w:rsidRDefault="00333351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>Одна из форм самостоятельной работы – это подготовка презентаций и сообщений по тематике курса и источникам, указанным в обязательной, дополнительной литературе и интернет-источниках, указанных с данной программе.</w:t>
      </w:r>
    </w:p>
    <w:p w14:paraId="51D49164" w14:textId="77777777" w:rsidR="009D5793" w:rsidRPr="009D5793" w:rsidRDefault="009D5793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0F189412" w14:textId="7CDE26D4" w:rsidR="0029414A" w:rsidRPr="009D5793" w:rsidRDefault="00333351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b/>
          <w:sz w:val="24"/>
          <w:szCs w:val="24"/>
        </w:rPr>
        <w:t>3.1.3</w:t>
      </w:r>
      <w:r w:rsidRPr="009D5793"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CF53F39" w14:textId="77777777" w:rsidR="0029414A" w:rsidRPr="009D5793" w:rsidRDefault="0029414A" w:rsidP="009D5793">
      <w:pPr>
        <w:spacing w:before="0" w:line="240" w:lineRule="auto"/>
        <w:ind w:right="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>Зачет.</w:t>
      </w:r>
    </w:p>
    <w:p w14:paraId="0A9D055F" w14:textId="7184831B" w:rsidR="0029414A" w:rsidRPr="009D5793" w:rsidRDefault="0029414A" w:rsidP="009D5793">
      <w:pPr>
        <w:widowControl/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5793">
        <w:rPr>
          <w:rFonts w:ascii="Times New Roman" w:hAnsi="Times New Roman" w:cs="Times New Roman"/>
          <w:color w:val="000000"/>
          <w:sz w:val="24"/>
          <w:szCs w:val="24"/>
        </w:rPr>
        <w:t xml:space="preserve">Зачет по данному курсу ставится по результатам работы </w:t>
      </w:r>
      <w:r w:rsidR="009D5793" w:rsidRPr="009D5793">
        <w:rPr>
          <w:rFonts w:ascii="Times New Roman" w:hAnsi="Times New Roman" w:cs="Times New Roman"/>
          <w:color w:val="000000"/>
          <w:sz w:val="24"/>
          <w:szCs w:val="24"/>
        </w:rPr>
        <w:t xml:space="preserve">обучающихся </w:t>
      </w:r>
      <w:r w:rsidRPr="009D5793">
        <w:rPr>
          <w:rFonts w:ascii="Times New Roman" w:hAnsi="Times New Roman" w:cs="Times New Roman"/>
          <w:color w:val="000000"/>
          <w:sz w:val="24"/>
          <w:szCs w:val="24"/>
        </w:rPr>
        <w:t xml:space="preserve">в семестре и складывается из следующих компонентов: </w:t>
      </w:r>
    </w:p>
    <w:p w14:paraId="44E3D37F" w14:textId="77777777" w:rsidR="0029414A" w:rsidRPr="009D5793" w:rsidRDefault="0029414A" w:rsidP="009D5793">
      <w:pPr>
        <w:widowControl/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5793">
        <w:rPr>
          <w:rFonts w:ascii="Times New Roman" w:hAnsi="Times New Roman" w:cs="Times New Roman"/>
          <w:color w:val="000000"/>
          <w:sz w:val="24"/>
          <w:szCs w:val="24"/>
        </w:rPr>
        <w:t>Сообщения и презентации по избранным темам, письменные отчеты по пропущенным темам.</w:t>
      </w:r>
    </w:p>
    <w:p w14:paraId="73357BA3" w14:textId="77777777" w:rsidR="0029414A" w:rsidRPr="009D5793" w:rsidRDefault="0029414A" w:rsidP="009D5793">
      <w:pPr>
        <w:widowControl/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color w:val="000000"/>
          <w:sz w:val="24"/>
          <w:szCs w:val="24"/>
        </w:rPr>
        <w:t>Активное участие в работе семинара, посещение занятий и совместное обсуждение всех презентаций.</w:t>
      </w:r>
    </w:p>
    <w:p w14:paraId="65D50783" w14:textId="03A698D3" w:rsidR="0029414A" w:rsidRPr="009D5793" w:rsidRDefault="0029414A" w:rsidP="009D5793">
      <w:pPr>
        <w:widowControl/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5793">
        <w:rPr>
          <w:rFonts w:ascii="Times New Roman" w:hAnsi="Times New Roman" w:cs="Times New Roman"/>
          <w:color w:val="000000"/>
          <w:sz w:val="24"/>
          <w:szCs w:val="24"/>
        </w:rPr>
        <w:t>При невыполнении указанных требований ставится незачет (</w:t>
      </w:r>
      <w:r w:rsidRPr="009D5793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9D5793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388E0AA0" w14:textId="77777777" w:rsidR="0029414A" w:rsidRPr="009D5793" w:rsidRDefault="0029414A" w:rsidP="009D5793">
      <w:pPr>
        <w:widowControl/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5793">
        <w:rPr>
          <w:rFonts w:ascii="Times New Roman" w:hAnsi="Times New Roman" w:cs="Times New Roman"/>
          <w:color w:val="000000"/>
          <w:sz w:val="24"/>
          <w:szCs w:val="24"/>
        </w:rPr>
        <w:t>При выполнении всех требований ставится зачет. При этом оценки зависят от качества презентаций и активности на занятиях.</w:t>
      </w:r>
    </w:p>
    <w:p w14:paraId="3C3A7464" w14:textId="77777777" w:rsidR="0029414A" w:rsidRPr="009D5793" w:rsidRDefault="00BD7436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>Активная работа и высококачественные презентации</w:t>
      </w:r>
      <w:r w:rsidR="0029414A" w:rsidRPr="009D5793">
        <w:rPr>
          <w:rFonts w:ascii="Times New Roman" w:hAnsi="Times New Roman" w:cs="Times New Roman"/>
          <w:sz w:val="24"/>
          <w:szCs w:val="24"/>
        </w:rPr>
        <w:t xml:space="preserve"> – зачет (</w:t>
      </w:r>
      <w:r w:rsidR="0029414A" w:rsidRPr="009D579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9414A" w:rsidRPr="009D5793">
        <w:rPr>
          <w:rFonts w:ascii="Times New Roman" w:hAnsi="Times New Roman" w:cs="Times New Roman"/>
          <w:sz w:val="24"/>
          <w:szCs w:val="24"/>
        </w:rPr>
        <w:t>).</w:t>
      </w:r>
    </w:p>
    <w:p w14:paraId="298FF91F" w14:textId="77777777" w:rsidR="0029414A" w:rsidRPr="009D5793" w:rsidRDefault="0029414A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 xml:space="preserve">Допускаются отдельные незначительные недочеты, не влияющие на понимание сути предмета и содержание </w:t>
      </w:r>
      <w:r w:rsidR="00BD7436" w:rsidRPr="009D5793">
        <w:rPr>
          <w:rFonts w:ascii="Times New Roman" w:hAnsi="Times New Roman" w:cs="Times New Roman"/>
          <w:sz w:val="24"/>
          <w:szCs w:val="24"/>
        </w:rPr>
        <w:t>презентаций</w:t>
      </w:r>
      <w:r w:rsidRPr="009D5793">
        <w:rPr>
          <w:rFonts w:ascii="Times New Roman" w:hAnsi="Times New Roman" w:cs="Times New Roman"/>
          <w:sz w:val="24"/>
          <w:szCs w:val="24"/>
        </w:rPr>
        <w:t xml:space="preserve"> </w:t>
      </w:r>
      <w:r w:rsidR="00BD7436" w:rsidRPr="009D5793">
        <w:rPr>
          <w:rFonts w:ascii="Times New Roman" w:hAnsi="Times New Roman" w:cs="Times New Roman"/>
          <w:sz w:val="24"/>
          <w:szCs w:val="24"/>
        </w:rPr>
        <w:t xml:space="preserve">– зачет </w:t>
      </w:r>
      <w:r w:rsidRPr="009D5793">
        <w:rPr>
          <w:rFonts w:ascii="Times New Roman" w:hAnsi="Times New Roman" w:cs="Times New Roman"/>
          <w:sz w:val="24"/>
          <w:szCs w:val="24"/>
        </w:rPr>
        <w:t>(</w:t>
      </w:r>
      <w:r w:rsidRPr="009D579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D5793">
        <w:rPr>
          <w:rFonts w:ascii="Times New Roman" w:hAnsi="Times New Roman" w:cs="Times New Roman"/>
          <w:sz w:val="24"/>
          <w:szCs w:val="24"/>
        </w:rPr>
        <w:t>).</w:t>
      </w:r>
    </w:p>
    <w:p w14:paraId="1354D71B" w14:textId="77777777" w:rsidR="0029414A" w:rsidRPr="009D5793" w:rsidRDefault="0029414A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>Отдельные незначительные пробелы в ответе – зачет (</w:t>
      </w:r>
      <w:r w:rsidRPr="009D579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D5793">
        <w:rPr>
          <w:rFonts w:ascii="Times New Roman" w:hAnsi="Times New Roman" w:cs="Times New Roman"/>
          <w:sz w:val="24"/>
          <w:szCs w:val="24"/>
        </w:rPr>
        <w:t>).</w:t>
      </w:r>
      <w:r w:rsidR="00BD7436" w:rsidRPr="009D57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CCED2B" w14:textId="77777777" w:rsidR="0029414A" w:rsidRPr="009D5793" w:rsidRDefault="0029414A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>Знание материала в диапазоне от 70 до 80 процентов – зачет (</w:t>
      </w:r>
      <w:r w:rsidRPr="009D579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D5793">
        <w:rPr>
          <w:rFonts w:ascii="Times New Roman" w:hAnsi="Times New Roman" w:cs="Times New Roman"/>
          <w:sz w:val="24"/>
          <w:szCs w:val="24"/>
        </w:rPr>
        <w:t>).</w:t>
      </w:r>
    </w:p>
    <w:p w14:paraId="28B3539A" w14:textId="77777777" w:rsidR="0029414A" w:rsidRPr="009D5793" w:rsidRDefault="0029414A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>Знание материала в диапазоне от 60 до 70 процентов – зачет (</w:t>
      </w:r>
      <w:r w:rsidRPr="009D579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D5793">
        <w:rPr>
          <w:rFonts w:ascii="Times New Roman" w:hAnsi="Times New Roman" w:cs="Times New Roman"/>
          <w:sz w:val="24"/>
          <w:szCs w:val="24"/>
        </w:rPr>
        <w:t>).</w:t>
      </w:r>
    </w:p>
    <w:p w14:paraId="029B11A4" w14:textId="77777777" w:rsidR="0029414A" w:rsidRPr="009D5793" w:rsidRDefault="0029414A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 xml:space="preserve">Неполные </w:t>
      </w:r>
      <w:r w:rsidR="00BD7436" w:rsidRPr="009D5793">
        <w:rPr>
          <w:rFonts w:ascii="Times New Roman" w:hAnsi="Times New Roman" w:cs="Times New Roman"/>
          <w:sz w:val="24"/>
          <w:szCs w:val="24"/>
        </w:rPr>
        <w:t>презентации</w:t>
      </w:r>
      <w:r w:rsidRPr="009D5793">
        <w:rPr>
          <w:rFonts w:ascii="Times New Roman" w:hAnsi="Times New Roman" w:cs="Times New Roman"/>
          <w:sz w:val="24"/>
          <w:szCs w:val="24"/>
        </w:rPr>
        <w:t xml:space="preserve"> – менее 60%, и недостаточно уверенное владение теоретическим материалом, выражающееся в незнании того или иного вопроса, недостаточно четкие с логической и математической точек зрения рассуждения – незачет (</w:t>
      </w:r>
      <w:r w:rsidRPr="009D579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D5793">
        <w:rPr>
          <w:rFonts w:ascii="Times New Roman" w:hAnsi="Times New Roman" w:cs="Times New Roman"/>
          <w:sz w:val="24"/>
          <w:szCs w:val="24"/>
        </w:rPr>
        <w:t>).</w:t>
      </w:r>
    </w:p>
    <w:p w14:paraId="12007A20" w14:textId="77777777" w:rsidR="0029414A" w:rsidRPr="009D5793" w:rsidRDefault="0029414A" w:rsidP="009D5793">
      <w:pPr>
        <w:widowControl/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2DB5FF8" w14:textId="77777777" w:rsidR="009D5793" w:rsidRDefault="009D5793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AF7F2A" w14:textId="77777777" w:rsidR="009D5793" w:rsidRDefault="009D5793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7A9170" w14:textId="77777777" w:rsidR="009D5793" w:rsidRDefault="009D5793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59E449" w14:textId="3DAE5EE0" w:rsidR="008A1253" w:rsidRPr="009D5793" w:rsidRDefault="00333351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b/>
          <w:sz w:val="24"/>
          <w:szCs w:val="24"/>
        </w:rPr>
        <w:lastRenderedPageBreak/>
        <w:t>3.1.4</w:t>
      </w:r>
      <w:r w:rsidRPr="009D5793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68FC4898" w14:textId="61992714" w:rsidR="00655AD3" w:rsidRPr="009D5793" w:rsidRDefault="00333351" w:rsidP="009D5793">
      <w:pPr>
        <w:widowControl/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5793">
        <w:rPr>
          <w:rFonts w:ascii="Times New Roman" w:hAnsi="Times New Roman" w:cs="Times New Roman"/>
          <w:color w:val="000000"/>
          <w:sz w:val="24"/>
          <w:szCs w:val="24"/>
        </w:rPr>
        <w:t>Приведены в списке литературы</w:t>
      </w:r>
      <w:r w:rsidR="00655AD3" w:rsidRPr="009D5793">
        <w:rPr>
          <w:rFonts w:ascii="Times New Roman" w:hAnsi="Times New Roman" w:cs="Times New Roman"/>
          <w:color w:val="000000"/>
          <w:sz w:val="24"/>
          <w:szCs w:val="24"/>
        </w:rPr>
        <w:t xml:space="preserve"> и в приводимом ниже содержании курса.</w:t>
      </w:r>
    </w:p>
    <w:p w14:paraId="296507A3" w14:textId="578766CC" w:rsidR="00655AD3" w:rsidRPr="009D5793" w:rsidRDefault="00655AD3" w:rsidP="009D5793">
      <w:pPr>
        <w:pStyle w:val="af3"/>
        <w:widowControl/>
        <w:autoSpaceDE w:val="0"/>
        <w:autoSpaceDN w:val="0"/>
        <w:adjustRightInd w:val="0"/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 xml:space="preserve">Содержание </w:t>
      </w:r>
    </w:p>
    <w:p w14:paraId="23E2D068" w14:textId="77777777" w:rsidR="00655AD3" w:rsidRPr="009D5793" w:rsidRDefault="00655AD3" w:rsidP="009D5793">
      <w:pPr>
        <w:pStyle w:val="af3"/>
        <w:widowControl/>
        <w:numPr>
          <w:ilvl w:val="0"/>
          <w:numId w:val="1"/>
        </w:numPr>
        <w:tabs>
          <w:tab w:val="num" w:pos="360"/>
        </w:tabs>
        <w:autoSpaceDE w:val="0"/>
        <w:autoSpaceDN w:val="0"/>
        <w:adjustRightInd w:val="0"/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>KIF/</w:t>
      </w:r>
      <w:proofErr w:type="spellStart"/>
      <w:r w:rsidRPr="009D5793">
        <w:rPr>
          <w:rFonts w:ascii="Times New Roman" w:hAnsi="Times New Roman" w:cs="Times New Roman"/>
          <w:sz w:val="24"/>
          <w:szCs w:val="24"/>
        </w:rPr>
        <w:t>Ontolingua</w:t>
      </w:r>
      <w:proofErr w:type="spellEnd"/>
      <w:r w:rsidRPr="009D5793">
        <w:rPr>
          <w:rFonts w:ascii="Times New Roman" w:hAnsi="Times New Roman" w:cs="Times New Roman"/>
          <w:sz w:val="24"/>
          <w:szCs w:val="24"/>
        </w:rPr>
        <w:t>.</w:t>
      </w:r>
    </w:p>
    <w:p w14:paraId="7C64B645" w14:textId="007F8531" w:rsidR="00655AD3" w:rsidRPr="009D5793" w:rsidRDefault="00655AD3" w:rsidP="009D5793">
      <w:pPr>
        <w:autoSpaceDE w:val="0"/>
        <w:autoSpaceDN w:val="0"/>
        <w:adjustRightInd w:val="0"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  <w:lang w:val="en-US"/>
        </w:rPr>
        <w:t>LISP</w:t>
      </w:r>
      <w:r w:rsidRPr="009D5793">
        <w:rPr>
          <w:rFonts w:ascii="Times New Roman" w:hAnsi="Times New Roman" w:cs="Times New Roman"/>
          <w:sz w:val="24"/>
          <w:szCs w:val="24"/>
        </w:rPr>
        <w:t>-образные языки представления знаний (</w:t>
      </w:r>
      <w:r w:rsidRPr="009D5793">
        <w:rPr>
          <w:rFonts w:ascii="Times New Roman" w:hAnsi="Times New Roman" w:cs="Times New Roman"/>
          <w:sz w:val="24"/>
          <w:szCs w:val="24"/>
          <w:lang w:val="en-US"/>
        </w:rPr>
        <w:t>KIF</w:t>
      </w:r>
      <w:r w:rsidRPr="009D5793">
        <w:rPr>
          <w:rFonts w:ascii="Times New Roman" w:hAnsi="Times New Roman" w:cs="Times New Roman"/>
          <w:sz w:val="24"/>
          <w:szCs w:val="24"/>
        </w:rPr>
        <w:t>) и онтологий (</w:t>
      </w:r>
      <w:proofErr w:type="spellStart"/>
      <w:r w:rsidRPr="009D5793">
        <w:rPr>
          <w:rFonts w:ascii="Times New Roman" w:hAnsi="Times New Roman" w:cs="Times New Roman"/>
          <w:sz w:val="24"/>
          <w:szCs w:val="24"/>
          <w:lang w:val="en-US"/>
        </w:rPr>
        <w:t>Ontolingua</w:t>
      </w:r>
      <w:proofErr w:type="spellEnd"/>
      <w:r w:rsidRPr="009D5793">
        <w:rPr>
          <w:rFonts w:ascii="Times New Roman" w:hAnsi="Times New Roman" w:cs="Times New Roman"/>
          <w:sz w:val="24"/>
          <w:szCs w:val="24"/>
        </w:rPr>
        <w:t xml:space="preserve"> – основана на </w:t>
      </w:r>
      <w:r w:rsidRPr="009D5793">
        <w:rPr>
          <w:rFonts w:ascii="Times New Roman" w:hAnsi="Times New Roman" w:cs="Times New Roman"/>
          <w:sz w:val="24"/>
          <w:szCs w:val="24"/>
          <w:lang w:val="en-US"/>
        </w:rPr>
        <w:t>KIF</w:t>
      </w:r>
      <w:r w:rsidRPr="009D5793">
        <w:rPr>
          <w:rFonts w:ascii="Times New Roman" w:hAnsi="Times New Roman" w:cs="Times New Roman"/>
          <w:sz w:val="24"/>
          <w:szCs w:val="24"/>
        </w:rPr>
        <w:t xml:space="preserve">). </w:t>
      </w:r>
      <w:r w:rsidRPr="009D5793">
        <w:rPr>
          <w:rFonts w:ascii="Times New Roman" w:hAnsi="Times New Roman" w:cs="Times New Roman"/>
          <w:b/>
          <w:sz w:val="24"/>
          <w:szCs w:val="24"/>
        </w:rPr>
        <w:t>KIF</w:t>
      </w:r>
      <w:r w:rsidRPr="009D5793">
        <w:rPr>
          <w:rFonts w:ascii="Times New Roman" w:hAnsi="Times New Roman" w:cs="Times New Roman"/>
          <w:sz w:val="24"/>
          <w:szCs w:val="24"/>
        </w:rPr>
        <w:t xml:space="preserve"> – компьютерный язык, который предназначен для обмена знаниями между различными программами и служит языком-посредником (</w:t>
      </w:r>
      <w:r w:rsidRPr="009D5793">
        <w:rPr>
          <w:rFonts w:ascii="Times New Roman" w:hAnsi="Times New Roman" w:cs="Times New Roman"/>
          <w:sz w:val="24"/>
          <w:szCs w:val="24"/>
          <w:lang w:val="en-US"/>
        </w:rPr>
        <w:t>interlingua</w:t>
      </w:r>
      <w:r w:rsidRPr="009D5793">
        <w:rPr>
          <w:rFonts w:ascii="Times New Roman" w:hAnsi="Times New Roman" w:cs="Times New Roman"/>
          <w:sz w:val="24"/>
          <w:szCs w:val="24"/>
        </w:rPr>
        <w:t xml:space="preserve">) между программными агентами. </w:t>
      </w:r>
      <w:proofErr w:type="spellStart"/>
      <w:r w:rsidRPr="009D5793">
        <w:rPr>
          <w:rFonts w:ascii="Times New Roman" w:hAnsi="Times New Roman" w:cs="Times New Roman"/>
          <w:b/>
          <w:sz w:val="24"/>
          <w:szCs w:val="24"/>
          <w:lang w:val="en-US"/>
        </w:rPr>
        <w:t>Ontolingua</w:t>
      </w:r>
      <w:proofErr w:type="spellEnd"/>
      <w:r w:rsidRPr="009D5793">
        <w:rPr>
          <w:rFonts w:ascii="Times New Roman" w:hAnsi="Times New Roman" w:cs="Times New Roman"/>
          <w:sz w:val="24"/>
          <w:szCs w:val="24"/>
        </w:rPr>
        <w:t xml:space="preserve"> позиционируется как язык-посредник (</w:t>
      </w:r>
      <w:r w:rsidRPr="009D5793">
        <w:rPr>
          <w:rFonts w:ascii="Times New Roman" w:hAnsi="Times New Roman" w:cs="Times New Roman"/>
          <w:sz w:val="24"/>
          <w:szCs w:val="24"/>
          <w:lang w:val="en-US"/>
        </w:rPr>
        <w:t>interlingua</w:t>
      </w:r>
      <w:r w:rsidRPr="009D5793">
        <w:rPr>
          <w:rFonts w:ascii="Times New Roman" w:hAnsi="Times New Roman" w:cs="Times New Roman"/>
          <w:sz w:val="24"/>
          <w:szCs w:val="24"/>
        </w:rPr>
        <w:t xml:space="preserve">) для представления онтологий, разработанный лабораторией </w:t>
      </w:r>
      <w:r w:rsidRPr="009D5793">
        <w:rPr>
          <w:rFonts w:ascii="Times New Roman" w:hAnsi="Times New Roman" w:cs="Times New Roman"/>
          <w:sz w:val="24"/>
          <w:szCs w:val="24"/>
          <w:lang w:val="en-US"/>
        </w:rPr>
        <w:t>KSL</w:t>
      </w:r>
      <w:r w:rsidRPr="009D5793">
        <w:rPr>
          <w:rFonts w:ascii="Times New Roman" w:hAnsi="Times New Roman" w:cs="Times New Roman"/>
          <w:sz w:val="24"/>
          <w:szCs w:val="24"/>
        </w:rPr>
        <w:t xml:space="preserve"> (</w:t>
      </w:r>
      <w:r w:rsidRPr="009D5793">
        <w:rPr>
          <w:rFonts w:ascii="Times New Roman" w:hAnsi="Times New Roman" w:cs="Times New Roman"/>
          <w:sz w:val="24"/>
          <w:szCs w:val="24"/>
          <w:lang w:val="en-US"/>
        </w:rPr>
        <w:t>Knowledge</w:t>
      </w:r>
      <w:r w:rsidRPr="009D5793">
        <w:rPr>
          <w:rFonts w:ascii="Times New Roman" w:hAnsi="Times New Roman" w:cs="Times New Roman"/>
          <w:sz w:val="24"/>
          <w:szCs w:val="24"/>
        </w:rPr>
        <w:t xml:space="preserve"> </w:t>
      </w:r>
      <w:r w:rsidRPr="009D5793">
        <w:rPr>
          <w:rFonts w:ascii="Times New Roman" w:hAnsi="Times New Roman" w:cs="Times New Roman"/>
          <w:sz w:val="24"/>
          <w:szCs w:val="24"/>
          <w:lang w:val="en-US"/>
        </w:rPr>
        <w:t>Systems</w:t>
      </w:r>
      <w:r w:rsidRPr="009D5793">
        <w:rPr>
          <w:rFonts w:ascii="Times New Roman" w:hAnsi="Times New Roman" w:cs="Times New Roman"/>
          <w:sz w:val="24"/>
          <w:szCs w:val="24"/>
        </w:rPr>
        <w:t xml:space="preserve"> </w:t>
      </w:r>
      <w:r w:rsidRPr="009D5793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9D5793">
        <w:rPr>
          <w:rFonts w:ascii="Times New Roman" w:hAnsi="Times New Roman" w:cs="Times New Roman"/>
          <w:sz w:val="24"/>
          <w:szCs w:val="24"/>
        </w:rPr>
        <w:t xml:space="preserve">) Стэндфордского университета. </w:t>
      </w:r>
      <w:r w:rsidRPr="009D5793">
        <w:rPr>
          <w:rFonts w:ascii="Times New Roman" w:hAnsi="Times New Roman" w:cs="Times New Roman"/>
          <w:sz w:val="24"/>
          <w:szCs w:val="24"/>
          <w:lang w:val="en-US"/>
        </w:rPr>
        <w:t>KQML</w:t>
      </w:r>
      <w:r w:rsidRPr="009D5793">
        <w:rPr>
          <w:rFonts w:ascii="Times New Roman" w:hAnsi="Times New Roman" w:cs="Times New Roman"/>
          <w:sz w:val="24"/>
          <w:szCs w:val="24"/>
        </w:rPr>
        <w:t>/</w:t>
      </w:r>
      <w:r w:rsidRPr="009D5793">
        <w:rPr>
          <w:rFonts w:ascii="Times New Roman" w:hAnsi="Times New Roman" w:cs="Times New Roman"/>
          <w:sz w:val="24"/>
          <w:szCs w:val="24"/>
          <w:lang w:val="en-US"/>
        </w:rPr>
        <w:t>FIPA</w:t>
      </w:r>
      <w:r w:rsidRPr="009D5793">
        <w:rPr>
          <w:rFonts w:ascii="Times New Roman" w:hAnsi="Times New Roman" w:cs="Times New Roman"/>
          <w:sz w:val="24"/>
          <w:szCs w:val="24"/>
        </w:rPr>
        <w:t>.</w:t>
      </w:r>
      <w:r w:rsidRPr="009D5793">
        <w:rPr>
          <w:rFonts w:ascii="Times New Roman" w:hAnsi="Times New Roman" w:cs="Times New Roman"/>
          <w:sz w:val="24"/>
          <w:szCs w:val="24"/>
        </w:rPr>
        <w:br/>
      </w:r>
      <w:r w:rsidRPr="009D5793">
        <w:rPr>
          <w:rFonts w:ascii="Times New Roman" w:hAnsi="Times New Roman" w:cs="Times New Roman"/>
          <w:sz w:val="24"/>
          <w:szCs w:val="24"/>
          <w:lang w:val="en-US"/>
        </w:rPr>
        <w:t>KQML</w:t>
      </w:r>
      <w:r w:rsidRPr="009D5793">
        <w:rPr>
          <w:rFonts w:ascii="Times New Roman" w:hAnsi="Times New Roman" w:cs="Times New Roman"/>
          <w:sz w:val="24"/>
          <w:szCs w:val="24"/>
        </w:rPr>
        <w:t xml:space="preserve"> – язык и протокол для обмена информацией и знаниями. Он может быть использован агентом или прикладной программой для взаимодействия с другими интеллектуальными агентами. </w:t>
      </w:r>
    </w:p>
    <w:p w14:paraId="3EB1616A" w14:textId="77777777" w:rsidR="00655AD3" w:rsidRPr="009D5793" w:rsidRDefault="00655AD3" w:rsidP="009D5793">
      <w:pPr>
        <w:pStyle w:val="af3"/>
        <w:widowControl/>
        <w:numPr>
          <w:ilvl w:val="0"/>
          <w:numId w:val="1"/>
        </w:numPr>
        <w:tabs>
          <w:tab w:val="num" w:pos="360"/>
        </w:tabs>
        <w:autoSpaceDE w:val="0"/>
        <w:autoSpaceDN w:val="0"/>
        <w:adjustRightInd w:val="0"/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  <w:lang w:val="en-US"/>
        </w:rPr>
        <w:t>PIF</w:t>
      </w:r>
      <w:r w:rsidRPr="009D5793">
        <w:rPr>
          <w:rFonts w:ascii="Times New Roman" w:hAnsi="Times New Roman" w:cs="Times New Roman"/>
          <w:sz w:val="24"/>
          <w:szCs w:val="24"/>
        </w:rPr>
        <w:t xml:space="preserve">/ </w:t>
      </w:r>
      <w:r w:rsidRPr="009D5793">
        <w:rPr>
          <w:rFonts w:ascii="Times New Roman" w:hAnsi="Times New Roman" w:cs="Times New Roman"/>
          <w:sz w:val="24"/>
          <w:szCs w:val="24"/>
          <w:lang w:val="en-US"/>
        </w:rPr>
        <w:t>PSL</w:t>
      </w:r>
      <w:r w:rsidRPr="009D5793">
        <w:rPr>
          <w:rFonts w:ascii="Times New Roman" w:hAnsi="Times New Roman" w:cs="Times New Roman"/>
          <w:sz w:val="24"/>
          <w:szCs w:val="24"/>
        </w:rPr>
        <w:t>.</w:t>
      </w:r>
    </w:p>
    <w:p w14:paraId="35F2EC29" w14:textId="77777777" w:rsidR="00655AD3" w:rsidRPr="009D5793" w:rsidRDefault="00655AD3" w:rsidP="009D5793">
      <w:pPr>
        <w:autoSpaceDE w:val="0"/>
        <w:autoSpaceDN w:val="0"/>
        <w:adjustRightInd w:val="0"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 xml:space="preserve">Язык спецификации </w:t>
      </w:r>
      <w:proofErr w:type="gramStart"/>
      <w:r w:rsidRPr="009D5793">
        <w:rPr>
          <w:rFonts w:ascii="Times New Roman" w:hAnsi="Times New Roman" w:cs="Times New Roman"/>
          <w:sz w:val="24"/>
          <w:szCs w:val="24"/>
        </w:rPr>
        <w:t>процессов ,</w:t>
      </w:r>
      <w:proofErr w:type="gramEnd"/>
      <w:r w:rsidRPr="009D5793">
        <w:rPr>
          <w:rFonts w:ascii="Times New Roman" w:hAnsi="Times New Roman" w:cs="Times New Roman"/>
          <w:sz w:val="24"/>
          <w:szCs w:val="24"/>
        </w:rPr>
        <w:t xml:space="preserve"> разработанный американским Национальным Институтом  Стандартов и Технологий (</w:t>
      </w:r>
      <w:r w:rsidRPr="009D5793">
        <w:rPr>
          <w:rFonts w:ascii="Times New Roman" w:hAnsi="Times New Roman" w:cs="Times New Roman"/>
          <w:sz w:val="24"/>
          <w:szCs w:val="24"/>
          <w:lang w:val="en-US"/>
        </w:rPr>
        <w:t>NIST</w:t>
      </w:r>
      <w:r w:rsidRPr="009D5793">
        <w:rPr>
          <w:rFonts w:ascii="Times New Roman" w:hAnsi="Times New Roman" w:cs="Times New Roman"/>
          <w:sz w:val="24"/>
          <w:szCs w:val="24"/>
        </w:rPr>
        <w:t xml:space="preserve">), предоставляет нейтральное (не зависящее от области применения) представление процессов производства и предназначен для распределенного взаимодействия между производственными приложениями. </w:t>
      </w:r>
    </w:p>
    <w:p w14:paraId="435AB3C4" w14:textId="77777777" w:rsidR="00655AD3" w:rsidRPr="009D5793" w:rsidRDefault="00655AD3" w:rsidP="009D5793">
      <w:pPr>
        <w:pStyle w:val="af3"/>
        <w:widowControl/>
        <w:numPr>
          <w:ilvl w:val="0"/>
          <w:numId w:val="1"/>
        </w:numPr>
        <w:tabs>
          <w:tab w:val="num" w:pos="360"/>
        </w:tabs>
        <w:autoSpaceDE w:val="0"/>
        <w:autoSpaceDN w:val="0"/>
        <w:adjustRightInd w:val="0"/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>Интеллектуальные интернет-технологии.</w:t>
      </w:r>
    </w:p>
    <w:p w14:paraId="09AF3C00" w14:textId="77777777" w:rsidR="00655AD3" w:rsidRPr="009D5793" w:rsidRDefault="00655AD3" w:rsidP="009D5793">
      <w:pPr>
        <w:widowControl/>
        <w:autoSpaceDE w:val="0"/>
        <w:autoSpaceDN w:val="0"/>
        <w:adjustRightInd w:val="0"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  <w:lang w:val="en-US"/>
        </w:rPr>
        <w:t>RDF</w:t>
      </w:r>
      <w:r w:rsidRPr="009D5793">
        <w:rPr>
          <w:rFonts w:ascii="Times New Roman" w:hAnsi="Times New Roman" w:cs="Times New Roman"/>
          <w:sz w:val="24"/>
          <w:szCs w:val="24"/>
        </w:rPr>
        <w:t>.</w:t>
      </w:r>
    </w:p>
    <w:p w14:paraId="229D7EA7" w14:textId="77777777" w:rsidR="00655AD3" w:rsidRPr="009D5793" w:rsidRDefault="00655AD3" w:rsidP="009D5793">
      <w:pPr>
        <w:autoSpaceDE w:val="0"/>
        <w:autoSpaceDN w:val="0"/>
        <w:adjustRightInd w:val="0"/>
        <w:spacing w:before="0" w:line="240" w:lineRule="auto"/>
        <w:ind w:right="0" w:firstLine="720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9D579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RDF (среда/модель описания ресурсов) </w:t>
      </w:r>
      <w:proofErr w:type="gramStart"/>
      <w:r w:rsidRPr="009D5793">
        <w:rPr>
          <w:rFonts w:ascii="Times New Roman" w:eastAsiaTheme="minorHAnsi" w:hAnsi="Times New Roman" w:cs="Times New Roman"/>
          <w:sz w:val="24"/>
          <w:szCs w:val="24"/>
          <w:lang w:eastAsia="en-US"/>
        </w:rPr>
        <w:t>- это</w:t>
      </w:r>
      <w:proofErr w:type="gramEnd"/>
      <w:r w:rsidRPr="009D579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разработанная консорциумом </w:t>
      </w:r>
      <w:proofErr w:type="spellStart"/>
      <w:r w:rsidRPr="009D5793">
        <w:rPr>
          <w:rFonts w:ascii="Times New Roman" w:eastAsiaTheme="minorHAnsi" w:hAnsi="Times New Roman" w:cs="Times New Roman"/>
          <w:sz w:val="24"/>
          <w:szCs w:val="24"/>
          <w:lang w:eastAsia="en-US"/>
        </w:rPr>
        <w:t>Web</w:t>
      </w:r>
      <w:proofErr w:type="spellEnd"/>
      <w:r w:rsidRPr="009D579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модель для представления данных. </w:t>
      </w:r>
      <w:r w:rsidRPr="009D579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RDF</w:t>
      </w:r>
      <w:r w:rsidRPr="009D579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позволяет </w:t>
      </w:r>
      <w:proofErr w:type="spellStart"/>
      <w:r w:rsidRPr="009D5793">
        <w:rPr>
          <w:rFonts w:ascii="Times New Roman" w:eastAsiaTheme="minorHAnsi" w:hAnsi="Times New Roman" w:cs="Times New Roman"/>
          <w:sz w:val="24"/>
          <w:szCs w:val="24"/>
          <w:lang w:eastAsia="en-US"/>
        </w:rPr>
        <w:t>объединенять</w:t>
      </w:r>
      <w:proofErr w:type="spellEnd"/>
      <w:r w:rsidRPr="009D579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данные из различных источников, предоставление доступа к данным </w:t>
      </w:r>
      <w:proofErr w:type="spellStart"/>
      <w:r w:rsidRPr="009D5793">
        <w:rPr>
          <w:rFonts w:ascii="Times New Roman" w:eastAsiaTheme="minorHAnsi" w:hAnsi="Times New Roman" w:cs="Times New Roman"/>
          <w:sz w:val="24"/>
          <w:szCs w:val="24"/>
          <w:lang w:eastAsia="en-US"/>
        </w:rPr>
        <w:t>пользоватея</w:t>
      </w:r>
      <w:proofErr w:type="spellEnd"/>
      <w:r w:rsidRPr="009D579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, обеспечивать </w:t>
      </w:r>
      <w:proofErr w:type="spellStart"/>
      <w:r w:rsidRPr="009D5793">
        <w:rPr>
          <w:rFonts w:ascii="Times New Roman" w:eastAsiaTheme="minorHAnsi" w:hAnsi="Times New Roman" w:cs="Times New Roman"/>
          <w:sz w:val="24"/>
          <w:szCs w:val="24"/>
          <w:lang w:eastAsia="en-US"/>
        </w:rPr>
        <w:t>децентрализованность</w:t>
      </w:r>
      <w:proofErr w:type="spellEnd"/>
      <w:r w:rsidRPr="009D579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данных, работать с большими объёмами данных.</w:t>
      </w:r>
    </w:p>
    <w:p w14:paraId="0F109E6B" w14:textId="77777777" w:rsidR="00655AD3" w:rsidRPr="009D5793" w:rsidRDefault="00655AD3" w:rsidP="009D5793">
      <w:pPr>
        <w:widowControl/>
        <w:autoSpaceDE w:val="0"/>
        <w:autoSpaceDN w:val="0"/>
        <w:adjustRightInd w:val="0"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  <w:lang w:eastAsia="en-US" w:bidi="en-US"/>
        </w:rPr>
      </w:pPr>
      <w:r w:rsidRPr="009D5793">
        <w:rPr>
          <w:rFonts w:ascii="Times New Roman" w:hAnsi="Times New Roman" w:cs="Times New Roman"/>
          <w:sz w:val="24"/>
          <w:szCs w:val="24"/>
          <w:lang w:val="en-US" w:eastAsia="en-US" w:bidi="en-US"/>
        </w:rPr>
        <w:t>Semantic</w:t>
      </w:r>
      <w:r w:rsidRPr="009D5793">
        <w:rPr>
          <w:rFonts w:ascii="Times New Roman" w:hAnsi="Times New Roman" w:cs="Times New Roman"/>
          <w:sz w:val="24"/>
          <w:szCs w:val="24"/>
          <w:lang w:eastAsia="en-US" w:bidi="en-US"/>
        </w:rPr>
        <w:t xml:space="preserve"> </w:t>
      </w:r>
      <w:r w:rsidRPr="009D5793">
        <w:rPr>
          <w:rFonts w:ascii="Times New Roman" w:hAnsi="Times New Roman" w:cs="Times New Roman"/>
          <w:sz w:val="24"/>
          <w:szCs w:val="24"/>
          <w:lang w:val="en-US" w:eastAsia="en-US" w:bidi="en-US"/>
        </w:rPr>
        <w:t>Web</w:t>
      </w:r>
      <w:r w:rsidRPr="009D5793">
        <w:rPr>
          <w:rFonts w:ascii="Times New Roman" w:hAnsi="Times New Roman" w:cs="Times New Roman"/>
          <w:sz w:val="24"/>
          <w:szCs w:val="24"/>
          <w:lang w:eastAsia="en-US" w:bidi="en-US"/>
        </w:rPr>
        <w:t>.</w:t>
      </w:r>
    </w:p>
    <w:p w14:paraId="0B9A28DE" w14:textId="77777777" w:rsidR="00655AD3" w:rsidRPr="009D5793" w:rsidRDefault="00655AD3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  <w:lang w:val="be-BY"/>
        </w:rPr>
        <w:t xml:space="preserve">Семантическая Сеть – это развивающееся расширение Всемирной паутины, в которой содержание сети может быть выражено не только на естественном языке, но также и </w:t>
      </w:r>
      <w:r w:rsidRPr="009D5793">
        <w:rPr>
          <w:rFonts w:ascii="Times New Roman" w:hAnsi="Times New Roman" w:cs="Times New Roman"/>
          <w:sz w:val="24"/>
          <w:szCs w:val="24"/>
        </w:rPr>
        <w:t>в</w:t>
      </w:r>
      <w:r w:rsidRPr="009D5793">
        <w:rPr>
          <w:rFonts w:ascii="Times New Roman" w:hAnsi="Times New Roman" w:cs="Times New Roman"/>
          <w:sz w:val="24"/>
          <w:szCs w:val="24"/>
          <w:lang w:val="be-BY"/>
        </w:rPr>
        <w:t xml:space="preserve"> форме, которая может быть понята, интерпретирована и использована программными агентами, таким образом разрешая им на</w:t>
      </w:r>
      <w:r w:rsidRPr="009D5793">
        <w:rPr>
          <w:rFonts w:ascii="Times New Roman" w:hAnsi="Times New Roman" w:cs="Times New Roman"/>
          <w:sz w:val="24"/>
          <w:szCs w:val="24"/>
        </w:rPr>
        <w:t>ходить</w:t>
      </w:r>
      <w:r w:rsidRPr="009D5793">
        <w:rPr>
          <w:rFonts w:ascii="Times New Roman" w:hAnsi="Times New Roman" w:cs="Times New Roman"/>
          <w:sz w:val="24"/>
          <w:szCs w:val="24"/>
          <w:lang w:val="be-BY"/>
        </w:rPr>
        <w:t>,совместно использовать и объединять информацию более легко,чем на данный момент</w:t>
      </w:r>
      <w:r w:rsidRPr="009D5793">
        <w:rPr>
          <w:rFonts w:ascii="Times New Roman" w:hAnsi="Times New Roman" w:cs="Times New Roman"/>
          <w:sz w:val="24"/>
          <w:szCs w:val="24"/>
        </w:rPr>
        <w:t xml:space="preserve">, т.е. сеть представлена </w:t>
      </w:r>
      <w:r w:rsidRPr="009D5793">
        <w:rPr>
          <w:rFonts w:ascii="Times New Roman" w:hAnsi="Times New Roman" w:cs="Times New Roman"/>
          <w:sz w:val="24"/>
          <w:szCs w:val="24"/>
          <w:lang w:val="be-BY"/>
        </w:rPr>
        <w:t>как универсальная среда для данных, информации и обмена ими.</w:t>
      </w:r>
      <w:r w:rsidRPr="009D57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E96C1" w14:textId="77777777" w:rsidR="00655AD3" w:rsidRPr="009D5793" w:rsidRDefault="00655AD3" w:rsidP="009D5793">
      <w:pPr>
        <w:widowControl/>
        <w:autoSpaceDE w:val="0"/>
        <w:autoSpaceDN w:val="0"/>
        <w:adjustRightInd w:val="0"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  <w:lang w:val="en-US"/>
        </w:rPr>
        <w:t>OWL</w:t>
      </w:r>
      <w:r w:rsidRPr="009D5793">
        <w:rPr>
          <w:rFonts w:ascii="Times New Roman" w:hAnsi="Times New Roman" w:cs="Times New Roman"/>
          <w:sz w:val="24"/>
          <w:szCs w:val="24"/>
        </w:rPr>
        <w:t>.</w:t>
      </w:r>
    </w:p>
    <w:p w14:paraId="148A363E" w14:textId="77777777" w:rsidR="00655AD3" w:rsidRPr="009D5793" w:rsidRDefault="00655AD3" w:rsidP="009D5793">
      <w:pPr>
        <w:pStyle w:val="af3"/>
        <w:autoSpaceDE w:val="0"/>
        <w:autoSpaceDN w:val="0"/>
        <w:adjustRightInd w:val="0"/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5793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9D5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793">
        <w:rPr>
          <w:rFonts w:ascii="Times New Roman" w:hAnsi="Times New Roman" w:cs="Times New Roman"/>
          <w:sz w:val="24"/>
          <w:szCs w:val="24"/>
        </w:rPr>
        <w:t>Ontology</w:t>
      </w:r>
      <w:proofErr w:type="spellEnd"/>
      <w:r w:rsidRPr="009D5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793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9D5793">
        <w:rPr>
          <w:rFonts w:ascii="Times New Roman" w:hAnsi="Times New Roman" w:cs="Times New Roman"/>
          <w:sz w:val="24"/>
          <w:szCs w:val="24"/>
        </w:rPr>
        <w:t xml:space="preserve"> – язык, разработанный консорциумом W3C, и нацеленный на использование в инициативе </w:t>
      </w:r>
      <w:proofErr w:type="spellStart"/>
      <w:r w:rsidRPr="009D5793">
        <w:rPr>
          <w:rFonts w:ascii="Times New Roman" w:hAnsi="Times New Roman" w:cs="Times New Roman"/>
          <w:sz w:val="24"/>
          <w:szCs w:val="24"/>
        </w:rPr>
        <w:t>Semantic</w:t>
      </w:r>
      <w:proofErr w:type="spellEnd"/>
      <w:r w:rsidRPr="009D5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793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9D5793">
        <w:rPr>
          <w:rFonts w:ascii="Times New Roman" w:hAnsi="Times New Roman" w:cs="Times New Roman"/>
          <w:sz w:val="24"/>
          <w:szCs w:val="24"/>
        </w:rPr>
        <w:t>. OWL предлагает большую способность к взаимодействию (</w:t>
      </w:r>
      <w:proofErr w:type="spellStart"/>
      <w:r w:rsidRPr="009D5793">
        <w:rPr>
          <w:rFonts w:ascii="Times New Roman" w:hAnsi="Times New Roman" w:cs="Times New Roman"/>
          <w:sz w:val="24"/>
          <w:szCs w:val="24"/>
        </w:rPr>
        <w:t>interoperability</w:t>
      </w:r>
      <w:proofErr w:type="spellEnd"/>
      <w:r w:rsidRPr="009D5793">
        <w:rPr>
          <w:rFonts w:ascii="Times New Roman" w:hAnsi="Times New Roman" w:cs="Times New Roman"/>
          <w:sz w:val="24"/>
          <w:szCs w:val="24"/>
        </w:rPr>
        <w:t xml:space="preserve">) благодаря наличию дополнительного словаря вместе с поддержкой формальной семантики. У OWL есть три (по возрастанию выразительной мощности) подмножества языка: </w:t>
      </w:r>
      <w:r w:rsidRPr="009D5793">
        <w:rPr>
          <w:rFonts w:ascii="Times New Roman" w:hAnsi="Times New Roman" w:cs="Times New Roman"/>
          <w:i/>
          <w:sz w:val="24"/>
          <w:szCs w:val="24"/>
        </w:rPr>
        <w:t xml:space="preserve">OWL </w:t>
      </w:r>
      <w:proofErr w:type="spellStart"/>
      <w:r w:rsidRPr="009D5793">
        <w:rPr>
          <w:rFonts w:ascii="Times New Roman" w:hAnsi="Times New Roman" w:cs="Times New Roman"/>
          <w:i/>
          <w:sz w:val="24"/>
          <w:szCs w:val="24"/>
        </w:rPr>
        <w:t>Lite</w:t>
      </w:r>
      <w:proofErr w:type="spellEnd"/>
      <w:r w:rsidRPr="009D5793">
        <w:rPr>
          <w:rFonts w:ascii="Times New Roman" w:hAnsi="Times New Roman" w:cs="Times New Roman"/>
          <w:sz w:val="24"/>
          <w:szCs w:val="24"/>
        </w:rPr>
        <w:t xml:space="preserve">, </w:t>
      </w:r>
      <w:r w:rsidRPr="009D5793">
        <w:rPr>
          <w:rFonts w:ascii="Times New Roman" w:hAnsi="Times New Roman" w:cs="Times New Roman"/>
          <w:i/>
          <w:sz w:val="24"/>
          <w:szCs w:val="24"/>
        </w:rPr>
        <w:t>OWL DL</w:t>
      </w:r>
      <w:r w:rsidRPr="009D5793">
        <w:rPr>
          <w:rFonts w:ascii="Times New Roman" w:hAnsi="Times New Roman" w:cs="Times New Roman"/>
          <w:sz w:val="24"/>
          <w:szCs w:val="24"/>
        </w:rPr>
        <w:t xml:space="preserve"> и </w:t>
      </w:r>
      <w:r w:rsidRPr="009D5793">
        <w:rPr>
          <w:rFonts w:ascii="Times New Roman" w:hAnsi="Times New Roman" w:cs="Times New Roman"/>
          <w:i/>
          <w:sz w:val="24"/>
          <w:szCs w:val="24"/>
        </w:rPr>
        <w:t xml:space="preserve">OWL </w:t>
      </w:r>
      <w:proofErr w:type="spellStart"/>
      <w:r w:rsidRPr="009D5793">
        <w:rPr>
          <w:rFonts w:ascii="Times New Roman" w:hAnsi="Times New Roman" w:cs="Times New Roman"/>
          <w:i/>
          <w:sz w:val="24"/>
          <w:szCs w:val="24"/>
        </w:rPr>
        <w:t>Full</w:t>
      </w:r>
      <w:proofErr w:type="spellEnd"/>
      <w:r w:rsidRPr="009D5793">
        <w:rPr>
          <w:rFonts w:ascii="Times New Roman" w:hAnsi="Times New Roman" w:cs="Times New Roman"/>
          <w:sz w:val="24"/>
          <w:szCs w:val="24"/>
        </w:rPr>
        <w:t>.</w:t>
      </w:r>
    </w:p>
    <w:p w14:paraId="154FB0FB" w14:textId="77777777" w:rsidR="00655AD3" w:rsidRPr="009D5793" w:rsidRDefault="00655AD3" w:rsidP="009D5793">
      <w:pPr>
        <w:widowControl/>
        <w:autoSpaceDE w:val="0"/>
        <w:autoSpaceDN w:val="0"/>
        <w:adjustRightInd w:val="0"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5793">
        <w:rPr>
          <w:rFonts w:ascii="Times New Roman" w:hAnsi="Times New Roman" w:cs="Times New Roman"/>
          <w:sz w:val="24"/>
          <w:szCs w:val="24"/>
          <w:lang w:val="en-US"/>
        </w:rPr>
        <w:t>XOL – XML.</w:t>
      </w:r>
    </w:p>
    <w:p w14:paraId="2D455976" w14:textId="77777777" w:rsidR="00655AD3" w:rsidRPr="009D5793" w:rsidRDefault="00655AD3" w:rsidP="009D5793">
      <w:pPr>
        <w:autoSpaceDE w:val="0"/>
        <w:autoSpaceDN w:val="0"/>
        <w:adjustRightInd w:val="0"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  <w:lang w:val="en-US"/>
        </w:rPr>
        <w:t>Ontology Exchange Language. XOL</w:t>
      </w:r>
      <w:r w:rsidRPr="009D5793">
        <w:rPr>
          <w:rFonts w:ascii="Times New Roman" w:hAnsi="Times New Roman" w:cs="Times New Roman"/>
          <w:sz w:val="24"/>
          <w:szCs w:val="24"/>
        </w:rPr>
        <w:t xml:space="preserve"> – это язык для обмена онтологиями, т.е. он используется как промежуточный язык для передачи онтологий между различными системами баз данных, инструментами разработки онтологий и приложениями. </w:t>
      </w:r>
    </w:p>
    <w:p w14:paraId="5885DA42" w14:textId="77777777" w:rsidR="00655AD3" w:rsidRPr="009D5793" w:rsidRDefault="00655AD3" w:rsidP="009D5793">
      <w:pPr>
        <w:pStyle w:val="af3"/>
        <w:widowControl/>
        <w:numPr>
          <w:ilvl w:val="0"/>
          <w:numId w:val="1"/>
        </w:numPr>
        <w:tabs>
          <w:tab w:val="num" w:pos="360"/>
        </w:tabs>
        <w:autoSpaceDE w:val="0"/>
        <w:autoSpaceDN w:val="0"/>
        <w:adjustRightInd w:val="0"/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5793">
        <w:rPr>
          <w:rFonts w:ascii="Times New Roman" w:hAnsi="Times New Roman" w:cs="Times New Roman"/>
          <w:sz w:val="24"/>
          <w:szCs w:val="24"/>
          <w:lang w:val="en-US"/>
        </w:rPr>
        <w:t>OpenCyc</w:t>
      </w:r>
      <w:proofErr w:type="spellEnd"/>
    </w:p>
    <w:p w14:paraId="22130060" w14:textId="77777777" w:rsidR="00655AD3" w:rsidRPr="009D5793" w:rsidRDefault="00655AD3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9D5793">
        <w:rPr>
          <w:rFonts w:ascii="Times New Roman" w:hAnsi="Times New Roman" w:cs="Times New Roman"/>
          <w:sz w:val="24"/>
          <w:szCs w:val="24"/>
        </w:rPr>
        <w:t>амая</w:t>
      </w:r>
      <w:proofErr w:type="spellEnd"/>
      <w:r w:rsidRPr="009D5793">
        <w:rPr>
          <w:rFonts w:ascii="Times New Roman" w:hAnsi="Times New Roman" w:cs="Times New Roman"/>
          <w:sz w:val="24"/>
          <w:szCs w:val="24"/>
        </w:rPr>
        <w:t xml:space="preserve"> большая в мире база общих (</w:t>
      </w:r>
      <w:r w:rsidRPr="009D5793">
        <w:rPr>
          <w:rFonts w:ascii="Times New Roman" w:hAnsi="Times New Roman" w:cs="Times New Roman"/>
          <w:sz w:val="24"/>
          <w:szCs w:val="24"/>
          <w:lang w:val="en-US"/>
        </w:rPr>
        <w:t>commonsense</w:t>
      </w:r>
      <w:r w:rsidRPr="009D5793">
        <w:rPr>
          <w:rFonts w:ascii="Times New Roman" w:hAnsi="Times New Roman" w:cs="Times New Roman"/>
          <w:sz w:val="24"/>
          <w:szCs w:val="24"/>
        </w:rPr>
        <w:t xml:space="preserve">) знаний. </w:t>
      </w:r>
      <w:proofErr w:type="spellStart"/>
      <w:r w:rsidRPr="009D5793">
        <w:rPr>
          <w:rFonts w:ascii="Times New Roman" w:hAnsi="Times New Roman" w:cs="Times New Roman"/>
          <w:sz w:val="24"/>
          <w:szCs w:val="24"/>
          <w:lang w:val="en-US"/>
        </w:rPr>
        <w:t>OpenCyc</w:t>
      </w:r>
      <w:proofErr w:type="spellEnd"/>
      <w:r w:rsidRPr="009D5793">
        <w:rPr>
          <w:rFonts w:ascii="Times New Roman" w:hAnsi="Times New Roman" w:cs="Times New Roman"/>
          <w:sz w:val="24"/>
          <w:szCs w:val="24"/>
        </w:rPr>
        <w:t xml:space="preserve"> нацелен на обеспечение глубокого уровня понимания, которое может быть использовано разработчиками программ, чтобы сделать последние более гибкими. Он может быть использован в широком спектре интеллектуальных приложений, таких как быстрая разработка онтологий, экспертные системы, игры, и </w:t>
      </w:r>
      <w:proofErr w:type="gramStart"/>
      <w:r w:rsidRPr="009D5793">
        <w:rPr>
          <w:rFonts w:ascii="Times New Roman" w:hAnsi="Times New Roman" w:cs="Times New Roman"/>
          <w:sz w:val="24"/>
          <w:szCs w:val="24"/>
        </w:rPr>
        <w:t>т.д..</w:t>
      </w:r>
      <w:proofErr w:type="gramEnd"/>
      <w:r w:rsidRPr="009D5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793">
        <w:rPr>
          <w:rFonts w:ascii="Times New Roman" w:hAnsi="Times New Roman" w:cs="Times New Roman"/>
          <w:sz w:val="24"/>
          <w:szCs w:val="24"/>
          <w:lang w:val="en-US"/>
        </w:rPr>
        <w:t>OpenCyc</w:t>
      </w:r>
      <w:proofErr w:type="spellEnd"/>
      <w:r w:rsidRPr="009D5793">
        <w:rPr>
          <w:rFonts w:ascii="Times New Roman" w:hAnsi="Times New Roman" w:cs="Times New Roman"/>
          <w:sz w:val="24"/>
          <w:szCs w:val="24"/>
        </w:rPr>
        <w:t xml:space="preserve"> состоит из базы знаний, машины вывода и языка </w:t>
      </w:r>
      <w:proofErr w:type="spellStart"/>
      <w:r w:rsidRPr="009D5793">
        <w:rPr>
          <w:rFonts w:ascii="Times New Roman" w:hAnsi="Times New Roman" w:cs="Times New Roman"/>
          <w:sz w:val="24"/>
          <w:szCs w:val="24"/>
          <w:lang w:val="en-US"/>
        </w:rPr>
        <w:t>CycL</w:t>
      </w:r>
      <w:proofErr w:type="spellEnd"/>
      <w:r w:rsidRPr="009D5793">
        <w:rPr>
          <w:rFonts w:ascii="Times New Roman" w:hAnsi="Times New Roman" w:cs="Times New Roman"/>
          <w:sz w:val="24"/>
          <w:szCs w:val="24"/>
        </w:rPr>
        <w:t xml:space="preserve">, на котором он написан. Также поддержаны обработка </w:t>
      </w:r>
      <w:r w:rsidRPr="009D5793">
        <w:rPr>
          <w:rFonts w:ascii="Times New Roman" w:hAnsi="Times New Roman" w:cs="Times New Roman"/>
          <w:sz w:val="24"/>
          <w:szCs w:val="24"/>
        </w:rPr>
        <w:lastRenderedPageBreak/>
        <w:t>естественных языков, интеграция с различными источниками данных, включая базы данных, веб-источники, интранет, и т.д.</w:t>
      </w:r>
    </w:p>
    <w:p w14:paraId="4E023A04" w14:textId="77777777" w:rsidR="00655AD3" w:rsidRPr="009D5793" w:rsidRDefault="00655AD3" w:rsidP="009D5793">
      <w:pPr>
        <w:pStyle w:val="af3"/>
        <w:widowControl/>
        <w:numPr>
          <w:ilvl w:val="0"/>
          <w:numId w:val="1"/>
        </w:numPr>
        <w:tabs>
          <w:tab w:val="num" w:pos="360"/>
        </w:tabs>
        <w:autoSpaceDE w:val="0"/>
        <w:autoSpaceDN w:val="0"/>
        <w:adjustRightInd w:val="0"/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9D57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Интеллектуальные </w:t>
      </w:r>
      <w:proofErr w:type="spellStart"/>
      <w:r w:rsidRPr="009D5793">
        <w:rPr>
          <w:rFonts w:ascii="Times New Roman" w:hAnsi="Times New Roman" w:cs="Times New Roman"/>
          <w:bCs/>
          <w:color w:val="000000"/>
          <w:sz w:val="24"/>
          <w:szCs w:val="24"/>
        </w:rPr>
        <w:t>агентные</w:t>
      </w:r>
      <w:proofErr w:type="spellEnd"/>
      <w:r w:rsidRPr="009D57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технологии.</w:t>
      </w:r>
    </w:p>
    <w:p w14:paraId="46788ECF" w14:textId="77777777" w:rsidR="00655AD3" w:rsidRPr="009D5793" w:rsidRDefault="00655AD3" w:rsidP="009D5793">
      <w:pPr>
        <w:widowControl/>
        <w:autoSpaceDE w:val="0"/>
        <w:autoSpaceDN w:val="0"/>
        <w:adjustRightInd w:val="0"/>
        <w:spacing w:before="0" w:line="240" w:lineRule="auto"/>
        <w:ind w:right="0" w:firstLine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D5793">
        <w:rPr>
          <w:rFonts w:ascii="Times New Roman" w:hAnsi="Times New Roman" w:cs="Times New Roman"/>
          <w:bCs/>
          <w:color w:val="000000"/>
          <w:sz w:val="24"/>
          <w:szCs w:val="24"/>
        </w:rPr>
        <w:t>Архитектура агентов</w:t>
      </w:r>
    </w:p>
    <w:p w14:paraId="1A0B6F7F" w14:textId="77777777" w:rsidR="00655AD3" w:rsidRPr="009D5793" w:rsidRDefault="00655AD3" w:rsidP="009D5793">
      <w:pPr>
        <w:autoSpaceDE w:val="0"/>
        <w:autoSpaceDN w:val="0"/>
        <w:adjustRightInd w:val="0"/>
        <w:spacing w:before="0" w:line="240" w:lineRule="auto"/>
        <w:ind w:righ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5793">
        <w:rPr>
          <w:rFonts w:ascii="Times New Roman" w:hAnsi="Times New Roman" w:cs="Times New Roman"/>
          <w:color w:val="000000"/>
          <w:sz w:val="24"/>
          <w:szCs w:val="24"/>
        </w:rPr>
        <w:t xml:space="preserve">Разработаны различные подходы к описанию агентов (называемые также архитектурами агентов). </w:t>
      </w:r>
    </w:p>
    <w:p w14:paraId="43C11BE0" w14:textId="77777777" w:rsidR="00655AD3" w:rsidRPr="009D5793" w:rsidRDefault="00655AD3" w:rsidP="009D5793">
      <w:pPr>
        <w:widowControl/>
        <w:autoSpaceDE w:val="0"/>
        <w:autoSpaceDN w:val="0"/>
        <w:adjustRightInd w:val="0"/>
        <w:spacing w:before="0" w:line="240" w:lineRule="auto"/>
        <w:ind w:righ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57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Организация взаимодействия между агентами </w:t>
      </w:r>
    </w:p>
    <w:p w14:paraId="625737D1" w14:textId="77777777" w:rsidR="00655AD3" w:rsidRPr="009D5793" w:rsidRDefault="00655AD3" w:rsidP="009D5793">
      <w:pPr>
        <w:autoSpaceDE w:val="0"/>
        <w:autoSpaceDN w:val="0"/>
        <w:adjustRightInd w:val="0"/>
        <w:spacing w:before="0" w:line="240" w:lineRule="auto"/>
        <w:ind w:righ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5793">
        <w:rPr>
          <w:rFonts w:ascii="Times New Roman" w:hAnsi="Times New Roman" w:cs="Times New Roman"/>
          <w:color w:val="000000"/>
          <w:sz w:val="24"/>
          <w:szCs w:val="24"/>
        </w:rPr>
        <w:t xml:space="preserve">Мультиагентные системы представляют собой федерации агентов, каждый из которых имеет собственные цели и располагает собственными ресурсами. </w:t>
      </w:r>
    </w:p>
    <w:p w14:paraId="470525CA" w14:textId="77777777" w:rsidR="00655AD3" w:rsidRPr="009D5793" w:rsidRDefault="00655AD3" w:rsidP="009D5793">
      <w:pPr>
        <w:widowControl/>
        <w:autoSpaceDE w:val="0"/>
        <w:autoSpaceDN w:val="0"/>
        <w:adjustRightInd w:val="0"/>
        <w:spacing w:before="0" w:line="240" w:lineRule="auto"/>
        <w:ind w:righ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57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Формально-логические методы распределенного </w:t>
      </w:r>
      <w:proofErr w:type="spellStart"/>
      <w:r w:rsidRPr="009D5793">
        <w:rPr>
          <w:rFonts w:ascii="Times New Roman" w:hAnsi="Times New Roman" w:cs="Times New Roman"/>
          <w:bCs/>
          <w:color w:val="000000"/>
          <w:sz w:val="24"/>
          <w:szCs w:val="24"/>
        </w:rPr>
        <w:t>искуственного</w:t>
      </w:r>
      <w:proofErr w:type="spellEnd"/>
      <w:r w:rsidRPr="009D57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интеллекта </w:t>
      </w:r>
    </w:p>
    <w:p w14:paraId="2B87A08F" w14:textId="77777777" w:rsidR="00655AD3" w:rsidRPr="009D5793" w:rsidRDefault="00655AD3" w:rsidP="009D5793">
      <w:pPr>
        <w:autoSpaceDE w:val="0"/>
        <w:autoSpaceDN w:val="0"/>
        <w:adjustRightInd w:val="0"/>
        <w:spacing w:before="0" w:line="240" w:lineRule="auto"/>
        <w:ind w:righ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5793">
        <w:rPr>
          <w:rFonts w:ascii="Times New Roman" w:hAnsi="Times New Roman" w:cs="Times New Roman"/>
          <w:color w:val="000000"/>
          <w:sz w:val="24"/>
          <w:szCs w:val="24"/>
        </w:rPr>
        <w:t xml:space="preserve">Неклассические логики, применяемые в </w:t>
      </w:r>
      <w:proofErr w:type="spellStart"/>
      <w:r w:rsidRPr="009D5793">
        <w:rPr>
          <w:rFonts w:ascii="Times New Roman" w:hAnsi="Times New Roman" w:cs="Times New Roman"/>
          <w:color w:val="000000"/>
          <w:sz w:val="24"/>
          <w:szCs w:val="24"/>
        </w:rPr>
        <w:t>мультиагентных</w:t>
      </w:r>
      <w:proofErr w:type="spellEnd"/>
      <w:r w:rsidRPr="009D5793">
        <w:rPr>
          <w:rFonts w:ascii="Times New Roman" w:hAnsi="Times New Roman" w:cs="Times New Roman"/>
          <w:color w:val="000000"/>
          <w:sz w:val="24"/>
          <w:szCs w:val="24"/>
        </w:rPr>
        <w:t xml:space="preserve"> системах, в частности - модальные и </w:t>
      </w:r>
      <w:proofErr w:type="spellStart"/>
      <w:r w:rsidRPr="009D5793">
        <w:rPr>
          <w:rFonts w:ascii="Times New Roman" w:hAnsi="Times New Roman" w:cs="Times New Roman"/>
          <w:color w:val="000000"/>
          <w:sz w:val="24"/>
          <w:szCs w:val="24"/>
        </w:rPr>
        <w:t>темпоральные</w:t>
      </w:r>
      <w:proofErr w:type="spellEnd"/>
      <w:r w:rsidRPr="009D579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D275030" w14:textId="77777777" w:rsidR="00655AD3" w:rsidRPr="009D5793" w:rsidRDefault="00655AD3" w:rsidP="009D5793">
      <w:pPr>
        <w:widowControl/>
        <w:autoSpaceDE w:val="0"/>
        <w:autoSpaceDN w:val="0"/>
        <w:adjustRightInd w:val="0"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  <w:lang w:val="en-US"/>
        </w:rPr>
        <w:t>JADE</w:t>
      </w:r>
    </w:p>
    <w:p w14:paraId="383C0ACB" w14:textId="77777777" w:rsidR="00655AD3" w:rsidRPr="009D5793" w:rsidRDefault="00655AD3" w:rsidP="009D5793">
      <w:pPr>
        <w:autoSpaceDE w:val="0"/>
        <w:autoSpaceDN w:val="0"/>
        <w:adjustRightInd w:val="0"/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  <w:lang w:val="en-US"/>
        </w:rPr>
        <w:t>JADE</w:t>
      </w:r>
      <w:r w:rsidRPr="009D5793">
        <w:rPr>
          <w:rFonts w:ascii="Times New Roman" w:hAnsi="Times New Roman" w:cs="Times New Roman"/>
          <w:sz w:val="24"/>
          <w:szCs w:val="24"/>
        </w:rPr>
        <w:t xml:space="preserve"> (</w:t>
      </w:r>
      <w:r w:rsidRPr="009D579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9D5793">
        <w:rPr>
          <w:rFonts w:ascii="Times New Roman" w:hAnsi="Times New Roman" w:cs="Times New Roman"/>
          <w:sz w:val="24"/>
          <w:szCs w:val="24"/>
        </w:rPr>
        <w:t xml:space="preserve"> </w:t>
      </w:r>
      <w:r w:rsidRPr="009D5793">
        <w:rPr>
          <w:rFonts w:ascii="Times New Roman" w:hAnsi="Times New Roman" w:cs="Times New Roman"/>
          <w:sz w:val="24"/>
          <w:szCs w:val="24"/>
          <w:lang w:val="en-US"/>
        </w:rPr>
        <w:t>Agent</w:t>
      </w:r>
      <w:r w:rsidRPr="009D5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793">
        <w:rPr>
          <w:rFonts w:ascii="Times New Roman" w:hAnsi="Times New Roman" w:cs="Times New Roman"/>
          <w:sz w:val="24"/>
          <w:szCs w:val="24"/>
          <w:lang w:val="en-US"/>
        </w:rPr>
        <w:t>DEvelopment</w:t>
      </w:r>
      <w:proofErr w:type="spellEnd"/>
      <w:r w:rsidRPr="009D5793">
        <w:rPr>
          <w:rFonts w:ascii="Times New Roman" w:hAnsi="Times New Roman" w:cs="Times New Roman"/>
          <w:sz w:val="24"/>
          <w:szCs w:val="24"/>
        </w:rPr>
        <w:t xml:space="preserve"> </w:t>
      </w:r>
      <w:r w:rsidRPr="009D5793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9D5793">
        <w:rPr>
          <w:rFonts w:ascii="Times New Roman" w:hAnsi="Times New Roman" w:cs="Times New Roman"/>
          <w:sz w:val="24"/>
          <w:szCs w:val="24"/>
        </w:rPr>
        <w:t xml:space="preserve">) – это программная платформа, которая упрощает реализацию </w:t>
      </w:r>
      <w:proofErr w:type="spellStart"/>
      <w:r w:rsidRPr="009D5793">
        <w:rPr>
          <w:rFonts w:ascii="Times New Roman" w:hAnsi="Times New Roman" w:cs="Times New Roman"/>
          <w:sz w:val="24"/>
          <w:szCs w:val="24"/>
        </w:rPr>
        <w:t>мультиагентных</w:t>
      </w:r>
      <w:proofErr w:type="spellEnd"/>
      <w:r w:rsidRPr="009D5793">
        <w:rPr>
          <w:rFonts w:ascii="Times New Roman" w:hAnsi="Times New Roman" w:cs="Times New Roman"/>
          <w:sz w:val="24"/>
          <w:szCs w:val="24"/>
        </w:rPr>
        <w:t xml:space="preserve"> систем посредством промежуточного слоя (</w:t>
      </w:r>
      <w:r w:rsidRPr="009D5793">
        <w:rPr>
          <w:rFonts w:ascii="Times New Roman" w:hAnsi="Times New Roman" w:cs="Times New Roman"/>
          <w:sz w:val="24"/>
          <w:szCs w:val="24"/>
          <w:lang w:val="en-US"/>
        </w:rPr>
        <w:t>middle</w:t>
      </w:r>
      <w:r w:rsidRPr="009D5793">
        <w:rPr>
          <w:rFonts w:ascii="Times New Roman" w:hAnsi="Times New Roman" w:cs="Times New Roman"/>
          <w:sz w:val="24"/>
          <w:szCs w:val="24"/>
        </w:rPr>
        <w:t>-</w:t>
      </w:r>
      <w:r w:rsidRPr="009D5793">
        <w:rPr>
          <w:rFonts w:ascii="Times New Roman" w:hAnsi="Times New Roman" w:cs="Times New Roman"/>
          <w:sz w:val="24"/>
          <w:szCs w:val="24"/>
          <w:lang w:val="en-US"/>
        </w:rPr>
        <w:t>ware</w:t>
      </w:r>
      <w:r w:rsidRPr="009D5793">
        <w:rPr>
          <w:rFonts w:ascii="Times New Roman" w:hAnsi="Times New Roman" w:cs="Times New Roman"/>
          <w:sz w:val="24"/>
          <w:szCs w:val="24"/>
        </w:rPr>
        <w:t xml:space="preserve">), который соответствует спецификациям </w:t>
      </w:r>
      <w:r w:rsidRPr="009D5793">
        <w:rPr>
          <w:rFonts w:ascii="Times New Roman" w:hAnsi="Times New Roman" w:cs="Times New Roman"/>
          <w:sz w:val="24"/>
          <w:szCs w:val="24"/>
          <w:lang w:val="en-US"/>
        </w:rPr>
        <w:t>FIPA</w:t>
      </w:r>
      <w:r w:rsidRPr="009D5793">
        <w:rPr>
          <w:rFonts w:ascii="Times New Roman" w:hAnsi="Times New Roman" w:cs="Times New Roman"/>
          <w:sz w:val="24"/>
          <w:szCs w:val="24"/>
        </w:rPr>
        <w:t>, а также посредством набора графических инструментов, которые поддерживают фазу отладки и развертывания.</w:t>
      </w:r>
    </w:p>
    <w:p w14:paraId="7276E0EA" w14:textId="77777777" w:rsidR="00655AD3" w:rsidRPr="009D5793" w:rsidRDefault="00655AD3" w:rsidP="009D5793">
      <w:pPr>
        <w:pStyle w:val="af3"/>
        <w:numPr>
          <w:ilvl w:val="0"/>
          <w:numId w:val="1"/>
        </w:numPr>
        <w:tabs>
          <w:tab w:val="num" w:pos="360"/>
        </w:tabs>
        <w:autoSpaceDE w:val="0"/>
        <w:autoSpaceDN w:val="0"/>
        <w:adjustRightInd w:val="0"/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57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Инструменты </w:t>
      </w:r>
      <w:proofErr w:type="spellStart"/>
      <w:r w:rsidRPr="009D5793">
        <w:rPr>
          <w:rFonts w:ascii="Times New Roman" w:hAnsi="Times New Roman" w:cs="Times New Roman"/>
          <w:bCs/>
          <w:color w:val="000000"/>
          <w:sz w:val="24"/>
          <w:szCs w:val="24"/>
        </w:rPr>
        <w:t>симуляционного</w:t>
      </w:r>
      <w:proofErr w:type="spellEnd"/>
      <w:r w:rsidRPr="009D57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моделирования</w:t>
      </w:r>
      <w:r w:rsidRPr="009D579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559F62AC" w14:textId="77777777" w:rsidR="00655AD3" w:rsidRPr="009D5793" w:rsidRDefault="00655AD3" w:rsidP="009D5793">
      <w:pPr>
        <w:widowControl/>
        <w:autoSpaceDE w:val="0"/>
        <w:autoSpaceDN w:val="0"/>
        <w:adjustRightInd w:val="0"/>
        <w:spacing w:before="0" w:line="240" w:lineRule="auto"/>
        <w:ind w:righ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5793">
        <w:rPr>
          <w:rFonts w:ascii="Times New Roman" w:hAnsi="Times New Roman" w:cs="Times New Roman"/>
          <w:color w:val="000000"/>
          <w:sz w:val="24"/>
          <w:szCs w:val="24"/>
        </w:rPr>
        <w:t xml:space="preserve">Одной из основных сфер приложения </w:t>
      </w:r>
      <w:proofErr w:type="spellStart"/>
      <w:r w:rsidRPr="009D5793">
        <w:rPr>
          <w:rFonts w:ascii="Times New Roman" w:hAnsi="Times New Roman" w:cs="Times New Roman"/>
          <w:color w:val="000000"/>
          <w:sz w:val="24"/>
          <w:szCs w:val="24"/>
        </w:rPr>
        <w:t>агентно</w:t>
      </w:r>
      <w:proofErr w:type="spellEnd"/>
      <w:r w:rsidRPr="009D5793">
        <w:rPr>
          <w:rFonts w:ascii="Times New Roman" w:hAnsi="Times New Roman" w:cs="Times New Roman"/>
          <w:color w:val="000000"/>
          <w:sz w:val="24"/>
          <w:szCs w:val="24"/>
        </w:rPr>
        <w:t xml:space="preserve">-ориентированных технологий является </w:t>
      </w:r>
      <w:proofErr w:type="spellStart"/>
      <w:r w:rsidRPr="009D5793">
        <w:rPr>
          <w:rFonts w:ascii="Times New Roman" w:hAnsi="Times New Roman" w:cs="Times New Roman"/>
          <w:color w:val="000000"/>
          <w:sz w:val="24"/>
          <w:szCs w:val="24"/>
        </w:rPr>
        <w:t>симуляционное</w:t>
      </w:r>
      <w:proofErr w:type="spellEnd"/>
      <w:r w:rsidRPr="009D5793">
        <w:rPr>
          <w:rFonts w:ascii="Times New Roman" w:hAnsi="Times New Roman" w:cs="Times New Roman"/>
          <w:color w:val="000000"/>
          <w:sz w:val="24"/>
          <w:szCs w:val="24"/>
        </w:rPr>
        <w:t xml:space="preserve"> моделирование.</w:t>
      </w:r>
    </w:p>
    <w:p w14:paraId="5E994F74" w14:textId="77777777" w:rsidR="00655AD3" w:rsidRPr="009D5793" w:rsidRDefault="00655AD3" w:rsidP="009D5793">
      <w:pPr>
        <w:autoSpaceDE w:val="0"/>
        <w:autoSpaceDN w:val="0"/>
        <w:adjustRightInd w:val="0"/>
        <w:spacing w:before="0" w:line="240" w:lineRule="auto"/>
        <w:ind w:righ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D5793">
        <w:rPr>
          <w:rFonts w:ascii="Times New Roman" w:hAnsi="Times New Roman" w:cs="Times New Roman"/>
          <w:sz w:val="24"/>
          <w:szCs w:val="24"/>
          <w:lang w:val="en-US"/>
        </w:rPr>
        <w:t>NetLogo</w:t>
      </w:r>
      <w:proofErr w:type="spellEnd"/>
      <w:r w:rsidRPr="009D5793">
        <w:rPr>
          <w:rFonts w:ascii="Times New Roman" w:hAnsi="Times New Roman" w:cs="Times New Roman"/>
          <w:sz w:val="24"/>
          <w:szCs w:val="24"/>
        </w:rPr>
        <w:t xml:space="preserve"> - кроссплатформенная среда, предназначенная </w:t>
      </w:r>
      <w:proofErr w:type="gramStart"/>
      <w:r w:rsidRPr="009D5793">
        <w:rPr>
          <w:rFonts w:ascii="Times New Roman" w:hAnsi="Times New Roman" w:cs="Times New Roman"/>
          <w:sz w:val="24"/>
          <w:szCs w:val="24"/>
        </w:rPr>
        <w:t>для  моделирования</w:t>
      </w:r>
      <w:proofErr w:type="gramEnd"/>
      <w:r w:rsidRPr="009D5793">
        <w:rPr>
          <w:rFonts w:ascii="Times New Roman" w:hAnsi="Times New Roman" w:cs="Times New Roman"/>
          <w:sz w:val="24"/>
          <w:szCs w:val="24"/>
        </w:rPr>
        <w:t xml:space="preserve"> сложных (чаще всего естественных и социальных) процессов в системах, развивающихся во времени. Исследователи могут давать инструкции тысячам агентов, действующих независимо, и таким образом выявлять связь между поведением на «микро-уровне» индивидов и макро-уровневыми шаблонами, которые возникают благодаря взаимодействию многих индивидов. </w:t>
      </w:r>
      <w:proofErr w:type="spellStart"/>
      <w:r w:rsidRPr="009D5793">
        <w:rPr>
          <w:rFonts w:ascii="Times New Roman" w:hAnsi="Times New Roman" w:cs="Times New Roman"/>
          <w:color w:val="000000"/>
          <w:sz w:val="24"/>
          <w:szCs w:val="24"/>
        </w:rPr>
        <w:t>AnyLogic</w:t>
      </w:r>
      <w:proofErr w:type="spellEnd"/>
      <w:r w:rsidRPr="009D5793">
        <w:rPr>
          <w:rFonts w:ascii="Times New Roman" w:hAnsi="Times New Roman" w:cs="Times New Roman"/>
          <w:color w:val="000000"/>
          <w:sz w:val="24"/>
          <w:szCs w:val="24"/>
        </w:rPr>
        <w:t xml:space="preserve">. Инструмент, </w:t>
      </w:r>
      <w:proofErr w:type="spellStart"/>
      <w:r w:rsidRPr="009D5793">
        <w:rPr>
          <w:rFonts w:ascii="Times New Roman" w:hAnsi="Times New Roman" w:cs="Times New Roman"/>
          <w:color w:val="000000"/>
          <w:sz w:val="24"/>
          <w:szCs w:val="24"/>
        </w:rPr>
        <w:t>позволяещий</w:t>
      </w:r>
      <w:proofErr w:type="spellEnd"/>
      <w:r w:rsidRPr="009D5793">
        <w:rPr>
          <w:rFonts w:ascii="Times New Roman" w:hAnsi="Times New Roman" w:cs="Times New Roman"/>
          <w:color w:val="000000"/>
          <w:sz w:val="24"/>
          <w:szCs w:val="24"/>
        </w:rPr>
        <w:t xml:space="preserve"> работать с тремя типами моделей: динамическими системами, процессами и </w:t>
      </w:r>
      <w:proofErr w:type="spellStart"/>
      <w:r w:rsidRPr="009D5793">
        <w:rPr>
          <w:rFonts w:ascii="Times New Roman" w:hAnsi="Times New Roman" w:cs="Times New Roman"/>
          <w:color w:val="000000"/>
          <w:sz w:val="24"/>
          <w:szCs w:val="24"/>
        </w:rPr>
        <w:t>мультиагентными</w:t>
      </w:r>
      <w:proofErr w:type="spellEnd"/>
      <w:r w:rsidRPr="009D5793">
        <w:rPr>
          <w:rFonts w:ascii="Times New Roman" w:hAnsi="Times New Roman" w:cs="Times New Roman"/>
          <w:color w:val="000000"/>
          <w:sz w:val="24"/>
          <w:szCs w:val="24"/>
        </w:rPr>
        <w:t xml:space="preserve"> системами. </w:t>
      </w:r>
    </w:p>
    <w:p w14:paraId="3A89EF5B" w14:textId="77777777" w:rsidR="00655AD3" w:rsidRPr="009D5793" w:rsidRDefault="00655AD3" w:rsidP="009D5793">
      <w:pPr>
        <w:autoSpaceDE w:val="0"/>
        <w:autoSpaceDN w:val="0"/>
        <w:adjustRightInd w:val="0"/>
        <w:spacing w:before="0" w:line="240" w:lineRule="auto"/>
        <w:ind w:righ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5793">
        <w:rPr>
          <w:rFonts w:ascii="Times New Roman" w:hAnsi="Times New Roman" w:cs="Times New Roman"/>
          <w:color w:val="000000"/>
          <w:sz w:val="24"/>
          <w:szCs w:val="24"/>
        </w:rPr>
        <w:t>Новые инструменты моделирования.</w:t>
      </w:r>
    </w:p>
    <w:p w14:paraId="58B04435" w14:textId="77777777" w:rsidR="00655AD3" w:rsidRPr="009D5793" w:rsidRDefault="00655AD3" w:rsidP="009D5793">
      <w:pPr>
        <w:pStyle w:val="af3"/>
        <w:numPr>
          <w:ilvl w:val="0"/>
          <w:numId w:val="1"/>
        </w:numPr>
        <w:tabs>
          <w:tab w:val="num" w:pos="0"/>
        </w:tabs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>Распознавание графических образов.</w:t>
      </w:r>
    </w:p>
    <w:p w14:paraId="7D359066" w14:textId="77777777" w:rsidR="00655AD3" w:rsidRPr="009D5793" w:rsidRDefault="00655AD3" w:rsidP="009D5793">
      <w:pPr>
        <w:pStyle w:val="af3"/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bCs/>
          <w:sz w:val="24"/>
          <w:szCs w:val="24"/>
        </w:rPr>
        <w:t xml:space="preserve">Распознавание </w:t>
      </w:r>
      <w:proofErr w:type="spellStart"/>
      <w:r w:rsidRPr="009D5793">
        <w:rPr>
          <w:rFonts w:ascii="Times New Roman" w:hAnsi="Times New Roman" w:cs="Times New Roman"/>
          <w:bCs/>
          <w:sz w:val="24"/>
          <w:szCs w:val="24"/>
        </w:rPr>
        <w:t>графическиъ</w:t>
      </w:r>
      <w:proofErr w:type="spellEnd"/>
      <w:r w:rsidRPr="009D5793">
        <w:rPr>
          <w:rFonts w:ascii="Times New Roman" w:hAnsi="Times New Roman" w:cs="Times New Roman"/>
          <w:bCs/>
          <w:sz w:val="24"/>
          <w:szCs w:val="24"/>
        </w:rPr>
        <w:t xml:space="preserve"> образов</w:t>
      </w:r>
      <w:r w:rsidRPr="009D5793">
        <w:rPr>
          <w:rFonts w:ascii="Times New Roman" w:hAnsi="Times New Roman" w:cs="Times New Roman"/>
          <w:sz w:val="24"/>
          <w:szCs w:val="24"/>
        </w:rPr>
        <w:t xml:space="preserve"> — это отнесение исходных данных к определенному классу с помощью выделения существенных признаков, характеризующих эти данные, из общей массы несущественных данных. Исследования в данной области неразрывно связаны с областями таких наук, как машинное обучение и компьютерное зрение.</w:t>
      </w:r>
    </w:p>
    <w:p w14:paraId="0AF18F85" w14:textId="77777777" w:rsidR="00655AD3" w:rsidRPr="009D5793" w:rsidRDefault="00655AD3" w:rsidP="009D5793">
      <w:pPr>
        <w:pStyle w:val="af3"/>
        <w:numPr>
          <w:ilvl w:val="0"/>
          <w:numId w:val="1"/>
        </w:numPr>
        <w:tabs>
          <w:tab w:val="num" w:pos="0"/>
        </w:tabs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>Методы машинного обучения.</w:t>
      </w:r>
    </w:p>
    <w:p w14:paraId="701B9B88" w14:textId="77777777" w:rsidR="00655AD3" w:rsidRPr="009D5793" w:rsidRDefault="00655AD3" w:rsidP="009D5793">
      <w:pPr>
        <w:pStyle w:val="af3"/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5793">
        <w:rPr>
          <w:rFonts w:ascii="Times New Roman" w:hAnsi="Times New Roman" w:cs="Times New Roman"/>
          <w:bCs/>
          <w:sz w:val="24"/>
          <w:szCs w:val="24"/>
        </w:rPr>
        <w:t xml:space="preserve">Различные классические и новые методы </w:t>
      </w:r>
      <w:proofErr w:type="spellStart"/>
      <w:r w:rsidRPr="009D5793">
        <w:rPr>
          <w:rFonts w:ascii="Times New Roman" w:hAnsi="Times New Roman" w:cs="Times New Roman"/>
          <w:bCs/>
          <w:sz w:val="24"/>
          <w:szCs w:val="24"/>
        </w:rPr>
        <w:t>нейросетевого</w:t>
      </w:r>
      <w:proofErr w:type="spellEnd"/>
      <w:r w:rsidRPr="009D5793">
        <w:rPr>
          <w:rFonts w:ascii="Times New Roman" w:hAnsi="Times New Roman" w:cs="Times New Roman"/>
          <w:bCs/>
          <w:sz w:val="24"/>
          <w:szCs w:val="24"/>
        </w:rPr>
        <w:t xml:space="preserve"> моделирования.</w:t>
      </w:r>
    </w:p>
    <w:p w14:paraId="6E2AB5C7" w14:textId="77777777" w:rsidR="00655AD3" w:rsidRPr="009D5793" w:rsidRDefault="00655AD3" w:rsidP="009D5793">
      <w:pPr>
        <w:pStyle w:val="af3"/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5793">
        <w:rPr>
          <w:rFonts w:ascii="Times New Roman" w:hAnsi="Times New Roman" w:cs="Times New Roman"/>
          <w:bCs/>
          <w:sz w:val="24"/>
          <w:szCs w:val="24"/>
        </w:rPr>
        <w:t>Методы получения признаков классификации.</w:t>
      </w:r>
    </w:p>
    <w:p w14:paraId="778C796B" w14:textId="77777777" w:rsidR="00655AD3" w:rsidRPr="009D5793" w:rsidRDefault="00655AD3" w:rsidP="009D5793">
      <w:pPr>
        <w:pStyle w:val="af3"/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bCs/>
          <w:sz w:val="24"/>
          <w:szCs w:val="24"/>
        </w:rPr>
        <w:t>Машинное обучение в целом.</w:t>
      </w:r>
    </w:p>
    <w:p w14:paraId="631AEDE3" w14:textId="77777777" w:rsidR="00655AD3" w:rsidRPr="009D5793" w:rsidRDefault="00655AD3" w:rsidP="009D5793">
      <w:pPr>
        <w:widowControl/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B250C96" w14:textId="77777777" w:rsidR="008A1253" w:rsidRPr="009D5793" w:rsidRDefault="00333351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b/>
          <w:sz w:val="24"/>
          <w:szCs w:val="24"/>
        </w:rPr>
        <w:t>3.1.5</w:t>
      </w:r>
      <w:r w:rsidRPr="009D5793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77609847" w14:textId="77777777" w:rsidR="00F136DE" w:rsidRPr="009D5793" w:rsidRDefault="00F136DE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3A7E8E71" w14:textId="77777777" w:rsidR="009D5793" w:rsidRDefault="009D5793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BEC810" w14:textId="0A2B4EE6" w:rsidR="008A1253" w:rsidRPr="009D5793" w:rsidRDefault="00333351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b/>
          <w:sz w:val="24"/>
          <w:szCs w:val="24"/>
        </w:rPr>
        <w:t>3.2.</w:t>
      </w:r>
      <w:r w:rsidRPr="009D5793"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309ECE96" w14:textId="77777777" w:rsidR="009D5793" w:rsidRDefault="009D5793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0DF9C8" w14:textId="242B6A6E" w:rsidR="008A1253" w:rsidRPr="009D5793" w:rsidRDefault="00333351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b/>
          <w:sz w:val="24"/>
          <w:szCs w:val="24"/>
        </w:rPr>
        <w:t>3.2.1</w:t>
      </w:r>
      <w:r w:rsidRPr="009D5793"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6434640B" w14:textId="06880ED6" w:rsidR="008A1253" w:rsidRPr="009D5793" w:rsidRDefault="00333351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lastRenderedPageBreak/>
        <w:t xml:space="preserve">  К проведению семинарских занятий привлекаются преподаватели, имеющие базовое образование и/или </w:t>
      </w:r>
      <w:r w:rsidR="009D5793" w:rsidRPr="009D5793">
        <w:rPr>
          <w:rFonts w:ascii="Times New Roman" w:hAnsi="Times New Roman" w:cs="Times New Roman"/>
          <w:sz w:val="24"/>
          <w:szCs w:val="24"/>
        </w:rPr>
        <w:t>ученую</w:t>
      </w:r>
      <w:r w:rsidR="009D5793">
        <w:rPr>
          <w:rFonts w:ascii="Times New Roman" w:hAnsi="Times New Roman" w:cs="Times New Roman"/>
          <w:sz w:val="24"/>
          <w:szCs w:val="24"/>
        </w:rPr>
        <w:t xml:space="preserve"> </w:t>
      </w:r>
      <w:r w:rsidR="009D5793" w:rsidRPr="009D5793">
        <w:rPr>
          <w:rFonts w:ascii="Times New Roman" w:hAnsi="Times New Roman" w:cs="Times New Roman"/>
          <w:sz w:val="24"/>
          <w:szCs w:val="24"/>
        </w:rPr>
        <w:t>степень,</w:t>
      </w:r>
      <w:r w:rsidRPr="009D5793">
        <w:rPr>
          <w:rFonts w:ascii="Times New Roman" w:hAnsi="Times New Roman" w:cs="Times New Roman"/>
          <w:sz w:val="24"/>
          <w:szCs w:val="24"/>
        </w:rPr>
        <w:t xml:space="preserve"> соответствующую профилю преподаваемой дисциплины. </w:t>
      </w:r>
    </w:p>
    <w:p w14:paraId="22500115" w14:textId="77777777" w:rsidR="009D5793" w:rsidRDefault="009D5793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EED389" w14:textId="2CADCAF6" w:rsidR="008A1253" w:rsidRPr="009D5793" w:rsidRDefault="00333351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D5793"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 w:rsidRPr="009D5793"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0D360AEF" w14:textId="77777777" w:rsidR="00A300A4" w:rsidRPr="009D5793" w:rsidRDefault="00A300A4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>Требуется технический и вспомогательный персонал для подготовки аудитории и обеспечения работоспособности техники, подготовки раздаточных материалов и т.д., обеспечения доступа преподавателя и студентов в аудиторию.</w:t>
      </w:r>
    </w:p>
    <w:p w14:paraId="0C4E47B2" w14:textId="77777777" w:rsidR="009D5793" w:rsidRDefault="009D5793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4E3655" w14:textId="72464191" w:rsidR="008A1253" w:rsidRPr="009D5793" w:rsidRDefault="00333351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b/>
          <w:sz w:val="24"/>
          <w:szCs w:val="24"/>
        </w:rPr>
        <w:t>3.3.</w:t>
      </w:r>
      <w:r w:rsidRPr="009D5793"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40B13106" w14:textId="77777777" w:rsidR="009D5793" w:rsidRDefault="009D5793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874DF7" w14:textId="3221406C" w:rsidR="008A1253" w:rsidRPr="009D5793" w:rsidRDefault="00333351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b/>
          <w:sz w:val="24"/>
          <w:szCs w:val="24"/>
        </w:rPr>
        <w:t>3.3.1</w:t>
      </w:r>
      <w:r w:rsidRPr="009D5793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1DC6FCEF" w14:textId="77777777" w:rsidR="008A1253" w:rsidRPr="009D5793" w:rsidRDefault="00A300A4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>Стандартно оборудованные лекционные аудитории для проведения интерактивных лекций: доска и средства для письма на ней, проекционная техника, компьютер для преподавателя.</w:t>
      </w:r>
    </w:p>
    <w:p w14:paraId="21DC2CE4" w14:textId="77777777" w:rsidR="009D5793" w:rsidRDefault="009D5793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E22E91" w14:textId="68B27916" w:rsidR="008A1253" w:rsidRPr="009D5793" w:rsidRDefault="00333351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b/>
          <w:sz w:val="24"/>
          <w:szCs w:val="24"/>
        </w:rPr>
        <w:t>3.3.2</w:t>
      </w:r>
      <w:r w:rsidRPr="009D5793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1217767" w14:textId="77777777" w:rsidR="008A1253" w:rsidRPr="009D5793" w:rsidRDefault="00A300A4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>Проекционная техника, компьютер с необходимым ПО для демонстрации презентаций, разработки и исполнения программ на универсальных языках программирования, видеопроектор, экран, доска.</w:t>
      </w:r>
    </w:p>
    <w:p w14:paraId="69A98EC2" w14:textId="77777777" w:rsidR="009D5793" w:rsidRDefault="009D5793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EE4E4E" w14:textId="16B2EFE3" w:rsidR="008A1253" w:rsidRPr="009D5793" w:rsidRDefault="00333351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b/>
          <w:sz w:val="24"/>
          <w:szCs w:val="24"/>
        </w:rPr>
        <w:t>3.3.3</w:t>
      </w:r>
      <w:r w:rsidRPr="009D5793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003F06C5" w14:textId="77777777" w:rsidR="008A1253" w:rsidRPr="009D5793" w:rsidRDefault="00333351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 xml:space="preserve">  Ведущий преподаватель и студенты должны быть обеспечены компьютерами и внешними запоминающими устройствами для подготовки презентаций и переноса их содержания на экран.</w:t>
      </w:r>
    </w:p>
    <w:p w14:paraId="4E5CA985" w14:textId="77777777" w:rsidR="009D5793" w:rsidRDefault="009D5793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F358F6" w14:textId="28D6AAA1" w:rsidR="008A1253" w:rsidRPr="009D5793" w:rsidRDefault="00333351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b/>
          <w:sz w:val="24"/>
          <w:szCs w:val="24"/>
        </w:rPr>
        <w:t>3.3.4</w:t>
      </w:r>
      <w:r w:rsidRPr="009D5793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6EA87AFB" w14:textId="77777777" w:rsidR="008A1253" w:rsidRPr="009D5793" w:rsidRDefault="00D46E81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>Системное и прикладное программное обеспечение для компьютерных классов.</w:t>
      </w:r>
    </w:p>
    <w:p w14:paraId="5B509C45" w14:textId="77777777" w:rsidR="009D5793" w:rsidRDefault="009D5793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82DE71" w14:textId="53E034A6" w:rsidR="008A1253" w:rsidRPr="009D5793" w:rsidRDefault="00333351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b/>
          <w:sz w:val="24"/>
          <w:szCs w:val="24"/>
        </w:rPr>
        <w:t>3.3.5</w:t>
      </w:r>
      <w:r w:rsidRPr="009D5793"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479C7BED" w14:textId="77777777" w:rsidR="008A1253" w:rsidRPr="009D5793" w:rsidRDefault="00D46E81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>Фломастеры цветные или мел в зависимости от типа доски, губки, канцелярские принадлежности в объеме, необходимом для организации и проведения занятий по заявкам преподавателей, подаваемым в установленные сроки</w:t>
      </w:r>
      <w:r w:rsidR="00333351" w:rsidRPr="009D5793">
        <w:rPr>
          <w:rFonts w:ascii="Times New Roman" w:hAnsi="Times New Roman" w:cs="Times New Roman"/>
          <w:sz w:val="24"/>
          <w:szCs w:val="24"/>
        </w:rPr>
        <w:t>.</w:t>
      </w:r>
    </w:p>
    <w:p w14:paraId="7E9CB1A8" w14:textId="77777777" w:rsidR="009D5793" w:rsidRDefault="009D5793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4B1BFF" w14:textId="3E87E659" w:rsidR="008A1253" w:rsidRPr="009D5793" w:rsidRDefault="00333351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b/>
          <w:sz w:val="24"/>
          <w:szCs w:val="24"/>
        </w:rPr>
        <w:t>3.4.</w:t>
      </w:r>
      <w:r w:rsidRPr="009D5793"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463145C1" w14:textId="77777777" w:rsidR="009D5793" w:rsidRDefault="009D5793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7DEADE" w14:textId="5C586541" w:rsidR="008A1253" w:rsidRPr="009D5793" w:rsidRDefault="00333351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b/>
          <w:sz w:val="24"/>
          <w:szCs w:val="24"/>
        </w:rPr>
        <w:t>3.4.1</w:t>
      </w:r>
      <w:r w:rsidRPr="009D5793"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46A80956" w14:textId="77777777" w:rsidR="000B6A3B" w:rsidRPr="009D5793" w:rsidRDefault="000B6A3B" w:rsidP="009D5793">
      <w:pPr>
        <w:pStyle w:val="af3"/>
        <w:numPr>
          <w:ilvl w:val="0"/>
          <w:numId w:val="4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color w:val="333333"/>
          <w:sz w:val="24"/>
          <w:szCs w:val="24"/>
        </w:rPr>
        <w:t>Бессмертный И.А. Искусственный интеллект: Учебное пособие. - СПб: СПбГУ ИТМО, 2010</w:t>
      </w:r>
      <w:r w:rsidR="00B21CFD" w:rsidRPr="009D5793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B21CFD" w:rsidRPr="009D5793">
        <w:rPr>
          <w:rFonts w:ascii="Times New Roman" w:hAnsi="Times New Roman" w:cs="Times New Roman"/>
          <w:sz w:val="24"/>
          <w:szCs w:val="24"/>
        </w:rPr>
        <w:t>http://window.edu.ru/resource/274/69274</w:t>
      </w:r>
    </w:p>
    <w:p w14:paraId="377AF50B" w14:textId="77777777" w:rsidR="000B6A3B" w:rsidRPr="009D5793" w:rsidRDefault="00333351" w:rsidP="009D5793">
      <w:pPr>
        <w:pStyle w:val="af3"/>
        <w:numPr>
          <w:ilvl w:val="0"/>
          <w:numId w:val="4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>Т. Гаврилова, В. Хорошевский. Базы знаний ИС. Питер, 2001.</w:t>
      </w:r>
    </w:p>
    <w:p w14:paraId="031787CF" w14:textId="77777777" w:rsidR="000B6A3B" w:rsidRPr="009D5793" w:rsidRDefault="00333351" w:rsidP="009D5793">
      <w:pPr>
        <w:pStyle w:val="af3"/>
        <w:numPr>
          <w:ilvl w:val="0"/>
          <w:numId w:val="4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5793">
        <w:rPr>
          <w:rFonts w:ascii="Times New Roman" w:hAnsi="Times New Roman" w:cs="Times New Roman"/>
          <w:sz w:val="24"/>
          <w:szCs w:val="24"/>
        </w:rPr>
        <w:t>С.Рассел</w:t>
      </w:r>
      <w:proofErr w:type="spellEnd"/>
      <w:r w:rsidRPr="009D57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5793">
        <w:rPr>
          <w:rFonts w:ascii="Times New Roman" w:hAnsi="Times New Roman" w:cs="Times New Roman"/>
          <w:sz w:val="24"/>
          <w:szCs w:val="24"/>
        </w:rPr>
        <w:t>П.Норвиг</w:t>
      </w:r>
      <w:proofErr w:type="spellEnd"/>
      <w:r w:rsidRPr="009D5793">
        <w:rPr>
          <w:rFonts w:ascii="Times New Roman" w:hAnsi="Times New Roman" w:cs="Times New Roman"/>
          <w:sz w:val="24"/>
          <w:szCs w:val="24"/>
        </w:rPr>
        <w:t>. Искусственный интеллект. Совр</w:t>
      </w:r>
      <w:r w:rsidR="000B6A3B" w:rsidRPr="009D5793">
        <w:rPr>
          <w:rFonts w:ascii="Times New Roman" w:hAnsi="Times New Roman" w:cs="Times New Roman"/>
          <w:sz w:val="24"/>
          <w:szCs w:val="24"/>
        </w:rPr>
        <w:t>еменный подход. Москва. 2006</w:t>
      </w:r>
    </w:p>
    <w:p w14:paraId="38C1B763" w14:textId="77777777" w:rsidR="000B6A3B" w:rsidRPr="009D5793" w:rsidRDefault="00333351" w:rsidP="009D5793">
      <w:pPr>
        <w:pStyle w:val="af3"/>
        <w:numPr>
          <w:ilvl w:val="0"/>
          <w:numId w:val="4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5793">
        <w:rPr>
          <w:rFonts w:ascii="Times New Roman" w:hAnsi="Times New Roman" w:cs="Times New Roman"/>
          <w:sz w:val="24"/>
          <w:szCs w:val="24"/>
        </w:rPr>
        <w:t>Тейз</w:t>
      </w:r>
      <w:proofErr w:type="spellEnd"/>
      <w:r w:rsidRPr="009D5793">
        <w:rPr>
          <w:rFonts w:ascii="Times New Roman" w:hAnsi="Times New Roman" w:cs="Times New Roman"/>
          <w:sz w:val="24"/>
          <w:szCs w:val="24"/>
        </w:rPr>
        <w:t xml:space="preserve"> и др. Логический подход к искусственному</w:t>
      </w:r>
      <w:r w:rsidR="000B6A3B" w:rsidRPr="009D5793">
        <w:rPr>
          <w:rFonts w:ascii="Times New Roman" w:hAnsi="Times New Roman" w:cs="Times New Roman"/>
          <w:sz w:val="24"/>
          <w:szCs w:val="24"/>
        </w:rPr>
        <w:t xml:space="preserve"> интеллекту. М., Мир, </w:t>
      </w:r>
      <w:proofErr w:type="gramStart"/>
      <w:r w:rsidR="000B6A3B" w:rsidRPr="009D5793">
        <w:rPr>
          <w:rFonts w:ascii="Times New Roman" w:hAnsi="Times New Roman" w:cs="Times New Roman"/>
          <w:sz w:val="24"/>
          <w:szCs w:val="24"/>
        </w:rPr>
        <w:t>1998 .</w:t>
      </w:r>
      <w:proofErr w:type="gramEnd"/>
    </w:p>
    <w:p w14:paraId="7AA52ABA" w14:textId="77777777" w:rsidR="000B6A3B" w:rsidRPr="009D5793" w:rsidRDefault="00333351" w:rsidP="009D5793">
      <w:pPr>
        <w:pStyle w:val="af3"/>
        <w:numPr>
          <w:ilvl w:val="0"/>
          <w:numId w:val="4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 xml:space="preserve">Ж. </w:t>
      </w:r>
      <w:proofErr w:type="spellStart"/>
      <w:r w:rsidRPr="009D5793">
        <w:rPr>
          <w:rFonts w:ascii="Times New Roman" w:hAnsi="Times New Roman" w:cs="Times New Roman"/>
          <w:sz w:val="24"/>
          <w:szCs w:val="24"/>
        </w:rPr>
        <w:t>Лорьер</w:t>
      </w:r>
      <w:proofErr w:type="spellEnd"/>
      <w:r w:rsidRPr="009D5793">
        <w:rPr>
          <w:rFonts w:ascii="Times New Roman" w:hAnsi="Times New Roman" w:cs="Times New Roman"/>
          <w:sz w:val="24"/>
          <w:szCs w:val="24"/>
        </w:rPr>
        <w:t>. Системы искусственно</w:t>
      </w:r>
      <w:r w:rsidR="000B6A3B" w:rsidRPr="009D5793">
        <w:rPr>
          <w:rFonts w:ascii="Times New Roman" w:hAnsi="Times New Roman" w:cs="Times New Roman"/>
          <w:sz w:val="24"/>
          <w:szCs w:val="24"/>
        </w:rPr>
        <w:t>го интеллекта. М., Мир, 1991</w:t>
      </w:r>
    </w:p>
    <w:p w14:paraId="2D6529A4" w14:textId="77777777" w:rsidR="000B6A3B" w:rsidRPr="009D5793" w:rsidRDefault="00333351" w:rsidP="009D5793">
      <w:pPr>
        <w:pStyle w:val="af3"/>
        <w:numPr>
          <w:ilvl w:val="0"/>
          <w:numId w:val="4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  <w:lang w:val="en-US"/>
        </w:rPr>
        <w:t>Multiagent Systems. A Modern Approach to Distributed Artificial Intelligence. The MIT Press, 2001.</w:t>
      </w:r>
    </w:p>
    <w:p w14:paraId="1CFB4D06" w14:textId="77777777" w:rsidR="008A1253" w:rsidRPr="009D5793" w:rsidRDefault="00333351" w:rsidP="009D5793">
      <w:pPr>
        <w:pStyle w:val="af3"/>
        <w:numPr>
          <w:ilvl w:val="0"/>
          <w:numId w:val="4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  <w:lang w:val="en-US"/>
        </w:rPr>
        <w:t xml:space="preserve">N. </w:t>
      </w:r>
      <w:proofErr w:type="spellStart"/>
      <w:r w:rsidRPr="009D5793">
        <w:rPr>
          <w:rFonts w:ascii="Times New Roman" w:hAnsi="Times New Roman" w:cs="Times New Roman"/>
          <w:sz w:val="24"/>
          <w:szCs w:val="24"/>
          <w:lang w:val="en-US"/>
        </w:rPr>
        <w:t>Nillson</w:t>
      </w:r>
      <w:proofErr w:type="spellEnd"/>
      <w:r w:rsidRPr="009D5793">
        <w:rPr>
          <w:rFonts w:ascii="Times New Roman" w:hAnsi="Times New Roman" w:cs="Times New Roman"/>
          <w:sz w:val="24"/>
          <w:szCs w:val="24"/>
          <w:lang w:val="en-US"/>
        </w:rPr>
        <w:t xml:space="preserve">. Artificial Intelligence: A New Synthesis. Morgan Kaufmann Publishers, </w:t>
      </w:r>
      <w:r w:rsidRPr="009D5793">
        <w:rPr>
          <w:rFonts w:ascii="Times New Roman" w:hAnsi="Times New Roman" w:cs="Times New Roman"/>
          <w:sz w:val="24"/>
          <w:szCs w:val="24"/>
          <w:lang w:val="en-US"/>
        </w:rPr>
        <w:lastRenderedPageBreak/>
        <w:t>Inc. 1998.</w:t>
      </w:r>
    </w:p>
    <w:p w14:paraId="6FC6ADDA" w14:textId="77777777" w:rsidR="000B6A3B" w:rsidRPr="009D5793" w:rsidRDefault="000B6A3B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40879C2" w14:textId="77777777" w:rsidR="008A1253" w:rsidRPr="009D5793" w:rsidRDefault="00333351" w:rsidP="009D5793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b/>
          <w:sz w:val="24"/>
          <w:szCs w:val="24"/>
        </w:rPr>
        <w:t>3.4.2</w:t>
      </w:r>
      <w:r w:rsidRPr="009D5793"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05DBC77B" w14:textId="5F296D7E" w:rsidR="009D5793" w:rsidRPr="00501DFF" w:rsidRDefault="00333351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>1</w:t>
      </w:r>
      <w:r w:rsidRPr="00501DFF">
        <w:rPr>
          <w:rFonts w:ascii="Times New Roman" w:hAnsi="Times New Roman" w:cs="Times New Roman"/>
          <w:sz w:val="24"/>
          <w:szCs w:val="24"/>
        </w:rPr>
        <w:t>.</w:t>
      </w:r>
      <w:r w:rsidR="00501DFF" w:rsidRPr="00501DFF">
        <w:rPr>
          <w:rFonts w:ascii="Times New Roman" w:hAnsi="Times New Roman" w:cs="Times New Roman"/>
          <w:sz w:val="24"/>
          <w:szCs w:val="24"/>
        </w:rPr>
        <w:t xml:space="preserve"> </w:t>
      </w:r>
      <w:r w:rsidRPr="00501DFF">
        <w:rPr>
          <w:rFonts w:ascii="Times New Roman" w:hAnsi="Times New Roman" w:cs="Times New Roman"/>
          <w:sz w:val="24"/>
          <w:szCs w:val="24"/>
        </w:rPr>
        <w:t>П. Джексон. Введение в экспертные системы. М., Вильямс, 2001.</w:t>
      </w:r>
    </w:p>
    <w:p w14:paraId="3AF1A301" w14:textId="4D44477F" w:rsidR="009D5793" w:rsidRPr="00501DFF" w:rsidRDefault="00333351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1DFF">
        <w:rPr>
          <w:rFonts w:ascii="Times New Roman" w:hAnsi="Times New Roman" w:cs="Times New Roman"/>
          <w:sz w:val="24"/>
          <w:szCs w:val="24"/>
        </w:rPr>
        <w:t>2.</w:t>
      </w:r>
      <w:r w:rsidR="00501DFF" w:rsidRPr="00501DFF">
        <w:rPr>
          <w:rFonts w:ascii="Times New Roman" w:hAnsi="Times New Roman" w:cs="Times New Roman"/>
          <w:sz w:val="24"/>
          <w:szCs w:val="24"/>
        </w:rPr>
        <w:t xml:space="preserve"> </w:t>
      </w:r>
      <w:r w:rsidRPr="00501DFF">
        <w:rPr>
          <w:rFonts w:ascii="Times New Roman" w:hAnsi="Times New Roman" w:cs="Times New Roman"/>
          <w:sz w:val="24"/>
          <w:szCs w:val="24"/>
        </w:rPr>
        <w:t>С. Хайкин. Нейронные сети. Полный курс. Москва. 2006.</w:t>
      </w:r>
    </w:p>
    <w:p w14:paraId="4FE7B754" w14:textId="643147CE" w:rsidR="009D5793" w:rsidRPr="00501DFF" w:rsidRDefault="00333351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1DFF">
        <w:rPr>
          <w:rFonts w:ascii="Times New Roman" w:hAnsi="Times New Roman" w:cs="Times New Roman"/>
          <w:sz w:val="24"/>
          <w:szCs w:val="24"/>
        </w:rPr>
        <w:t>3.</w:t>
      </w:r>
      <w:r w:rsidR="00501DFF" w:rsidRPr="00501DFF">
        <w:rPr>
          <w:rFonts w:ascii="Times New Roman" w:hAnsi="Times New Roman" w:cs="Times New Roman"/>
          <w:sz w:val="24"/>
          <w:szCs w:val="24"/>
        </w:rPr>
        <w:t xml:space="preserve">  </w:t>
      </w:r>
      <w:hyperlink r:id="rId7" w:history="1">
        <w:r w:rsidR="00501DFF" w:rsidRPr="00501DFF">
          <w:rPr>
            <w:rStyle w:val="af4"/>
            <w:rFonts w:ascii="Times New Roman" w:hAnsi="Times New Roman" w:cs="Times New Roman"/>
            <w:color w:val="auto"/>
            <w:sz w:val="24"/>
            <w:szCs w:val="24"/>
            <w:u w:val="none"/>
          </w:rPr>
          <w:t>http://logic.stanford.edu/kif/dpans.html</w:t>
        </w:r>
      </w:hyperlink>
    </w:p>
    <w:p w14:paraId="7FAAC7B6" w14:textId="3C1F0C90" w:rsidR="009D5793" w:rsidRPr="00501DFF" w:rsidRDefault="00333351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1DFF">
        <w:rPr>
          <w:rFonts w:ascii="Times New Roman" w:hAnsi="Times New Roman" w:cs="Times New Roman"/>
          <w:sz w:val="24"/>
          <w:szCs w:val="24"/>
        </w:rPr>
        <w:t>4.</w:t>
      </w:r>
      <w:r w:rsidR="00501DFF" w:rsidRPr="00501DFF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501DFF" w:rsidRPr="00501DFF">
          <w:rPr>
            <w:rStyle w:val="af4"/>
            <w:rFonts w:ascii="Times New Roman" w:hAnsi="Times New Roman" w:cs="Times New Roman"/>
            <w:color w:val="auto"/>
            <w:sz w:val="24"/>
            <w:szCs w:val="24"/>
            <w:u w:val="none"/>
          </w:rPr>
          <w:t>http://ats.nist.gov/psl/</w:t>
        </w:r>
      </w:hyperlink>
    </w:p>
    <w:p w14:paraId="08A1A166" w14:textId="7B767359" w:rsidR="009D5793" w:rsidRPr="00501DFF" w:rsidRDefault="00333351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1DFF">
        <w:rPr>
          <w:rFonts w:ascii="Times New Roman" w:hAnsi="Times New Roman" w:cs="Times New Roman"/>
          <w:sz w:val="24"/>
          <w:szCs w:val="24"/>
        </w:rPr>
        <w:t>5.</w:t>
      </w:r>
      <w:r w:rsidR="00501DFF" w:rsidRPr="00501DFF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501DFF" w:rsidRPr="00501DFF">
          <w:rPr>
            <w:rStyle w:val="af4"/>
            <w:rFonts w:ascii="Times New Roman" w:hAnsi="Times New Roman" w:cs="Times New Roman"/>
            <w:color w:val="auto"/>
            <w:sz w:val="24"/>
            <w:szCs w:val="24"/>
            <w:u w:val="none"/>
          </w:rPr>
          <w:t>www.w3.org</w:t>
        </w:r>
      </w:hyperlink>
    </w:p>
    <w:p w14:paraId="0F0AA71A" w14:textId="2A3B6B96" w:rsidR="009D5793" w:rsidRPr="00501DFF" w:rsidRDefault="00333351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1DFF">
        <w:rPr>
          <w:rFonts w:ascii="Times New Roman" w:hAnsi="Times New Roman" w:cs="Times New Roman"/>
          <w:sz w:val="24"/>
          <w:szCs w:val="24"/>
        </w:rPr>
        <w:t>6.</w:t>
      </w:r>
      <w:r w:rsidR="00501DFF" w:rsidRPr="00501DFF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501DFF" w:rsidRPr="00501DFF">
          <w:rPr>
            <w:rStyle w:val="af4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http://www.ontologos.org/Ontology/XOL.htm</w:t>
        </w:r>
      </w:hyperlink>
    </w:p>
    <w:p w14:paraId="21E57030" w14:textId="01138F8F" w:rsidR="009D5793" w:rsidRPr="00501DFF" w:rsidRDefault="00333351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1DFF">
        <w:rPr>
          <w:rFonts w:ascii="Times New Roman" w:hAnsi="Times New Roman" w:cs="Times New Roman"/>
          <w:sz w:val="24"/>
          <w:szCs w:val="24"/>
        </w:rPr>
        <w:t>7.</w:t>
      </w:r>
      <w:r w:rsidR="00501DFF" w:rsidRPr="00501DFF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501DFF" w:rsidRPr="00501DFF">
          <w:rPr>
            <w:rStyle w:val="af4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http://www.cyc.com/</w:t>
        </w:r>
      </w:hyperlink>
    </w:p>
    <w:p w14:paraId="4144F064" w14:textId="501C63E2" w:rsidR="009D5793" w:rsidRPr="00501DFF" w:rsidRDefault="00333351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1DFF">
        <w:rPr>
          <w:rFonts w:ascii="Times New Roman" w:hAnsi="Times New Roman" w:cs="Times New Roman"/>
          <w:sz w:val="24"/>
          <w:szCs w:val="24"/>
        </w:rPr>
        <w:t>8.</w:t>
      </w:r>
      <w:r w:rsidR="00501DFF" w:rsidRPr="00501DFF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501DFF" w:rsidRPr="00501DFF">
          <w:rPr>
            <w:rStyle w:val="af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http://www.fipa.org</w:t>
        </w:r>
      </w:hyperlink>
    </w:p>
    <w:p w14:paraId="0AB00F3C" w14:textId="43F4946D" w:rsidR="009D5793" w:rsidRPr="00501DFF" w:rsidRDefault="00333351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1DFF">
        <w:rPr>
          <w:rFonts w:ascii="Times New Roman" w:hAnsi="Times New Roman" w:cs="Times New Roman"/>
          <w:sz w:val="24"/>
          <w:szCs w:val="24"/>
          <w:lang w:val="en-US"/>
        </w:rPr>
        <w:t>9.</w:t>
      </w:r>
      <w:r w:rsidR="00501DFF" w:rsidRPr="00501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1DFF">
        <w:rPr>
          <w:rFonts w:ascii="Times New Roman" w:hAnsi="Times New Roman" w:cs="Times New Roman"/>
          <w:sz w:val="24"/>
          <w:szCs w:val="24"/>
          <w:lang w:val="en-US"/>
        </w:rPr>
        <w:t>Gerhard Weiss, Multiagent Systems, 1999</w:t>
      </w:r>
    </w:p>
    <w:p w14:paraId="2019290A" w14:textId="18EF038D" w:rsidR="009D5793" w:rsidRPr="00501DFF" w:rsidRDefault="00333351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1DFF">
        <w:rPr>
          <w:rFonts w:ascii="Times New Roman" w:hAnsi="Times New Roman" w:cs="Times New Roman"/>
          <w:sz w:val="24"/>
          <w:szCs w:val="24"/>
          <w:lang w:val="en-US"/>
        </w:rPr>
        <w:t>10.</w:t>
      </w:r>
      <w:r w:rsidR="00501DFF" w:rsidRPr="00501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1DFF">
        <w:rPr>
          <w:rFonts w:ascii="Times New Roman" w:hAnsi="Times New Roman" w:cs="Times New Roman"/>
          <w:sz w:val="24"/>
          <w:szCs w:val="24"/>
          <w:lang w:val="en-US"/>
        </w:rPr>
        <w:t>Jose M. Vidal, Fundamentals of multiagent systems, 2007</w:t>
      </w:r>
    </w:p>
    <w:p w14:paraId="683111D6" w14:textId="1DB455D0" w:rsidR="009D5793" w:rsidRPr="00501DFF" w:rsidRDefault="00333351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1DFF">
        <w:rPr>
          <w:rFonts w:ascii="Times New Roman" w:hAnsi="Times New Roman" w:cs="Times New Roman"/>
          <w:sz w:val="24"/>
          <w:szCs w:val="24"/>
          <w:lang w:val="en-US"/>
        </w:rPr>
        <w:t>11.</w:t>
      </w:r>
      <w:r w:rsidR="00501DFF" w:rsidRPr="00501DFF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501DFF" w:rsidRPr="00501DFF">
          <w:rPr>
            <w:rStyle w:val="af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http://jade.tilab.com</w:t>
        </w:r>
      </w:hyperlink>
    </w:p>
    <w:p w14:paraId="240BD799" w14:textId="2AB41D75" w:rsidR="009D5793" w:rsidRPr="00501DFF" w:rsidRDefault="00333351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1DFF">
        <w:rPr>
          <w:rFonts w:ascii="Times New Roman" w:hAnsi="Times New Roman" w:cs="Times New Roman"/>
          <w:sz w:val="24"/>
          <w:szCs w:val="24"/>
          <w:lang w:val="en-US"/>
        </w:rPr>
        <w:t>12.</w:t>
      </w:r>
      <w:r w:rsidR="00501DFF" w:rsidRPr="00501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4" w:history="1">
        <w:r w:rsidR="00501DFF" w:rsidRPr="00501DFF">
          <w:rPr>
            <w:rStyle w:val="af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http://ccl.northwestern.edu/netlogo</w:t>
        </w:r>
      </w:hyperlink>
    </w:p>
    <w:p w14:paraId="4433E12A" w14:textId="0FCF498B" w:rsidR="008A1253" w:rsidRPr="00501DFF" w:rsidRDefault="00333351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1DFF">
        <w:rPr>
          <w:rFonts w:ascii="Times New Roman" w:hAnsi="Times New Roman" w:cs="Times New Roman"/>
          <w:sz w:val="24"/>
          <w:szCs w:val="24"/>
          <w:lang w:val="en-US"/>
        </w:rPr>
        <w:t>13.</w:t>
      </w:r>
      <w:r w:rsidR="00501DFF" w:rsidRPr="00501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" w:history="1">
        <w:r w:rsidR="00501DFF" w:rsidRPr="00501DFF">
          <w:rPr>
            <w:rStyle w:val="af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</w:t>
        </w:r>
        <w:r w:rsidR="00501DFF" w:rsidRPr="00501DFF">
          <w:rPr>
            <w:rStyle w:val="af4"/>
            <w:rFonts w:ascii="Times New Roman" w:hAnsi="Times New Roman" w:cs="Times New Roman"/>
            <w:color w:val="auto"/>
            <w:sz w:val="24"/>
            <w:szCs w:val="24"/>
            <w:u w:val="none"/>
          </w:rPr>
          <w:t>://</w:t>
        </w:r>
        <w:r w:rsidR="00501DFF" w:rsidRPr="00501DFF">
          <w:rPr>
            <w:rStyle w:val="af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www</w:t>
        </w:r>
        <w:r w:rsidR="00501DFF" w:rsidRPr="00501DFF">
          <w:rPr>
            <w:rStyle w:val="af4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proofErr w:type="spellStart"/>
        <w:r w:rsidR="00501DFF" w:rsidRPr="00501DFF">
          <w:rPr>
            <w:rStyle w:val="af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xjtek</w:t>
        </w:r>
        <w:proofErr w:type="spellEnd"/>
        <w:r w:rsidR="00501DFF" w:rsidRPr="00501DFF">
          <w:rPr>
            <w:rStyle w:val="af4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proofErr w:type="spellStart"/>
        <w:r w:rsidR="00501DFF" w:rsidRPr="00501DFF">
          <w:rPr>
            <w:rStyle w:val="af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ru</w:t>
        </w:r>
        <w:proofErr w:type="spellEnd"/>
        <w:r w:rsidR="00501DFF" w:rsidRPr="00501DFF">
          <w:rPr>
            <w:rStyle w:val="af4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proofErr w:type="spellStart"/>
        <w:r w:rsidR="00501DFF" w:rsidRPr="00501DFF">
          <w:rPr>
            <w:rStyle w:val="af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anylogic</w:t>
        </w:r>
        <w:proofErr w:type="spellEnd"/>
      </w:hyperlink>
    </w:p>
    <w:p w14:paraId="165FCCE8" w14:textId="77777777" w:rsidR="00501DFF" w:rsidRDefault="00501DFF" w:rsidP="00501DFF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1551F25C" w14:textId="693E4EBE" w:rsidR="008A1253" w:rsidRPr="009D5793" w:rsidRDefault="00333351" w:rsidP="00501DFF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b/>
          <w:sz w:val="24"/>
          <w:szCs w:val="24"/>
        </w:rPr>
        <w:t>3.4.3</w:t>
      </w:r>
      <w:r w:rsidRPr="009D5793"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3E81E199" w14:textId="7F1D86EE" w:rsidR="00501DFF" w:rsidRDefault="00333351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>1.</w:t>
      </w:r>
      <w:r w:rsidR="00501DFF">
        <w:rPr>
          <w:rFonts w:ascii="Times New Roman" w:hAnsi="Times New Roman" w:cs="Times New Roman"/>
          <w:sz w:val="24"/>
          <w:szCs w:val="24"/>
        </w:rPr>
        <w:t xml:space="preserve"> </w:t>
      </w:r>
      <w:r w:rsidRPr="009D5793">
        <w:rPr>
          <w:rFonts w:ascii="Times New Roman" w:hAnsi="Times New Roman" w:cs="Times New Roman"/>
          <w:sz w:val="24"/>
          <w:szCs w:val="24"/>
        </w:rPr>
        <w:t xml:space="preserve">В. В. Корнеев, А. Ф. Гареев, С. В. Васютин, В. В. Райх. Базы данных. Интеллектуальная обработка информации. М.: </w:t>
      </w:r>
      <w:proofErr w:type="spellStart"/>
      <w:r w:rsidRPr="009D5793">
        <w:rPr>
          <w:rFonts w:ascii="Times New Roman" w:hAnsi="Times New Roman" w:cs="Times New Roman"/>
          <w:sz w:val="24"/>
          <w:szCs w:val="24"/>
        </w:rPr>
        <w:t>Нолидж</w:t>
      </w:r>
      <w:proofErr w:type="spellEnd"/>
      <w:r w:rsidRPr="009D5793">
        <w:rPr>
          <w:rFonts w:ascii="Times New Roman" w:hAnsi="Times New Roman" w:cs="Times New Roman"/>
          <w:sz w:val="24"/>
          <w:szCs w:val="24"/>
        </w:rPr>
        <w:t>, 2003. – 400 с.</w:t>
      </w:r>
    </w:p>
    <w:p w14:paraId="33C4C087" w14:textId="11283A39" w:rsidR="00501DFF" w:rsidRDefault="00333351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>2.</w:t>
      </w:r>
      <w:r w:rsidR="00501DFF">
        <w:rPr>
          <w:rFonts w:ascii="Times New Roman" w:hAnsi="Times New Roman" w:cs="Times New Roman"/>
          <w:sz w:val="24"/>
          <w:szCs w:val="24"/>
        </w:rPr>
        <w:t xml:space="preserve"> </w:t>
      </w:r>
      <w:r w:rsidRPr="009D5793">
        <w:rPr>
          <w:rFonts w:ascii="Times New Roman" w:hAnsi="Times New Roman" w:cs="Times New Roman"/>
          <w:sz w:val="24"/>
          <w:szCs w:val="24"/>
        </w:rPr>
        <w:t>Борисов В., Круглов В., Федулов А. Нечеткие модели и сети. Изд-во: Горячая Линия - Телеком, 2012 г., 284 с.</w:t>
      </w:r>
    </w:p>
    <w:p w14:paraId="597AB191" w14:textId="4F4E4B29" w:rsidR="00501DFF" w:rsidRDefault="00333351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>3.</w:t>
      </w:r>
      <w:r w:rsidR="00501DFF">
        <w:rPr>
          <w:rFonts w:ascii="Times New Roman" w:hAnsi="Times New Roman" w:cs="Times New Roman"/>
          <w:sz w:val="24"/>
          <w:szCs w:val="24"/>
        </w:rPr>
        <w:t xml:space="preserve"> </w:t>
      </w:r>
      <w:r w:rsidRPr="009D5793">
        <w:rPr>
          <w:rFonts w:ascii="Times New Roman" w:hAnsi="Times New Roman" w:cs="Times New Roman"/>
          <w:sz w:val="24"/>
          <w:szCs w:val="24"/>
        </w:rPr>
        <w:t>http://www.aiportal.ru/ Портал искусственного интеллекта</w:t>
      </w:r>
    </w:p>
    <w:p w14:paraId="70F876B8" w14:textId="2ACE5059" w:rsidR="00501DFF" w:rsidRDefault="00333351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>4.</w:t>
      </w:r>
      <w:r w:rsidR="00501DFF">
        <w:rPr>
          <w:rFonts w:ascii="Times New Roman" w:hAnsi="Times New Roman" w:cs="Times New Roman"/>
          <w:sz w:val="24"/>
          <w:szCs w:val="24"/>
        </w:rPr>
        <w:t xml:space="preserve"> </w:t>
      </w:r>
      <w:r w:rsidRPr="009D5793">
        <w:rPr>
          <w:rFonts w:ascii="Times New Roman" w:hAnsi="Times New Roman" w:cs="Times New Roman"/>
          <w:sz w:val="24"/>
          <w:szCs w:val="24"/>
        </w:rPr>
        <w:t>http://www.intuit.ru/studies/courses/607/463/info</w:t>
      </w:r>
      <w:r w:rsidR="00501DFF">
        <w:rPr>
          <w:rFonts w:ascii="Times New Roman" w:hAnsi="Times New Roman" w:cs="Times New Roman"/>
          <w:sz w:val="24"/>
          <w:szCs w:val="24"/>
        </w:rPr>
        <w:t>.</w:t>
      </w:r>
      <w:r w:rsidRPr="009D579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5793">
        <w:rPr>
          <w:rFonts w:ascii="Times New Roman" w:hAnsi="Times New Roman" w:cs="Times New Roman"/>
          <w:sz w:val="24"/>
          <w:szCs w:val="24"/>
        </w:rPr>
        <w:t>А.</w:t>
      </w:r>
      <w:proofErr w:type="gramEnd"/>
      <w:r w:rsidRPr="009D5793">
        <w:rPr>
          <w:rFonts w:ascii="Times New Roman" w:hAnsi="Times New Roman" w:cs="Times New Roman"/>
          <w:sz w:val="24"/>
          <w:szCs w:val="24"/>
        </w:rPr>
        <w:t xml:space="preserve"> Барский Введение в нейронные се-ти.</w:t>
      </w:r>
    </w:p>
    <w:p w14:paraId="03CB6EB2" w14:textId="4D277E1A" w:rsidR="008A1253" w:rsidRDefault="00333351" w:rsidP="009D5793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>5.</w:t>
      </w:r>
      <w:r w:rsidR="00501DFF">
        <w:rPr>
          <w:rFonts w:ascii="Times New Roman" w:hAnsi="Times New Roman" w:cs="Times New Roman"/>
          <w:sz w:val="24"/>
          <w:szCs w:val="24"/>
        </w:rPr>
        <w:t xml:space="preserve"> </w:t>
      </w:r>
      <w:r w:rsidRPr="009D5793">
        <w:rPr>
          <w:rFonts w:ascii="Times New Roman" w:hAnsi="Times New Roman" w:cs="Times New Roman"/>
          <w:sz w:val="24"/>
          <w:szCs w:val="24"/>
        </w:rPr>
        <w:t>http://www.intuit.ru/department/itmngt/theoryis/ В. И. Грекул. "Теория информационных систем".</w:t>
      </w:r>
    </w:p>
    <w:p w14:paraId="58D4702D" w14:textId="77777777" w:rsidR="00501DFF" w:rsidRDefault="00501DFF" w:rsidP="00501DFF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2E6249C7" w14:textId="2C7D2A81" w:rsidR="008A1253" w:rsidRPr="009D5793" w:rsidRDefault="00333351" w:rsidP="00501DFF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20E158D9" w14:textId="4C09BF15" w:rsidR="008A1253" w:rsidRPr="00501DFF" w:rsidRDefault="00501DFF" w:rsidP="00501DFF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793">
        <w:rPr>
          <w:rFonts w:ascii="Times New Roman" w:hAnsi="Times New Roman" w:cs="Times New Roman"/>
          <w:sz w:val="24"/>
          <w:szCs w:val="24"/>
        </w:rPr>
        <w:t>Соловьев Игорь Павлович</w:t>
      </w:r>
      <w:r>
        <w:rPr>
          <w:rFonts w:ascii="Times New Roman" w:hAnsi="Times New Roman" w:cs="Times New Roman"/>
          <w:sz w:val="24"/>
          <w:szCs w:val="24"/>
        </w:rPr>
        <w:t>, д</w:t>
      </w:r>
      <w:r w:rsidR="00333351" w:rsidRPr="009D5793">
        <w:rPr>
          <w:rFonts w:ascii="Times New Roman" w:hAnsi="Times New Roman" w:cs="Times New Roman"/>
          <w:sz w:val="24"/>
          <w:szCs w:val="24"/>
        </w:rPr>
        <w:t>оцент мат-мех факультета СПбГУ</w:t>
      </w:r>
      <w:r w:rsidRPr="00501DFF">
        <w:rPr>
          <w:rFonts w:ascii="Times New Roman" w:hAnsi="Times New Roman" w:cs="Times New Roman"/>
          <w:sz w:val="24"/>
          <w:szCs w:val="24"/>
        </w:rPr>
        <w:t xml:space="preserve">, </w:t>
      </w:r>
      <w:hyperlink r:id="rId16" w:history="1">
        <w:r w:rsidRPr="00501DFF">
          <w:rPr>
            <w:rStyle w:val="af4"/>
            <w:rFonts w:ascii="Times New Roman" w:hAnsi="Times New Roman" w:cs="Times New Roman"/>
            <w:color w:val="auto"/>
            <w:sz w:val="24"/>
            <w:szCs w:val="24"/>
            <w:u w:val="none"/>
          </w:rPr>
          <w:t>i.soloviev@spbu.ru</w:t>
        </w:r>
      </w:hyperlink>
      <w:r w:rsidRPr="00501DFF">
        <w:rPr>
          <w:rFonts w:ascii="Times New Roman" w:hAnsi="Times New Roman" w:cs="Times New Roman"/>
          <w:sz w:val="24"/>
          <w:szCs w:val="24"/>
        </w:rPr>
        <w:t xml:space="preserve">, </w:t>
      </w:r>
      <w:r w:rsidR="00333351" w:rsidRPr="00501DFF">
        <w:rPr>
          <w:rFonts w:ascii="Times New Roman" w:hAnsi="Times New Roman" w:cs="Times New Roman"/>
          <w:sz w:val="24"/>
          <w:szCs w:val="24"/>
        </w:rPr>
        <w:t>тел. 428-42-33.</w:t>
      </w:r>
    </w:p>
    <w:sectPr w:rsidR="008A1253" w:rsidRPr="00501DFF" w:rsidSect="00FA5215">
      <w:headerReference w:type="even" r:id="rId17"/>
      <w:headerReference w:type="default" r:id="rId18"/>
      <w:headerReference w:type="firs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35E45" w14:textId="77777777" w:rsidR="001E3FBD" w:rsidRDefault="001E3FBD">
      <w:pPr>
        <w:spacing w:before="0" w:line="240" w:lineRule="auto"/>
      </w:pPr>
      <w:r>
        <w:separator/>
      </w:r>
    </w:p>
  </w:endnote>
  <w:endnote w:type="continuationSeparator" w:id="0">
    <w:p w14:paraId="31EB4E52" w14:textId="77777777" w:rsidR="001E3FBD" w:rsidRDefault="001E3FB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0AC92" w14:textId="77777777" w:rsidR="001E3FBD" w:rsidRDefault="001E3FBD">
      <w:pPr>
        <w:spacing w:before="0" w:line="240" w:lineRule="auto"/>
      </w:pPr>
      <w:r>
        <w:separator/>
      </w:r>
    </w:p>
  </w:footnote>
  <w:footnote w:type="continuationSeparator" w:id="0">
    <w:p w14:paraId="0259E3F1" w14:textId="77777777" w:rsidR="001E3FBD" w:rsidRDefault="001E3FB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8ACC1" w14:textId="77777777" w:rsidR="009D472B" w:rsidRDefault="001E3FB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04B23" w14:textId="77777777" w:rsidR="009D472B" w:rsidRDefault="001E3FB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67FE2152" w14:textId="77777777" w:rsidR="008D2BFB" w:rsidRDefault="00C8221B">
        <w:pPr>
          <w:jc w:val="center"/>
        </w:pPr>
        <w:r>
          <w:fldChar w:fldCharType="begin"/>
        </w:r>
        <w:r w:rsidR="00333351">
          <w:instrText xml:space="preserve"> PAGE \* MERGEFORMAT</w:instrText>
        </w:r>
        <w:r>
          <w:fldChar w:fldCharType="separate"/>
        </w:r>
        <w:r w:rsidR="003333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B5143EC" w14:textId="77777777" w:rsidR="009D472B" w:rsidRDefault="001E3F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7553F"/>
    <w:multiLevelType w:val="multilevel"/>
    <w:tmpl w:val="1A70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0F74F85"/>
    <w:multiLevelType w:val="multilevel"/>
    <w:tmpl w:val="8BDE6C9A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46DD547C"/>
    <w:multiLevelType w:val="hybridMultilevel"/>
    <w:tmpl w:val="F9DAB44A"/>
    <w:lvl w:ilvl="0" w:tplc="CD3CF93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0114DF"/>
    <w:multiLevelType w:val="hybridMultilevel"/>
    <w:tmpl w:val="B652FE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4348FA"/>
    <w:multiLevelType w:val="multilevel"/>
    <w:tmpl w:val="BCD81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05CCB"/>
    <w:rsid w:val="0000689B"/>
    <w:rsid w:val="000A5466"/>
    <w:rsid w:val="000B6A3B"/>
    <w:rsid w:val="000C01B3"/>
    <w:rsid w:val="000E3AB6"/>
    <w:rsid w:val="000E43C7"/>
    <w:rsid w:val="000E66E3"/>
    <w:rsid w:val="000F315E"/>
    <w:rsid w:val="000F6764"/>
    <w:rsid w:val="00151466"/>
    <w:rsid w:val="00181092"/>
    <w:rsid w:val="001915A3"/>
    <w:rsid w:val="001E3FBD"/>
    <w:rsid w:val="00205671"/>
    <w:rsid w:val="00217F62"/>
    <w:rsid w:val="00273374"/>
    <w:rsid w:val="0029414A"/>
    <w:rsid w:val="0030396B"/>
    <w:rsid w:val="00313011"/>
    <w:rsid w:val="00333351"/>
    <w:rsid w:val="004069BF"/>
    <w:rsid w:val="00446663"/>
    <w:rsid w:val="00460913"/>
    <w:rsid w:val="004D0A7E"/>
    <w:rsid w:val="00501DFF"/>
    <w:rsid w:val="0058730A"/>
    <w:rsid w:val="005D1C83"/>
    <w:rsid w:val="00605E74"/>
    <w:rsid w:val="00655AD3"/>
    <w:rsid w:val="007070D1"/>
    <w:rsid w:val="0077767E"/>
    <w:rsid w:val="008033DB"/>
    <w:rsid w:val="00816AC2"/>
    <w:rsid w:val="008A1253"/>
    <w:rsid w:val="009B7FE9"/>
    <w:rsid w:val="009D5793"/>
    <w:rsid w:val="009E272D"/>
    <w:rsid w:val="00A300A4"/>
    <w:rsid w:val="00A47472"/>
    <w:rsid w:val="00A906D8"/>
    <w:rsid w:val="00AB5A74"/>
    <w:rsid w:val="00B21CFD"/>
    <w:rsid w:val="00BA4026"/>
    <w:rsid w:val="00BD7436"/>
    <w:rsid w:val="00BF6317"/>
    <w:rsid w:val="00BF786F"/>
    <w:rsid w:val="00C116CF"/>
    <w:rsid w:val="00C166B6"/>
    <w:rsid w:val="00C8221B"/>
    <w:rsid w:val="00CB26A9"/>
    <w:rsid w:val="00D46E81"/>
    <w:rsid w:val="00DB5F32"/>
    <w:rsid w:val="00EB1A1D"/>
    <w:rsid w:val="00F071AE"/>
    <w:rsid w:val="00F136DE"/>
    <w:rsid w:val="00F6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F7F0"/>
  <w15:docId w15:val="{4327FF27-9F7D-45E4-838C-2DAEF6F5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4F0"/>
    <w:pPr>
      <w:widowControl w:val="0"/>
      <w:spacing w:before="480" w:line="432" w:lineRule="auto"/>
      <w:ind w:right="400"/>
    </w:pPr>
    <w:rPr>
      <w:rFonts w:eastAsia="Times New Roman"/>
      <w:lang w:eastAsia="ar-SA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lang w:eastAsia="en-US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lang w:eastAsia="en-US"/>
    </w:rPr>
  </w:style>
  <w:style w:type="paragraph" w:customStyle="1" w:styleId="1b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F976C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9D5793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9D5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s.nist.gov/psl/" TargetMode="External"/><Relationship Id="rId13" Type="http://schemas.openxmlformats.org/officeDocument/2006/relationships/hyperlink" Target="http://jade.tilab.com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gic.stanford.edu/kif/dpans.html" TargetMode="External"/><Relationship Id="rId12" Type="http://schemas.openxmlformats.org/officeDocument/2006/relationships/hyperlink" Target="http://www.fipa.or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i.soloviev@spbu.ru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yc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xjtek.ru/anylogic" TargetMode="External"/><Relationship Id="rId10" Type="http://schemas.openxmlformats.org/officeDocument/2006/relationships/hyperlink" Target="http://www.ontologos.org/Ontology/XOL.ht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w3.org" TargetMode="External"/><Relationship Id="rId14" Type="http://schemas.openxmlformats.org/officeDocument/2006/relationships/hyperlink" Target="http://ccl.northwestern.edu/netlog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2957</Words>
  <Characters>16857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22</cp:revision>
  <dcterms:created xsi:type="dcterms:W3CDTF">2020-02-05T17:52:00Z</dcterms:created>
  <dcterms:modified xsi:type="dcterms:W3CDTF">2020-11-03T15:37:00Z</dcterms:modified>
</cp:coreProperties>
</file>