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DCC35" w14:textId="77777777" w:rsidR="00B31DCD" w:rsidRPr="00D56A4F" w:rsidRDefault="00391A6D" w:rsidP="00D56A4F">
      <w:pPr>
        <w:spacing w:line="240" w:lineRule="auto"/>
        <w:jc w:val="center"/>
        <w:rPr>
          <w:rFonts w:ascii="Times New Roman" w:hAnsi="Times New Roman" w:cs="Times New Roman"/>
          <w:sz w:val="24"/>
          <w:szCs w:val="24"/>
        </w:rPr>
      </w:pPr>
      <w:r w:rsidRPr="00D56A4F">
        <w:rPr>
          <w:rFonts w:ascii="Times New Roman" w:hAnsi="Times New Roman" w:cs="Times New Roman"/>
          <w:b/>
          <w:spacing w:val="20"/>
          <w:sz w:val="24"/>
          <w:szCs w:val="24"/>
        </w:rPr>
        <w:t>Санкт-Петербургский государственный университет</w:t>
      </w:r>
    </w:p>
    <w:p w14:paraId="72AFFDF1" w14:textId="77777777" w:rsidR="00B31DCD" w:rsidRPr="00D56A4F" w:rsidRDefault="00391A6D" w:rsidP="00D56A4F">
      <w:pPr>
        <w:spacing w:line="240" w:lineRule="auto"/>
        <w:jc w:val="center"/>
        <w:rPr>
          <w:rFonts w:ascii="Times New Roman" w:hAnsi="Times New Roman" w:cs="Times New Roman"/>
          <w:sz w:val="24"/>
          <w:szCs w:val="24"/>
        </w:rPr>
      </w:pPr>
      <w:r w:rsidRPr="00D56A4F">
        <w:rPr>
          <w:rFonts w:ascii="Times New Roman" w:hAnsi="Times New Roman" w:cs="Times New Roman"/>
          <w:b/>
          <w:spacing w:val="20"/>
          <w:sz w:val="24"/>
          <w:szCs w:val="24"/>
        </w:rPr>
        <w:br/>
      </w:r>
    </w:p>
    <w:p w14:paraId="64AE0DF2" w14:textId="77777777" w:rsidR="00B31DCD" w:rsidRPr="00D56A4F" w:rsidRDefault="00391A6D" w:rsidP="00D56A4F">
      <w:pPr>
        <w:spacing w:before="0" w:line="240" w:lineRule="auto"/>
        <w:jc w:val="center"/>
        <w:rPr>
          <w:rFonts w:ascii="Times New Roman" w:hAnsi="Times New Roman" w:cs="Times New Roman"/>
          <w:sz w:val="24"/>
          <w:szCs w:val="24"/>
        </w:rPr>
      </w:pPr>
      <w:r w:rsidRPr="00D56A4F">
        <w:rPr>
          <w:rFonts w:ascii="Times New Roman" w:hAnsi="Times New Roman" w:cs="Times New Roman"/>
          <w:b/>
          <w:spacing w:val="20"/>
          <w:sz w:val="24"/>
          <w:szCs w:val="24"/>
        </w:rPr>
        <w:t>Р А Б О Ч А Я   П Р О Г Р А М М А</w:t>
      </w:r>
    </w:p>
    <w:p w14:paraId="0459DF73" w14:textId="3FD1155F" w:rsidR="00B31DCD" w:rsidRPr="00D56A4F" w:rsidRDefault="00391A6D" w:rsidP="00D56A4F">
      <w:pPr>
        <w:spacing w:before="0" w:line="240" w:lineRule="auto"/>
        <w:jc w:val="center"/>
        <w:rPr>
          <w:rFonts w:ascii="Times New Roman" w:hAnsi="Times New Roman" w:cs="Times New Roman"/>
          <w:b/>
          <w:spacing w:val="20"/>
          <w:sz w:val="24"/>
          <w:szCs w:val="24"/>
        </w:rPr>
      </w:pPr>
      <w:r w:rsidRPr="00D56A4F">
        <w:rPr>
          <w:rFonts w:ascii="Times New Roman" w:hAnsi="Times New Roman" w:cs="Times New Roman"/>
          <w:b/>
          <w:spacing w:val="20"/>
          <w:sz w:val="24"/>
          <w:szCs w:val="24"/>
        </w:rPr>
        <w:t>УЧЕБНОЙ ДИСЦИПЛИНЫ</w:t>
      </w:r>
    </w:p>
    <w:p w14:paraId="532DC523" w14:textId="77777777" w:rsidR="00D56A4F" w:rsidRPr="00D56A4F" w:rsidRDefault="00D56A4F" w:rsidP="00D56A4F">
      <w:pPr>
        <w:spacing w:before="0" w:line="240" w:lineRule="auto"/>
        <w:jc w:val="center"/>
        <w:rPr>
          <w:rFonts w:ascii="Times New Roman" w:hAnsi="Times New Roman" w:cs="Times New Roman"/>
          <w:sz w:val="24"/>
          <w:szCs w:val="24"/>
        </w:rPr>
      </w:pPr>
    </w:p>
    <w:p w14:paraId="06DDECCA" w14:textId="77777777" w:rsidR="00B31DCD" w:rsidRPr="00D56A4F" w:rsidRDefault="00391A6D" w:rsidP="00D56A4F">
      <w:pPr>
        <w:spacing w:before="0" w:line="240" w:lineRule="auto"/>
        <w:jc w:val="center"/>
        <w:rPr>
          <w:rFonts w:ascii="Times New Roman" w:hAnsi="Times New Roman" w:cs="Times New Roman"/>
          <w:sz w:val="24"/>
          <w:szCs w:val="24"/>
        </w:rPr>
      </w:pPr>
      <w:r w:rsidRPr="00D56A4F">
        <w:rPr>
          <w:rFonts w:ascii="Times New Roman" w:hAnsi="Times New Roman" w:cs="Times New Roman"/>
          <w:spacing w:val="20"/>
          <w:sz w:val="24"/>
          <w:szCs w:val="24"/>
        </w:rPr>
        <w:t>Нечеткое моделирование и нейронные сети</w:t>
      </w:r>
    </w:p>
    <w:p w14:paraId="0AD1A2BB" w14:textId="0DFC539F" w:rsidR="00B31DCD" w:rsidRPr="00D56A4F" w:rsidRDefault="00391A6D" w:rsidP="00D56A4F">
      <w:pPr>
        <w:spacing w:before="0" w:line="240" w:lineRule="auto"/>
        <w:jc w:val="center"/>
        <w:rPr>
          <w:rFonts w:ascii="Times New Roman" w:hAnsi="Times New Roman" w:cs="Times New Roman"/>
          <w:spacing w:val="20"/>
          <w:sz w:val="24"/>
          <w:szCs w:val="24"/>
          <w:lang w:val="en-US"/>
        </w:rPr>
      </w:pPr>
      <w:r w:rsidRPr="00D56A4F">
        <w:rPr>
          <w:rFonts w:ascii="Times New Roman" w:hAnsi="Times New Roman" w:cs="Times New Roman"/>
          <w:spacing w:val="20"/>
          <w:sz w:val="24"/>
          <w:szCs w:val="24"/>
          <w:lang w:val="en-US"/>
        </w:rPr>
        <w:t>Fuzzy</w:t>
      </w:r>
      <w:r w:rsidRPr="00206677">
        <w:rPr>
          <w:rFonts w:ascii="Times New Roman" w:hAnsi="Times New Roman" w:cs="Times New Roman"/>
          <w:spacing w:val="20"/>
          <w:sz w:val="24"/>
          <w:szCs w:val="24"/>
          <w:lang w:val="en-US"/>
        </w:rPr>
        <w:t xml:space="preserve"> </w:t>
      </w:r>
      <w:r w:rsidRPr="00D56A4F">
        <w:rPr>
          <w:rFonts w:ascii="Times New Roman" w:hAnsi="Times New Roman" w:cs="Times New Roman"/>
          <w:spacing w:val="20"/>
          <w:sz w:val="24"/>
          <w:szCs w:val="24"/>
          <w:lang w:val="en-US"/>
        </w:rPr>
        <w:t>Modeling</w:t>
      </w:r>
      <w:r w:rsidRPr="00206677">
        <w:rPr>
          <w:rFonts w:ascii="Times New Roman" w:hAnsi="Times New Roman" w:cs="Times New Roman"/>
          <w:spacing w:val="20"/>
          <w:sz w:val="24"/>
          <w:szCs w:val="24"/>
          <w:lang w:val="en-US"/>
        </w:rPr>
        <w:t xml:space="preserve"> </w:t>
      </w:r>
      <w:r w:rsidRPr="00D56A4F">
        <w:rPr>
          <w:rFonts w:ascii="Times New Roman" w:hAnsi="Times New Roman" w:cs="Times New Roman"/>
          <w:spacing w:val="20"/>
          <w:sz w:val="24"/>
          <w:szCs w:val="24"/>
          <w:lang w:val="en-US"/>
        </w:rPr>
        <w:t>and</w:t>
      </w:r>
      <w:r w:rsidRPr="00206677">
        <w:rPr>
          <w:rFonts w:ascii="Times New Roman" w:hAnsi="Times New Roman" w:cs="Times New Roman"/>
          <w:spacing w:val="20"/>
          <w:sz w:val="24"/>
          <w:szCs w:val="24"/>
          <w:lang w:val="en-US"/>
        </w:rPr>
        <w:t xml:space="preserve"> </w:t>
      </w:r>
      <w:r w:rsidRPr="00D56A4F">
        <w:rPr>
          <w:rFonts w:ascii="Times New Roman" w:hAnsi="Times New Roman" w:cs="Times New Roman"/>
          <w:spacing w:val="20"/>
          <w:sz w:val="24"/>
          <w:szCs w:val="24"/>
          <w:lang w:val="en-US"/>
        </w:rPr>
        <w:t>Neuro</w:t>
      </w:r>
      <w:r w:rsidRPr="00206677">
        <w:rPr>
          <w:rFonts w:ascii="Times New Roman" w:hAnsi="Times New Roman" w:cs="Times New Roman"/>
          <w:spacing w:val="20"/>
          <w:sz w:val="24"/>
          <w:szCs w:val="24"/>
          <w:lang w:val="en-US"/>
        </w:rPr>
        <w:t xml:space="preserve"> </w:t>
      </w:r>
      <w:r w:rsidRPr="00D56A4F">
        <w:rPr>
          <w:rFonts w:ascii="Times New Roman" w:hAnsi="Times New Roman" w:cs="Times New Roman"/>
          <w:spacing w:val="20"/>
          <w:sz w:val="24"/>
          <w:szCs w:val="24"/>
          <w:lang w:val="en-US"/>
        </w:rPr>
        <w:t>Nets</w:t>
      </w:r>
    </w:p>
    <w:p w14:paraId="2420BDF9" w14:textId="1724D0AD" w:rsidR="00D56A4F" w:rsidRPr="00D56A4F" w:rsidRDefault="00D56A4F" w:rsidP="00D56A4F">
      <w:pPr>
        <w:spacing w:before="0" w:line="240" w:lineRule="auto"/>
        <w:jc w:val="center"/>
        <w:rPr>
          <w:rFonts w:ascii="Times New Roman" w:hAnsi="Times New Roman" w:cs="Times New Roman"/>
          <w:spacing w:val="20"/>
          <w:sz w:val="24"/>
          <w:szCs w:val="24"/>
          <w:lang w:val="en-US"/>
        </w:rPr>
      </w:pPr>
    </w:p>
    <w:p w14:paraId="7A6640CE" w14:textId="77777777" w:rsidR="00D56A4F" w:rsidRPr="00206677" w:rsidRDefault="00D56A4F" w:rsidP="00D56A4F">
      <w:pPr>
        <w:spacing w:before="0" w:line="240" w:lineRule="auto"/>
        <w:jc w:val="center"/>
        <w:rPr>
          <w:rFonts w:ascii="Times New Roman" w:hAnsi="Times New Roman" w:cs="Times New Roman"/>
          <w:sz w:val="24"/>
          <w:szCs w:val="24"/>
          <w:lang w:val="en-US"/>
        </w:rPr>
      </w:pPr>
    </w:p>
    <w:p w14:paraId="275C8CE4" w14:textId="77777777" w:rsidR="00B31DCD" w:rsidRPr="00206677" w:rsidRDefault="00391A6D" w:rsidP="00D56A4F">
      <w:pPr>
        <w:spacing w:before="0" w:line="240" w:lineRule="auto"/>
        <w:jc w:val="center"/>
        <w:rPr>
          <w:rFonts w:ascii="Times New Roman" w:hAnsi="Times New Roman" w:cs="Times New Roman"/>
          <w:sz w:val="24"/>
          <w:szCs w:val="24"/>
          <w:lang w:val="en-US"/>
        </w:rPr>
      </w:pPr>
      <w:r w:rsidRPr="00D56A4F">
        <w:rPr>
          <w:rFonts w:ascii="Times New Roman" w:hAnsi="Times New Roman" w:cs="Times New Roman"/>
          <w:b/>
          <w:sz w:val="24"/>
          <w:szCs w:val="24"/>
        </w:rPr>
        <w:t>Язык</w:t>
      </w:r>
      <w:r w:rsidRPr="00206677">
        <w:rPr>
          <w:rFonts w:ascii="Times New Roman" w:hAnsi="Times New Roman" w:cs="Times New Roman"/>
          <w:b/>
          <w:sz w:val="24"/>
          <w:szCs w:val="24"/>
          <w:lang w:val="en-US"/>
        </w:rPr>
        <w:t>(</w:t>
      </w:r>
      <w:r w:rsidRPr="00D56A4F">
        <w:rPr>
          <w:rFonts w:ascii="Times New Roman" w:hAnsi="Times New Roman" w:cs="Times New Roman"/>
          <w:b/>
          <w:sz w:val="24"/>
          <w:szCs w:val="24"/>
        </w:rPr>
        <w:t>и</w:t>
      </w:r>
      <w:r w:rsidRPr="00206677">
        <w:rPr>
          <w:rFonts w:ascii="Times New Roman" w:hAnsi="Times New Roman" w:cs="Times New Roman"/>
          <w:b/>
          <w:sz w:val="24"/>
          <w:szCs w:val="24"/>
          <w:lang w:val="en-US"/>
        </w:rPr>
        <w:t xml:space="preserve">) </w:t>
      </w:r>
      <w:r w:rsidRPr="00D56A4F">
        <w:rPr>
          <w:rFonts w:ascii="Times New Roman" w:hAnsi="Times New Roman" w:cs="Times New Roman"/>
          <w:b/>
          <w:sz w:val="24"/>
          <w:szCs w:val="24"/>
        </w:rPr>
        <w:t>обучения</w:t>
      </w:r>
    </w:p>
    <w:p w14:paraId="2495E012" w14:textId="39470112" w:rsidR="00B31DCD" w:rsidRPr="00D56A4F" w:rsidRDefault="00391A6D" w:rsidP="00D56A4F">
      <w:pPr>
        <w:spacing w:before="0" w:line="240" w:lineRule="auto"/>
        <w:jc w:val="center"/>
        <w:rPr>
          <w:rFonts w:ascii="Times New Roman" w:hAnsi="Times New Roman" w:cs="Times New Roman"/>
          <w:sz w:val="24"/>
          <w:szCs w:val="24"/>
        </w:rPr>
      </w:pPr>
      <w:r w:rsidRPr="00206677">
        <w:rPr>
          <w:rFonts w:ascii="Times New Roman" w:hAnsi="Times New Roman" w:cs="Times New Roman"/>
          <w:b/>
          <w:sz w:val="24"/>
          <w:szCs w:val="24"/>
          <w:lang w:val="en-US"/>
        </w:rPr>
        <w:t xml:space="preserve"> </w:t>
      </w:r>
      <w:r w:rsidR="00D56A4F" w:rsidRPr="00D56A4F">
        <w:rPr>
          <w:rFonts w:ascii="Times New Roman" w:hAnsi="Times New Roman" w:cs="Times New Roman"/>
          <w:sz w:val="24"/>
          <w:szCs w:val="24"/>
        </w:rPr>
        <w:t>Р</w:t>
      </w:r>
      <w:r w:rsidRPr="00D56A4F">
        <w:rPr>
          <w:rFonts w:ascii="Times New Roman" w:hAnsi="Times New Roman" w:cs="Times New Roman"/>
          <w:sz w:val="24"/>
          <w:szCs w:val="24"/>
        </w:rPr>
        <w:t>усский</w:t>
      </w:r>
    </w:p>
    <w:p w14:paraId="35D9106C" w14:textId="7400E21B" w:rsidR="00D56A4F" w:rsidRPr="00D56A4F" w:rsidRDefault="00D56A4F" w:rsidP="00D56A4F">
      <w:pPr>
        <w:spacing w:before="0" w:line="240" w:lineRule="auto"/>
        <w:jc w:val="center"/>
        <w:rPr>
          <w:rFonts w:ascii="Times New Roman" w:hAnsi="Times New Roman" w:cs="Times New Roman"/>
          <w:sz w:val="24"/>
          <w:szCs w:val="24"/>
        </w:rPr>
      </w:pPr>
    </w:p>
    <w:p w14:paraId="60EF2C74" w14:textId="528947B7" w:rsidR="00D56A4F" w:rsidRPr="00D56A4F" w:rsidRDefault="00D56A4F" w:rsidP="00D56A4F">
      <w:pPr>
        <w:spacing w:before="0" w:line="240" w:lineRule="auto"/>
        <w:jc w:val="center"/>
        <w:rPr>
          <w:rFonts w:ascii="Times New Roman" w:hAnsi="Times New Roman" w:cs="Times New Roman"/>
          <w:sz w:val="24"/>
          <w:szCs w:val="24"/>
        </w:rPr>
      </w:pPr>
    </w:p>
    <w:p w14:paraId="77910EB2" w14:textId="12EDACFE" w:rsidR="00D56A4F" w:rsidRPr="00D56A4F" w:rsidRDefault="00D56A4F" w:rsidP="00D56A4F">
      <w:pPr>
        <w:spacing w:before="0" w:line="240" w:lineRule="auto"/>
        <w:jc w:val="center"/>
        <w:rPr>
          <w:rFonts w:ascii="Times New Roman" w:hAnsi="Times New Roman" w:cs="Times New Roman"/>
          <w:sz w:val="24"/>
          <w:szCs w:val="24"/>
        </w:rPr>
      </w:pPr>
    </w:p>
    <w:p w14:paraId="43123629" w14:textId="2CB48AFA" w:rsidR="00D56A4F" w:rsidRPr="00D56A4F" w:rsidRDefault="00D56A4F" w:rsidP="00D56A4F">
      <w:pPr>
        <w:spacing w:before="0" w:line="240" w:lineRule="auto"/>
        <w:jc w:val="center"/>
        <w:rPr>
          <w:rFonts w:ascii="Times New Roman" w:hAnsi="Times New Roman" w:cs="Times New Roman"/>
          <w:sz w:val="24"/>
          <w:szCs w:val="24"/>
        </w:rPr>
      </w:pPr>
    </w:p>
    <w:p w14:paraId="2544689F" w14:textId="4C6E6065" w:rsidR="00D56A4F" w:rsidRPr="00D56A4F" w:rsidRDefault="00D56A4F" w:rsidP="00D56A4F">
      <w:pPr>
        <w:spacing w:before="0" w:line="240" w:lineRule="auto"/>
        <w:jc w:val="center"/>
        <w:rPr>
          <w:rFonts w:ascii="Times New Roman" w:hAnsi="Times New Roman" w:cs="Times New Roman"/>
          <w:sz w:val="24"/>
          <w:szCs w:val="24"/>
        </w:rPr>
      </w:pPr>
    </w:p>
    <w:p w14:paraId="4174EB37" w14:textId="77777777" w:rsidR="00D56A4F" w:rsidRPr="00D56A4F" w:rsidRDefault="00D56A4F" w:rsidP="00D56A4F">
      <w:pPr>
        <w:spacing w:before="0" w:line="240" w:lineRule="auto"/>
        <w:jc w:val="center"/>
        <w:rPr>
          <w:rFonts w:ascii="Times New Roman" w:hAnsi="Times New Roman" w:cs="Times New Roman"/>
          <w:sz w:val="24"/>
          <w:szCs w:val="24"/>
        </w:rPr>
      </w:pPr>
    </w:p>
    <w:p w14:paraId="24C1D2D4" w14:textId="77777777" w:rsidR="00B31DCD" w:rsidRPr="00D56A4F" w:rsidRDefault="00391A6D" w:rsidP="00D56A4F">
      <w:pPr>
        <w:spacing w:before="0" w:line="240" w:lineRule="auto"/>
        <w:ind w:right="403"/>
        <w:jc w:val="right"/>
        <w:rPr>
          <w:rFonts w:ascii="Times New Roman" w:hAnsi="Times New Roman" w:cs="Times New Roman"/>
          <w:sz w:val="24"/>
          <w:szCs w:val="24"/>
        </w:rPr>
      </w:pPr>
      <w:r w:rsidRPr="00D56A4F">
        <w:rPr>
          <w:rFonts w:ascii="Times New Roman" w:hAnsi="Times New Roman" w:cs="Times New Roman"/>
          <w:sz w:val="24"/>
          <w:szCs w:val="24"/>
        </w:rPr>
        <w:t>Трудоемкость в зачетных единицах: 3</w:t>
      </w:r>
    </w:p>
    <w:p w14:paraId="3AC1E303" w14:textId="77777777" w:rsidR="00B31DCD" w:rsidRPr="00D56A4F" w:rsidRDefault="00391A6D" w:rsidP="00D56A4F">
      <w:pPr>
        <w:spacing w:before="0" w:line="240" w:lineRule="auto"/>
        <w:jc w:val="right"/>
        <w:rPr>
          <w:rFonts w:ascii="Times New Roman" w:hAnsi="Times New Roman" w:cs="Times New Roman"/>
          <w:sz w:val="24"/>
          <w:szCs w:val="24"/>
        </w:rPr>
      </w:pPr>
      <w:r w:rsidRPr="00D56A4F">
        <w:rPr>
          <w:rFonts w:ascii="Times New Roman" w:hAnsi="Times New Roman" w:cs="Times New Roman"/>
          <w:sz w:val="24"/>
          <w:szCs w:val="24"/>
        </w:rPr>
        <w:t xml:space="preserve"> Регистрационный номер рабочей программы: 042866</w:t>
      </w:r>
    </w:p>
    <w:p w14:paraId="3B2EB552"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sz w:val="24"/>
          <w:szCs w:val="24"/>
        </w:rPr>
        <w:t xml:space="preserve"> </w:t>
      </w:r>
    </w:p>
    <w:p w14:paraId="09EECC5B" w14:textId="31F62FCD" w:rsidR="00B31DCD" w:rsidRPr="00D56A4F" w:rsidRDefault="00391A6D" w:rsidP="00D56A4F">
      <w:pPr>
        <w:spacing w:line="240" w:lineRule="auto"/>
        <w:jc w:val="center"/>
        <w:rPr>
          <w:rFonts w:ascii="Times New Roman" w:hAnsi="Times New Roman" w:cs="Times New Roman"/>
          <w:sz w:val="24"/>
          <w:szCs w:val="24"/>
        </w:rPr>
      </w:pPr>
      <w:r w:rsidRPr="00D56A4F">
        <w:rPr>
          <w:rFonts w:ascii="Times New Roman" w:hAnsi="Times New Roman" w:cs="Times New Roman"/>
          <w:sz w:val="24"/>
          <w:szCs w:val="24"/>
        </w:rPr>
        <w:t xml:space="preserve"> </w:t>
      </w:r>
    </w:p>
    <w:p w14:paraId="4C94A17D" w14:textId="7D042654" w:rsidR="00D56A4F" w:rsidRPr="00D56A4F" w:rsidRDefault="00D56A4F" w:rsidP="00D56A4F">
      <w:pPr>
        <w:spacing w:line="240" w:lineRule="auto"/>
        <w:jc w:val="center"/>
        <w:rPr>
          <w:rFonts w:ascii="Times New Roman" w:hAnsi="Times New Roman" w:cs="Times New Roman"/>
          <w:sz w:val="24"/>
          <w:szCs w:val="24"/>
        </w:rPr>
      </w:pPr>
    </w:p>
    <w:p w14:paraId="233F5044" w14:textId="4EF6FBF9" w:rsidR="00D56A4F" w:rsidRPr="00D56A4F" w:rsidRDefault="00D56A4F" w:rsidP="00D56A4F">
      <w:pPr>
        <w:spacing w:line="240" w:lineRule="auto"/>
        <w:jc w:val="center"/>
        <w:rPr>
          <w:rFonts w:ascii="Times New Roman" w:hAnsi="Times New Roman" w:cs="Times New Roman"/>
          <w:sz w:val="24"/>
          <w:szCs w:val="24"/>
        </w:rPr>
      </w:pPr>
    </w:p>
    <w:p w14:paraId="742D4CEE" w14:textId="08ED3FA0" w:rsidR="00D56A4F" w:rsidRPr="00D56A4F" w:rsidRDefault="00D56A4F" w:rsidP="00D56A4F">
      <w:pPr>
        <w:spacing w:line="240" w:lineRule="auto"/>
        <w:jc w:val="center"/>
        <w:rPr>
          <w:rFonts w:ascii="Times New Roman" w:hAnsi="Times New Roman" w:cs="Times New Roman"/>
          <w:sz w:val="24"/>
          <w:szCs w:val="24"/>
        </w:rPr>
      </w:pPr>
    </w:p>
    <w:p w14:paraId="10AE85AA" w14:textId="124A8880" w:rsidR="00D56A4F" w:rsidRPr="00D56A4F" w:rsidRDefault="00D56A4F" w:rsidP="00D56A4F">
      <w:pPr>
        <w:spacing w:line="240" w:lineRule="auto"/>
        <w:jc w:val="center"/>
        <w:rPr>
          <w:rFonts w:ascii="Times New Roman" w:hAnsi="Times New Roman" w:cs="Times New Roman"/>
          <w:sz w:val="24"/>
          <w:szCs w:val="24"/>
        </w:rPr>
      </w:pPr>
    </w:p>
    <w:p w14:paraId="506363C0" w14:textId="0FF6A102" w:rsidR="00D56A4F" w:rsidRPr="00D56A4F" w:rsidRDefault="00D56A4F" w:rsidP="00D56A4F">
      <w:pPr>
        <w:spacing w:line="240" w:lineRule="auto"/>
        <w:jc w:val="center"/>
        <w:rPr>
          <w:rFonts w:ascii="Times New Roman" w:hAnsi="Times New Roman" w:cs="Times New Roman"/>
          <w:sz w:val="24"/>
          <w:szCs w:val="24"/>
        </w:rPr>
      </w:pPr>
    </w:p>
    <w:p w14:paraId="4888B0BC" w14:textId="77777777" w:rsidR="00D56A4F" w:rsidRPr="00D56A4F" w:rsidRDefault="00D56A4F" w:rsidP="00D56A4F">
      <w:pPr>
        <w:spacing w:line="240" w:lineRule="auto"/>
        <w:jc w:val="center"/>
        <w:rPr>
          <w:rFonts w:ascii="Times New Roman" w:hAnsi="Times New Roman" w:cs="Times New Roman"/>
          <w:sz w:val="24"/>
          <w:szCs w:val="24"/>
        </w:rPr>
      </w:pPr>
    </w:p>
    <w:p w14:paraId="29227010" w14:textId="747BE492" w:rsidR="00B31DCD" w:rsidRPr="00D56A4F" w:rsidRDefault="00D56A4F" w:rsidP="00D56A4F">
      <w:pPr>
        <w:spacing w:line="240" w:lineRule="auto"/>
        <w:jc w:val="center"/>
        <w:rPr>
          <w:rFonts w:ascii="Times New Roman" w:hAnsi="Times New Roman" w:cs="Times New Roman"/>
          <w:sz w:val="24"/>
          <w:szCs w:val="24"/>
        </w:rPr>
      </w:pPr>
      <w:r w:rsidRPr="00D56A4F">
        <w:rPr>
          <w:rFonts w:ascii="Times New Roman" w:hAnsi="Times New Roman" w:cs="Times New Roman"/>
          <w:sz w:val="24"/>
          <w:szCs w:val="24"/>
        </w:rPr>
        <w:t>Санкт-Петербург</w:t>
      </w:r>
    </w:p>
    <w:p w14:paraId="412248AF" w14:textId="6F307E88" w:rsidR="00D56A4F" w:rsidRPr="00D56A4F" w:rsidRDefault="00D56A4F" w:rsidP="00D56A4F">
      <w:pPr>
        <w:spacing w:before="120" w:line="240" w:lineRule="auto"/>
        <w:ind w:right="403"/>
        <w:jc w:val="center"/>
        <w:rPr>
          <w:rFonts w:ascii="Times New Roman" w:hAnsi="Times New Roman" w:cs="Times New Roman"/>
          <w:sz w:val="24"/>
          <w:szCs w:val="24"/>
        </w:rPr>
      </w:pPr>
      <w:r w:rsidRPr="00D56A4F">
        <w:rPr>
          <w:rFonts w:ascii="Times New Roman" w:hAnsi="Times New Roman" w:cs="Times New Roman"/>
          <w:sz w:val="24"/>
          <w:szCs w:val="24"/>
        </w:rPr>
        <w:t>2020</w:t>
      </w:r>
    </w:p>
    <w:p w14:paraId="4C30E4A5" w14:textId="77777777" w:rsidR="00D56A4F" w:rsidRPr="00D56A4F" w:rsidRDefault="00D56A4F">
      <w:pPr>
        <w:widowControl/>
        <w:spacing w:before="0" w:line="240" w:lineRule="auto"/>
        <w:ind w:right="0"/>
        <w:rPr>
          <w:rFonts w:ascii="Times New Roman" w:hAnsi="Times New Roman" w:cs="Times New Roman"/>
          <w:b/>
          <w:sz w:val="24"/>
          <w:szCs w:val="24"/>
        </w:rPr>
      </w:pPr>
      <w:r w:rsidRPr="00D56A4F">
        <w:rPr>
          <w:rFonts w:ascii="Times New Roman" w:hAnsi="Times New Roman" w:cs="Times New Roman"/>
          <w:b/>
          <w:sz w:val="24"/>
          <w:szCs w:val="24"/>
        </w:rPr>
        <w:br w:type="page"/>
      </w:r>
    </w:p>
    <w:p w14:paraId="2931E7B6" w14:textId="300BB524" w:rsidR="00B31DCD" w:rsidRPr="00D56A4F" w:rsidRDefault="00391A6D" w:rsidP="00D56A4F">
      <w:pPr>
        <w:spacing w:before="0" w:line="240" w:lineRule="auto"/>
        <w:ind w:right="403"/>
        <w:rPr>
          <w:rFonts w:ascii="Times New Roman" w:hAnsi="Times New Roman" w:cs="Times New Roman"/>
          <w:sz w:val="24"/>
          <w:szCs w:val="24"/>
        </w:rPr>
      </w:pPr>
      <w:r w:rsidRPr="00D56A4F">
        <w:rPr>
          <w:rFonts w:ascii="Times New Roman" w:hAnsi="Times New Roman" w:cs="Times New Roman"/>
          <w:b/>
          <w:sz w:val="24"/>
          <w:szCs w:val="24"/>
        </w:rPr>
        <w:lastRenderedPageBreak/>
        <w:t>Раздел 1.</w:t>
      </w:r>
      <w:r w:rsidRPr="00D56A4F">
        <w:rPr>
          <w:rFonts w:ascii="Times New Roman" w:hAnsi="Times New Roman" w:cs="Times New Roman"/>
          <w:b/>
          <w:sz w:val="24"/>
          <w:szCs w:val="24"/>
        </w:rPr>
        <w:tab/>
        <w:t>Характеристики учебных занятий</w:t>
      </w:r>
    </w:p>
    <w:p w14:paraId="7A92F90C" w14:textId="77777777" w:rsidR="00B31DCD" w:rsidRPr="00D56A4F" w:rsidRDefault="00391A6D" w:rsidP="00D56A4F">
      <w:pPr>
        <w:spacing w:before="120" w:line="240" w:lineRule="auto"/>
        <w:ind w:right="403"/>
        <w:rPr>
          <w:rFonts w:ascii="Times New Roman" w:hAnsi="Times New Roman" w:cs="Times New Roman"/>
          <w:sz w:val="24"/>
          <w:szCs w:val="24"/>
        </w:rPr>
      </w:pPr>
      <w:r w:rsidRPr="00D56A4F">
        <w:rPr>
          <w:rFonts w:ascii="Times New Roman" w:hAnsi="Times New Roman" w:cs="Times New Roman"/>
          <w:b/>
          <w:sz w:val="24"/>
          <w:szCs w:val="24"/>
        </w:rPr>
        <w:t>1.1.</w:t>
      </w:r>
      <w:r w:rsidRPr="00D56A4F">
        <w:rPr>
          <w:rFonts w:ascii="Times New Roman" w:hAnsi="Times New Roman" w:cs="Times New Roman"/>
          <w:b/>
          <w:sz w:val="24"/>
          <w:szCs w:val="24"/>
        </w:rPr>
        <w:tab/>
        <w:t>Цели и задачи учебных занятий</w:t>
      </w:r>
    </w:p>
    <w:p w14:paraId="73692995" w14:textId="77777777" w:rsidR="006522E3" w:rsidRPr="00D56A4F" w:rsidRDefault="00391A6D" w:rsidP="00206677">
      <w:pPr>
        <w:pStyle w:val="af4"/>
        <w:spacing w:line="240" w:lineRule="auto"/>
        <w:ind w:right="0" w:firstLine="720"/>
      </w:pPr>
      <w:r w:rsidRPr="00D56A4F">
        <w:t>Освоение обучаемым фундаментальных знаний в области математической теории нечетких множеств и нейронных сетей, в том числе вкл</w:t>
      </w:r>
      <w:r w:rsidR="006522E3" w:rsidRPr="00D56A4F">
        <w:t>ючая знания систем нечеткого вы</w:t>
      </w:r>
      <w:r w:rsidRPr="00D56A4F">
        <w:t>вода и их алгоритмов и различных архитектур нейронных сетей, формирование у него навыков использования полученных фундаментальных знаний при моделировании различных процессов.</w:t>
      </w:r>
    </w:p>
    <w:p w14:paraId="246D2C72" w14:textId="77777777" w:rsidR="006522E3" w:rsidRPr="00D56A4F" w:rsidRDefault="00391A6D" w:rsidP="00206677">
      <w:pPr>
        <w:pStyle w:val="af4"/>
        <w:spacing w:line="240" w:lineRule="auto"/>
        <w:ind w:right="0" w:firstLine="720"/>
      </w:pPr>
      <w:r w:rsidRPr="00D56A4F">
        <w:t>Поставленные цели достигаются путём решения следующих задач курса: изучение общих понятий теории нечетких множеств, нечеткой логики, систем нечеткого вывода, нейронных сетей, ознакомление с примерами архитектур, изучение основного математи-ческого аппарата теории нечетких множеств и принципов его применения к решению различных задач, заложив тем самым основу для самостоятельной работы в этой области.</w:t>
      </w:r>
    </w:p>
    <w:p w14:paraId="0B4ED9E0" w14:textId="77777777" w:rsidR="00B31DCD" w:rsidRPr="00D56A4F" w:rsidRDefault="00391A6D" w:rsidP="00D56A4F">
      <w:pPr>
        <w:pStyle w:val="af4"/>
        <w:spacing w:line="240" w:lineRule="auto"/>
      </w:pPr>
      <w:r w:rsidRPr="00D56A4F">
        <w:br/>
      </w:r>
      <w:r w:rsidRPr="00D56A4F">
        <w:rPr>
          <w:b/>
        </w:rPr>
        <w:t>1.2.</w:t>
      </w:r>
      <w:r w:rsidRPr="00D56A4F">
        <w:rPr>
          <w:b/>
        </w:rPr>
        <w:tab/>
        <w:t>Требования подготовленности обучающегося к освоению содержания учебных занятий (пререквизиты)</w:t>
      </w:r>
    </w:p>
    <w:p w14:paraId="6B090C49" w14:textId="77777777" w:rsidR="00B31DCD" w:rsidRPr="00D56A4F" w:rsidRDefault="00391A6D" w:rsidP="00D56A4F">
      <w:pPr>
        <w:pStyle w:val="af4"/>
        <w:spacing w:line="240" w:lineRule="auto"/>
      </w:pPr>
      <w:r w:rsidRPr="00D56A4F">
        <w:t>Знание основных математических дисциплин и основ моделирования в пределах бакалаврской подготовки.</w:t>
      </w:r>
    </w:p>
    <w:p w14:paraId="55294946"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1.3.</w:t>
      </w:r>
      <w:r w:rsidRPr="00D56A4F">
        <w:rPr>
          <w:rFonts w:ascii="Times New Roman" w:hAnsi="Times New Roman" w:cs="Times New Roman"/>
          <w:b/>
          <w:sz w:val="24"/>
          <w:szCs w:val="24"/>
        </w:rPr>
        <w:tab/>
        <w:t>Перечень результатов обучения (learning outcomes)</w:t>
      </w:r>
    </w:p>
    <w:p w14:paraId="2BECECE8" w14:textId="38399DE9" w:rsidR="006522E3" w:rsidRPr="00D56A4F" w:rsidRDefault="006522E3" w:rsidP="00206677">
      <w:pPr>
        <w:pStyle w:val="af4"/>
        <w:spacing w:line="240" w:lineRule="auto"/>
        <w:ind w:right="0" w:firstLine="720"/>
      </w:pPr>
      <w:r w:rsidRPr="00D56A4F">
        <w:t xml:space="preserve">В процессе изучения дисциплины </w:t>
      </w:r>
      <w:r w:rsidR="00F0327E">
        <w:t>«</w:t>
      </w:r>
      <w:r w:rsidR="00D746F7" w:rsidRPr="00D56A4F">
        <w:t>Нечеткое моделирование и нейронные сети</w:t>
      </w:r>
      <w:r w:rsidR="00F0327E">
        <w:t>»</w:t>
      </w:r>
      <w:r w:rsidRPr="00D56A4F">
        <w:t xml:space="preserve"> обучаемые приобретают следующие</w:t>
      </w:r>
    </w:p>
    <w:p w14:paraId="3B493807" w14:textId="77777777" w:rsidR="006522E3" w:rsidRPr="00D56A4F" w:rsidRDefault="00391A6D" w:rsidP="00206677">
      <w:pPr>
        <w:pStyle w:val="af4"/>
        <w:spacing w:line="240" w:lineRule="auto"/>
        <w:ind w:right="0" w:firstLine="720"/>
        <w:rPr>
          <w:b/>
          <w:bCs/>
          <w:i/>
          <w:iCs/>
        </w:rPr>
      </w:pPr>
      <w:r w:rsidRPr="00D56A4F">
        <w:rPr>
          <w:b/>
          <w:bCs/>
          <w:i/>
          <w:iCs/>
        </w:rPr>
        <w:t>знания</w:t>
      </w:r>
      <w:r w:rsidRPr="00D56A4F">
        <w:rPr>
          <w:b/>
          <w:bCs/>
          <w:i/>
          <w:iCs/>
        </w:rPr>
        <w:tab/>
      </w:r>
      <w:r w:rsidR="006522E3" w:rsidRPr="00D56A4F">
        <w:rPr>
          <w:b/>
          <w:bCs/>
          <w:i/>
          <w:iCs/>
        </w:rPr>
        <w:t xml:space="preserve"> </w:t>
      </w:r>
    </w:p>
    <w:p w14:paraId="02F743C8" w14:textId="6C57E33A" w:rsidR="006522E3" w:rsidRPr="00D56A4F" w:rsidRDefault="00391A6D" w:rsidP="00206677">
      <w:pPr>
        <w:pStyle w:val="af4"/>
        <w:numPr>
          <w:ilvl w:val="0"/>
          <w:numId w:val="9"/>
        </w:numPr>
        <w:spacing w:line="240" w:lineRule="auto"/>
        <w:ind w:left="0" w:right="0" w:firstLine="720"/>
      </w:pPr>
      <w:r w:rsidRPr="00D56A4F">
        <w:t>основ теории нечетких вычислений и нейронных нечетких сетей;</w:t>
      </w:r>
    </w:p>
    <w:p w14:paraId="62EFFDF6" w14:textId="476FC6F8" w:rsidR="006522E3" w:rsidRPr="00D56A4F" w:rsidRDefault="00391A6D" w:rsidP="00206677">
      <w:pPr>
        <w:pStyle w:val="af4"/>
        <w:numPr>
          <w:ilvl w:val="0"/>
          <w:numId w:val="9"/>
        </w:numPr>
        <w:spacing w:line="240" w:lineRule="auto"/>
        <w:ind w:left="0" w:right="0" w:firstLine="720"/>
      </w:pPr>
      <w:r w:rsidRPr="00D56A4F">
        <w:t>основных тенденций развития современного естествознания;</w:t>
      </w:r>
    </w:p>
    <w:p w14:paraId="2BEEA9F3" w14:textId="2630E1E6" w:rsidR="006522E3" w:rsidRPr="00D56A4F" w:rsidRDefault="00391A6D" w:rsidP="00206677">
      <w:pPr>
        <w:pStyle w:val="af4"/>
        <w:numPr>
          <w:ilvl w:val="0"/>
          <w:numId w:val="9"/>
        </w:numPr>
        <w:spacing w:line="240" w:lineRule="auto"/>
        <w:ind w:left="0" w:right="0" w:firstLine="720"/>
      </w:pPr>
      <w:r w:rsidRPr="00D56A4F">
        <w:t>современных методов моделирования динамических процессов;</w:t>
      </w:r>
    </w:p>
    <w:p w14:paraId="7DFAA91D" w14:textId="3C570B2C" w:rsidR="00D746F7" w:rsidRPr="00D56A4F" w:rsidRDefault="00391A6D" w:rsidP="00206677">
      <w:pPr>
        <w:pStyle w:val="af4"/>
        <w:numPr>
          <w:ilvl w:val="0"/>
          <w:numId w:val="9"/>
        </w:numPr>
        <w:spacing w:line="240" w:lineRule="auto"/>
        <w:ind w:left="0" w:right="0" w:firstLine="720"/>
      </w:pPr>
      <w:r w:rsidRPr="00D56A4F">
        <w:t>построения математических моделей и анализа данных</w:t>
      </w:r>
      <w:r w:rsidR="00D746F7" w:rsidRPr="00D56A4F">
        <w:t>;</w:t>
      </w:r>
    </w:p>
    <w:p w14:paraId="1436B593" w14:textId="41D45C86" w:rsidR="006522E3" w:rsidRPr="00D56A4F" w:rsidRDefault="00D746F7" w:rsidP="00206677">
      <w:pPr>
        <w:pStyle w:val="af4"/>
        <w:numPr>
          <w:ilvl w:val="0"/>
          <w:numId w:val="9"/>
        </w:numPr>
        <w:spacing w:line="240" w:lineRule="auto"/>
        <w:ind w:left="0" w:right="0" w:firstLine="720"/>
      </w:pPr>
      <w:r w:rsidRPr="00D56A4F">
        <w:t xml:space="preserve">содержания дисциплины </w:t>
      </w:r>
      <w:r w:rsidR="00F0327E">
        <w:t>«</w:t>
      </w:r>
      <w:r w:rsidRPr="00D56A4F">
        <w:t>Нечеткое моделирование и нейронные сети</w:t>
      </w:r>
      <w:r w:rsidR="00F0327E">
        <w:t>»</w:t>
      </w:r>
      <w:r w:rsidRPr="00D56A4F">
        <w:t>, в частности, знания в области теории нечетких множеств, базовые представления о моделировании процессов, систем, представления о возможностях применения знаний, излагаемых в разделах курса в различных прикладных областях науки и техники.</w:t>
      </w:r>
    </w:p>
    <w:p w14:paraId="11E07B95" w14:textId="77777777" w:rsidR="006522E3" w:rsidRPr="00D56A4F" w:rsidRDefault="00391A6D" w:rsidP="00206677">
      <w:pPr>
        <w:pStyle w:val="af4"/>
        <w:spacing w:line="240" w:lineRule="auto"/>
        <w:ind w:right="0" w:firstLine="720"/>
        <w:rPr>
          <w:b/>
          <w:bCs/>
          <w:i/>
          <w:iCs/>
        </w:rPr>
      </w:pPr>
      <w:r w:rsidRPr="00D56A4F">
        <w:rPr>
          <w:b/>
          <w:bCs/>
          <w:i/>
          <w:iCs/>
        </w:rPr>
        <w:t>умения</w:t>
      </w:r>
      <w:r w:rsidRPr="00D56A4F">
        <w:rPr>
          <w:b/>
          <w:bCs/>
          <w:i/>
          <w:iCs/>
        </w:rPr>
        <w:tab/>
      </w:r>
    </w:p>
    <w:p w14:paraId="5C3F1C40" w14:textId="77777777" w:rsidR="00F0327E" w:rsidRDefault="00391A6D" w:rsidP="00206677">
      <w:pPr>
        <w:pStyle w:val="af4"/>
        <w:numPr>
          <w:ilvl w:val="0"/>
          <w:numId w:val="7"/>
        </w:numPr>
        <w:spacing w:line="240" w:lineRule="auto"/>
        <w:ind w:left="0" w:right="0" w:firstLine="720"/>
      </w:pPr>
      <w:r w:rsidRPr="00D56A4F">
        <w:t>использовать теоретические знания, законы и подходы к моделированию динамических процессов;</w:t>
      </w:r>
    </w:p>
    <w:p w14:paraId="656ECCED" w14:textId="77777777" w:rsidR="00F0327E" w:rsidRDefault="00391A6D" w:rsidP="00206677">
      <w:pPr>
        <w:pStyle w:val="af4"/>
        <w:numPr>
          <w:ilvl w:val="0"/>
          <w:numId w:val="8"/>
        </w:numPr>
        <w:spacing w:line="240" w:lineRule="auto"/>
        <w:ind w:left="0" w:right="0" w:firstLine="720"/>
      </w:pPr>
      <w:r w:rsidRPr="00D56A4F">
        <w:t>использовать в научной и познавательной деятельности,</w:t>
      </w:r>
      <w:r w:rsidR="00F0327E">
        <w:t xml:space="preserve"> </w:t>
      </w:r>
      <w:r w:rsidRPr="00D56A4F">
        <w:t>а также в социальной сфере профессиональные навыки работы с информационными и компьютерными технологиями;</w:t>
      </w:r>
    </w:p>
    <w:p w14:paraId="74907AC8" w14:textId="212361E2" w:rsidR="006522E3" w:rsidRPr="00D56A4F" w:rsidRDefault="00391A6D" w:rsidP="00206677">
      <w:pPr>
        <w:pStyle w:val="af4"/>
        <w:numPr>
          <w:ilvl w:val="0"/>
          <w:numId w:val="8"/>
        </w:numPr>
        <w:spacing w:line="240" w:lineRule="auto"/>
        <w:ind w:left="0" w:right="0" w:firstLine="720"/>
      </w:pPr>
      <w:r w:rsidRPr="00D56A4F">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p>
    <w:p w14:paraId="65C33E91" w14:textId="77777777" w:rsidR="006522E3" w:rsidRPr="007B4964" w:rsidRDefault="00391A6D" w:rsidP="00206677">
      <w:pPr>
        <w:pStyle w:val="af4"/>
        <w:spacing w:line="240" w:lineRule="auto"/>
        <w:ind w:right="0" w:firstLine="720"/>
        <w:rPr>
          <w:b/>
          <w:bCs/>
          <w:i/>
          <w:iCs/>
        </w:rPr>
      </w:pPr>
      <w:r w:rsidRPr="007B4964">
        <w:rPr>
          <w:b/>
          <w:bCs/>
          <w:i/>
          <w:iCs/>
        </w:rPr>
        <w:t>навыки</w:t>
      </w:r>
      <w:r w:rsidRPr="007B4964">
        <w:rPr>
          <w:b/>
          <w:bCs/>
          <w:i/>
          <w:iCs/>
        </w:rPr>
        <w:tab/>
      </w:r>
    </w:p>
    <w:p w14:paraId="7BAD7E36" w14:textId="77777777" w:rsidR="00F0327E" w:rsidRDefault="00391A6D" w:rsidP="00206677">
      <w:pPr>
        <w:pStyle w:val="af4"/>
        <w:numPr>
          <w:ilvl w:val="0"/>
          <w:numId w:val="7"/>
        </w:numPr>
        <w:spacing w:line="240" w:lineRule="auto"/>
        <w:ind w:left="0" w:right="0" w:firstLine="720"/>
      </w:pPr>
      <w:r w:rsidRPr="00D56A4F">
        <w:t>активного применения общенаучных базовых знаний естественных наук, математики и информатики в области прикладной математики, моделирования и информатики;</w:t>
      </w:r>
    </w:p>
    <w:p w14:paraId="708D5309" w14:textId="77777777" w:rsidR="00F0327E" w:rsidRDefault="00391A6D" w:rsidP="00206677">
      <w:pPr>
        <w:pStyle w:val="af4"/>
        <w:numPr>
          <w:ilvl w:val="0"/>
          <w:numId w:val="8"/>
        </w:numPr>
        <w:spacing w:line="240" w:lineRule="auto"/>
        <w:ind w:left="0" w:right="0" w:firstLine="720"/>
      </w:pPr>
      <w:r w:rsidRPr="00D56A4F">
        <w:t>работы с информацией из различных источников, включая сетевые ресурсы сети Интернет, для решения профессиональных задач;</w:t>
      </w:r>
    </w:p>
    <w:p w14:paraId="6B79C968" w14:textId="4E64152E" w:rsidR="00D746F7" w:rsidRPr="00D56A4F" w:rsidRDefault="00391A6D" w:rsidP="00206677">
      <w:pPr>
        <w:pStyle w:val="af4"/>
        <w:numPr>
          <w:ilvl w:val="0"/>
          <w:numId w:val="8"/>
        </w:numPr>
        <w:spacing w:line="240" w:lineRule="auto"/>
        <w:ind w:left="0" w:right="0" w:firstLine="720"/>
      </w:pPr>
      <w:r w:rsidRPr="00D56A4F">
        <w:t>взаимодействия с коллег</w:t>
      </w:r>
      <w:r w:rsidR="00D746F7" w:rsidRPr="00D56A4F">
        <w:t>ами, работы в коллективе.</w:t>
      </w:r>
    </w:p>
    <w:p w14:paraId="3CE92DA3" w14:textId="77777777" w:rsidR="00206677" w:rsidRDefault="00391A6D" w:rsidP="00206677">
      <w:pPr>
        <w:pStyle w:val="af4"/>
        <w:spacing w:line="240" w:lineRule="auto"/>
        <w:ind w:right="0" w:firstLine="720"/>
        <w:rPr>
          <w:b/>
        </w:rPr>
      </w:pPr>
      <w:r w:rsidRPr="00D56A4F">
        <w:br/>
      </w:r>
    </w:p>
    <w:p w14:paraId="3A309A89" w14:textId="56F2D52E" w:rsidR="00B31DCD" w:rsidRPr="00D56A4F" w:rsidRDefault="00391A6D" w:rsidP="00206677">
      <w:pPr>
        <w:pStyle w:val="af4"/>
        <w:spacing w:line="240" w:lineRule="auto"/>
        <w:ind w:right="0" w:firstLine="0"/>
      </w:pPr>
      <w:r w:rsidRPr="00D56A4F">
        <w:rPr>
          <w:b/>
        </w:rPr>
        <w:lastRenderedPageBreak/>
        <w:t>1.4.</w:t>
      </w:r>
      <w:r w:rsidRPr="00D56A4F">
        <w:rPr>
          <w:b/>
        </w:rPr>
        <w:tab/>
        <w:t>Перечень и объём активных и интерактивных форм учебных занятий</w:t>
      </w:r>
    </w:p>
    <w:p w14:paraId="60CAAD42" w14:textId="31B3BE06" w:rsidR="00D746F7" w:rsidRPr="00D56A4F" w:rsidRDefault="00391A6D" w:rsidP="00206677">
      <w:pPr>
        <w:pStyle w:val="af4"/>
        <w:spacing w:line="240" w:lineRule="auto"/>
        <w:ind w:right="0" w:firstLine="720"/>
      </w:pPr>
      <w:r w:rsidRPr="00D56A4F">
        <w:t xml:space="preserve">В качестве основных интерактивных форм (общее количество </w:t>
      </w:r>
      <w:r w:rsidR="00F0327E">
        <w:t>10</w:t>
      </w:r>
      <w:r w:rsidRPr="00D56A4F">
        <w:t xml:space="preserve"> ча</w:t>
      </w:r>
      <w:r w:rsidR="00F0327E">
        <w:t>сов</w:t>
      </w:r>
      <w:r w:rsidRPr="00D56A4F">
        <w:t>) предполагается</w:t>
      </w:r>
      <w:r w:rsidR="0091430D">
        <w:t xml:space="preserve"> </w:t>
      </w:r>
      <w:r w:rsidRPr="00D56A4F">
        <w:t>проведение практических заняти</w:t>
      </w:r>
      <w:r w:rsidR="0091430D">
        <w:t>й</w:t>
      </w:r>
      <w:r w:rsidRPr="00D56A4F">
        <w:t xml:space="preserve">, на которых </w:t>
      </w:r>
      <w:r w:rsidR="0091430D">
        <w:t>обучающиеся</w:t>
      </w:r>
      <w:r w:rsidRPr="00D56A4F">
        <w:t xml:space="preserve"> будут обсуждать проблемы, связанные с применением различных архитектур нейронных сетей для решения задач моделирования.</w:t>
      </w:r>
    </w:p>
    <w:p w14:paraId="5A65AB32" w14:textId="3F6ABA9A" w:rsidR="00D746F7" w:rsidRPr="00D56A4F" w:rsidRDefault="00391A6D" w:rsidP="00206677">
      <w:pPr>
        <w:pStyle w:val="af4"/>
        <w:spacing w:line="240" w:lineRule="auto"/>
        <w:ind w:right="0" w:firstLine="720"/>
      </w:pPr>
      <w:r w:rsidRPr="00D56A4F">
        <w:t>Построение курса подразумевает постоянное вза</w:t>
      </w:r>
      <w:r w:rsidR="00D746F7" w:rsidRPr="00D56A4F">
        <w:t xml:space="preserve">имодействие с </w:t>
      </w:r>
      <w:r w:rsidR="009E1DA5">
        <w:t>обучающимися</w:t>
      </w:r>
      <w:r w:rsidR="00D746F7" w:rsidRPr="00D56A4F">
        <w:t xml:space="preserve"> в рам</w:t>
      </w:r>
      <w:r w:rsidRPr="00D56A4F">
        <w:t xml:space="preserve">ках полноты освоения материала, заострение внимания на </w:t>
      </w:r>
      <w:r w:rsidR="00D746F7" w:rsidRPr="00D56A4F">
        <w:t>наиболее сложных его разде</w:t>
      </w:r>
      <w:r w:rsidRPr="00D56A4F">
        <w:t>лах, решение учебных задач.</w:t>
      </w:r>
    </w:p>
    <w:p w14:paraId="09657E6D" w14:textId="77777777" w:rsidR="00B31DCD" w:rsidRPr="00D56A4F" w:rsidRDefault="00391A6D" w:rsidP="00D56A4F">
      <w:pPr>
        <w:pStyle w:val="af4"/>
        <w:spacing w:line="240" w:lineRule="auto"/>
      </w:pPr>
      <w:r w:rsidRPr="00D56A4F">
        <w:br/>
      </w:r>
    </w:p>
    <w:p w14:paraId="15AFC63C"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sz w:val="24"/>
          <w:szCs w:val="24"/>
        </w:rPr>
        <w:br w:type="page"/>
      </w:r>
    </w:p>
    <w:p w14:paraId="1354ACD6" w14:textId="77777777" w:rsidR="00391A6D" w:rsidRPr="00D56A4F" w:rsidRDefault="00391A6D" w:rsidP="00D56A4F">
      <w:pPr>
        <w:spacing w:before="0" w:line="240" w:lineRule="auto"/>
        <w:rPr>
          <w:rFonts w:ascii="Times New Roman" w:hAnsi="Times New Roman" w:cs="Times New Roman"/>
          <w:b/>
          <w:sz w:val="24"/>
          <w:szCs w:val="24"/>
        </w:rPr>
      </w:pPr>
      <w:r w:rsidRPr="00D56A4F">
        <w:rPr>
          <w:rFonts w:ascii="Times New Roman" w:hAnsi="Times New Roman" w:cs="Times New Roman"/>
          <w:b/>
          <w:sz w:val="24"/>
          <w:szCs w:val="24"/>
        </w:rPr>
        <w:lastRenderedPageBreak/>
        <w:t>Раздел 2.</w:t>
      </w:r>
      <w:r w:rsidRPr="00D56A4F">
        <w:rPr>
          <w:rFonts w:ascii="Times New Roman" w:hAnsi="Times New Roman" w:cs="Times New Roman"/>
          <w:b/>
          <w:sz w:val="24"/>
          <w:szCs w:val="24"/>
        </w:rPr>
        <w:tab/>
        <w:t>Организация, структура и содержание учебных занятий</w:t>
      </w:r>
    </w:p>
    <w:p w14:paraId="32775AB2" w14:textId="77777777" w:rsidR="00B31DCD" w:rsidRPr="00D56A4F" w:rsidRDefault="00391A6D" w:rsidP="00D56A4F">
      <w:pPr>
        <w:spacing w:before="0" w:line="240" w:lineRule="auto"/>
        <w:rPr>
          <w:rFonts w:ascii="Times New Roman" w:hAnsi="Times New Roman" w:cs="Times New Roman"/>
          <w:sz w:val="24"/>
          <w:szCs w:val="24"/>
        </w:rPr>
      </w:pPr>
      <w:r w:rsidRPr="00D56A4F">
        <w:rPr>
          <w:rFonts w:ascii="Times New Roman" w:hAnsi="Times New Roman" w:cs="Times New Roman"/>
          <w:b/>
          <w:sz w:val="24"/>
          <w:szCs w:val="24"/>
        </w:rPr>
        <w:t>2.1.</w:t>
      </w:r>
      <w:r w:rsidRPr="00D56A4F">
        <w:rPr>
          <w:rFonts w:ascii="Times New Roman" w:hAnsi="Times New Roman" w:cs="Times New Roman"/>
          <w:b/>
          <w:sz w:val="24"/>
          <w:szCs w:val="24"/>
        </w:rPr>
        <w:tab/>
        <w:t>Организация учебных занятий</w:t>
      </w:r>
    </w:p>
    <w:p w14:paraId="27DF270C" w14:textId="77777777" w:rsidR="00FB7BEA" w:rsidRPr="00D56A4F" w:rsidRDefault="00FB7BEA" w:rsidP="00D56A4F">
      <w:pPr>
        <w:spacing w:before="0" w:line="240" w:lineRule="auto"/>
        <w:rPr>
          <w:rFonts w:ascii="Times New Roman" w:hAnsi="Times New Roman" w:cs="Times New Roman"/>
          <w:sz w:val="24"/>
          <w:szCs w:val="24"/>
        </w:rPr>
      </w:pPr>
      <w:r w:rsidRPr="00D56A4F">
        <w:rPr>
          <w:rFonts w:ascii="Times New Roman" w:hAnsi="Times New Roman" w:cs="Times New Roman"/>
          <w:b/>
          <w:sz w:val="24"/>
          <w:szCs w:val="24"/>
        </w:rPr>
        <w:t>2.1.1 Основной курс</w:t>
      </w:r>
    </w:p>
    <w:tbl>
      <w:tblPr>
        <w:tblW w:w="10207" w:type="dxa"/>
        <w:tblInd w:w="-318"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646"/>
        <w:gridCol w:w="397"/>
        <w:gridCol w:w="709"/>
        <w:gridCol w:w="453"/>
      </w:tblGrid>
      <w:tr w:rsidR="00F0327E" w:rsidRPr="00F0327E" w14:paraId="3FF7C6A3" w14:textId="77777777" w:rsidTr="006671D8">
        <w:trPr>
          <w:trHeight w:val="255"/>
        </w:trPr>
        <w:tc>
          <w:tcPr>
            <w:tcW w:w="10207" w:type="dxa"/>
            <w:gridSpan w:val="19"/>
            <w:tcBorders>
              <w:top w:val="single" w:sz="4" w:space="0" w:color="auto"/>
              <w:left w:val="single" w:sz="4" w:space="0" w:color="auto"/>
              <w:bottom w:val="single" w:sz="4" w:space="0" w:color="000000"/>
              <w:right w:val="single" w:sz="4" w:space="0" w:color="auto"/>
            </w:tcBorders>
            <w:vAlign w:val="bottom"/>
          </w:tcPr>
          <w:p w14:paraId="36E9BCAB" w14:textId="77777777" w:rsidR="00FB7BEA" w:rsidRPr="00F0327E" w:rsidRDefault="00FB7BEA" w:rsidP="00D56A4F">
            <w:pPr>
              <w:widowControl/>
              <w:suppressAutoHyphens/>
              <w:spacing w:before="120" w:after="120" w:line="240" w:lineRule="auto"/>
              <w:ind w:right="0"/>
              <w:jc w:val="center"/>
              <w:rPr>
                <w:rFonts w:ascii="Times New Roman" w:hAnsi="Times New Roman" w:cs="Times New Roman"/>
                <w:sz w:val="16"/>
                <w:szCs w:val="16"/>
                <w:u w:color="000000"/>
                <w:lang w:eastAsia="en-US"/>
              </w:rPr>
            </w:pPr>
            <w:r w:rsidRPr="00F0327E">
              <w:rPr>
                <w:rFonts w:ascii="Times New Roman" w:hAnsi="Times New Roman" w:cs="Times New Roman"/>
                <w:sz w:val="16"/>
                <w:szCs w:val="16"/>
              </w:rPr>
              <w:t>Трудоёмкость, объёмы учебной работы и наполняемость групп обучающихся</w:t>
            </w:r>
          </w:p>
        </w:tc>
      </w:tr>
      <w:tr w:rsidR="00F0327E" w:rsidRPr="00F0327E" w14:paraId="2FAFE864" w14:textId="77777777" w:rsidTr="006671D8">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F8C1EE1"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Код модуля в составе дисциплины, </w:t>
            </w:r>
          </w:p>
          <w:p w14:paraId="5D89520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81D1B3A"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Контактная работа обучающихся с преподавателем</w:t>
            </w:r>
          </w:p>
        </w:tc>
        <w:tc>
          <w:tcPr>
            <w:tcW w:w="2099" w:type="dxa"/>
            <w:gridSpan w:val="4"/>
            <w:tcBorders>
              <w:top w:val="single" w:sz="4" w:space="0" w:color="auto"/>
              <w:left w:val="nil"/>
              <w:bottom w:val="single" w:sz="4" w:space="0" w:color="auto"/>
              <w:right w:val="single" w:sz="4" w:space="0" w:color="000000"/>
            </w:tcBorders>
          </w:tcPr>
          <w:p w14:paraId="0FAA78D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Самостоятельная работа</w:t>
            </w:r>
          </w:p>
        </w:tc>
        <w:tc>
          <w:tcPr>
            <w:tcW w:w="709"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9EB3BE8"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Объём активных и интерактивных  </w:t>
            </w:r>
          </w:p>
          <w:p w14:paraId="7065FEA8"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форм учебных занятий</w:t>
            </w:r>
          </w:p>
        </w:tc>
        <w:tc>
          <w:tcPr>
            <w:tcW w:w="453" w:type="dxa"/>
            <w:vMerge w:val="restart"/>
            <w:tcBorders>
              <w:top w:val="single" w:sz="4" w:space="0" w:color="auto"/>
              <w:left w:val="single" w:sz="4" w:space="0" w:color="auto"/>
              <w:right w:val="single" w:sz="4" w:space="0" w:color="auto"/>
            </w:tcBorders>
            <w:textDirection w:val="btLr"/>
            <w:vAlign w:val="center"/>
          </w:tcPr>
          <w:p w14:paraId="13E768E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Трудоемкость</w:t>
            </w:r>
          </w:p>
        </w:tc>
      </w:tr>
      <w:tr w:rsidR="00F0327E" w:rsidRPr="00F0327E" w14:paraId="27CAAA45" w14:textId="77777777" w:rsidTr="006671D8">
        <w:trPr>
          <w:trHeight w:val="2128"/>
        </w:trPr>
        <w:tc>
          <w:tcPr>
            <w:tcW w:w="993" w:type="dxa"/>
            <w:vMerge/>
            <w:tcBorders>
              <w:top w:val="nil"/>
              <w:left w:val="single" w:sz="4" w:space="0" w:color="auto"/>
              <w:bottom w:val="single" w:sz="4" w:space="0" w:color="auto"/>
              <w:right w:val="single" w:sz="4" w:space="0" w:color="auto"/>
            </w:tcBorders>
            <w:vAlign w:val="center"/>
          </w:tcPr>
          <w:p w14:paraId="0A731DF2"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4" w:type="dxa"/>
            <w:tcBorders>
              <w:top w:val="nil"/>
              <w:left w:val="nil"/>
              <w:bottom w:val="single" w:sz="4" w:space="0" w:color="auto"/>
              <w:right w:val="single" w:sz="4" w:space="0" w:color="auto"/>
            </w:tcBorders>
            <w:textDirection w:val="btLr"/>
            <w:vAlign w:val="center"/>
          </w:tcPr>
          <w:p w14:paraId="7D5089AD"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лекции</w:t>
            </w:r>
          </w:p>
        </w:tc>
        <w:tc>
          <w:tcPr>
            <w:tcW w:w="478" w:type="dxa"/>
            <w:tcBorders>
              <w:top w:val="nil"/>
              <w:left w:val="nil"/>
              <w:bottom w:val="single" w:sz="4" w:space="0" w:color="auto"/>
              <w:right w:val="single" w:sz="4" w:space="0" w:color="auto"/>
            </w:tcBorders>
            <w:textDirection w:val="btLr"/>
            <w:vAlign w:val="center"/>
          </w:tcPr>
          <w:p w14:paraId="15BEBDF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семинары</w:t>
            </w:r>
          </w:p>
        </w:tc>
        <w:tc>
          <w:tcPr>
            <w:tcW w:w="516" w:type="dxa"/>
            <w:tcBorders>
              <w:top w:val="nil"/>
              <w:left w:val="nil"/>
              <w:bottom w:val="single" w:sz="4" w:space="0" w:color="auto"/>
              <w:right w:val="single" w:sz="4" w:space="0" w:color="auto"/>
            </w:tcBorders>
            <w:textDirection w:val="btLr"/>
            <w:vAlign w:val="center"/>
          </w:tcPr>
          <w:p w14:paraId="518A79FB"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консультации</w:t>
            </w:r>
          </w:p>
        </w:tc>
        <w:tc>
          <w:tcPr>
            <w:tcW w:w="518" w:type="dxa"/>
            <w:tcBorders>
              <w:top w:val="nil"/>
              <w:left w:val="nil"/>
              <w:bottom w:val="single" w:sz="4" w:space="0" w:color="auto"/>
              <w:right w:val="single" w:sz="4" w:space="0" w:color="auto"/>
            </w:tcBorders>
            <w:textDirection w:val="btLr"/>
            <w:vAlign w:val="center"/>
          </w:tcPr>
          <w:p w14:paraId="4876767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практические </w:t>
            </w:r>
            <w:r w:rsidRPr="00F0327E">
              <w:rPr>
                <w:rFonts w:ascii="Times New Roman" w:hAnsi="Times New Roman" w:cs="Times New Roman"/>
                <w:sz w:val="16"/>
                <w:szCs w:val="16"/>
                <w:u w:color="000000"/>
                <w:lang w:eastAsia="en-US"/>
              </w:rPr>
              <w:br/>
              <w:t>занятия</w:t>
            </w:r>
          </w:p>
        </w:tc>
        <w:tc>
          <w:tcPr>
            <w:tcW w:w="518" w:type="dxa"/>
            <w:tcBorders>
              <w:top w:val="nil"/>
              <w:left w:val="nil"/>
              <w:bottom w:val="single" w:sz="4" w:space="0" w:color="auto"/>
              <w:right w:val="single" w:sz="4" w:space="0" w:color="auto"/>
            </w:tcBorders>
            <w:textDirection w:val="btLr"/>
            <w:vAlign w:val="center"/>
          </w:tcPr>
          <w:p w14:paraId="03AA81E1"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лабораторныеработы</w:t>
            </w:r>
          </w:p>
        </w:tc>
        <w:tc>
          <w:tcPr>
            <w:tcW w:w="546" w:type="dxa"/>
            <w:tcBorders>
              <w:top w:val="nil"/>
              <w:left w:val="nil"/>
              <w:bottom w:val="single" w:sz="4" w:space="0" w:color="auto"/>
              <w:right w:val="single" w:sz="4" w:space="0" w:color="auto"/>
            </w:tcBorders>
            <w:textDirection w:val="btLr"/>
            <w:vAlign w:val="center"/>
          </w:tcPr>
          <w:p w14:paraId="3F454A63"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контрольныеработы</w:t>
            </w:r>
          </w:p>
        </w:tc>
        <w:tc>
          <w:tcPr>
            <w:tcW w:w="448" w:type="dxa"/>
            <w:tcBorders>
              <w:top w:val="nil"/>
              <w:left w:val="nil"/>
              <w:bottom w:val="single" w:sz="4" w:space="0" w:color="auto"/>
              <w:right w:val="single" w:sz="4" w:space="0" w:color="auto"/>
            </w:tcBorders>
            <w:textDirection w:val="btLr"/>
            <w:vAlign w:val="center"/>
          </w:tcPr>
          <w:p w14:paraId="604393E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коллоквиумы</w:t>
            </w:r>
          </w:p>
        </w:tc>
        <w:tc>
          <w:tcPr>
            <w:tcW w:w="448" w:type="dxa"/>
            <w:tcBorders>
              <w:top w:val="nil"/>
              <w:left w:val="nil"/>
              <w:bottom w:val="single" w:sz="4" w:space="0" w:color="auto"/>
              <w:right w:val="single" w:sz="4" w:space="0" w:color="auto"/>
            </w:tcBorders>
            <w:textDirection w:val="btLr"/>
            <w:vAlign w:val="center"/>
          </w:tcPr>
          <w:p w14:paraId="1B8DD9E4"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текущий контроль</w:t>
            </w:r>
          </w:p>
        </w:tc>
        <w:tc>
          <w:tcPr>
            <w:tcW w:w="448" w:type="dxa"/>
            <w:tcBorders>
              <w:top w:val="nil"/>
              <w:left w:val="nil"/>
              <w:bottom w:val="single" w:sz="4" w:space="0" w:color="auto"/>
              <w:right w:val="single" w:sz="4" w:space="0" w:color="auto"/>
            </w:tcBorders>
            <w:textDirection w:val="btLr"/>
            <w:vAlign w:val="center"/>
          </w:tcPr>
          <w:p w14:paraId="2BECB28E"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промежуточная </w:t>
            </w:r>
            <w:r w:rsidRPr="00F0327E">
              <w:rPr>
                <w:rFonts w:ascii="Times New Roman" w:hAnsi="Times New Roman" w:cs="Times New Roman"/>
                <w:sz w:val="16"/>
                <w:szCs w:val="16"/>
                <w:u w:color="000000"/>
                <w:lang w:eastAsia="en-US"/>
              </w:rPr>
              <w:br/>
              <w:t>аттестация</w:t>
            </w:r>
          </w:p>
        </w:tc>
        <w:tc>
          <w:tcPr>
            <w:tcW w:w="550" w:type="dxa"/>
            <w:tcBorders>
              <w:top w:val="nil"/>
              <w:left w:val="nil"/>
              <w:bottom w:val="single" w:sz="4" w:space="0" w:color="auto"/>
              <w:right w:val="single" w:sz="4" w:space="0" w:color="auto"/>
            </w:tcBorders>
            <w:textDirection w:val="btLr"/>
            <w:vAlign w:val="center"/>
          </w:tcPr>
          <w:p w14:paraId="328ACA4D"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17FC83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под руководством</w:t>
            </w:r>
            <w:r w:rsidRPr="00F0327E">
              <w:rPr>
                <w:rFonts w:ascii="Times New Roman" w:hAnsi="Times New Roman" w:cs="Times New Roman"/>
                <w:sz w:val="16"/>
                <w:szCs w:val="16"/>
                <w:u w:color="000000"/>
                <w:lang w:eastAsia="en-US"/>
              </w:rPr>
              <w:br/>
              <w:t>преподавателя</w:t>
            </w:r>
          </w:p>
        </w:tc>
        <w:tc>
          <w:tcPr>
            <w:tcW w:w="454" w:type="dxa"/>
            <w:tcBorders>
              <w:top w:val="nil"/>
              <w:left w:val="nil"/>
              <w:bottom w:val="single" w:sz="4" w:space="0" w:color="auto"/>
              <w:right w:val="single" w:sz="4" w:space="0" w:color="auto"/>
            </w:tcBorders>
            <w:textDirection w:val="btLr"/>
            <w:vAlign w:val="center"/>
          </w:tcPr>
          <w:p w14:paraId="6E308A18"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в присутствии </w:t>
            </w:r>
            <w:r w:rsidRPr="00F0327E">
              <w:rPr>
                <w:rFonts w:ascii="Times New Roman" w:hAnsi="Times New Roman" w:cs="Times New Roman"/>
                <w:sz w:val="16"/>
                <w:szCs w:val="16"/>
                <w:u w:color="000000"/>
                <w:lang w:eastAsia="en-US"/>
              </w:rPr>
              <w:br/>
              <w:t>преподавателя</w:t>
            </w:r>
          </w:p>
        </w:tc>
        <w:tc>
          <w:tcPr>
            <w:tcW w:w="552" w:type="dxa"/>
            <w:tcBorders>
              <w:top w:val="nil"/>
              <w:left w:val="nil"/>
              <w:bottom w:val="single" w:sz="4" w:space="0" w:color="auto"/>
              <w:right w:val="single" w:sz="4" w:space="0" w:color="auto"/>
            </w:tcBorders>
            <w:textDirection w:val="btLr"/>
            <w:vAlign w:val="center"/>
          </w:tcPr>
          <w:p w14:paraId="572EA9B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сам.раб. с использованием</w:t>
            </w:r>
          </w:p>
          <w:p w14:paraId="34309F3A"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4859493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текущий контроль (сам.раб.)</w:t>
            </w:r>
          </w:p>
        </w:tc>
        <w:tc>
          <w:tcPr>
            <w:tcW w:w="646" w:type="dxa"/>
            <w:tcBorders>
              <w:top w:val="nil"/>
              <w:left w:val="nil"/>
              <w:bottom w:val="single" w:sz="4" w:space="0" w:color="auto"/>
              <w:right w:val="single" w:sz="4" w:space="0" w:color="auto"/>
            </w:tcBorders>
            <w:textDirection w:val="btLr"/>
            <w:vAlign w:val="center"/>
          </w:tcPr>
          <w:p w14:paraId="24599D7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промежуточная аттестация (сам.раб.)</w:t>
            </w:r>
          </w:p>
        </w:tc>
        <w:tc>
          <w:tcPr>
            <w:tcW w:w="397" w:type="dxa"/>
            <w:tcBorders>
              <w:top w:val="nil"/>
              <w:left w:val="nil"/>
              <w:bottom w:val="single" w:sz="4" w:space="0" w:color="auto"/>
              <w:right w:val="single" w:sz="4" w:space="0" w:color="auto"/>
            </w:tcBorders>
            <w:textDirection w:val="btLr"/>
            <w:vAlign w:val="center"/>
          </w:tcPr>
          <w:p w14:paraId="1CFAAEB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 xml:space="preserve">итоговая  аттестация </w:t>
            </w:r>
          </w:p>
          <w:p w14:paraId="580D0C6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w:t>
            </w:r>
          </w:p>
        </w:tc>
        <w:tc>
          <w:tcPr>
            <w:tcW w:w="709" w:type="dxa"/>
            <w:vMerge/>
            <w:tcBorders>
              <w:top w:val="nil"/>
              <w:left w:val="single" w:sz="4" w:space="0" w:color="auto"/>
              <w:bottom w:val="single" w:sz="4" w:space="0" w:color="auto"/>
              <w:right w:val="single" w:sz="4" w:space="0" w:color="auto"/>
            </w:tcBorders>
            <w:vAlign w:val="center"/>
          </w:tcPr>
          <w:p w14:paraId="07A0A8AD"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3" w:type="dxa"/>
            <w:vMerge/>
            <w:tcBorders>
              <w:left w:val="single" w:sz="4" w:space="0" w:color="auto"/>
              <w:bottom w:val="single" w:sz="4" w:space="0" w:color="auto"/>
              <w:right w:val="single" w:sz="4" w:space="0" w:color="auto"/>
            </w:tcBorders>
          </w:tcPr>
          <w:p w14:paraId="3973BA9B"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r>
      <w:tr w:rsidR="00F0327E" w:rsidRPr="00F0327E" w14:paraId="1615CEB3" w14:textId="77777777" w:rsidTr="006671D8">
        <w:tc>
          <w:tcPr>
            <w:tcW w:w="10207" w:type="dxa"/>
            <w:gridSpan w:val="19"/>
            <w:tcBorders>
              <w:top w:val="single" w:sz="4" w:space="0" w:color="auto"/>
              <w:left w:val="single" w:sz="4" w:space="0" w:color="auto"/>
              <w:bottom w:val="single" w:sz="4" w:space="0" w:color="auto"/>
              <w:right w:val="single" w:sz="4" w:space="0" w:color="auto"/>
            </w:tcBorders>
            <w:vAlign w:val="center"/>
          </w:tcPr>
          <w:p w14:paraId="24F2EA5E" w14:textId="77777777" w:rsidR="00FB7BEA" w:rsidRPr="00F0327E" w:rsidRDefault="00FB7BEA" w:rsidP="00D56A4F">
            <w:pPr>
              <w:widowControl/>
              <w:suppressAutoHyphens/>
              <w:spacing w:before="120" w:after="120" w:line="240" w:lineRule="auto"/>
              <w:ind w:right="0"/>
              <w:jc w:val="center"/>
              <w:rPr>
                <w:rFonts w:ascii="Times New Roman" w:hAnsi="Times New Roman" w:cs="Times New Roman"/>
                <w:sz w:val="16"/>
                <w:szCs w:val="16"/>
                <w:u w:color="000000"/>
                <w:lang w:eastAsia="en-US"/>
              </w:rPr>
            </w:pPr>
            <w:r w:rsidRPr="00F0327E">
              <w:rPr>
                <w:rFonts w:ascii="Times New Roman" w:hAnsi="Times New Roman" w:cs="Times New Roman"/>
                <w:sz w:val="16"/>
                <w:szCs w:val="16"/>
              </w:rPr>
              <w:t>ОСНОВНАЯ ТРАЕКТОРИЯ</w:t>
            </w:r>
          </w:p>
        </w:tc>
      </w:tr>
      <w:tr w:rsidR="00F0327E" w:rsidRPr="00F0327E" w14:paraId="79ED8303" w14:textId="77777777" w:rsidTr="006671D8">
        <w:tc>
          <w:tcPr>
            <w:tcW w:w="10207" w:type="dxa"/>
            <w:gridSpan w:val="19"/>
            <w:tcBorders>
              <w:top w:val="single" w:sz="4" w:space="0" w:color="auto"/>
              <w:left w:val="single" w:sz="4" w:space="0" w:color="auto"/>
              <w:bottom w:val="single" w:sz="4" w:space="0" w:color="auto"/>
              <w:right w:val="single" w:sz="4" w:space="0" w:color="auto"/>
            </w:tcBorders>
            <w:vAlign w:val="center"/>
          </w:tcPr>
          <w:p w14:paraId="5DA7657E" w14:textId="77777777" w:rsidR="00FB7BEA" w:rsidRPr="00F0327E" w:rsidRDefault="00FB7BEA" w:rsidP="00D56A4F">
            <w:pPr>
              <w:widowControl/>
              <w:suppressAutoHyphens/>
              <w:spacing w:before="120" w:after="120" w:line="240" w:lineRule="auto"/>
              <w:ind w:right="0"/>
              <w:jc w:val="center"/>
              <w:rPr>
                <w:rFonts w:ascii="Times New Roman" w:hAnsi="Times New Roman" w:cs="Times New Roman"/>
                <w:sz w:val="16"/>
                <w:szCs w:val="16"/>
                <w:u w:color="000000"/>
                <w:lang w:eastAsia="en-US"/>
              </w:rPr>
            </w:pPr>
            <w:r w:rsidRPr="00F0327E">
              <w:rPr>
                <w:rFonts w:ascii="Times New Roman" w:hAnsi="Times New Roman" w:cs="Times New Roman"/>
                <w:sz w:val="16"/>
                <w:szCs w:val="16"/>
              </w:rPr>
              <w:t>Форма обучения: очная</w:t>
            </w:r>
          </w:p>
        </w:tc>
      </w:tr>
      <w:tr w:rsidR="00F0327E" w:rsidRPr="00F0327E" w14:paraId="4DDE206F"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27C80E0A" w14:textId="77777777" w:rsidR="00FB7BEA" w:rsidRPr="00F0327E" w:rsidRDefault="00FA358F"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Семестр 1</w:t>
            </w:r>
          </w:p>
        </w:tc>
        <w:tc>
          <w:tcPr>
            <w:tcW w:w="514" w:type="dxa"/>
            <w:tcBorders>
              <w:top w:val="single" w:sz="4" w:space="0" w:color="auto"/>
              <w:left w:val="nil"/>
              <w:bottom w:val="single" w:sz="4" w:space="0" w:color="auto"/>
              <w:right w:val="single" w:sz="4" w:space="0" w:color="auto"/>
            </w:tcBorders>
            <w:vAlign w:val="center"/>
          </w:tcPr>
          <w:p w14:paraId="40CF6A8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30</w:t>
            </w:r>
          </w:p>
        </w:tc>
        <w:tc>
          <w:tcPr>
            <w:tcW w:w="478" w:type="dxa"/>
            <w:tcBorders>
              <w:top w:val="single" w:sz="4" w:space="0" w:color="auto"/>
              <w:left w:val="nil"/>
              <w:bottom w:val="single" w:sz="4" w:space="0" w:color="auto"/>
              <w:right w:val="single" w:sz="4" w:space="0" w:color="auto"/>
            </w:tcBorders>
            <w:vAlign w:val="center"/>
          </w:tcPr>
          <w:p w14:paraId="70368F2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781F1B1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2</w:t>
            </w:r>
          </w:p>
        </w:tc>
        <w:tc>
          <w:tcPr>
            <w:tcW w:w="518" w:type="dxa"/>
            <w:tcBorders>
              <w:top w:val="single" w:sz="4" w:space="0" w:color="auto"/>
              <w:left w:val="nil"/>
              <w:bottom w:val="single" w:sz="4" w:space="0" w:color="auto"/>
              <w:right w:val="single" w:sz="4" w:space="0" w:color="auto"/>
            </w:tcBorders>
            <w:vAlign w:val="center"/>
          </w:tcPr>
          <w:p w14:paraId="5C5F43A8"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w:t>
            </w:r>
          </w:p>
        </w:tc>
        <w:tc>
          <w:tcPr>
            <w:tcW w:w="518" w:type="dxa"/>
            <w:tcBorders>
              <w:top w:val="single" w:sz="4" w:space="0" w:color="auto"/>
              <w:left w:val="nil"/>
              <w:bottom w:val="single" w:sz="4" w:space="0" w:color="auto"/>
              <w:right w:val="single" w:sz="4" w:space="0" w:color="auto"/>
            </w:tcBorders>
            <w:vAlign w:val="center"/>
          </w:tcPr>
          <w:p w14:paraId="4DB35913"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746D0DF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16BD6AF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7BBD3C0D"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25B5B303"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2</w:t>
            </w:r>
          </w:p>
        </w:tc>
        <w:tc>
          <w:tcPr>
            <w:tcW w:w="550" w:type="dxa"/>
            <w:tcBorders>
              <w:top w:val="single" w:sz="4" w:space="0" w:color="auto"/>
              <w:left w:val="nil"/>
              <w:bottom w:val="single" w:sz="4" w:space="0" w:color="auto"/>
              <w:right w:val="single" w:sz="4" w:space="0" w:color="auto"/>
            </w:tcBorders>
            <w:vAlign w:val="center"/>
          </w:tcPr>
          <w:p w14:paraId="46A1505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3593A95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7CD44DF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77C0C583" w14:textId="3B1129E0" w:rsidR="00FB7BEA" w:rsidRPr="00F0327E" w:rsidRDefault="00206677" w:rsidP="00D56A4F">
            <w:pPr>
              <w:widowControl/>
              <w:suppressAutoHyphens/>
              <w:spacing w:before="120" w:after="120"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58</w:t>
            </w:r>
          </w:p>
        </w:tc>
        <w:tc>
          <w:tcPr>
            <w:tcW w:w="504" w:type="dxa"/>
            <w:tcBorders>
              <w:top w:val="single" w:sz="4" w:space="0" w:color="auto"/>
              <w:left w:val="nil"/>
              <w:bottom w:val="single" w:sz="4" w:space="0" w:color="auto"/>
              <w:right w:val="single" w:sz="4" w:space="0" w:color="auto"/>
            </w:tcBorders>
            <w:vAlign w:val="center"/>
          </w:tcPr>
          <w:p w14:paraId="3966344B"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20F0E4E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37</w:t>
            </w:r>
          </w:p>
        </w:tc>
        <w:tc>
          <w:tcPr>
            <w:tcW w:w="397" w:type="dxa"/>
            <w:tcBorders>
              <w:top w:val="single" w:sz="4" w:space="0" w:color="auto"/>
              <w:left w:val="nil"/>
              <w:bottom w:val="single" w:sz="4" w:space="0" w:color="auto"/>
              <w:right w:val="single" w:sz="4" w:space="0" w:color="auto"/>
            </w:tcBorders>
            <w:vAlign w:val="center"/>
          </w:tcPr>
          <w:p w14:paraId="548A72F2"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5E687F82"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10</w:t>
            </w:r>
          </w:p>
        </w:tc>
        <w:tc>
          <w:tcPr>
            <w:tcW w:w="453" w:type="dxa"/>
            <w:tcBorders>
              <w:top w:val="single" w:sz="4" w:space="0" w:color="auto"/>
              <w:left w:val="single" w:sz="4" w:space="0" w:color="auto"/>
              <w:bottom w:val="single" w:sz="4" w:space="0" w:color="auto"/>
              <w:right w:val="single" w:sz="4" w:space="0" w:color="auto"/>
            </w:tcBorders>
          </w:tcPr>
          <w:p w14:paraId="69F09702" w14:textId="3C84F911" w:rsidR="00FB7BEA" w:rsidRPr="00F0327E" w:rsidRDefault="00206677" w:rsidP="00D56A4F">
            <w:pPr>
              <w:widowControl/>
              <w:suppressAutoHyphens/>
              <w:spacing w:before="120" w:after="120"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4</w:t>
            </w:r>
          </w:p>
        </w:tc>
      </w:tr>
      <w:tr w:rsidR="00F0327E" w:rsidRPr="00F0327E" w14:paraId="1AD44181"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5D8F341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4" w:type="dxa"/>
            <w:tcBorders>
              <w:top w:val="single" w:sz="4" w:space="0" w:color="auto"/>
              <w:left w:val="nil"/>
              <w:bottom w:val="single" w:sz="4" w:space="0" w:color="auto"/>
              <w:right w:val="single" w:sz="4" w:space="0" w:color="auto"/>
            </w:tcBorders>
            <w:vAlign w:val="center"/>
          </w:tcPr>
          <w:p w14:paraId="59CD3FA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1-50</w:t>
            </w:r>
          </w:p>
        </w:tc>
        <w:tc>
          <w:tcPr>
            <w:tcW w:w="478" w:type="dxa"/>
            <w:tcBorders>
              <w:top w:val="single" w:sz="4" w:space="0" w:color="auto"/>
              <w:left w:val="nil"/>
              <w:bottom w:val="single" w:sz="4" w:space="0" w:color="auto"/>
              <w:right w:val="single" w:sz="4" w:space="0" w:color="auto"/>
            </w:tcBorders>
            <w:vAlign w:val="center"/>
          </w:tcPr>
          <w:p w14:paraId="32109EF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42AF891A"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1-50</w:t>
            </w:r>
          </w:p>
        </w:tc>
        <w:tc>
          <w:tcPr>
            <w:tcW w:w="518" w:type="dxa"/>
            <w:tcBorders>
              <w:top w:val="single" w:sz="4" w:space="0" w:color="auto"/>
              <w:left w:val="nil"/>
              <w:bottom w:val="single" w:sz="4" w:space="0" w:color="auto"/>
              <w:right w:val="single" w:sz="4" w:space="0" w:color="auto"/>
            </w:tcBorders>
            <w:vAlign w:val="center"/>
          </w:tcPr>
          <w:p w14:paraId="632B91B2"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1-50</w:t>
            </w:r>
          </w:p>
        </w:tc>
        <w:tc>
          <w:tcPr>
            <w:tcW w:w="518" w:type="dxa"/>
            <w:tcBorders>
              <w:top w:val="single" w:sz="4" w:space="0" w:color="auto"/>
              <w:left w:val="nil"/>
              <w:bottom w:val="single" w:sz="4" w:space="0" w:color="auto"/>
              <w:right w:val="single" w:sz="4" w:space="0" w:color="auto"/>
            </w:tcBorders>
            <w:vAlign w:val="center"/>
          </w:tcPr>
          <w:p w14:paraId="19813F0B"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0E5C599F"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07E6ED53"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412B445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val="en-US" w:eastAsia="en-US"/>
              </w:rPr>
            </w:pPr>
          </w:p>
        </w:tc>
        <w:tc>
          <w:tcPr>
            <w:tcW w:w="448" w:type="dxa"/>
            <w:tcBorders>
              <w:top w:val="single" w:sz="4" w:space="0" w:color="auto"/>
              <w:left w:val="nil"/>
              <w:bottom w:val="single" w:sz="4" w:space="0" w:color="auto"/>
              <w:right w:val="single" w:sz="4" w:space="0" w:color="auto"/>
            </w:tcBorders>
            <w:vAlign w:val="center"/>
          </w:tcPr>
          <w:p w14:paraId="33E9D0D7"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1-50</w:t>
            </w:r>
          </w:p>
        </w:tc>
        <w:tc>
          <w:tcPr>
            <w:tcW w:w="550" w:type="dxa"/>
            <w:tcBorders>
              <w:top w:val="single" w:sz="4" w:space="0" w:color="auto"/>
              <w:left w:val="nil"/>
              <w:bottom w:val="single" w:sz="4" w:space="0" w:color="auto"/>
              <w:right w:val="single" w:sz="4" w:space="0" w:color="auto"/>
            </w:tcBorders>
            <w:vAlign w:val="center"/>
          </w:tcPr>
          <w:p w14:paraId="2BFD9F0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3BCA77A1"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615C3C2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2A7C3D6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1-1</w:t>
            </w:r>
          </w:p>
        </w:tc>
        <w:tc>
          <w:tcPr>
            <w:tcW w:w="504" w:type="dxa"/>
            <w:tcBorders>
              <w:top w:val="single" w:sz="4" w:space="0" w:color="auto"/>
              <w:left w:val="nil"/>
              <w:bottom w:val="single" w:sz="4" w:space="0" w:color="auto"/>
              <w:right w:val="single" w:sz="4" w:space="0" w:color="auto"/>
            </w:tcBorders>
            <w:vAlign w:val="center"/>
          </w:tcPr>
          <w:p w14:paraId="7B4D13E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570068B1"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1-1</w:t>
            </w:r>
          </w:p>
        </w:tc>
        <w:tc>
          <w:tcPr>
            <w:tcW w:w="397" w:type="dxa"/>
            <w:tcBorders>
              <w:top w:val="single" w:sz="4" w:space="0" w:color="auto"/>
              <w:left w:val="nil"/>
              <w:bottom w:val="single" w:sz="4" w:space="0" w:color="auto"/>
              <w:right w:val="single" w:sz="4" w:space="0" w:color="auto"/>
            </w:tcBorders>
            <w:vAlign w:val="center"/>
          </w:tcPr>
          <w:p w14:paraId="45BD32EE"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0657AC22"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3" w:type="dxa"/>
            <w:tcBorders>
              <w:top w:val="single" w:sz="4" w:space="0" w:color="auto"/>
              <w:left w:val="single" w:sz="4" w:space="0" w:color="auto"/>
              <w:bottom w:val="single" w:sz="4" w:space="0" w:color="auto"/>
              <w:right w:val="single" w:sz="4" w:space="0" w:color="auto"/>
            </w:tcBorders>
          </w:tcPr>
          <w:p w14:paraId="6C733564"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r>
      <w:tr w:rsidR="00F0327E" w:rsidRPr="00F0327E" w14:paraId="2F27C5A5"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5BE1B53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ИТОГО</w:t>
            </w:r>
          </w:p>
        </w:tc>
        <w:tc>
          <w:tcPr>
            <w:tcW w:w="514" w:type="dxa"/>
            <w:tcBorders>
              <w:top w:val="single" w:sz="4" w:space="0" w:color="auto"/>
              <w:left w:val="nil"/>
              <w:bottom w:val="single" w:sz="4" w:space="0" w:color="auto"/>
              <w:right w:val="single" w:sz="4" w:space="0" w:color="auto"/>
            </w:tcBorders>
            <w:vAlign w:val="center"/>
          </w:tcPr>
          <w:p w14:paraId="7CF230DB"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30</w:t>
            </w:r>
          </w:p>
        </w:tc>
        <w:tc>
          <w:tcPr>
            <w:tcW w:w="478" w:type="dxa"/>
            <w:tcBorders>
              <w:top w:val="single" w:sz="4" w:space="0" w:color="auto"/>
              <w:left w:val="nil"/>
              <w:bottom w:val="single" w:sz="4" w:space="0" w:color="auto"/>
              <w:right w:val="single" w:sz="4" w:space="0" w:color="auto"/>
            </w:tcBorders>
            <w:vAlign w:val="center"/>
          </w:tcPr>
          <w:p w14:paraId="72494A0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00A8D95D"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2</w:t>
            </w:r>
          </w:p>
        </w:tc>
        <w:tc>
          <w:tcPr>
            <w:tcW w:w="518" w:type="dxa"/>
            <w:tcBorders>
              <w:top w:val="single" w:sz="4" w:space="0" w:color="auto"/>
              <w:left w:val="nil"/>
              <w:bottom w:val="single" w:sz="4" w:space="0" w:color="auto"/>
              <w:right w:val="single" w:sz="4" w:space="0" w:color="auto"/>
            </w:tcBorders>
            <w:vAlign w:val="center"/>
          </w:tcPr>
          <w:p w14:paraId="68A785E5"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15</w:t>
            </w:r>
          </w:p>
        </w:tc>
        <w:tc>
          <w:tcPr>
            <w:tcW w:w="518" w:type="dxa"/>
            <w:tcBorders>
              <w:top w:val="single" w:sz="4" w:space="0" w:color="auto"/>
              <w:left w:val="nil"/>
              <w:bottom w:val="single" w:sz="4" w:space="0" w:color="auto"/>
              <w:right w:val="single" w:sz="4" w:space="0" w:color="auto"/>
            </w:tcBorders>
            <w:vAlign w:val="center"/>
          </w:tcPr>
          <w:p w14:paraId="7DC89C79"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1427C40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5498BE0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02BED8D4"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6E90FF0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2</w:t>
            </w:r>
          </w:p>
        </w:tc>
        <w:tc>
          <w:tcPr>
            <w:tcW w:w="550" w:type="dxa"/>
            <w:tcBorders>
              <w:top w:val="single" w:sz="4" w:space="0" w:color="auto"/>
              <w:left w:val="nil"/>
              <w:bottom w:val="single" w:sz="4" w:space="0" w:color="auto"/>
              <w:right w:val="single" w:sz="4" w:space="0" w:color="auto"/>
            </w:tcBorders>
            <w:vAlign w:val="center"/>
          </w:tcPr>
          <w:p w14:paraId="4B948A5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1C8CBBAC"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5E087D90"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06C5F37A" w14:textId="406FE45D" w:rsidR="00FB7BEA" w:rsidRPr="00F0327E" w:rsidRDefault="00206677" w:rsidP="00D56A4F">
            <w:pPr>
              <w:widowControl/>
              <w:suppressAutoHyphens/>
              <w:spacing w:before="120" w:after="120"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58</w:t>
            </w:r>
          </w:p>
        </w:tc>
        <w:tc>
          <w:tcPr>
            <w:tcW w:w="504" w:type="dxa"/>
            <w:tcBorders>
              <w:top w:val="single" w:sz="4" w:space="0" w:color="auto"/>
              <w:left w:val="nil"/>
              <w:bottom w:val="single" w:sz="4" w:space="0" w:color="auto"/>
              <w:right w:val="single" w:sz="4" w:space="0" w:color="auto"/>
            </w:tcBorders>
            <w:vAlign w:val="center"/>
          </w:tcPr>
          <w:p w14:paraId="731A53F4"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5413A02A"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r w:rsidRPr="00F0327E">
              <w:rPr>
                <w:rFonts w:ascii="Times New Roman" w:hAnsi="Times New Roman" w:cs="Times New Roman"/>
                <w:sz w:val="16"/>
                <w:szCs w:val="16"/>
                <w:u w:color="000000"/>
                <w:lang w:eastAsia="en-US"/>
              </w:rPr>
              <w:t>37</w:t>
            </w:r>
          </w:p>
        </w:tc>
        <w:tc>
          <w:tcPr>
            <w:tcW w:w="397" w:type="dxa"/>
            <w:tcBorders>
              <w:top w:val="single" w:sz="4" w:space="0" w:color="auto"/>
              <w:left w:val="nil"/>
              <w:bottom w:val="single" w:sz="4" w:space="0" w:color="auto"/>
              <w:right w:val="single" w:sz="4" w:space="0" w:color="auto"/>
            </w:tcBorders>
            <w:vAlign w:val="center"/>
          </w:tcPr>
          <w:p w14:paraId="0FF45416"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2B4A87E4" w14:textId="77777777" w:rsidR="00FB7BEA" w:rsidRPr="00F0327E" w:rsidRDefault="00FB7BEA" w:rsidP="00D56A4F">
            <w:pPr>
              <w:widowControl/>
              <w:suppressAutoHyphens/>
              <w:spacing w:before="120" w:after="120" w:line="240" w:lineRule="auto"/>
              <w:ind w:right="0"/>
              <w:rPr>
                <w:rFonts w:ascii="Times New Roman" w:hAnsi="Times New Roman" w:cs="Times New Roman"/>
                <w:sz w:val="16"/>
                <w:szCs w:val="16"/>
                <w:u w:color="000000"/>
                <w:lang w:eastAsia="en-US"/>
              </w:rPr>
            </w:pPr>
          </w:p>
        </w:tc>
        <w:tc>
          <w:tcPr>
            <w:tcW w:w="453" w:type="dxa"/>
            <w:tcBorders>
              <w:top w:val="single" w:sz="4" w:space="0" w:color="auto"/>
              <w:left w:val="single" w:sz="4" w:space="0" w:color="auto"/>
              <w:bottom w:val="single" w:sz="4" w:space="0" w:color="auto"/>
              <w:right w:val="single" w:sz="4" w:space="0" w:color="auto"/>
            </w:tcBorders>
          </w:tcPr>
          <w:p w14:paraId="654BFCA2" w14:textId="2D56F909" w:rsidR="00FB7BEA" w:rsidRPr="00F0327E" w:rsidRDefault="00206677" w:rsidP="00D56A4F">
            <w:pPr>
              <w:widowControl/>
              <w:suppressAutoHyphens/>
              <w:spacing w:before="120" w:after="120"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4</w:t>
            </w:r>
          </w:p>
        </w:tc>
      </w:tr>
    </w:tbl>
    <w:p w14:paraId="23D608E9" w14:textId="77777777" w:rsidR="00FB7BEA" w:rsidRPr="00D56A4F" w:rsidRDefault="00FB7BEA" w:rsidP="00D56A4F">
      <w:pPr>
        <w:spacing w:line="240" w:lineRule="auto"/>
        <w:rPr>
          <w:rFonts w:ascii="Times New Roman" w:hAnsi="Times New Roman" w:cs="Times New Roman"/>
          <w:sz w:val="24"/>
          <w:szCs w:val="24"/>
        </w:rPr>
      </w:pPr>
    </w:p>
    <w:tbl>
      <w:tblPr>
        <w:tblW w:w="9690" w:type="dxa"/>
        <w:tblInd w:w="-432" w:type="dxa"/>
        <w:tblLayout w:type="fixed"/>
        <w:tblCellMar>
          <w:left w:w="0" w:type="dxa"/>
          <w:right w:w="0" w:type="dxa"/>
        </w:tblCellMar>
        <w:tblLook w:val="00A0" w:firstRow="1" w:lastRow="0" w:firstColumn="1" w:lastColumn="0" w:noHBand="0" w:noVBand="0"/>
      </w:tblPr>
      <w:tblGrid>
        <w:gridCol w:w="1683"/>
        <w:gridCol w:w="1125"/>
        <w:gridCol w:w="1178"/>
        <w:gridCol w:w="1417"/>
        <w:gridCol w:w="1701"/>
        <w:gridCol w:w="1293"/>
        <w:gridCol w:w="1293"/>
      </w:tblGrid>
      <w:tr w:rsidR="00FB7BEA" w:rsidRPr="00D41913" w14:paraId="2D053694" w14:textId="77777777" w:rsidTr="006671D8">
        <w:trPr>
          <w:trHeight w:val="50"/>
        </w:trPr>
        <w:tc>
          <w:tcPr>
            <w:tcW w:w="9690" w:type="dxa"/>
            <w:gridSpan w:val="7"/>
            <w:tcBorders>
              <w:top w:val="single" w:sz="4" w:space="0" w:color="auto"/>
              <w:left w:val="single" w:sz="4" w:space="0" w:color="auto"/>
              <w:bottom w:val="single" w:sz="4" w:space="0" w:color="000000"/>
              <w:right w:val="single" w:sz="4" w:space="0" w:color="000000"/>
            </w:tcBorders>
            <w:vAlign w:val="bottom"/>
          </w:tcPr>
          <w:p w14:paraId="65208E6F" w14:textId="77777777" w:rsidR="00FB7BEA" w:rsidRPr="003739B8"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3739B8">
              <w:rPr>
                <w:rFonts w:ascii="Times New Roman" w:hAnsi="Times New Roman" w:cs="Times New Roman"/>
                <w:sz w:val="16"/>
                <w:szCs w:val="16"/>
              </w:rPr>
              <w:t>Виды, формы и сроки текущего контроля успеваемости и промежуточной аттестации</w:t>
            </w:r>
          </w:p>
        </w:tc>
      </w:tr>
      <w:tr w:rsidR="00FB7BEA" w:rsidRPr="00D41913" w14:paraId="414AB96A" w14:textId="77777777" w:rsidTr="006671D8">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C0BA814"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Код модуля  в составе дисциплины, практики и т.п.</w:t>
            </w:r>
          </w:p>
        </w:tc>
        <w:tc>
          <w:tcPr>
            <w:tcW w:w="2303" w:type="dxa"/>
            <w:gridSpan w:val="2"/>
            <w:tcBorders>
              <w:top w:val="single" w:sz="4" w:space="0" w:color="auto"/>
              <w:left w:val="nil"/>
              <w:bottom w:val="single" w:sz="4" w:space="0" w:color="auto"/>
              <w:right w:val="single" w:sz="4" w:space="0" w:color="000000"/>
            </w:tcBorders>
            <w:noWrap/>
            <w:vAlign w:val="center"/>
          </w:tcPr>
          <w:p w14:paraId="263BD8B7"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Формы текущего контроля успеваемости</w:t>
            </w:r>
          </w:p>
        </w:tc>
        <w:tc>
          <w:tcPr>
            <w:tcW w:w="3118" w:type="dxa"/>
            <w:gridSpan w:val="2"/>
            <w:tcBorders>
              <w:top w:val="single" w:sz="4" w:space="0" w:color="auto"/>
              <w:left w:val="nil"/>
              <w:bottom w:val="single" w:sz="4" w:space="0" w:color="auto"/>
              <w:right w:val="single" w:sz="4" w:space="0" w:color="000000"/>
            </w:tcBorders>
            <w:noWrap/>
            <w:vAlign w:val="center"/>
          </w:tcPr>
          <w:p w14:paraId="60F5A8F7"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4B5FE652"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Виды итоговой аттестации</w:t>
            </w:r>
          </w:p>
          <w:p w14:paraId="3913A26B"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FB7BEA" w:rsidRPr="00D41913" w14:paraId="6AA8CD0D" w14:textId="77777777" w:rsidTr="006671D8">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6AB7E97A"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p>
        </w:tc>
        <w:tc>
          <w:tcPr>
            <w:tcW w:w="1125" w:type="dxa"/>
            <w:tcBorders>
              <w:top w:val="single" w:sz="4" w:space="0" w:color="auto"/>
              <w:left w:val="nil"/>
              <w:bottom w:val="single" w:sz="4" w:space="0" w:color="auto"/>
              <w:right w:val="single" w:sz="4" w:space="0" w:color="000000"/>
            </w:tcBorders>
            <w:noWrap/>
          </w:tcPr>
          <w:p w14:paraId="2C84E296"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 xml:space="preserve">Формы </w:t>
            </w:r>
          </w:p>
        </w:tc>
        <w:tc>
          <w:tcPr>
            <w:tcW w:w="1178" w:type="dxa"/>
            <w:tcBorders>
              <w:top w:val="single" w:sz="4" w:space="0" w:color="auto"/>
              <w:left w:val="nil"/>
              <w:bottom w:val="single" w:sz="4" w:space="0" w:color="auto"/>
              <w:right w:val="single" w:sz="4" w:space="0" w:color="000000"/>
            </w:tcBorders>
            <w:noWrap/>
          </w:tcPr>
          <w:p w14:paraId="00F5523D"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Сроки</w:t>
            </w:r>
          </w:p>
        </w:tc>
        <w:tc>
          <w:tcPr>
            <w:tcW w:w="1417" w:type="dxa"/>
            <w:tcBorders>
              <w:top w:val="single" w:sz="4" w:space="0" w:color="auto"/>
              <w:left w:val="nil"/>
              <w:bottom w:val="single" w:sz="4" w:space="0" w:color="auto"/>
              <w:right w:val="single" w:sz="4" w:space="0" w:color="000000"/>
            </w:tcBorders>
            <w:noWrap/>
          </w:tcPr>
          <w:p w14:paraId="5E60950C"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3A42D19E"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Сроки</w:t>
            </w:r>
          </w:p>
        </w:tc>
        <w:tc>
          <w:tcPr>
            <w:tcW w:w="1293" w:type="dxa"/>
            <w:tcBorders>
              <w:top w:val="single" w:sz="4" w:space="0" w:color="auto"/>
              <w:left w:val="nil"/>
              <w:bottom w:val="single" w:sz="4" w:space="0" w:color="auto"/>
              <w:right w:val="single" w:sz="4" w:space="0" w:color="000000"/>
            </w:tcBorders>
          </w:tcPr>
          <w:p w14:paraId="30705AB0"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Виды</w:t>
            </w:r>
          </w:p>
        </w:tc>
        <w:tc>
          <w:tcPr>
            <w:tcW w:w="1293" w:type="dxa"/>
            <w:tcBorders>
              <w:top w:val="single" w:sz="4" w:space="0" w:color="auto"/>
              <w:left w:val="nil"/>
              <w:bottom w:val="single" w:sz="4" w:space="0" w:color="auto"/>
              <w:right w:val="single" w:sz="4" w:space="0" w:color="000000"/>
            </w:tcBorders>
          </w:tcPr>
          <w:p w14:paraId="6153E5EE"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Сроки</w:t>
            </w:r>
          </w:p>
        </w:tc>
      </w:tr>
      <w:tr w:rsidR="00FB7BEA" w:rsidRPr="00D41913" w14:paraId="74C8DEAB" w14:textId="77777777" w:rsidTr="006671D8">
        <w:tc>
          <w:tcPr>
            <w:tcW w:w="9690" w:type="dxa"/>
            <w:gridSpan w:val="7"/>
            <w:tcBorders>
              <w:top w:val="single" w:sz="4" w:space="0" w:color="auto"/>
              <w:left w:val="single" w:sz="4" w:space="0" w:color="auto"/>
              <w:bottom w:val="single" w:sz="4" w:space="0" w:color="000000"/>
              <w:right w:val="single" w:sz="4" w:space="0" w:color="000000"/>
            </w:tcBorders>
            <w:vAlign w:val="center"/>
          </w:tcPr>
          <w:p w14:paraId="68CF53A5"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ОСНОВНАЯ ТРАЕКТОРИЯ</w:t>
            </w:r>
          </w:p>
        </w:tc>
      </w:tr>
      <w:tr w:rsidR="00FB7BEA" w:rsidRPr="00D41913" w14:paraId="524CFD9B" w14:textId="77777777" w:rsidTr="006671D8">
        <w:tc>
          <w:tcPr>
            <w:tcW w:w="9690" w:type="dxa"/>
            <w:gridSpan w:val="7"/>
            <w:tcBorders>
              <w:top w:val="single" w:sz="4" w:space="0" w:color="auto"/>
              <w:left w:val="single" w:sz="4" w:space="0" w:color="auto"/>
              <w:bottom w:val="single" w:sz="4" w:space="0" w:color="000000"/>
              <w:right w:val="single" w:sz="4" w:space="0" w:color="000000"/>
            </w:tcBorders>
            <w:vAlign w:val="center"/>
          </w:tcPr>
          <w:p w14:paraId="59133E61"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Форма обучения - очная</w:t>
            </w:r>
          </w:p>
        </w:tc>
      </w:tr>
      <w:tr w:rsidR="00FB7BEA" w:rsidRPr="00D41913" w14:paraId="64DA7196" w14:textId="77777777" w:rsidTr="006671D8">
        <w:tc>
          <w:tcPr>
            <w:tcW w:w="1683" w:type="dxa"/>
            <w:tcBorders>
              <w:top w:val="single" w:sz="4" w:space="0" w:color="auto"/>
              <w:left w:val="single" w:sz="4" w:space="0" w:color="auto"/>
              <w:bottom w:val="single" w:sz="4" w:space="0" w:color="auto"/>
              <w:right w:val="single" w:sz="4" w:space="0" w:color="000000"/>
            </w:tcBorders>
            <w:vAlign w:val="center"/>
          </w:tcPr>
          <w:p w14:paraId="6EAA1280" w14:textId="77777777" w:rsidR="00FB7BEA" w:rsidRPr="00D41913" w:rsidRDefault="00FA358F"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Семестр 1</w:t>
            </w:r>
          </w:p>
        </w:tc>
        <w:tc>
          <w:tcPr>
            <w:tcW w:w="1125" w:type="dxa"/>
            <w:tcBorders>
              <w:top w:val="single" w:sz="4" w:space="0" w:color="auto"/>
              <w:left w:val="nil"/>
              <w:bottom w:val="single" w:sz="4" w:space="0" w:color="auto"/>
              <w:right w:val="single" w:sz="4" w:space="0" w:color="000000"/>
            </w:tcBorders>
            <w:noWrap/>
          </w:tcPr>
          <w:p w14:paraId="0D94A79F"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p>
        </w:tc>
        <w:tc>
          <w:tcPr>
            <w:tcW w:w="1178" w:type="dxa"/>
            <w:tcBorders>
              <w:top w:val="single" w:sz="4" w:space="0" w:color="auto"/>
              <w:left w:val="nil"/>
              <w:bottom w:val="single" w:sz="4" w:space="0" w:color="auto"/>
              <w:right w:val="single" w:sz="4" w:space="0" w:color="000000"/>
            </w:tcBorders>
            <w:noWrap/>
          </w:tcPr>
          <w:p w14:paraId="1AEF40A0"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p>
        </w:tc>
        <w:tc>
          <w:tcPr>
            <w:tcW w:w="1417" w:type="dxa"/>
            <w:tcBorders>
              <w:top w:val="single" w:sz="4" w:space="0" w:color="auto"/>
              <w:left w:val="nil"/>
              <w:bottom w:val="single" w:sz="4" w:space="0" w:color="auto"/>
              <w:right w:val="single" w:sz="4" w:space="0" w:color="000000"/>
            </w:tcBorders>
            <w:noWrap/>
          </w:tcPr>
          <w:p w14:paraId="678F0700"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50C72C6"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r w:rsidRPr="00D41913">
              <w:rPr>
                <w:rFonts w:ascii="Times New Roman" w:hAnsi="Times New Roman" w:cs="Times New Roman"/>
                <w:sz w:val="16"/>
                <w:szCs w:val="16"/>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799C05B8"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p>
        </w:tc>
        <w:tc>
          <w:tcPr>
            <w:tcW w:w="1293" w:type="dxa"/>
            <w:tcBorders>
              <w:top w:val="single" w:sz="4" w:space="0" w:color="auto"/>
              <w:left w:val="nil"/>
              <w:bottom w:val="single" w:sz="4" w:space="0" w:color="auto"/>
              <w:right w:val="single" w:sz="4" w:space="0" w:color="000000"/>
            </w:tcBorders>
          </w:tcPr>
          <w:p w14:paraId="71946458" w14:textId="77777777" w:rsidR="00FB7BEA" w:rsidRPr="00D41913" w:rsidRDefault="00FB7BEA" w:rsidP="003739B8">
            <w:pPr>
              <w:widowControl/>
              <w:suppressAutoHyphens/>
              <w:spacing w:before="120" w:after="120" w:line="240" w:lineRule="auto"/>
              <w:ind w:right="0"/>
              <w:jc w:val="center"/>
              <w:rPr>
                <w:rFonts w:ascii="Times New Roman" w:hAnsi="Times New Roman" w:cs="Times New Roman"/>
                <w:sz w:val="16"/>
                <w:szCs w:val="16"/>
              </w:rPr>
            </w:pPr>
          </w:p>
        </w:tc>
      </w:tr>
    </w:tbl>
    <w:p w14:paraId="5F9E5AE6" w14:textId="77777777" w:rsidR="00491C37" w:rsidRDefault="00491C37" w:rsidP="00D56A4F">
      <w:pPr>
        <w:spacing w:line="240" w:lineRule="auto"/>
        <w:rPr>
          <w:rFonts w:ascii="Times New Roman" w:hAnsi="Times New Roman" w:cs="Times New Roman"/>
          <w:b/>
          <w:sz w:val="24"/>
          <w:szCs w:val="24"/>
        </w:rPr>
      </w:pPr>
    </w:p>
    <w:p w14:paraId="28127213" w14:textId="77777777" w:rsidR="00491C37" w:rsidRDefault="00491C37">
      <w:pPr>
        <w:widowControl/>
        <w:spacing w:before="0" w:line="240" w:lineRule="auto"/>
        <w:ind w:right="0"/>
        <w:rPr>
          <w:rFonts w:ascii="Times New Roman" w:hAnsi="Times New Roman" w:cs="Times New Roman"/>
          <w:b/>
          <w:sz w:val="24"/>
          <w:szCs w:val="24"/>
        </w:rPr>
      </w:pPr>
      <w:r>
        <w:rPr>
          <w:rFonts w:ascii="Times New Roman" w:hAnsi="Times New Roman" w:cs="Times New Roman"/>
          <w:b/>
          <w:sz w:val="24"/>
          <w:szCs w:val="24"/>
        </w:rPr>
        <w:br w:type="page"/>
      </w:r>
    </w:p>
    <w:p w14:paraId="2B447DCE" w14:textId="59122496"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lastRenderedPageBreak/>
        <w:t>2.2.   Структура и содержание учебных занятий</w:t>
      </w: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396"/>
        <w:gridCol w:w="3260"/>
        <w:gridCol w:w="977"/>
      </w:tblGrid>
      <w:tr w:rsidR="00DE7CB0" w:rsidRPr="00D56A4F" w14:paraId="45FC3709" w14:textId="77777777" w:rsidTr="00DE7CB0">
        <w:trPr>
          <w:trHeight w:val="559"/>
        </w:trPr>
        <w:tc>
          <w:tcPr>
            <w:tcW w:w="627" w:type="dxa"/>
            <w:tcBorders>
              <w:top w:val="single" w:sz="4" w:space="0" w:color="auto"/>
              <w:left w:val="single" w:sz="4" w:space="0" w:color="auto"/>
              <w:bottom w:val="single" w:sz="4" w:space="0" w:color="auto"/>
              <w:right w:val="single" w:sz="4" w:space="0" w:color="auto"/>
            </w:tcBorders>
            <w:vAlign w:val="center"/>
            <w:hideMark/>
          </w:tcPr>
          <w:p w14:paraId="7D9B1A67"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b/>
                <w:sz w:val="24"/>
                <w:szCs w:val="24"/>
                <w:lang w:eastAsia="ru-RU"/>
              </w:rPr>
            </w:pPr>
            <w:r w:rsidRPr="00D56A4F">
              <w:rPr>
                <w:rFonts w:ascii="Times New Roman" w:hAnsi="Times New Roman" w:cs="Times New Roman"/>
                <w:b/>
                <w:sz w:val="24"/>
                <w:szCs w:val="24"/>
                <w:lang w:eastAsia="ru-RU"/>
              </w:rPr>
              <w:t xml:space="preserve">№ п.п. </w:t>
            </w:r>
          </w:p>
        </w:tc>
        <w:tc>
          <w:tcPr>
            <w:tcW w:w="5396" w:type="dxa"/>
            <w:tcBorders>
              <w:top w:val="single" w:sz="4" w:space="0" w:color="auto"/>
              <w:left w:val="single" w:sz="4" w:space="0" w:color="auto"/>
              <w:bottom w:val="single" w:sz="4" w:space="0" w:color="auto"/>
              <w:right w:val="single" w:sz="4" w:space="0" w:color="auto"/>
            </w:tcBorders>
            <w:vAlign w:val="center"/>
            <w:hideMark/>
          </w:tcPr>
          <w:p w14:paraId="4250E810"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b/>
                <w:sz w:val="24"/>
                <w:szCs w:val="24"/>
                <w:lang w:eastAsia="ru-RU"/>
              </w:rPr>
            </w:pPr>
            <w:r w:rsidRPr="00D56A4F">
              <w:rPr>
                <w:rFonts w:ascii="Times New Roman" w:hAnsi="Times New Roman" w:cs="Times New Roman"/>
                <w:b/>
                <w:sz w:val="24"/>
                <w:szCs w:val="24"/>
                <w:lang w:eastAsia="ru-RU"/>
              </w:rPr>
              <w:t>Наименование темы (раздела, части)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4E39763"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b/>
                <w:sz w:val="24"/>
                <w:szCs w:val="24"/>
                <w:lang w:eastAsia="ru-RU"/>
              </w:rPr>
            </w:pPr>
            <w:r w:rsidRPr="00D56A4F">
              <w:rPr>
                <w:rFonts w:ascii="Times New Roman" w:hAnsi="Times New Roman" w:cs="Times New Roman"/>
                <w:b/>
                <w:sz w:val="24"/>
                <w:szCs w:val="24"/>
                <w:lang w:eastAsia="ru-RU"/>
              </w:rPr>
              <w:t>Вид учебных занятий</w:t>
            </w:r>
          </w:p>
        </w:tc>
        <w:tc>
          <w:tcPr>
            <w:tcW w:w="977" w:type="dxa"/>
            <w:tcBorders>
              <w:top w:val="single" w:sz="4" w:space="0" w:color="auto"/>
              <w:left w:val="single" w:sz="4" w:space="0" w:color="auto"/>
              <w:bottom w:val="single" w:sz="4" w:space="0" w:color="auto"/>
              <w:right w:val="single" w:sz="4" w:space="0" w:color="auto"/>
            </w:tcBorders>
            <w:vAlign w:val="center"/>
            <w:hideMark/>
          </w:tcPr>
          <w:p w14:paraId="1A33882F"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b/>
                <w:sz w:val="24"/>
                <w:szCs w:val="24"/>
                <w:lang w:eastAsia="ru-RU"/>
              </w:rPr>
            </w:pPr>
            <w:r w:rsidRPr="00D56A4F">
              <w:rPr>
                <w:rFonts w:ascii="Times New Roman" w:hAnsi="Times New Roman" w:cs="Times New Roman"/>
                <w:b/>
                <w:sz w:val="24"/>
                <w:szCs w:val="24"/>
                <w:lang w:eastAsia="ru-RU"/>
              </w:rPr>
              <w:t>Кол-во часов</w:t>
            </w:r>
          </w:p>
        </w:tc>
      </w:tr>
      <w:tr w:rsidR="00DE7CB0" w:rsidRPr="00D56A4F" w14:paraId="7B191AD8" w14:textId="77777777" w:rsidTr="00DE7CB0">
        <w:trPr>
          <w:trHeight w:val="180"/>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77D82471"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1</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39FAEA87"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Тема 1. Основные понятия теории нечетких множеств.</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041109"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390E77DD"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3</w:t>
            </w:r>
          </w:p>
        </w:tc>
      </w:tr>
      <w:tr w:rsidR="00DE7CB0" w:rsidRPr="00D56A4F" w14:paraId="1A27BC5A" w14:textId="77777777" w:rsidTr="00DE7CB0">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27CE34"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E4C93"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646C7945"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30752C0D"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15FB5486"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718312"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DE9C1"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62BD955C"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1E17E6BB"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6FB3E9D6"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E6622F"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1862E"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C957C23"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2DC813FF" w14:textId="74E588FE"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9</w:t>
            </w:r>
          </w:p>
        </w:tc>
      </w:tr>
      <w:tr w:rsidR="00DE7CB0" w:rsidRPr="00D56A4F" w14:paraId="26EE180E" w14:textId="77777777" w:rsidTr="00DE7CB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641EAC87"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2</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07CDA591"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Тема 2. Нечеткие отношения, основные понятия.</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555C14"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20BA5225"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3</w:t>
            </w:r>
          </w:p>
        </w:tc>
      </w:tr>
      <w:tr w:rsidR="00DE7CB0" w:rsidRPr="00D56A4F" w14:paraId="11B195AB" w14:textId="77777777" w:rsidTr="00DE7CB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1D96EC"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39A4C"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7B34927"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040A1418"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7DC83F76"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C77665"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5E026"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944FB62"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366C8F75"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4</w:t>
            </w:r>
          </w:p>
        </w:tc>
      </w:tr>
      <w:tr w:rsidR="00DE7CB0" w:rsidRPr="00D56A4F" w14:paraId="3A43E734"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78868"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78BF0C"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245EADB"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4F4F8F93" w14:textId="4521E3DC"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9</w:t>
            </w:r>
          </w:p>
        </w:tc>
      </w:tr>
      <w:tr w:rsidR="00DE7CB0" w:rsidRPr="00D56A4F" w14:paraId="1E1B6004" w14:textId="77777777" w:rsidTr="00DE7CB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5A09767A"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3</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38131630"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Тема 3.</w:t>
            </w:r>
            <w:r w:rsidRPr="00D56A4F">
              <w:rPr>
                <w:rFonts w:ascii="Times New Roman" w:hAnsi="Times New Roman" w:cs="Times New Roman"/>
                <w:sz w:val="24"/>
                <w:szCs w:val="24"/>
              </w:rPr>
              <w:t xml:space="preserve"> </w:t>
            </w:r>
            <w:r w:rsidRPr="00D56A4F">
              <w:rPr>
                <w:rFonts w:ascii="Times New Roman" w:hAnsi="Times New Roman" w:cs="Times New Roman"/>
                <w:bCs/>
                <w:sz w:val="24"/>
                <w:szCs w:val="24"/>
              </w:rPr>
              <w:t>Основы нечеткой логики</w:t>
            </w:r>
            <w:r w:rsidRPr="00D56A4F">
              <w:rPr>
                <w:rFonts w:ascii="Times New Roman" w:hAnsi="Times New Roman" w:cs="Times New Roman"/>
                <w:sz w:val="24"/>
                <w:szCs w:val="24"/>
                <w:lang w:eastAsia="ru-RU"/>
              </w:rPr>
              <w: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F47108B"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74528DEB"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6</w:t>
            </w:r>
          </w:p>
        </w:tc>
      </w:tr>
      <w:tr w:rsidR="00DE7CB0" w:rsidRPr="00D56A4F" w14:paraId="47530D82" w14:textId="77777777" w:rsidTr="00DE7CB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3F45CF"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5CD32"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D7DDD72"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30A50F91"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1E6BC2BA"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3A1A47"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EFEC4"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2509167"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67E6DAFB"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7321C2BF"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1A277F"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A0961"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4BF6AAB3"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50FF7469" w14:textId="4FCA1F27"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10</w:t>
            </w:r>
          </w:p>
        </w:tc>
      </w:tr>
      <w:tr w:rsidR="00DE7CB0" w:rsidRPr="00D56A4F" w14:paraId="25C18173" w14:textId="77777777" w:rsidTr="00DE7CB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71391B16"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4</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36D10504" w14:textId="77777777" w:rsidR="00DE7CB0" w:rsidRPr="00D56A4F" w:rsidRDefault="00391A6D" w:rsidP="00D56A4F">
            <w:pPr>
              <w:pStyle w:val="26"/>
              <w:jc w:val="both"/>
              <w:rPr>
                <w:rFonts w:ascii="Times New Roman" w:hAnsi="Times New Roman" w:cs="Times New Roman"/>
              </w:rPr>
            </w:pPr>
            <w:r w:rsidRPr="00D56A4F">
              <w:rPr>
                <w:rFonts w:ascii="Times New Roman" w:hAnsi="Times New Roman" w:cs="Times New Roman"/>
              </w:rPr>
              <w:t>Тема 4. Системы нечеткого вывода.</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BA4532"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03FD415F"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8</w:t>
            </w:r>
          </w:p>
        </w:tc>
      </w:tr>
      <w:tr w:rsidR="00DE7CB0" w:rsidRPr="00D56A4F" w14:paraId="788707A2" w14:textId="77777777" w:rsidTr="00DE7CB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8FEB80"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A555C"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DB96550"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2C70A56D"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7FC174E6" w14:textId="77777777" w:rsidTr="00DE7CB0">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3CC52A"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64CB15"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7ACF8A9D"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0705ACC3"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4</w:t>
            </w:r>
          </w:p>
        </w:tc>
      </w:tr>
      <w:tr w:rsidR="00DE7CB0" w:rsidRPr="00D56A4F" w14:paraId="2DC78CAF"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AEA75F"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7BF41"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F50EEFD"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3EED399A" w14:textId="6016AB41"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10</w:t>
            </w:r>
          </w:p>
        </w:tc>
      </w:tr>
      <w:tr w:rsidR="00DE7CB0" w:rsidRPr="00D56A4F" w14:paraId="1A830BA3" w14:textId="77777777" w:rsidTr="00DE7CB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5B6CD0D7"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5</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7894BBF1" w14:textId="77777777" w:rsidR="00DE7CB0" w:rsidRPr="00D56A4F" w:rsidRDefault="00391A6D" w:rsidP="00D56A4F">
            <w:pPr>
              <w:pStyle w:val="26"/>
              <w:jc w:val="both"/>
              <w:rPr>
                <w:rFonts w:ascii="Times New Roman" w:hAnsi="Times New Roman" w:cs="Times New Roman"/>
              </w:rPr>
            </w:pPr>
            <w:r w:rsidRPr="00D56A4F">
              <w:rPr>
                <w:rFonts w:ascii="Times New Roman" w:hAnsi="Times New Roman" w:cs="Times New Roman"/>
              </w:rPr>
              <w:t>Тема 5. Нейронные и нейронечеткие сети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CFB05B5"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4516E604"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5</w:t>
            </w:r>
          </w:p>
        </w:tc>
      </w:tr>
      <w:tr w:rsidR="00DE7CB0" w:rsidRPr="00D56A4F" w14:paraId="10B14C88" w14:textId="77777777" w:rsidTr="00DE7CB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621A12"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8F04AC"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FB3160D"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6461A2D9"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765BD239" w14:textId="77777777" w:rsidTr="00DE7CB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D1ADE2"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8A4F3"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4DACBCD8"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76D577A4"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3</w:t>
            </w:r>
          </w:p>
        </w:tc>
      </w:tr>
      <w:tr w:rsidR="00DE7CB0" w:rsidRPr="00D56A4F" w14:paraId="3C72716E" w14:textId="77777777" w:rsidTr="00DE7CB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CDA74"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576D3"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45C3899"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50F4050C" w14:textId="6EAA79FC"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10</w:t>
            </w:r>
          </w:p>
        </w:tc>
      </w:tr>
      <w:tr w:rsidR="00DE7CB0" w:rsidRPr="00D56A4F" w14:paraId="13C5A36D" w14:textId="77777777" w:rsidTr="00DE7CB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0D765B29"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6</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1093F157" w14:textId="77777777" w:rsidR="00DE7CB0" w:rsidRPr="00D56A4F" w:rsidRDefault="00391A6D" w:rsidP="00D56A4F">
            <w:pPr>
              <w:pStyle w:val="26"/>
              <w:jc w:val="both"/>
              <w:rPr>
                <w:rFonts w:ascii="Times New Roman" w:hAnsi="Times New Roman" w:cs="Times New Roman"/>
              </w:rPr>
            </w:pPr>
            <w:r w:rsidRPr="00D56A4F">
              <w:rPr>
                <w:rFonts w:ascii="Times New Roman" w:hAnsi="Times New Roman" w:cs="Times New Roman"/>
              </w:rPr>
              <w:t>Тема 6. Алгоритмы обучения нейронных сетей</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69E47FC"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513C5CEC" w14:textId="1EF8C238"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DE7CB0" w:rsidRPr="00D56A4F" w14:paraId="3F91D248" w14:textId="77777777" w:rsidTr="00DE7CB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1B5056"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5AE82"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064A511"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401D4FF9" w14:textId="77777777" w:rsidR="00DE7CB0" w:rsidRPr="00D56A4F" w:rsidRDefault="00391A6D" w:rsidP="00D56A4F">
            <w:pPr>
              <w:widowControl/>
              <w:tabs>
                <w:tab w:val="left" w:pos="360"/>
              </w:tabs>
              <w:spacing w:before="0" w:line="240" w:lineRule="auto"/>
              <w:ind w:right="0"/>
              <w:jc w:val="center"/>
              <w:rPr>
                <w:rFonts w:ascii="Times New Roman" w:hAnsi="Times New Roman" w:cs="Times New Roman"/>
                <w:sz w:val="24"/>
                <w:szCs w:val="24"/>
                <w:lang w:eastAsia="ru-RU"/>
              </w:rPr>
            </w:pPr>
            <w:r w:rsidRPr="00D56A4F">
              <w:rPr>
                <w:rFonts w:ascii="Times New Roman" w:hAnsi="Times New Roman" w:cs="Times New Roman"/>
                <w:sz w:val="24"/>
                <w:szCs w:val="24"/>
                <w:lang w:eastAsia="ru-RU"/>
              </w:rPr>
              <w:t>0</w:t>
            </w:r>
          </w:p>
        </w:tc>
      </w:tr>
      <w:tr w:rsidR="00DE7CB0" w:rsidRPr="00D56A4F" w14:paraId="78D9391D"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3CF14A"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019B9F"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9BBE048"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5797E280" w14:textId="7C45CF18"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r>
      <w:tr w:rsidR="00DE7CB0" w:rsidRPr="00D56A4F" w14:paraId="21C2B783" w14:textId="77777777" w:rsidTr="00DE7CB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10DF6"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317D18" w14:textId="77777777" w:rsidR="00DE7CB0" w:rsidRPr="00D56A4F" w:rsidRDefault="0052798D"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2198DCAF" w14:textId="77777777" w:rsidR="00DE7CB0" w:rsidRPr="00D56A4F" w:rsidRDefault="00391A6D" w:rsidP="00D56A4F">
            <w:pPr>
              <w:widowControl/>
              <w:tabs>
                <w:tab w:val="left" w:pos="360"/>
              </w:tabs>
              <w:spacing w:before="0" w:line="240" w:lineRule="auto"/>
              <w:ind w:right="0"/>
              <w:rPr>
                <w:rFonts w:ascii="Times New Roman" w:hAnsi="Times New Roman" w:cs="Times New Roman"/>
                <w:sz w:val="24"/>
                <w:szCs w:val="24"/>
                <w:lang w:eastAsia="ru-RU"/>
              </w:rPr>
            </w:pPr>
            <w:r w:rsidRPr="00D56A4F">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0056ECAF" w14:textId="500E5E82" w:rsidR="00DE7CB0"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10</w:t>
            </w:r>
          </w:p>
        </w:tc>
      </w:tr>
      <w:tr w:rsidR="00206677" w:rsidRPr="00D56A4F" w14:paraId="1BC0920F" w14:textId="77777777" w:rsidTr="00500880">
        <w:trPr>
          <w:trHeight w:val="339"/>
        </w:trPr>
        <w:tc>
          <w:tcPr>
            <w:tcW w:w="0" w:type="auto"/>
            <w:vMerge w:val="restart"/>
            <w:tcBorders>
              <w:top w:val="single" w:sz="4" w:space="0" w:color="auto"/>
              <w:left w:val="single" w:sz="4" w:space="0" w:color="auto"/>
              <w:right w:val="single" w:sz="4" w:space="0" w:color="auto"/>
            </w:tcBorders>
            <w:vAlign w:val="center"/>
          </w:tcPr>
          <w:p w14:paraId="1FDD2FA1" w14:textId="77777777" w:rsidR="00206677" w:rsidRPr="00D56A4F" w:rsidRDefault="00206677" w:rsidP="00D56A4F">
            <w:pPr>
              <w:widowControl/>
              <w:spacing w:before="0" w:line="240" w:lineRule="auto"/>
              <w:ind w:right="0"/>
              <w:rPr>
                <w:rFonts w:ascii="Times New Roman" w:hAnsi="Times New Roman" w:cs="Times New Roman"/>
                <w:sz w:val="24"/>
                <w:szCs w:val="24"/>
                <w:lang w:eastAsia="ru-RU"/>
              </w:rPr>
            </w:pPr>
          </w:p>
        </w:tc>
        <w:tc>
          <w:tcPr>
            <w:tcW w:w="0" w:type="auto"/>
            <w:vMerge w:val="restart"/>
            <w:tcBorders>
              <w:top w:val="single" w:sz="4" w:space="0" w:color="auto"/>
              <w:left w:val="single" w:sz="4" w:space="0" w:color="auto"/>
              <w:right w:val="single" w:sz="4" w:space="0" w:color="auto"/>
            </w:tcBorders>
            <w:vAlign w:val="center"/>
          </w:tcPr>
          <w:p w14:paraId="037902EB" w14:textId="381C11ED" w:rsidR="00206677" w:rsidRPr="00D56A4F" w:rsidRDefault="00206677" w:rsidP="00D56A4F">
            <w:pPr>
              <w:widowControl/>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Промежуточная аттестация</w:t>
            </w:r>
          </w:p>
        </w:tc>
        <w:tc>
          <w:tcPr>
            <w:tcW w:w="3260" w:type="dxa"/>
            <w:tcBorders>
              <w:top w:val="single" w:sz="4" w:space="0" w:color="auto"/>
              <w:left w:val="single" w:sz="4" w:space="0" w:color="auto"/>
              <w:bottom w:val="single" w:sz="4" w:space="0" w:color="auto"/>
              <w:right w:val="single" w:sz="4" w:space="0" w:color="auto"/>
            </w:tcBorders>
            <w:vAlign w:val="center"/>
          </w:tcPr>
          <w:p w14:paraId="5471932A" w14:textId="279B3D29" w:rsidR="00206677" w:rsidRPr="00D56A4F" w:rsidRDefault="00206677" w:rsidP="00D56A4F">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 xml:space="preserve">самостоятельная работа </w:t>
            </w:r>
          </w:p>
        </w:tc>
        <w:tc>
          <w:tcPr>
            <w:tcW w:w="977" w:type="dxa"/>
            <w:tcBorders>
              <w:top w:val="single" w:sz="4" w:space="0" w:color="auto"/>
              <w:left w:val="single" w:sz="4" w:space="0" w:color="auto"/>
              <w:bottom w:val="single" w:sz="4" w:space="0" w:color="auto"/>
              <w:right w:val="single" w:sz="4" w:space="0" w:color="auto"/>
            </w:tcBorders>
            <w:vAlign w:val="center"/>
          </w:tcPr>
          <w:p w14:paraId="24278907" w14:textId="7A5E4263" w:rsidR="00206677"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37</w:t>
            </w:r>
          </w:p>
        </w:tc>
      </w:tr>
      <w:tr w:rsidR="00206677" w:rsidRPr="00D56A4F" w14:paraId="01763AD8" w14:textId="77777777" w:rsidTr="0054306F">
        <w:trPr>
          <w:trHeight w:val="339"/>
        </w:trPr>
        <w:tc>
          <w:tcPr>
            <w:tcW w:w="0" w:type="auto"/>
            <w:vMerge/>
            <w:tcBorders>
              <w:left w:val="single" w:sz="4" w:space="0" w:color="auto"/>
              <w:right w:val="single" w:sz="4" w:space="0" w:color="auto"/>
            </w:tcBorders>
            <w:vAlign w:val="center"/>
          </w:tcPr>
          <w:p w14:paraId="542E405A" w14:textId="77777777" w:rsidR="00206677" w:rsidRPr="00D56A4F" w:rsidRDefault="00206677" w:rsidP="00D56A4F">
            <w:pPr>
              <w:widowControl/>
              <w:spacing w:before="0" w:line="240" w:lineRule="auto"/>
              <w:ind w:right="0"/>
              <w:rPr>
                <w:rFonts w:ascii="Times New Roman" w:hAnsi="Times New Roman" w:cs="Times New Roman"/>
                <w:sz w:val="24"/>
                <w:szCs w:val="24"/>
                <w:lang w:eastAsia="ru-RU"/>
              </w:rPr>
            </w:pPr>
          </w:p>
        </w:tc>
        <w:tc>
          <w:tcPr>
            <w:tcW w:w="0" w:type="auto"/>
            <w:vMerge/>
            <w:tcBorders>
              <w:left w:val="single" w:sz="4" w:space="0" w:color="auto"/>
              <w:right w:val="single" w:sz="4" w:space="0" w:color="auto"/>
            </w:tcBorders>
            <w:vAlign w:val="center"/>
          </w:tcPr>
          <w:p w14:paraId="0D67B09D" w14:textId="77777777" w:rsidR="00206677" w:rsidRPr="00D56A4F" w:rsidRDefault="00206677"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tcPr>
          <w:p w14:paraId="5DEF2A6F" w14:textId="5DCA88DC" w:rsidR="00206677" w:rsidRPr="00D56A4F" w:rsidRDefault="00206677" w:rsidP="00D56A4F">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консультации</w:t>
            </w:r>
          </w:p>
        </w:tc>
        <w:tc>
          <w:tcPr>
            <w:tcW w:w="977" w:type="dxa"/>
            <w:tcBorders>
              <w:top w:val="single" w:sz="4" w:space="0" w:color="auto"/>
              <w:left w:val="single" w:sz="4" w:space="0" w:color="auto"/>
              <w:bottom w:val="single" w:sz="4" w:space="0" w:color="auto"/>
              <w:right w:val="single" w:sz="4" w:space="0" w:color="auto"/>
            </w:tcBorders>
            <w:vAlign w:val="center"/>
          </w:tcPr>
          <w:p w14:paraId="3B3BD564" w14:textId="0C7F53AE" w:rsidR="00206677"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206677" w:rsidRPr="00D56A4F" w14:paraId="57642493" w14:textId="77777777" w:rsidTr="00500880">
        <w:trPr>
          <w:trHeight w:val="339"/>
        </w:trPr>
        <w:tc>
          <w:tcPr>
            <w:tcW w:w="0" w:type="auto"/>
            <w:vMerge/>
            <w:tcBorders>
              <w:left w:val="single" w:sz="4" w:space="0" w:color="auto"/>
              <w:bottom w:val="single" w:sz="4" w:space="0" w:color="auto"/>
              <w:right w:val="single" w:sz="4" w:space="0" w:color="auto"/>
            </w:tcBorders>
            <w:vAlign w:val="center"/>
          </w:tcPr>
          <w:p w14:paraId="7BDC26C2" w14:textId="77777777" w:rsidR="00206677" w:rsidRPr="00D56A4F" w:rsidRDefault="00206677" w:rsidP="00D56A4F">
            <w:pPr>
              <w:widowControl/>
              <w:spacing w:before="0" w:line="240" w:lineRule="auto"/>
              <w:ind w:right="0"/>
              <w:rPr>
                <w:rFonts w:ascii="Times New Roman" w:hAnsi="Times New Roman" w:cs="Times New Roman"/>
                <w:sz w:val="24"/>
                <w:szCs w:val="24"/>
                <w:lang w:eastAsia="ru-RU"/>
              </w:rPr>
            </w:pPr>
          </w:p>
        </w:tc>
        <w:tc>
          <w:tcPr>
            <w:tcW w:w="0" w:type="auto"/>
            <w:vMerge/>
            <w:tcBorders>
              <w:left w:val="single" w:sz="4" w:space="0" w:color="auto"/>
              <w:bottom w:val="single" w:sz="4" w:space="0" w:color="auto"/>
              <w:right w:val="single" w:sz="4" w:space="0" w:color="auto"/>
            </w:tcBorders>
            <w:vAlign w:val="center"/>
          </w:tcPr>
          <w:p w14:paraId="47C7CD59" w14:textId="77777777" w:rsidR="00206677" w:rsidRPr="00D56A4F" w:rsidRDefault="00206677" w:rsidP="00D56A4F">
            <w:pPr>
              <w:widowControl/>
              <w:spacing w:before="0"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tcPr>
          <w:p w14:paraId="571DA653" w14:textId="70B29240" w:rsidR="00206677" w:rsidRPr="00D56A4F" w:rsidRDefault="00206677" w:rsidP="00D56A4F">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экзамен</w:t>
            </w:r>
          </w:p>
        </w:tc>
        <w:tc>
          <w:tcPr>
            <w:tcW w:w="977" w:type="dxa"/>
            <w:tcBorders>
              <w:top w:val="single" w:sz="4" w:space="0" w:color="auto"/>
              <w:left w:val="single" w:sz="4" w:space="0" w:color="auto"/>
              <w:bottom w:val="single" w:sz="4" w:space="0" w:color="auto"/>
              <w:right w:val="single" w:sz="4" w:space="0" w:color="auto"/>
            </w:tcBorders>
            <w:vAlign w:val="center"/>
          </w:tcPr>
          <w:p w14:paraId="27829393" w14:textId="0DA19FE2" w:rsidR="00206677" w:rsidRPr="00D56A4F" w:rsidRDefault="00206677" w:rsidP="00D56A4F">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206677" w:rsidRPr="00D56A4F" w14:paraId="12751CEA" w14:textId="77777777" w:rsidTr="00FC7D53">
        <w:trPr>
          <w:trHeight w:val="339"/>
        </w:trPr>
        <w:tc>
          <w:tcPr>
            <w:tcW w:w="9283" w:type="dxa"/>
            <w:gridSpan w:val="3"/>
            <w:tcBorders>
              <w:top w:val="single" w:sz="4" w:space="0" w:color="auto"/>
              <w:left w:val="single" w:sz="4" w:space="0" w:color="auto"/>
              <w:bottom w:val="single" w:sz="4" w:space="0" w:color="auto"/>
              <w:right w:val="single" w:sz="4" w:space="0" w:color="auto"/>
            </w:tcBorders>
            <w:vAlign w:val="center"/>
          </w:tcPr>
          <w:p w14:paraId="05405D90" w14:textId="3AB7755F" w:rsidR="00206677" w:rsidRPr="00206677" w:rsidRDefault="00206677" w:rsidP="00206677">
            <w:pPr>
              <w:widowControl/>
              <w:tabs>
                <w:tab w:val="left" w:pos="360"/>
              </w:tabs>
              <w:spacing w:before="0" w:line="240" w:lineRule="auto"/>
              <w:ind w:right="0"/>
              <w:jc w:val="center"/>
              <w:rPr>
                <w:rFonts w:ascii="Times New Roman" w:hAnsi="Times New Roman" w:cs="Times New Roman"/>
                <w:b/>
                <w:bCs/>
                <w:sz w:val="24"/>
                <w:szCs w:val="24"/>
                <w:lang w:eastAsia="ru-RU"/>
              </w:rPr>
            </w:pPr>
            <w:r w:rsidRPr="00206677">
              <w:rPr>
                <w:rFonts w:ascii="Times New Roman" w:hAnsi="Times New Roman" w:cs="Times New Roman"/>
                <w:b/>
                <w:bCs/>
                <w:sz w:val="24"/>
                <w:szCs w:val="24"/>
                <w:lang w:eastAsia="ru-RU"/>
              </w:rPr>
              <w:t>Итого</w:t>
            </w:r>
          </w:p>
        </w:tc>
        <w:tc>
          <w:tcPr>
            <w:tcW w:w="977" w:type="dxa"/>
            <w:tcBorders>
              <w:top w:val="single" w:sz="4" w:space="0" w:color="auto"/>
              <w:left w:val="single" w:sz="4" w:space="0" w:color="auto"/>
              <w:bottom w:val="single" w:sz="4" w:space="0" w:color="auto"/>
              <w:right w:val="single" w:sz="4" w:space="0" w:color="auto"/>
            </w:tcBorders>
            <w:vAlign w:val="center"/>
          </w:tcPr>
          <w:p w14:paraId="11520421" w14:textId="386E745B" w:rsidR="00206677" w:rsidRPr="00206677" w:rsidRDefault="00206677" w:rsidP="00206677">
            <w:pPr>
              <w:widowControl/>
              <w:tabs>
                <w:tab w:val="left" w:pos="360"/>
              </w:tabs>
              <w:spacing w:before="0" w:line="240" w:lineRule="auto"/>
              <w:ind w:right="0"/>
              <w:jc w:val="center"/>
              <w:rPr>
                <w:rFonts w:ascii="Times New Roman" w:hAnsi="Times New Roman" w:cs="Times New Roman"/>
                <w:b/>
                <w:bCs/>
                <w:sz w:val="24"/>
                <w:szCs w:val="24"/>
                <w:lang w:eastAsia="ru-RU"/>
              </w:rPr>
            </w:pPr>
            <w:r w:rsidRPr="00206677">
              <w:rPr>
                <w:rFonts w:ascii="Times New Roman" w:hAnsi="Times New Roman" w:cs="Times New Roman"/>
                <w:b/>
                <w:bCs/>
                <w:sz w:val="24"/>
                <w:szCs w:val="24"/>
                <w:lang w:eastAsia="ru-RU"/>
              </w:rPr>
              <w:t>144</w:t>
            </w:r>
          </w:p>
        </w:tc>
      </w:tr>
    </w:tbl>
    <w:p w14:paraId="14AE879D" w14:textId="77777777" w:rsidR="00184FC0" w:rsidRDefault="00184FC0" w:rsidP="00D56A4F">
      <w:pPr>
        <w:widowControl/>
        <w:tabs>
          <w:tab w:val="left" w:pos="4255"/>
        </w:tabs>
        <w:autoSpaceDE w:val="0"/>
        <w:spacing w:before="0" w:line="240" w:lineRule="auto"/>
        <w:ind w:left="425" w:right="0"/>
        <w:jc w:val="both"/>
        <w:rPr>
          <w:rFonts w:ascii="Times New Roman" w:hAnsi="Times New Roman" w:cs="Times New Roman"/>
          <w:b/>
          <w:bCs/>
          <w:sz w:val="24"/>
          <w:szCs w:val="24"/>
        </w:rPr>
      </w:pPr>
    </w:p>
    <w:p w14:paraId="1342C45E" w14:textId="2A80139F"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b/>
          <w:bCs/>
          <w:sz w:val="24"/>
          <w:szCs w:val="24"/>
        </w:rPr>
      </w:pPr>
      <w:r w:rsidRPr="00D56A4F">
        <w:rPr>
          <w:rFonts w:ascii="Times New Roman" w:hAnsi="Times New Roman" w:cs="Times New Roman"/>
          <w:b/>
          <w:bCs/>
          <w:sz w:val="24"/>
          <w:szCs w:val="24"/>
        </w:rPr>
        <w:t xml:space="preserve">Тема 1. </w:t>
      </w:r>
      <w:r w:rsidRPr="00D56A4F">
        <w:rPr>
          <w:rFonts w:ascii="Times New Roman" w:hAnsi="Times New Roman" w:cs="Times New Roman"/>
          <w:b/>
          <w:sz w:val="24"/>
          <w:szCs w:val="24"/>
          <w:lang w:eastAsia="ru-RU"/>
        </w:rPr>
        <w:t>Основные понятия теории нечетких множеств</w:t>
      </w:r>
      <w:r w:rsidRPr="00D56A4F">
        <w:rPr>
          <w:rFonts w:ascii="Times New Roman" w:hAnsi="Times New Roman" w:cs="Times New Roman"/>
          <w:b/>
          <w:bCs/>
          <w:sz w:val="24"/>
          <w:szCs w:val="24"/>
        </w:rPr>
        <w:t>.</w:t>
      </w:r>
    </w:p>
    <w:p w14:paraId="1676568A" w14:textId="0E7D8B50" w:rsidR="00E041CA" w:rsidRPr="00206677" w:rsidRDefault="00391A6D" w:rsidP="00206677">
      <w:pPr>
        <w:widowControl/>
        <w:tabs>
          <w:tab w:val="left" w:pos="-100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Понятие нечеткого множества. Способы задания нечеткого множества. Основные характеристики нечетких множеств. Основные типы функций принадлежности. Операции над нечеткими множествами. Альтернативные операции над нечеткими множествами. Нечеткие операторы.</w:t>
      </w:r>
    </w:p>
    <w:p w14:paraId="14377F2D" w14:textId="015639A8"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b/>
          <w:sz w:val="24"/>
          <w:szCs w:val="24"/>
          <w:lang w:eastAsia="ru-RU"/>
        </w:rPr>
      </w:pPr>
      <w:r w:rsidRPr="00D56A4F">
        <w:rPr>
          <w:rFonts w:ascii="Times New Roman" w:hAnsi="Times New Roman" w:cs="Times New Roman"/>
          <w:b/>
          <w:bCs/>
          <w:sz w:val="24"/>
          <w:szCs w:val="24"/>
        </w:rPr>
        <w:t xml:space="preserve">Тема 2. </w:t>
      </w:r>
      <w:r w:rsidRPr="00D56A4F">
        <w:rPr>
          <w:rFonts w:ascii="Times New Roman" w:hAnsi="Times New Roman" w:cs="Times New Roman"/>
          <w:b/>
          <w:sz w:val="24"/>
          <w:szCs w:val="24"/>
          <w:lang w:eastAsia="ru-RU"/>
        </w:rPr>
        <w:t>Нечеткие отношения, основные понятия.</w:t>
      </w:r>
    </w:p>
    <w:p w14:paraId="6E386A3C" w14:textId="63EEA158"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Нечеткие отношения и их свойства. Основные характеристики нечетких отношений. Операции над нечеткими отношениями. Некоторые специальные виды бинарных нечетких отношений, заданных на одном универсуме.</w:t>
      </w:r>
    </w:p>
    <w:p w14:paraId="7A0C6B9C" w14:textId="54B09977"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b/>
          <w:bCs/>
          <w:sz w:val="24"/>
          <w:szCs w:val="24"/>
        </w:rPr>
      </w:pPr>
      <w:r w:rsidRPr="00D56A4F">
        <w:rPr>
          <w:rFonts w:ascii="Times New Roman" w:hAnsi="Times New Roman" w:cs="Times New Roman"/>
          <w:b/>
          <w:bCs/>
          <w:sz w:val="24"/>
          <w:szCs w:val="24"/>
        </w:rPr>
        <w:t>Тема 3. Основы нечеткой логики.</w:t>
      </w:r>
    </w:p>
    <w:p w14:paraId="2F677D17" w14:textId="15FC5023"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 xml:space="preserve">Нечеткая арифметика. Нечеткое число. Принцип обобщения и </w:t>
      </w:r>
      <w:r w:rsidRPr="00D56A4F">
        <w:rPr>
          <w:rFonts w:ascii="Times New Roman" w:hAnsi="Times New Roman" w:cs="Times New Roman"/>
          <w:sz w:val="24"/>
          <w:szCs w:val="24"/>
        </w:rPr>
        <w:sym w:font="Symbol" w:char="F061"/>
      </w:r>
      <w:r w:rsidRPr="00D56A4F">
        <w:rPr>
          <w:rFonts w:ascii="Times New Roman" w:hAnsi="Times New Roman" w:cs="Times New Roman"/>
          <w:sz w:val="24"/>
          <w:szCs w:val="24"/>
        </w:rPr>
        <w:t xml:space="preserve">-уровневый принцип обобщения в теории нечетких множеств. Методы построения функций принадлежности. Метод статистической обработки экспертной информации. Построение функций принадлежности но основе парных сравнений. Построение функций </w:t>
      </w:r>
      <w:r w:rsidRPr="00D56A4F">
        <w:rPr>
          <w:rFonts w:ascii="Times New Roman" w:hAnsi="Times New Roman" w:cs="Times New Roman"/>
          <w:sz w:val="24"/>
          <w:szCs w:val="24"/>
        </w:rPr>
        <w:lastRenderedPageBreak/>
        <w:t xml:space="preserve">принадлежности на основе множеств </w:t>
      </w:r>
      <w:r w:rsidRPr="00D56A4F">
        <w:rPr>
          <w:rFonts w:ascii="Times New Roman" w:hAnsi="Times New Roman" w:cs="Times New Roman"/>
          <w:sz w:val="24"/>
          <w:szCs w:val="24"/>
        </w:rPr>
        <w:sym w:font="Symbol" w:char="F061"/>
      </w:r>
      <w:r w:rsidRPr="00D56A4F">
        <w:rPr>
          <w:rFonts w:ascii="Times New Roman" w:hAnsi="Times New Roman" w:cs="Times New Roman"/>
          <w:sz w:val="24"/>
          <w:szCs w:val="24"/>
        </w:rPr>
        <w:t xml:space="preserve">-уровня. Нечеткие высказывания и операции с ними. Лингвистическая переменная. Нечеткие высказывания. Основные логические операции с нечеткими высказываниями. </w:t>
      </w:r>
    </w:p>
    <w:p w14:paraId="3A2BDADE" w14:textId="0B9B0365" w:rsidR="00E041CA" w:rsidRPr="00206677" w:rsidRDefault="00391A6D" w:rsidP="00206677">
      <w:pPr>
        <w:pStyle w:val="26"/>
        <w:ind w:left="0" w:firstLine="720"/>
        <w:jc w:val="both"/>
        <w:rPr>
          <w:rFonts w:ascii="Times New Roman" w:hAnsi="Times New Roman" w:cs="Times New Roman"/>
          <w:b/>
          <w:bCs/>
        </w:rPr>
      </w:pPr>
      <w:r w:rsidRPr="00D56A4F">
        <w:rPr>
          <w:rFonts w:ascii="Times New Roman" w:hAnsi="Times New Roman" w:cs="Times New Roman"/>
          <w:b/>
          <w:bCs/>
        </w:rPr>
        <w:t xml:space="preserve">Тема 4. </w:t>
      </w:r>
      <w:r w:rsidRPr="00D56A4F">
        <w:rPr>
          <w:rFonts w:ascii="Times New Roman" w:hAnsi="Times New Roman" w:cs="Times New Roman"/>
          <w:b/>
        </w:rPr>
        <w:t>Системы нечеткого вывода</w:t>
      </w:r>
      <w:r w:rsidRPr="00D56A4F">
        <w:rPr>
          <w:rFonts w:ascii="Times New Roman" w:hAnsi="Times New Roman" w:cs="Times New Roman"/>
          <w:b/>
          <w:bCs/>
        </w:rPr>
        <w:t>.</w:t>
      </w:r>
    </w:p>
    <w:p w14:paraId="052203AE" w14:textId="54DDE167"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Правила нечетких продукций. Системы правил нечетких продукций. Классификация методов заключений. Формализация нечеткого условного высказывания. Композиционное правило нечеткого вывода Заде. Нечеткие алгоритмы. Архитектура систем нечеткого вывода. Нечеткие лингвистические высказывания. Правила нечетких продукций в системах нечеткого вывода. Основные этапы нечеткого вывода. Использование нечеткого вывода в задачах управления. Нечеткий логический вывод для задач классификации. Приложения.</w:t>
      </w:r>
    </w:p>
    <w:p w14:paraId="1D3B7BB4" w14:textId="5F1D1098" w:rsidR="00E041CA" w:rsidRPr="00D56A4F" w:rsidRDefault="00391A6D" w:rsidP="00206677">
      <w:pPr>
        <w:pStyle w:val="26"/>
        <w:ind w:left="0" w:firstLine="720"/>
        <w:jc w:val="both"/>
        <w:rPr>
          <w:rFonts w:ascii="Times New Roman" w:hAnsi="Times New Roman" w:cs="Times New Roman"/>
          <w:b/>
        </w:rPr>
      </w:pPr>
      <w:r w:rsidRPr="00D56A4F">
        <w:rPr>
          <w:rFonts w:ascii="Times New Roman" w:hAnsi="Times New Roman" w:cs="Times New Roman"/>
          <w:b/>
        </w:rPr>
        <w:t>Тема 5. Нейронные сети.</w:t>
      </w:r>
    </w:p>
    <w:p w14:paraId="0070F081" w14:textId="791291CC" w:rsidR="00E041CA" w:rsidRPr="00206677" w:rsidRDefault="00391A6D" w:rsidP="00206677">
      <w:pPr>
        <w:widowControl/>
        <w:tabs>
          <w:tab w:val="left" w:pos="425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Искусственные нейронные сети и классы проблем, решаемых с помощью ИНС. Искусственный нейрон и функции его активации. Классификация нейронный сетей, выбор ИНС в зависимости от решаемой задачи, теорема о полноте, оценка числа нейронов в слоях. Персептрон Розенблатта, линейная разделимость функций, представляемых однослойной сетью. Нейронечеткие сети: нечеткие многослойный перцептрон. Нейронечеткие сети на основе нечетких нейронов.</w:t>
      </w:r>
    </w:p>
    <w:p w14:paraId="7F05E794" w14:textId="5870459B" w:rsidR="00E041CA" w:rsidRPr="00206677" w:rsidRDefault="00391A6D" w:rsidP="00206677">
      <w:pPr>
        <w:pStyle w:val="26"/>
        <w:ind w:left="0" w:firstLine="720"/>
        <w:jc w:val="both"/>
        <w:rPr>
          <w:rFonts w:ascii="Times New Roman" w:hAnsi="Times New Roman" w:cs="Times New Roman"/>
          <w:b/>
        </w:rPr>
      </w:pPr>
      <w:r w:rsidRPr="00D56A4F">
        <w:rPr>
          <w:rFonts w:ascii="Times New Roman" w:hAnsi="Times New Roman" w:cs="Times New Roman"/>
          <w:b/>
          <w:bCs/>
        </w:rPr>
        <w:t xml:space="preserve">Тема 6. </w:t>
      </w:r>
      <w:r w:rsidRPr="00D56A4F">
        <w:rPr>
          <w:rFonts w:ascii="Times New Roman" w:hAnsi="Times New Roman" w:cs="Times New Roman"/>
          <w:b/>
        </w:rPr>
        <w:t>Алгоритмы обучения нейронных сетей</w:t>
      </w:r>
    </w:p>
    <w:p w14:paraId="20921EDA" w14:textId="77777777" w:rsidR="00FA5215" w:rsidRPr="00D56A4F" w:rsidRDefault="00391A6D" w:rsidP="00206677">
      <w:pPr>
        <w:widowControl/>
        <w:tabs>
          <w:tab w:val="left" w:pos="4255"/>
        </w:tabs>
        <w:autoSpaceDE w:val="0"/>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Обучение персептрона. Алгоритмы обучения с учителем. Градиентный спуск. Алгоритмы обучения без учителя. Алгоритм обратного распространения ошибки.</w:t>
      </w:r>
    </w:p>
    <w:p w14:paraId="20B659A7" w14:textId="77777777" w:rsidR="00B31DCD" w:rsidRPr="00D56A4F" w:rsidRDefault="00391A6D" w:rsidP="00206677">
      <w:pPr>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br w:type="page"/>
      </w:r>
    </w:p>
    <w:p w14:paraId="0E9A27F3" w14:textId="77777777" w:rsidR="00B31DCD" w:rsidRPr="00D56A4F" w:rsidRDefault="00391A6D" w:rsidP="00201537">
      <w:pPr>
        <w:spacing w:before="0" w:line="240" w:lineRule="auto"/>
        <w:ind w:right="0"/>
        <w:jc w:val="both"/>
        <w:rPr>
          <w:rFonts w:ascii="Times New Roman" w:hAnsi="Times New Roman" w:cs="Times New Roman"/>
          <w:sz w:val="24"/>
          <w:szCs w:val="24"/>
        </w:rPr>
      </w:pPr>
      <w:r w:rsidRPr="00D56A4F">
        <w:rPr>
          <w:rFonts w:ascii="Times New Roman" w:hAnsi="Times New Roman" w:cs="Times New Roman"/>
          <w:b/>
          <w:sz w:val="24"/>
          <w:szCs w:val="24"/>
        </w:rPr>
        <w:lastRenderedPageBreak/>
        <w:t>Раздел 3.</w:t>
      </w:r>
      <w:r w:rsidRPr="00D56A4F">
        <w:rPr>
          <w:rFonts w:ascii="Times New Roman" w:hAnsi="Times New Roman" w:cs="Times New Roman"/>
          <w:b/>
          <w:sz w:val="24"/>
          <w:szCs w:val="24"/>
        </w:rPr>
        <w:tab/>
        <w:t>Обеспечение учебных занятий</w:t>
      </w:r>
    </w:p>
    <w:p w14:paraId="6685B20A" w14:textId="77777777" w:rsidR="00201537" w:rsidRDefault="00201537" w:rsidP="00201537">
      <w:pPr>
        <w:spacing w:before="0" w:line="240" w:lineRule="auto"/>
        <w:ind w:right="0"/>
        <w:jc w:val="both"/>
        <w:rPr>
          <w:rFonts w:ascii="Times New Roman" w:hAnsi="Times New Roman" w:cs="Times New Roman"/>
          <w:b/>
          <w:sz w:val="24"/>
          <w:szCs w:val="24"/>
        </w:rPr>
      </w:pPr>
    </w:p>
    <w:p w14:paraId="4AFB454E" w14:textId="0B62C0A8" w:rsidR="00B31DCD" w:rsidRPr="00D56A4F" w:rsidRDefault="00391A6D" w:rsidP="00201537">
      <w:pPr>
        <w:spacing w:before="0" w:line="240" w:lineRule="auto"/>
        <w:ind w:right="0"/>
        <w:jc w:val="both"/>
        <w:rPr>
          <w:rFonts w:ascii="Times New Roman" w:hAnsi="Times New Roman" w:cs="Times New Roman"/>
          <w:sz w:val="24"/>
          <w:szCs w:val="24"/>
        </w:rPr>
      </w:pPr>
      <w:r w:rsidRPr="00D56A4F">
        <w:rPr>
          <w:rFonts w:ascii="Times New Roman" w:hAnsi="Times New Roman" w:cs="Times New Roman"/>
          <w:b/>
          <w:sz w:val="24"/>
          <w:szCs w:val="24"/>
        </w:rPr>
        <w:t>3.1.</w:t>
      </w:r>
      <w:r w:rsidRPr="00D56A4F">
        <w:rPr>
          <w:rFonts w:ascii="Times New Roman" w:hAnsi="Times New Roman" w:cs="Times New Roman"/>
          <w:b/>
          <w:sz w:val="24"/>
          <w:szCs w:val="24"/>
        </w:rPr>
        <w:tab/>
        <w:t>Методическое обеспечение</w:t>
      </w:r>
    </w:p>
    <w:p w14:paraId="139A575D" w14:textId="77777777" w:rsidR="00201537" w:rsidRDefault="00201537" w:rsidP="00201537">
      <w:pPr>
        <w:spacing w:before="0" w:line="240" w:lineRule="auto"/>
        <w:ind w:right="0"/>
        <w:jc w:val="both"/>
        <w:rPr>
          <w:rFonts w:ascii="Times New Roman" w:hAnsi="Times New Roman" w:cs="Times New Roman"/>
          <w:b/>
          <w:sz w:val="24"/>
          <w:szCs w:val="24"/>
        </w:rPr>
      </w:pPr>
    </w:p>
    <w:p w14:paraId="249EABBC" w14:textId="320C0EA3" w:rsidR="00B31DCD" w:rsidRPr="00D56A4F" w:rsidRDefault="00391A6D" w:rsidP="00201537">
      <w:pPr>
        <w:spacing w:before="0" w:line="240" w:lineRule="auto"/>
        <w:ind w:right="0"/>
        <w:jc w:val="both"/>
        <w:rPr>
          <w:rFonts w:ascii="Times New Roman" w:hAnsi="Times New Roman" w:cs="Times New Roman"/>
          <w:sz w:val="24"/>
          <w:szCs w:val="24"/>
        </w:rPr>
      </w:pPr>
      <w:r w:rsidRPr="00D56A4F">
        <w:rPr>
          <w:rFonts w:ascii="Times New Roman" w:hAnsi="Times New Roman" w:cs="Times New Roman"/>
          <w:b/>
          <w:sz w:val="24"/>
          <w:szCs w:val="24"/>
        </w:rPr>
        <w:t>3.1.1</w:t>
      </w:r>
      <w:r w:rsidRPr="00D56A4F">
        <w:rPr>
          <w:rFonts w:ascii="Times New Roman" w:hAnsi="Times New Roman" w:cs="Times New Roman"/>
          <w:b/>
          <w:sz w:val="24"/>
          <w:szCs w:val="24"/>
        </w:rPr>
        <w:tab/>
        <w:t>Методические указания по освоению дисциплины</w:t>
      </w:r>
    </w:p>
    <w:p w14:paraId="762F226F" w14:textId="77777777" w:rsidR="00B31DCD" w:rsidRPr="00D56A4F" w:rsidRDefault="00391A6D" w:rsidP="00201537">
      <w:pPr>
        <w:pStyle w:val="af4"/>
        <w:spacing w:line="240" w:lineRule="auto"/>
        <w:ind w:right="0" w:firstLine="720"/>
      </w:pPr>
      <w:r w:rsidRPr="00D56A4F">
        <w:t>Успешное освоение дисциплины возможно благодаря посещению лекций, участию в обсуждении вопросов, подготовленных к занятию, самостоятельной работе, включающей в себя чтение специальной литературы по разделам темы, монографий, учебников, Интернет-ресурсов, с опорой на которые проводится аудиторная работа.</w:t>
      </w:r>
    </w:p>
    <w:p w14:paraId="2745832D" w14:textId="77777777" w:rsidR="00201537" w:rsidRDefault="00201537" w:rsidP="00201537">
      <w:pPr>
        <w:spacing w:before="0" w:line="240" w:lineRule="auto"/>
        <w:ind w:right="0"/>
        <w:jc w:val="both"/>
        <w:rPr>
          <w:rFonts w:ascii="Times New Roman" w:hAnsi="Times New Roman" w:cs="Times New Roman"/>
          <w:b/>
          <w:sz w:val="24"/>
          <w:szCs w:val="24"/>
        </w:rPr>
      </w:pPr>
    </w:p>
    <w:p w14:paraId="0949060C" w14:textId="23163D97" w:rsidR="00B31DCD" w:rsidRPr="00D56A4F" w:rsidRDefault="00391A6D" w:rsidP="00201537">
      <w:pPr>
        <w:spacing w:before="0" w:line="240" w:lineRule="auto"/>
        <w:ind w:right="0"/>
        <w:jc w:val="both"/>
        <w:rPr>
          <w:rFonts w:ascii="Times New Roman" w:hAnsi="Times New Roman" w:cs="Times New Roman"/>
          <w:sz w:val="24"/>
          <w:szCs w:val="24"/>
        </w:rPr>
      </w:pPr>
      <w:r w:rsidRPr="00D56A4F">
        <w:rPr>
          <w:rFonts w:ascii="Times New Roman" w:hAnsi="Times New Roman" w:cs="Times New Roman"/>
          <w:b/>
          <w:sz w:val="24"/>
          <w:szCs w:val="24"/>
        </w:rPr>
        <w:t>3.1.2</w:t>
      </w:r>
      <w:r w:rsidRPr="00D56A4F">
        <w:rPr>
          <w:rFonts w:ascii="Times New Roman" w:hAnsi="Times New Roman" w:cs="Times New Roman"/>
          <w:b/>
          <w:sz w:val="24"/>
          <w:szCs w:val="24"/>
        </w:rPr>
        <w:tab/>
        <w:t>Методическое обеспечение самостоятельной работы</w:t>
      </w:r>
    </w:p>
    <w:p w14:paraId="5179A871" w14:textId="77777777" w:rsidR="00E041CA" w:rsidRPr="00D56A4F" w:rsidRDefault="00391A6D" w:rsidP="00201537">
      <w:pPr>
        <w:pStyle w:val="af4"/>
        <w:spacing w:line="240" w:lineRule="auto"/>
        <w:ind w:right="0" w:firstLine="720"/>
      </w:pPr>
      <w:r w:rsidRPr="00D56A4F">
        <w:t>Настоящей программой предусмотрены формы самостоятельной работы с использованием методических материалов.</w:t>
      </w:r>
    </w:p>
    <w:p w14:paraId="433FC5BA" w14:textId="76AB5180" w:rsidR="00E041CA" w:rsidRPr="00D56A4F" w:rsidRDefault="00391A6D" w:rsidP="00201537">
      <w:pPr>
        <w:pStyle w:val="af4"/>
        <w:spacing w:line="240" w:lineRule="auto"/>
        <w:ind w:right="0" w:firstLine="720"/>
      </w:pPr>
      <w:r w:rsidRPr="00D56A4F">
        <w:t xml:space="preserve">Самостоятельная работа </w:t>
      </w:r>
      <w:r w:rsidR="008E23B4">
        <w:t>обучающегося</w:t>
      </w:r>
      <w:r w:rsidRPr="00D56A4F">
        <w:t xml:space="preserve">,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часть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w:t>
      </w:r>
      <w:r w:rsidR="008E23B4">
        <w:t>обучающимися</w:t>
      </w:r>
      <w:r w:rsidRPr="00D56A4F">
        <w:t xml:space="preserve">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00913FC6" w14:textId="77777777" w:rsidR="00E041CA" w:rsidRPr="00D56A4F" w:rsidRDefault="00391A6D" w:rsidP="00201537">
      <w:pPr>
        <w:pStyle w:val="af4"/>
        <w:spacing w:line="240" w:lineRule="auto"/>
        <w:ind w:right="0" w:firstLine="720"/>
      </w:pPr>
      <w:r w:rsidRPr="00D56A4F">
        <w:t>К числу методических пособий относятся общие методические рекомендации и указания по самостоятельной работе.</w:t>
      </w:r>
    </w:p>
    <w:p w14:paraId="5F48422E" w14:textId="380602C2" w:rsidR="00E041CA" w:rsidRPr="00D56A4F" w:rsidRDefault="00391A6D" w:rsidP="00201537">
      <w:pPr>
        <w:pStyle w:val="af4"/>
        <w:spacing w:line="240" w:lineRule="auto"/>
        <w:ind w:right="0" w:firstLine="720"/>
      </w:pPr>
      <w:r w:rsidRPr="00D56A4F">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5D05DB">
        <w:t>обучающимися</w:t>
      </w:r>
      <w:r w:rsidRPr="00D56A4F">
        <w:t xml:space="preserve"> осуществляется в форме консультаций. Преподаватели также оказывают помощь </w:t>
      </w:r>
      <w:r w:rsidR="00095C8A">
        <w:t>обучающимся</w:t>
      </w:r>
      <w:r w:rsidRPr="00D56A4F">
        <w:t xml:space="preserve"> по планированию и организации самостоятельной работы.</w:t>
      </w:r>
    </w:p>
    <w:p w14:paraId="3DCAF916" w14:textId="77777777" w:rsidR="00201537" w:rsidRDefault="00201537" w:rsidP="00201537">
      <w:pPr>
        <w:pStyle w:val="af4"/>
        <w:spacing w:line="240" w:lineRule="auto"/>
        <w:ind w:right="0" w:firstLine="0"/>
      </w:pPr>
    </w:p>
    <w:p w14:paraId="475C4652" w14:textId="30C62D77" w:rsidR="00B31DCD" w:rsidRPr="00D56A4F" w:rsidRDefault="00391A6D" w:rsidP="00201537">
      <w:pPr>
        <w:pStyle w:val="af4"/>
        <w:spacing w:line="240" w:lineRule="auto"/>
        <w:ind w:right="0" w:firstLine="0"/>
      </w:pPr>
      <w:r w:rsidRPr="00D56A4F">
        <w:rPr>
          <w:b/>
        </w:rPr>
        <w:t>3.1.3</w:t>
      </w:r>
      <w:r w:rsidRPr="00D56A4F">
        <w:rPr>
          <w:b/>
        </w:rPr>
        <w:tab/>
        <w:t>Методика проведения текущего контроля успеваемости и промежуточной аттестации и критерии оценивания</w:t>
      </w:r>
    </w:p>
    <w:p w14:paraId="3A02A350" w14:textId="77777777" w:rsidR="00E567E6" w:rsidRPr="00D56A4F" w:rsidRDefault="00E567E6" w:rsidP="00201537">
      <w:pPr>
        <w:pStyle w:val="af4"/>
        <w:spacing w:line="240" w:lineRule="auto"/>
        <w:ind w:right="0" w:firstLine="720"/>
      </w:pPr>
      <w:r w:rsidRPr="00D56A4F">
        <w:t>Аппарат контроля за усвоением материала включает в себя разбор задач и продукционных систем нечеткого вывода</w:t>
      </w:r>
      <w:r w:rsidR="002D49EA" w:rsidRPr="00D56A4F">
        <w:t xml:space="preserve"> для решения разных задач</w:t>
      </w:r>
      <w:r w:rsidRPr="00D56A4F">
        <w:t xml:space="preserve"> в течение семестра и экзамен по итогам курса.</w:t>
      </w:r>
    </w:p>
    <w:p w14:paraId="124000A4" w14:textId="77777777" w:rsidR="00E567E6" w:rsidRPr="00942FAA" w:rsidRDefault="00E567E6" w:rsidP="00201537">
      <w:pPr>
        <w:spacing w:before="0" w:line="240" w:lineRule="auto"/>
        <w:ind w:right="0" w:firstLine="720"/>
        <w:jc w:val="center"/>
        <w:rPr>
          <w:rFonts w:ascii="Times New Roman" w:hAnsi="Times New Roman" w:cs="Times New Roman"/>
          <w:i/>
          <w:iCs/>
          <w:sz w:val="24"/>
          <w:szCs w:val="24"/>
        </w:rPr>
      </w:pPr>
      <w:r w:rsidRPr="00942FAA">
        <w:rPr>
          <w:rFonts w:ascii="Times New Roman" w:hAnsi="Times New Roman" w:cs="Times New Roman"/>
          <w:i/>
          <w:iCs/>
          <w:sz w:val="24"/>
          <w:szCs w:val="24"/>
        </w:rPr>
        <w:t>Методика проведения экзамена.</w:t>
      </w:r>
    </w:p>
    <w:p w14:paraId="3C655F7B" w14:textId="4CDD4D51" w:rsidR="00E567E6" w:rsidRPr="00D56A4F" w:rsidRDefault="00E567E6" w:rsidP="00201537">
      <w:pPr>
        <w:pStyle w:val="af4"/>
        <w:spacing w:line="240" w:lineRule="auto"/>
        <w:ind w:right="0" w:firstLine="720"/>
      </w:pPr>
      <w:r w:rsidRPr="00D56A4F">
        <w:t xml:space="preserve">Экзамен проводится в устной форме. Билет содержит 2 вопроса из списка вопросов к экзамену и одну продукционную систему нечеткого вывода, которую </w:t>
      </w:r>
      <w:r w:rsidR="00CE2359">
        <w:t>обучающийся</w:t>
      </w:r>
      <w:r w:rsidRPr="00D56A4F">
        <w:t xml:space="preserve"> должен подготовить в качестве домашнего задания к экзамену. </w:t>
      </w:r>
      <w:r w:rsidR="002D49EA" w:rsidRPr="00D56A4F">
        <w:t xml:space="preserve">В данной системе должно содержаться не менее двух входных и двух выходных переменных. При подготовке данной системы </w:t>
      </w:r>
      <w:r w:rsidR="00CE2359">
        <w:t>обучающийся</w:t>
      </w:r>
      <w:r w:rsidR="002D49EA" w:rsidRPr="00D56A4F">
        <w:t xml:space="preserve"> обязан продемонстрировать знание всех этапов нечеткого вывода. </w:t>
      </w:r>
      <w:r w:rsidRPr="00D56A4F">
        <w:t>На подготовку к ответу в аудитории отводится не менее 1,5-2 академических часов.</w:t>
      </w:r>
    </w:p>
    <w:p w14:paraId="180CCB9A" w14:textId="07B9A607" w:rsidR="00E567E6" w:rsidRPr="00D56A4F" w:rsidRDefault="00E567E6" w:rsidP="00201537">
      <w:pPr>
        <w:pStyle w:val="af4"/>
        <w:spacing w:line="240" w:lineRule="auto"/>
        <w:ind w:right="0" w:firstLine="720"/>
      </w:pPr>
      <w:r w:rsidRPr="00D56A4F">
        <w:t xml:space="preserve">Сначала </w:t>
      </w:r>
      <w:r w:rsidR="0008715F">
        <w:t>обучающийся</w:t>
      </w:r>
      <w:r w:rsidRPr="00D56A4F">
        <w:t xml:space="preserve"> рассказывает подготовленную дома продукционную систему, затем, после обсуждения задания переходит к ответу на вопросы билета.</w:t>
      </w:r>
      <w:r w:rsidR="002D49EA" w:rsidRPr="00D56A4F">
        <w:t xml:space="preserve"> После ответов</w:t>
      </w:r>
      <w:r w:rsidRPr="00D56A4F">
        <w:t xml:space="preserve"> на вопросы билета преподаватель вправе задать дополнительные вопросы по любой теме из списка вопросов, вынесенных на экзамен. В качестве дополнительных </w:t>
      </w:r>
      <w:r w:rsidRPr="00D56A4F">
        <w:lastRenderedPageBreak/>
        <w:t>используются вопросы, не требующие длительного вывода и трудоемких вычислений, в том числе определения, формулировки теорем, основные алгоритмы.</w:t>
      </w:r>
    </w:p>
    <w:p w14:paraId="3DEB8539" w14:textId="77777777" w:rsidR="00E567E6" w:rsidRPr="00942FAA" w:rsidRDefault="00E567E6" w:rsidP="00201537">
      <w:pPr>
        <w:spacing w:before="0" w:line="240" w:lineRule="auto"/>
        <w:ind w:right="0" w:firstLine="720"/>
        <w:jc w:val="both"/>
        <w:rPr>
          <w:rFonts w:ascii="Times New Roman" w:hAnsi="Times New Roman" w:cs="Times New Roman"/>
          <w:i/>
          <w:iCs/>
          <w:sz w:val="24"/>
          <w:szCs w:val="24"/>
        </w:rPr>
      </w:pPr>
      <w:r w:rsidRPr="00942FAA">
        <w:rPr>
          <w:rFonts w:ascii="Times New Roman" w:hAnsi="Times New Roman" w:cs="Times New Roman"/>
          <w:i/>
          <w:iCs/>
          <w:sz w:val="24"/>
          <w:szCs w:val="24"/>
        </w:rPr>
        <w:t>Критерии выставления оценок за ответ на экзамене.</w:t>
      </w:r>
    </w:p>
    <w:p w14:paraId="0F62B0FB" w14:textId="77777777" w:rsidR="00E567E6" w:rsidRPr="00D56A4F" w:rsidRDefault="00E567E6" w:rsidP="00201537">
      <w:pPr>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Оценка «отлично» выставляется, если выполняются оба условия:</w:t>
      </w:r>
    </w:p>
    <w:p w14:paraId="582C356B" w14:textId="77777777" w:rsidR="00E567E6" w:rsidRPr="00D56A4F" w:rsidRDefault="00E567E6" w:rsidP="00201537">
      <w:pPr>
        <w:pStyle w:val="af4"/>
        <w:spacing w:line="240" w:lineRule="auto"/>
        <w:ind w:right="0" w:firstLine="720"/>
      </w:pPr>
      <w:r w:rsidRPr="00D56A4F">
        <w:t>1. обучающимся даны полные исчерпывающие ответы по всем вопросам билета, показана полностью правильно описанная продукционная система нечеткого вывода с не менее чем двумя входными переменными, обучающийся свободно ориентируется в материале;</w:t>
      </w:r>
    </w:p>
    <w:p w14:paraId="330A3877" w14:textId="77777777" w:rsidR="00E567E6" w:rsidRPr="00D56A4F" w:rsidRDefault="00E567E6" w:rsidP="00201537">
      <w:pPr>
        <w:pStyle w:val="af4"/>
        <w:spacing w:line="240" w:lineRule="auto"/>
        <w:ind w:right="0" w:firstLine="720"/>
      </w:pPr>
      <w:r w:rsidRPr="00D56A4F">
        <w:t>2. обучающийся правильно отвечает с необходимой степенью детализации на все дополнительные вопросы.</w:t>
      </w:r>
    </w:p>
    <w:p w14:paraId="2A250AF8" w14:textId="77777777" w:rsidR="00FA358F" w:rsidRPr="00D56A4F" w:rsidRDefault="00FA358F" w:rsidP="00201537">
      <w:pPr>
        <w:pStyle w:val="af3"/>
        <w:spacing w:before="0" w:beforeAutospacing="0" w:after="0" w:afterAutospacing="0"/>
        <w:ind w:firstLine="720"/>
        <w:jc w:val="both"/>
        <w:rPr>
          <w:color w:val="000000"/>
        </w:rPr>
      </w:pPr>
      <w:r w:rsidRPr="00D56A4F">
        <w:rPr>
          <w:color w:val="000000"/>
        </w:rPr>
        <w:t>Таблица соответствия получаемых баллов на оценку «отлично»: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FA358F" w:rsidRPr="00D56A4F" w14:paraId="6DC2B97E" w14:textId="77777777" w:rsidTr="007D51C4">
        <w:tc>
          <w:tcPr>
            <w:tcW w:w="2518" w:type="dxa"/>
            <w:shd w:val="clear" w:color="auto" w:fill="auto"/>
          </w:tcPr>
          <w:p w14:paraId="6A22887C" w14:textId="77777777" w:rsidR="00FA358F" w:rsidRPr="00D56A4F" w:rsidRDefault="00FA358F" w:rsidP="00D56A4F">
            <w:pPr>
              <w:pStyle w:val="af4"/>
              <w:spacing w:line="240" w:lineRule="auto"/>
              <w:ind w:firstLine="0"/>
              <w:rPr>
                <w:i/>
                <w:lang w:eastAsia="ru-RU"/>
              </w:rPr>
            </w:pPr>
            <w:r w:rsidRPr="00D56A4F">
              <w:rPr>
                <w:i/>
                <w:lang w:eastAsia="ru-RU"/>
              </w:rPr>
              <w:t>Баллы</w:t>
            </w:r>
          </w:p>
        </w:tc>
        <w:tc>
          <w:tcPr>
            <w:tcW w:w="6662" w:type="dxa"/>
            <w:shd w:val="clear" w:color="auto" w:fill="auto"/>
          </w:tcPr>
          <w:p w14:paraId="49DAE652" w14:textId="77777777" w:rsidR="00FA358F" w:rsidRPr="00D56A4F" w:rsidRDefault="00FA358F" w:rsidP="00D56A4F">
            <w:pPr>
              <w:pStyle w:val="af4"/>
              <w:spacing w:line="240" w:lineRule="auto"/>
              <w:ind w:firstLine="0"/>
              <w:rPr>
                <w:i/>
                <w:lang w:eastAsia="ru-RU"/>
              </w:rPr>
            </w:pPr>
            <w:r w:rsidRPr="00D56A4F">
              <w:rPr>
                <w:i/>
                <w:lang w:eastAsia="ru-RU"/>
              </w:rPr>
              <w:t>Критерии</w:t>
            </w:r>
          </w:p>
        </w:tc>
      </w:tr>
      <w:tr w:rsidR="00FA358F" w:rsidRPr="00D56A4F" w14:paraId="46B8646F" w14:textId="77777777" w:rsidTr="007D51C4">
        <w:tc>
          <w:tcPr>
            <w:tcW w:w="2518" w:type="dxa"/>
            <w:shd w:val="clear" w:color="auto" w:fill="auto"/>
          </w:tcPr>
          <w:p w14:paraId="62531194" w14:textId="77777777" w:rsidR="00FA358F" w:rsidRPr="00D56A4F" w:rsidRDefault="00FA358F" w:rsidP="00D56A4F">
            <w:pPr>
              <w:pStyle w:val="af4"/>
              <w:spacing w:line="240" w:lineRule="auto"/>
              <w:ind w:firstLine="0"/>
              <w:rPr>
                <w:lang w:eastAsia="ru-RU"/>
              </w:rPr>
            </w:pPr>
            <w:r w:rsidRPr="00D56A4F">
              <w:rPr>
                <w:lang w:eastAsia="ru-RU"/>
              </w:rPr>
              <w:t>90-100 (оценка А)</w:t>
            </w:r>
          </w:p>
        </w:tc>
        <w:tc>
          <w:tcPr>
            <w:tcW w:w="6662" w:type="dxa"/>
            <w:shd w:val="clear" w:color="auto" w:fill="auto"/>
          </w:tcPr>
          <w:p w14:paraId="27D64FE1" w14:textId="77777777" w:rsidR="00FA358F" w:rsidRPr="00D56A4F" w:rsidRDefault="00FA358F" w:rsidP="00D56A4F">
            <w:pPr>
              <w:pStyle w:val="af4"/>
              <w:widowControl/>
              <w:numPr>
                <w:ilvl w:val="0"/>
                <w:numId w:val="2"/>
              </w:numPr>
              <w:suppressAutoHyphens/>
              <w:spacing w:before="120" w:after="120" w:line="240" w:lineRule="auto"/>
              <w:ind w:left="459" w:right="0" w:hanging="283"/>
              <w:rPr>
                <w:lang w:eastAsia="ru-RU"/>
              </w:rPr>
            </w:pPr>
            <w:r w:rsidRPr="00D56A4F">
              <w:rPr>
                <w:lang w:eastAsia="ru-RU"/>
              </w:rPr>
              <w:t>Полные исчерпывающие ответы по всем вопросам билета,  не требующие уточнений преподавателя, включая доказательства утверждений. Свободное владение материалом. Продемонстрировано всестороннее, глубокое и систематическое знание учебного материала</w:t>
            </w:r>
            <w:r w:rsidRPr="00D56A4F">
              <w:t xml:space="preserve">. </w:t>
            </w:r>
          </w:p>
          <w:p w14:paraId="63C340E7" w14:textId="77777777" w:rsidR="00FA358F" w:rsidRPr="00D56A4F" w:rsidRDefault="00FA358F" w:rsidP="00D56A4F">
            <w:pPr>
              <w:pStyle w:val="af4"/>
              <w:widowControl/>
              <w:numPr>
                <w:ilvl w:val="0"/>
                <w:numId w:val="2"/>
              </w:numPr>
              <w:suppressAutoHyphens/>
              <w:spacing w:before="120" w:after="120" w:line="240" w:lineRule="auto"/>
              <w:ind w:left="459" w:right="0" w:hanging="283"/>
              <w:rPr>
                <w:lang w:eastAsia="ru-RU"/>
              </w:rPr>
            </w:pPr>
            <w:r w:rsidRPr="00D56A4F">
              <w:rPr>
                <w:lang w:eastAsia="ru-RU"/>
              </w:rPr>
              <w:t>Правильно и полно составлена система нечеткого вывода, вывод при рассмотренных значениях входных переменных не является тривиальным.</w:t>
            </w:r>
          </w:p>
          <w:p w14:paraId="549DD9C6" w14:textId="77777777" w:rsidR="00FA358F" w:rsidRPr="00D56A4F" w:rsidRDefault="00FA358F" w:rsidP="00D56A4F">
            <w:pPr>
              <w:pStyle w:val="af4"/>
              <w:widowControl/>
              <w:numPr>
                <w:ilvl w:val="0"/>
                <w:numId w:val="2"/>
              </w:numPr>
              <w:suppressAutoHyphens/>
              <w:spacing w:before="120" w:after="120" w:line="240" w:lineRule="auto"/>
              <w:ind w:left="459" w:right="0" w:hanging="283"/>
              <w:rPr>
                <w:lang w:eastAsia="ru-RU"/>
              </w:rPr>
            </w:pPr>
            <w:r w:rsidRPr="00D56A4F">
              <w:rPr>
                <w:lang w:eastAsia="ru-RU"/>
              </w:rPr>
              <w:t>Правильные полные ответы с необходимой степенью детализации на все дополнительные вопросы. Обучающийся продемонстрировал понимание взаимосвязи основных понятий курса. Допускаются неполные ответы не более чем на 10% дополнительных вопросов.</w:t>
            </w:r>
          </w:p>
        </w:tc>
      </w:tr>
    </w:tbl>
    <w:p w14:paraId="2AF1D88F" w14:textId="77777777" w:rsidR="00E567E6" w:rsidRPr="00D56A4F" w:rsidRDefault="00E567E6" w:rsidP="00D56A4F">
      <w:pPr>
        <w:spacing w:line="240" w:lineRule="auto"/>
        <w:rPr>
          <w:rFonts w:ascii="Times New Roman" w:hAnsi="Times New Roman" w:cs="Times New Roman"/>
          <w:sz w:val="24"/>
          <w:szCs w:val="24"/>
        </w:rPr>
      </w:pPr>
      <w:r w:rsidRPr="00D56A4F">
        <w:rPr>
          <w:rFonts w:ascii="Times New Roman" w:hAnsi="Times New Roman" w:cs="Times New Roman"/>
          <w:sz w:val="24"/>
          <w:szCs w:val="24"/>
        </w:rPr>
        <w:t>Оценка «хорошо» выставляется, если выполняются оба условия</w:t>
      </w:r>
    </w:p>
    <w:p w14:paraId="1B0D9E73" w14:textId="77777777" w:rsidR="00E567E6" w:rsidRPr="00D56A4F" w:rsidRDefault="00E567E6" w:rsidP="00D56A4F">
      <w:pPr>
        <w:pStyle w:val="af4"/>
        <w:spacing w:line="240" w:lineRule="auto"/>
      </w:pPr>
      <w:r w:rsidRPr="00D56A4F">
        <w:t>1. обучающимся дан полный ответ на один из вопросов билета, показана полностью правильно описанная продукционная система нечеткого вывода с не менее чем двумя входными переменными, по второму вопросу написаны все определения, основные формулировки теорем (в случае наличия);</w:t>
      </w:r>
    </w:p>
    <w:p w14:paraId="7484539A" w14:textId="77777777" w:rsidR="00E567E6" w:rsidRPr="00D56A4F" w:rsidRDefault="00E567E6" w:rsidP="00D56A4F">
      <w:pPr>
        <w:pStyle w:val="af4"/>
        <w:spacing w:line="240" w:lineRule="auto"/>
      </w:pPr>
      <w:r w:rsidRPr="00D56A4F">
        <w:t>2. обучающийся правильно отвечает более чем на 3/4 дополнительных вопросов.</w:t>
      </w:r>
    </w:p>
    <w:p w14:paraId="13883322" w14:textId="77777777" w:rsidR="00FB50A5" w:rsidRPr="00D56A4F" w:rsidRDefault="00FB50A5" w:rsidP="00D56A4F">
      <w:pPr>
        <w:pStyle w:val="af3"/>
        <w:jc w:val="both"/>
        <w:rPr>
          <w:color w:val="000000"/>
        </w:rPr>
      </w:pPr>
      <w:r w:rsidRPr="00D56A4F">
        <w:rPr>
          <w:color w:val="000000"/>
        </w:rPr>
        <w:t>Таблица соответствия получаемых баллов на оценку «хорошо»: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04"/>
      </w:tblGrid>
      <w:tr w:rsidR="00FB50A5" w:rsidRPr="00D56A4F" w14:paraId="4D788DCC" w14:textId="77777777" w:rsidTr="006671D8">
        <w:tc>
          <w:tcPr>
            <w:tcW w:w="2376" w:type="dxa"/>
            <w:shd w:val="clear" w:color="auto" w:fill="auto"/>
          </w:tcPr>
          <w:p w14:paraId="6B1E6050" w14:textId="77777777" w:rsidR="00FB50A5" w:rsidRPr="00D56A4F" w:rsidRDefault="00FB50A5" w:rsidP="00D56A4F">
            <w:pPr>
              <w:pStyle w:val="af4"/>
              <w:spacing w:line="240" w:lineRule="auto"/>
              <w:ind w:firstLine="0"/>
              <w:rPr>
                <w:i/>
                <w:lang w:eastAsia="ru-RU"/>
              </w:rPr>
            </w:pPr>
            <w:r w:rsidRPr="00D56A4F">
              <w:rPr>
                <w:i/>
                <w:lang w:eastAsia="ru-RU"/>
              </w:rPr>
              <w:t>Баллы</w:t>
            </w:r>
          </w:p>
        </w:tc>
        <w:tc>
          <w:tcPr>
            <w:tcW w:w="6804" w:type="dxa"/>
            <w:shd w:val="clear" w:color="auto" w:fill="auto"/>
          </w:tcPr>
          <w:p w14:paraId="0761C96A" w14:textId="77777777" w:rsidR="00FB50A5" w:rsidRPr="00D56A4F" w:rsidRDefault="00FB50A5" w:rsidP="00D56A4F">
            <w:pPr>
              <w:pStyle w:val="af4"/>
              <w:spacing w:line="240" w:lineRule="auto"/>
              <w:ind w:firstLine="0"/>
              <w:rPr>
                <w:i/>
                <w:lang w:eastAsia="ru-RU"/>
              </w:rPr>
            </w:pPr>
            <w:r w:rsidRPr="00D56A4F">
              <w:rPr>
                <w:i/>
                <w:lang w:eastAsia="ru-RU"/>
              </w:rPr>
              <w:t>Критерии</w:t>
            </w:r>
          </w:p>
        </w:tc>
      </w:tr>
      <w:tr w:rsidR="00FB50A5" w:rsidRPr="00D56A4F" w14:paraId="34CE80C5" w14:textId="77777777" w:rsidTr="006671D8">
        <w:tc>
          <w:tcPr>
            <w:tcW w:w="2376" w:type="dxa"/>
            <w:shd w:val="clear" w:color="auto" w:fill="auto"/>
          </w:tcPr>
          <w:p w14:paraId="24E49DFB" w14:textId="77777777" w:rsidR="00FB50A5" w:rsidRPr="00D56A4F" w:rsidRDefault="00FB50A5" w:rsidP="00D56A4F">
            <w:pPr>
              <w:pStyle w:val="af4"/>
              <w:spacing w:line="240" w:lineRule="auto"/>
              <w:ind w:firstLine="0"/>
              <w:rPr>
                <w:lang w:eastAsia="ru-RU"/>
              </w:rPr>
            </w:pPr>
            <w:r w:rsidRPr="00D56A4F">
              <w:rPr>
                <w:lang w:eastAsia="ru-RU"/>
              </w:rPr>
              <w:t>80-</w:t>
            </w:r>
            <w:r w:rsidRPr="00D56A4F">
              <w:rPr>
                <w:lang w:val="en-US" w:eastAsia="ru-RU"/>
              </w:rPr>
              <w:t>89</w:t>
            </w:r>
            <w:r w:rsidRPr="00D56A4F">
              <w:rPr>
                <w:lang w:eastAsia="ru-RU"/>
              </w:rPr>
              <w:t xml:space="preserve"> (оценка В)</w:t>
            </w:r>
          </w:p>
        </w:tc>
        <w:tc>
          <w:tcPr>
            <w:tcW w:w="6804" w:type="dxa"/>
            <w:shd w:val="clear" w:color="auto" w:fill="auto"/>
          </w:tcPr>
          <w:p w14:paraId="718D7BF9" w14:textId="77777777" w:rsidR="00FB50A5" w:rsidRPr="00D56A4F" w:rsidRDefault="00FB50A5" w:rsidP="00D56A4F">
            <w:pPr>
              <w:pStyle w:val="af4"/>
              <w:widowControl/>
              <w:numPr>
                <w:ilvl w:val="0"/>
                <w:numId w:val="3"/>
              </w:numPr>
              <w:suppressAutoHyphens/>
              <w:spacing w:before="120" w:after="120" w:line="240" w:lineRule="auto"/>
              <w:ind w:left="459" w:right="0" w:hanging="459"/>
              <w:rPr>
                <w:lang w:eastAsia="ru-RU"/>
              </w:rPr>
            </w:pPr>
            <w:r w:rsidRPr="00D56A4F">
              <w:rPr>
                <w:lang w:eastAsia="ru-RU"/>
              </w:rPr>
              <w:t xml:space="preserve">Полный исчерпывающий ответ хотя бы на один вопрос билета, не требующий уточнений преподавателя, </w:t>
            </w:r>
            <w:r w:rsidRPr="00D56A4F">
              <w:t xml:space="preserve">по второму вопросу написаны все определения, формулировки теорем (в случае их наличия), продемонстрировано понимание материала. </w:t>
            </w:r>
            <w:r w:rsidRPr="00D56A4F">
              <w:rPr>
                <w:lang w:eastAsia="ru-RU"/>
              </w:rPr>
              <w:t>Такой расклад может перераспределяться по обоим вопросам билета, если это не влечет невозможности сохранить логическую структуру ответа.</w:t>
            </w:r>
          </w:p>
          <w:p w14:paraId="5BD9FED5" w14:textId="77777777" w:rsidR="00FB50A5" w:rsidRPr="00D56A4F" w:rsidRDefault="00FB50A5" w:rsidP="00D56A4F">
            <w:pPr>
              <w:pStyle w:val="af4"/>
              <w:widowControl/>
              <w:numPr>
                <w:ilvl w:val="0"/>
                <w:numId w:val="3"/>
              </w:numPr>
              <w:suppressAutoHyphens/>
              <w:spacing w:before="120" w:after="120" w:line="240" w:lineRule="auto"/>
              <w:ind w:left="459" w:right="0" w:hanging="459"/>
              <w:rPr>
                <w:lang w:eastAsia="ru-RU"/>
              </w:rPr>
            </w:pPr>
            <w:r w:rsidRPr="00D56A4F">
              <w:rPr>
                <w:lang w:eastAsia="ru-RU"/>
              </w:rPr>
              <w:t xml:space="preserve">Правильно и полно составлена система нечеткого вывода, </w:t>
            </w:r>
            <w:r w:rsidRPr="00D56A4F">
              <w:rPr>
                <w:lang w:eastAsia="ru-RU"/>
              </w:rPr>
              <w:lastRenderedPageBreak/>
              <w:t>вывод при рассмотренных значениях входных переменных не является тривиальным.</w:t>
            </w:r>
          </w:p>
          <w:p w14:paraId="5512297D" w14:textId="77777777" w:rsidR="00FB50A5" w:rsidRPr="00D56A4F" w:rsidRDefault="00FB50A5" w:rsidP="00D56A4F">
            <w:pPr>
              <w:pStyle w:val="af4"/>
              <w:widowControl/>
              <w:numPr>
                <w:ilvl w:val="0"/>
                <w:numId w:val="3"/>
              </w:numPr>
              <w:suppressAutoHyphens/>
              <w:spacing w:before="120" w:after="120" w:line="240" w:lineRule="auto"/>
              <w:ind w:left="459" w:right="0" w:hanging="459"/>
              <w:rPr>
                <w:lang w:eastAsia="ru-RU"/>
              </w:rPr>
            </w:pPr>
            <w:r w:rsidRPr="00D56A4F">
              <w:rPr>
                <w:lang w:eastAsia="ru-RU"/>
              </w:rPr>
              <w:t xml:space="preserve">Правильные ответы с необходимой степенью детализации </w:t>
            </w:r>
            <w:r w:rsidRPr="00D56A4F">
              <w:t xml:space="preserve">более чем на 75% дополнительных вопросов, допускаются </w:t>
            </w:r>
            <w:r w:rsidRPr="00D56A4F">
              <w:rPr>
                <w:lang w:eastAsia="ru-RU"/>
              </w:rPr>
              <w:t>несущественные уточнения преподавателя.</w:t>
            </w:r>
          </w:p>
        </w:tc>
      </w:tr>
      <w:tr w:rsidR="00FB50A5" w:rsidRPr="00D56A4F" w14:paraId="548ADF1D" w14:textId="77777777" w:rsidTr="006671D8">
        <w:tc>
          <w:tcPr>
            <w:tcW w:w="2376" w:type="dxa"/>
            <w:shd w:val="clear" w:color="auto" w:fill="auto"/>
          </w:tcPr>
          <w:p w14:paraId="712ECFAB" w14:textId="77777777" w:rsidR="00FB50A5" w:rsidRPr="00D56A4F" w:rsidRDefault="00FB50A5" w:rsidP="00D56A4F">
            <w:pPr>
              <w:pStyle w:val="af4"/>
              <w:spacing w:line="240" w:lineRule="auto"/>
              <w:ind w:firstLine="0"/>
              <w:rPr>
                <w:lang w:eastAsia="ru-RU"/>
              </w:rPr>
            </w:pPr>
            <w:r w:rsidRPr="00D56A4F">
              <w:rPr>
                <w:lang w:eastAsia="ru-RU"/>
              </w:rPr>
              <w:lastRenderedPageBreak/>
              <w:t>70-</w:t>
            </w:r>
            <w:r w:rsidRPr="00D56A4F">
              <w:rPr>
                <w:lang w:val="en-US" w:eastAsia="ru-RU"/>
              </w:rPr>
              <w:t>79</w:t>
            </w:r>
            <w:r w:rsidRPr="00D56A4F">
              <w:rPr>
                <w:lang w:eastAsia="ru-RU"/>
              </w:rPr>
              <w:t xml:space="preserve"> (оценка С)</w:t>
            </w:r>
          </w:p>
        </w:tc>
        <w:tc>
          <w:tcPr>
            <w:tcW w:w="6804" w:type="dxa"/>
            <w:shd w:val="clear" w:color="auto" w:fill="auto"/>
          </w:tcPr>
          <w:p w14:paraId="2BE1C59D" w14:textId="77777777" w:rsidR="00FB50A5" w:rsidRPr="00D56A4F" w:rsidRDefault="00FB50A5" w:rsidP="00D56A4F">
            <w:pPr>
              <w:pStyle w:val="af4"/>
              <w:widowControl/>
              <w:numPr>
                <w:ilvl w:val="0"/>
                <w:numId w:val="4"/>
              </w:numPr>
              <w:suppressAutoHyphens/>
              <w:spacing w:before="120" w:after="120" w:line="240" w:lineRule="auto"/>
              <w:ind w:left="459" w:right="0" w:hanging="283"/>
              <w:rPr>
                <w:lang w:eastAsia="ru-RU"/>
              </w:rPr>
            </w:pPr>
            <w:r w:rsidRPr="00D56A4F">
              <w:rPr>
                <w:lang w:eastAsia="ru-RU"/>
              </w:rPr>
              <w:t xml:space="preserve">Полный ответ хотя бы на один вопрос билета, не требующий уточнений преподавателя, </w:t>
            </w:r>
            <w:r w:rsidRPr="00D56A4F">
              <w:t xml:space="preserve">по второму вопросу написаны все </w:t>
            </w:r>
            <w:r w:rsidRPr="00D56A4F">
              <w:rPr>
                <w:b/>
              </w:rPr>
              <w:t>основные</w:t>
            </w:r>
            <w:r w:rsidRPr="00D56A4F">
              <w:t xml:space="preserve"> определения, формулировки теорем (в случае их наличия), продемонстрировано понимание материала</w:t>
            </w:r>
            <w:r w:rsidRPr="00D56A4F">
              <w:rPr>
                <w:lang w:eastAsia="ru-RU"/>
              </w:rPr>
              <w:t>. Такой расклад может перераспределяться по обоим вопросам билета, если это не влечет невозможности сохранить логическую структуру ответа.</w:t>
            </w:r>
          </w:p>
          <w:p w14:paraId="0F66E07E" w14:textId="77777777" w:rsidR="00FB50A5" w:rsidRPr="00D56A4F" w:rsidRDefault="00FB50A5" w:rsidP="00D56A4F">
            <w:pPr>
              <w:pStyle w:val="af4"/>
              <w:widowControl/>
              <w:numPr>
                <w:ilvl w:val="0"/>
                <w:numId w:val="4"/>
              </w:numPr>
              <w:suppressAutoHyphens/>
              <w:spacing w:before="120" w:after="120" w:line="240" w:lineRule="auto"/>
              <w:ind w:left="459" w:right="0" w:hanging="283"/>
              <w:rPr>
                <w:lang w:eastAsia="ru-RU"/>
              </w:rPr>
            </w:pPr>
            <w:r w:rsidRPr="00D56A4F">
              <w:rPr>
                <w:lang w:eastAsia="ru-RU"/>
              </w:rPr>
              <w:t>Правильно составлена система нечеткого вывода, в случае наличия замечаний по выбору значений входных переменных – проведение повторного вывода с объяснением за 2-минутный промежуток времени.</w:t>
            </w:r>
          </w:p>
          <w:p w14:paraId="78BF0E0C" w14:textId="77777777" w:rsidR="00FB50A5" w:rsidRPr="00D56A4F" w:rsidRDefault="00FB50A5" w:rsidP="00D56A4F">
            <w:pPr>
              <w:pStyle w:val="af4"/>
              <w:widowControl/>
              <w:numPr>
                <w:ilvl w:val="0"/>
                <w:numId w:val="4"/>
              </w:numPr>
              <w:suppressAutoHyphens/>
              <w:spacing w:before="120" w:after="120" w:line="240" w:lineRule="auto"/>
              <w:ind w:left="459" w:right="0" w:hanging="283"/>
              <w:rPr>
                <w:lang w:eastAsia="ru-RU"/>
              </w:rPr>
            </w:pPr>
            <w:r w:rsidRPr="00D56A4F">
              <w:rPr>
                <w:lang w:eastAsia="ru-RU"/>
              </w:rPr>
              <w:t xml:space="preserve">Правильные ответы с необходимой степенью детализации </w:t>
            </w:r>
            <w:r w:rsidRPr="00D56A4F">
              <w:t xml:space="preserve">более чем на 75% дополнительных вопросов, допускаются </w:t>
            </w:r>
            <w:r w:rsidRPr="00D56A4F">
              <w:rPr>
                <w:lang w:eastAsia="ru-RU"/>
              </w:rPr>
              <w:t>несущественные уточнения преподавателя.</w:t>
            </w:r>
          </w:p>
        </w:tc>
      </w:tr>
    </w:tbl>
    <w:p w14:paraId="6E9E4601" w14:textId="77777777" w:rsidR="00E567E6" w:rsidRPr="00D56A4F" w:rsidRDefault="00E567E6" w:rsidP="00D56A4F">
      <w:pPr>
        <w:spacing w:line="240" w:lineRule="auto"/>
        <w:rPr>
          <w:rFonts w:ascii="Times New Roman" w:hAnsi="Times New Roman" w:cs="Times New Roman"/>
          <w:sz w:val="24"/>
          <w:szCs w:val="24"/>
        </w:rPr>
      </w:pPr>
      <w:r w:rsidRPr="00D56A4F">
        <w:rPr>
          <w:rFonts w:ascii="Times New Roman" w:hAnsi="Times New Roman" w:cs="Times New Roman"/>
          <w:sz w:val="24"/>
          <w:szCs w:val="24"/>
        </w:rPr>
        <w:t>Оценка «удовлетворительно» выставляется, если выполняются оба условия</w:t>
      </w:r>
    </w:p>
    <w:p w14:paraId="48F098D6" w14:textId="77777777" w:rsidR="00E567E6" w:rsidRPr="00D56A4F" w:rsidRDefault="00E567E6" w:rsidP="00D56A4F">
      <w:pPr>
        <w:pStyle w:val="af4"/>
        <w:spacing w:line="240" w:lineRule="auto"/>
      </w:pPr>
      <w:r w:rsidRPr="00D56A4F">
        <w:t>1. по обоим вопросам написаны все основные определения, формулировки теорем (в случае наличия), показана полностью правильно описанная продукционная система нечеткого вывода с не менее чем двумя входными переменными;</w:t>
      </w:r>
    </w:p>
    <w:p w14:paraId="512428FA" w14:textId="77777777" w:rsidR="00E567E6" w:rsidRPr="00D56A4F" w:rsidRDefault="00E567E6" w:rsidP="00D56A4F">
      <w:pPr>
        <w:pStyle w:val="af4"/>
        <w:spacing w:line="240" w:lineRule="auto"/>
      </w:pPr>
      <w:r w:rsidRPr="00D56A4F">
        <w:t>2. обучающийся дает правильный ответ более чем на половину заданных дополнительных вопросов.</w:t>
      </w:r>
    </w:p>
    <w:p w14:paraId="7344D37D" w14:textId="77777777" w:rsidR="00FB50A5" w:rsidRPr="00D56A4F" w:rsidRDefault="00FB50A5" w:rsidP="00D56A4F">
      <w:pPr>
        <w:pStyle w:val="af3"/>
        <w:jc w:val="both"/>
        <w:rPr>
          <w:color w:val="000000"/>
        </w:rPr>
      </w:pPr>
      <w:r w:rsidRPr="00D56A4F">
        <w:rPr>
          <w:color w:val="000000"/>
        </w:rPr>
        <w:t>Таблица соответствия получаемых баллов на оценку «удовлетворительно»: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04"/>
      </w:tblGrid>
      <w:tr w:rsidR="00FB50A5" w:rsidRPr="00D56A4F" w14:paraId="7B85C0C7" w14:textId="77777777" w:rsidTr="006671D8">
        <w:tc>
          <w:tcPr>
            <w:tcW w:w="2376" w:type="dxa"/>
            <w:shd w:val="clear" w:color="auto" w:fill="auto"/>
          </w:tcPr>
          <w:p w14:paraId="327245FE" w14:textId="77777777" w:rsidR="00FB50A5" w:rsidRPr="00D56A4F" w:rsidRDefault="00FB50A5" w:rsidP="00D56A4F">
            <w:pPr>
              <w:pStyle w:val="af4"/>
              <w:spacing w:line="240" w:lineRule="auto"/>
              <w:ind w:firstLine="0"/>
              <w:rPr>
                <w:i/>
                <w:lang w:eastAsia="ru-RU"/>
              </w:rPr>
            </w:pPr>
            <w:r w:rsidRPr="00D56A4F">
              <w:rPr>
                <w:i/>
                <w:lang w:eastAsia="ru-RU"/>
              </w:rPr>
              <w:t>Баллы</w:t>
            </w:r>
          </w:p>
        </w:tc>
        <w:tc>
          <w:tcPr>
            <w:tcW w:w="6804" w:type="dxa"/>
            <w:shd w:val="clear" w:color="auto" w:fill="auto"/>
          </w:tcPr>
          <w:p w14:paraId="64F3E42F" w14:textId="77777777" w:rsidR="00FB50A5" w:rsidRPr="00D56A4F" w:rsidRDefault="00FB50A5" w:rsidP="00D56A4F">
            <w:pPr>
              <w:pStyle w:val="af4"/>
              <w:spacing w:line="240" w:lineRule="auto"/>
              <w:ind w:firstLine="0"/>
              <w:rPr>
                <w:i/>
                <w:lang w:eastAsia="ru-RU"/>
              </w:rPr>
            </w:pPr>
            <w:r w:rsidRPr="00D56A4F">
              <w:rPr>
                <w:i/>
                <w:lang w:eastAsia="ru-RU"/>
              </w:rPr>
              <w:t>Критерии</w:t>
            </w:r>
          </w:p>
        </w:tc>
      </w:tr>
      <w:tr w:rsidR="00FB50A5" w:rsidRPr="00D56A4F" w14:paraId="3A3DBF18" w14:textId="77777777" w:rsidTr="006671D8">
        <w:tc>
          <w:tcPr>
            <w:tcW w:w="2376" w:type="dxa"/>
            <w:shd w:val="clear" w:color="auto" w:fill="auto"/>
          </w:tcPr>
          <w:p w14:paraId="55418D19" w14:textId="77777777" w:rsidR="00FB50A5" w:rsidRPr="00D56A4F" w:rsidRDefault="00FB50A5" w:rsidP="00D56A4F">
            <w:pPr>
              <w:pStyle w:val="af4"/>
              <w:spacing w:line="240" w:lineRule="auto"/>
              <w:ind w:firstLine="0"/>
              <w:rPr>
                <w:lang w:eastAsia="ru-RU"/>
              </w:rPr>
            </w:pPr>
            <w:r w:rsidRPr="00D56A4F">
              <w:rPr>
                <w:lang w:eastAsia="ru-RU"/>
              </w:rPr>
              <w:t>60-</w:t>
            </w:r>
            <w:r w:rsidRPr="00D56A4F">
              <w:rPr>
                <w:lang w:val="en-US" w:eastAsia="ru-RU"/>
              </w:rPr>
              <w:t>69</w:t>
            </w:r>
            <w:r w:rsidRPr="00D56A4F">
              <w:rPr>
                <w:lang w:eastAsia="ru-RU"/>
              </w:rPr>
              <w:t xml:space="preserve"> (оценка </w:t>
            </w:r>
            <w:r w:rsidRPr="00D56A4F">
              <w:rPr>
                <w:lang w:val="en-US" w:eastAsia="ru-RU"/>
              </w:rPr>
              <w:t>D</w:t>
            </w:r>
            <w:r w:rsidRPr="00D56A4F">
              <w:rPr>
                <w:lang w:eastAsia="ru-RU"/>
              </w:rPr>
              <w:t>)</w:t>
            </w:r>
          </w:p>
        </w:tc>
        <w:tc>
          <w:tcPr>
            <w:tcW w:w="6804" w:type="dxa"/>
            <w:shd w:val="clear" w:color="auto" w:fill="auto"/>
          </w:tcPr>
          <w:p w14:paraId="4ECEED32" w14:textId="77777777" w:rsidR="00FB50A5" w:rsidRPr="00D56A4F" w:rsidRDefault="00FB50A5" w:rsidP="00D56A4F">
            <w:pPr>
              <w:pStyle w:val="af4"/>
              <w:widowControl/>
              <w:numPr>
                <w:ilvl w:val="0"/>
                <w:numId w:val="5"/>
              </w:numPr>
              <w:suppressAutoHyphens/>
              <w:spacing w:before="120" w:after="120" w:line="240" w:lineRule="auto"/>
              <w:ind w:left="459" w:right="0" w:hanging="425"/>
              <w:rPr>
                <w:lang w:eastAsia="ru-RU"/>
              </w:rPr>
            </w:pPr>
            <w:r w:rsidRPr="00D56A4F">
              <w:rPr>
                <w:lang w:eastAsia="ru-RU"/>
              </w:rPr>
              <w:t xml:space="preserve">По обоим вопросам билета </w:t>
            </w:r>
            <w:r w:rsidRPr="00D56A4F">
              <w:t>написаны все определения, формулировки теорем (в случае наличия)</w:t>
            </w:r>
            <w:r w:rsidRPr="00D56A4F">
              <w:rPr>
                <w:lang w:eastAsia="ru-RU"/>
              </w:rPr>
              <w:t>, сохранена логическая структура ответа, продемонстрировано удовлетворительное понимание материала.</w:t>
            </w:r>
          </w:p>
          <w:p w14:paraId="736E6D54" w14:textId="77777777" w:rsidR="00FB50A5" w:rsidRPr="00D56A4F" w:rsidRDefault="00FB50A5" w:rsidP="00D56A4F">
            <w:pPr>
              <w:pStyle w:val="af4"/>
              <w:widowControl/>
              <w:numPr>
                <w:ilvl w:val="0"/>
                <w:numId w:val="5"/>
              </w:numPr>
              <w:suppressAutoHyphens/>
              <w:spacing w:before="120" w:after="120" w:line="240" w:lineRule="auto"/>
              <w:ind w:left="459" w:right="0" w:hanging="425"/>
              <w:rPr>
                <w:lang w:eastAsia="ru-RU"/>
              </w:rPr>
            </w:pPr>
            <w:r w:rsidRPr="00D56A4F">
              <w:rPr>
                <w:lang w:eastAsia="ru-RU"/>
              </w:rPr>
              <w:t>Система нечеткого вывода составлена, в случае наличия замечаний по выбору значений входных переменных – проведение повторного вывода с объяснением за 2-минутный промежуток времени.</w:t>
            </w:r>
          </w:p>
          <w:p w14:paraId="6E652B5F" w14:textId="77777777" w:rsidR="00FB50A5" w:rsidRPr="00D56A4F" w:rsidRDefault="00FB50A5" w:rsidP="00D56A4F">
            <w:pPr>
              <w:pStyle w:val="af4"/>
              <w:widowControl/>
              <w:numPr>
                <w:ilvl w:val="0"/>
                <w:numId w:val="5"/>
              </w:numPr>
              <w:suppressAutoHyphens/>
              <w:spacing w:before="120" w:after="120" w:line="240" w:lineRule="auto"/>
              <w:ind w:left="459" w:right="0" w:hanging="425"/>
              <w:rPr>
                <w:lang w:eastAsia="ru-RU"/>
              </w:rPr>
            </w:pPr>
            <w:r w:rsidRPr="00D56A4F">
              <w:rPr>
                <w:lang w:eastAsia="ru-RU"/>
              </w:rPr>
              <w:t xml:space="preserve">Правильные ответы </w:t>
            </w:r>
            <w:r w:rsidRPr="00D56A4F">
              <w:t xml:space="preserve">более чем на 50% дополнительных вопросов, допускаются </w:t>
            </w:r>
            <w:r w:rsidRPr="00D56A4F">
              <w:rPr>
                <w:lang w:eastAsia="ru-RU"/>
              </w:rPr>
              <w:t>уточнения преподавателя.</w:t>
            </w:r>
          </w:p>
        </w:tc>
      </w:tr>
      <w:tr w:rsidR="00FB50A5" w:rsidRPr="00D56A4F" w14:paraId="0165C2AF" w14:textId="77777777" w:rsidTr="006671D8">
        <w:tc>
          <w:tcPr>
            <w:tcW w:w="2376" w:type="dxa"/>
            <w:shd w:val="clear" w:color="auto" w:fill="auto"/>
          </w:tcPr>
          <w:p w14:paraId="6DD8BEA1" w14:textId="77777777" w:rsidR="00FB50A5" w:rsidRPr="00D56A4F" w:rsidRDefault="00FB50A5" w:rsidP="00D56A4F">
            <w:pPr>
              <w:pStyle w:val="af4"/>
              <w:spacing w:line="240" w:lineRule="auto"/>
              <w:ind w:firstLine="0"/>
              <w:rPr>
                <w:lang w:eastAsia="ru-RU"/>
              </w:rPr>
            </w:pPr>
            <w:r w:rsidRPr="00D56A4F">
              <w:rPr>
                <w:lang w:val="en-US" w:eastAsia="ru-RU"/>
              </w:rPr>
              <w:t>5</w:t>
            </w:r>
            <w:r w:rsidRPr="00D56A4F">
              <w:rPr>
                <w:lang w:eastAsia="ru-RU"/>
              </w:rPr>
              <w:t>0-</w:t>
            </w:r>
            <w:r w:rsidRPr="00D56A4F">
              <w:rPr>
                <w:lang w:val="en-US" w:eastAsia="ru-RU"/>
              </w:rPr>
              <w:t>59</w:t>
            </w:r>
            <w:r w:rsidRPr="00D56A4F">
              <w:rPr>
                <w:lang w:eastAsia="ru-RU"/>
              </w:rPr>
              <w:t xml:space="preserve"> (оценка </w:t>
            </w:r>
            <w:r w:rsidRPr="00D56A4F">
              <w:rPr>
                <w:lang w:val="en-US" w:eastAsia="ru-RU"/>
              </w:rPr>
              <w:t>E</w:t>
            </w:r>
            <w:r w:rsidRPr="00D56A4F">
              <w:rPr>
                <w:lang w:eastAsia="ru-RU"/>
              </w:rPr>
              <w:t>)</w:t>
            </w:r>
          </w:p>
        </w:tc>
        <w:tc>
          <w:tcPr>
            <w:tcW w:w="6804" w:type="dxa"/>
            <w:shd w:val="clear" w:color="auto" w:fill="auto"/>
          </w:tcPr>
          <w:p w14:paraId="2F160832" w14:textId="77777777" w:rsidR="00FB50A5" w:rsidRPr="00D56A4F" w:rsidRDefault="00FB50A5" w:rsidP="00D56A4F">
            <w:pPr>
              <w:pStyle w:val="af4"/>
              <w:widowControl/>
              <w:numPr>
                <w:ilvl w:val="0"/>
                <w:numId w:val="6"/>
              </w:numPr>
              <w:suppressAutoHyphens/>
              <w:spacing w:before="120" w:after="120" w:line="240" w:lineRule="auto"/>
              <w:ind w:left="459" w:right="0" w:hanging="425"/>
              <w:rPr>
                <w:lang w:eastAsia="ru-RU"/>
              </w:rPr>
            </w:pPr>
            <w:r w:rsidRPr="00D56A4F">
              <w:rPr>
                <w:lang w:eastAsia="ru-RU"/>
              </w:rPr>
              <w:t xml:space="preserve">По обоим вопросам билета </w:t>
            </w:r>
            <w:r w:rsidRPr="00D56A4F">
              <w:t xml:space="preserve">написаны все </w:t>
            </w:r>
            <w:r w:rsidRPr="00D56A4F">
              <w:rPr>
                <w:b/>
              </w:rPr>
              <w:t>основные</w:t>
            </w:r>
            <w:r w:rsidRPr="00D56A4F">
              <w:t xml:space="preserve"> определения, формулировки теорем (в случае наличия)</w:t>
            </w:r>
            <w:r w:rsidRPr="00D56A4F">
              <w:rPr>
                <w:lang w:eastAsia="ru-RU"/>
              </w:rPr>
              <w:t xml:space="preserve">, сохранена логическая структура ответа, продемонстрировано удовлетворительное понимание </w:t>
            </w:r>
            <w:r w:rsidRPr="00D56A4F">
              <w:rPr>
                <w:lang w:eastAsia="ru-RU"/>
              </w:rPr>
              <w:lastRenderedPageBreak/>
              <w:t>материала.</w:t>
            </w:r>
          </w:p>
          <w:p w14:paraId="7B453A9B" w14:textId="77777777" w:rsidR="00FB50A5" w:rsidRPr="00D56A4F" w:rsidRDefault="00FB50A5" w:rsidP="00D56A4F">
            <w:pPr>
              <w:pStyle w:val="af4"/>
              <w:widowControl/>
              <w:numPr>
                <w:ilvl w:val="0"/>
                <w:numId w:val="6"/>
              </w:numPr>
              <w:suppressAutoHyphens/>
              <w:spacing w:before="120" w:after="120" w:line="240" w:lineRule="auto"/>
              <w:ind w:left="459" w:right="0" w:hanging="425"/>
              <w:rPr>
                <w:lang w:eastAsia="ru-RU"/>
              </w:rPr>
            </w:pPr>
            <w:r w:rsidRPr="00D56A4F">
              <w:rPr>
                <w:lang w:eastAsia="ru-RU"/>
              </w:rPr>
              <w:t>Система нечеткого вывода составлена, в случае наличия замечаний по выбору значений входных переменных – проведение повторного вывода с объяснением за 2-минутный промежуток времени.</w:t>
            </w:r>
          </w:p>
          <w:p w14:paraId="29E64159" w14:textId="77777777" w:rsidR="00FB50A5" w:rsidRPr="00D56A4F" w:rsidRDefault="00FB50A5" w:rsidP="00D56A4F">
            <w:pPr>
              <w:pStyle w:val="af4"/>
              <w:widowControl/>
              <w:numPr>
                <w:ilvl w:val="0"/>
                <w:numId w:val="6"/>
              </w:numPr>
              <w:suppressAutoHyphens/>
              <w:spacing w:before="120" w:after="120" w:line="240" w:lineRule="auto"/>
              <w:ind w:left="459" w:right="0" w:hanging="425"/>
              <w:rPr>
                <w:lang w:eastAsia="ru-RU"/>
              </w:rPr>
            </w:pPr>
            <w:r w:rsidRPr="00D56A4F">
              <w:rPr>
                <w:lang w:eastAsia="ru-RU"/>
              </w:rPr>
              <w:t xml:space="preserve">Правильные ответы </w:t>
            </w:r>
            <w:r w:rsidRPr="00D56A4F">
              <w:t xml:space="preserve">более чем на 50% дополнительных вопросов, допускаются </w:t>
            </w:r>
            <w:r w:rsidRPr="00D56A4F">
              <w:rPr>
                <w:lang w:eastAsia="ru-RU"/>
              </w:rPr>
              <w:t>уточнения преподавателя.</w:t>
            </w:r>
          </w:p>
        </w:tc>
      </w:tr>
    </w:tbl>
    <w:p w14:paraId="37EA74C3" w14:textId="77777777" w:rsidR="00FB50A5" w:rsidRPr="00D56A4F" w:rsidRDefault="00FB50A5" w:rsidP="00D56A4F">
      <w:pPr>
        <w:pStyle w:val="af4"/>
        <w:spacing w:line="240" w:lineRule="auto"/>
      </w:pPr>
    </w:p>
    <w:p w14:paraId="388E37BB" w14:textId="77777777" w:rsidR="00E567E6" w:rsidRPr="00D56A4F" w:rsidRDefault="00E567E6" w:rsidP="00D56A4F">
      <w:pPr>
        <w:pStyle w:val="af4"/>
        <w:spacing w:line="240" w:lineRule="auto"/>
      </w:pPr>
      <w:r w:rsidRPr="00D56A4F">
        <w:t>Оценка «неудовлетворительно» выставляется, если не выполняются условия для получения оценок «отлично», «хорошо» и «удовлетворительно».</w:t>
      </w:r>
    </w:p>
    <w:p w14:paraId="42FCCC89"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3.1.4</w:t>
      </w:r>
      <w:r w:rsidRPr="00D56A4F">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73F882C" w14:textId="77777777" w:rsidR="00E567E6" w:rsidRPr="00D56A4F" w:rsidRDefault="00E567E6" w:rsidP="00201537">
      <w:pPr>
        <w:widowControl/>
        <w:suppressAutoHyphens/>
        <w:spacing w:before="0" w:line="240" w:lineRule="auto"/>
        <w:ind w:right="0" w:firstLine="720"/>
        <w:jc w:val="center"/>
        <w:rPr>
          <w:rFonts w:ascii="Times New Roman" w:hAnsi="Times New Roman" w:cs="Times New Roman"/>
          <w:color w:val="000000"/>
          <w:sz w:val="24"/>
          <w:szCs w:val="24"/>
        </w:rPr>
      </w:pPr>
      <w:r w:rsidRPr="00D56A4F">
        <w:rPr>
          <w:rFonts w:ascii="Times New Roman" w:hAnsi="Times New Roman" w:cs="Times New Roman"/>
          <w:color w:val="000000"/>
          <w:sz w:val="24"/>
          <w:szCs w:val="24"/>
        </w:rPr>
        <w:t>Примерный</w:t>
      </w:r>
      <w:r w:rsidRPr="00D56A4F">
        <w:rPr>
          <w:rFonts w:ascii="Times New Roman" w:hAnsi="Times New Roman" w:cs="Times New Roman"/>
          <w:sz w:val="24"/>
          <w:szCs w:val="24"/>
          <w:lang w:eastAsia="ru-RU"/>
        </w:rPr>
        <w:t xml:space="preserve"> краткий перечень вопросов к экзамену.</w:t>
      </w:r>
    </w:p>
    <w:p w14:paraId="5B57E91C"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Основные типы функций принадлежности.</w:t>
      </w:r>
    </w:p>
    <w:p w14:paraId="5696AB04"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Альтернативные операции над нечеткими множествами, свойства алгебры нечетких множеств.</w:t>
      </w:r>
    </w:p>
    <w:p w14:paraId="6D2B9C1B"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Принцип декомпозиции нечетких множеств. Нечеткие операторы.</w:t>
      </w:r>
    </w:p>
    <w:p w14:paraId="3D10A7FA"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 xml:space="preserve">Нечеткое число и операции над ним. Принцип обобщения и </w:t>
      </w:r>
      <w:r w:rsidRPr="00D56A4F">
        <w:rPr>
          <w:rFonts w:ascii="Times New Roman" w:hAnsi="Times New Roman" w:cs="Times New Roman"/>
          <w:sz w:val="24"/>
          <w:szCs w:val="24"/>
        </w:rPr>
        <w:sym w:font="Symbol" w:char="F061"/>
      </w:r>
      <w:r w:rsidRPr="00D56A4F">
        <w:rPr>
          <w:rFonts w:ascii="Times New Roman" w:hAnsi="Times New Roman" w:cs="Times New Roman"/>
          <w:sz w:val="24"/>
          <w:szCs w:val="24"/>
        </w:rPr>
        <w:t>-уровневый принцип обобщения в теории нечетких множеств.</w:t>
      </w:r>
    </w:p>
    <w:p w14:paraId="4308F883"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Нечеткая переменная, Лингвистическая переменная.</w:t>
      </w:r>
    </w:p>
    <w:p w14:paraId="4A32997F"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Нечеткие числа и интервалы в форме (</w:t>
      </w:r>
      <w:r w:rsidRPr="00D56A4F">
        <w:rPr>
          <w:rFonts w:ascii="Times New Roman" w:hAnsi="Times New Roman" w:cs="Times New Roman"/>
          <w:sz w:val="24"/>
          <w:szCs w:val="24"/>
          <w:lang w:val="en-US"/>
        </w:rPr>
        <w:t>L</w:t>
      </w:r>
      <w:r w:rsidRPr="00D56A4F">
        <w:rPr>
          <w:rFonts w:ascii="Times New Roman" w:hAnsi="Times New Roman" w:cs="Times New Roman"/>
          <w:sz w:val="24"/>
          <w:szCs w:val="24"/>
        </w:rPr>
        <w:t>-</w:t>
      </w:r>
      <w:r w:rsidRPr="00D56A4F">
        <w:rPr>
          <w:rFonts w:ascii="Times New Roman" w:hAnsi="Times New Roman" w:cs="Times New Roman"/>
          <w:sz w:val="24"/>
          <w:szCs w:val="24"/>
          <w:lang w:val="en-US"/>
        </w:rPr>
        <w:t>R</w:t>
      </w:r>
      <w:r w:rsidRPr="00D56A4F">
        <w:rPr>
          <w:rFonts w:ascii="Times New Roman" w:hAnsi="Times New Roman" w:cs="Times New Roman"/>
          <w:sz w:val="24"/>
          <w:szCs w:val="24"/>
        </w:rPr>
        <w:t xml:space="preserve">) –функций. Операции над ними. </w:t>
      </w:r>
    </w:p>
    <w:p w14:paraId="12378A29"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Треугольные нечеткие числа и трапециевидные нечеткие интервалы. Операции над ними.</w:t>
      </w:r>
    </w:p>
    <w:p w14:paraId="77BC0562"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 xml:space="preserve">Построение функций принадлежности. Метод статистической обработки экспертной информации. Построение функций принадлежности но основе парных сравнений. </w:t>
      </w:r>
    </w:p>
    <w:p w14:paraId="03276D2D"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Нечеткие высказывания. Основные логические операции с нечеткими высказываниями.</w:t>
      </w:r>
    </w:p>
    <w:p w14:paraId="1A941278"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Правила нечетких продукций. Системы правил нечетких продукций. Классификация методов заключений.</w:t>
      </w:r>
    </w:p>
    <w:p w14:paraId="3D954523"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Формализация нечеткого условного высказывания. Композиционное правило нечеткого вывода Заде.</w:t>
      </w:r>
    </w:p>
    <w:p w14:paraId="228A1B65"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Нечеткие алгоритмы.</w:t>
      </w:r>
    </w:p>
    <w:p w14:paraId="2749B6B4"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Нечеткие лингвистические высказывания. Правила нечетких продукций в системах нечеткого вывода. Архитектура систем нечеткого вывода.</w:t>
      </w:r>
    </w:p>
    <w:p w14:paraId="51F2D608"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Основные этапы нечеткого вывода.</w:t>
      </w:r>
    </w:p>
    <w:p w14:paraId="6C09C50C"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Использование нечеткого вывода в задачах управления.</w:t>
      </w:r>
    </w:p>
    <w:p w14:paraId="4DD95CE3" w14:textId="77777777" w:rsidR="00E567E6" w:rsidRPr="00D56A4F" w:rsidRDefault="00E567E6" w:rsidP="00201537">
      <w:pPr>
        <w:pStyle w:val="26"/>
        <w:numPr>
          <w:ilvl w:val="0"/>
          <w:numId w:val="1"/>
        </w:numPr>
        <w:ind w:left="0" w:firstLine="720"/>
        <w:jc w:val="both"/>
        <w:rPr>
          <w:rFonts w:ascii="Times New Roman" w:hAnsi="Times New Roman" w:cs="Times New Roman"/>
        </w:rPr>
      </w:pPr>
      <w:r w:rsidRPr="00D56A4F">
        <w:rPr>
          <w:rFonts w:ascii="Times New Roman" w:hAnsi="Times New Roman" w:cs="Times New Roman"/>
        </w:rPr>
        <w:t>Нечеткий логический вывод для задач классификации.</w:t>
      </w:r>
    </w:p>
    <w:p w14:paraId="26CD504D"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Искусственные нейронные сети и классы проблем, решаемых с помощью ИНС. Искусственный нейрон и функции его активации.</w:t>
      </w:r>
    </w:p>
    <w:p w14:paraId="2D8E59AA"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Классификация нейронный сетей, выбор ИНС в зависимости от решаемой задачи, теорема о полноте, оценка числа нейронов в слоях.</w:t>
      </w:r>
    </w:p>
    <w:p w14:paraId="4912915E"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Персептрон Розенблатта, линейная разделимость функций, представляемых однослойной сетью. Обучение персептрона.</w:t>
      </w:r>
    </w:p>
    <w:p w14:paraId="685FAF58"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Нейронечеткие сети. Нечеткие нейроны.</w:t>
      </w:r>
    </w:p>
    <w:p w14:paraId="39D6A7E6"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t>Алгоритм обучения с учителем. Градиентный спуск.</w:t>
      </w:r>
    </w:p>
    <w:p w14:paraId="7AF3EFBA" w14:textId="77777777" w:rsidR="00E567E6" w:rsidRPr="00D56A4F" w:rsidRDefault="00E567E6" w:rsidP="00201537">
      <w:pPr>
        <w:widowControl/>
        <w:numPr>
          <w:ilvl w:val="0"/>
          <w:numId w:val="1"/>
        </w:numPr>
        <w:spacing w:before="0" w:line="240" w:lineRule="auto"/>
        <w:ind w:left="0" w:right="0" w:firstLine="720"/>
        <w:jc w:val="both"/>
        <w:rPr>
          <w:rFonts w:ascii="Times New Roman" w:hAnsi="Times New Roman" w:cs="Times New Roman"/>
          <w:sz w:val="24"/>
          <w:szCs w:val="24"/>
        </w:rPr>
      </w:pPr>
      <w:r w:rsidRPr="00D56A4F">
        <w:rPr>
          <w:rFonts w:ascii="Times New Roman" w:hAnsi="Times New Roman" w:cs="Times New Roman"/>
          <w:sz w:val="24"/>
          <w:szCs w:val="24"/>
        </w:rPr>
        <w:lastRenderedPageBreak/>
        <w:t>Алгоритмы обучения без учителя. Алгоритм обратного распространения ошибки.</w:t>
      </w:r>
    </w:p>
    <w:p w14:paraId="7B40B637"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3.1.5</w:t>
      </w:r>
      <w:r w:rsidRPr="00D56A4F">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7C9B61B9" w14:textId="77777777" w:rsidR="00B02DFC" w:rsidRPr="00D56A4F" w:rsidRDefault="00391A6D" w:rsidP="00D56A4F">
      <w:pPr>
        <w:widowControl/>
        <w:suppressAutoHyphens/>
        <w:spacing w:before="0" w:line="240" w:lineRule="auto"/>
        <w:ind w:right="0" w:firstLine="567"/>
        <w:jc w:val="both"/>
        <w:rPr>
          <w:rFonts w:ascii="Times New Roman" w:hAnsi="Times New Roman" w:cs="Times New Roman"/>
          <w:sz w:val="24"/>
          <w:szCs w:val="24"/>
          <w:lang w:eastAsia="ru-RU"/>
        </w:rPr>
      </w:pPr>
      <w:r w:rsidRPr="00D56A4F">
        <w:rPr>
          <w:rFonts w:ascii="Times New Roman" w:hAnsi="Times New Roman" w:cs="Times New Roman"/>
          <w:sz w:val="24"/>
          <w:szCs w:val="24"/>
          <w:lang w:eastAsia="ru-RU"/>
        </w:rPr>
        <w:t>Для оценки содержания и качества учебного процесса может применяться анкетирование или опрос в соответствии с методикой и графиком, утверждаемым в установленном порядке.</w:t>
      </w:r>
    </w:p>
    <w:p w14:paraId="7000FF40"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3.2.</w:t>
      </w:r>
      <w:r w:rsidRPr="00D56A4F">
        <w:rPr>
          <w:rFonts w:ascii="Times New Roman" w:hAnsi="Times New Roman" w:cs="Times New Roman"/>
          <w:b/>
          <w:sz w:val="24"/>
          <w:szCs w:val="24"/>
        </w:rPr>
        <w:tab/>
        <w:t>Кадровое обеспечение</w:t>
      </w:r>
    </w:p>
    <w:p w14:paraId="714D1CA1"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3.2.1</w:t>
      </w:r>
      <w:r w:rsidRPr="00D56A4F">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3650395C" w14:textId="77777777" w:rsidR="00B31DCD" w:rsidRPr="00D56A4F" w:rsidRDefault="00391A6D" w:rsidP="00D56A4F">
      <w:pPr>
        <w:pStyle w:val="af4"/>
        <w:spacing w:line="240" w:lineRule="auto"/>
      </w:pPr>
      <w:r w:rsidRPr="00D56A4F">
        <w:t>К преподаванию дисциплины могут быть допущены преподаватели, имеющие диплом о высшем образовании по соответствующему направлению и глубокие знания по теории нечетких множеств, нечеткой логики и нейронных сетей.</w:t>
      </w:r>
    </w:p>
    <w:p w14:paraId="3EB5556A"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3.2.2  Обеспечение учебно-вспомогательным и (или) иным персоналом</w:t>
      </w:r>
    </w:p>
    <w:p w14:paraId="4D9A98ED" w14:textId="77777777" w:rsidR="00B31DCD" w:rsidRPr="00D56A4F" w:rsidRDefault="00391A6D" w:rsidP="00D56A4F">
      <w:pPr>
        <w:pStyle w:val="af4"/>
        <w:spacing w:line="240" w:lineRule="auto"/>
      </w:pPr>
      <w:r w:rsidRPr="00D56A4F">
        <w:t>Требуется персонал для подготовки иллюстративных материалов с помощью математического обеспечения специализированных прикладных пакетов программ.</w:t>
      </w:r>
    </w:p>
    <w:p w14:paraId="3EE998A2"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w:t>
      </w:r>
      <w:r w:rsidRPr="00D56A4F">
        <w:rPr>
          <w:rFonts w:ascii="Times New Roman" w:hAnsi="Times New Roman" w:cs="Times New Roman"/>
          <w:b/>
          <w:sz w:val="24"/>
          <w:szCs w:val="24"/>
        </w:rPr>
        <w:tab/>
        <w:t>Материально-техническое обеспечение</w:t>
      </w:r>
    </w:p>
    <w:p w14:paraId="22916535"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3.3.1</w:t>
      </w:r>
      <w:r w:rsidRPr="00D56A4F">
        <w:rPr>
          <w:rFonts w:ascii="Times New Roman" w:hAnsi="Times New Roman" w:cs="Times New Roman"/>
          <w:b/>
          <w:sz w:val="24"/>
          <w:szCs w:val="24"/>
        </w:rPr>
        <w:tab/>
        <w:t>Характеристики аудиторий (помещений, мест) для проведения занятий</w:t>
      </w:r>
    </w:p>
    <w:p w14:paraId="3EE45A60" w14:textId="77777777" w:rsidR="00B31DCD" w:rsidRPr="00D56A4F" w:rsidRDefault="00391A6D" w:rsidP="00D56A4F">
      <w:pPr>
        <w:pStyle w:val="af4"/>
        <w:spacing w:line="240" w:lineRule="auto"/>
      </w:pPr>
      <w:r w:rsidRPr="00D56A4F">
        <w:t>По желанию преподавателя в аудитории должен быть компьютер и проекционное оборудование.</w:t>
      </w:r>
    </w:p>
    <w:p w14:paraId="596BF096"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3.3.2</w:t>
      </w:r>
      <w:r w:rsidRPr="00D56A4F">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CF990EC"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3.3.3</w:t>
      </w:r>
      <w:r w:rsidRPr="00D56A4F">
        <w:rPr>
          <w:rFonts w:ascii="Times New Roman" w:hAnsi="Times New Roman" w:cs="Times New Roman"/>
          <w:b/>
          <w:sz w:val="24"/>
          <w:szCs w:val="24"/>
        </w:rPr>
        <w:tab/>
        <w:t>Характеристики специализированного оборудования</w:t>
      </w:r>
    </w:p>
    <w:p w14:paraId="2D396CD3" w14:textId="77777777" w:rsidR="00B31DCD" w:rsidRPr="00D56A4F" w:rsidRDefault="00391A6D" w:rsidP="00D56A4F">
      <w:pPr>
        <w:pStyle w:val="af4"/>
        <w:spacing w:line="240" w:lineRule="auto"/>
      </w:pPr>
      <w:r w:rsidRPr="00D56A4F">
        <w:t>По желанию преподавателя для подготовки к некоторым занятиям может потребоваться принтер, чтобы распечатать раздаточные материалы.</w:t>
      </w:r>
    </w:p>
    <w:p w14:paraId="0F10B23F"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3.3.4</w:t>
      </w:r>
      <w:r w:rsidRPr="00D56A4F">
        <w:rPr>
          <w:rFonts w:ascii="Times New Roman" w:hAnsi="Times New Roman" w:cs="Times New Roman"/>
          <w:b/>
          <w:sz w:val="24"/>
          <w:szCs w:val="24"/>
        </w:rPr>
        <w:tab/>
        <w:t>Характеристики специализированного программного обеспечения</w:t>
      </w:r>
    </w:p>
    <w:p w14:paraId="0E92DB54" w14:textId="77777777" w:rsidR="00B31DCD" w:rsidRPr="00D56A4F" w:rsidRDefault="00391A6D" w:rsidP="00D56A4F">
      <w:pPr>
        <w:pStyle w:val="af4"/>
        <w:spacing w:line="240" w:lineRule="auto"/>
      </w:pPr>
      <w:r w:rsidRPr="00D56A4F">
        <w:t>Специальных требований нет.</w:t>
      </w:r>
    </w:p>
    <w:p w14:paraId="32F4E116"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3.3.5</w:t>
      </w:r>
      <w:r w:rsidRPr="00D56A4F">
        <w:rPr>
          <w:rFonts w:ascii="Times New Roman" w:hAnsi="Times New Roman" w:cs="Times New Roman"/>
          <w:b/>
          <w:sz w:val="24"/>
          <w:szCs w:val="24"/>
        </w:rPr>
        <w:tab/>
        <w:t>Перечень и объёмы требуемых расходных материалов</w:t>
      </w:r>
    </w:p>
    <w:p w14:paraId="776BCBFA" w14:textId="77777777" w:rsidR="00B31DCD" w:rsidRPr="00D56A4F" w:rsidRDefault="00391A6D" w:rsidP="00D56A4F">
      <w:pPr>
        <w:pStyle w:val="af4"/>
        <w:spacing w:line="240" w:lineRule="auto"/>
      </w:pPr>
      <w:r w:rsidRPr="00D56A4F">
        <w:t>Фломастеры цветные, губки, бумага формата А3 (для блокнота-доски), кан-целярские товары в объеме, необходимом для организации и проведения занятий по заявкам преподавателей, подаваемым в установленные сроки, белая бумага формата А4 и запасной картридж для печати на принтере.</w:t>
      </w:r>
    </w:p>
    <w:p w14:paraId="7D7D1E7E"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lastRenderedPageBreak/>
        <w:t>3.4.</w:t>
      </w:r>
      <w:r w:rsidRPr="00D56A4F">
        <w:rPr>
          <w:rFonts w:ascii="Times New Roman" w:hAnsi="Times New Roman" w:cs="Times New Roman"/>
          <w:b/>
          <w:sz w:val="24"/>
          <w:szCs w:val="24"/>
        </w:rPr>
        <w:tab/>
        <w:t>Информационное обеспечение</w:t>
      </w:r>
    </w:p>
    <w:p w14:paraId="4407BE89"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3.4.1</w:t>
      </w:r>
      <w:r w:rsidRPr="00D56A4F">
        <w:rPr>
          <w:rFonts w:ascii="Times New Roman" w:hAnsi="Times New Roman" w:cs="Times New Roman"/>
          <w:b/>
          <w:sz w:val="24"/>
          <w:szCs w:val="24"/>
        </w:rPr>
        <w:tab/>
        <w:t>Список обязательной литературы</w:t>
      </w:r>
    </w:p>
    <w:p w14:paraId="782563DC" w14:textId="40DA23C2" w:rsidR="00B31DCD" w:rsidRPr="00D56A4F" w:rsidRDefault="00391A6D" w:rsidP="00201537">
      <w:pPr>
        <w:pStyle w:val="af4"/>
        <w:numPr>
          <w:ilvl w:val="0"/>
          <w:numId w:val="11"/>
        </w:numPr>
        <w:spacing w:line="240" w:lineRule="auto"/>
        <w:ind w:left="0" w:right="0" w:firstLine="720"/>
      </w:pPr>
      <w:r w:rsidRPr="00D56A4F">
        <w:t>Яхъяева Г.Э. Нечеткие множества и нейронные сети. М.: Бином. Лаборатория знаний. 2008. 315 с.</w:t>
      </w:r>
    </w:p>
    <w:p w14:paraId="4D74E3CF" w14:textId="1111A7F7" w:rsidR="009A6D34" w:rsidRPr="00D56A4F" w:rsidRDefault="009A6D34" w:rsidP="00201537">
      <w:pPr>
        <w:pStyle w:val="af4"/>
        <w:numPr>
          <w:ilvl w:val="0"/>
          <w:numId w:val="11"/>
        </w:numPr>
        <w:spacing w:line="240" w:lineRule="auto"/>
        <w:ind w:left="0" w:right="0" w:firstLine="720"/>
      </w:pPr>
      <w:r w:rsidRPr="00D56A4F">
        <w:t xml:space="preserve"> А.В. Нечеткое моделирование в среде MatLab и Fuzzy TECH. СПб. «БХВ-Петербург» 2003. СПб: БХВ-Петербург, 2003.-736с.</w:t>
      </w:r>
    </w:p>
    <w:p w14:paraId="185463D4"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3.4.2</w:t>
      </w:r>
      <w:r w:rsidRPr="00D56A4F">
        <w:rPr>
          <w:rFonts w:ascii="Times New Roman" w:hAnsi="Times New Roman" w:cs="Times New Roman"/>
          <w:b/>
          <w:sz w:val="24"/>
          <w:szCs w:val="24"/>
        </w:rPr>
        <w:tab/>
        <w:t>Список дополнительной литературы</w:t>
      </w:r>
    </w:p>
    <w:p w14:paraId="78867781" w14:textId="0C7826D7" w:rsidR="00FB50A5" w:rsidRPr="00D56A4F" w:rsidRDefault="00391A6D" w:rsidP="00201537">
      <w:pPr>
        <w:pStyle w:val="af4"/>
        <w:numPr>
          <w:ilvl w:val="0"/>
          <w:numId w:val="13"/>
        </w:numPr>
        <w:spacing w:line="240" w:lineRule="auto"/>
        <w:ind w:left="0" w:right="0" w:firstLine="720"/>
      </w:pPr>
      <w:r w:rsidRPr="00D56A4F">
        <w:t>.В.Борисов, В.В.Круглов, А.С.Федулов Нечеткие модели и сети. М. Горячая линия - Телеком. 2007. 283 с.</w:t>
      </w:r>
    </w:p>
    <w:p w14:paraId="59A3989B" w14:textId="7AEB3AE8" w:rsidR="00FB50A5" w:rsidRPr="00D56A4F" w:rsidRDefault="00391A6D" w:rsidP="00201537">
      <w:pPr>
        <w:pStyle w:val="af4"/>
        <w:numPr>
          <w:ilvl w:val="0"/>
          <w:numId w:val="13"/>
        </w:numPr>
        <w:spacing w:line="240" w:lineRule="auto"/>
        <w:ind w:left="0" w:right="0" w:firstLine="720"/>
      </w:pPr>
      <w:r w:rsidRPr="00D56A4F">
        <w:t>Рутковская Д., Пилиньский М., Рутковский Л. Нейронные сети, генетические ал-горитмы и нечеткие системы. М. Горячая линия -Телеком. 2013. 384 с.</w:t>
      </w:r>
    </w:p>
    <w:p w14:paraId="74225F2D" w14:textId="2D3FCC42" w:rsidR="00FB50A5" w:rsidRPr="00D56A4F" w:rsidRDefault="00391A6D" w:rsidP="00201537">
      <w:pPr>
        <w:pStyle w:val="af4"/>
        <w:numPr>
          <w:ilvl w:val="0"/>
          <w:numId w:val="13"/>
        </w:numPr>
        <w:spacing w:line="240" w:lineRule="auto"/>
        <w:ind w:left="0" w:right="0" w:firstLine="720"/>
      </w:pPr>
      <w:r w:rsidRPr="00D56A4F">
        <w:t xml:space="preserve">Л.А.Заде. Понятие лингвистической переменной и его применение к принятию приближенного </w:t>
      </w:r>
      <w:r w:rsidR="009A6D34" w:rsidRPr="00D56A4F">
        <w:t>решения. М., Мир, 1976. 165 с.</w:t>
      </w:r>
    </w:p>
    <w:p w14:paraId="65AA3EA0" w14:textId="038BC67D" w:rsidR="00FB50A5" w:rsidRPr="00D56A4F" w:rsidRDefault="00391A6D" w:rsidP="00201537">
      <w:pPr>
        <w:pStyle w:val="af4"/>
        <w:numPr>
          <w:ilvl w:val="0"/>
          <w:numId w:val="13"/>
        </w:numPr>
        <w:spacing w:line="240" w:lineRule="auto"/>
        <w:ind w:left="0" w:right="0" w:firstLine="720"/>
        <w:rPr>
          <w:lang w:val="en-US"/>
        </w:rPr>
      </w:pPr>
      <w:r w:rsidRPr="00D56A4F">
        <w:t>Р.Беллман, Л.Заде. Принятие решений в расплывчатых условиях // Вопросы анализа и процедуры принятия решений. М</w:t>
      </w:r>
      <w:r w:rsidRPr="00D56A4F">
        <w:rPr>
          <w:lang w:val="en-US"/>
        </w:rPr>
        <w:t xml:space="preserve">., </w:t>
      </w:r>
      <w:r w:rsidRPr="00D56A4F">
        <w:t>Мир</w:t>
      </w:r>
      <w:r w:rsidRPr="00D56A4F">
        <w:rPr>
          <w:lang w:val="en-US"/>
        </w:rPr>
        <w:t xml:space="preserve">, 1976. </w:t>
      </w:r>
      <w:r w:rsidRPr="00D56A4F">
        <w:t>С</w:t>
      </w:r>
      <w:r w:rsidR="009A6D34" w:rsidRPr="00D56A4F">
        <w:rPr>
          <w:lang w:val="en-US"/>
        </w:rPr>
        <w:t>. 172-215.</w:t>
      </w:r>
    </w:p>
    <w:p w14:paraId="4F3174F0" w14:textId="244A59F7" w:rsidR="00B31DCD" w:rsidRPr="00D56A4F" w:rsidRDefault="00391A6D" w:rsidP="00201537">
      <w:pPr>
        <w:pStyle w:val="af4"/>
        <w:numPr>
          <w:ilvl w:val="0"/>
          <w:numId w:val="13"/>
        </w:numPr>
        <w:spacing w:line="240" w:lineRule="auto"/>
        <w:ind w:left="0" w:right="0" w:firstLine="720"/>
      </w:pPr>
      <w:r w:rsidRPr="00D56A4F">
        <w:rPr>
          <w:lang w:val="en-US"/>
        </w:rPr>
        <w:t xml:space="preserve">L.A.Zadeh. Fuzzy sets // Information and Control. </w:t>
      </w:r>
      <w:r w:rsidRPr="00D56A4F">
        <w:t>Vol. 8, 1965, pp. 338-353</w:t>
      </w:r>
    </w:p>
    <w:p w14:paraId="375FFBD9"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3.4.3</w:t>
      </w:r>
      <w:r w:rsidRPr="00D56A4F">
        <w:rPr>
          <w:rFonts w:ascii="Times New Roman" w:hAnsi="Times New Roman" w:cs="Times New Roman"/>
          <w:b/>
          <w:sz w:val="24"/>
          <w:szCs w:val="24"/>
        </w:rPr>
        <w:tab/>
        <w:t>Перечень иных информационных источников</w:t>
      </w:r>
    </w:p>
    <w:p w14:paraId="5FB42F67" w14:textId="1CC403B6" w:rsidR="007D51C4" w:rsidRPr="00201537" w:rsidRDefault="0052798D" w:rsidP="00201537">
      <w:pPr>
        <w:pStyle w:val="af6"/>
        <w:numPr>
          <w:ilvl w:val="0"/>
          <w:numId w:val="14"/>
        </w:numPr>
        <w:spacing w:before="0" w:line="240" w:lineRule="auto"/>
        <w:ind w:left="0" w:right="0" w:firstLine="720"/>
        <w:jc w:val="both"/>
        <w:rPr>
          <w:rFonts w:ascii="Times New Roman" w:hAnsi="Times New Roman" w:cs="Times New Roman"/>
          <w:sz w:val="24"/>
          <w:szCs w:val="24"/>
        </w:rPr>
      </w:pPr>
      <w:hyperlink r:id="rId7" w:history="1">
        <w:r w:rsidR="007D51C4" w:rsidRPr="00201537">
          <w:rPr>
            <w:rStyle w:val="af7"/>
            <w:rFonts w:ascii="Times New Roman" w:hAnsi="Times New Roman" w:cs="Times New Roman"/>
            <w:color w:val="auto"/>
            <w:sz w:val="24"/>
            <w:szCs w:val="24"/>
            <w:u w:val="none"/>
          </w:rPr>
          <w:t>http://statmod.ru/wiki/</w:t>
        </w:r>
      </w:hyperlink>
      <w:r w:rsidR="00391A6D" w:rsidRPr="00201537">
        <w:rPr>
          <w:rFonts w:ascii="Times New Roman" w:hAnsi="Times New Roman" w:cs="Times New Roman"/>
          <w:sz w:val="24"/>
          <w:szCs w:val="24"/>
        </w:rPr>
        <w:t>.</w:t>
      </w:r>
    </w:p>
    <w:p w14:paraId="71101916" w14:textId="51A97A66" w:rsidR="007D51C4" w:rsidRPr="00201537" w:rsidRDefault="0052798D" w:rsidP="00201537">
      <w:pPr>
        <w:pStyle w:val="af6"/>
        <w:numPr>
          <w:ilvl w:val="0"/>
          <w:numId w:val="14"/>
        </w:numPr>
        <w:spacing w:before="0" w:line="240" w:lineRule="auto"/>
        <w:ind w:left="0" w:right="0" w:firstLine="720"/>
        <w:jc w:val="both"/>
        <w:rPr>
          <w:rFonts w:ascii="Times New Roman" w:hAnsi="Times New Roman" w:cs="Times New Roman"/>
          <w:sz w:val="24"/>
          <w:szCs w:val="24"/>
        </w:rPr>
      </w:pPr>
      <w:hyperlink r:id="rId8" w:history="1">
        <w:r w:rsidR="007D51C4" w:rsidRPr="00201537">
          <w:rPr>
            <w:rStyle w:val="af7"/>
            <w:rFonts w:ascii="Times New Roman" w:hAnsi="Times New Roman" w:cs="Times New Roman"/>
            <w:color w:val="auto"/>
            <w:sz w:val="24"/>
            <w:szCs w:val="24"/>
            <w:u w:val="none"/>
          </w:rPr>
          <w:t>http://matlab.exponenta.ru/fuzzylogic/book1/</w:t>
        </w:r>
      </w:hyperlink>
    </w:p>
    <w:p w14:paraId="6E755CC1" w14:textId="77777777" w:rsidR="007D51C4" w:rsidRPr="00201537" w:rsidRDefault="00391A6D" w:rsidP="00201537">
      <w:pPr>
        <w:pStyle w:val="af6"/>
        <w:numPr>
          <w:ilvl w:val="0"/>
          <w:numId w:val="14"/>
        </w:numPr>
        <w:spacing w:before="0" w:line="240" w:lineRule="auto"/>
        <w:ind w:left="0" w:right="0" w:firstLine="720"/>
        <w:jc w:val="both"/>
        <w:rPr>
          <w:rFonts w:ascii="Times New Roman" w:hAnsi="Times New Roman" w:cs="Times New Roman"/>
          <w:sz w:val="24"/>
          <w:szCs w:val="24"/>
        </w:rPr>
      </w:pPr>
      <w:r w:rsidRPr="00201537">
        <w:rPr>
          <w:rFonts w:ascii="Times New Roman" w:hAnsi="Times New Roman" w:cs="Times New Roman"/>
          <w:sz w:val="24"/>
          <w:szCs w:val="24"/>
        </w:rPr>
        <w:t>С.Д.Штовба "Введение в теорию нечетких множеств и нечеткую логику"</w:t>
      </w:r>
    </w:p>
    <w:p w14:paraId="2B3EFB59" w14:textId="2651679C" w:rsidR="007D51C4" w:rsidRPr="00201537" w:rsidRDefault="0052798D" w:rsidP="00201537">
      <w:pPr>
        <w:pStyle w:val="af6"/>
        <w:numPr>
          <w:ilvl w:val="0"/>
          <w:numId w:val="14"/>
        </w:numPr>
        <w:spacing w:before="0" w:line="240" w:lineRule="auto"/>
        <w:ind w:left="0" w:right="0" w:firstLine="720"/>
        <w:jc w:val="both"/>
        <w:rPr>
          <w:rFonts w:ascii="Times New Roman" w:hAnsi="Times New Roman" w:cs="Times New Roman"/>
          <w:sz w:val="24"/>
          <w:szCs w:val="24"/>
        </w:rPr>
      </w:pPr>
      <w:hyperlink r:id="rId9" w:history="1">
        <w:r w:rsidR="007D51C4" w:rsidRPr="00201537">
          <w:rPr>
            <w:rStyle w:val="af7"/>
            <w:rFonts w:ascii="Times New Roman" w:hAnsi="Times New Roman" w:cs="Times New Roman"/>
            <w:color w:val="auto"/>
            <w:sz w:val="24"/>
            <w:szCs w:val="24"/>
            <w:u w:val="none"/>
          </w:rPr>
          <w:t>http://sibac.info/index.php/2009-07-01-10-21-16/3121-2012-06-19-15-21-42</w:t>
        </w:r>
      </w:hyperlink>
    </w:p>
    <w:p w14:paraId="16BE1F14" w14:textId="04C8212A" w:rsidR="007D51C4" w:rsidRPr="00201537" w:rsidRDefault="0052798D" w:rsidP="00201537">
      <w:pPr>
        <w:pStyle w:val="af6"/>
        <w:numPr>
          <w:ilvl w:val="0"/>
          <w:numId w:val="14"/>
        </w:numPr>
        <w:spacing w:before="0" w:line="240" w:lineRule="auto"/>
        <w:ind w:left="0" w:right="0" w:firstLine="720"/>
        <w:jc w:val="both"/>
        <w:rPr>
          <w:rFonts w:ascii="Times New Roman" w:hAnsi="Times New Roman" w:cs="Times New Roman"/>
          <w:sz w:val="24"/>
          <w:szCs w:val="24"/>
        </w:rPr>
      </w:pPr>
      <w:hyperlink r:id="rId10" w:history="1">
        <w:r w:rsidR="007D51C4" w:rsidRPr="00201537">
          <w:rPr>
            <w:rStyle w:val="af7"/>
            <w:rFonts w:ascii="Times New Roman" w:hAnsi="Times New Roman" w:cs="Times New Roman"/>
            <w:color w:val="auto"/>
            <w:sz w:val="24"/>
            <w:szCs w:val="24"/>
            <w:u w:val="none"/>
          </w:rPr>
          <w:t>http://ftp.botik.ru/rented/psi-ras-20/www/e-version/1-4/02-Lomazova-Vlozhennye-seti-p-337.pdf</w:t>
        </w:r>
      </w:hyperlink>
    </w:p>
    <w:p w14:paraId="784D7371" w14:textId="34001465" w:rsidR="00B31DCD" w:rsidRPr="00201537" w:rsidRDefault="0052798D" w:rsidP="00201537">
      <w:pPr>
        <w:pStyle w:val="af6"/>
        <w:numPr>
          <w:ilvl w:val="0"/>
          <w:numId w:val="14"/>
        </w:numPr>
        <w:spacing w:before="0" w:line="240" w:lineRule="auto"/>
        <w:ind w:left="0" w:right="0" w:firstLine="720"/>
        <w:jc w:val="both"/>
        <w:rPr>
          <w:rFonts w:ascii="Times New Roman" w:hAnsi="Times New Roman" w:cs="Times New Roman"/>
          <w:sz w:val="24"/>
          <w:szCs w:val="24"/>
        </w:rPr>
      </w:pPr>
      <w:hyperlink r:id="rId11" w:history="1">
        <w:r w:rsidR="007D51C4" w:rsidRPr="00201537">
          <w:rPr>
            <w:rStyle w:val="af7"/>
            <w:rFonts w:ascii="Times New Roman" w:hAnsi="Times New Roman" w:cs="Times New Roman"/>
            <w:color w:val="auto"/>
            <w:sz w:val="24"/>
            <w:szCs w:val="24"/>
            <w:u w:val="none"/>
          </w:rPr>
          <w:t>http://rudocs.exdat.com/docs/index-368789.html</w:t>
        </w:r>
      </w:hyperlink>
    </w:p>
    <w:p w14:paraId="4E52BE6B" w14:textId="77777777" w:rsidR="00B31DCD" w:rsidRPr="00D56A4F" w:rsidRDefault="00391A6D" w:rsidP="00D56A4F">
      <w:pPr>
        <w:spacing w:line="240" w:lineRule="auto"/>
        <w:rPr>
          <w:rFonts w:ascii="Times New Roman" w:hAnsi="Times New Roman" w:cs="Times New Roman"/>
          <w:sz w:val="24"/>
          <w:szCs w:val="24"/>
        </w:rPr>
      </w:pPr>
      <w:r w:rsidRPr="00D56A4F">
        <w:rPr>
          <w:rFonts w:ascii="Times New Roman" w:hAnsi="Times New Roman" w:cs="Times New Roman"/>
          <w:b/>
          <w:sz w:val="24"/>
          <w:szCs w:val="24"/>
        </w:rPr>
        <w:t>Раздел 4. Разработчики программы</w:t>
      </w:r>
    </w:p>
    <w:p w14:paraId="575FFF30" w14:textId="1E0A4C9D" w:rsidR="00B31DCD" w:rsidRPr="00D56A4F" w:rsidRDefault="00201537" w:rsidP="00201537">
      <w:pPr>
        <w:spacing w:before="0" w:line="240" w:lineRule="auto"/>
        <w:ind w:right="0" w:firstLine="720"/>
        <w:jc w:val="both"/>
        <w:rPr>
          <w:rFonts w:ascii="Times New Roman" w:hAnsi="Times New Roman" w:cs="Times New Roman"/>
          <w:sz w:val="24"/>
          <w:szCs w:val="24"/>
        </w:rPr>
      </w:pPr>
      <w:r w:rsidRPr="00D56A4F">
        <w:rPr>
          <w:rFonts w:ascii="Times New Roman" w:hAnsi="Times New Roman" w:cs="Times New Roman"/>
          <w:sz w:val="24"/>
          <w:szCs w:val="24"/>
        </w:rPr>
        <w:t>Пономарева Александра Юрьевна</w:t>
      </w:r>
      <w:r>
        <w:rPr>
          <w:rFonts w:ascii="Times New Roman" w:hAnsi="Times New Roman" w:cs="Times New Roman"/>
          <w:sz w:val="24"/>
          <w:szCs w:val="24"/>
        </w:rPr>
        <w:t>,</w:t>
      </w:r>
      <w:r>
        <w:rPr>
          <w:rFonts w:ascii="Times New Roman" w:hAnsi="Times New Roman" w:cs="Times New Roman"/>
          <w:sz w:val="24"/>
          <w:szCs w:val="24"/>
        </w:rPr>
        <w:t xml:space="preserve"> </w:t>
      </w:r>
      <w:r w:rsidR="00391A6D" w:rsidRPr="00D56A4F">
        <w:rPr>
          <w:rFonts w:ascii="Times New Roman" w:hAnsi="Times New Roman" w:cs="Times New Roman"/>
          <w:sz w:val="24"/>
          <w:szCs w:val="24"/>
        </w:rPr>
        <w:t>доцент мат-мех факультета СПбГУ</w:t>
      </w:r>
      <w:r>
        <w:rPr>
          <w:rFonts w:ascii="Times New Roman" w:hAnsi="Times New Roman" w:cs="Times New Roman"/>
          <w:sz w:val="24"/>
          <w:szCs w:val="24"/>
        </w:rPr>
        <w:t>,</w:t>
      </w:r>
      <w:r w:rsidR="00391A6D" w:rsidRPr="00D56A4F">
        <w:rPr>
          <w:rFonts w:ascii="Times New Roman" w:hAnsi="Times New Roman" w:cs="Times New Roman"/>
          <w:sz w:val="24"/>
          <w:szCs w:val="24"/>
        </w:rPr>
        <w:t xml:space="preserve"> a_ponomareva@mail.ru, тел. 428-41-53</w:t>
      </w:r>
      <w:r>
        <w:rPr>
          <w:rFonts w:ascii="Times New Roman" w:hAnsi="Times New Roman" w:cs="Times New Roman"/>
          <w:sz w:val="24"/>
          <w:szCs w:val="24"/>
        </w:rPr>
        <w:t>.</w:t>
      </w:r>
    </w:p>
    <w:sectPr w:rsidR="00B31DCD" w:rsidRPr="00D56A4F" w:rsidSect="00FA5215">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E27BC" w14:textId="77777777" w:rsidR="0052798D" w:rsidRDefault="0052798D">
      <w:pPr>
        <w:spacing w:before="0" w:line="240" w:lineRule="auto"/>
      </w:pPr>
      <w:r>
        <w:separator/>
      </w:r>
    </w:p>
  </w:endnote>
  <w:endnote w:type="continuationSeparator" w:id="0">
    <w:p w14:paraId="7798C06A" w14:textId="77777777" w:rsidR="0052798D" w:rsidRDefault="005279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8A14" w14:textId="77777777" w:rsidR="0052798D" w:rsidRDefault="0052798D">
      <w:pPr>
        <w:spacing w:before="0" w:line="240" w:lineRule="auto"/>
      </w:pPr>
      <w:r>
        <w:separator/>
      </w:r>
    </w:p>
  </w:footnote>
  <w:footnote w:type="continuationSeparator" w:id="0">
    <w:p w14:paraId="37077008" w14:textId="77777777" w:rsidR="0052798D" w:rsidRDefault="005279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4A42A" w14:textId="77777777" w:rsidR="009D472B" w:rsidRDefault="005279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3E2D5" w14:textId="77777777" w:rsidR="009D472B" w:rsidRDefault="005279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2C65F7D6" w14:textId="77777777" w:rsidR="008D2BFB" w:rsidRDefault="00391A6D">
        <w:pPr>
          <w:jc w:val="center"/>
        </w:pPr>
        <w:r>
          <w:fldChar w:fldCharType="begin"/>
        </w:r>
        <w:r>
          <w:instrText xml:space="preserve"> PAGE \* MERGEFORMAT</w:instrText>
        </w:r>
        <w:r>
          <w:fldChar w:fldCharType="separate"/>
        </w:r>
        <w:r>
          <w:rPr>
            <w:noProof/>
          </w:rPr>
          <w:t>1</w:t>
        </w:r>
        <w:r>
          <w:rPr>
            <w:noProof/>
          </w:rPr>
          <w:fldChar w:fldCharType="end"/>
        </w:r>
      </w:p>
    </w:sdtContent>
  </w:sdt>
  <w:p w14:paraId="5EE1A0BC" w14:textId="77777777" w:rsidR="009D472B" w:rsidRDefault="005279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78B3"/>
    <w:multiLevelType w:val="hybridMultilevel"/>
    <w:tmpl w:val="FBD607D4"/>
    <w:lvl w:ilvl="0" w:tplc="858EF7A4">
      <w:start w:val="1"/>
      <w:numFmt w:val="bullet"/>
      <w:suff w:val="space"/>
      <w:lvlText w:val=""/>
      <w:lvlJc w:val="left"/>
      <w:pPr>
        <w:ind w:left="720" w:hanging="72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4847A43"/>
    <w:multiLevelType w:val="hybridMultilevel"/>
    <w:tmpl w:val="4B3A789A"/>
    <w:lvl w:ilvl="0" w:tplc="895C142A">
      <w:start w:val="1"/>
      <w:numFmt w:val="decimal"/>
      <w:lvlText w:val="%1."/>
      <w:lvlJc w:val="left"/>
      <w:pPr>
        <w:ind w:left="1325" w:hanging="9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6265E"/>
    <w:multiLevelType w:val="hybridMultilevel"/>
    <w:tmpl w:val="2AD8EB5E"/>
    <w:lvl w:ilvl="0" w:tplc="0419000F">
      <w:start w:val="1"/>
      <w:numFmt w:val="decimal"/>
      <w:lvlText w:val="%1."/>
      <w:lvlJc w:val="left"/>
      <w:pPr>
        <w:ind w:left="1467"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A6E1F44"/>
    <w:multiLevelType w:val="multilevel"/>
    <w:tmpl w:val="06FEC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7F154F2"/>
    <w:multiLevelType w:val="multilevel"/>
    <w:tmpl w:val="3632649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3EE21DDE"/>
    <w:multiLevelType w:val="hybridMultilevel"/>
    <w:tmpl w:val="6D749410"/>
    <w:lvl w:ilvl="0" w:tplc="151C12B8">
      <w:start w:val="1"/>
      <w:numFmt w:val="bullet"/>
      <w:suff w:val="space"/>
      <w:lvlText w:val=""/>
      <w:lvlJc w:val="left"/>
      <w:pPr>
        <w:ind w:left="720" w:hanging="72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5807981"/>
    <w:multiLevelType w:val="hybridMultilevel"/>
    <w:tmpl w:val="365E2E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94C28BB"/>
    <w:multiLevelType w:val="multilevel"/>
    <w:tmpl w:val="7E84F68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54E229FD"/>
    <w:multiLevelType w:val="hybridMultilevel"/>
    <w:tmpl w:val="0DD4FDD4"/>
    <w:lvl w:ilvl="0" w:tplc="F36C28B8">
      <w:start w:val="1"/>
      <w:numFmt w:val="decimal"/>
      <w:lvlText w:val="%1."/>
      <w:lvlJc w:val="left"/>
      <w:pPr>
        <w:ind w:left="1325" w:hanging="9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C35883"/>
    <w:multiLevelType w:val="hybridMultilevel"/>
    <w:tmpl w:val="0FE6374C"/>
    <w:lvl w:ilvl="0" w:tplc="8F982D58">
      <w:start w:val="1"/>
      <w:numFmt w:val="bullet"/>
      <w:suff w:val="space"/>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63A45A65"/>
    <w:multiLevelType w:val="hybridMultilevel"/>
    <w:tmpl w:val="4C88834A"/>
    <w:lvl w:ilvl="0" w:tplc="EE086164">
      <w:start w:val="1"/>
      <w:numFmt w:val="decimal"/>
      <w:lvlText w:val="%1."/>
      <w:lvlJc w:val="left"/>
      <w:pPr>
        <w:ind w:left="1467"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6BC0692C"/>
    <w:multiLevelType w:val="multilevel"/>
    <w:tmpl w:val="9F7CED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C6A6A40"/>
    <w:multiLevelType w:val="hybridMultilevel"/>
    <w:tmpl w:val="2AD8EB5E"/>
    <w:lvl w:ilvl="0" w:tplc="0419000F">
      <w:start w:val="1"/>
      <w:numFmt w:val="decimal"/>
      <w:lvlText w:val="%1."/>
      <w:lvlJc w:val="left"/>
      <w:pPr>
        <w:ind w:left="1750"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6DD00E23"/>
    <w:multiLevelType w:val="multilevel"/>
    <w:tmpl w:val="0C42BA66"/>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13"/>
  </w:num>
  <w:num w:numId="2">
    <w:abstractNumId w:val="2"/>
  </w:num>
  <w:num w:numId="3">
    <w:abstractNumId w:val="12"/>
  </w:num>
  <w:num w:numId="4">
    <w:abstractNumId w:val="1"/>
  </w:num>
  <w:num w:numId="5">
    <w:abstractNumId w:val="10"/>
  </w:num>
  <w:num w:numId="6">
    <w:abstractNumId w:val="8"/>
  </w:num>
  <w:num w:numId="7">
    <w:abstractNumId w:val="9"/>
  </w:num>
  <w:num w:numId="8">
    <w:abstractNumId w:val="0"/>
  </w:num>
  <w:num w:numId="9">
    <w:abstractNumId w:val="5"/>
  </w:num>
  <w:num w:numId="10">
    <w:abstractNumId w:val="6"/>
  </w:num>
  <w:num w:numId="11">
    <w:abstractNumId w:val="11"/>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8715F"/>
    <w:rsid w:val="00095C8A"/>
    <w:rsid w:val="001762BB"/>
    <w:rsid w:val="00184FC0"/>
    <w:rsid w:val="00187687"/>
    <w:rsid w:val="001915A3"/>
    <w:rsid w:val="00201537"/>
    <w:rsid w:val="00206677"/>
    <w:rsid w:val="00217F62"/>
    <w:rsid w:val="002D49EA"/>
    <w:rsid w:val="003739B8"/>
    <w:rsid w:val="00391A6D"/>
    <w:rsid w:val="004802E5"/>
    <w:rsid w:val="00491C37"/>
    <w:rsid w:val="004B309C"/>
    <w:rsid w:val="0052798D"/>
    <w:rsid w:val="005D05DB"/>
    <w:rsid w:val="005F2D0B"/>
    <w:rsid w:val="006522E3"/>
    <w:rsid w:val="007B4964"/>
    <w:rsid w:val="007D51C4"/>
    <w:rsid w:val="0087132F"/>
    <w:rsid w:val="008E23B4"/>
    <w:rsid w:val="0091430D"/>
    <w:rsid w:val="00942FAA"/>
    <w:rsid w:val="009A6D34"/>
    <w:rsid w:val="009E1DA5"/>
    <w:rsid w:val="00A906D8"/>
    <w:rsid w:val="00AB5A74"/>
    <w:rsid w:val="00B14DA9"/>
    <w:rsid w:val="00B31DCD"/>
    <w:rsid w:val="00CE2359"/>
    <w:rsid w:val="00D41913"/>
    <w:rsid w:val="00D56A4F"/>
    <w:rsid w:val="00D746F7"/>
    <w:rsid w:val="00E041CA"/>
    <w:rsid w:val="00E567E6"/>
    <w:rsid w:val="00EB6F36"/>
    <w:rsid w:val="00F0327E"/>
    <w:rsid w:val="00F071AE"/>
    <w:rsid w:val="00FA358F"/>
    <w:rsid w:val="00FB50A5"/>
    <w:rsid w:val="00FB7BE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A28F"/>
  <w15:docId w15:val="{61269C83-B5DD-44B1-962E-D2DA83F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DFC"/>
    <w:pPr>
      <w:widowControl w:val="0"/>
      <w:spacing w:before="480" w:line="432" w:lineRule="auto"/>
      <w:ind w:right="400"/>
    </w:pPr>
    <w:rPr>
      <w:rFonts w:eastAsia="Times New Roman"/>
      <w:lang w:eastAsia="ar-SA"/>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3">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25">
    <w:name w:val="Body Text 2"/>
    <w:basedOn w:val="a"/>
    <w:uiPriority w:val="99"/>
    <w:unhideWhenUsed/>
    <w:rsid w:val="00DE7CB0"/>
    <w:pPr>
      <w:widowControl/>
      <w:autoSpaceDE w:val="0"/>
      <w:autoSpaceDN w:val="0"/>
      <w:spacing w:before="0" w:after="120" w:line="480" w:lineRule="auto"/>
      <w:ind w:right="0"/>
    </w:pPr>
    <w:rPr>
      <w:lang w:eastAsia="ru-RU"/>
    </w:rPr>
  </w:style>
  <w:style w:type="character" w:customStyle="1" w:styleId="21">
    <w:name w:val="Заголовок 2 Знак1"/>
    <w:basedOn w:val="a0"/>
    <w:link w:val="2"/>
    <w:uiPriority w:val="99"/>
    <w:rsid w:val="00DE7CB0"/>
    <w:rPr>
      <w:rFonts w:eastAsia="Times New Roman"/>
      <w:lang w:eastAsia="ru-RU"/>
    </w:rPr>
  </w:style>
  <w:style w:type="paragraph" w:styleId="26">
    <w:name w:val="List 2"/>
    <w:basedOn w:val="a"/>
    <w:semiHidden/>
    <w:unhideWhenUsed/>
    <w:rsid w:val="00756661"/>
    <w:pPr>
      <w:widowControl/>
      <w:spacing w:before="0" w:line="240" w:lineRule="auto"/>
      <w:ind w:left="566" w:right="0" w:hanging="283"/>
    </w:pPr>
    <w:rPr>
      <w:sz w:val="24"/>
      <w:szCs w:val="24"/>
      <w:lang w:eastAsia="ru-RU"/>
    </w:rPr>
  </w:style>
  <w:style w:type="paragraph" w:styleId="af3">
    <w:name w:val="Normal (Web)"/>
    <w:basedOn w:val="a"/>
    <w:uiPriority w:val="99"/>
    <w:semiHidden/>
    <w:unhideWhenUsed/>
    <w:rsid w:val="00E567E6"/>
    <w:pPr>
      <w:widowControl/>
      <w:spacing w:before="100" w:beforeAutospacing="1" w:after="100" w:afterAutospacing="1" w:line="240" w:lineRule="auto"/>
      <w:ind w:right="0"/>
    </w:pPr>
    <w:rPr>
      <w:rFonts w:ascii="Times New Roman" w:hAnsi="Times New Roman" w:cs="Times New Roman"/>
      <w:sz w:val="24"/>
      <w:szCs w:val="24"/>
      <w:lang w:eastAsia="ru-RU"/>
    </w:rPr>
  </w:style>
  <w:style w:type="paragraph" w:customStyle="1" w:styleId="af4">
    <w:name w:val="абзац"/>
    <w:basedOn w:val="a"/>
    <w:link w:val="af5"/>
    <w:qFormat/>
    <w:rsid w:val="006522E3"/>
    <w:pPr>
      <w:spacing w:before="0"/>
      <w:ind w:right="403" w:firstLine="567"/>
      <w:jc w:val="both"/>
    </w:pPr>
    <w:rPr>
      <w:rFonts w:ascii="Times New Roman" w:hAnsi="Times New Roman" w:cs="Times New Roman"/>
      <w:sz w:val="24"/>
      <w:szCs w:val="24"/>
    </w:rPr>
  </w:style>
  <w:style w:type="character" w:customStyle="1" w:styleId="af5">
    <w:name w:val="абзац Знак"/>
    <w:basedOn w:val="a0"/>
    <w:link w:val="af4"/>
    <w:rsid w:val="006522E3"/>
    <w:rPr>
      <w:rFonts w:ascii="Times New Roman" w:eastAsia="Times New Roman" w:hAnsi="Times New Roman" w:cs="Times New Roman"/>
      <w:sz w:val="24"/>
      <w:szCs w:val="24"/>
      <w:lang w:eastAsia="ar-SA"/>
    </w:rPr>
  </w:style>
  <w:style w:type="paragraph" w:styleId="af6">
    <w:name w:val="List Paragraph"/>
    <w:basedOn w:val="a"/>
    <w:uiPriority w:val="34"/>
    <w:qFormat/>
    <w:rsid w:val="007D51C4"/>
    <w:pPr>
      <w:ind w:left="720"/>
      <w:contextualSpacing/>
    </w:pPr>
  </w:style>
  <w:style w:type="character" w:styleId="af7">
    <w:name w:val="Hyperlink"/>
    <w:basedOn w:val="a0"/>
    <w:uiPriority w:val="99"/>
    <w:unhideWhenUsed/>
    <w:rsid w:val="007D51C4"/>
    <w:rPr>
      <w:color w:val="0000FF" w:themeColor="hyperlink"/>
      <w:u w:val="single"/>
    </w:rPr>
  </w:style>
  <w:style w:type="character" w:styleId="af8">
    <w:name w:val="Unresolved Mention"/>
    <w:basedOn w:val="a0"/>
    <w:uiPriority w:val="99"/>
    <w:semiHidden/>
    <w:unhideWhenUsed/>
    <w:rsid w:val="007D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99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tlab.exponenta.ru/fuzzylogic/book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atmod.ru/wiki/"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docs.exdat.com/docs/index-368789.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tp.botik.ru/rented/psi-ras-20/www/e-version/1-4/02-Lomazova-Vlozhennye-seti-p-337.pdf" TargetMode="External"/><Relationship Id="rId4" Type="http://schemas.openxmlformats.org/officeDocument/2006/relationships/webSettings" Target="webSettings.xml"/><Relationship Id="rId9" Type="http://schemas.openxmlformats.org/officeDocument/2006/relationships/hyperlink" Target="http://sibac.info/index.php/2009-07-01-10-21-16/3121-2012-06-19-15-21-42"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3178</Words>
  <Characters>18118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31</cp:revision>
  <dcterms:created xsi:type="dcterms:W3CDTF">2017-09-19T13:52:00Z</dcterms:created>
  <dcterms:modified xsi:type="dcterms:W3CDTF">2020-11-02T15:26:00Z</dcterms:modified>
</cp:coreProperties>
</file>