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B8BC0" w14:textId="77777777" w:rsidR="005C7725" w:rsidRDefault="005C7725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EAB8BC1" w14:textId="77777777" w:rsidR="00385DD0" w:rsidRPr="00385DD0" w:rsidRDefault="00385DD0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ФОНД ОЦЕНОЧНЫХ СРЕДСТВ ПО</w:t>
      </w:r>
      <w:r w:rsidRPr="00385DD0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sz w:val="24"/>
          <w:szCs w:val="24"/>
          <w:lang w:eastAsia="ru-RU"/>
        </w:rPr>
        <w:t>ДИСЦИПЛИНЕ</w:t>
      </w:r>
    </w:p>
    <w:p w14:paraId="6EAB8BC2" w14:textId="183D761C" w:rsidR="00385DD0" w:rsidRPr="00385DD0" w:rsidRDefault="001C64F1" w:rsidP="005C7725">
      <w:pPr>
        <w:spacing w:after="0" w:line="240" w:lineRule="auto"/>
        <w:jc w:val="center"/>
        <w:rPr>
          <w:rFonts w:eastAsia="MS Mincho" w:cs="Times New Roman"/>
          <w:b/>
          <w:sz w:val="24"/>
          <w:szCs w:val="24"/>
          <w:lang w:eastAsia="ja-JP"/>
        </w:rPr>
      </w:pPr>
      <w:r>
        <w:rPr>
          <w:rFonts w:eastAsia="MS Mincho" w:cs="Times New Roman"/>
          <w:b/>
          <w:sz w:val="24"/>
          <w:szCs w:val="24"/>
          <w:lang w:eastAsia="ja-JP"/>
        </w:rPr>
        <w:t xml:space="preserve">ПРИЕМ </w:t>
      </w:r>
      <w:r w:rsidR="0059562D" w:rsidRPr="0059562D">
        <w:rPr>
          <w:rFonts w:eastAsia="MS Mincho" w:cs="Times New Roman"/>
          <w:b/>
          <w:sz w:val="24"/>
          <w:szCs w:val="24"/>
          <w:u w:val="single"/>
          <w:lang w:eastAsia="ja-JP"/>
        </w:rPr>
        <w:t>201</w:t>
      </w:r>
      <w:r w:rsidR="009E0ACA">
        <w:rPr>
          <w:rFonts w:eastAsia="MS Mincho" w:cs="Times New Roman"/>
          <w:b/>
          <w:sz w:val="24"/>
          <w:szCs w:val="24"/>
          <w:u w:val="single"/>
          <w:lang w:eastAsia="ja-JP"/>
        </w:rPr>
        <w:t>8</w:t>
      </w:r>
      <w:r w:rsidR="00385DD0" w:rsidRPr="00385DD0">
        <w:rPr>
          <w:rFonts w:eastAsia="MS Mincho" w:cs="Times New Roman"/>
          <w:b/>
          <w:sz w:val="24"/>
          <w:szCs w:val="24"/>
          <w:lang w:eastAsia="ja-JP"/>
        </w:rPr>
        <w:t>г.</w:t>
      </w:r>
    </w:p>
    <w:p w14:paraId="6EAB8BC3" w14:textId="77777777" w:rsidR="00385DD0" w:rsidRPr="001C64F1" w:rsidRDefault="00385DD0" w:rsidP="005C7725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7030A0"/>
          <w:sz w:val="24"/>
          <w:szCs w:val="24"/>
          <w:lang w:eastAsia="ru-RU"/>
        </w:rPr>
      </w:pPr>
      <w:r w:rsidRPr="001C64F1">
        <w:rPr>
          <w:rFonts w:eastAsia="MS Mincho" w:cs="Times New Roman"/>
          <w:b/>
          <w:sz w:val="24"/>
          <w:szCs w:val="24"/>
          <w:lang w:eastAsia="ja-JP"/>
        </w:rPr>
        <w:t xml:space="preserve">ФОРМА ОБУЧЕНИЯ </w:t>
      </w:r>
      <w:r w:rsidRPr="001C64F1">
        <w:rPr>
          <w:rFonts w:eastAsia="MS Mincho" w:cs="Times New Roman"/>
          <w:b/>
          <w:sz w:val="24"/>
          <w:szCs w:val="24"/>
          <w:u w:val="single"/>
          <w:lang w:eastAsia="ja-JP"/>
        </w:rPr>
        <w:t>очная</w:t>
      </w:r>
    </w:p>
    <w:p w14:paraId="6EAB8BC4" w14:textId="77777777" w:rsidR="00385DD0" w:rsidRDefault="00385DD0" w:rsidP="005C7725">
      <w:pPr>
        <w:spacing w:after="0" w:line="240" w:lineRule="auto"/>
        <w:jc w:val="center"/>
        <w:rPr>
          <w:rFonts w:eastAsia="MS Mincho" w:cs="Times New Roman"/>
          <w:b/>
          <w:sz w:val="24"/>
          <w:szCs w:val="24"/>
          <w:lang w:eastAsia="ja-JP"/>
        </w:rPr>
      </w:pPr>
    </w:p>
    <w:p w14:paraId="6EAB8BC5" w14:textId="77777777" w:rsidR="008F5872" w:rsidRPr="00385DD0" w:rsidRDefault="008F5872" w:rsidP="005C7725">
      <w:pPr>
        <w:spacing w:after="0" w:line="240" w:lineRule="auto"/>
        <w:jc w:val="center"/>
        <w:rPr>
          <w:rFonts w:eastAsia="MS Mincho" w:cs="Times New Roman"/>
          <w:b/>
          <w:sz w:val="24"/>
          <w:szCs w:val="24"/>
          <w:lang w:eastAsia="ja-JP"/>
        </w:rPr>
      </w:pP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8"/>
        <w:gridCol w:w="854"/>
        <w:gridCol w:w="1551"/>
        <w:gridCol w:w="1060"/>
        <w:gridCol w:w="7439"/>
      </w:tblGrid>
      <w:tr w:rsidR="00385DD0" w:rsidRPr="00385DD0" w14:paraId="6EAB8BC7" w14:textId="77777777" w:rsidTr="00724BFC">
        <w:tc>
          <w:tcPr>
            <w:tcW w:w="143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8BC6" w14:textId="1AB45634" w:rsidR="00385DD0" w:rsidRPr="008727C7" w:rsidRDefault="00D96D48" w:rsidP="00EC34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8B7D98">
              <w:rPr>
                <w:b/>
                <w:color w:val="000000" w:themeColor="text1"/>
              </w:rPr>
              <w:t>Промышленный Интернет-вещей</w:t>
            </w:r>
          </w:p>
        </w:tc>
      </w:tr>
      <w:tr w:rsidR="00385DD0" w:rsidRPr="00385DD0" w14:paraId="6EAB8BCB" w14:textId="77777777" w:rsidTr="00724BFC">
        <w:tc>
          <w:tcPr>
            <w:tcW w:w="34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EAB8BC8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904" w:type="dxa"/>
            <w:gridSpan w:val="4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EAB8BC9" w14:textId="77777777" w:rsid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6EAB8BCA" w14:textId="77777777" w:rsidR="008F5872" w:rsidRPr="00385DD0" w:rsidRDefault="008F5872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385DD0" w:rsidRPr="00385DD0" w14:paraId="6EAB8BCE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CC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Направление подготовки/ специальность</w:t>
            </w:r>
          </w:p>
        </w:tc>
        <w:tc>
          <w:tcPr>
            <w:tcW w:w="1090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CD" w14:textId="77777777" w:rsidR="00385DD0" w:rsidRPr="0059562D" w:rsidRDefault="001C64F1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1C64F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Для всех направлений подготовки бакалавриата и специальностей</w:t>
            </w:r>
          </w:p>
        </w:tc>
      </w:tr>
      <w:tr w:rsidR="00385DD0" w:rsidRPr="00385DD0" w14:paraId="6EAB8BD1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CF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Образовательная программа (направленность (профиль))  </w:t>
            </w:r>
          </w:p>
        </w:tc>
        <w:tc>
          <w:tcPr>
            <w:tcW w:w="1090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D0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385DD0" w:rsidRPr="00385DD0" w14:paraId="6EAB8BD4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D2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Специализация</w:t>
            </w:r>
          </w:p>
        </w:tc>
        <w:tc>
          <w:tcPr>
            <w:tcW w:w="1090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D3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7030A0"/>
                <w:sz w:val="24"/>
                <w:szCs w:val="24"/>
                <w:lang w:eastAsia="ru-RU"/>
              </w:rPr>
            </w:pPr>
          </w:p>
        </w:tc>
      </w:tr>
      <w:tr w:rsidR="00385DD0" w:rsidRPr="00385DD0" w14:paraId="6EAB8BD7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D5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Уровень образования</w:t>
            </w:r>
          </w:p>
        </w:tc>
        <w:tc>
          <w:tcPr>
            <w:tcW w:w="1090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D6" w14:textId="77777777" w:rsidR="00385DD0" w:rsidRPr="00385DD0" w:rsidRDefault="001C64F1" w:rsidP="00595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64F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высшее образование – бакалавриат, специалитет</w:t>
            </w:r>
          </w:p>
        </w:tc>
      </w:tr>
      <w:tr w:rsidR="00385DD0" w:rsidRPr="00385DD0" w14:paraId="6EAB8BDA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D8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90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D9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385DD0" w:rsidRPr="00385DD0" w14:paraId="6EAB8BDF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EAB8BDB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Курс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DC" w14:textId="77777777" w:rsidR="00385DD0" w:rsidRPr="001C64F1" w:rsidRDefault="0059562D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1C64F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6EAB8BDD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8BDE" w14:textId="24FFD399" w:rsidR="00385DD0" w:rsidRPr="00EC343C" w:rsidRDefault="00EC343C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6</w:t>
            </w:r>
          </w:p>
        </w:tc>
      </w:tr>
      <w:tr w:rsidR="00385DD0" w:rsidRPr="00385DD0" w14:paraId="6EAB8BE2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EAB8BE0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Трудоемкость в кредитах (зачетных единицах)</w:t>
            </w:r>
          </w:p>
        </w:tc>
        <w:tc>
          <w:tcPr>
            <w:tcW w:w="10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8BE1" w14:textId="77777777" w:rsidR="00385DD0" w:rsidRPr="00385DD0" w:rsidRDefault="00281452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</w:tr>
      <w:tr w:rsidR="00385DD0" w:rsidRPr="00385DD0" w14:paraId="6EAB8BE5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B8BE3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B8BE4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385DD0" w:rsidRPr="00385DD0" w14:paraId="6EAB8BE8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B8BE6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9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AB8BE7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2E3A6A" w:rsidRPr="00385DD0" w14:paraId="6EAB8BEC" w14:textId="77777777" w:rsidTr="00CD4B03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E9" w14:textId="147BFB48" w:rsidR="002E3A6A" w:rsidRPr="0059562D" w:rsidRDefault="002E3A6A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10FC">
              <w:rPr>
                <w:color w:val="000000" w:themeColor="text1"/>
              </w:rPr>
              <w:t>Заведующий кафедрой – руководитель Отделения</w:t>
            </w:r>
          </w:p>
        </w:tc>
        <w:tc>
          <w:tcPr>
            <w:tcW w:w="346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EA" w14:textId="77777777" w:rsidR="002E3A6A" w:rsidRPr="00385DD0" w:rsidRDefault="002E3A6A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AB8BEB" w14:textId="6A57C66B" w:rsidR="002E3A6A" w:rsidRPr="002E3A6A" w:rsidRDefault="002E3A6A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3A6A">
              <w:rPr>
                <w:color w:val="000000" w:themeColor="text1"/>
              </w:rPr>
              <w:t>П.Ф. Баранов</w:t>
            </w:r>
          </w:p>
        </w:tc>
      </w:tr>
      <w:tr w:rsidR="002E3A6A" w:rsidRPr="00385DD0" w14:paraId="6EAB8BF0" w14:textId="77777777" w:rsidTr="00CD4B03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ED" w14:textId="77777777" w:rsidR="002E3A6A" w:rsidRPr="00385DD0" w:rsidRDefault="002E3A6A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346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EE" w14:textId="77777777" w:rsidR="002E3A6A" w:rsidRPr="00385DD0" w:rsidRDefault="002E3A6A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AB8BEF" w14:textId="3B992DDA" w:rsidR="002E3A6A" w:rsidRPr="00EC343C" w:rsidRDefault="00B54A7A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3A6A">
              <w:rPr>
                <w:color w:val="000000" w:themeColor="text1"/>
              </w:rPr>
              <w:t>П.Ф. Баранов</w:t>
            </w:r>
          </w:p>
        </w:tc>
      </w:tr>
    </w:tbl>
    <w:p w14:paraId="6EAB8BF1" w14:textId="77777777" w:rsidR="00385DD0" w:rsidRPr="00385DD0" w:rsidRDefault="00385DD0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B8BF2" w14:textId="77777777" w:rsidR="00385DD0" w:rsidRDefault="00385DD0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B8BF3" w14:textId="77777777" w:rsidR="008F5872" w:rsidRDefault="008F5872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B8BF4" w14:textId="10991E8A" w:rsidR="00385DD0" w:rsidRDefault="00385DD0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385DD0" w:rsidSect="008F5872">
          <w:headerReference w:type="default" r:id="rId8"/>
          <w:type w:val="continuous"/>
          <w:pgSz w:w="16838" w:h="11906" w:orient="landscape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  <w:r w:rsidRPr="00385DD0">
        <w:rPr>
          <w:rFonts w:eastAsia="Times New Roman" w:cs="Times New Roman"/>
          <w:sz w:val="24"/>
          <w:szCs w:val="24"/>
          <w:lang w:eastAsia="ru-RU"/>
        </w:rPr>
        <w:t>20</w:t>
      </w:r>
      <w:r w:rsidR="009E0ACA">
        <w:rPr>
          <w:rFonts w:eastAsia="Times New Roman" w:cs="Times New Roman"/>
          <w:sz w:val="24"/>
          <w:szCs w:val="24"/>
          <w:lang w:eastAsia="ru-RU"/>
        </w:rPr>
        <w:t>20</w:t>
      </w:r>
      <w:r w:rsidR="001C64F1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85DD0">
        <w:rPr>
          <w:rFonts w:eastAsia="Times New Roman" w:cs="Times New Roman"/>
          <w:sz w:val="24"/>
          <w:szCs w:val="24"/>
          <w:lang w:eastAsia="ru-RU"/>
        </w:rPr>
        <w:t>г.</w:t>
      </w:r>
    </w:p>
    <w:p w14:paraId="6EAB8BF5" w14:textId="29494580" w:rsidR="00385DD0" w:rsidRPr="00797FAD" w:rsidRDefault="00910D27" w:rsidP="00297410">
      <w:pPr>
        <w:pStyle w:val="af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797FAD">
        <w:rPr>
          <w:rFonts w:ascii="Times New Roman" w:eastAsia="Times New Roman" w:hAnsi="Times New Roman" w:cs="Times New Roman"/>
          <w:b/>
        </w:rPr>
        <w:lastRenderedPageBreak/>
        <w:t>Роль дисциплины «</w:t>
      </w:r>
      <w:r w:rsidR="00797FAD" w:rsidRPr="00797FAD">
        <w:rPr>
          <w:rFonts w:ascii="Times New Roman" w:eastAsia="Times New Roman" w:hAnsi="Times New Roman" w:cs="Times New Roman"/>
          <w:b/>
        </w:rPr>
        <w:t>САПР и аддитивные</w:t>
      </w:r>
      <w:r w:rsidR="00797FAD">
        <w:rPr>
          <w:rFonts w:ascii="Times New Roman" w:eastAsia="Times New Roman" w:hAnsi="Times New Roman" w:cs="Times New Roman"/>
          <w:b/>
        </w:rPr>
        <w:t xml:space="preserve"> </w:t>
      </w:r>
      <w:r w:rsidR="00797FAD" w:rsidRPr="00797FAD">
        <w:rPr>
          <w:rFonts w:ascii="Times New Roman" w:eastAsia="Times New Roman" w:hAnsi="Times New Roman" w:cs="Times New Roman"/>
          <w:b/>
        </w:rPr>
        <w:t>технологии</w:t>
      </w:r>
      <w:r w:rsidR="00385DD0" w:rsidRPr="00797FAD">
        <w:rPr>
          <w:rFonts w:ascii="Times New Roman" w:eastAsia="Times New Roman" w:hAnsi="Times New Roman" w:cs="Times New Roman"/>
          <w:b/>
        </w:rPr>
        <w:t>» в формировании компетенций выпускника:</w:t>
      </w:r>
    </w:p>
    <w:p w14:paraId="6EAB8BF6" w14:textId="77777777" w:rsidR="00724BFC" w:rsidRDefault="00724BFC" w:rsidP="005C7725">
      <w:pPr>
        <w:spacing w:after="0" w:line="240" w:lineRule="auto"/>
        <w:rPr>
          <w:rFonts w:eastAsia="Times New Roman" w:cs="Times New Roman"/>
        </w:rPr>
      </w:pPr>
    </w:p>
    <w:tbl>
      <w:tblPr>
        <w:tblStyle w:val="afb"/>
        <w:tblW w:w="15134" w:type="dxa"/>
        <w:tblLook w:val="04A0" w:firstRow="1" w:lastRow="0" w:firstColumn="1" w:lastColumn="0" w:noHBand="0" w:noVBand="1"/>
      </w:tblPr>
      <w:tblGrid>
        <w:gridCol w:w="1972"/>
        <w:gridCol w:w="810"/>
        <w:gridCol w:w="1266"/>
        <w:gridCol w:w="2366"/>
        <w:gridCol w:w="1207"/>
        <w:gridCol w:w="2835"/>
        <w:gridCol w:w="1276"/>
        <w:gridCol w:w="3402"/>
      </w:tblGrid>
      <w:tr w:rsidR="005F0E22" w:rsidRPr="008F22D0" w14:paraId="69866959" w14:textId="77777777" w:rsidTr="00580B89">
        <w:trPr>
          <w:tblHeader/>
        </w:trPr>
        <w:tc>
          <w:tcPr>
            <w:tcW w:w="1972" w:type="dxa"/>
            <w:vMerge w:val="restart"/>
            <w:shd w:val="clear" w:color="auto" w:fill="F2F2F2" w:themeFill="background1" w:themeFillShade="F2"/>
            <w:vAlign w:val="center"/>
          </w:tcPr>
          <w:p w14:paraId="4FF6D4E4" w14:textId="77777777" w:rsidR="005F0E22" w:rsidRPr="005D059B" w:rsidRDefault="005F0E22" w:rsidP="00580B89">
            <w:pPr>
              <w:pStyle w:val="afc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bookmarkStart w:id="0" w:name="_GoBack"/>
            <w:bookmarkEnd w:id="0"/>
            <w:r w:rsidRPr="00083F8B">
              <w:rPr>
                <w:rFonts w:eastAsia="Times New Roman"/>
                <w:b/>
                <w:sz w:val="16"/>
                <w:szCs w:val="16"/>
              </w:rPr>
              <w:t>Элемент образовательной программы (дисциплина, практика, ГИА)</w:t>
            </w:r>
          </w:p>
        </w:tc>
        <w:tc>
          <w:tcPr>
            <w:tcW w:w="810" w:type="dxa"/>
            <w:vMerge w:val="restart"/>
            <w:shd w:val="clear" w:color="auto" w:fill="F2F2F2" w:themeFill="background1" w:themeFillShade="F2"/>
            <w:vAlign w:val="center"/>
          </w:tcPr>
          <w:p w14:paraId="4B521481" w14:textId="77777777" w:rsidR="005F0E22" w:rsidRPr="005D059B" w:rsidRDefault="005F0E22" w:rsidP="00580B89">
            <w:pPr>
              <w:pStyle w:val="afc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r w:rsidRPr="00083F8B">
              <w:rPr>
                <w:b/>
                <w:spacing w:val="-6"/>
                <w:sz w:val="16"/>
                <w:szCs w:val="16"/>
              </w:rPr>
              <w:t>Семестр</w:t>
            </w:r>
          </w:p>
        </w:tc>
        <w:tc>
          <w:tcPr>
            <w:tcW w:w="1266" w:type="dxa"/>
            <w:vMerge w:val="restart"/>
            <w:shd w:val="clear" w:color="auto" w:fill="F2F2F2" w:themeFill="background1" w:themeFillShade="F2"/>
            <w:vAlign w:val="center"/>
          </w:tcPr>
          <w:p w14:paraId="26E9855C" w14:textId="77777777" w:rsidR="005F0E22" w:rsidRPr="005D059B" w:rsidRDefault="005F0E22" w:rsidP="00580B89">
            <w:pPr>
              <w:pStyle w:val="afc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r w:rsidRPr="005D059B">
              <w:rPr>
                <w:b/>
                <w:spacing w:val="-6"/>
                <w:sz w:val="16"/>
                <w:szCs w:val="16"/>
              </w:rPr>
              <w:t>Код компетенции</w:t>
            </w:r>
          </w:p>
          <w:p w14:paraId="67ADF4DC" w14:textId="77777777" w:rsidR="005F0E22" w:rsidRPr="005D059B" w:rsidRDefault="005F0E22" w:rsidP="00580B89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66" w:type="dxa"/>
            <w:vMerge w:val="restart"/>
            <w:shd w:val="clear" w:color="auto" w:fill="F2F2F2" w:themeFill="background1" w:themeFillShade="F2"/>
            <w:vAlign w:val="center"/>
          </w:tcPr>
          <w:p w14:paraId="17977EFB" w14:textId="77777777" w:rsidR="005F0E22" w:rsidRPr="005D059B" w:rsidRDefault="005F0E22" w:rsidP="00580B89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  <w:vertAlign w:val="superscript"/>
              </w:rPr>
            </w:pPr>
            <w:r w:rsidRPr="005D059B">
              <w:rPr>
                <w:b/>
                <w:spacing w:val="-6"/>
                <w:sz w:val="16"/>
                <w:szCs w:val="16"/>
              </w:rPr>
              <w:t>Наименование компетенции</w:t>
            </w:r>
          </w:p>
        </w:tc>
        <w:tc>
          <w:tcPr>
            <w:tcW w:w="4042" w:type="dxa"/>
            <w:gridSpan w:val="2"/>
            <w:shd w:val="clear" w:color="auto" w:fill="F2F2F2" w:themeFill="background1" w:themeFillShade="F2"/>
            <w:vAlign w:val="center"/>
          </w:tcPr>
          <w:p w14:paraId="29EF1B9B" w14:textId="77777777" w:rsidR="005F0E22" w:rsidRPr="005D059B" w:rsidRDefault="005F0E22" w:rsidP="00580B89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Индикаторы достижения</w:t>
            </w:r>
          </w:p>
        </w:tc>
        <w:tc>
          <w:tcPr>
            <w:tcW w:w="4678" w:type="dxa"/>
            <w:gridSpan w:val="2"/>
            <w:shd w:val="clear" w:color="auto" w:fill="F2F2F2" w:themeFill="background1" w:themeFillShade="F2"/>
            <w:vAlign w:val="center"/>
          </w:tcPr>
          <w:p w14:paraId="5502DA88" w14:textId="77777777" w:rsidR="005F0E22" w:rsidRPr="005D059B" w:rsidRDefault="005F0E22" w:rsidP="00580B89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Составляющие результатов освоения (дескрипторы компетенции)</w:t>
            </w:r>
          </w:p>
        </w:tc>
      </w:tr>
      <w:tr w:rsidR="005F0E22" w:rsidRPr="008F22D0" w14:paraId="64EE8BCA" w14:textId="77777777" w:rsidTr="00580B89">
        <w:trPr>
          <w:tblHeader/>
        </w:trPr>
        <w:tc>
          <w:tcPr>
            <w:tcW w:w="1972" w:type="dxa"/>
            <w:vMerge/>
            <w:shd w:val="clear" w:color="auto" w:fill="F2F2F2" w:themeFill="background1" w:themeFillShade="F2"/>
          </w:tcPr>
          <w:p w14:paraId="64846248" w14:textId="77777777" w:rsidR="005F0E22" w:rsidRPr="005D059B" w:rsidRDefault="005F0E22" w:rsidP="00580B89">
            <w:pPr>
              <w:pStyle w:val="afc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810" w:type="dxa"/>
            <w:vMerge/>
            <w:shd w:val="clear" w:color="auto" w:fill="F2F2F2" w:themeFill="background1" w:themeFillShade="F2"/>
          </w:tcPr>
          <w:p w14:paraId="45BB5406" w14:textId="77777777" w:rsidR="005F0E22" w:rsidRPr="005D059B" w:rsidRDefault="005F0E22" w:rsidP="00580B89">
            <w:pPr>
              <w:pStyle w:val="afc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1266" w:type="dxa"/>
            <w:vMerge/>
            <w:shd w:val="clear" w:color="auto" w:fill="F2F2F2" w:themeFill="background1" w:themeFillShade="F2"/>
            <w:vAlign w:val="center"/>
          </w:tcPr>
          <w:p w14:paraId="3E934B4A" w14:textId="77777777" w:rsidR="005F0E22" w:rsidRPr="005D059B" w:rsidRDefault="005F0E22" w:rsidP="00580B89">
            <w:pPr>
              <w:pStyle w:val="afc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2366" w:type="dxa"/>
            <w:vMerge/>
            <w:shd w:val="clear" w:color="auto" w:fill="F2F2F2" w:themeFill="background1" w:themeFillShade="F2"/>
            <w:vAlign w:val="center"/>
          </w:tcPr>
          <w:p w14:paraId="33BC18F2" w14:textId="77777777" w:rsidR="005F0E22" w:rsidRPr="005D059B" w:rsidRDefault="005F0E22" w:rsidP="00580B89">
            <w:pPr>
              <w:pStyle w:val="afc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</w:p>
        </w:tc>
        <w:tc>
          <w:tcPr>
            <w:tcW w:w="1207" w:type="dxa"/>
            <w:shd w:val="clear" w:color="auto" w:fill="F2F2F2" w:themeFill="background1" w:themeFillShade="F2"/>
            <w:vAlign w:val="center"/>
          </w:tcPr>
          <w:p w14:paraId="5215C531" w14:textId="77777777" w:rsidR="005F0E22" w:rsidRPr="005D059B" w:rsidRDefault="005F0E22" w:rsidP="00580B89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>Код индикатора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283ADB5E" w14:textId="77777777" w:rsidR="005F0E22" w:rsidRPr="005D059B" w:rsidRDefault="005F0E22" w:rsidP="00580B89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Наименование индикатора достижения 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4FE7492" w14:textId="77777777" w:rsidR="005F0E22" w:rsidRPr="005D059B" w:rsidRDefault="005F0E22" w:rsidP="00580B89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Код 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60CAF38E" w14:textId="77777777" w:rsidR="005F0E22" w:rsidRPr="005D059B" w:rsidRDefault="005F0E22" w:rsidP="00580B89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 w:rsidRPr="005D059B">
              <w:rPr>
                <w:b/>
                <w:sz w:val="16"/>
                <w:szCs w:val="16"/>
              </w:rPr>
              <w:t xml:space="preserve">Наименование </w:t>
            </w:r>
          </w:p>
        </w:tc>
      </w:tr>
      <w:tr w:rsidR="005F0E22" w:rsidRPr="008F22D0" w14:paraId="237CDF99" w14:textId="77777777" w:rsidTr="00580B89">
        <w:trPr>
          <w:trHeight w:val="1865"/>
        </w:trPr>
        <w:tc>
          <w:tcPr>
            <w:tcW w:w="1972" w:type="dxa"/>
            <w:vMerge w:val="restart"/>
            <w:vAlign w:val="center"/>
          </w:tcPr>
          <w:p w14:paraId="74433FD9" w14:textId="41723453" w:rsidR="005F0E22" w:rsidRPr="005D059B" w:rsidRDefault="005F0E22" w:rsidP="00580B89">
            <w:pPr>
              <w:jc w:val="center"/>
              <w:rPr>
                <w:rFonts w:eastAsia="Calibri"/>
                <w:sz w:val="18"/>
                <w:szCs w:val="18"/>
              </w:rPr>
            </w:pPr>
            <w:r w:rsidRPr="00D96D48">
              <w:rPr>
                <w:b/>
                <w:color w:val="000000" w:themeColor="text1"/>
                <w:sz w:val="18"/>
                <w:szCs w:val="18"/>
              </w:rPr>
              <w:t>Промышленный Интернет-вещей</w:t>
            </w:r>
          </w:p>
        </w:tc>
        <w:tc>
          <w:tcPr>
            <w:tcW w:w="810" w:type="dxa"/>
            <w:vMerge w:val="restart"/>
            <w:vAlign w:val="center"/>
          </w:tcPr>
          <w:p w14:paraId="52F54D6F" w14:textId="77777777" w:rsidR="005F0E22" w:rsidRPr="00BE4287" w:rsidRDefault="005F0E22" w:rsidP="00580B89">
            <w:pPr>
              <w:jc w:val="center"/>
              <w:rPr>
                <w:rFonts w:eastAsia="Calibri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1266" w:type="dxa"/>
            <w:vMerge w:val="restart"/>
            <w:vAlign w:val="center"/>
          </w:tcPr>
          <w:p w14:paraId="27A880DB" w14:textId="77777777" w:rsidR="005F0E22" w:rsidRPr="005D059B" w:rsidRDefault="005F0E22" w:rsidP="00580B89">
            <w:pPr>
              <w:jc w:val="center"/>
              <w:rPr>
                <w:rFonts w:eastAsia="Calibri"/>
                <w:sz w:val="18"/>
                <w:szCs w:val="18"/>
              </w:rPr>
            </w:pPr>
            <w:r w:rsidRPr="005D059B">
              <w:rPr>
                <w:rFonts w:eastAsia="Calibri"/>
                <w:sz w:val="18"/>
                <w:szCs w:val="18"/>
              </w:rPr>
              <w:t>УК(У)-6</w:t>
            </w:r>
          </w:p>
          <w:p w14:paraId="066409C2" w14:textId="77777777" w:rsidR="005F0E22" w:rsidRPr="008F22D0" w:rsidRDefault="005F0E22" w:rsidP="00580B89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</w:p>
        </w:tc>
        <w:tc>
          <w:tcPr>
            <w:tcW w:w="2366" w:type="dxa"/>
            <w:vMerge w:val="restart"/>
            <w:vAlign w:val="center"/>
          </w:tcPr>
          <w:p w14:paraId="46D713CB" w14:textId="77777777" w:rsidR="005F0E22" w:rsidRPr="008F22D0" w:rsidRDefault="005F0E22" w:rsidP="00580B89">
            <w:pPr>
              <w:rPr>
                <w:sz w:val="18"/>
                <w:szCs w:val="18"/>
              </w:rPr>
            </w:pPr>
            <w:r w:rsidRPr="007D5B2B">
              <w:rPr>
                <w:color w:val="000000" w:themeColor="text1"/>
                <w:sz w:val="18"/>
                <w:szCs w:val="18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 (</w:t>
            </w:r>
            <w:proofErr w:type="spellStart"/>
            <w:r w:rsidRPr="007D5B2B">
              <w:rPr>
                <w:color w:val="000000" w:themeColor="text1"/>
                <w:sz w:val="18"/>
                <w:szCs w:val="18"/>
              </w:rPr>
              <w:t>бакалавриат</w:t>
            </w:r>
            <w:proofErr w:type="spellEnd"/>
            <w:r w:rsidRPr="007D5B2B">
              <w:rPr>
                <w:color w:val="000000" w:themeColor="text1"/>
                <w:sz w:val="18"/>
                <w:szCs w:val="18"/>
              </w:rPr>
              <w:t>) / Способен определять и реализовывать приоритеты собственной деятельности и способы ее совершенствования на основе самооценки и образования в течение всей жизни (</w:t>
            </w:r>
            <w:proofErr w:type="spellStart"/>
            <w:r w:rsidRPr="007D5B2B">
              <w:rPr>
                <w:color w:val="000000" w:themeColor="text1"/>
                <w:sz w:val="18"/>
                <w:szCs w:val="18"/>
              </w:rPr>
              <w:t>специалитет</w:t>
            </w:r>
            <w:proofErr w:type="spellEnd"/>
            <w:r w:rsidRPr="007D5B2B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207" w:type="dxa"/>
            <w:vAlign w:val="center"/>
          </w:tcPr>
          <w:p w14:paraId="441F350D" w14:textId="77777777" w:rsidR="005F0E22" w:rsidRPr="008F22D0" w:rsidRDefault="005F0E22" w:rsidP="00580B89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И.УК(У)-6.3</w:t>
            </w:r>
          </w:p>
        </w:tc>
        <w:tc>
          <w:tcPr>
            <w:tcW w:w="2835" w:type="dxa"/>
            <w:vAlign w:val="center"/>
          </w:tcPr>
          <w:p w14:paraId="7C43198C" w14:textId="77777777" w:rsidR="005F0E22" w:rsidRPr="008F22D0" w:rsidRDefault="005F0E22" w:rsidP="00580B89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Находит и использует источники получения дополнительной информации для повышения уровня общих и профессиональных знаний</w:t>
            </w:r>
          </w:p>
        </w:tc>
        <w:tc>
          <w:tcPr>
            <w:tcW w:w="1276" w:type="dxa"/>
            <w:vAlign w:val="center"/>
          </w:tcPr>
          <w:p w14:paraId="35380A4B" w14:textId="77777777" w:rsidR="005F0E22" w:rsidRPr="008F22D0" w:rsidRDefault="005F0E22" w:rsidP="00580B89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3</w:t>
            </w: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В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3402" w:type="dxa"/>
            <w:vAlign w:val="center"/>
          </w:tcPr>
          <w:p w14:paraId="41EFB198" w14:textId="77777777" w:rsidR="005F0E22" w:rsidRPr="008F22D0" w:rsidRDefault="005F0E22" w:rsidP="00580B89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 xml:space="preserve">Владеет навыками  использовать источники получения дополнительной информации для повышения уровня общих и профессиональных знаний </w:t>
            </w:r>
          </w:p>
        </w:tc>
      </w:tr>
      <w:tr w:rsidR="005F0E22" w:rsidRPr="008F22D0" w14:paraId="43AA321E" w14:textId="77777777" w:rsidTr="00580B89">
        <w:trPr>
          <w:trHeight w:val="1420"/>
        </w:trPr>
        <w:tc>
          <w:tcPr>
            <w:tcW w:w="1972" w:type="dxa"/>
            <w:vMerge/>
          </w:tcPr>
          <w:p w14:paraId="089AC016" w14:textId="77777777" w:rsidR="005F0E22" w:rsidRPr="008F22D0" w:rsidRDefault="005F0E22" w:rsidP="00580B89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14:paraId="33C7B4C1" w14:textId="77777777" w:rsidR="005F0E22" w:rsidRPr="008F22D0" w:rsidRDefault="005F0E22" w:rsidP="00580B89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14:paraId="0F6E22C3" w14:textId="77777777" w:rsidR="005F0E22" w:rsidRPr="008F22D0" w:rsidRDefault="005F0E22" w:rsidP="00580B89">
            <w:pPr>
              <w:rPr>
                <w:sz w:val="18"/>
                <w:szCs w:val="18"/>
              </w:rPr>
            </w:pPr>
          </w:p>
        </w:tc>
        <w:tc>
          <w:tcPr>
            <w:tcW w:w="2366" w:type="dxa"/>
            <w:vMerge/>
          </w:tcPr>
          <w:p w14:paraId="0F3853BB" w14:textId="77777777" w:rsidR="005F0E22" w:rsidRPr="008F22D0" w:rsidRDefault="005F0E22" w:rsidP="00580B89">
            <w:pPr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7EF0EBF2" w14:textId="77777777" w:rsidR="005F0E22" w:rsidRPr="008F22D0" w:rsidRDefault="005F0E22" w:rsidP="00580B89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И.УК(У)-6.4</w:t>
            </w:r>
          </w:p>
        </w:tc>
        <w:tc>
          <w:tcPr>
            <w:tcW w:w="2835" w:type="dxa"/>
            <w:vAlign w:val="center"/>
          </w:tcPr>
          <w:p w14:paraId="7B9899E6" w14:textId="77777777" w:rsidR="005F0E22" w:rsidRPr="008F22D0" w:rsidRDefault="005F0E22" w:rsidP="00580B89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Анализирует основные возможности и инструменты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</w:tc>
        <w:tc>
          <w:tcPr>
            <w:tcW w:w="1276" w:type="dxa"/>
            <w:vAlign w:val="center"/>
          </w:tcPr>
          <w:p w14:paraId="2854F77B" w14:textId="77777777" w:rsidR="005F0E22" w:rsidRPr="008F22D0" w:rsidRDefault="005F0E22" w:rsidP="00580B89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4</w:t>
            </w: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В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3402" w:type="dxa"/>
            <w:vAlign w:val="center"/>
          </w:tcPr>
          <w:p w14:paraId="5EA6E4F3" w14:textId="77777777" w:rsidR="005F0E22" w:rsidRPr="008F22D0" w:rsidRDefault="005F0E22" w:rsidP="00580B89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Владеет возможностями и инструментами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</w:tc>
      </w:tr>
      <w:tr w:rsidR="005F0E22" w:rsidRPr="008F22D0" w14:paraId="1F361472" w14:textId="77777777" w:rsidTr="00580B89">
        <w:trPr>
          <w:trHeight w:val="2116"/>
        </w:trPr>
        <w:tc>
          <w:tcPr>
            <w:tcW w:w="1972" w:type="dxa"/>
            <w:vMerge/>
          </w:tcPr>
          <w:p w14:paraId="73517BB1" w14:textId="77777777" w:rsidR="005F0E22" w:rsidRPr="008F22D0" w:rsidRDefault="005F0E22" w:rsidP="00580B89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14:paraId="18032A7E" w14:textId="77777777" w:rsidR="005F0E22" w:rsidRPr="008F22D0" w:rsidRDefault="005F0E22" w:rsidP="00580B89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14:paraId="4C81DA8C" w14:textId="77777777" w:rsidR="005F0E22" w:rsidRPr="008F22D0" w:rsidRDefault="005F0E22" w:rsidP="00580B89">
            <w:pPr>
              <w:rPr>
                <w:sz w:val="18"/>
                <w:szCs w:val="18"/>
              </w:rPr>
            </w:pPr>
          </w:p>
        </w:tc>
        <w:tc>
          <w:tcPr>
            <w:tcW w:w="2366" w:type="dxa"/>
            <w:vMerge/>
          </w:tcPr>
          <w:p w14:paraId="2CA9FE3C" w14:textId="77777777" w:rsidR="005F0E22" w:rsidRPr="008F22D0" w:rsidRDefault="005F0E22" w:rsidP="00580B89">
            <w:pPr>
              <w:rPr>
                <w:sz w:val="18"/>
                <w:szCs w:val="18"/>
              </w:rPr>
            </w:pPr>
          </w:p>
        </w:tc>
        <w:tc>
          <w:tcPr>
            <w:tcW w:w="1207" w:type="dxa"/>
            <w:vAlign w:val="center"/>
          </w:tcPr>
          <w:p w14:paraId="108B0151" w14:textId="77777777" w:rsidR="005F0E22" w:rsidRPr="008F22D0" w:rsidRDefault="005F0E22" w:rsidP="00580B89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И.УК(У)-6.5</w:t>
            </w:r>
          </w:p>
        </w:tc>
        <w:tc>
          <w:tcPr>
            <w:tcW w:w="2835" w:type="dxa"/>
            <w:vAlign w:val="center"/>
          </w:tcPr>
          <w:p w14:paraId="3FBE38C6" w14:textId="77777777" w:rsidR="005F0E22" w:rsidRPr="008F22D0" w:rsidRDefault="005F0E22" w:rsidP="00580B89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Определяет задачи саморазвития, цели и приоритеты профессионального роста; распределяет задачи на долго-, средне- и краткосрочные с обоснованием актуальности и анализа ресурсов для их выполнения</w:t>
            </w:r>
          </w:p>
        </w:tc>
        <w:tc>
          <w:tcPr>
            <w:tcW w:w="1276" w:type="dxa"/>
            <w:vAlign w:val="center"/>
          </w:tcPr>
          <w:p w14:paraId="7F94CE2E" w14:textId="77777777" w:rsidR="005F0E22" w:rsidRPr="008F22D0" w:rsidRDefault="005F0E22" w:rsidP="00580B89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5</w:t>
            </w: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З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3402" w:type="dxa"/>
            <w:vAlign w:val="center"/>
          </w:tcPr>
          <w:p w14:paraId="0AB6BB24" w14:textId="77777777" w:rsidR="005F0E22" w:rsidRPr="008F22D0" w:rsidRDefault="005F0E22" w:rsidP="00580B89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Знает способы  личностного роста с учетом профессиональной деятельности</w:t>
            </w:r>
          </w:p>
        </w:tc>
      </w:tr>
    </w:tbl>
    <w:p w14:paraId="2BD2C5B1" w14:textId="77777777" w:rsidR="005F0E22" w:rsidRPr="001E0B3C" w:rsidRDefault="005F0E22" w:rsidP="005C7725">
      <w:pPr>
        <w:spacing w:after="0" w:line="240" w:lineRule="auto"/>
        <w:rPr>
          <w:rFonts w:eastAsia="Times New Roman" w:cs="Times New Roman"/>
        </w:rPr>
      </w:pPr>
    </w:p>
    <w:p w14:paraId="6EAB8C3B" w14:textId="77777777" w:rsidR="001E0B3C" w:rsidRPr="001E0B3C" w:rsidRDefault="001E0B3C" w:rsidP="005C7725">
      <w:pPr>
        <w:spacing w:after="0" w:line="240" w:lineRule="auto"/>
        <w:rPr>
          <w:rFonts w:eastAsia="Times New Roman" w:cs="Times New Roman"/>
        </w:rPr>
      </w:pPr>
    </w:p>
    <w:p w14:paraId="6EAB8C3C" w14:textId="77777777" w:rsidR="00724BFC" w:rsidRDefault="00724BFC" w:rsidP="001A4A11">
      <w:pPr>
        <w:pStyle w:val="af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724BFC">
        <w:rPr>
          <w:rFonts w:ascii="Times New Roman" w:eastAsia="Times New Roman" w:hAnsi="Times New Roman" w:cs="Times New Roman"/>
          <w:b/>
        </w:rPr>
        <w:t>Показатели и методы оценивания</w:t>
      </w:r>
    </w:p>
    <w:p w14:paraId="6EAB8C3D" w14:textId="77777777" w:rsidR="006530AB" w:rsidRPr="00724BFC" w:rsidRDefault="006530AB" w:rsidP="006530AB">
      <w:pPr>
        <w:pStyle w:val="af2"/>
        <w:rPr>
          <w:rFonts w:ascii="Times New Roman" w:eastAsia="Times New Roman" w:hAnsi="Times New Roman" w:cs="Times New Roman"/>
          <w:b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"/>
        <w:gridCol w:w="5285"/>
        <w:gridCol w:w="1418"/>
        <w:gridCol w:w="4820"/>
        <w:gridCol w:w="2267"/>
      </w:tblGrid>
      <w:tr w:rsidR="000F5202" w14:paraId="6EAB8C43" w14:textId="77777777" w:rsidTr="004D5BC0">
        <w:tc>
          <w:tcPr>
            <w:tcW w:w="6232" w:type="dxa"/>
            <w:gridSpan w:val="2"/>
            <w:shd w:val="clear" w:color="auto" w:fill="EDEDED"/>
            <w:vAlign w:val="center"/>
          </w:tcPr>
          <w:p w14:paraId="6EAB8C3E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Планируемые результаты обучения по дисциплине</w:t>
            </w:r>
          </w:p>
        </w:tc>
        <w:tc>
          <w:tcPr>
            <w:tcW w:w="1418" w:type="dxa"/>
            <w:vMerge w:val="restart"/>
            <w:shd w:val="clear" w:color="auto" w:fill="EDEDED"/>
            <w:vAlign w:val="center"/>
          </w:tcPr>
          <w:p w14:paraId="6EAB8C3F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Код контролируемой компетенции (или ее части)</w:t>
            </w:r>
          </w:p>
        </w:tc>
        <w:tc>
          <w:tcPr>
            <w:tcW w:w="4820" w:type="dxa"/>
            <w:vMerge w:val="restart"/>
            <w:shd w:val="clear" w:color="auto" w:fill="EDEDED"/>
            <w:vAlign w:val="center"/>
          </w:tcPr>
          <w:p w14:paraId="6EAB8C40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Наименование раздела дисциплины</w:t>
            </w:r>
          </w:p>
        </w:tc>
        <w:tc>
          <w:tcPr>
            <w:tcW w:w="2267" w:type="dxa"/>
            <w:vMerge w:val="restart"/>
            <w:shd w:val="clear" w:color="auto" w:fill="EDEDED"/>
            <w:vAlign w:val="center"/>
          </w:tcPr>
          <w:p w14:paraId="6EAB8C41" w14:textId="537A7176" w:rsidR="001F3F80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Методы оценивания</w:t>
            </w:r>
          </w:p>
          <w:p w14:paraId="6EAB8C42" w14:textId="77777777" w:rsidR="000F5202" w:rsidRPr="00FF153C" w:rsidRDefault="001F3F80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(оценочные мероприятия)</w:t>
            </w:r>
          </w:p>
        </w:tc>
      </w:tr>
      <w:tr w:rsidR="000F5202" w14:paraId="6EAB8C49" w14:textId="77777777" w:rsidTr="004D5BC0">
        <w:tc>
          <w:tcPr>
            <w:tcW w:w="947" w:type="dxa"/>
            <w:shd w:val="clear" w:color="auto" w:fill="EDEDED"/>
            <w:vAlign w:val="center"/>
          </w:tcPr>
          <w:p w14:paraId="6EAB8C44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Код</w:t>
            </w:r>
          </w:p>
        </w:tc>
        <w:tc>
          <w:tcPr>
            <w:tcW w:w="5285" w:type="dxa"/>
            <w:shd w:val="clear" w:color="auto" w:fill="EDEDED"/>
            <w:vAlign w:val="center"/>
          </w:tcPr>
          <w:p w14:paraId="6EAB8C45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418" w:type="dxa"/>
            <w:vMerge/>
            <w:shd w:val="clear" w:color="auto" w:fill="EDEDED"/>
            <w:vAlign w:val="center"/>
          </w:tcPr>
          <w:p w14:paraId="6EAB8C46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4820" w:type="dxa"/>
            <w:vMerge/>
            <w:shd w:val="clear" w:color="auto" w:fill="EDEDED"/>
            <w:vAlign w:val="center"/>
          </w:tcPr>
          <w:p w14:paraId="6EAB8C47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67" w:type="dxa"/>
            <w:vMerge/>
            <w:shd w:val="clear" w:color="auto" w:fill="EDEDED"/>
            <w:vAlign w:val="center"/>
          </w:tcPr>
          <w:p w14:paraId="6EAB8C48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D96D48" w14:paraId="6EAB8C58" w14:textId="77777777" w:rsidTr="0087421A">
        <w:trPr>
          <w:trHeight w:val="412"/>
        </w:trPr>
        <w:tc>
          <w:tcPr>
            <w:tcW w:w="947" w:type="dxa"/>
            <w:shd w:val="clear" w:color="auto" w:fill="auto"/>
            <w:vAlign w:val="center"/>
          </w:tcPr>
          <w:p w14:paraId="6EAB8C4A" w14:textId="7080B9B4" w:rsidR="00D96D48" w:rsidRPr="000A605E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605E">
              <w:rPr>
                <w:rFonts w:cs="Times New Roman"/>
                <w:lang w:eastAsia="ja-JP"/>
              </w:rPr>
              <w:lastRenderedPageBreak/>
              <w:t>РД 1</w:t>
            </w:r>
          </w:p>
        </w:tc>
        <w:tc>
          <w:tcPr>
            <w:tcW w:w="5285" w:type="dxa"/>
          </w:tcPr>
          <w:p w14:paraId="17C31C39" w14:textId="77777777" w:rsidR="00D96D48" w:rsidRDefault="00D96D48" w:rsidP="00D96D48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  <w:p w14:paraId="331E7FD7" w14:textId="77777777" w:rsidR="00D96D48" w:rsidRDefault="00D96D48" w:rsidP="00D96D48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771F86">
              <w:rPr>
                <w:color w:val="000000" w:themeColor="text1"/>
                <w:sz w:val="20"/>
                <w:szCs w:val="20"/>
              </w:rPr>
              <w:t xml:space="preserve">Знает </w:t>
            </w:r>
            <w:r>
              <w:rPr>
                <w:color w:val="000000" w:themeColor="text1"/>
                <w:sz w:val="20"/>
                <w:szCs w:val="20"/>
              </w:rPr>
              <w:t xml:space="preserve">особенности промышленного интернета-вещей </w:t>
            </w:r>
            <w:r w:rsidRPr="00771F86">
              <w:rPr>
                <w:color w:val="000000" w:themeColor="text1"/>
                <w:sz w:val="20"/>
                <w:szCs w:val="20"/>
              </w:rPr>
              <w:t>(</w:t>
            </w:r>
            <w:r w:rsidRPr="0099777F">
              <w:rPr>
                <w:color w:val="000000" w:themeColor="text1"/>
                <w:sz w:val="20"/>
                <w:szCs w:val="20"/>
              </w:rPr>
              <w:t>Знает способы личностного роста с учетом профессиональной деятельности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  <w:p w14:paraId="6EAB8C4B" w14:textId="7EF72DD2" w:rsidR="00D96D48" w:rsidRPr="00A90D9D" w:rsidRDefault="00D96D48" w:rsidP="00D96D48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EAB8C4C" w14:textId="77777777" w:rsidR="00D96D48" w:rsidRPr="00A42C59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42C59">
              <w:rPr>
                <w:rFonts w:eastAsia="Times New Roman" w:cs="Times New Roman"/>
                <w:sz w:val="20"/>
                <w:szCs w:val="20"/>
                <w:lang w:eastAsia="ru-RU"/>
              </w:rPr>
              <w:t>УК(У)-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820" w:type="dxa"/>
            <w:vAlign w:val="center"/>
          </w:tcPr>
          <w:p w14:paraId="33701D1D" w14:textId="77777777" w:rsidR="00D96D48" w:rsidRPr="00D96D48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D96D48">
              <w:rPr>
                <w:color w:val="000000" w:themeColor="text1"/>
                <w:sz w:val="20"/>
                <w:szCs w:val="20"/>
              </w:rPr>
              <w:t>Раздел 1.</w:t>
            </w:r>
          </w:p>
          <w:p w14:paraId="6F19A0D9" w14:textId="77777777" w:rsidR="00D96D48" w:rsidRPr="00D96D48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D96D48">
              <w:rPr>
                <w:color w:val="000000" w:themeColor="text1"/>
                <w:sz w:val="20"/>
                <w:szCs w:val="20"/>
              </w:rPr>
              <w:t>Промышленный Интернет Вещей</w:t>
            </w:r>
          </w:p>
          <w:p w14:paraId="453C9154" w14:textId="77777777" w:rsidR="00D96D48" w:rsidRPr="00D96D48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D96D48">
              <w:rPr>
                <w:color w:val="000000" w:themeColor="text1"/>
                <w:sz w:val="20"/>
                <w:szCs w:val="20"/>
              </w:rPr>
              <w:t xml:space="preserve">Раздел 2. </w:t>
            </w:r>
          </w:p>
          <w:p w14:paraId="3FA01DF4" w14:textId="77777777" w:rsidR="00D96D48" w:rsidRPr="00D96D48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D96D48">
              <w:rPr>
                <w:color w:val="000000" w:themeColor="text1"/>
                <w:sz w:val="20"/>
                <w:szCs w:val="20"/>
              </w:rPr>
              <w:t>Конечные устройства</w:t>
            </w:r>
          </w:p>
          <w:p w14:paraId="7CA9FCB1" w14:textId="77777777" w:rsidR="00D96D48" w:rsidRPr="00D96D48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D96D48">
              <w:rPr>
                <w:color w:val="000000" w:themeColor="text1"/>
                <w:sz w:val="20"/>
                <w:szCs w:val="20"/>
              </w:rPr>
              <w:t>Раздел 3.</w:t>
            </w:r>
          </w:p>
          <w:p w14:paraId="20501773" w14:textId="77777777" w:rsidR="00D96D48" w:rsidRPr="00D96D48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D96D48">
              <w:rPr>
                <w:color w:val="000000" w:themeColor="text1"/>
                <w:sz w:val="20"/>
                <w:szCs w:val="20"/>
              </w:rPr>
              <w:t>Сетевые технологии и Промышленный Интернет Вещей</w:t>
            </w:r>
          </w:p>
          <w:p w14:paraId="3BA06813" w14:textId="77777777" w:rsidR="00D96D48" w:rsidRPr="00D96D48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D96D48">
              <w:rPr>
                <w:color w:val="000000" w:themeColor="text1"/>
                <w:sz w:val="20"/>
                <w:szCs w:val="20"/>
              </w:rPr>
              <w:t>Раздел 4.</w:t>
            </w:r>
          </w:p>
          <w:p w14:paraId="6EAB8C52" w14:textId="13C57DD1" w:rsidR="00D96D48" w:rsidRPr="00A90D9D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D96D48">
              <w:rPr>
                <w:color w:val="000000" w:themeColor="text1"/>
                <w:sz w:val="20"/>
                <w:szCs w:val="20"/>
              </w:rPr>
              <w:t>Сервисы, приложения и бизнес-модели Промышленного Интернета Вещей</w:t>
            </w:r>
          </w:p>
        </w:tc>
        <w:tc>
          <w:tcPr>
            <w:tcW w:w="2267" w:type="dxa"/>
            <w:vAlign w:val="center"/>
          </w:tcPr>
          <w:p w14:paraId="6EAB8C57" w14:textId="2D384CB3" w:rsidR="00D96D48" w:rsidRPr="00A42C59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Проектная работа</w:t>
            </w:r>
          </w:p>
        </w:tc>
      </w:tr>
      <w:tr w:rsidR="00D96D48" w14:paraId="6EAB8C67" w14:textId="77777777" w:rsidTr="0087421A">
        <w:tc>
          <w:tcPr>
            <w:tcW w:w="947" w:type="dxa"/>
            <w:shd w:val="clear" w:color="auto" w:fill="auto"/>
            <w:vAlign w:val="center"/>
          </w:tcPr>
          <w:p w14:paraId="6EAB8C59" w14:textId="4BDDD39F" w:rsidR="00D96D48" w:rsidRPr="000A605E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605E">
              <w:rPr>
                <w:rFonts w:cs="Times New Roman"/>
                <w:lang w:eastAsia="ja-JP"/>
              </w:rPr>
              <w:t>РД 2</w:t>
            </w:r>
          </w:p>
        </w:tc>
        <w:tc>
          <w:tcPr>
            <w:tcW w:w="5285" w:type="dxa"/>
          </w:tcPr>
          <w:p w14:paraId="6EAB8C5A" w14:textId="0EA9292E" w:rsidR="00D96D48" w:rsidRPr="000A605E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color w:val="000000" w:themeColor="text1"/>
                <w:sz w:val="20"/>
                <w:szCs w:val="20"/>
              </w:rPr>
              <w:t>Владеет навыками работы с устройствами для промышленного интернета-вещей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99777F">
              <w:rPr>
                <w:color w:val="000000" w:themeColor="text1"/>
                <w:sz w:val="20"/>
                <w:szCs w:val="20"/>
              </w:rPr>
              <w:t>Владеет навыками  использовать источники получения дополнительной информации для повышения уровня общих и профессиональных знаний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14:paraId="6EAB8C5B" w14:textId="77777777" w:rsidR="00D96D48" w:rsidRPr="00A42C59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42C59">
              <w:rPr>
                <w:rFonts w:eastAsia="Times New Roman" w:cs="Times New Roman"/>
                <w:sz w:val="20"/>
                <w:szCs w:val="20"/>
                <w:lang w:eastAsia="ru-RU"/>
              </w:rPr>
              <w:t>УК(У)-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820" w:type="dxa"/>
            <w:vAlign w:val="center"/>
          </w:tcPr>
          <w:p w14:paraId="3C8692FD" w14:textId="77777777" w:rsidR="00D96D48" w:rsidRPr="00D96D48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D96D48">
              <w:rPr>
                <w:color w:val="000000" w:themeColor="text1"/>
                <w:sz w:val="20"/>
                <w:szCs w:val="20"/>
              </w:rPr>
              <w:t>Раздел 3.</w:t>
            </w:r>
          </w:p>
          <w:p w14:paraId="11C1D372" w14:textId="77777777" w:rsidR="00D96D48" w:rsidRPr="00D96D48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D96D48">
              <w:rPr>
                <w:color w:val="000000" w:themeColor="text1"/>
                <w:sz w:val="20"/>
                <w:szCs w:val="20"/>
              </w:rPr>
              <w:t>Сетевые технологии и Промышленный Интернет Вещей</w:t>
            </w:r>
          </w:p>
          <w:p w14:paraId="53D98698" w14:textId="77777777" w:rsidR="00D96D48" w:rsidRPr="00D96D48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D96D48">
              <w:rPr>
                <w:color w:val="000000" w:themeColor="text1"/>
                <w:sz w:val="20"/>
                <w:szCs w:val="20"/>
              </w:rPr>
              <w:t>Раздел 4.</w:t>
            </w:r>
          </w:p>
          <w:p w14:paraId="6EAB8C61" w14:textId="5B0D4850" w:rsidR="00D96D48" w:rsidRPr="00A90D9D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D96D48">
              <w:rPr>
                <w:color w:val="000000" w:themeColor="text1"/>
                <w:sz w:val="20"/>
                <w:szCs w:val="20"/>
              </w:rPr>
              <w:t>Сервисы, приложения и бизнес-модели Промышленного Интернета Вещей</w:t>
            </w:r>
          </w:p>
        </w:tc>
        <w:tc>
          <w:tcPr>
            <w:tcW w:w="2267" w:type="dxa"/>
            <w:vAlign w:val="center"/>
          </w:tcPr>
          <w:p w14:paraId="6EAB8C66" w14:textId="6969A5DD" w:rsidR="00D96D48" w:rsidRPr="00A42C59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Проектная работа</w:t>
            </w:r>
          </w:p>
        </w:tc>
      </w:tr>
      <w:tr w:rsidR="00D96D48" w14:paraId="5B07FBB8" w14:textId="77777777" w:rsidTr="0087421A">
        <w:tc>
          <w:tcPr>
            <w:tcW w:w="947" w:type="dxa"/>
            <w:shd w:val="clear" w:color="auto" w:fill="auto"/>
            <w:vAlign w:val="center"/>
          </w:tcPr>
          <w:p w14:paraId="54B37288" w14:textId="2C4D0729" w:rsidR="00D96D48" w:rsidRPr="000A605E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605E">
              <w:rPr>
                <w:rFonts w:cs="Times New Roman"/>
                <w:lang w:eastAsia="ja-JP"/>
              </w:rPr>
              <w:t>РД 3</w:t>
            </w:r>
          </w:p>
        </w:tc>
        <w:tc>
          <w:tcPr>
            <w:tcW w:w="5285" w:type="dxa"/>
          </w:tcPr>
          <w:p w14:paraId="033D9B5C" w14:textId="59D509B5" w:rsidR="00D96D48" w:rsidRPr="000A605E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color w:val="000000" w:themeColor="text1"/>
                <w:sz w:val="20"/>
                <w:szCs w:val="20"/>
              </w:rPr>
              <w:t>Владеет</w:t>
            </w:r>
            <w:r w:rsidRPr="0099777F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навыками разработки пользовательских приложений для промышленного интернета-вещей 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99777F">
              <w:rPr>
                <w:color w:val="000000" w:themeColor="text1"/>
                <w:sz w:val="20"/>
                <w:szCs w:val="20"/>
              </w:rPr>
              <w:t>Владеет возможностями и инструментами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14:paraId="6D7DC4A1" w14:textId="181442B1" w:rsidR="00D96D48" w:rsidRPr="00A42C59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42C59">
              <w:rPr>
                <w:rFonts w:eastAsia="Times New Roman" w:cs="Times New Roman"/>
                <w:sz w:val="20"/>
                <w:szCs w:val="20"/>
                <w:lang w:eastAsia="ru-RU"/>
              </w:rPr>
              <w:t>УК(У)-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820" w:type="dxa"/>
            <w:vAlign w:val="center"/>
          </w:tcPr>
          <w:p w14:paraId="25711F08" w14:textId="77777777" w:rsidR="00D96D48" w:rsidRPr="00D96D48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D96D48">
              <w:rPr>
                <w:color w:val="000000" w:themeColor="text1"/>
                <w:sz w:val="20"/>
                <w:szCs w:val="20"/>
              </w:rPr>
              <w:t>Раздел 3.</w:t>
            </w:r>
          </w:p>
          <w:p w14:paraId="7FC03884" w14:textId="77777777" w:rsidR="00D96D48" w:rsidRPr="00D96D48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D96D48">
              <w:rPr>
                <w:color w:val="000000" w:themeColor="text1"/>
                <w:sz w:val="20"/>
                <w:szCs w:val="20"/>
              </w:rPr>
              <w:t>Сетевые технологии и Промышленный Интернет Вещей</w:t>
            </w:r>
          </w:p>
          <w:p w14:paraId="0C450C27" w14:textId="77777777" w:rsidR="00D96D48" w:rsidRPr="00D96D48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D96D48">
              <w:rPr>
                <w:color w:val="000000" w:themeColor="text1"/>
                <w:sz w:val="20"/>
                <w:szCs w:val="20"/>
              </w:rPr>
              <w:t>Раздел 4.</w:t>
            </w:r>
          </w:p>
          <w:p w14:paraId="0CED34C7" w14:textId="4FEFF2BC" w:rsidR="00D96D48" w:rsidRPr="00A90D9D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D96D48">
              <w:rPr>
                <w:color w:val="000000" w:themeColor="text1"/>
                <w:sz w:val="20"/>
                <w:szCs w:val="20"/>
              </w:rPr>
              <w:t>Сервисы, приложения и бизнес-модели Промышленного Интернета Вещей</w:t>
            </w:r>
          </w:p>
        </w:tc>
        <w:tc>
          <w:tcPr>
            <w:tcW w:w="2267" w:type="dxa"/>
            <w:vAlign w:val="center"/>
          </w:tcPr>
          <w:p w14:paraId="030E6A13" w14:textId="61F922AE" w:rsidR="00D96D48" w:rsidRPr="006F481F" w:rsidRDefault="00D96D48" w:rsidP="00D96D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Проектная работа</w:t>
            </w:r>
          </w:p>
        </w:tc>
      </w:tr>
    </w:tbl>
    <w:p w14:paraId="1B5F9E1A" w14:textId="1DB758FD" w:rsidR="004D5BC0" w:rsidRDefault="004D5BC0" w:rsidP="00B7313F">
      <w:pPr>
        <w:pStyle w:val="af2"/>
        <w:rPr>
          <w:rFonts w:ascii="Times New Roman" w:eastAsia="Times New Roman" w:hAnsi="Times New Roman" w:cs="Times New Roman"/>
          <w:b/>
        </w:rPr>
      </w:pPr>
    </w:p>
    <w:p w14:paraId="1DDDB0F7" w14:textId="5CDAA48B" w:rsidR="00A90D9D" w:rsidRDefault="00A90D9D" w:rsidP="00B7313F">
      <w:pPr>
        <w:pStyle w:val="af2"/>
        <w:rPr>
          <w:rFonts w:ascii="Times New Roman" w:eastAsia="Times New Roman" w:hAnsi="Times New Roman" w:cs="Times New Roman"/>
          <w:b/>
        </w:rPr>
      </w:pPr>
    </w:p>
    <w:p w14:paraId="21B71B17" w14:textId="77777777" w:rsidR="00A90D9D" w:rsidRDefault="00A90D9D" w:rsidP="00B7313F">
      <w:pPr>
        <w:pStyle w:val="af2"/>
        <w:rPr>
          <w:rFonts w:ascii="Times New Roman" w:eastAsia="Times New Roman" w:hAnsi="Times New Roman" w:cs="Times New Roman"/>
          <w:b/>
        </w:rPr>
      </w:pPr>
    </w:p>
    <w:p w14:paraId="6EAB8C69" w14:textId="77777777" w:rsidR="00724BFC" w:rsidRPr="00724BFC" w:rsidRDefault="00724BFC" w:rsidP="001A4A11">
      <w:pPr>
        <w:pStyle w:val="af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724BFC">
        <w:rPr>
          <w:rFonts w:ascii="Times New Roman" w:eastAsia="Times New Roman" w:hAnsi="Times New Roman" w:cs="Times New Roman"/>
          <w:b/>
        </w:rPr>
        <w:t>Шкала оценивания</w:t>
      </w:r>
    </w:p>
    <w:p w14:paraId="3E4103F1" w14:textId="77777777" w:rsidR="004D5BC0" w:rsidRDefault="004D5BC0" w:rsidP="005C7725">
      <w:pPr>
        <w:spacing w:after="0" w:line="240" w:lineRule="auto"/>
        <w:jc w:val="both"/>
        <w:rPr>
          <w:sz w:val="24"/>
          <w:szCs w:val="24"/>
        </w:rPr>
      </w:pPr>
    </w:p>
    <w:p w14:paraId="6EAB8C6A" w14:textId="77777777" w:rsidR="00574EA3" w:rsidRDefault="00FF153C" w:rsidP="005C7725">
      <w:pPr>
        <w:spacing w:after="0" w:line="240" w:lineRule="auto"/>
        <w:jc w:val="both"/>
      </w:pPr>
      <w:r w:rsidRPr="00FF153C">
        <w:rPr>
          <w:sz w:val="24"/>
          <w:szCs w:val="24"/>
        </w:rPr>
        <w:t>Порядок организации оценивания результатов обучения в университете регламентируется отдельным локальным нормативным актом – «Система оценивания результатов обучения в Томском политехническом университете (Система оценивания)» (в действующей редакции).</w:t>
      </w:r>
      <w:r w:rsidR="00574EA3">
        <w:rPr>
          <w:sz w:val="24"/>
          <w:szCs w:val="24"/>
        </w:rPr>
        <w:t xml:space="preserve"> Используется </w:t>
      </w:r>
      <w:r w:rsidR="00574EA3" w:rsidRPr="00574EA3">
        <w:rPr>
          <w:sz w:val="24"/>
          <w:szCs w:val="24"/>
        </w:rPr>
        <w:t>балльно-рейтинговая система оценивания результатов обучения. Итоговая оценка (традиционная и литерная) по видам учебной деятельности (изучение дисциплин, УИРС, НИРС, курсовое проектирование, практики) определяется суммой баллов по результатам текущего контроля и промежуточной аттестации (итоговая рейтинговая оценка -  максимум 100 баллов).</w:t>
      </w:r>
      <w:r w:rsidR="00574EA3" w:rsidRPr="00C9151C">
        <w:t xml:space="preserve">  </w:t>
      </w:r>
    </w:p>
    <w:p w14:paraId="6EAB8C6B" w14:textId="77777777" w:rsidR="00FF153C" w:rsidRDefault="00FF153C" w:rsidP="005C7725">
      <w:pPr>
        <w:pStyle w:val="19"/>
      </w:pPr>
    </w:p>
    <w:p w14:paraId="6EAB8C6C" w14:textId="77777777" w:rsidR="00574EA3" w:rsidRDefault="009B32A9" w:rsidP="005C7725">
      <w:pPr>
        <w:pStyle w:val="19"/>
        <w:jc w:val="both"/>
      </w:pPr>
      <w:r>
        <w:t>Распределение основных и дополнительных баллов за оценочные мероприятия текущего контроля и промежуточной аттестации устанавливается календарным рейтинг-планом дисциплины.</w:t>
      </w:r>
    </w:p>
    <w:p w14:paraId="6EAB8C70" w14:textId="77777777" w:rsidR="00051D2C" w:rsidRDefault="00051D2C" w:rsidP="005C7725">
      <w:pPr>
        <w:pStyle w:val="19"/>
      </w:pPr>
    </w:p>
    <w:p w14:paraId="3A9F8D68" w14:textId="1D58993F" w:rsidR="00A90D9D" w:rsidRPr="00A90D9D" w:rsidRDefault="00A90D9D" w:rsidP="00A90D9D">
      <w:pPr>
        <w:pStyle w:val="19"/>
        <w:jc w:val="center"/>
      </w:pPr>
      <w:r w:rsidRPr="00A90D9D">
        <w:lastRenderedPageBreak/>
        <w:t>Шкала для оценочных мероприятий и дифференцированного зачета / зачета</w:t>
      </w:r>
    </w:p>
    <w:p w14:paraId="1600A9F9" w14:textId="77777777" w:rsidR="00A90D9D" w:rsidRPr="00A90D9D" w:rsidRDefault="00A90D9D" w:rsidP="00A90D9D">
      <w:pPr>
        <w:pStyle w:val="19"/>
        <w:jc w:val="center"/>
        <w:rPr>
          <w:color w:val="FF0000"/>
        </w:rPr>
      </w:pPr>
    </w:p>
    <w:tbl>
      <w:tblPr>
        <w:tblW w:w="14733" w:type="dxa"/>
        <w:tblInd w:w="-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691"/>
        <w:gridCol w:w="10632"/>
      </w:tblGrid>
      <w:tr w:rsidR="00A90D9D" w:rsidRPr="00A90D9D" w14:paraId="4A0F8898" w14:textId="77777777" w:rsidTr="00C42B5F">
        <w:trPr>
          <w:trHeight w:val="27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2856B1B" w14:textId="77777777" w:rsidR="00A90D9D" w:rsidRPr="00A90D9D" w:rsidRDefault="00A90D9D" w:rsidP="00C42B5F">
            <w:pPr>
              <w:spacing w:after="0" w:line="240" w:lineRule="auto"/>
              <w:jc w:val="center"/>
              <w:rPr>
                <w:b/>
                <w:sz w:val="16"/>
                <w:szCs w:val="24"/>
              </w:rPr>
            </w:pPr>
            <w:r w:rsidRPr="00A90D9D">
              <w:rPr>
                <w:b/>
                <w:sz w:val="16"/>
                <w:szCs w:val="24"/>
              </w:rPr>
              <w:t xml:space="preserve">Степень </w:t>
            </w:r>
            <w:proofErr w:type="spellStart"/>
            <w:r w:rsidRPr="00A90D9D">
              <w:rPr>
                <w:b/>
                <w:sz w:val="16"/>
                <w:szCs w:val="24"/>
              </w:rPr>
              <w:t>сформированности</w:t>
            </w:r>
            <w:proofErr w:type="spellEnd"/>
            <w:r w:rsidRPr="00A90D9D">
              <w:rPr>
                <w:b/>
                <w:sz w:val="16"/>
                <w:szCs w:val="24"/>
              </w:rPr>
              <w:t xml:space="preserve"> результатов обучения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36AC6BF" w14:textId="77777777" w:rsidR="00A90D9D" w:rsidRPr="00A90D9D" w:rsidRDefault="00A90D9D" w:rsidP="00C42B5F">
            <w:pPr>
              <w:spacing w:after="0" w:line="240" w:lineRule="auto"/>
              <w:jc w:val="center"/>
              <w:rPr>
                <w:b/>
                <w:sz w:val="16"/>
                <w:szCs w:val="24"/>
              </w:rPr>
            </w:pPr>
            <w:r w:rsidRPr="00A90D9D">
              <w:rPr>
                <w:b/>
                <w:sz w:val="16"/>
                <w:szCs w:val="24"/>
              </w:rPr>
              <w:t>Балл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257625A" w14:textId="77777777" w:rsidR="00A90D9D" w:rsidRPr="00A90D9D" w:rsidRDefault="00A90D9D" w:rsidP="00C42B5F">
            <w:pPr>
              <w:spacing w:after="0" w:line="240" w:lineRule="auto"/>
              <w:jc w:val="center"/>
              <w:rPr>
                <w:b/>
                <w:sz w:val="16"/>
                <w:szCs w:val="24"/>
              </w:rPr>
            </w:pPr>
            <w:r w:rsidRPr="00A90D9D">
              <w:rPr>
                <w:b/>
                <w:sz w:val="16"/>
                <w:szCs w:val="24"/>
              </w:rPr>
              <w:t>Соответствие традиционной оценке</w:t>
            </w:r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D651627" w14:textId="77777777" w:rsidR="00A90D9D" w:rsidRPr="00A90D9D" w:rsidRDefault="00A90D9D" w:rsidP="00C42B5F">
            <w:pPr>
              <w:spacing w:after="0" w:line="240" w:lineRule="auto"/>
              <w:jc w:val="center"/>
              <w:rPr>
                <w:b/>
                <w:sz w:val="16"/>
                <w:szCs w:val="24"/>
              </w:rPr>
            </w:pPr>
            <w:r w:rsidRPr="00A90D9D">
              <w:rPr>
                <w:b/>
                <w:sz w:val="16"/>
                <w:szCs w:val="24"/>
              </w:rPr>
              <w:t>Определение оценки</w:t>
            </w:r>
          </w:p>
        </w:tc>
      </w:tr>
      <w:tr w:rsidR="00A90D9D" w:rsidRPr="00A90D9D" w14:paraId="5461E624" w14:textId="77777777" w:rsidTr="00C42B5F">
        <w:trPr>
          <w:trHeight w:val="4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50F8126C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90%</w:t>
            </w:r>
            <w:r w:rsidRPr="00A90D9D">
              <w:rPr>
                <w:sz w:val="20"/>
                <w:szCs w:val="20"/>
                <w:lang w:val="en-US"/>
              </w:rPr>
              <w:t xml:space="preserve"> </w:t>
            </w:r>
            <w:r w:rsidRPr="00A90D9D">
              <w:rPr>
                <w:sz w:val="20"/>
                <w:szCs w:val="20"/>
              </w:rPr>
              <w:t>÷</w:t>
            </w:r>
            <w:r w:rsidRPr="00A90D9D">
              <w:rPr>
                <w:sz w:val="20"/>
                <w:szCs w:val="20"/>
                <w:lang w:val="en-US"/>
              </w:rPr>
              <w:t xml:space="preserve"> </w:t>
            </w:r>
            <w:r w:rsidRPr="00A90D9D">
              <w:rPr>
                <w:sz w:val="20"/>
                <w:szCs w:val="20"/>
              </w:rPr>
              <w:t>100%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57E7A5F4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90 ÷ 100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6CD670FB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«Отлично»</w:t>
            </w:r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79B94A3C" w14:textId="77777777" w:rsidR="00A90D9D" w:rsidRPr="00A90D9D" w:rsidRDefault="00A90D9D" w:rsidP="00C42B5F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Отличное понимание предмета, всесторонние знания, отличные умения и владение опытом практической деятельности, необходимые результаты обучения сформированы, их качество оценено количеством баллов, близким к максимальному</w:t>
            </w:r>
          </w:p>
        </w:tc>
      </w:tr>
      <w:tr w:rsidR="00A90D9D" w:rsidRPr="00A90D9D" w14:paraId="53DA9AB3" w14:textId="77777777" w:rsidTr="00C42B5F">
        <w:trPr>
          <w:trHeight w:val="5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4AC6E724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70% ÷ 89%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4B9E37C7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70 ÷ 89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0FCEB61F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«Хорошо»</w:t>
            </w:r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082D7B29" w14:textId="77777777" w:rsidR="00A90D9D" w:rsidRPr="00A90D9D" w:rsidRDefault="00A90D9D" w:rsidP="00C42B5F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Достаточно полное понимание предмета, хорошие знания, умения и опыт практической деятельности, необходимые результаты обучения сформированы, качество ни одного из них не оценено минимальным количеством баллов</w:t>
            </w:r>
          </w:p>
        </w:tc>
      </w:tr>
      <w:tr w:rsidR="00A90D9D" w:rsidRPr="00A90D9D" w14:paraId="12B68830" w14:textId="77777777" w:rsidTr="00C42B5F">
        <w:trPr>
          <w:trHeight w:val="53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046DB7D2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55% ÷ 69%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0031B142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55 ÷ 69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0D69ECC6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«</w:t>
            </w:r>
            <w:proofErr w:type="spellStart"/>
            <w:r w:rsidRPr="00A90D9D">
              <w:rPr>
                <w:sz w:val="20"/>
                <w:szCs w:val="20"/>
              </w:rPr>
              <w:t>Удовл</w:t>
            </w:r>
            <w:proofErr w:type="spellEnd"/>
            <w:r w:rsidRPr="00A90D9D">
              <w:rPr>
                <w:sz w:val="20"/>
                <w:szCs w:val="20"/>
              </w:rPr>
              <w:t>.»</w:t>
            </w:r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33AD1976" w14:textId="77777777" w:rsidR="00A90D9D" w:rsidRPr="00A90D9D" w:rsidRDefault="00A90D9D" w:rsidP="00C42B5F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Приемлемое понимание предмета, удовлетворительные знания, умения и опыт практической деятельности, необходимые результаты обучения сформированы, качество некоторых из них оценено минимальным количеством баллов</w:t>
            </w:r>
          </w:p>
        </w:tc>
      </w:tr>
      <w:tr w:rsidR="00A90D9D" w:rsidRPr="00A90D9D" w14:paraId="2572EE6E" w14:textId="77777777" w:rsidTr="00C42B5F">
        <w:trPr>
          <w:trHeight w:val="7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14:paraId="7F934797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55%</w:t>
            </w:r>
            <w:r w:rsidRPr="00A90D9D">
              <w:rPr>
                <w:sz w:val="20"/>
                <w:szCs w:val="20"/>
                <w:lang w:val="en-US"/>
              </w:rPr>
              <w:t xml:space="preserve"> </w:t>
            </w:r>
            <w:r w:rsidRPr="00A90D9D">
              <w:rPr>
                <w:sz w:val="20"/>
                <w:szCs w:val="20"/>
              </w:rPr>
              <w:t>÷</w:t>
            </w:r>
            <w:r w:rsidRPr="00A90D9D">
              <w:rPr>
                <w:sz w:val="20"/>
                <w:szCs w:val="20"/>
                <w:lang w:val="en-US"/>
              </w:rPr>
              <w:t xml:space="preserve"> </w:t>
            </w:r>
            <w:r w:rsidRPr="00A90D9D">
              <w:rPr>
                <w:sz w:val="20"/>
                <w:szCs w:val="20"/>
              </w:rPr>
              <w:t>100%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14:paraId="502E67DC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55 ÷ 100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14:paraId="1F535471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«Зачтено»</w:t>
            </w:r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14:paraId="5ADB2DA5" w14:textId="77777777" w:rsidR="00A90D9D" w:rsidRPr="00A90D9D" w:rsidRDefault="00A90D9D" w:rsidP="00C42B5F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Результаты обучения соответствуют минимально достаточным требованиям</w:t>
            </w:r>
          </w:p>
        </w:tc>
      </w:tr>
      <w:tr w:rsidR="00A90D9D" w:rsidRPr="00706C19" w14:paraId="2C1F2B2D" w14:textId="77777777" w:rsidTr="00C42B5F">
        <w:trPr>
          <w:trHeight w:val="7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14:paraId="4531C37C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0% ÷ 54%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14:paraId="21253780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0 ÷ 54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14:paraId="2BCEFFF8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«</w:t>
            </w:r>
            <w:proofErr w:type="spellStart"/>
            <w:r w:rsidRPr="00A90D9D">
              <w:rPr>
                <w:sz w:val="20"/>
                <w:szCs w:val="20"/>
              </w:rPr>
              <w:t>Неудовл</w:t>
            </w:r>
            <w:proofErr w:type="spellEnd"/>
            <w:r w:rsidRPr="00A90D9D">
              <w:rPr>
                <w:sz w:val="20"/>
                <w:szCs w:val="20"/>
              </w:rPr>
              <w:t>.»/</w:t>
            </w:r>
          </w:p>
          <w:p w14:paraId="3F3E9819" w14:textId="77777777" w:rsidR="00A90D9D" w:rsidRPr="00A90D9D" w:rsidRDefault="00A90D9D" w:rsidP="00C42B5F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 xml:space="preserve"> «Не зачтено»</w:t>
            </w:r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</w:tcPr>
          <w:p w14:paraId="5F5DCA1A" w14:textId="77777777" w:rsidR="00A90D9D" w:rsidRPr="00A90D9D" w:rsidRDefault="00A90D9D" w:rsidP="00C42B5F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 w:rsidRPr="00A90D9D">
              <w:rPr>
                <w:sz w:val="20"/>
                <w:szCs w:val="20"/>
              </w:rPr>
              <w:t>Результаты обучения не соответствуют минимально достаточным требованиям</w:t>
            </w:r>
          </w:p>
        </w:tc>
      </w:tr>
    </w:tbl>
    <w:p w14:paraId="4AA5B601" w14:textId="27CECB42" w:rsidR="00A90D9D" w:rsidRDefault="00A90D9D" w:rsidP="005C7725">
      <w:pPr>
        <w:pStyle w:val="19"/>
        <w:jc w:val="center"/>
      </w:pPr>
    </w:p>
    <w:p w14:paraId="43587C5E" w14:textId="34A7F060" w:rsidR="00EC343C" w:rsidRDefault="00EC343C" w:rsidP="005C7725">
      <w:pPr>
        <w:pStyle w:val="19"/>
        <w:jc w:val="center"/>
      </w:pPr>
    </w:p>
    <w:p w14:paraId="29BD5EA1" w14:textId="60E41277" w:rsidR="00EC343C" w:rsidRDefault="00EC343C" w:rsidP="005C7725">
      <w:pPr>
        <w:pStyle w:val="19"/>
        <w:jc w:val="center"/>
      </w:pPr>
    </w:p>
    <w:p w14:paraId="28A5401D" w14:textId="77777777" w:rsidR="00EC343C" w:rsidRDefault="00EC343C" w:rsidP="005C7725">
      <w:pPr>
        <w:pStyle w:val="19"/>
        <w:jc w:val="center"/>
      </w:pPr>
    </w:p>
    <w:p w14:paraId="5E1793CB" w14:textId="77777777" w:rsidR="004D5BC0" w:rsidRDefault="004D5BC0" w:rsidP="005C7725">
      <w:pPr>
        <w:pStyle w:val="af2"/>
        <w:rPr>
          <w:rFonts w:ascii="Times New Roman" w:eastAsia="Times New Roman" w:hAnsi="Times New Roman" w:cs="Times New Roman"/>
          <w:b/>
        </w:rPr>
      </w:pPr>
    </w:p>
    <w:p w14:paraId="6EAB8CA2" w14:textId="77777777" w:rsidR="006F481F" w:rsidRDefault="00724BFC" w:rsidP="001A4A11">
      <w:pPr>
        <w:pStyle w:val="af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724BFC">
        <w:rPr>
          <w:rFonts w:ascii="Times New Roman" w:eastAsia="Times New Roman" w:hAnsi="Times New Roman" w:cs="Times New Roman"/>
          <w:b/>
        </w:rPr>
        <w:t xml:space="preserve">Перечень типовых заданий </w:t>
      </w:r>
    </w:p>
    <w:p w14:paraId="6EAB8CA3" w14:textId="77777777" w:rsidR="009B32A9" w:rsidRPr="006F481F" w:rsidRDefault="009B32A9" w:rsidP="006F481F">
      <w:pPr>
        <w:pStyle w:val="af2"/>
        <w:rPr>
          <w:rFonts w:ascii="Times New Roman" w:eastAsia="Times New Roman" w:hAnsi="Times New Roman" w:cs="Times New Roman"/>
          <w:b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10312"/>
      </w:tblGrid>
      <w:tr w:rsidR="009B32A9" w:rsidRPr="001B0769" w14:paraId="6EAB8CA7" w14:textId="77777777" w:rsidTr="009B32A9">
        <w:trPr>
          <w:tblHeader/>
        </w:trPr>
        <w:tc>
          <w:tcPr>
            <w:tcW w:w="988" w:type="dxa"/>
            <w:shd w:val="clear" w:color="auto" w:fill="F2F2F2" w:themeFill="background1" w:themeFillShade="F2"/>
          </w:tcPr>
          <w:p w14:paraId="6EAB8CA4" w14:textId="77777777" w:rsidR="009B32A9" w:rsidRPr="001B0769" w:rsidRDefault="009B32A9" w:rsidP="001B0769">
            <w:pPr>
              <w:contextualSpacing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14:paraId="6EAB8CA5" w14:textId="77777777" w:rsidR="009B32A9" w:rsidRPr="001B0769" w:rsidRDefault="009B32A9" w:rsidP="001B0769">
            <w:pPr>
              <w:contextualSpacing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B0769">
              <w:rPr>
                <w:rFonts w:eastAsia="Times New Roman" w:cs="Times New Roman"/>
                <w:b/>
                <w:sz w:val="24"/>
                <w:szCs w:val="24"/>
              </w:rPr>
              <w:t>Оценочные мероприятия</w:t>
            </w:r>
          </w:p>
        </w:tc>
        <w:tc>
          <w:tcPr>
            <w:tcW w:w="10312" w:type="dxa"/>
            <w:shd w:val="clear" w:color="auto" w:fill="F2F2F2" w:themeFill="background1" w:themeFillShade="F2"/>
          </w:tcPr>
          <w:p w14:paraId="6EAB8CA6" w14:textId="77777777" w:rsidR="009B32A9" w:rsidRPr="001B0769" w:rsidRDefault="009B32A9" w:rsidP="001B0769">
            <w:pPr>
              <w:contextualSpacing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B0769">
              <w:rPr>
                <w:rFonts w:eastAsia="Times New Roman" w:cs="Times New Roman"/>
                <w:b/>
                <w:sz w:val="24"/>
                <w:szCs w:val="24"/>
              </w:rPr>
              <w:t xml:space="preserve">Примеры </w:t>
            </w:r>
            <w:r w:rsidR="005C7725" w:rsidRPr="001B0769">
              <w:rPr>
                <w:rFonts w:eastAsia="Times New Roman" w:cs="Times New Roman"/>
                <w:b/>
                <w:sz w:val="24"/>
                <w:szCs w:val="24"/>
              </w:rPr>
              <w:t xml:space="preserve">типовых </w:t>
            </w:r>
            <w:r w:rsidRPr="001B0769">
              <w:rPr>
                <w:rFonts w:eastAsia="Times New Roman" w:cs="Times New Roman"/>
                <w:b/>
                <w:sz w:val="24"/>
                <w:szCs w:val="24"/>
              </w:rPr>
              <w:t>контрольных заданий</w:t>
            </w:r>
          </w:p>
        </w:tc>
      </w:tr>
      <w:tr w:rsidR="007419C1" w:rsidRPr="001B0769" w14:paraId="6EAB8CD3" w14:textId="77777777" w:rsidTr="009B32A9">
        <w:tc>
          <w:tcPr>
            <w:tcW w:w="988" w:type="dxa"/>
          </w:tcPr>
          <w:p w14:paraId="6EAB8CC8" w14:textId="77777777" w:rsidR="007419C1" w:rsidRPr="001B0769" w:rsidRDefault="007419C1" w:rsidP="001B0769">
            <w:pPr>
              <w:pStyle w:val="af2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</w:tcPr>
          <w:p w14:paraId="6EAB8CC9" w14:textId="28E5393C" w:rsidR="007419C1" w:rsidRPr="001B0769" w:rsidRDefault="007419C1" w:rsidP="001B0769">
            <w:pPr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1B0769">
              <w:rPr>
                <w:rFonts w:eastAsia="Times New Roman" w:cs="Times New Roman"/>
                <w:sz w:val="24"/>
                <w:szCs w:val="24"/>
              </w:rPr>
              <w:t>Проектная работа</w:t>
            </w:r>
          </w:p>
        </w:tc>
        <w:tc>
          <w:tcPr>
            <w:tcW w:w="10312" w:type="dxa"/>
          </w:tcPr>
          <w:p w14:paraId="6BF43D32" w14:textId="3F82E982" w:rsidR="00B9497B" w:rsidRPr="00B9497B" w:rsidRDefault="00B9497B" w:rsidP="00B9497B">
            <w:pPr>
              <w:ind w:firstLine="718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ПРОЕКТ </w:t>
            </w:r>
            <w:r w:rsidR="00D96D48">
              <w:t>Управление устройствами умного дома</w:t>
            </w:r>
          </w:p>
          <w:p w14:paraId="13DC90E4" w14:textId="77777777" w:rsidR="00B9497B" w:rsidRPr="00B9497B" w:rsidRDefault="00B9497B" w:rsidP="00B9497B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>Введение</w:t>
            </w:r>
          </w:p>
          <w:p w14:paraId="0FAF39B2" w14:textId="77777777" w:rsidR="00B9497B" w:rsidRPr="00B9497B" w:rsidRDefault="00B9497B" w:rsidP="00B9497B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Цель и задачи проекта </w:t>
            </w:r>
          </w:p>
          <w:p w14:paraId="50452459" w14:textId="510118AA" w:rsidR="00B9497B" w:rsidRPr="00B9497B" w:rsidRDefault="00B9497B" w:rsidP="00B9497B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Длительность проекта</w:t>
            </w: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14:paraId="07905D80" w14:textId="56A4BD1F" w:rsidR="00B9497B" w:rsidRPr="00B9497B" w:rsidRDefault="00B9497B" w:rsidP="00B9497B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Исходные данные</w:t>
            </w:r>
            <w:r w:rsidR="003F45DD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</w:t>
            </w:r>
            <w:r w:rsidR="00D96D48">
              <w:t>умная розетка, умный светильник</w:t>
            </w:r>
            <w:r w:rsidR="003F45DD">
              <w:t>)</w:t>
            </w:r>
          </w:p>
          <w:p w14:paraId="68E7B81D" w14:textId="77777777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Отчет по проекту </w:t>
            </w:r>
          </w:p>
          <w:p w14:paraId="1C8F24C0" w14:textId="77777777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Титульный лист </w:t>
            </w:r>
          </w:p>
          <w:p w14:paraId="3A81A906" w14:textId="77777777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Оглавление </w:t>
            </w:r>
          </w:p>
          <w:p w14:paraId="1B3E2BC4" w14:textId="77777777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Введение </w:t>
            </w:r>
          </w:p>
          <w:p w14:paraId="3B21B6D9" w14:textId="7A4090BE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>1.</w:t>
            </w:r>
            <w:r w:rsidR="003F45DD">
              <w:rPr>
                <w:rFonts w:eastAsia="Times New Roman" w:cs="Times New Roman"/>
                <w:sz w:val="24"/>
                <w:szCs w:val="24"/>
                <w:lang w:eastAsia="en-GB"/>
              </w:rPr>
              <w:t>Выбор и обоснование решений</w:t>
            </w: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(теоретическая часть) </w:t>
            </w:r>
          </w:p>
          <w:p w14:paraId="177088F6" w14:textId="6B6A04CB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>2.</w:t>
            </w:r>
            <w:r w:rsidR="00D96D48">
              <w:rPr>
                <w:rFonts w:eastAsia="Times New Roman" w:cs="Times New Roman"/>
                <w:sz w:val="24"/>
                <w:szCs w:val="24"/>
                <w:lang w:eastAsia="en-GB"/>
              </w:rPr>
              <w:t>Разрабока системы управления устройствами</w:t>
            </w:r>
            <w:r w:rsidR="003F45DD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(практическая часть</w:t>
            </w: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) </w:t>
            </w:r>
          </w:p>
          <w:p w14:paraId="53430EF2" w14:textId="23C87EF0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>3.Оценка результатов (</w:t>
            </w:r>
            <w:r w:rsidR="003F45DD">
              <w:rPr>
                <w:rFonts w:eastAsia="Times New Roman" w:cs="Times New Roman"/>
                <w:sz w:val="24"/>
                <w:szCs w:val="24"/>
                <w:lang w:eastAsia="en-GB"/>
              </w:rPr>
              <w:t>с</w:t>
            </w: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овершенствование) </w:t>
            </w:r>
          </w:p>
          <w:p w14:paraId="4EA141FD" w14:textId="77777777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Заключение </w:t>
            </w:r>
          </w:p>
          <w:p w14:paraId="6EAB8CD2" w14:textId="1B6D6C37" w:rsidR="007419C1" w:rsidRPr="001B0769" w:rsidRDefault="00B9497B" w:rsidP="00B9497B">
            <w:pPr>
              <w:pStyle w:val="paragraph"/>
              <w:spacing w:before="0" w:beforeAutospacing="0" w:after="0" w:afterAutospacing="0"/>
              <w:ind w:left="195" w:firstLine="555"/>
              <w:contextualSpacing/>
              <w:jc w:val="both"/>
              <w:textAlignment w:val="baseline"/>
            </w:pPr>
            <w:r w:rsidRPr="00B9497B">
              <w:lastRenderedPageBreak/>
              <w:t xml:space="preserve">Защита (Процедура) </w:t>
            </w:r>
          </w:p>
        </w:tc>
      </w:tr>
      <w:tr w:rsidR="007419C1" w:rsidRPr="001B0769" w14:paraId="6EAB8CF4" w14:textId="77777777" w:rsidTr="009B32A9">
        <w:tc>
          <w:tcPr>
            <w:tcW w:w="988" w:type="dxa"/>
          </w:tcPr>
          <w:p w14:paraId="6EAB8CD4" w14:textId="77777777" w:rsidR="007419C1" w:rsidRPr="001B0769" w:rsidRDefault="007419C1" w:rsidP="001B0769">
            <w:pPr>
              <w:pStyle w:val="af2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</w:tcPr>
          <w:p w14:paraId="6EAB8CD5" w14:textId="7CD16D50" w:rsidR="007419C1" w:rsidRPr="001B0769" w:rsidRDefault="007419C1" w:rsidP="001B0769">
            <w:pPr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1B0769">
              <w:rPr>
                <w:rFonts w:eastAsia="Times New Roman" w:cs="Times New Roman"/>
                <w:sz w:val="24"/>
                <w:szCs w:val="24"/>
              </w:rPr>
              <w:t xml:space="preserve">Зачет </w:t>
            </w:r>
          </w:p>
        </w:tc>
        <w:tc>
          <w:tcPr>
            <w:tcW w:w="10312" w:type="dxa"/>
          </w:tcPr>
          <w:p w14:paraId="2DB20AF0" w14:textId="77777777" w:rsidR="008B7F92" w:rsidRPr="00D96D48" w:rsidRDefault="008B7F92" w:rsidP="00D96D48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D96D48">
              <w:rPr>
                <w:rFonts w:eastAsia="Times New Roman" w:cs="Times New Roman"/>
                <w:sz w:val="24"/>
                <w:szCs w:val="24"/>
                <w:lang w:eastAsia="en-GB"/>
              </w:rPr>
              <w:t>Вопросы на Зачет </w:t>
            </w:r>
          </w:p>
          <w:p w14:paraId="564E3F02" w14:textId="383561BB" w:rsidR="00D96D48" w:rsidRPr="00D96D48" w:rsidRDefault="00D96D48" w:rsidP="00D96D48">
            <w:pPr>
              <w:shd w:val="clear" w:color="auto" w:fill="FFFFFF" w:themeFill="background1"/>
              <w:ind w:firstLine="851"/>
            </w:pPr>
            <w:r w:rsidRPr="00D96D48">
              <w:t xml:space="preserve">Особенности построения систем Интернета вещей в промышленных применениях. Роль различных компонентов в построении комплексной системы. Роль микроконтроллерных систем сбора, обработки и передачи данных. Понятие о современном состоянии рынка микроконтроллеров, основные отличия от процессоров персональных компьютеров. Конечные устройства - контроллеры, датчики, </w:t>
            </w:r>
            <w:proofErr w:type="spellStart"/>
            <w:r w:rsidRPr="00D96D48">
              <w:t>актюаторы</w:t>
            </w:r>
            <w:proofErr w:type="spellEnd"/>
            <w:r w:rsidRPr="00D96D48">
              <w:t xml:space="preserve">. Роль конечных устройств в архитектуре Промышленного Интернета Вещей. Примеры и основные области применения датчиков и </w:t>
            </w:r>
            <w:proofErr w:type="spellStart"/>
            <w:r w:rsidRPr="00D96D48">
              <w:t>актюаторов</w:t>
            </w:r>
            <w:proofErr w:type="spellEnd"/>
            <w:r w:rsidRPr="00D96D48">
              <w:t xml:space="preserve">. Подключение датчиков и </w:t>
            </w:r>
            <w:proofErr w:type="spellStart"/>
            <w:r w:rsidRPr="00D96D48">
              <w:t>актюаторов</w:t>
            </w:r>
            <w:proofErr w:type="spellEnd"/>
            <w:r w:rsidRPr="00D96D48">
              <w:t xml:space="preserve"> к микроконтроллерам. Разница между микропроцессорами, микроконтроллерами и микрокомпьютерами. Роль сетевых подключений в Промышленном Интернете Вещей. Проводные и беспроводные каналы связи. Основные протоколы беспроводной связи в Интернете вещей. Принципы проектирования и создания пользовательских приложений и сервисов на основе </w:t>
            </w:r>
            <w:proofErr w:type="spellStart"/>
            <w:r w:rsidRPr="00D96D48">
              <w:t>IIoT</w:t>
            </w:r>
            <w:proofErr w:type="spellEnd"/>
            <w:r w:rsidRPr="00D96D48">
              <w:t>-систем</w:t>
            </w:r>
          </w:p>
          <w:p w14:paraId="6EAB8CF3" w14:textId="14FD590F" w:rsidR="00EC343C" w:rsidRPr="00D96D48" w:rsidRDefault="00EC343C" w:rsidP="00D96D48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EAB8D15" w14:textId="5465091C" w:rsidR="009B32A9" w:rsidRDefault="009B32A9" w:rsidP="005C772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31B6B03" w14:textId="0DE524E4" w:rsidR="003F45DD" w:rsidRDefault="003F45DD" w:rsidP="005C772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AC4E74B" w14:textId="11FECD51" w:rsidR="003F45DD" w:rsidRDefault="003F45DD" w:rsidP="005C772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7176687" w14:textId="57C53B88" w:rsidR="00EC343C" w:rsidRDefault="00EC343C" w:rsidP="005C772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D1D9430" w14:textId="77777777" w:rsidR="003F45DD" w:rsidRDefault="003F45DD" w:rsidP="005C772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EAB8D16" w14:textId="77777777" w:rsidR="009B32A9" w:rsidRDefault="009B32A9" w:rsidP="005C772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EAB8D17" w14:textId="77777777" w:rsidR="00724BFC" w:rsidRPr="009B32A9" w:rsidRDefault="00724BFC" w:rsidP="001A4A11">
      <w:pPr>
        <w:pStyle w:val="af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9B32A9">
        <w:rPr>
          <w:rFonts w:ascii="Times New Roman" w:eastAsia="Times New Roman" w:hAnsi="Times New Roman" w:cs="Times New Roman"/>
          <w:b/>
        </w:rPr>
        <w:t>Методические указания по процедуре оценивания</w:t>
      </w:r>
    </w:p>
    <w:p w14:paraId="6EAB8D18" w14:textId="77777777" w:rsidR="005C7725" w:rsidRPr="005C7725" w:rsidRDefault="005C7725" w:rsidP="005C7725">
      <w:pPr>
        <w:spacing w:after="0" w:line="240" w:lineRule="auto"/>
        <w:rPr>
          <w:rFonts w:eastAsia="Times New Roman" w:cs="Times New Roman"/>
          <w:i/>
          <w:color w:val="7030A0"/>
          <w:sz w:val="24"/>
          <w:szCs w:val="24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10312"/>
      </w:tblGrid>
      <w:tr w:rsidR="005C7725" w:rsidRPr="001B0769" w14:paraId="6EAB8D1C" w14:textId="77777777" w:rsidTr="007D192C">
        <w:trPr>
          <w:tblHeader/>
        </w:trPr>
        <w:tc>
          <w:tcPr>
            <w:tcW w:w="988" w:type="dxa"/>
            <w:shd w:val="clear" w:color="auto" w:fill="F2F2F2" w:themeFill="background1" w:themeFillShade="F2"/>
          </w:tcPr>
          <w:p w14:paraId="6EAB8D19" w14:textId="77777777" w:rsidR="005C7725" w:rsidRPr="001B0769" w:rsidRDefault="005C7725" w:rsidP="005C7725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14:paraId="6EAB8D1A" w14:textId="77777777" w:rsidR="005C7725" w:rsidRPr="001B0769" w:rsidRDefault="005C7725" w:rsidP="005C7725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B0769">
              <w:rPr>
                <w:rFonts w:eastAsia="Times New Roman" w:cs="Times New Roman"/>
                <w:b/>
                <w:sz w:val="24"/>
                <w:szCs w:val="24"/>
              </w:rPr>
              <w:t>Оценочные мероприятия</w:t>
            </w:r>
          </w:p>
        </w:tc>
        <w:tc>
          <w:tcPr>
            <w:tcW w:w="10312" w:type="dxa"/>
            <w:shd w:val="clear" w:color="auto" w:fill="F2F2F2" w:themeFill="background1" w:themeFillShade="F2"/>
          </w:tcPr>
          <w:p w14:paraId="6EAB8D1B" w14:textId="77777777" w:rsidR="005C7725" w:rsidRPr="001B0769" w:rsidRDefault="005C7725" w:rsidP="005C7725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B0769">
              <w:rPr>
                <w:rFonts w:eastAsia="Times New Roman" w:cs="Times New Roman"/>
                <w:b/>
                <w:sz w:val="24"/>
                <w:szCs w:val="24"/>
              </w:rPr>
              <w:t>Процедура проведения оценочного мероприятия и необходимые методические указания</w:t>
            </w:r>
          </w:p>
        </w:tc>
      </w:tr>
      <w:tr w:rsidR="007419C1" w:rsidRPr="001B0769" w14:paraId="6EAB8D35" w14:textId="77777777" w:rsidTr="007D192C">
        <w:tc>
          <w:tcPr>
            <w:tcW w:w="988" w:type="dxa"/>
          </w:tcPr>
          <w:p w14:paraId="6EAB8D2E" w14:textId="77777777" w:rsidR="007419C1" w:rsidRPr="001B0769" w:rsidRDefault="007419C1" w:rsidP="007419C1">
            <w:pPr>
              <w:pStyle w:val="af2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</w:tcPr>
          <w:p w14:paraId="6EAB8D2F" w14:textId="3ED3F498" w:rsidR="007419C1" w:rsidRPr="001B0769" w:rsidRDefault="007419C1" w:rsidP="007419C1">
            <w:pPr>
              <w:rPr>
                <w:rFonts w:eastAsia="Times New Roman" w:cs="Times New Roman"/>
                <w:sz w:val="24"/>
                <w:szCs w:val="24"/>
              </w:rPr>
            </w:pPr>
            <w:r w:rsidRPr="001B0769">
              <w:rPr>
                <w:rFonts w:eastAsia="Times New Roman" w:cs="Times New Roman"/>
                <w:sz w:val="24"/>
                <w:szCs w:val="24"/>
              </w:rPr>
              <w:t>Проектная работа</w:t>
            </w:r>
          </w:p>
        </w:tc>
        <w:tc>
          <w:tcPr>
            <w:tcW w:w="10312" w:type="dxa"/>
          </w:tcPr>
          <w:p w14:paraId="31467368" w14:textId="1959E28C" w:rsidR="001B2D76" w:rsidRPr="001B0769" w:rsidRDefault="00445F37" w:rsidP="00BB7817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 w:rsidRPr="001B0769">
              <w:rPr>
                <w:rFonts w:ascii="Times New Roman" w:eastAsia="Times New Roman" w:hAnsi="Times New Roman" w:cs="Times New Roman"/>
              </w:rPr>
              <w:t>Задание на проектную работу дается преподавателем в</w:t>
            </w:r>
            <w:r w:rsidR="009E0546" w:rsidRPr="001B0769">
              <w:rPr>
                <w:rFonts w:ascii="Times New Roman" w:eastAsia="Times New Roman" w:hAnsi="Times New Roman" w:cs="Times New Roman"/>
              </w:rPr>
              <w:t>начале семестра (в</w:t>
            </w:r>
            <w:r w:rsidR="001C71F9">
              <w:rPr>
                <w:rFonts w:ascii="Times New Roman" w:eastAsia="Times New Roman" w:hAnsi="Times New Roman" w:cs="Times New Roman"/>
              </w:rPr>
              <w:t xml:space="preserve"> первые</w:t>
            </w:r>
            <w:r w:rsidR="009E0546" w:rsidRPr="001B0769">
              <w:rPr>
                <w:rFonts w:ascii="Times New Roman" w:eastAsia="Times New Roman" w:hAnsi="Times New Roman" w:cs="Times New Roman"/>
              </w:rPr>
              <w:t xml:space="preserve"> </w:t>
            </w:r>
            <w:r w:rsidR="00A30823" w:rsidRPr="001B0769">
              <w:rPr>
                <w:rFonts w:ascii="Times New Roman" w:eastAsia="Times New Roman" w:hAnsi="Times New Roman" w:cs="Times New Roman"/>
              </w:rPr>
              <w:t>2 недел</w:t>
            </w:r>
            <w:r w:rsidR="001C71F9">
              <w:rPr>
                <w:rFonts w:ascii="Times New Roman" w:eastAsia="Times New Roman" w:hAnsi="Times New Roman" w:cs="Times New Roman"/>
              </w:rPr>
              <w:t>и</w:t>
            </w:r>
            <w:r w:rsidR="009E0546" w:rsidRPr="001B0769">
              <w:rPr>
                <w:rFonts w:ascii="Times New Roman" w:eastAsia="Times New Roman" w:hAnsi="Times New Roman" w:cs="Times New Roman"/>
              </w:rPr>
              <w:t xml:space="preserve"> </w:t>
            </w:r>
            <w:r w:rsidR="000F0E38" w:rsidRPr="001B0769">
              <w:rPr>
                <w:rFonts w:ascii="Times New Roman" w:eastAsia="Times New Roman" w:hAnsi="Times New Roman" w:cs="Times New Roman"/>
              </w:rPr>
              <w:t>первого</w:t>
            </w:r>
            <w:r w:rsidR="009E0546" w:rsidRPr="001B0769">
              <w:rPr>
                <w:rFonts w:ascii="Times New Roman" w:eastAsia="Times New Roman" w:hAnsi="Times New Roman" w:cs="Times New Roman"/>
              </w:rPr>
              <w:t xml:space="preserve"> месяца</w:t>
            </w:r>
            <w:r w:rsidR="00A30823" w:rsidRPr="001B0769">
              <w:rPr>
                <w:rFonts w:ascii="Times New Roman" w:eastAsia="Times New Roman" w:hAnsi="Times New Roman" w:cs="Times New Roman"/>
              </w:rPr>
              <w:t xml:space="preserve"> семестра</w:t>
            </w:r>
            <w:r w:rsidR="009E0546" w:rsidRPr="001B0769">
              <w:rPr>
                <w:rFonts w:ascii="Times New Roman" w:eastAsia="Times New Roman" w:hAnsi="Times New Roman" w:cs="Times New Roman"/>
              </w:rPr>
              <w:t>)</w:t>
            </w:r>
          </w:p>
          <w:p w14:paraId="12BCF909" w14:textId="77777777" w:rsidR="007419C1" w:rsidRPr="001B0769" w:rsidRDefault="006830EC" w:rsidP="00BB7817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 w:rsidRPr="001B0769">
              <w:rPr>
                <w:rFonts w:ascii="Times New Roman" w:eastAsia="Times New Roman" w:hAnsi="Times New Roman" w:cs="Times New Roman"/>
              </w:rPr>
              <w:t xml:space="preserve">Проектная работа </w:t>
            </w:r>
            <w:r w:rsidR="001B2D76" w:rsidRPr="001B0769">
              <w:rPr>
                <w:rFonts w:ascii="Times New Roman" w:eastAsia="Times New Roman" w:hAnsi="Times New Roman" w:cs="Times New Roman"/>
              </w:rPr>
              <w:t>производится в соответствии с методическими указаниями</w:t>
            </w:r>
            <w:r w:rsidR="008D4F9A" w:rsidRPr="001B0769">
              <w:rPr>
                <w:rFonts w:ascii="Times New Roman" w:eastAsia="Times New Roman" w:hAnsi="Times New Roman" w:cs="Times New Roman"/>
              </w:rPr>
              <w:t xml:space="preserve"> (ссылка на </w:t>
            </w:r>
            <w:r w:rsidR="00674D21" w:rsidRPr="001B0769">
              <w:rPr>
                <w:rFonts w:ascii="Times New Roman" w:eastAsia="Times New Roman" w:hAnsi="Times New Roman" w:cs="Times New Roman"/>
              </w:rPr>
              <w:t xml:space="preserve">онлайн </w:t>
            </w:r>
            <w:r w:rsidR="008D4F9A" w:rsidRPr="001B0769">
              <w:rPr>
                <w:rFonts w:ascii="Times New Roman" w:eastAsia="Times New Roman" w:hAnsi="Times New Roman" w:cs="Times New Roman"/>
              </w:rPr>
              <w:t>методичку дается преподавателем)</w:t>
            </w:r>
          </w:p>
          <w:p w14:paraId="2AE924D5" w14:textId="25EB3A28" w:rsidR="001B4066" w:rsidRPr="001B0769" w:rsidRDefault="001C71F9" w:rsidP="00BB7817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 w:rsidRPr="001B0769">
              <w:rPr>
                <w:rFonts w:ascii="Times New Roman" w:eastAsia="Times New Roman" w:hAnsi="Times New Roman" w:cs="Times New Roman"/>
              </w:rPr>
              <w:t>Проектная работа</w:t>
            </w:r>
            <w:r w:rsidR="00F260CE" w:rsidRPr="001B0769">
              <w:rPr>
                <w:rFonts w:ascii="Times New Roman" w:eastAsia="Times New Roman" w:hAnsi="Times New Roman" w:cs="Times New Roman"/>
              </w:rPr>
              <w:t xml:space="preserve"> рассчитан</w:t>
            </w:r>
            <w:r>
              <w:rPr>
                <w:rFonts w:ascii="Times New Roman" w:eastAsia="Times New Roman" w:hAnsi="Times New Roman" w:cs="Times New Roman"/>
              </w:rPr>
              <w:t>а</w:t>
            </w:r>
            <w:r w:rsidR="00202D70" w:rsidRPr="001B076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 работу в течение</w:t>
            </w:r>
            <w:r w:rsidR="00F260CE" w:rsidRPr="001B0769">
              <w:rPr>
                <w:rFonts w:ascii="Times New Roman" w:eastAsia="Times New Roman" w:hAnsi="Times New Roman" w:cs="Times New Roman"/>
              </w:rPr>
              <w:t xml:space="preserve"> семестра</w:t>
            </w:r>
            <w:r w:rsidR="00FC49B5" w:rsidRPr="001B0769">
              <w:rPr>
                <w:rFonts w:ascii="Times New Roman" w:eastAsia="Times New Roman" w:hAnsi="Times New Roman" w:cs="Times New Roman"/>
              </w:rPr>
              <w:t>.</w:t>
            </w:r>
            <w:r w:rsidR="00B9497B">
              <w:rPr>
                <w:rFonts w:ascii="Times New Roman" w:eastAsia="Times New Roman" w:hAnsi="Times New Roman" w:cs="Times New Roman"/>
              </w:rPr>
              <w:t xml:space="preserve"> Каждый проект выполняется в малых группах от 4 до 6 человек.</w:t>
            </w:r>
          </w:p>
          <w:p w14:paraId="79E68962" w14:textId="6E4F04AA" w:rsidR="00FC49B5" w:rsidRPr="001B0769" w:rsidRDefault="00FC49B5" w:rsidP="00BB7817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 w:rsidRPr="001B0769">
              <w:rPr>
                <w:rFonts w:ascii="Times New Roman" w:eastAsia="Times New Roman" w:hAnsi="Times New Roman" w:cs="Times New Roman"/>
              </w:rPr>
              <w:t>Защита проекта происходит</w:t>
            </w:r>
            <w:r w:rsidR="00B9497B">
              <w:rPr>
                <w:rFonts w:ascii="Times New Roman" w:eastAsia="Times New Roman" w:hAnsi="Times New Roman" w:cs="Times New Roman"/>
              </w:rPr>
              <w:t xml:space="preserve"> в виде публичного выступления с презентацией результатов выполнения проекта. </w:t>
            </w:r>
          </w:p>
          <w:p w14:paraId="6EAB8D34" w14:textId="73695222" w:rsidR="00993868" w:rsidRPr="001B0769" w:rsidRDefault="00B95E6E" w:rsidP="00B95E6E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 w:rsidRPr="001B0769">
              <w:rPr>
                <w:rFonts w:ascii="Times New Roman" w:eastAsia="Times New Roman" w:hAnsi="Times New Roman" w:cs="Times New Roman"/>
              </w:rPr>
              <w:t xml:space="preserve">Итоговые баллы за защиту пересчитываются </w:t>
            </w:r>
            <w:r w:rsidR="00C539D0" w:rsidRPr="001B0769">
              <w:rPr>
                <w:rFonts w:ascii="Times New Roman" w:eastAsia="Times New Roman" w:hAnsi="Times New Roman" w:cs="Times New Roman"/>
              </w:rPr>
              <w:t>в соответствии с рейтинг-планом дисциплины.</w:t>
            </w:r>
          </w:p>
        </w:tc>
      </w:tr>
      <w:tr w:rsidR="007419C1" w:rsidRPr="001B0769" w14:paraId="6EAB8D3E" w14:textId="77777777" w:rsidTr="007D192C">
        <w:tc>
          <w:tcPr>
            <w:tcW w:w="988" w:type="dxa"/>
          </w:tcPr>
          <w:p w14:paraId="6EAB8D36" w14:textId="77777777" w:rsidR="007419C1" w:rsidRPr="001B0769" w:rsidRDefault="007419C1" w:rsidP="007419C1">
            <w:pPr>
              <w:pStyle w:val="af2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</w:tcPr>
          <w:p w14:paraId="6EAB8D37" w14:textId="1CF39C6F" w:rsidR="007419C1" w:rsidRPr="001B0769" w:rsidRDefault="007419C1" w:rsidP="007419C1">
            <w:pPr>
              <w:rPr>
                <w:rFonts w:eastAsia="Times New Roman" w:cs="Times New Roman"/>
                <w:sz w:val="24"/>
                <w:szCs w:val="24"/>
              </w:rPr>
            </w:pPr>
            <w:r w:rsidRPr="001B0769">
              <w:rPr>
                <w:rFonts w:eastAsia="Times New Roman" w:cs="Times New Roman"/>
                <w:sz w:val="24"/>
                <w:szCs w:val="24"/>
              </w:rPr>
              <w:t xml:space="preserve">Зачет </w:t>
            </w:r>
          </w:p>
        </w:tc>
        <w:tc>
          <w:tcPr>
            <w:tcW w:w="10312" w:type="dxa"/>
          </w:tcPr>
          <w:p w14:paraId="57F6390B" w14:textId="51211B0B" w:rsidR="001B72C5" w:rsidRPr="001B0769" w:rsidRDefault="001B72C5" w:rsidP="00C539D0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 w:rsidRPr="001B0769">
              <w:rPr>
                <w:rFonts w:ascii="Times New Roman" w:eastAsia="Times New Roman" w:hAnsi="Times New Roman" w:cs="Times New Roman"/>
              </w:rPr>
              <w:t xml:space="preserve">Зачет сдается только теми студентами, которые </w:t>
            </w:r>
            <w:r w:rsidR="005D5706" w:rsidRPr="001B0769">
              <w:rPr>
                <w:rFonts w:ascii="Times New Roman" w:eastAsia="Times New Roman" w:hAnsi="Times New Roman" w:cs="Times New Roman"/>
              </w:rPr>
              <w:t xml:space="preserve">не набрали достаточное количество баллов в течение семестра, чтобы получить зачет автоматически по итогам выполнения </w:t>
            </w:r>
            <w:r w:rsidR="005D5706" w:rsidRPr="001B0769">
              <w:rPr>
                <w:rFonts w:ascii="Times New Roman" w:eastAsia="Times New Roman" w:hAnsi="Times New Roman" w:cs="Times New Roman"/>
              </w:rPr>
              <w:lastRenderedPageBreak/>
              <w:t xml:space="preserve">всех заданий. </w:t>
            </w:r>
          </w:p>
          <w:p w14:paraId="7E174DEF" w14:textId="37EA6504" w:rsidR="005D5706" w:rsidRPr="001B0769" w:rsidRDefault="005D5706" w:rsidP="00C539D0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 w:rsidRPr="001B0769">
              <w:rPr>
                <w:rFonts w:ascii="Times New Roman" w:eastAsia="Times New Roman" w:hAnsi="Times New Roman" w:cs="Times New Roman"/>
              </w:rPr>
              <w:t xml:space="preserve">Для допуска к зачету каждый студент должен сдать </w:t>
            </w:r>
            <w:r w:rsidR="001C71F9">
              <w:rPr>
                <w:rFonts w:ascii="Times New Roman" w:eastAsia="Times New Roman" w:hAnsi="Times New Roman" w:cs="Times New Roman"/>
              </w:rPr>
              <w:t>и защитить проектную работу</w:t>
            </w:r>
            <w:r w:rsidR="006A7025" w:rsidRPr="001B0769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055F9C19" w14:textId="77777777" w:rsidR="007419C1" w:rsidRPr="001B0769" w:rsidRDefault="00C539D0" w:rsidP="00C539D0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 w:rsidRPr="001B0769">
              <w:rPr>
                <w:rFonts w:ascii="Times New Roman" w:eastAsia="Times New Roman" w:hAnsi="Times New Roman" w:cs="Times New Roman"/>
              </w:rPr>
              <w:t xml:space="preserve">Зачет происходит в </w:t>
            </w:r>
            <w:r w:rsidR="000E2C30" w:rsidRPr="001B0769">
              <w:rPr>
                <w:rFonts w:ascii="Times New Roman" w:eastAsia="Times New Roman" w:hAnsi="Times New Roman" w:cs="Times New Roman"/>
              </w:rPr>
              <w:t xml:space="preserve">устной </w:t>
            </w:r>
            <w:r w:rsidRPr="001B0769">
              <w:rPr>
                <w:rFonts w:ascii="Times New Roman" w:eastAsia="Times New Roman" w:hAnsi="Times New Roman" w:cs="Times New Roman"/>
              </w:rPr>
              <w:t>форме</w:t>
            </w:r>
            <w:r w:rsidR="006A7025" w:rsidRPr="001B0769">
              <w:rPr>
                <w:rFonts w:ascii="Times New Roman" w:eastAsia="Times New Roman" w:hAnsi="Times New Roman" w:cs="Times New Roman"/>
              </w:rPr>
              <w:t>.</w:t>
            </w:r>
          </w:p>
          <w:p w14:paraId="6EAB8D3D" w14:textId="48739983" w:rsidR="006A7025" w:rsidRPr="001B0769" w:rsidRDefault="006A7025" w:rsidP="00C539D0">
            <w:pPr>
              <w:pStyle w:val="af2"/>
              <w:numPr>
                <w:ilvl w:val="0"/>
                <w:numId w:val="45"/>
              </w:numPr>
            </w:pPr>
            <w:r w:rsidRPr="001B0769">
              <w:rPr>
                <w:rFonts w:ascii="Times New Roman" w:eastAsia="Times New Roman" w:hAnsi="Times New Roman" w:cs="Times New Roman"/>
              </w:rPr>
              <w:t xml:space="preserve">Материалы для зачета </w:t>
            </w:r>
            <w:r w:rsidR="00CB690C" w:rsidRPr="001B0769">
              <w:rPr>
                <w:rFonts w:ascii="Times New Roman" w:eastAsia="Times New Roman" w:hAnsi="Times New Roman" w:cs="Times New Roman"/>
              </w:rPr>
              <w:t>предоставляются преподавателем (ссылка на онлайн документ)</w:t>
            </w:r>
          </w:p>
        </w:tc>
      </w:tr>
    </w:tbl>
    <w:p w14:paraId="6EAB8D45" w14:textId="77777777" w:rsidR="00724BFC" w:rsidRPr="00CB690C" w:rsidRDefault="00724BFC" w:rsidP="00CB690C">
      <w:pPr>
        <w:rPr>
          <w:rFonts w:eastAsia="Times New Roman" w:cs="Times New Roman"/>
        </w:rPr>
      </w:pPr>
    </w:p>
    <w:sectPr w:rsidR="00724BFC" w:rsidRPr="00CB690C" w:rsidSect="008F5872">
      <w:type w:val="continuous"/>
      <w:pgSz w:w="16838" w:h="11909" w:orient="landscape"/>
      <w:pgMar w:top="1134" w:right="1134" w:bottom="1134" w:left="11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201A5" w14:textId="77777777" w:rsidR="00932E58" w:rsidRDefault="00932E58" w:rsidP="00385DD0">
      <w:pPr>
        <w:spacing w:after="0" w:line="240" w:lineRule="auto"/>
      </w:pPr>
      <w:r>
        <w:separator/>
      </w:r>
    </w:p>
  </w:endnote>
  <w:endnote w:type="continuationSeparator" w:id="0">
    <w:p w14:paraId="0A53AE86" w14:textId="77777777" w:rsidR="00932E58" w:rsidRDefault="00932E58" w:rsidP="00385DD0">
      <w:pPr>
        <w:spacing w:after="0" w:line="240" w:lineRule="auto"/>
      </w:pPr>
      <w:r>
        <w:continuationSeparator/>
      </w:r>
    </w:p>
  </w:endnote>
  <w:endnote w:type="continuationNotice" w:id="1">
    <w:p w14:paraId="085F3B82" w14:textId="77777777" w:rsidR="00932E58" w:rsidRDefault="00932E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7A810" w14:textId="77777777" w:rsidR="00932E58" w:rsidRDefault="00932E58" w:rsidP="00385DD0">
      <w:pPr>
        <w:spacing w:after="0" w:line="240" w:lineRule="auto"/>
      </w:pPr>
      <w:r>
        <w:separator/>
      </w:r>
    </w:p>
  </w:footnote>
  <w:footnote w:type="continuationSeparator" w:id="0">
    <w:p w14:paraId="0709AC8B" w14:textId="77777777" w:rsidR="00932E58" w:rsidRDefault="00932E58" w:rsidP="00385DD0">
      <w:pPr>
        <w:spacing w:after="0" w:line="240" w:lineRule="auto"/>
      </w:pPr>
      <w:r>
        <w:continuationSeparator/>
      </w:r>
    </w:p>
  </w:footnote>
  <w:footnote w:type="continuationNotice" w:id="1">
    <w:p w14:paraId="6DC7C718" w14:textId="77777777" w:rsidR="00932E58" w:rsidRDefault="00932E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B8D4A" w14:textId="77777777" w:rsidR="00D619DE" w:rsidRDefault="00D619DE" w:rsidP="00D619DE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642"/>
    <w:multiLevelType w:val="multilevel"/>
    <w:tmpl w:val="CBB678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C1F40"/>
    <w:multiLevelType w:val="hybridMultilevel"/>
    <w:tmpl w:val="3A4CC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0EF0"/>
    <w:multiLevelType w:val="multilevel"/>
    <w:tmpl w:val="7CFA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F1A84"/>
    <w:multiLevelType w:val="multilevel"/>
    <w:tmpl w:val="038C88B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81ABB"/>
    <w:multiLevelType w:val="multilevel"/>
    <w:tmpl w:val="478899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877E8"/>
    <w:multiLevelType w:val="multilevel"/>
    <w:tmpl w:val="BE52DF5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60F48"/>
    <w:multiLevelType w:val="hybridMultilevel"/>
    <w:tmpl w:val="B32643D6"/>
    <w:lvl w:ilvl="0" w:tplc="E5B6317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6C200B"/>
    <w:multiLevelType w:val="multilevel"/>
    <w:tmpl w:val="DC1A7A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F7069"/>
    <w:multiLevelType w:val="multilevel"/>
    <w:tmpl w:val="7562997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9A3258"/>
    <w:multiLevelType w:val="multilevel"/>
    <w:tmpl w:val="50DA36B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8E2FAF"/>
    <w:multiLevelType w:val="multilevel"/>
    <w:tmpl w:val="0A8C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E693E"/>
    <w:multiLevelType w:val="multilevel"/>
    <w:tmpl w:val="73FABB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82FC1"/>
    <w:multiLevelType w:val="multilevel"/>
    <w:tmpl w:val="92A8AB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9F5B9A"/>
    <w:multiLevelType w:val="multilevel"/>
    <w:tmpl w:val="F97CC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1A7520"/>
    <w:multiLevelType w:val="multilevel"/>
    <w:tmpl w:val="5664CF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7544B8"/>
    <w:multiLevelType w:val="multilevel"/>
    <w:tmpl w:val="0A3028F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B753D6"/>
    <w:multiLevelType w:val="hybridMultilevel"/>
    <w:tmpl w:val="EAD8F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E5B98"/>
    <w:multiLevelType w:val="multilevel"/>
    <w:tmpl w:val="2D767E4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831B1F"/>
    <w:multiLevelType w:val="multilevel"/>
    <w:tmpl w:val="4CB2CAB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F75005"/>
    <w:multiLevelType w:val="hybridMultilevel"/>
    <w:tmpl w:val="24147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45290"/>
    <w:multiLevelType w:val="multilevel"/>
    <w:tmpl w:val="6130DE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2E6A60"/>
    <w:multiLevelType w:val="multilevel"/>
    <w:tmpl w:val="616006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7642D8"/>
    <w:multiLevelType w:val="multilevel"/>
    <w:tmpl w:val="50B804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64484A"/>
    <w:multiLevelType w:val="multilevel"/>
    <w:tmpl w:val="07B036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CE06A7"/>
    <w:multiLevelType w:val="multilevel"/>
    <w:tmpl w:val="CB0063D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3A07EE"/>
    <w:multiLevelType w:val="hybridMultilevel"/>
    <w:tmpl w:val="03320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37235"/>
    <w:multiLevelType w:val="hybridMultilevel"/>
    <w:tmpl w:val="03320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807C8"/>
    <w:multiLevelType w:val="hybridMultilevel"/>
    <w:tmpl w:val="7168F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B3C44"/>
    <w:multiLevelType w:val="multilevel"/>
    <w:tmpl w:val="7BF612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1D3440"/>
    <w:multiLevelType w:val="multilevel"/>
    <w:tmpl w:val="74F079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607BB6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435F42"/>
    <w:multiLevelType w:val="hybridMultilevel"/>
    <w:tmpl w:val="71986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5784F"/>
    <w:multiLevelType w:val="multilevel"/>
    <w:tmpl w:val="6DD8996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1874C3"/>
    <w:multiLevelType w:val="multilevel"/>
    <w:tmpl w:val="699E2CA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FB5ACE"/>
    <w:multiLevelType w:val="hybridMultilevel"/>
    <w:tmpl w:val="D978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E6EBE"/>
    <w:multiLevelType w:val="multilevel"/>
    <w:tmpl w:val="8216F4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1A396D"/>
    <w:multiLevelType w:val="hybridMultilevel"/>
    <w:tmpl w:val="03320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C72BE"/>
    <w:multiLevelType w:val="hybridMultilevel"/>
    <w:tmpl w:val="87D0B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00DBA"/>
    <w:multiLevelType w:val="multilevel"/>
    <w:tmpl w:val="85126A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9276CE"/>
    <w:multiLevelType w:val="multilevel"/>
    <w:tmpl w:val="41E2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CE79EC"/>
    <w:multiLevelType w:val="multilevel"/>
    <w:tmpl w:val="7048EC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5"/>
  </w:num>
  <w:num w:numId="3">
    <w:abstractNumId w:val="36"/>
  </w:num>
  <w:num w:numId="4">
    <w:abstractNumId w:val="7"/>
  </w:num>
  <w:num w:numId="5">
    <w:abstractNumId w:val="20"/>
  </w:num>
  <w:num w:numId="6">
    <w:abstractNumId w:val="30"/>
  </w:num>
  <w:num w:numId="7">
    <w:abstractNumId w:val="6"/>
  </w:num>
  <w:num w:numId="8">
    <w:abstractNumId w:val="16"/>
  </w:num>
  <w:num w:numId="9">
    <w:abstractNumId w:val="37"/>
  </w:num>
  <w:num w:numId="10">
    <w:abstractNumId w:val="10"/>
  </w:num>
  <w:num w:numId="11">
    <w:abstractNumId w:val="10"/>
    <w:lvlOverride w:ilvl="1">
      <w:lvl w:ilvl="1">
        <w:numFmt w:val="lowerLetter"/>
        <w:lvlText w:val="%2."/>
        <w:lvlJc w:val="left"/>
      </w:lvl>
    </w:lvlOverride>
  </w:num>
  <w:num w:numId="12">
    <w:abstractNumId w:val="10"/>
    <w:lvlOverride w:ilvl="1">
      <w:lvl w:ilvl="1">
        <w:numFmt w:val="lowerLetter"/>
        <w:lvlText w:val="%2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39"/>
  </w:num>
  <w:num w:numId="21">
    <w:abstractNumId w:val="13"/>
  </w:num>
  <w:num w:numId="22">
    <w:abstractNumId w:val="35"/>
  </w:num>
  <w:num w:numId="23">
    <w:abstractNumId w:val="4"/>
  </w:num>
  <w:num w:numId="24">
    <w:abstractNumId w:val="40"/>
  </w:num>
  <w:num w:numId="25">
    <w:abstractNumId w:val="29"/>
  </w:num>
  <w:num w:numId="26">
    <w:abstractNumId w:val="21"/>
  </w:num>
  <w:num w:numId="27">
    <w:abstractNumId w:val="23"/>
  </w:num>
  <w:num w:numId="28">
    <w:abstractNumId w:val="38"/>
  </w:num>
  <w:num w:numId="29">
    <w:abstractNumId w:val="28"/>
  </w:num>
  <w:num w:numId="30">
    <w:abstractNumId w:val="0"/>
  </w:num>
  <w:num w:numId="31">
    <w:abstractNumId w:val="9"/>
  </w:num>
  <w:num w:numId="32">
    <w:abstractNumId w:val="11"/>
  </w:num>
  <w:num w:numId="33">
    <w:abstractNumId w:val="33"/>
  </w:num>
  <w:num w:numId="34">
    <w:abstractNumId w:val="22"/>
  </w:num>
  <w:num w:numId="35">
    <w:abstractNumId w:val="14"/>
  </w:num>
  <w:num w:numId="36">
    <w:abstractNumId w:val="32"/>
  </w:num>
  <w:num w:numId="37">
    <w:abstractNumId w:val="18"/>
  </w:num>
  <w:num w:numId="38">
    <w:abstractNumId w:val="15"/>
  </w:num>
  <w:num w:numId="39">
    <w:abstractNumId w:val="8"/>
  </w:num>
  <w:num w:numId="40">
    <w:abstractNumId w:val="17"/>
  </w:num>
  <w:num w:numId="41">
    <w:abstractNumId w:val="3"/>
  </w:num>
  <w:num w:numId="42">
    <w:abstractNumId w:val="5"/>
  </w:num>
  <w:num w:numId="43">
    <w:abstractNumId w:val="24"/>
  </w:num>
  <w:num w:numId="44">
    <w:abstractNumId w:val="2"/>
  </w:num>
  <w:num w:numId="45">
    <w:abstractNumId w:val="27"/>
  </w:num>
  <w:num w:numId="46">
    <w:abstractNumId w:val="31"/>
  </w:num>
  <w:num w:numId="47">
    <w:abstractNumId w:val="19"/>
  </w:num>
  <w:num w:numId="48">
    <w:abstractNumId w:val="1"/>
  </w:num>
  <w:num w:numId="49">
    <w:abstractNumId w:val="3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D0"/>
    <w:rsid w:val="00051D2C"/>
    <w:rsid w:val="00065B18"/>
    <w:rsid w:val="00085A0A"/>
    <w:rsid w:val="0008710F"/>
    <w:rsid w:val="000A00A9"/>
    <w:rsid w:val="000A605E"/>
    <w:rsid w:val="000B191B"/>
    <w:rsid w:val="000B39B5"/>
    <w:rsid w:val="000D4C91"/>
    <w:rsid w:val="000E2C30"/>
    <w:rsid w:val="000F0E38"/>
    <w:rsid w:val="000F5202"/>
    <w:rsid w:val="001079AF"/>
    <w:rsid w:val="0013680B"/>
    <w:rsid w:val="001469E6"/>
    <w:rsid w:val="00152A80"/>
    <w:rsid w:val="0018435F"/>
    <w:rsid w:val="001A2EF6"/>
    <w:rsid w:val="001A4A11"/>
    <w:rsid w:val="001B0769"/>
    <w:rsid w:val="001B2D76"/>
    <w:rsid w:val="001B4066"/>
    <w:rsid w:val="001B72C5"/>
    <w:rsid w:val="001C64F1"/>
    <w:rsid w:val="001C71F9"/>
    <w:rsid w:val="001E0B3C"/>
    <w:rsid w:val="001F3F80"/>
    <w:rsid w:val="00201A48"/>
    <w:rsid w:val="00202D70"/>
    <w:rsid w:val="002046BD"/>
    <w:rsid w:val="00215CE7"/>
    <w:rsid w:val="00253305"/>
    <w:rsid w:val="00277E6A"/>
    <w:rsid w:val="00281452"/>
    <w:rsid w:val="002958FA"/>
    <w:rsid w:val="002B6D4E"/>
    <w:rsid w:val="002E3A6A"/>
    <w:rsid w:val="002F0D66"/>
    <w:rsid w:val="00322298"/>
    <w:rsid w:val="00324572"/>
    <w:rsid w:val="00330C6C"/>
    <w:rsid w:val="00351007"/>
    <w:rsid w:val="003760D7"/>
    <w:rsid w:val="00385DD0"/>
    <w:rsid w:val="003F45DD"/>
    <w:rsid w:val="0040478C"/>
    <w:rsid w:val="0044165D"/>
    <w:rsid w:val="00445BFB"/>
    <w:rsid w:val="00445F37"/>
    <w:rsid w:val="0045436F"/>
    <w:rsid w:val="004A4FC0"/>
    <w:rsid w:val="004B0985"/>
    <w:rsid w:val="004D18C9"/>
    <w:rsid w:val="004D5BC0"/>
    <w:rsid w:val="004F17B1"/>
    <w:rsid w:val="005043ED"/>
    <w:rsid w:val="00574EA3"/>
    <w:rsid w:val="00576ED8"/>
    <w:rsid w:val="00592F13"/>
    <w:rsid w:val="0059562D"/>
    <w:rsid w:val="005B5B25"/>
    <w:rsid w:val="005C1EA0"/>
    <w:rsid w:val="005C6715"/>
    <w:rsid w:val="005C7725"/>
    <w:rsid w:val="005D5706"/>
    <w:rsid w:val="005F0E22"/>
    <w:rsid w:val="00644543"/>
    <w:rsid w:val="00644A2D"/>
    <w:rsid w:val="00646555"/>
    <w:rsid w:val="006530AB"/>
    <w:rsid w:val="00674D21"/>
    <w:rsid w:val="006830EC"/>
    <w:rsid w:val="006A7025"/>
    <w:rsid w:val="006B6B1B"/>
    <w:rsid w:val="006C4550"/>
    <w:rsid w:val="006D054D"/>
    <w:rsid w:val="006F481F"/>
    <w:rsid w:val="00714A34"/>
    <w:rsid w:val="00720326"/>
    <w:rsid w:val="00724BFC"/>
    <w:rsid w:val="007338F9"/>
    <w:rsid w:val="007419C1"/>
    <w:rsid w:val="0074773B"/>
    <w:rsid w:val="0076088A"/>
    <w:rsid w:val="0078445A"/>
    <w:rsid w:val="00797FAD"/>
    <w:rsid w:val="0085616B"/>
    <w:rsid w:val="008727C7"/>
    <w:rsid w:val="008B7F92"/>
    <w:rsid w:val="008D4F9A"/>
    <w:rsid w:val="008E7B13"/>
    <w:rsid w:val="008F5872"/>
    <w:rsid w:val="009109B8"/>
    <w:rsid w:val="00910D27"/>
    <w:rsid w:val="00932E58"/>
    <w:rsid w:val="00942005"/>
    <w:rsid w:val="00966B91"/>
    <w:rsid w:val="00983DD6"/>
    <w:rsid w:val="00993868"/>
    <w:rsid w:val="009945A1"/>
    <w:rsid w:val="009B32A9"/>
    <w:rsid w:val="009E0546"/>
    <w:rsid w:val="009E0ACA"/>
    <w:rsid w:val="009F0E23"/>
    <w:rsid w:val="009F486C"/>
    <w:rsid w:val="00A30823"/>
    <w:rsid w:val="00A42C59"/>
    <w:rsid w:val="00A90D9D"/>
    <w:rsid w:val="00A95251"/>
    <w:rsid w:val="00AB4366"/>
    <w:rsid w:val="00AB7CD5"/>
    <w:rsid w:val="00B51513"/>
    <w:rsid w:val="00B54A7A"/>
    <w:rsid w:val="00B72A1F"/>
    <w:rsid w:val="00B7313F"/>
    <w:rsid w:val="00B9497B"/>
    <w:rsid w:val="00B953DA"/>
    <w:rsid w:val="00B95E6E"/>
    <w:rsid w:val="00BA7BFB"/>
    <w:rsid w:val="00BB7817"/>
    <w:rsid w:val="00BC6844"/>
    <w:rsid w:val="00C047EE"/>
    <w:rsid w:val="00C125F3"/>
    <w:rsid w:val="00C143F2"/>
    <w:rsid w:val="00C2501C"/>
    <w:rsid w:val="00C45ED5"/>
    <w:rsid w:val="00C50051"/>
    <w:rsid w:val="00C539D0"/>
    <w:rsid w:val="00C53E67"/>
    <w:rsid w:val="00C952C7"/>
    <w:rsid w:val="00CB3C87"/>
    <w:rsid w:val="00CB690C"/>
    <w:rsid w:val="00CC09B6"/>
    <w:rsid w:val="00CE12AE"/>
    <w:rsid w:val="00CF6BD8"/>
    <w:rsid w:val="00D250B1"/>
    <w:rsid w:val="00D27E8C"/>
    <w:rsid w:val="00D34998"/>
    <w:rsid w:val="00D619DE"/>
    <w:rsid w:val="00D70047"/>
    <w:rsid w:val="00D96D48"/>
    <w:rsid w:val="00DA5E49"/>
    <w:rsid w:val="00DB16CC"/>
    <w:rsid w:val="00DB1AE5"/>
    <w:rsid w:val="00DB5C02"/>
    <w:rsid w:val="00DD4D75"/>
    <w:rsid w:val="00DE1FC0"/>
    <w:rsid w:val="00DE3513"/>
    <w:rsid w:val="00E00A34"/>
    <w:rsid w:val="00E13581"/>
    <w:rsid w:val="00E162CE"/>
    <w:rsid w:val="00E254AB"/>
    <w:rsid w:val="00E45BE8"/>
    <w:rsid w:val="00E60DCB"/>
    <w:rsid w:val="00E712F9"/>
    <w:rsid w:val="00E74E23"/>
    <w:rsid w:val="00E82C76"/>
    <w:rsid w:val="00EA1105"/>
    <w:rsid w:val="00EA7C6A"/>
    <w:rsid w:val="00EA7E9C"/>
    <w:rsid w:val="00EC343C"/>
    <w:rsid w:val="00EC6B38"/>
    <w:rsid w:val="00EF2D3C"/>
    <w:rsid w:val="00EF5011"/>
    <w:rsid w:val="00F260CE"/>
    <w:rsid w:val="00F44F5D"/>
    <w:rsid w:val="00FC0CBD"/>
    <w:rsid w:val="00FC49B5"/>
    <w:rsid w:val="00FD4E3B"/>
    <w:rsid w:val="00FD77EF"/>
    <w:rsid w:val="00FF153C"/>
    <w:rsid w:val="25CD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B8BC0"/>
  <w15:docId w15:val="{1C246B27-1860-4D5C-AA62-91C4934C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F13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385DD0"/>
    <w:pPr>
      <w:keepNext/>
      <w:spacing w:after="0" w:line="240" w:lineRule="auto"/>
      <w:jc w:val="center"/>
      <w:outlineLvl w:val="0"/>
    </w:pPr>
    <w:rPr>
      <w:rFonts w:ascii="Cambria" w:eastAsia="MS ??" w:hAnsi="Cambria" w:cs="Times New Roman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385DD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385DD0"/>
    <w:rPr>
      <w:sz w:val="20"/>
      <w:szCs w:val="20"/>
    </w:rPr>
  </w:style>
  <w:style w:type="character" w:customStyle="1" w:styleId="a5">
    <w:name w:val="Верхний колонтитул Знак"/>
    <w:link w:val="a6"/>
    <w:uiPriority w:val="99"/>
    <w:rsid w:val="00385D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5"/>
    <w:uiPriority w:val="99"/>
    <w:rsid w:val="00385DD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1"/>
    <w:basedOn w:val="a0"/>
    <w:uiPriority w:val="99"/>
    <w:semiHidden/>
    <w:rsid w:val="00385DD0"/>
  </w:style>
  <w:style w:type="character" w:styleId="a7">
    <w:name w:val="footnote reference"/>
    <w:uiPriority w:val="99"/>
    <w:rsid w:val="00385DD0"/>
    <w:rPr>
      <w:rFonts w:cs="Times New Roman"/>
      <w:vertAlign w:val="superscript"/>
    </w:rPr>
  </w:style>
  <w:style w:type="paragraph" w:styleId="a8">
    <w:name w:val="footer"/>
    <w:basedOn w:val="a"/>
    <w:link w:val="a9"/>
    <w:uiPriority w:val="99"/>
    <w:unhideWhenUsed/>
    <w:rsid w:val="00385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5DD0"/>
  </w:style>
  <w:style w:type="character" w:customStyle="1" w:styleId="10">
    <w:name w:val="Заголовок 1 Знак"/>
    <w:basedOn w:val="a0"/>
    <w:link w:val="1"/>
    <w:uiPriority w:val="99"/>
    <w:rsid w:val="00385DD0"/>
    <w:rPr>
      <w:rFonts w:ascii="Cambria" w:eastAsia="MS ??" w:hAnsi="Cambria" w:cs="Times New Roman"/>
      <w:b/>
      <w:sz w:val="28"/>
      <w:szCs w:val="20"/>
      <w:lang w:eastAsia="ru-RU"/>
    </w:rPr>
  </w:style>
  <w:style w:type="character" w:customStyle="1" w:styleId="Heading1Char">
    <w:name w:val="Heading 1 Char"/>
    <w:uiPriority w:val="99"/>
    <w:locked/>
    <w:rsid w:val="00385DD0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styleId="aa">
    <w:name w:val="Hyperlink"/>
    <w:uiPriority w:val="99"/>
    <w:rsid w:val="00385DD0"/>
    <w:rPr>
      <w:rFonts w:cs="Times New Roman"/>
      <w:color w:val="0066CC"/>
      <w:u w:val="single"/>
    </w:rPr>
  </w:style>
  <w:style w:type="character" w:customStyle="1" w:styleId="21">
    <w:name w:val="Основной текст (2)_"/>
    <w:link w:val="210"/>
    <w:uiPriority w:val="99"/>
    <w:locked/>
    <w:rsid w:val="00385DD0"/>
    <w:rPr>
      <w:rFonts w:ascii="Garamond" w:hAnsi="Garamond" w:cs="Garamond"/>
      <w:b/>
      <w:bCs/>
      <w:sz w:val="144"/>
      <w:szCs w:val="144"/>
      <w:shd w:val="clear" w:color="auto" w:fill="FFFFFF"/>
    </w:rPr>
  </w:style>
  <w:style w:type="character" w:customStyle="1" w:styleId="22">
    <w:name w:val="Основной текст (2)"/>
    <w:uiPriority w:val="99"/>
    <w:rsid w:val="00385DD0"/>
    <w:rPr>
      <w:rFonts w:ascii="Garamond" w:hAnsi="Garamond" w:cs="Garamond"/>
      <w:b/>
      <w:bCs/>
      <w:color w:val="000000"/>
      <w:spacing w:val="0"/>
      <w:w w:val="100"/>
      <w:position w:val="0"/>
      <w:sz w:val="144"/>
      <w:szCs w:val="144"/>
      <w:u w:val="none"/>
      <w:lang w:val="ru-RU" w:eastAsia="ru-RU"/>
    </w:rPr>
  </w:style>
  <w:style w:type="character" w:customStyle="1" w:styleId="ab">
    <w:name w:val="Основной текст_"/>
    <w:link w:val="4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3">
    <w:name w:val="Основной текст (3)_"/>
    <w:link w:val="31"/>
    <w:uiPriority w:val="99"/>
    <w:locked/>
    <w:rsid w:val="00385DD0"/>
    <w:rPr>
      <w:rFonts w:ascii="Times New Roman" w:hAnsi="Times New Roman" w:cs="Times New Roman"/>
      <w:shd w:val="clear" w:color="auto" w:fill="FFFFFF"/>
    </w:rPr>
  </w:style>
  <w:style w:type="character" w:customStyle="1" w:styleId="12">
    <w:name w:val="Заголовок №1_"/>
    <w:link w:val="110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ac">
    <w:name w:val="Колонтитул_"/>
    <w:link w:val="13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1pt">
    <w:name w:val="Колонтитул + 11 pt"/>
    <w:aliases w:val="Не полужирный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1pt0">
    <w:name w:val="Основной текст + 11 pt"/>
    <w:aliases w:val="Не полужирный3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4">
    <w:name w:val="Заголовок №1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ad">
    <w:name w:val="Колонтитул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30">
    <w:name w:val="Колонтитул3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3Exact">
    <w:name w:val="Основной текст (3) Exact"/>
    <w:uiPriority w:val="99"/>
    <w:rsid w:val="00385DD0"/>
    <w:rPr>
      <w:rFonts w:ascii="Times New Roman" w:hAnsi="Times New Roman" w:cs="Times New Roman"/>
      <w:spacing w:val="2"/>
      <w:sz w:val="20"/>
      <w:szCs w:val="20"/>
      <w:u w:val="none"/>
    </w:rPr>
  </w:style>
  <w:style w:type="character" w:customStyle="1" w:styleId="32">
    <w:name w:val="Основной текст (3)"/>
    <w:uiPriority w:val="99"/>
    <w:rsid w:val="00385DD0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 w:eastAsia="ru-RU"/>
    </w:rPr>
  </w:style>
  <w:style w:type="character" w:customStyle="1" w:styleId="3Exact1">
    <w:name w:val="Основной текст (3) Exact1"/>
    <w:uiPriority w:val="99"/>
    <w:rsid w:val="00385DD0"/>
    <w:rPr>
      <w:rFonts w:ascii="Times New Roman" w:hAnsi="Times New Roman" w:cs="Times New Roman"/>
      <w:color w:val="000000"/>
      <w:spacing w:val="2"/>
      <w:w w:val="100"/>
      <w:position w:val="0"/>
      <w:sz w:val="20"/>
      <w:szCs w:val="20"/>
      <w:u w:val="single"/>
      <w:lang w:val="ru-RU" w:eastAsia="ru-RU"/>
    </w:rPr>
  </w:style>
  <w:style w:type="character" w:customStyle="1" w:styleId="40">
    <w:name w:val="Основной текст (4)_"/>
    <w:link w:val="41"/>
    <w:uiPriority w:val="99"/>
    <w:locked/>
    <w:rsid w:val="00385DD0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ae">
    <w:name w:val="Основной текст + Курсив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5">
    <w:name w:val="Основной текст1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af">
    <w:name w:val="Подпись к таблице_"/>
    <w:link w:val="16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7">
    <w:name w:val="Заголовок №1 + Курсив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23">
    <w:name w:val="Подпись к таблице (2)_"/>
    <w:link w:val="24"/>
    <w:uiPriority w:val="99"/>
    <w:locked/>
    <w:rsid w:val="00385DD0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25">
    <w:name w:val="Подпись к таблице (2) + Не полужирный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120">
    <w:name w:val="Заголовок №1 (2)_"/>
    <w:link w:val="121"/>
    <w:uiPriority w:val="99"/>
    <w:locked/>
    <w:rsid w:val="00385DD0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8">
    <w:name w:val="Основной текст + 8"/>
    <w:aliases w:val="5 pt,Не полужирный2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 w:eastAsia="ru-RU"/>
    </w:rPr>
  </w:style>
  <w:style w:type="character" w:customStyle="1" w:styleId="81">
    <w:name w:val="Основной текст + 81"/>
    <w:aliases w:val="5 pt5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 w:eastAsia="ru-RU"/>
    </w:rPr>
  </w:style>
  <w:style w:type="character" w:customStyle="1" w:styleId="11pt1">
    <w:name w:val="Основной текст + 11 pt1"/>
    <w:aliases w:val="Не полужирный1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42">
    <w:name w:val="Основной текст (4)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22">
    <w:name w:val="Заголовок №1 (2)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26">
    <w:name w:val="Основной текст2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43">
    <w:name w:val="Основной текст (4) + Не курсив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af0">
    <w:name w:val="Подпись к таблице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1pt10">
    <w:name w:val="Колонтитул + 11 pt1"/>
    <w:aliases w:val="Не полужирный11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23">
    <w:name w:val="Заголовок №12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8">
    <w:name w:val="Основной текст + Курсив1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33">
    <w:name w:val="Основной текст3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27">
    <w:name w:val="Колонтитул2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paragraph" w:customStyle="1" w:styleId="210">
    <w:name w:val="Основной текст (2)1"/>
    <w:basedOn w:val="a"/>
    <w:link w:val="21"/>
    <w:uiPriority w:val="99"/>
    <w:rsid w:val="00385DD0"/>
    <w:pPr>
      <w:widowControl w:val="0"/>
      <w:shd w:val="clear" w:color="auto" w:fill="FFFFFF"/>
      <w:spacing w:after="0" w:line="365" w:lineRule="exact"/>
      <w:jc w:val="center"/>
    </w:pPr>
    <w:rPr>
      <w:rFonts w:ascii="Garamond" w:hAnsi="Garamond" w:cs="Garamond"/>
      <w:b/>
      <w:bCs/>
      <w:sz w:val="144"/>
      <w:szCs w:val="144"/>
    </w:rPr>
  </w:style>
  <w:style w:type="paragraph" w:customStyle="1" w:styleId="4">
    <w:name w:val="Основной текст4"/>
    <w:basedOn w:val="a"/>
    <w:link w:val="ab"/>
    <w:uiPriority w:val="99"/>
    <w:rsid w:val="00385DD0"/>
    <w:pPr>
      <w:widowControl w:val="0"/>
      <w:shd w:val="clear" w:color="auto" w:fill="FFFFFF"/>
      <w:spacing w:after="0" w:line="365" w:lineRule="exact"/>
      <w:ind w:hanging="360"/>
      <w:jc w:val="center"/>
    </w:pPr>
    <w:rPr>
      <w:rFonts w:cs="Times New Roman"/>
      <w:b/>
      <w:bCs/>
      <w:sz w:val="26"/>
      <w:szCs w:val="26"/>
    </w:rPr>
  </w:style>
  <w:style w:type="paragraph" w:customStyle="1" w:styleId="31">
    <w:name w:val="Основной текст (3)1"/>
    <w:basedOn w:val="a"/>
    <w:link w:val="3"/>
    <w:uiPriority w:val="99"/>
    <w:rsid w:val="00385DD0"/>
    <w:pPr>
      <w:widowControl w:val="0"/>
      <w:shd w:val="clear" w:color="auto" w:fill="FFFFFF"/>
      <w:spacing w:before="120" w:after="3060" w:line="240" w:lineRule="atLeast"/>
      <w:jc w:val="center"/>
    </w:pPr>
    <w:rPr>
      <w:rFonts w:cs="Times New Roman"/>
    </w:rPr>
  </w:style>
  <w:style w:type="paragraph" w:customStyle="1" w:styleId="110">
    <w:name w:val="Заголовок №11"/>
    <w:basedOn w:val="a"/>
    <w:link w:val="12"/>
    <w:uiPriority w:val="99"/>
    <w:rsid w:val="00385DD0"/>
    <w:pPr>
      <w:widowControl w:val="0"/>
      <w:shd w:val="clear" w:color="auto" w:fill="FFFFFF"/>
      <w:spacing w:after="60" w:line="370" w:lineRule="exact"/>
      <w:jc w:val="center"/>
      <w:outlineLvl w:val="0"/>
    </w:pPr>
    <w:rPr>
      <w:rFonts w:cs="Times New Roman"/>
      <w:b/>
      <w:bCs/>
      <w:sz w:val="26"/>
      <w:szCs w:val="26"/>
    </w:rPr>
  </w:style>
  <w:style w:type="paragraph" w:customStyle="1" w:styleId="13">
    <w:name w:val="Колонтитул1"/>
    <w:basedOn w:val="a"/>
    <w:link w:val="ac"/>
    <w:uiPriority w:val="99"/>
    <w:rsid w:val="00385DD0"/>
    <w:pPr>
      <w:widowControl w:val="0"/>
      <w:shd w:val="clear" w:color="auto" w:fill="FFFFFF"/>
      <w:spacing w:after="120" w:line="240" w:lineRule="atLeast"/>
      <w:jc w:val="center"/>
    </w:pPr>
    <w:rPr>
      <w:rFonts w:cs="Times New Roman"/>
      <w:b/>
      <w:bCs/>
      <w:sz w:val="26"/>
      <w:szCs w:val="26"/>
    </w:rPr>
  </w:style>
  <w:style w:type="paragraph" w:customStyle="1" w:styleId="41">
    <w:name w:val="Основной текст (4)1"/>
    <w:basedOn w:val="a"/>
    <w:link w:val="40"/>
    <w:uiPriority w:val="99"/>
    <w:rsid w:val="00385DD0"/>
    <w:pPr>
      <w:widowControl w:val="0"/>
      <w:shd w:val="clear" w:color="auto" w:fill="FFFFFF"/>
      <w:spacing w:before="720" w:after="0" w:line="475" w:lineRule="exact"/>
      <w:jc w:val="both"/>
    </w:pPr>
    <w:rPr>
      <w:rFonts w:cs="Times New Roman"/>
      <w:b/>
      <w:bCs/>
      <w:i/>
      <w:iCs/>
      <w:sz w:val="26"/>
      <w:szCs w:val="26"/>
    </w:rPr>
  </w:style>
  <w:style w:type="paragraph" w:customStyle="1" w:styleId="16">
    <w:name w:val="Подпись к таблице1"/>
    <w:basedOn w:val="a"/>
    <w:link w:val="af"/>
    <w:uiPriority w:val="99"/>
    <w:rsid w:val="00385DD0"/>
    <w:pPr>
      <w:widowControl w:val="0"/>
      <w:shd w:val="clear" w:color="auto" w:fill="FFFFFF"/>
      <w:spacing w:after="0" w:line="240" w:lineRule="atLeast"/>
    </w:pPr>
    <w:rPr>
      <w:rFonts w:cs="Times New Roman"/>
      <w:b/>
      <w:bCs/>
      <w:sz w:val="26"/>
      <w:szCs w:val="26"/>
    </w:rPr>
  </w:style>
  <w:style w:type="paragraph" w:customStyle="1" w:styleId="24">
    <w:name w:val="Подпись к таблице (2)"/>
    <w:basedOn w:val="a"/>
    <w:link w:val="23"/>
    <w:uiPriority w:val="99"/>
    <w:rsid w:val="00385DD0"/>
    <w:pPr>
      <w:widowControl w:val="0"/>
      <w:shd w:val="clear" w:color="auto" w:fill="FFFFFF"/>
      <w:spacing w:after="0" w:line="240" w:lineRule="atLeast"/>
    </w:pPr>
    <w:rPr>
      <w:rFonts w:cs="Times New Roman"/>
      <w:b/>
      <w:bCs/>
      <w:sz w:val="19"/>
      <w:szCs w:val="19"/>
    </w:rPr>
  </w:style>
  <w:style w:type="paragraph" w:customStyle="1" w:styleId="121">
    <w:name w:val="Заголовок №1 (2)1"/>
    <w:basedOn w:val="a"/>
    <w:link w:val="120"/>
    <w:uiPriority w:val="99"/>
    <w:rsid w:val="00385DD0"/>
    <w:pPr>
      <w:widowControl w:val="0"/>
      <w:shd w:val="clear" w:color="auto" w:fill="FFFFFF"/>
      <w:spacing w:before="720" w:after="0" w:line="475" w:lineRule="exact"/>
      <w:outlineLvl w:val="0"/>
    </w:pPr>
    <w:rPr>
      <w:rFonts w:cs="Times New Roman"/>
      <w:b/>
      <w:bCs/>
      <w:i/>
      <w:iCs/>
      <w:sz w:val="26"/>
      <w:szCs w:val="26"/>
    </w:rPr>
  </w:style>
  <w:style w:type="paragraph" w:customStyle="1" w:styleId="af1">
    <w:name w:val="ОбычныйТекст"/>
    <w:basedOn w:val="a"/>
    <w:uiPriority w:val="99"/>
    <w:rsid w:val="00385DD0"/>
    <w:pPr>
      <w:spacing w:after="0" w:line="360" w:lineRule="auto"/>
      <w:ind w:firstLine="720"/>
      <w:jc w:val="both"/>
    </w:pPr>
    <w:rPr>
      <w:rFonts w:eastAsia="Courier New" w:cs="Times New Roman"/>
      <w:sz w:val="28"/>
      <w:szCs w:val="20"/>
      <w:lang w:eastAsia="ru-RU"/>
    </w:rPr>
  </w:style>
  <w:style w:type="character" w:customStyle="1" w:styleId="80">
    <w:name w:val="Основной текст (8)"/>
    <w:uiPriority w:val="99"/>
    <w:rsid w:val="00385DD0"/>
    <w:rPr>
      <w:b/>
      <w:color w:val="000000"/>
      <w:spacing w:val="0"/>
      <w:w w:val="100"/>
      <w:position w:val="0"/>
      <w:sz w:val="28"/>
      <w:lang w:val="ru-RU" w:eastAsia="ru-RU"/>
    </w:rPr>
  </w:style>
  <w:style w:type="character" w:customStyle="1" w:styleId="810">
    <w:name w:val="Основной текст (8) + 10"/>
    <w:aliases w:val="5 pt4,Основной текст (2) + 11,Полужирный1,Курсив8"/>
    <w:uiPriority w:val="99"/>
    <w:rsid w:val="00385DD0"/>
    <w:rPr>
      <w:b/>
      <w:color w:val="000000"/>
      <w:spacing w:val="0"/>
      <w:w w:val="100"/>
      <w:position w:val="0"/>
      <w:sz w:val="21"/>
      <w:lang w:val="ru-RU" w:eastAsia="ru-RU"/>
    </w:rPr>
  </w:style>
  <w:style w:type="character" w:customStyle="1" w:styleId="Bodytext">
    <w:name w:val="Body text_"/>
    <w:uiPriority w:val="99"/>
    <w:rsid w:val="00385DD0"/>
    <w:rPr>
      <w:rFonts w:ascii="Times New Roman" w:hAnsi="Times New Roman" w:cs="Times New Roman"/>
      <w:sz w:val="26"/>
      <w:szCs w:val="26"/>
      <w:u w:val="none"/>
    </w:rPr>
  </w:style>
  <w:style w:type="character" w:customStyle="1" w:styleId="Bodytext11pt">
    <w:name w:val="Body text + 11 pt"/>
    <w:uiPriority w:val="99"/>
    <w:rsid w:val="00385DD0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Bodytext7">
    <w:name w:val="Body text (7)_"/>
    <w:link w:val="Bodytext70"/>
    <w:uiPriority w:val="99"/>
    <w:locked/>
    <w:rsid w:val="00385DD0"/>
    <w:rPr>
      <w:rFonts w:ascii="Arial" w:hAnsi="Arial" w:cs="Arial"/>
      <w:sz w:val="15"/>
      <w:szCs w:val="15"/>
      <w:shd w:val="clear" w:color="auto" w:fill="FFFFFF"/>
    </w:rPr>
  </w:style>
  <w:style w:type="paragraph" w:customStyle="1" w:styleId="Bodytext70">
    <w:name w:val="Body text (7)"/>
    <w:basedOn w:val="a"/>
    <w:link w:val="Bodytext7"/>
    <w:uiPriority w:val="99"/>
    <w:rsid w:val="00385DD0"/>
    <w:pPr>
      <w:widowControl w:val="0"/>
      <w:shd w:val="clear" w:color="auto" w:fill="FFFFFF"/>
      <w:spacing w:after="0" w:line="226" w:lineRule="exact"/>
      <w:jc w:val="both"/>
    </w:pPr>
    <w:rPr>
      <w:rFonts w:ascii="Arial" w:hAnsi="Arial" w:cs="Arial"/>
      <w:sz w:val="15"/>
      <w:szCs w:val="15"/>
    </w:rPr>
  </w:style>
  <w:style w:type="character" w:customStyle="1" w:styleId="Bodytext5">
    <w:name w:val="Body text (5)_"/>
    <w:link w:val="Bodytext50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Heading2">
    <w:name w:val="Heading #2_"/>
    <w:link w:val="Heading20"/>
    <w:uiPriority w:val="99"/>
    <w:locked/>
    <w:rsid w:val="00385DD0"/>
    <w:rPr>
      <w:rFonts w:ascii="Times New Roman" w:hAnsi="Times New Roman" w:cs="Times New Roman"/>
      <w:b/>
      <w:bCs/>
      <w:sz w:val="34"/>
      <w:szCs w:val="34"/>
      <w:shd w:val="clear" w:color="auto" w:fill="FFFFFF"/>
    </w:rPr>
  </w:style>
  <w:style w:type="character" w:customStyle="1" w:styleId="Bodytext5NotBold">
    <w:name w:val="Body text (5) + Not Bold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/>
    </w:rPr>
  </w:style>
  <w:style w:type="paragraph" w:customStyle="1" w:styleId="Bodytext50">
    <w:name w:val="Body text (5)"/>
    <w:basedOn w:val="a"/>
    <w:link w:val="Bodytext5"/>
    <w:uiPriority w:val="99"/>
    <w:rsid w:val="00385DD0"/>
    <w:pPr>
      <w:widowControl w:val="0"/>
      <w:shd w:val="clear" w:color="auto" w:fill="FFFFFF"/>
      <w:spacing w:before="300" w:after="1080" w:line="317" w:lineRule="exact"/>
      <w:jc w:val="center"/>
    </w:pPr>
    <w:rPr>
      <w:rFonts w:cs="Times New Roman"/>
      <w:b/>
      <w:bCs/>
      <w:sz w:val="26"/>
      <w:szCs w:val="26"/>
    </w:rPr>
  </w:style>
  <w:style w:type="paragraph" w:customStyle="1" w:styleId="Heading20">
    <w:name w:val="Heading #2"/>
    <w:basedOn w:val="a"/>
    <w:link w:val="Heading2"/>
    <w:uiPriority w:val="99"/>
    <w:rsid w:val="00385DD0"/>
    <w:pPr>
      <w:widowControl w:val="0"/>
      <w:shd w:val="clear" w:color="auto" w:fill="FFFFFF"/>
      <w:spacing w:before="180" w:after="300" w:line="240" w:lineRule="atLeast"/>
      <w:jc w:val="center"/>
      <w:outlineLvl w:val="1"/>
    </w:pPr>
    <w:rPr>
      <w:rFonts w:cs="Times New Roman"/>
      <w:b/>
      <w:bCs/>
      <w:sz w:val="34"/>
      <w:szCs w:val="34"/>
    </w:rPr>
  </w:style>
  <w:style w:type="character" w:customStyle="1" w:styleId="Bodytext6">
    <w:name w:val="Body text (6)_"/>
    <w:uiPriority w:val="99"/>
    <w:rsid w:val="00385DD0"/>
    <w:rPr>
      <w:rFonts w:ascii="Times New Roman" w:hAnsi="Times New Roman" w:cs="Times New Roman"/>
      <w:u w:val="none"/>
    </w:rPr>
  </w:style>
  <w:style w:type="character" w:customStyle="1" w:styleId="Bodytext60">
    <w:name w:val="Body text (6)"/>
    <w:uiPriority w:val="99"/>
    <w:rsid w:val="00385DD0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Bodytext10">
    <w:name w:val="Body text (10)_"/>
    <w:uiPriority w:val="99"/>
    <w:rsid w:val="00385DD0"/>
    <w:rPr>
      <w:rFonts w:ascii="Times New Roman" w:hAnsi="Times New Roman" w:cs="Times New Roman"/>
      <w:b/>
      <w:bCs/>
      <w:spacing w:val="10"/>
      <w:sz w:val="23"/>
      <w:szCs w:val="23"/>
      <w:u w:val="none"/>
    </w:rPr>
  </w:style>
  <w:style w:type="character" w:customStyle="1" w:styleId="Bodytext100">
    <w:name w:val="Body text (10)"/>
    <w:uiPriority w:val="99"/>
    <w:rsid w:val="00385DD0"/>
    <w:rPr>
      <w:rFonts w:ascii="Times New Roman" w:hAnsi="Times New Roman" w:cs="Times New Roman"/>
      <w:b/>
      <w:bCs/>
      <w:color w:val="000000"/>
      <w:spacing w:val="10"/>
      <w:w w:val="100"/>
      <w:position w:val="0"/>
      <w:sz w:val="23"/>
      <w:szCs w:val="23"/>
      <w:u w:val="none"/>
      <w:lang w:val="ru-RU" w:eastAsia="ru-RU"/>
    </w:rPr>
  </w:style>
  <w:style w:type="character" w:customStyle="1" w:styleId="Bodytext2">
    <w:name w:val="Body text (2)_"/>
    <w:link w:val="Bodytext20"/>
    <w:uiPriority w:val="99"/>
    <w:locked/>
    <w:rsid w:val="00385DD0"/>
    <w:rPr>
      <w:rFonts w:ascii="Times New Roman" w:hAnsi="Times New Roman" w:cs="Times New Roman"/>
      <w:shd w:val="clear" w:color="auto" w:fill="FFFFFF"/>
    </w:rPr>
  </w:style>
  <w:style w:type="character" w:customStyle="1" w:styleId="Heading3">
    <w:name w:val="Heading #3_"/>
    <w:link w:val="Heading30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Heading3NotBold">
    <w:name w:val="Heading #3 + Not Bold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/>
    </w:rPr>
  </w:style>
  <w:style w:type="character" w:customStyle="1" w:styleId="Tablecaption">
    <w:name w:val="Table caption_"/>
    <w:link w:val="Tablecaption0"/>
    <w:uiPriority w:val="99"/>
    <w:locked/>
    <w:rsid w:val="00385DD0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Bodytext11">
    <w:name w:val="Body text + 11"/>
    <w:aliases w:val="5 pt3,Bold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paragraph" w:customStyle="1" w:styleId="Bodytext20">
    <w:name w:val="Body text (2)"/>
    <w:basedOn w:val="a"/>
    <w:link w:val="Bodytext2"/>
    <w:uiPriority w:val="99"/>
    <w:rsid w:val="00385DD0"/>
    <w:pPr>
      <w:widowControl w:val="0"/>
      <w:shd w:val="clear" w:color="auto" w:fill="FFFFFF"/>
      <w:spacing w:after="0" w:line="288" w:lineRule="exact"/>
      <w:ind w:hanging="780"/>
      <w:jc w:val="center"/>
    </w:pPr>
    <w:rPr>
      <w:rFonts w:cs="Times New Roman"/>
    </w:rPr>
  </w:style>
  <w:style w:type="paragraph" w:customStyle="1" w:styleId="Heading30">
    <w:name w:val="Heading #3"/>
    <w:basedOn w:val="a"/>
    <w:link w:val="Heading3"/>
    <w:uiPriority w:val="99"/>
    <w:rsid w:val="00385DD0"/>
    <w:pPr>
      <w:widowControl w:val="0"/>
      <w:shd w:val="clear" w:color="auto" w:fill="FFFFFF"/>
      <w:spacing w:before="300" w:after="300" w:line="240" w:lineRule="atLeast"/>
      <w:jc w:val="center"/>
      <w:outlineLvl w:val="2"/>
    </w:pPr>
    <w:rPr>
      <w:rFonts w:cs="Times New Roman"/>
      <w:b/>
      <w:bCs/>
      <w:sz w:val="26"/>
      <w:szCs w:val="26"/>
    </w:rPr>
  </w:style>
  <w:style w:type="paragraph" w:customStyle="1" w:styleId="Tablecaption0">
    <w:name w:val="Table caption"/>
    <w:basedOn w:val="a"/>
    <w:link w:val="Tablecaption"/>
    <w:uiPriority w:val="99"/>
    <w:rsid w:val="00385DD0"/>
    <w:pPr>
      <w:widowControl w:val="0"/>
      <w:shd w:val="clear" w:color="auto" w:fill="FFFFFF"/>
      <w:spacing w:after="0" w:line="322" w:lineRule="exact"/>
      <w:jc w:val="center"/>
    </w:pPr>
    <w:rPr>
      <w:rFonts w:cs="Times New Roman"/>
      <w:b/>
      <w:bCs/>
      <w:sz w:val="23"/>
      <w:szCs w:val="23"/>
    </w:rPr>
  </w:style>
  <w:style w:type="character" w:customStyle="1" w:styleId="BodytextArialNarrow">
    <w:name w:val="Body text + Arial Narrow"/>
    <w:aliases w:val="11,5 pt2,Bold2"/>
    <w:uiPriority w:val="99"/>
    <w:rsid w:val="00385DD0"/>
    <w:rPr>
      <w:rFonts w:ascii="Arial Narrow" w:hAnsi="Arial Narrow" w:cs="Arial Narrow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Tablecaption2">
    <w:name w:val="Table caption (2)_"/>
    <w:uiPriority w:val="99"/>
    <w:rsid w:val="00385DD0"/>
    <w:rPr>
      <w:rFonts w:ascii="Times New Roman" w:hAnsi="Times New Roman" w:cs="Times New Roman"/>
      <w:sz w:val="22"/>
      <w:szCs w:val="22"/>
      <w:u w:val="none"/>
    </w:rPr>
  </w:style>
  <w:style w:type="character" w:customStyle="1" w:styleId="Tablecaption20">
    <w:name w:val="Table caption (2)"/>
    <w:uiPriority w:val="99"/>
    <w:rsid w:val="00385DD0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 w:eastAsia="ru-RU"/>
    </w:rPr>
  </w:style>
  <w:style w:type="character" w:customStyle="1" w:styleId="BodytextBold">
    <w:name w:val="Body text + Bold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paragraph" w:styleId="af2">
    <w:name w:val="List Paragraph"/>
    <w:basedOn w:val="a"/>
    <w:uiPriority w:val="34"/>
    <w:qFormat/>
    <w:rsid w:val="00385DD0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Bodytext12">
    <w:name w:val="Body text (12)_"/>
    <w:uiPriority w:val="99"/>
    <w:rsid w:val="00385DD0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Bodytext120">
    <w:name w:val="Body text (12)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Bodytext611">
    <w:name w:val="Body text (6) + 11"/>
    <w:aliases w:val="5 pt1,Bold1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paragraph" w:styleId="af3">
    <w:name w:val="Balloon Text"/>
    <w:basedOn w:val="a"/>
    <w:link w:val="af4"/>
    <w:uiPriority w:val="99"/>
    <w:semiHidden/>
    <w:unhideWhenUsed/>
    <w:rsid w:val="0013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3680B"/>
    <w:rPr>
      <w:rFonts w:ascii="Tahoma" w:hAnsi="Tahoma" w:cs="Tahoma"/>
      <w:sz w:val="16"/>
      <w:szCs w:val="16"/>
    </w:rPr>
  </w:style>
  <w:style w:type="character" w:styleId="af5">
    <w:name w:val="annotation reference"/>
    <w:basedOn w:val="a0"/>
    <w:uiPriority w:val="99"/>
    <w:semiHidden/>
    <w:unhideWhenUsed/>
    <w:rsid w:val="00910D2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10D27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10D27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10D2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10D27"/>
    <w:rPr>
      <w:b/>
      <w:bCs/>
      <w:sz w:val="20"/>
      <w:szCs w:val="20"/>
    </w:rPr>
  </w:style>
  <w:style w:type="paragraph" w:customStyle="1" w:styleId="19">
    <w:name w:val="Без интервала1"/>
    <w:rsid w:val="00724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a">
    <w:name w:val="Абзац списка1"/>
    <w:basedOn w:val="a"/>
    <w:rsid w:val="00FF153C"/>
    <w:pPr>
      <w:ind w:left="720"/>
    </w:pPr>
    <w:rPr>
      <w:rFonts w:ascii="Calibri" w:eastAsia="Times New Roman" w:hAnsi="Calibri" w:cs="Times New Roman"/>
      <w:lang w:eastAsia="ru-RU"/>
    </w:rPr>
  </w:style>
  <w:style w:type="paragraph" w:styleId="afa">
    <w:name w:val="Normal (Web)"/>
    <w:basedOn w:val="a"/>
    <w:uiPriority w:val="99"/>
    <w:rsid w:val="00574EA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b">
    <w:name w:val="Table Grid"/>
    <w:basedOn w:val="a1"/>
    <w:uiPriority w:val="59"/>
    <w:rsid w:val="009B3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ssharedwiztogglelabeledlabeltext">
    <w:name w:val="docssharedwiztogglelabeledlabeltext"/>
    <w:basedOn w:val="a0"/>
    <w:rsid w:val="005C1EA0"/>
  </w:style>
  <w:style w:type="character" w:customStyle="1" w:styleId="20">
    <w:name w:val="Заголовок 2 Знак"/>
    <w:basedOn w:val="a0"/>
    <w:link w:val="2"/>
    <w:uiPriority w:val="9"/>
    <w:semiHidden/>
    <w:rsid w:val="00215C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aragraph">
    <w:name w:val="paragraph"/>
    <w:basedOn w:val="a"/>
    <w:rsid w:val="00DB16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character" w:customStyle="1" w:styleId="contentcontrol">
    <w:name w:val="contentcontrol"/>
    <w:basedOn w:val="a0"/>
    <w:rsid w:val="00DB16CC"/>
  </w:style>
  <w:style w:type="character" w:customStyle="1" w:styleId="normaltextrun">
    <w:name w:val="normaltextrun"/>
    <w:basedOn w:val="a0"/>
    <w:rsid w:val="00DB16CC"/>
  </w:style>
  <w:style w:type="character" w:customStyle="1" w:styleId="eop">
    <w:name w:val="eop"/>
    <w:basedOn w:val="a0"/>
    <w:rsid w:val="00DB16CC"/>
  </w:style>
  <w:style w:type="paragraph" w:styleId="afc">
    <w:name w:val="Body Text"/>
    <w:basedOn w:val="a"/>
    <w:link w:val="afd"/>
    <w:rsid w:val="005F0E22"/>
    <w:pPr>
      <w:spacing w:after="120" w:line="240" w:lineRule="auto"/>
    </w:pPr>
    <w:rPr>
      <w:rFonts w:eastAsia="MS Mincho" w:cs="Times New Roman"/>
      <w:sz w:val="24"/>
      <w:szCs w:val="24"/>
      <w:lang w:eastAsia="ja-JP"/>
    </w:rPr>
  </w:style>
  <w:style w:type="character" w:customStyle="1" w:styleId="afd">
    <w:name w:val="Основной текст Знак"/>
    <w:basedOn w:val="a0"/>
    <w:link w:val="afc"/>
    <w:rsid w:val="005F0E22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04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450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968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847440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4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65778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587917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7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1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2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43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450610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9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3626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40548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2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9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048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</w:div>
          </w:divsChild>
        </w:div>
      </w:divsChild>
    </w:div>
    <w:div w:id="5340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18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44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25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3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18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465527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084946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0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810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28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3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2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10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82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67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53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960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06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2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77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73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89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104741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0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318450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8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79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9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1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8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9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9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4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130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50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192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9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5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0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166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0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8686B-0EBF-445B-A85D-37628CE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A. Aleksandrova</dc:creator>
  <cp:lastModifiedBy>Павел Баранов</cp:lastModifiedBy>
  <cp:revision>91</cp:revision>
  <dcterms:created xsi:type="dcterms:W3CDTF">2020-05-05T14:14:00Z</dcterms:created>
  <dcterms:modified xsi:type="dcterms:W3CDTF">2020-07-16T22:45:00Z</dcterms:modified>
</cp:coreProperties>
</file>