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F7523" w14:textId="77777777" w:rsidR="002031D1" w:rsidRPr="00ED1CDF" w:rsidRDefault="002031D1" w:rsidP="002031D1">
      <w:pPr>
        <w:jc w:val="center"/>
        <w:rPr>
          <w:szCs w:val="28"/>
        </w:rPr>
      </w:pPr>
      <w:r w:rsidRPr="00ED1CDF">
        <w:rPr>
          <w:szCs w:val="28"/>
        </w:rPr>
        <w:t xml:space="preserve">Федеральное государственное образовательное бюджетное </w:t>
      </w:r>
    </w:p>
    <w:p w14:paraId="476DAACA" w14:textId="77777777" w:rsidR="002031D1" w:rsidRPr="00ED1CDF" w:rsidRDefault="002031D1" w:rsidP="002031D1">
      <w:pPr>
        <w:jc w:val="center"/>
        <w:rPr>
          <w:szCs w:val="28"/>
        </w:rPr>
      </w:pPr>
      <w:r w:rsidRPr="00ED1CDF">
        <w:rPr>
          <w:szCs w:val="28"/>
        </w:rPr>
        <w:t>учреждение высшего образования</w:t>
      </w:r>
    </w:p>
    <w:p w14:paraId="553DD083" w14:textId="77777777" w:rsidR="002031D1" w:rsidRPr="00ED1CDF" w:rsidRDefault="002031D1" w:rsidP="002031D1">
      <w:pPr>
        <w:jc w:val="center"/>
        <w:rPr>
          <w:b/>
          <w:bCs/>
          <w:caps/>
          <w:szCs w:val="28"/>
        </w:rPr>
      </w:pPr>
      <w:r w:rsidRPr="00ED1CDF">
        <w:rPr>
          <w:b/>
          <w:bCs/>
          <w:caps/>
          <w:szCs w:val="28"/>
        </w:rPr>
        <w:t>«ФИНАНСОВЫЙ УНИВЕРСИТЕТ ПРИ пРАВИТЕЛЬСТВЕ</w:t>
      </w:r>
    </w:p>
    <w:p w14:paraId="3F751638" w14:textId="77777777" w:rsidR="002031D1" w:rsidRPr="00ED1CDF" w:rsidRDefault="002031D1" w:rsidP="002031D1">
      <w:pPr>
        <w:jc w:val="center"/>
        <w:rPr>
          <w:b/>
          <w:bCs/>
          <w:caps/>
          <w:szCs w:val="28"/>
        </w:rPr>
      </w:pPr>
      <w:r w:rsidRPr="00ED1CDF">
        <w:rPr>
          <w:b/>
          <w:bCs/>
          <w:caps/>
          <w:szCs w:val="28"/>
        </w:rPr>
        <w:t>Российской Федерации»</w:t>
      </w:r>
    </w:p>
    <w:p w14:paraId="09E23A03" w14:textId="77777777" w:rsidR="002031D1" w:rsidRPr="00ED1CDF" w:rsidRDefault="002031D1" w:rsidP="002031D1">
      <w:pPr>
        <w:jc w:val="center"/>
        <w:rPr>
          <w:b/>
          <w:bCs/>
          <w:szCs w:val="28"/>
        </w:rPr>
      </w:pPr>
      <w:r w:rsidRPr="00ED1CDF">
        <w:rPr>
          <w:b/>
          <w:bCs/>
          <w:szCs w:val="28"/>
        </w:rPr>
        <w:t>(Финансовый университет)</w:t>
      </w:r>
    </w:p>
    <w:p w14:paraId="46D84C7F" w14:textId="77777777" w:rsidR="002031D1" w:rsidRPr="00ED1CDF" w:rsidRDefault="002031D1" w:rsidP="002031D1">
      <w:pPr>
        <w:jc w:val="center"/>
        <w:rPr>
          <w:szCs w:val="28"/>
        </w:rPr>
      </w:pPr>
    </w:p>
    <w:p w14:paraId="72FB81F2" w14:textId="77777777" w:rsidR="002031D1" w:rsidRPr="00ED1CDF" w:rsidRDefault="002031D1" w:rsidP="002031D1">
      <w:pPr>
        <w:jc w:val="center"/>
        <w:rPr>
          <w:b/>
          <w:szCs w:val="28"/>
        </w:rPr>
      </w:pPr>
      <w:r w:rsidRPr="00ED1CDF">
        <w:rPr>
          <w:b/>
          <w:szCs w:val="28"/>
        </w:rPr>
        <w:t xml:space="preserve">Департамент корпоративных финансов </w:t>
      </w:r>
    </w:p>
    <w:p w14:paraId="35B50AA4" w14:textId="77777777" w:rsidR="002031D1" w:rsidRPr="00ED1CDF" w:rsidRDefault="002031D1" w:rsidP="002031D1">
      <w:pPr>
        <w:jc w:val="center"/>
        <w:rPr>
          <w:b/>
          <w:szCs w:val="28"/>
        </w:rPr>
      </w:pPr>
      <w:r w:rsidRPr="00ED1CDF">
        <w:rPr>
          <w:b/>
          <w:szCs w:val="28"/>
        </w:rPr>
        <w:t>и корпоративного управления</w:t>
      </w:r>
    </w:p>
    <w:p w14:paraId="7D65F471" w14:textId="77777777" w:rsidR="002031D1" w:rsidRPr="00ED1CDF" w:rsidRDefault="002031D1" w:rsidP="002031D1">
      <w:pPr>
        <w:jc w:val="center"/>
        <w:rPr>
          <w:b/>
          <w:szCs w:val="28"/>
        </w:rPr>
      </w:pPr>
    </w:p>
    <w:p w14:paraId="4B5F7C1A" w14:textId="77777777" w:rsidR="002031D1" w:rsidRPr="00ED1CDF" w:rsidRDefault="002031D1" w:rsidP="002031D1">
      <w:pPr>
        <w:jc w:val="center"/>
        <w:rPr>
          <w:b/>
          <w:szCs w:val="28"/>
        </w:rPr>
      </w:pPr>
    </w:p>
    <w:tbl>
      <w:tblPr>
        <w:tblW w:w="1064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88"/>
        <w:gridCol w:w="5461"/>
      </w:tblGrid>
      <w:tr w:rsidR="009C71F5" w:rsidRPr="00ED1CDF" w14:paraId="009394E8" w14:textId="77777777" w:rsidTr="002E3A2A">
        <w:trPr>
          <w:trHeight w:val="2694"/>
        </w:trPr>
        <w:tc>
          <w:tcPr>
            <w:tcW w:w="5188" w:type="dxa"/>
          </w:tcPr>
          <w:p w14:paraId="2928BE66" w14:textId="77777777" w:rsidR="009C71F5" w:rsidRPr="00ED1CDF" w:rsidRDefault="009C71F5" w:rsidP="002E3A2A">
            <w:pPr>
              <w:spacing w:after="120"/>
            </w:pPr>
            <w:r w:rsidRPr="00ED1CDF">
              <w:t>СОГЛАСОВАНО</w:t>
            </w:r>
          </w:p>
          <w:p w14:paraId="1B1D1770" w14:textId="77777777" w:rsidR="009C71F5" w:rsidRPr="00ED1CDF" w:rsidRDefault="004B180B" w:rsidP="002E3A2A">
            <w:pPr>
              <w:spacing w:before="120" w:after="120"/>
            </w:pPr>
            <w:r w:rsidRPr="00ED1CDF">
              <w:t>АО «Сбербанк-Технологии»,</w:t>
            </w:r>
          </w:p>
          <w:p w14:paraId="4618E8FF" w14:textId="77777777" w:rsidR="004B180B" w:rsidRPr="00ED1CDF" w:rsidRDefault="004B180B" w:rsidP="002E3A2A">
            <w:pPr>
              <w:spacing w:before="120" w:after="120"/>
            </w:pPr>
            <w:r w:rsidRPr="00ED1CDF">
              <w:t>Департамент развития аналитических</w:t>
            </w:r>
          </w:p>
          <w:p w14:paraId="44AF5926" w14:textId="77777777" w:rsidR="004B180B" w:rsidRPr="00ED1CDF" w:rsidRDefault="004B180B" w:rsidP="002E3A2A">
            <w:pPr>
              <w:spacing w:before="120" w:after="120"/>
            </w:pPr>
            <w:r w:rsidRPr="00ED1CDF">
              <w:t>решений и системных сервисов</w:t>
            </w:r>
          </w:p>
          <w:p w14:paraId="15FBF0D5" w14:textId="77777777" w:rsidR="004B180B" w:rsidRPr="00ED1CDF" w:rsidRDefault="004B180B" w:rsidP="002E3A2A">
            <w:pPr>
              <w:spacing w:before="120" w:after="120"/>
            </w:pPr>
            <w:r w:rsidRPr="00ED1CDF">
              <w:t>Начальник отдела</w:t>
            </w:r>
          </w:p>
          <w:p w14:paraId="7D52CFAD" w14:textId="77777777" w:rsidR="009C71F5" w:rsidRPr="00ED1CDF" w:rsidRDefault="009C71F5" w:rsidP="002E3A2A">
            <w:pPr>
              <w:spacing w:before="120" w:after="120"/>
            </w:pPr>
            <w:r w:rsidRPr="00ED1CDF">
              <w:t>____________</w:t>
            </w:r>
            <w:r w:rsidR="004B180B" w:rsidRPr="00ED1CDF">
              <w:t>Д.В. Щеголев</w:t>
            </w:r>
            <w:r w:rsidRPr="00ED1CDF">
              <w:t xml:space="preserve">    </w:t>
            </w:r>
          </w:p>
          <w:p w14:paraId="6CF617CE" w14:textId="77777777" w:rsidR="009C71F5" w:rsidRPr="00ED1CDF" w:rsidRDefault="009C71F5" w:rsidP="002E3A2A">
            <w:pPr>
              <w:spacing w:before="120"/>
            </w:pPr>
            <w:r w:rsidRPr="00ED1CDF">
              <w:t>___ ____________              2018 г.</w:t>
            </w:r>
          </w:p>
        </w:tc>
        <w:tc>
          <w:tcPr>
            <w:tcW w:w="5461" w:type="dxa"/>
            <w:hideMark/>
          </w:tcPr>
          <w:p w14:paraId="37FC32B2" w14:textId="77777777" w:rsidR="009C71F5" w:rsidRPr="00ED1CDF" w:rsidRDefault="009C71F5" w:rsidP="002E3A2A">
            <w:pPr>
              <w:spacing w:after="120"/>
              <w:ind w:left="284"/>
              <w:rPr>
                <w:bCs/>
                <w:caps/>
                <w:szCs w:val="28"/>
              </w:rPr>
            </w:pPr>
            <w:r w:rsidRPr="00ED1CDF">
              <w:rPr>
                <w:bCs/>
                <w:caps/>
                <w:szCs w:val="28"/>
              </w:rPr>
              <w:t>утверждаю</w:t>
            </w:r>
          </w:p>
          <w:p w14:paraId="6131B00D" w14:textId="77777777" w:rsidR="009C71F5" w:rsidRPr="00ED1CDF" w:rsidRDefault="009C71F5" w:rsidP="002E3A2A">
            <w:pPr>
              <w:ind w:left="284"/>
              <w:rPr>
                <w:szCs w:val="28"/>
              </w:rPr>
            </w:pPr>
            <w:r w:rsidRPr="00ED1CDF">
              <w:rPr>
                <w:szCs w:val="28"/>
              </w:rPr>
              <w:t xml:space="preserve">Ректор </w:t>
            </w:r>
          </w:p>
          <w:p w14:paraId="4A3BD750" w14:textId="77777777" w:rsidR="009C71F5" w:rsidRPr="00ED1CDF" w:rsidRDefault="009C71F5" w:rsidP="002E3A2A">
            <w:pPr>
              <w:spacing w:before="360" w:after="120"/>
              <w:ind w:left="284"/>
              <w:rPr>
                <w:szCs w:val="28"/>
              </w:rPr>
            </w:pPr>
            <w:r w:rsidRPr="00ED1CDF">
              <w:rPr>
                <w:szCs w:val="28"/>
              </w:rPr>
              <w:t>___________</w:t>
            </w:r>
            <w:r w:rsidR="004B180B" w:rsidRPr="00ED1CDF">
              <w:rPr>
                <w:szCs w:val="28"/>
              </w:rPr>
              <w:t>__ М.А.</w:t>
            </w:r>
            <w:r w:rsidRPr="00ED1CDF">
              <w:rPr>
                <w:szCs w:val="28"/>
              </w:rPr>
              <w:t xml:space="preserve"> Эскиндаров</w:t>
            </w:r>
          </w:p>
          <w:p w14:paraId="74BFE3D0" w14:textId="77777777" w:rsidR="009C71F5" w:rsidRPr="00ED1CDF" w:rsidRDefault="00BF562E" w:rsidP="009C71F5">
            <w:pPr>
              <w:ind w:left="284"/>
            </w:pPr>
            <w:r w:rsidRPr="00ED1CDF">
              <w:rPr>
                <w:szCs w:val="28"/>
              </w:rPr>
              <w:t>22.03.</w:t>
            </w:r>
            <w:r w:rsidR="009C71F5" w:rsidRPr="00ED1CDF">
              <w:rPr>
                <w:szCs w:val="28"/>
              </w:rPr>
              <w:t>2018 г.</w:t>
            </w:r>
          </w:p>
        </w:tc>
      </w:tr>
    </w:tbl>
    <w:p w14:paraId="38C442F3" w14:textId="77777777" w:rsidR="001D0EBD" w:rsidRPr="00ED1CDF" w:rsidRDefault="001D0EBD" w:rsidP="001D0EBD">
      <w:pPr>
        <w:spacing w:line="360" w:lineRule="auto"/>
        <w:jc w:val="center"/>
        <w:rPr>
          <w:b/>
          <w:sz w:val="32"/>
          <w:szCs w:val="32"/>
        </w:rPr>
      </w:pPr>
      <w:r w:rsidRPr="00ED1CDF">
        <w:rPr>
          <w:b/>
          <w:sz w:val="32"/>
          <w:szCs w:val="32"/>
        </w:rPr>
        <w:t>Г.И. Хотинская</w:t>
      </w:r>
    </w:p>
    <w:p w14:paraId="5C4946BC" w14:textId="77777777" w:rsidR="005B145A" w:rsidRPr="00ED1CDF" w:rsidRDefault="005B145A" w:rsidP="005B145A">
      <w:pPr>
        <w:jc w:val="center"/>
        <w:rPr>
          <w:b/>
          <w:caps/>
          <w:sz w:val="32"/>
          <w:szCs w:val="32"/>
        </w:rPr>
      </w:pPr>
    </w:p>
    <w:p w14:paraId="022B732A" w14:textId="77777777" w:rsidR="001526F3" w:rsidRPr="00ED1CDF" w:rsidRDefault="001526F3" w:rsidP="00291F7C">
      <w:pPr>
        <w:jc w:val="center"/>
        <w:rPr>
          <w:b/>
          <w:caps/>
          <w:sz w:val="36"/>
          <w:szCs w:val="36"/>
        </w:rPr>
      </w:pPr>
      <w:r w:rsidRPr="00ED1CDF">
        <w:rPr>
          <w:b/>
          <w:caps/>
          <w:sz w:val="36"/>
          <w:szCs w:val="36"/>
        </w:rPr>
        <w:t>ФИНАНСОВ</w:t>
      </w:r>
      <w:r w:rsidR="00291F7C" w:rsidRPr="00ED1CDF">
        <w:rPr>
          <w:b/>
          <w:caps/>
          <w:sz w:val="36"/>
          <w:szCs w:val="36"/>
        </w:rPr>
        <w:t xml:space="preserve">ые трансформации </w:t>
      </w:r>
    </w:p>
    <w:p w14:paraId="57EDD611" w14:textId="77777777" w:rsidR="00291F7C" w:rsidRPr="00ED1CDF" w:rsidRDefault="00291F7C" w:rsidP="00291F7C">
      <w:pPr>
        <w:jc w:val="center"/>
        <w:rPr>
          <w:b/>
          <w:caps/>
          <w:sz w:val="36"/>
          <w:szCs w:val="36"/>
        </w:rPr>
      </w:pPr>
      <w:r w:rsidRPr="00ED1CDF">
        <w:rPr>
          <w:b/>
          <w:caps/>
          <w:sz w:val="36"/>
          <w:szCs w:val="36"/>
        </w:rPr>
        <w:t xml:space="preserve">в </w:t>
      </w:r>
      <w:r w:rsidR="001526F3" w:rsidRPr="00ED1CDF">
        <w:rPr>
          <w:b/>
          <w:caps/>
          <w:sz w:val="36"/>
          <w:szCs w:val="36"/>
        </w:rPr>
        <w:t>ЦИФРОВОЙ ЭКОНОМИКЕ</w:t>
      </w:r>
    </w:p>
    <w:p w14:paraId="5A3A32C7" w14:textId="77777777" w:rsidR="00291F7C" w:rsidRPr="00ED1CDF" w:rsidRDefault="00291F7C" w:rsidP="00291F7C">
      <w:pPr>
        <w:spacing w:line="360" w:lineRule="auto"/>
      </w:pPr>
    </w:p>
    <w:p w14:paraId="05BADCA8" w14:textId="77777777" w:rsidR="0038287E" w:rsidRPr="00ED1CDF" w:rsidRDefault="0038287E" w:rsidP="0038287E">
      <w:pPr>
        <w:pStyle w:val="11"/>
        <w:jc w:val="center"/>
        <w:rPr>
          <w:b/>
          <w:sz w:val="32"/>
          <w:szCs w:val="32"/>
        </w:rPr>
      </w:pPr>
      <w:r w:rsidRPr="00ED1CDF">
        <w:rPr>
          <w:b/>
          <w:sz w:val="32"/>
          <w:szCs w:val="32"/>
        </w:rPr>
        <w:t>Рабочая программа дисциплины</w:t>
      </w:r>
    </w:p>
    <w:p w14:paraId="6CAFBCC5" w14:textId="77777777" w:rsidR="004619DA" w:rsidRPr="00ED1CDF" w:rsidRDefault="004619DA" w:rsidP="0038287E">
      <w:pPr>
        <w:pStyle w:val="11"/>
        <w:jc w:val="center"/>
        <w:rPr>
          <w:b/>
          <w:sz w:val="32"/>
          <w:szCs w:val="32"/>
        </w:rPr>
      </w:pPr>
    </w:p>
    <w:p w14:paraId="2CE9C40F" w14:textId="77777777" w:rsidR="00536661" w:rsidRPr="00ED1CDF" w:rsidRDefault="004619DA" w:rsidP="001526F3">
      <w:pPr>
        <w:jc w:val="center"/>
        <w:rPr>
          <w:szCs w:val="28"/>
        </w:rPr>
      </w:pPr>
      <w:r w:rsidRPr="00ED1CDF">
        <w:rPr>
          <w:szCs w:val="28"/>
        </w:rPr>
        <w:t xml:space="preserve">для студентов, обучающихся </w:t>
      </w:r>
      <w:r w:rsidR="0038287E" w:rsidRPr="00ED1CDF">
        <w:rPr>
          <w:szCs w:val="28"/>
        </w:rPr>
        <w:t>по направлению</w:t>
      </w:r>
      <w:r w:rsidRPr="00ED1CDF">
        <w:rPr>
          <w:szCs w:val="28"/>
        </w:rPr>
        <w:t xml:space="preserve"> подготовки</w:t>
      </w:r>
      <w:r w:rsidR="0038287E" w:rsidRPr="00ED1CDF">
        <w:rPr>
          <w:szCs w:val="28"/>
        </w:rPr>
        <w:t xml:space="preserve"> </w:t>
      </w:r>
    </w:p>
    <w:p w14:paraId="1F133BE8" w14:textId="77777777" w:rsidR="00BC55DA" w:rsidRPr="00ED1CDF" w:rsidRDefault="0038287E" w:rsidP="001526F3">
      <w:pPr>
        <w:jc w:val="center"/>
        <w:rPr>
          <w:szCs w:val="28"/>
        </w:rPr>
      </w:pPr>
      <w:r w:rsidRPr="00ED1CDF">
        <w:rPr>
          <w:szCs w:val="28"/>
        </w:rPr>
        <w:t>38.04.08 «Финансы и кредит»</w:t>
      </w:r>
      <w:r w:rsidR="00D04AF6" w:rsidRPr="00ED1CDF">
        <w:rPr>
          <w:szCs w:val="28"/>
        </w:rPr>
        <w:t>, направленность программы магистратуры</w:t>
      </w:r>
      <w:r w:rsidRPr="00ED1CDF">
        <w:rPr>
          <w:szCs w:val="28"/>
        </w:rPr>
        <w:t xml:space="preserve"> «Корпоративные финансы</w:t>
      </w:r>
      <w:r w:rsidR="001526F3" w:rsidRPr="00ED1CDF">
        <w:rPr>
          <w:szCs w:val="28"/>
        </w:rPr>
        <w:t xml:space="preserve"> в цифровой экономике»</w:t>
      </w:r>
    </w:p>
    <w:p w14:paraId="3FEDFF8F" w14:textId="77777777" w:rsidR="001526F3" w:rsidRPr="00ED1CDF" w:rsidRDefault="001526F3" w:rsidP="001526F3">
      <w:pPr>
        <w:jc w:val="center"/>
        <w:rPr>
          <w:szCs w:val="28"/>
        </w:rPr>
      </w:pPr>
    </w:p>
    <w:p w14:paraId="2871E758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  <w:r w:rsidRPr="00ED1CDF">
        <w:rPr>
          <w:i/>
          <w:szCs w:val="28"/>
        </w:rPr>
        <w:t>Рекомендовано Ученым советом Финансово-экономического факультета,</w:t>
      </w:r>
    </w:p>
    <w:p w14:paraId="34C4DF01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  <w:r w:rsidRPr="00ED1CDF">
        <w:rPr>
          <w:i/>
          <w:szCs w:val="28"/>
        </w:rPr>
        <w:t xml:space="preserve">протокол № </w:t>
      </w:r>
      <w:r w:rsidR="00EB3867" w:rsidRPr="00ED1CDF">
        <w:rPr>
          <w:i/>
          <w:szCs w:val="28"/>
        </w:rPr>
        <w:t xml:space="preserve">24 </w:t>
      </w:r>
      <w:r w:rsidRPr="00ED1CDF">
        <w:rPr>
          <w:i/>
          <w:szCs w:val="28"/>
        </w:rPr>
        <w:t xml:space="preserve">от </w:t>
      </w:r>
      <w:r w:rsidR="00EB3867" w:rsidRPr="00ED1CDF">
        <w:rPr>
          <w:i/>
          <w:szCs w:val="28"/>
        </w:rPr>
        <w:t>20.03.</w:t>
      </w:r>
      <w:r w:rsidRPr="00ED1CDF">
        <w:rPr>
          <w:i/>
          <w:szCs w:val="28"/>
        </w:rPr>
        <w:t>2018г.</w:t>
      </w:r>
    </w:p>
    <w:p w14:paraId="7FAC0080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</w:p>
    <w:p w14:paraId="049C3839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  <w:r w:rsidRPr="00ED1CDF">
        <w:rPr>
          <w:i/>
          <w:szCs w:val="28"/>
        </w:rPr>
        <w:t xml:space="preserve">Одобрено Советом учебно-научного департамента корпоративных финансов </w:t>
      </w:r>
    </w:p>
    <w:p w14:paraId="782590C9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  <w:r w:rsidRPr="00ED1CDF">
        <w:rPr>
          <w:i/>
          <w:szCs w:val="28"/>
        </w:rPr>
        <w:t>и корпоративного управления</w:t>
      </w:r>
    </w:p>
    <w:p w14:paraId="5430640E" w14:textId="77777777" w:rsidR="009C71F5" w:rsidRPr="00ED1CDF" w:rsidRDefault="009C71F5" w:rsidP="009C71F5">
      <w:pPr>
        <w:tabs>
          <w:tab w:val="left" w:pos="709"/>
          <w:tab w:val="left" w:pos="993"/>
        </w:tabs>
        <w:jc w:val="center"/>
        <w:rPr>
          <w:i/>
          <w:szCs w:val="28"/>
        </w:rPr>
      </w:pPr>
      <w:r w:rsidRPr="00ED1CDF">
        <w:rPr>
          <w:i/>
          <w:szCs w:val="28"/>
        </w:rPr>
        <w:t>протокол № 9 от 20.02.2018 г.</w:t>
      </w:r>
    </w:p>
    <w:p w14:paraId="5F7B62CC" w14:textId="77777777" w:rsidR="00DE6958" w:rsidRPr="00ED1CDF" w:rsidRDefault="00DE6958" w:rsidP="00DE6958">
      <w:pPr>
        <w:rPr>
          <w:b/>
          <w:szCs w:val="28"/>
        </w:rPr>
      </w:pPr>
    </w:p>
    <w:p w14:paraId="1B8A13AA" w14:textId="77777777" w:rsidR="00536661" w:rsidRPr="00ED1CDF" w:rsidRDefault="00536661" w:rsidP="009A4998">
      <w:pPr>
        <w:spacing w:line="360" w:lineRule="auto"/>
        <w:jc w:val="center"/>
      </w:pPr>
    </w:p>
    <w:p w14:paraId="1B211549" w14:textId="77777777" w:rsidR="00D04AF6" w:rsidRPr="00ED1CDF" w:rsidRDefault="00D04AF6" w:rsidP="009A4998">
      <w:pPr>
        <w:spacing w:line="360" w:lineRule="auto"/>
        <w:jc w:val="center"/>
      </w:pPr>
    </w:p>
    <w:p w14:paraId="5F3A51A8" w14:textId="77777777" w:rsidR="004B180B" w:rsidRPr="00ED1CDF" w:rsidRDefault="004B180B" w:rsidP="009A4998">
      <w:pPr>
        <w:spacing w:line="360" w:lineRule="auto"/>
        <w:jc w:val="center"/>
      </w:pPr>
    </w:p>
    <w:p w14:paraId="5B5B8673" w14:textId="77777777" w:rsidR="009A4998" w:rsidRPr="00ED1CDF" w:rsidRDefault="001D0EBD" w:rsidP="009A4998">
      <w:pPr>
        <w:spacing w:line="360" w:lineRule="auto"/>
        <w:jc w:val="center"/>
      </w:pPr>
      <w:r w:rsidRPr="00ED1CDF">
        <w:t>Москва 201</w:t>
      </w:r>
      <w:r w:rsidR="00BF541D" w:rsidRPr="00ED1CDF">
        <w:t>8</w:t>
      </w:r>
    </w:p>
    <w:p w14:paraId="6141E39C" w14:textId="77777777" w:rsidR="004619DA" w:rsidRPr="00ED1CDF" w:rsidRDefault="004619DA" w:rsidP="009A4998">
      <w:pPr>
        <w:rPr>
          <w:b/>
          <w:szCs w:val="28"/>
        </w:rPr>
      </w:pPr>
      <w:r w:rsidRPr="00ED1CDF">
        <w:rPr>
          <w:b/>
          <w:szCs w:val="28"/>
        </w:rPr>
        <w:lastRenderedPageBreak/>
        <w:t xml:space="preserve">УДК </w:t>
      </w:r>
      <w:r w:rsidRPr="00ED1CDF">
        <w:rPr>
          <w:b/>
          <w:szCs w:val="28"/>
        </w:rPr>
        <w:tab/>
        <w:t>330.101.54(073)</w:t>
      </w:r>
    </w:p>
    <w:p w14:paraId="37C5BED9" w14:textId="77777777" w:rsidR="004619DA" w:rsidRPr="00ED1CDF" w:rsidRDefault="004619DA" w:rsidP="009A4998">
      <w:pPr>
        <w:pStyle w:val="text"/>
        <w:jc w:val="both"/>
        <w:rPr>
          <w:b/>
          <w:sz w:val="28"/>
          <w:szCs w:val="28"/>
        </w:rPr>
      </w:pPr>
      <w:r w:rsidRPr="00ED1CDF">
        <w:rPr>
          <w:b/>
          <w:sz w:val="28"/>
          <w:szCs w:val="28"/>
        </w:rPr>
        <w:t>ББК</w:t>
      </w:r>
      <w:r w:rsidRPr="00ED1CDF">
        <w:rPr>
          <w:b/>
          <w:sz w:val="28"/>
          <w:szCs w:val="28"/>
        </w:rPr>
        <w:tab/>
        <w:t>65.012-93я73</w:t>
      </w:r>
    </w:p>
    <w:p w14:paraId="3837693E" w14:textId="77777777" w:rsidR="001D0EBD" w:rsidRPr="00ED1CDF" w:rsidRDefault="004619DA" w:rsidP="009A4998">
      <w:pPr>
        <w:pStyle w:val="text"/>
        <w:jc w:val="both"/>
        <w:rPr>
          <w:b/>
          <w:sz w:val="28"/>
          <w:szCs w:val="28"/>
        </w:rPr>
      </w:pPr>
      <w:r w:rsidRPr="00ED1CDF">
        <w:rPr>
          <w:b/>
          <w:sz w:val="28"/>
          <w:szCs w:val="28"/>
        </w:rPr>
        <w:t>Х85</w:t>
      </w:r>
    </w:p>
    <w:p w14:paraId="40CD4445" w14:textId="77777777" w:rsidR="004619DA" w:rsidRPr="00ED1CDF" w:rsidRDefault="004619DA" w:rsidP="00F737ED">
      <w:pPr>
        <w:spacing w:before="100" w:after="100"/>
        <w:rPr>
          <w:b/>
        </w:rPr>
      </w:pPr>
    </w:p>
    <w:p w14:paraId="1DC0CF41" w14:textId="77777777" w:rsidR="00D04AF6" w:rsidRPr="00ED1CDF" w:rsidRDefault="00D04AF6" w:rsidP="00D04AF6">
      <w:pPr>
        <w:rPr>
          <w:sz w:val="24"/>
        </w:rPr>
      </w:pPr>
      <w:r w:rsidRPr="00ED1CDF">
        <w:rPr>
          <w:b/>
          <w:sz w:val="24"/>
        </w:rPr>
        <w:t>Рецензент:</w:t>
      </w:r>
      <w:r w:rsidRPr="00ED1CDF">
        <w:rPr>
          <w:sz w:val="24"/>
        </w:rPr>
        <w:t xml:space="preserve"> </w:t>
      </w:r>
      <w:r w:rsidRPr="00ED1CDF">
        <w:rPr>
          <w:b/>
          <w:sz w:val="24"/>
        </w:rPr>
        <w:t>Л.И. Черникова,</w:t>
      </w:r>
      <w:r w:rsidRPr="00ED1CDF">
        <w:rPr>
          <w:sz w:val="24"/>
        </w:rPr>
        <w:t xml:space="preserve"> д.э.н., профессор, заместитель руководителя департамента корпоративных финансов и корпоративного управления</w:t>
      </w:r>
    </w:p>
    <w:p w14:paraId="08DBAF55" w14:textId="77777777" w:rsidR="00BF541D" w:rsidRPr="00ED1CDF" w:rsidRDefault="00BF541D" w:rsidP="004619DA">
      <w:pPr>
        <w:rPr>
          <w:sz w:val="24"/>
        </w:rPr>
      </w:pPr>
    </w:p>
    <w:p w14:paraId="6EE204A0" w14:textId="77777777" w:rsidR="004619DA" w:rsidRPr="00ED1CDF" w:rsidRDefault="004619DA" w:rsidP="00F737ED">
      <w:pPr>
        <w:spacing w:before="100" w:after="100"/>
        <w:rPr>
          <w:b/>
        </w:rPr>
      </w:pPr>
    </w:p>
    <w:p w14:paraId="6FD86988" w14:textId="77777777" w:rsidR="00F737ED" w:rsidRPr="00ED1CDF" w:rsidRDefault="00F737ED" w:rsidP="004619DA">
      <w:pPr>
        <w:spacing w:line="360" w:lineRule="auto"/>
        <w:rPr>
          <w:b/>
        </w:rPr>
      </w:pPr>
      <w:r w:rsidRPr="00ED1CDF">
        <w:rPr>
          <w:b/>
        </w:rPr>
        <w:t xml:space="preserve">Хотинская Г.И. </w:t>
      </w:r>
    </w:p>
    <w:p w14:paraId="5C55668A" w14:textId="77777777" w:rsidR="001D0EBD" w:rsidRPr="00ED1CDF" w:rsidRDefault="00BF541D" w:rsidP="007C15E3">
      <w:pPr>
        <w:pStyle w:val="11"/>
        <w:jc w:val="both"/>
        <w:rPr>
          <w:sz w:val="28"/>
          <w:szCs w:val="28"/>
        </w:rPr>
      </w:pPr>
      <w:r w:rsidRPr="00ED1CDF">
        <w:rPr>
          <w:b/>
          <w:sz w:val="28"/>
          <w:szCs w:val="28"/>
        </w:rPr>
        <w:t>Финансов</w:t>
      </w:r>
      <w:r w:rsidR="00291F7C" w:rsidRPr="00ED1CDF">
        <w:rPr>
          <w:b/>
          <w:sz w:val="28"/>
          <w:szCs w:val="28"/>
        </w:rPr>
        <w:t xml:space="preserve">ые трансформации в </w:t>
      </w:r>
      <w:r w:rsidRPr="00ED1CDF">
        <w:rPr>
          <w:b/>
          <w:sz w:val="28"/>
          <w:szCs w:val="28"/>
        </w:rPr>
        <w:t>цифровой экономике</w:t>
      </w:r>
      <w:r w:rsidR="004619DA" w:rsidRPr="00ED1CDF">
        <w:rPr>
          <w:sz w:val="28"/>
          <w:szCs w:val="28"/>
        </w:rPr>
        <w:t>:</w:t>
      </w:r>
      <w:r w:rsidR="00F737ED" w:rsidRPr="00ED1CDF">
        <w:rPr>
          <w:sz w:val="28"/>
          <w:szCs w:val="28"/>
        </w:rPr>
        <w:t xml:space="preserve"> </w:t>
      </w:r>
      <w:r w:rsidR="001D0EBD" w:rsidRPr="00ED1CDF">
        <w:rPr>
          <w:bCs/>
          <w:sz w:val="28"/>
          <w:szCs w:val="28"/>
        </w:rPr>
        <w:t xml:space="preserve">Рабочая </w:t>
      </w:r>
      <w:r w:rsidR="001D0EBD" w:rsidRPr="00ED1CDF">
        <w:rPr>
          <w:sz w:val="28"/>
          <w:szCs w:val="28"/>
        </w:rPr>
        <w:t>программа дисциплины для студентов,</w:t>
      </w:r>
      <w:r w:rsidR="001D0EBD" w:rsidRPr="00ED1CDF">
        <w:rPr>
          <w:sz w:val="28"/>
        </w:rPr>
        <w:t xml:space="preserve"> обучающихся </w:t>
      </w:r>
      <w:r w:rsidR="004F4472" w:rsidRPr="00ED1CDF">
        <w:rPr>
          <w:sz w:val="28"/>
        </w:rPr>
        <w:t xml:space="preserve">по </w:t>
      </w:r>
      <w:r w:rsidR="001D0EBD" w:rsidRPr="00ED1CDF">
        <w:rPr>
          <w:sz w:val="28"/>
          <w:szCs w:val="28"/>
        </w:rPr>
        <w:t xml:space="preserve">направлению </w:t>
      </w:r>
      <w:r w:rsidR="004619DA" w:rsidRPr="00ED1CDF">
        <w:rPr>
          <w:sz w:val="28"/>
          <w:szCs w:val="28"/>
        </w:rPr>
        <w:t xml:space="preserve">подготовки </w:t>
      </w:r>
      <w:r w:rsidR="00D606CC" w:rsidRPr="00ED1CDF">
        <w:rPr>
          <w:sz w:val="28"/>
          <w:szCs w:val="28"/>
        </w:rPr>
        <w:t xml:space="preserve">38.04.08 </w:t>
      </w:r>
      <w:r w:rsidR="004619DA" w:rsidRPr="00ED1CDF">
        <w:rPr>
          <w:sz w:val="28"/>
          <w:szCs w:val="28"/>
        </w:rPr>
        <w:t>«</w:t>
      </w:r>
      <w:r w:rsidR="00291F7C" w:rsidRPr="00ED1CDF">
        <w:rPr>
          <w:sz w:val="28"/>
          <w:szCs w:val="28"/>
        </w:rPr>
        <w:t>Финансы и кредит</w:t>
      </w:r>
      <w:r w:rsidR="004619DA" w:rsidRPr="00ED1CDF">
        <w:rPr>
          <w:sz w:val="28"/>
          <w:szCs w:val="28"/>
        </w:rPr>
        <w:t xml:space="preserve">», магистерская программа «Корпоративные финансы </w:t>
      </w:r>
      <w:r w:rsidRPr="00ED1CDF">
        <w:rPr>
          <w:sz w:val="28"/>
          <w:szCs w:val="28"/>
        </w:rPr>
        <w:t>в цифровой экономике</w:t>
      </w:r>
      <w:r w:rsidR="004619DA" w:rsidRPr="00ED1CDF">
        <w:rPr>
          <w:sz w:val="28"/>
          <w:szCs w:val="28"/>
        </w:rPr>
        <w:t>»</w:t>
      </w:r>
      <w:r w:rsidR="001D0EBD" w:rsidRPr="00ED1CDF">
        <w:rPr>
          <w:sz w:val="28"/>
          <w:szCs w:val="28"/>
        </w:rPr>
        <w:t xml:space="preserve">. </w:t>
      </w:r>
      <w:r w:rsidR="004619DA" w:rsidRPr="00ED1CDF">
        <w:rPr>
          <w:sz w:val="28"/>
          <w:szCs w:val="28"/>
        </w:rPr>
        <w:t>-</w:t>
      </w:r>
      <w:r w:rsidR="001D0EBD" w:rsidRPr="00ED1CDF">
        <w:rPr>
          <w:sz w:val="28"/>
          <w:szCs w:val="28"/>
        </w:rPr>
        <w:t xml:space="preserve"> М.: Финансовый университет при Правительстве Российской Федерации, </w:t>
      </w:r>
      <w:r w:rsidR="004619DA" w:rsidRPr="00ED1CDF">
        <w:rPr>
          <w:sz w:val="28"/>
          <w:szCs w:val="28"/>
        </w:rPr>
        <w:t>д</w:t>
      </w:r>
      <w:r w:rsidR="002031D1" w:rsidRPr="00ED1CDF">
        <w:rPr>
          <w:sz w:val="28"/>
          <w:szCs w:val="28"/>
        </w:rPr>
        <w:t>епартамент корпоративных финансов и финансового управления</w:t>
      </w:r>
      <w:r w:rsidR="001D0EBD" w:rsidRPr="00ED1CDF">
        <w:rPr>
          <w:sz w:val="28"/>
          <w:szCs w:val="28"/>
        </w:rPr>
        <w:t>, 201</w:t>
      </w:r>
      <w:r w:rsidRPr="00ED1CDF">
        <w:rPr>
          <w:sz w:val="28"/>
          <w:szCs w:val="28"/>
        </w:rPr>
        <w:t>8</w:t>
      </w:r>
      <w:r w:rsidR="001D0EBD" w:rsidRPr="00ED1CDF">
        <w:rPr>
          <w:sz w:val="28"/>
          <w:szCs w:val="28"/>
        </w:rPr>
        <w:t xml:space="preserve">. — </w:t>
      </w:r>
      <w:r w:rsidR="00914E47" w:rsidRPr="00ED1CDF">
        <w:rPr>
          <w:sz w:val="28"/>
          <w:szCs w:val="28"/>
        </w:rPr>
        <w:t>2</w:t>
      </w:r>
      <w:r w:rsidR="00FB7CB6">
        <w:rPr>
          <w:sz w:val="28"/>
          <w:szCs w:val="28"/>
        </w:rPr>
        <w:t>4</w:t>
      </w:r>
      <w:r w:rsidR="001D0EBD" w:rsidRPr="00ED1CDF">
        <w:rPr>
          <w:sz w:val="28"/>
          <w:szCs w:val="28"/>
        </w:rPr>
        <w:t>с.</w:t>
      </w:r>
    </w:p>
    <w:p w14:paraId="534B97C5" w14:textId="77777777" w:rsidR="00F737ED" w:rsidRPr="00ED1CDF" w:rsidRDefault="00F737ED" w:rsidP="001D0EBD">
      <w:pPr>
        <w:spacing w:before="100" w:after="100"/>
        <w:rPr>
          <w:b/>
        </w:rPr>
      </w:pPr>
    </w:p>
    <w:p w14:paraId="160A4007" w14:textId="77777777" w:rsidR="001D0EBD" w:rsidRPr="00ED1CDF" w:rsidRDefault="00F737ED" w:rsidP="001D0EBD">
      <w:pPr>
        <w:pStyle w:val="11"/>
        <w:ind w:firstLine="720"/>
        <w:jc w:val="both"/>
        <w:rPr>
          <w:sz w:val="24"/>
          <w:szCs w:val="24"/>
        </w:rPr>
      </w:pPr>
      <w:r w:rsidRPr="00ED1CDF">
        <w:rPr>
          <w:sz w:val="24"/>
          <w:szCs w:val="24"/>
        </w:rPr>
        <w:t>Программа предназначена для изучения учебной дисциплины «</w:t>
      </w:r>
      <w:r w:rsidR="00BF541D" w:rsidRPr="00ED1CDF">
        <w:rPr>
          <w:sz w:val="24"/>
          <w:szCs w:val="24"/>
        </w:rPr>
        <w:t>Финансов</w:t>
      </w:r>
      <w:r w:rsidR="00291F7C" w:rsidRPr="00ED1CDF">
        <w:rPr>
          <w:sz w:val="24"/>
          <w:szCs w:val="24"/>
        </w:rPr>
        <w:t xml:space="preserve">ые трансформации в </w:t>
      </w:r>
      <w:r w:rsidR="00BF541D" w:rsidRPr="00ED1CDF">
        <w:rPr>
          <w:sz w:val="24"/>
          <w:szCs w:val="24"/>
        </w:rPr>
        <w:t>цифровой экономике</w:t>
      </w:r>
      <w:r w:rsidRPr="00ED1CDF">
        <w:rPr>
          <w:sz w:val="24"/>
          <w:szCs w:val="24"/>
        </w:rPr>
        <w:t>» студентами</w:t>
      </w:r>
      <w:r w:rsidR="004F4472" w:rsidRPr="00ED1CDF">
        <w:rPr>
          <w:sz w:val="24"/>
          <w:szCs w:val="24"/>
        </w:rPr>
        <w:t xml:space="preserve"> магистратуры</w:t>
      </w:r>
      <w:r w:rsidRPr="00ED1CDF">
        <w:rPr>
          <w:sz w:val="24"/>
          <w:szCs w:val="24"/>
        </w:rPr>
        <w:t xml:space="preserve">, </w:t>
      </w:r>
      <w:r w:rsidR="001D0EBD" w:rsidRPr="00ED1CDF">
        <w:rPr>
          <w:sz w:val="24"/>
          <w:szCs w:val="24"/>
        </w:rPr>
        <w:t xml:space="preserve">обучающимися по направлению </w:t>
      </w:r>
      <w:r w:rsidR="00D606CC" w:rsidRPr="00ED1CDF">
        <w:rPr>
          <w:sz w:val="24"/>
          <w:szCs w:val="24"/>
        </w:rPr>
        <w:t xml:space="preserve">38.04.08 </w:t>
      </w:r>
      <w:r w:rsidR="001D0EBD" w:rsidRPr="00ED1CDF">
        <w:rPr>
          <w:sz w:val="24"/>
          <w:szCs w:val="24"/>
        </w:rPr>
        <w:t xml:space="preserve">— </w:t>
      </w:r>
      <w:r w:rsidR="00291F7C" w:rsidRPr="00ED1CDF">
        <w:rPr>
          <w:sz w:val="24"/>
          <w:szCs w:val="24"/>
        </w:rPr>
        <w:t>Финансы и кредит</w:t>
      </w:r>
      <w:r w:rsidR="001D0EBD" w:rsidRPr="00ED1CDF">
        <w:rPr>
          <w:sz w:val="24"/>
          <w:szCs w:val="24"/>
        </w:rPr>
        <w:t xml:space="preserve"> </w:t>
      </w:r>
      <w:r w:rsidR="002031D1" w:rsidRPr="00ED1CDF">
        <w:rPr>
          <w:sz w:val="24"/>
          <w:szCs w:val="24"/>
        </w:rPr>
        <w:t>(магистерская программа «Корпоративные финансы</w:t>
      </w:r>
      <w:r w:rsidR="00BF541D" w:rsidRPr="00ED1CDF">
        <w:rPr>
          <w:sz w:val="24"/>
          <w:szCs w:val="24"/>
        </w:rPr>
        <w:t xml:space="preserve"> в цифровой экономике</w:t>
      </w:r>
      <w:r w:rsidR="002031D1" w:rsidRPr="00ED1CDF">
        <w:rPr>
          <w:sz w:val="24"/>
          <w:szCs w:val="24"/>
        </w:rPr>
        <w:t xml:space="preserve">») </w:t>
      </w:r>
      <w:r w:rsidR="001D0EBD" w:rsidRPr="00ED1CDF">
        <w:rPr>
          <w:sz w:val="24"/>
          <w:szCs w:val="24"/>
        </w:rPr>
        <w:t>в соответствии с утвержденным</w:t>
      </w:r>
      <w:r w:rsidR="004205BD" w:rsidRPr="00ED1CDF">
        <w:rPr>
          <w:sz w:val="24"/>
          <w:szCs w:val="24"/>
        </w:rPr>
        <w:t>и</w:t>
      </w:r>
      <w:r w:rsidR="001D0EBD" w:rsidRPr="00ED1CDF">
        <w:rPr>
          <w:sz w:val="24"/>
          <w:szCs w:val="24"/>
        </w:rPr>
        <w:t xml:space="preserve"> учебным</w:t>
      </w:r>
      <w:r w:rsidR="004205BD" w:rsidRPr="00ED1CDF">
        <w:rPr>
          <w:sz w:val="24"/>
          <w:szCs w:val="24"/>
        </w:rPr>
        <w:t>и</w:t>
      </w:r>
      <w:r w:rsidR="001D0EBD" w:rsidRPr="00ED1CDF">
        <w:rPr>
          <w:sz w:val="24"/>
          <w:szCs w:val="24"/>
        </w:rPr>
        <w:t xml:space="preserve"> план</w:t>
      </w:r>
      <w:r w:rsidR="004205BD" w:rsidRPr="00ED1CDF">
        <w:rPr>
          <w:sz w:val="24"/>
          <w:szCs w:val="24"/>
        </w:rPr>
        <w:t>а</w:t>
      </w:r>
      <w:r w:rsidR="001D0EBD" w:rsidRPr="00ED1CDF">
        <w:rPr>
          <w:sz w:val="24"/>
          <w:szCs w:val="24"/>
        </w:rPr>
        <w:t>м</w:t>
      </w:r>
      <w:r w:rsidR="00BC55DA" w:rsidRPr="00ED1CDF">
        <w:rPr>
          <w:sz w:val="24"/>
          <w:szCs w:val="24"/>
        </w:rPr>
        <w:t>и</w:t>
      </w:r>
      <w:r w:rsidR="001D0EBD" w:rsidRPr="00ED1CDF">
        <w:rPr>
          <w:sz w:val="24"/>
          <w:szCs w:val="24"/>
        </w:rPr>
        <w:t xml:space="preserve"> Финансового университета при Правительстве РФ.</w:t>
      </w:r>
    </w:p>
    <w:p w14:paraId="22470FC1" w14:textId="77777777" w:rsidR="004205BD" w:rsidRPr="00ED1CDF" w:rsidRDefault="004205BD" w:rsidP="004205BD">
      <w:pPr>
        <w:pStyle w:val="11"/>
        <w:ind w:firstLine="540"/>
        <w:jc w:val="both"/>
        <w:rPr>
          <w:sz w:val="24"/>
          <w:szCs w:val="24"/>
        </w:rPr>
      </w:pPr>
      <w:r w:rsidRPr="00ED1CDF">
        <w:rPr>
          <w:sz w:val="24"/>
          <w:szCs w:val="24"/>
        </w:rPr>
        <w:t>В рабочей программе излагаются содержание учебной дисциплины</w:t>
      </w:r>
      <w:r w:rsidR="00BF541D" w:rsidRPr="00ED1CDF">
        <w:rPr>
          <w:sz w:val="24"/>
          <w:szCs w:val="24"/>
        </w:rPr>
        <w:t>, компетенции</w:t>
      </w:r>
      <w:r w:rsidR="002031D1" w:rsidRPr="00ED1CDF">
        <w:rPr>
          <w:sz w:val="24"/>
          <w:szCs w:val="24"/>
        </w:rPr>
        <w:t>, на формирование которых направлено изучение дисциплины,</w:t>
      </w:r>
      <w:r w:rsidRPr="00ED1CDF">
        <w:rPr>
          <w:sz w:val="24"/>
          <w:szCs w:val="24"/>
        </w:rPr>
        <w:t xml:space="preserve"> </w:t>
      </w:r>
      <w:r w:rsidR="002031D1" w:rsidRPr="00ED1CDF">
        <w:rPr>
          <w:sz w:val="24"/>
          <w:szCs w:val="24"/>
        </w:rPr>
        <w:t xml:space="preserve">структурированы практические занятия, </w:t>
      </w:r>
      <w:r w:rsidRPr="00ED1CDF">
        <w:rPr>
          <w:sz w:val="24"/>
          <w:szCs w:val="24"/>
        </w:rPr>
        <w:t>охарактеризованы направления самостоятельной работы</w:t>
      </w:r>
      <w:r w:rsidR="002031D1" w:rsidRPr="00ED1CDF">
        <w:rPr>
          <w:sz w:val="24"/>
          <w:szCs w:val="24"/>
        </w:rPr>
        <w:t>,</w:t>
      </w:r>
      <w:r w:rsidRPr="00ED1CDF">
        <w:rPr>
          <w:sz w:val="24"/>
          <w:szCs w:val="24"/>
        </w:rPr>
        <w:t xml:space="preserve"> приведены формы контроля и учебно-методическое обеспечение.</w:t>
      </w:r>
    </w:p>
    <w:p w14:paraId="1B343655" w14:textId="77777777" w:rsidR="002031D1" w:rsidRPr="00ED1CDF" w:rsidRDefault="002031D1" w:rsidP="002031D1">
      <w:pPr>
        <w:spacing w:line="276" w:lineRule="auto"/>
        <w:jc w:val="center"/>
      </w:pPr>
    </w:p>
    <w:p w14:paraId="3D151ED7" w14:textId="77777777" w:rsidR="002031D1" w:rsidRPr="00ED1CDF" w:rsidRDefault="002031D1" w:rsidP="002031D1">
      <w:pPr>
        <w:spacing w:line="276" w:lineRule="auto"/>
        <w:jc w:val="center"/>
        <w:rPr>
          <w:i/>
          <w:szCs w:val="28"/>
        </w:rPr>
      </w:pPr>
      <w:r w:rsidRPr="00ED1CDF">
        <w:rPr>
          <w:i/>
          <w:szCs w:val="28"/>
        </w:rPr>
        <w:t>Учебное издание</w:t>
      </w:r>
    </w:p>
    <w:p w14:paraId="6E4CEE47" w14:textId="77777777" w:rsidR="00F737ED" w:rsidRPr="00ED1CDF" w:rsidRDefault="00F737ED" w:rsidP="002031D1">
      <w:pPr>
        <w:spacing w:line="276" w:lineRule="auto"/>
        <w:jc w:val="center"/>
        <w:rPr>
          <w:b/>
          <w:sz w:val="24"/>
        </w:rPr>
      </w:pPr>
      <w:r w:rsidRPr="00ED1CDF">
        <w:rPr>
          <w:b/>
          <w:sz w:val="24"/>
        </w:rPr>
        <w:t>Хотинская Галина Игоревна</w:t>
      </w:r>
    </w:p>
    <w:p w14:paraId="185E0146" w14:textId="77777777" w:rsidR="004F4472" w:rsidRPr="00ED1CDF" w:rsidRDefault="00BF541D" w:rsidP="002031D1">
      <w:pPr>
        <w:spacing w:line="276" w:lineRule="auto"/>
        <w:jc w:val="center"/>
        <w:rPr>
          <w:sz w:val="24"/>
        </w:rPr>
      </w:pPr>
      <w:r w:rsidRPr="00ED1CDF">
        <w:rPr>
          <w:b/>
          <w:sz w:val="24"/>
        </w:rPr>
        <w:t>Финансов</w:t>
      </w:r>
      <w:r w:rsidR="00291F7C" w:rsidRPr="00ED1CDF">
        <w:rPr>
          <w:b/>
          <w:sz w:val="24"/>
        </w:rPr>
        <w:t xml:space="preserve">ые трансформации в </w:t>
      </w:r>
      <w:r w:rsidRPr="00ED1CDF">
        <w:rPr>
          <w:b/>
          <w:sz w:val="24"/>
        </w:rPr>
        <w:t>цифровой экономике</w:t>
      </w:r>
    </w:p>
    <w:p w14:paraId="6963880F" w14:textId="77777777" w:rsidR="001D0EBD" w:rsidRPr="00ED1CDF" w:rsidRDefault="001D0EBD" w:rsidP="002031D1">
      <w:pPr>
        <w:spacing w:line="276" w:lineRule="auto"/>
        <w:jc w:val="center"/>
        <w:rPr>
          <w:sz w:val="24"/>
        </w:rPr>
      </w:pPr>
      <w:r w:rsidRPr="00ED1CDF">
        <w:rPr>
          <w:sz w:val="24"/>
        </w:rPr>
        <w:t>Рабочая программа дисциплины</w:t>
      </w:r>
    </w:p>
    <w:p w14:paraId="2A67990B" w14:textId="77777777" w:rsidR="001D0EBD" w:rsidRPr="00ED1CDF" w:rsidRDefault="001D0EBD" w:rsidP="002031D1">
      <w:pPr>
        <w:spacing w:line="276" w:lineRule="auto"/>
        <w:jc w:val="center"/>
        <w:rPr>
          <w:sz w:val="24"/>
        </w:rPr>
      </w:pPr>
    </w:p>
    <w:p w14:paraId="6366FC8E" w14:textId="77777777" w:rsidR="001D0EBD" w:rsidRPr="00ED1CDF" w:rsidRDefault="001D0EBD" w:rsidP="002031D1">
      <w:pPr>
        <w:pStyle w:val="11"/>
        <w:spacing w:line="276" w:lineRule="auto"/>
        <w:jc w:val="center"/>
        <w:rPr>
          <w:sz w:val="24"/>
          <w:szCs w:val="24"/>
        </w:rPr>
      </w:pPr>
      <w:r w:rsidRPr="00ED1CDF">
        <w:rPr>
          <w:iCs/>
          <w:sz w:val="24"/>
          <w:szCs w:val="24"/>
        </w:rPr>
        <w:t>Компьютерный набор:</w:t>
      </w:r>
      <w:r w:rsidRPr="00ED1CDF">
        <w:rPr>
          <w:sz w:val="24"/>
          <w:szCs w:val="24"/>
        </w:rPr>
        <w:t xml:space="preserve"> Г.И. Хотинская</w:t>
      </w:r>
    </w:p>
    <w:p w14:paraId="00F3D152" w14:textId="77777777" w:rsidR="001D0EBD" w:rsidRPr="00180111" w:rsidRDefault="001D0EBD" w:rsidP="002031D1">
      <w:pPr>
        <w:pStyle w:val="31"/>
        <w:spacing w:after="0" w:line="276" w:lineRule="auto"/>
        <w:jc w:val="center"/>
        <w:rPr>
          <w:iCs/>
          <w:sz w:val="24"/>
          <w:szCs w:val="24"/>
          <w:lang w:val="en-US"/>
        </w:rPr>
      </w:pPr>
      <w:r w:rsidRPr="00ED1CDF">
        <w:rPr>
          <w:iCs/>
          <w:sz w:val="24"/>
          <w:szCs w:val="24"/>
        </w:rPr>
        <w:t>Формат</w:t>
      </w:r>
      <w:r w:rsidRPr="00180111">
        <w:rPr>
          <w:iCs/>
          <w:sz w:val="24"/>
          <w:szCs w:val="24"/>
          <w:lang w:val="en-US"/>
        </w:rPr>
        <w:t xml:space="preserve"> 60</w:t>
      </w:r>
      <w:r w:rsidRPr="00ED1CDF">
        <w:rPr>
          <w:iCs/>
          <w:sz w:val="24"/>
          <w:szCs w:val="24"/>
        </w:rPr>
        <w:sym w:font="Symbol" w:char="00B4"/>
      </w:r>
      <w:r w:rsidRPr="00180111">
        <w:rPr>
          <w:iCs/>
          <w:sz w:val="24"/>
          <w:szCs w:val="24"/>
          <w:lang w:val="en-US"/>
        </w:rPr>
        <w:t>90/1</w:t>
      </w:r>
      <w:r w:rsidR="002031D1" w:rsidRPr="00180111">
        <w:rPr>
          <w:iCs/>
          <w:sz w:val="24"/>
          <w:szCs w:val="24"/>
          <w:lang w:val="en-US"/>
        </w:rPr>
        <w:t>7</w:t>
      </w:r>
      <w:r w:rsidRPr="00180111">
        <w:rPr>
          <w:iCs/>
          <w:sz w:val="24"/>
          <w:szCs w:val="24"/>
          <w:lang w:val="en-US"/>
        </w:rPr>
        <w:t xml:space="preserve">. </w:t>
      </w:r>
      <w:r w:rsidRPr="00ED1CDF">
        <w:rPr>
          <w:iCs/>
          <w:sz w:val="24"/>
          <w:szCs w:val="24"/>
        </w:rPr>
        <w:t>Гарнитура</w:t>
      </w:r>
      <w:r w:rsidRPr="00180111">
        <w:rPr>
          <w:iCs/>
          <w:sz w:val="24"/>
          <w:szCs w:val="24"/>
          <w:lang w:val="en-US"/>
        </w:rPr>
        <w:t xml:space="preserve"> </w:t>
      </w:r>
      <w:r w:rsidRPr="00ED1CDF">
        <w:rPr>
          <w:iCs/>
          <w:sz w:val="24"/>
          <w:szCs w:val="24"/>
          <w:lang w:val="en-US"/>
        </w:rPr>
        <w:t>Times</w:t>
      </w:r>
      <w:r w:rsidRPr="00180111">
        <w:rPr>
          <w:iCs/>
          <w:sz w:val="24"/>
          <w:szCs w:val="24"/>
          <w:lang w:val="en-US"/>
        </w:rPr>
        <w:t xml:space="preserve"> </w:t>
      </w:r>
      <w:r w:rsidRPr="00ED1CDF">
        <w:rPr>
          <w:iCs/>
          <w:sz w:val="24"/>
          <w:szCs w:val="24"/>
          <w:lang w:val="en-US"/>
        </w:rPr>
        <w:t>New</w:t>
      </w:r>
      <w:r w:rsidRPr="00180111">
        <w:rPr>
          <w:iCs/>
          <w:sz w:val="24"/>
          <w:szCs w:val="24"/>
          <w:lang w:val="en-US"/>
        </w:rPr>
        <w:t xml:space="preserve"> </w:t>
      </w:r>
      <w:r w:rsidRPr="00ED1CDF">
        <w:rPr>
          <w:iCs/>
          <w:sz w:val="24"/>
          <w:szCs w:val="24"/>
          <w:lang w:val="en-US"/>
        </w:rPr>
        <w:t>Roman</w:t>
      </w:r>
    </w:p>
    <w:p w14:paraId="24B1E253" w14:textId="77777777" w:rsidR="001D0EBD" w:rsidRPr="00ED1CDF" w:rsidRDefault="001D0EBD" w:rsidP="002031D1">
      <w:pPr>
        <w:pStyle w:val="31"/>
        <w:spacing w:after="0" w:line="276" w:lineRule="auto"/>
        <w:jc w:val="center"/>
        <w:rPr>
          <w:iCs/>
          <w:sz w:val="24"/>
          <w:szCs w:val="24"/>
        </w:rPr>
      </w:pPr>
      <w:r w:rsidRPr="00ED1CDF">
        <w:rPr>
          <w:iCs/>
          <w:sz w:val="24"/>
          <w:szCs w:val="24"/>
        </w:rPr>
        <w:t>Усл</w:t>
      </w:r>
      <w:r w:rsidRPr="00672C10">
        <w:rPr>
          <w:iCs/>
          <w:sz w:val="24"/>
          <w:szCs w:val="24"/>
        </w:rPr>
        <w:t xml:space="preserve">. </w:t>
      </w:r>
      <w:r w:rsidRPr="00ED1CDF">
        <w:rPr>
          <w:iCs/>
          <w:sz w:val="24"/>
          <w:szCs w:val="24"/>
        </w:rPr>
        <w:t>п</w:t>
      </w:r>
      <w:r w:rsidRPr="00672C10">
        <w:rPr>
          <w:iCs/>
          <w:sz w:val="24"/>
          <w:szCs w:val="24"/>
        </w:rPr>
        <w:t>.</w:t>
      </w:r>
      <w:r w:rsidRPr="00ED1CDF">
        <w:rPr>
          <w:iCs/>
          <w:sz w:val="24"/>
          <w:szCs w:val="24"/>
        </w:rPr>
        <w:t>л</w:t>
      </w:r>
      <w:r w:rsidRPr="00672C10">
        <w:rPr>
          <w:iCs/>
          <w:sz w:val="24"/>
          <w:szCs w:val="24"/>
        </w:rPr>
        <w:t xml:space="preserve">. _____. </w:t>
      </w:r>
      <w:r w:rsidRPr="00ED1CDF">
        <w:rPr>
          <w:iCs/>
          <w:sz w:val="24"/>
          <w:szCs w:val="24"/>
        </w:rPr>
        <w:t>Изд. № ____ – 201</w:t>
      </w:r>
      <w:r w:rsidR="00BF541D" w:rsidRPr="00ED1CDF">
        <w:rPr>
          <w:iCs/>
          <w:sz w:val="24"/>
          <w:szCs w:val="24"/>
        </w:rPr>
        <w:t>8</w:t>
      </w:r>
      <w:r w:rsidRPr="00ED1CDF">
        <w:rPr>
          <w:iCs/>
          <w:sz w:val="24"/>
          <w:szCs w:val="24"/>
        </w:rPr>
        <w:t>. Тираж ____ экз.</w:t>
      </w:r>
    </w:p>
    <w:p w14:paraId="57445215" w14:textId="77777777" w:rsidR="001D0EBD" w:rsidRPr="00ED1CDF" w:rsidRDefault="001D0EBD" w:rsidP="002031D1">
      <w:pPr>
        <w:pStyle w:val="31"/>
        <w:spacing w:after="0" w:line="276" w:lineRule="auto"/>
        <w:jc w:val="center"/>
        <w:rPr>
          <w:iCs/>
          <w:sz w:val="24"/>
          <w:szCs w:val="24"/>
        </w:rPr>
      </w:pPr>
      <w:r w:rsidRPr="00ED1CDF">
        <w:rPr>
          <w:iCs/>
          <w:sz w:val="24"/>
          <w:szCs w:val="24"/>
        </w:rPr>
        <w:t xml:space="preserve">Заказ № </w:t>
      </w:r>
      <w:r w:rsidRPr="00ED1CDF">
        <w:rPr>
          <w:sz w:val="28"/>
          <w:szCs w:val="28"/>
        </w:rPr>
        <w:t>_________</w:t>
      </w:r>
      <w:r w:rsidRPr="00ED1CDF">
        <w:rPr>
          <w:iCs/>
          <w:sz w:val="24"/>
          <w:szCs w:val="24"/>
        </w:rPr>
        <w:br/>
      </w:r>
    </w:p>
    <w:p w14:paraId="730DE35A" w14:textId="77777777" w:rsidR="001D0EBD" w:rsidRPr="00ED1CDF" w:rsidRDefault="00D04AF6" w:rsidP="002031D1">
      <w:pPr>
        <w:spacing w:line="276" w:lineRule="auto"/>
        <w:jc w:val="center"/>
        <w:rPr>
          <w:iCs/>
          <w:sz w:val="24"/>
        </w:rPr>
      </w:pPr>
      <w:r w:rsidRPr="00ED1CDF">
        <w:rPr>
          <w:iCs/>
          <w:sz w:val="24"/>
        </w:rPr>
        <w:t xml:space="preserve"> </w:t>
      </w:r>
    </w:p>
    <w:p w14:paraId="76D7F59E" w14:textId="77777777" w:rsidR="001D0EBD" w:rsidRPr="00ED1CDF" w:rsidRDefault="001D0EBD" w:rsidP="002031D1">
      <w:pPr>
        <w:pStyle w:val="11"/>
        <w:spacing w:line="276" w:lineRule="auto"/>
        <w:ind w:left="1620"/>
        <w:rPr>
          <w:sz w:val="24"/>
          <w:szCs w:val="24"/>
        </w:rPr>
      </w:pPr>
    </w:p>
    <w:p w14:paraId="55F6AD67" w14:textId="77777777" w:rsidR="001D0EBD" w:rsidRPr="00ED1CDF" w:rsidRDefault="001D0EBD" w:rsidP="002031D1">
      <w:pPr>
        <w:pStyle w:val="11"/>
        <w:tabs>
          <w:tab w:val="left" w:pos="142"/>
        </w:tabs>
        <w:spacing w:line="276" w:lineRule="auto"/>
        <w:jc w:val="right"/>
        <w:rPr>
          <w:sz w:val="28"/>
          <w:szCs w:val="28"/>
        </w:rPr>
      </w:pPr>
      <w:r w:rsidRPr="00ED1CDF">
        <w:rPr>
          <w:sz w:val="28"/>
          <w:szCs w:val="28"/>
        </w:rPr>
        <w:t>© Г.И. Хотинская 201</w:t>
      </w:r>
      <w:r w:rsidR="00BF541D" w:rsidRPr="00ED1CDF">
        <w:rPr>
          <w:sz w:val="28"/>
          <w:szCs w:val="28"/>
        </w:rPr>
        <w:t>8</w:t>
      </w:r>
    </w:p>
    <w:p w14:paraId="73671DC2" w14:textId="77777777" w:rsidR="001D0EBD" w:rsidRPr="00ED1CDF" w:rsidRDefault="001D0EBD" w:rsidP="002031D1">
      <w:pPr>
        <w:pStyle w:val="11"/>
        <w:tabs>
          <w:tab w:val="left" w:pos="142"/>
        </w:tabs>
        <w:spacing w:line="276" w:lineRule="auto"/>
        <w:jc w:val="right"/>
        <w:rPr>
          <w:sz w:val="28"/>
          <w:szCs w:val="28"/>
        </w:rPr>
      </w:pPr>
      <w:r w:rsidRPr="00ED1CDF">
        <w:rPr>
          <w:sz w:val="28"/>
          <w:szCs w:val="28"/>
        </w:rPr>
        <w:t>© Финансовый университет, 201</w:t>
      </w:r>
      <w:r w:rsidR="00BF541D" w:rsidRPr="00ED1CDF">
        <w:rPr>
          <w:sz w:val="28"/>
          <w:szCs w:val="28"/>
        </w:rPr>
        <w:t>8</w:t>
      </w:r>
    </w:p>
    <w:p w14:paraId="55ED9768" w14:textId="77777777" w:rsidR="001D0EBD" w:rsidRPr="00ED1CDF" w:rsidRDefault="001D0EBD" w:rsidP="002031D1">
      <w:pPr>
        <w:spacing w:line="276" w:lineRule="auto"/>
        <w:jc w:val="center"/>
        <w:rPr>
          <w:b/>
        </w:rPr>
        <w:sectPr w:rsidR="001D0EBD" w:rsidRPr="00ED1CDF" w:rsidSect="004619DA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6D65B68" w14:textId="77777777" w:rsidR="00ED72F7" w:rsidRPr="00ED1CDF" w:rsidRDefault="00ED72F7" w:rsidP="00ED72F7">
      <w:pPr>
        <w:spacing w:line="360" w:lineRule="auto"/>
        <w:jc w:val="center"/>
        <w:rPr>
          <w:b/>
        </w:rPr>
      </w:pPr>
      <w:r w:rsidRPr="00ED1CDF">
        <w:rPr>
          <w:b/>
        </w:rPr>
        <w:lastRenderedPageBreak/>
        <w:t>СОДЕРЖАНИЕ</w:t>
      </w:r>
    </w:p>
    <w:p w14:paraId="387D6A77" w14:textId="77777777" w:rsidR="00ED72F7" w:rsidRPr="00ED1CDF" w:rsidRDefault="00ED72F7" w:rsidP="00ED72F7">
      <w:pPr>
        <w:spacing w:line="360" w:lineRule="auto"/>
        <w:jc w:val="center"/>
        <w:rPr>
          <w:b/>
        </w:rPr>
      </w:pPr>
    </w:p>
    <w:p w14:paraId="3E6A2E39" w14:textId="0E1A9C75" w:rsidR="00857B6E" w:rsidRPr="00ED1CDF" w:rsidRDefault="00775453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r w:rsidRPr="00ED1CDF">
        <w:rPr>
          <w:b w:val="0"/>
          <w:szCs w:val="28"/>
        </w:rPr>
        <w:fldChar w:fldCharType="begin"/>
      </w:r>
      <w:r w:rsidRPr="00ED1CDF">
        <w:rPr>
          <w:b w:val="0"/>
          <w:szCs w:val="28"/>
        </w:rPr>
        <w:instrText xml:space="preserve"> TOC \o "1-3" \h \z \u </w:instrText>
      </w:r>
      <w:r w:rsidRPr="00ED1CDF">
        <w:rPr>
          <w:b w:val="0"/>
          <w:szCs w:val="28"/>
        </w:rPr>
        <w:fldChar w:fldCharType="separate"/>
      </w:r>
      <w:hyperlink w:anchor="_Toc508363528" w:history="1">
        <w:r w:rsidR="00857B6E" w:rsidRPr="00ED1CDF">
          <w:rPr>
            <w:rStyle w:val="a6"/>
            <w:b w:val="0"/>
            <w:color w:val="auto"/>
          </w:rPr>
          <w:t>1.</w:t>
        </w:r>
        <w:r w:rsidR="00857B6E" w:rsidRPr="00ED1CDF">
          <w:rPr>
            <w:rFonts w:ascii="Calibri" w:hAnsi="Calibri"/>
            <w:b w:val="0"/>
            <w:sz w:val="22"/>
            <w:szCs w:val="22"/>
          </w:rPr>
          <w:tab/>
        </w:r>
        <w:r w:rsidR="00857B6E" w:rsidRPr="00ED1CDF">
          <w:rPr>
            <w:rStyle w:val="a6"/>
            <w:b w:val="0"/>
            <w:color w:val="auto"/>
          </w:rPr>
          <w:t>Наименование дисциплины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_Toc508363528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4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0A7C1621" w14:textId="0DC9BC51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29" w:history="1">
        <w:r w:rsidR="00857B6E" w:rsidRPr="00ED1CDF">
          <w:rPr>
            <w:rStyle w:val="a6"/>
            <w:b w:val="0"/>
            <w:color w:val="auto"/>
          </w:rPr>
          <w:t xml:space="preserve">2. Перечень планируемых результатов </w:t>
        </w:r>
        <w:r w:rsidR="00857B6E" w:rsidRPr="00ED1CDF">
          <w:rPr>
            <w:rStyle w:val="a6"/>
            <w:rFonts w:eastAsia="Calibri"/>
            <w:b w:val="0"/>
            <w:color w:val="auto"/>
          </w:rPr>
          <w:t>освоения образовательной программы с указанием индикаторов их достижения, соотнесенных с планируемыми результатами обучения по дисциплине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_Toc508363529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4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5569A629" w14:textId="2A54E7A7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0" w:history="1">
        <w:r w:rsidR="00857B6E" w:rsidRPr="00ED1CDF">
          <w:rPr>
            <w:rStyle w:val="a6"/>
            <w:b w:val="0"/>
            <w:color w:val="auto"/>
          </w:rPr>
          <w:t>3. Место дисциплины в структуре образовательной программы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_Toc508363530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6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5118593F" w14:textId="57C21527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1" w:history="1">
        <w:r w:rsidR="00857B6E" w:rsidRPr="00ED1CDF">
          <w:rPr>
            <w:rStyle w:val="a6"/>
            <w:b w:val="0"/>
            <w:color w:val="auto"/>
          </w:rPr>
          <w:t>4. Объем дисциплины в зачетных единицах и в академических часах с выделением объема аудиторной (лекции, семинары) и самостоятельной работы обучающихся (в семестре, в сессию)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_Toc508363531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6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2E24A45F" w14:textId="149FD476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2" w:history="1">
        <w:r w:rsidR="00857B6E" w:rsidRPr="00ED1CDF">
          <w:rPr>
            <w:rStyle w:val="a6"/>
            <w:b w:val="0"/>
            <w:color w:val="auto"/>
          </w:rPr>
          <w:t>5. Содержание дисциплины, структурированное по темам (разделам) дисциплины с указанием их объемов (в академических часах) и видов учебных занятий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_Toc508363532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7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4EC2AC39" w14:textId="54357533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3" w:history="1">
        <w:r w:rsidR="00857B6E" w:rsidRPr="00ED1CDF">
          <w:rPr>
            <w:rStyle w:val="a6"/>
            <w:b w:val="0"/>
            <w:bCs/>
            <w:color w:val="auto"/>
            <w:kern w:val="32"/>
          </w:rPr>
          <w:t>5.1. Содержание дисциплины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_Toc508363533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7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1D55ED23" w14:textId="60188299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4" w:history="1">
        <w:r w:rsidR="00857B6E" w:rsidRPr="00ED1CDF">
          <w:rPr>
            <w:rStyle w:val="a6"/>
            <w:b w:val="0"/>
            <w:color w:val="auto"/>
          </w:rPr>
          <w:t>5.2 Учебно-тематический план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_Toc508363534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10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047716CF" w14:textId="5334177F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5" w:history="1">
        <w:r w:rsidR="00857B6E" w:rsidRPr="00ED1CDF">
          <w:rPr>
            <w:rStyle w:val="a6"/>
            <w:b w:val="0"/>
            <w:color w:val="auto"/>
          </w:rPr>
          <w:t>5.3. Содержание семинаров, практических занятий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_Toc508363535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11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67B2B46D" w14:textId="2389AEEF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6" w:history="1">
        <w:r w:rsidR="00857B6E" w:rsidRPr="00ED1CDF">
          <w:rPr>
            <w:rStyle w:val="a6"/>
            <w:b w:val="0"/>
            <w:color w:val="auto"/>
          </w:rPr>
          <w:t>6. Перечень учебно-методического обеспечения для самостоятельной работы обучающихся по дисциплине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_Toc508363536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12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4DC0A066" w14:textId="0FFF3535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7" w:history="1">
        <w:r w:rsidR="00857B6E" w:rsidRPr="00ED1CDF">
          <w:rPr>
            <w:rStyle w:val="a6"/>
            <w:b w:val="0"/>
            <w:bCs/>
            <w:color w:val="auto"/>
            <w:kern w:val="32"/>
          </w:rPr>
          <w:t xml:space="preserve">6.1. </w:t>
        </w:r>
        <w:r w:rsidR="00857B6E" w:rsidRPr="00ED1CDF">
          <w:rPr>
            <w:rStyle w:val="a6"/>
            <w:b w:val="0"/>
            <w:color w:val="auto"/>
          </w:rPr>
          <w:t>Перечень вопросов, отводимых на самостоятельное освоение дисциплины, формы внеаудиторной самостоятельной работы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_Toc508363537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12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71D64AFC" w14:textId="04B61D4D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8" w:history="1">
        <w:r w:rsidR="00857B6E" w:rsidRPr="00ED1CDF">
          <w:rPr>
            <w:rStyle w:val="a6"/>
            <w:b w:val="0"/>
            <w:bCs/>
            <w:color w:val="auto"/>
            <w:kern w:val="32"/>
          </w:rPr>
          <w:t>6.2. Методическое обеспечение для аудиторной и внеаудиторной самостоятельной работы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_Toc508363538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14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45078EE5" w14:textId="5662AFCF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39" w:history="1">
        <w:r w:rsidR="00857B6E" w:rsidRPr="00ED1CDF">
          <w:rPr>
            <w:rStyle w:val="a6"/>
            <w:b w:val="0"/>
            <w:color w:val="auto"/>
          </w:rPr>
          <w:t>7. Фонд оценочных средств для проведения промежуточной аттестации обучающихся по дисциплине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_Toc508363539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17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4E01D004" w14:textId="3E9E2618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40" w:history="1">
        <w:r w:rsidR="00857B6E" w:rsidRPr="00ED1CDF">
          <w:rPr>
            <w:rStyle w:val="a6"/>
            <w:b w:val="0"/>
            <w:color w:val="auto"/>
          </w:rPr>
          <w:t>8. Перечень основной и дополнительной учебной литературы, необходимой для освоения дисциплины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_Toc508363540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21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369607B7" w14:textId="2963A70D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41" w:history="1">
        <w:r w:rsidR="00857B6E" w:rsidRPr="00ED1CDF">
          <w:rPr>
            <w:rStyle w:val="a6"/>
            <w:b w:val="0"/>
            <w:color w:val="auto"/>
          </w:rPr>
          <w:t>9. Перечень ресурсов информационно-телекоммуникационной сети «Интернет», необходимых для освоения дисциплины: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_Toc508363541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22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34B2BE4A" w14:textId="49E6BCEB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42" w:history="1">
        <w:r w:rsidR="00857B6E" w:rsidRPr="00ED1CDF">
          <w:rPr>
            <w:rStyle w:val="a6"/>
            <w:b w:val="0"/>
            <w:color w:val="auto"/>
          </w:rPr>
          <w:t>10. Методические указания для обучающихся по освоению дисциплины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_Toc508363542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23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483AE94F" w14:textId="4226255B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Fonts w:ascii="Calibri" w:hAnsi="Calibri"/>
          <w:b w:val="0"/>
          <w:sz w:val="22"/>
          <w:szCs w:val="22"/>
        </w:rPr>
      </w:pPr>
      <w:hyperlink w:anchor="_Toc508363543" w:history="1">
        <w:r w:rsidR="00857B6E" w:rsidRPr="00ED1CDF">
          <w:rPr>
            <w:rStyle w:val="a6"/>
            <w:b w:val="0"/>
            <w:color w:val="auto"/>
          </w:rPr>
          <w:t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 (при необходимости)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_Toc508363543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23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17156008" w14:textId="17E491EF" w:rsidR="00857B6E" w:rsidRPr="00ED1CDF" w:rsidRDefault="00672C10" w:rsidP="002C4E44">
      <w:pPr>
        <w:pStyle w:val="13"/>
        <w:tabs>
          <w:tab w:val="clear" w:pos="9345"/>
          <w:tab w:val="right" w:leader="dot" w:pos="9639"/>
        </w:tabs>
        <w:rPr>
          <w:rStyle w:val="a6"/>
          <w:b w:val="0"/>
          <w:color w:val="auto"/>
        </w:rPr>
      </w:pPr>
      <w:hyperlink w:anchor="_Toc508363544" w:history="1">
        <w:r w:rsidR="00857B6E" w:rsidRPr="00ED1CDF">
          <w:rPr>
            <w:rStyle w:val="a6"/>
            <w:b w:val="0"/>
            <w:color w:val="auto"/>
          </w:rPr>
          <w:t>12.Описание материально-технической базы, необходимой для осуществления образовательного процесса по дисциплине</w:t>
        </w:r>
        <w:r w:rsidR="00857B6E" w:rsidRPr="00ED1CDF">
          <w:rPr>
            <w:b w:val="0"/>
            <w:webHidden/>
          </w:rPr>
          <w:tab/>
        </w:r>
        <w:r w:rsidR="00857B6E" w:rsidRPr="00ED1CDF">
          <w:rPr>
            <w:b w:val="0"/>
            <w:webHidden/>
          </w:rPr>
          <w:fldChar w:fldCharType="begin"/>
        </w:r>
        <w:r w:rsidR="00857B6E" w:rsidRPr="00ED1CDF">
          <w:rPr>
            <w:b w:val="0"/>
            <w:webHidden/>
          </w:rPr>
          <w:instrText xml:space="preserve"> PAGEREF _Toc508363544 \h </w:instrText>
        </w:r>
        <w:r w:rsidR="00857B6E" w:rsidRPr="00ED1CDF">
          <w:rPr>
            <w:b w:val="0"/>
            <w:webHidden/>
          </w:rPr>
        </w:r>
        <w:r w:rsidR="00857B6E" w:rsidRPr="00ED1CDF">
          <w:rPr>
            <w:b w:val="0"/>
            <w:webHidden/>
          </w:rPr>
          <w:fldChar w:fldCharType="separate"/>
        </w:r>
        <w:r w:rsidR="00F05EDC">
          <w:rPr>
            <w:b w:val="0"/>
            <w:webHidden/>
          </w:rPr>
          <w:t>24</w:t>
        </w:r>
        <w:r w:rsidR="00857B6E" w:rsidRPr="00ED1CDF">
          <w:rPr>
            <w:b w:val="0"/>
            <w:webHidden/>
          </w:rPr>
          <w:fldChar w:fldCharType="end"/>
        </w:r>
      </w:hyperlink>
    </w:p>
    <w:p w14:paraId="2A11CEB3" w14:textId="77777777" w:rsidR="00857B6E" w:rsidRPr="00ED1CDF" w:rsidRDefault="00857B6E" w:rsidP="002C4E44">
      <w:pPr>
        <w:tabs>
          <w:tab w:val="right" w:leader="dot" w:pos="9639"/>
        </w:tabs>
        <w:rPr>
          <w:noProof/>
        </w:rPr>
        <w:sectPr w:rsidR="00857B6E" w:rsidRPr="00ED1CDF" w:rsidSect="004619D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83380EC" w14:textId="77777777" w:rsidR="00922F70" w:rsidRPr="00ED1CDF" w:rsidRDefault="00775453" w:rsidP="005C7A32">
      <w:pPr>
        <w:pStyle w:val="1"/>
        <w:numPr>
          <w:ilvl w:val="0"/>
          <w:numId w:val="9"/>
        </w:numPr>
      </w:pPr>
      <w:r w:rsidRPr="00ED1CDF">
        <w:rPr>
          <w:noProof/>
        </w:rPr>
        <w:lastRenderedPageBreak/>
        <w:fldChar w:fldCharType="end"/>
      </w:r>
      <w:bookmarkStart w:id="0" w:name="_Toc508363528"/>
      <w:r w:rsidR="002031D1" w:rsidRPr="00ED1CDF">
        <w:t>Наименование дисциплины</w:t>
      </w:r>
      <w:bookmarkEnd w:id="0"/>
      <w:r w:rsidR="00922F70" w:rsidRPr="00ED1CDF">
        <w:t xml:space="preserve"> </w:t>
      </w:r>
    </w:p>
    <w:p w14:paraId="3AE593AF" w14:textId="77777777" w:rsidR="002031D1" w:rsidRPr="00ED1CDF" w:rsidRDefault="001526F3" w:rsidP="00D04AF6">
      <w:pPr>
        <w:spacing w:line="360" w:lineRule="auto"/>
        <w:ind w:firstLine="709"/>
        <w:rPr>
          <w:szCs w:val="28"/>
        </w:rPr>
      </w:pPr>
      <w:r w:rsidRPr="00ED1CDF">
        <w:rPr>
          <w:szCs w:val="28"/>
        </w:rPr>
        <w:t>Финансов</w:t>
      </w:r>
      <w:r w:rsidR="00A26DD1" w:rsidRPr="00ED1CDF">
        <w:rPr>
          <w:szCs w:val="28"/>
        </w:rPr>
        <w:t xml:space="preserve">ые трансформации в </w:t>
      </w:r>
      <w:r w:rsidRPr="00ED1CDF">
        <w:rPr>
          <w:szCs w:val="28"/>
        </w:rPr>
        <w:t>цифровой экономике</w:t>
      </w:r>
    </w:p>
    <w:p w14:paraId="145F7206" w14:textId="77777777" w:rsidR="00DD64B6" w:rsidRPr="00ED1CDF" w:rsidRDefault="004619DA" w:rsidP="005C7A32">
      <w:pPr>
        <w:pStyle w:val="1"/>
      </w:pPr>
      <w:bookmarkStart w:id="1" w:name="_Toc508363529"/>
      <w:r w:rsidRPr="00ED1CDF">
        <w:t>2.</w:t>
      </w:r>
      <w:r w:rsidR="007C15E3" w:rsidRPr="00ED1CDF">
        <w:t xml:space="preserve"> </w:t>
      </w:r>
      <w:r w:rsidR="00DD64B6" w:rsidRPr="00ED1CDF">
        <w:t xml:space="preserve">Перечень планируемых результатов </w:t>
      </w:r>
      <w:r w:rsidR="00BF541D" w:rsidRPr="00ED1CDF">
        <w:rPr>
          <w:rFonts w:eastAsia="Calibri"/>
        </w:rPr>
        <w:t>освоения образовательной программы с указанием индикаторов их достижения, соотнесенных с планируемыми результатами обучения по дисциплине</w:t>
      </w:r>
      <w:bookmarkEnd w:id="1"/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2976"/>
        <w:gridCol w:w="3544"/>
      </w:tblGrid>
      <w:tr w:rsidR="001526F3" w:rsidRPr="00ED1CDF" w14:paraId="48F4DB9E" w14:textId="77777777" w:rsidTr="00672C10">
        <w:tc>
          <w:tcPr>
            <w:tcW w:w="1242" w:type="dxa"/>
            <w:shd w:val="clear" w:color="auto" w:fill="auto"/>
          </w:tcPr>
          <w:p w14:paraId="2CA614AA" w14:textId="77777777" w:rsidR="001526F3" w:rsidRPr="00ED1CDF" w:rsidRDefault="001526F3" w:rsidP="007B60B8">
            <w:pPr>
              <w:tabs>
                <w:tab w:val="left" w:pos="540"/>
              </w:tabs>
              <w:contextualSpacing/>
              <w:jc w:val="center"/>
              <w:rPr>
                <w:sz w:val="24"/>
              </w:rPr>
            </w:pPr>
            <w:bookmarkStart w:id="2" w:name="_Hlk481747101"/>
            <w:bookmarkStart w:id="3" w:name="_Toc201759323"/>
            <w:r w:rsidRPr="00ED1CDF">
              <w:rPr>
                <w:sz w:val="24"/>
              </w:rPr>
              <w:t>Код компе</w:t>
            </w:r>
            <w:r w:rsidR="00376DE0" w:rsidRPr="00ED1CDF">
              <w:rPr>
                <w:sz w:val="24"/>
              </w:rPr>
              <w:t>-</w:t>
            </w:r>
            <w:r w:rsidRPr="00ED1CDF">
              <w:rPr>
                <w:sz w:val="24"/>
              </w:rPr>
              <w:t>тенции</w:t>
            </w:r>
          </w:p>
        </w:tc>
        <w:tc>
          <w:tcPr>
            <w:tcW w:w="2410" w:type="dxa"/>
            <w:shd w:val="clear" w:color="auto" w:fill="auto"/>
          </w:tcPr>
          <w:p w14:paraId="7A739858" w14:textId="77777777" w:rsidR="001526F3" w:rsidRPr="00ED1CDF" w:rsidRDefault="001526F3" w:rsidP="007B60B8">
            <w:pPr>
              <w:tabs>
                <w:tab w:val="left" w:pos="540"/>
              </w:tabs>
              <w:contextualSpacing/>
              <w:jc w:val="center"/>
              <w:rPr>
                <w:sz w:val="24"/>
              </w:rPr>
            </w:pPr>
            <w:r w:rsidRPr="00ED1CDF">
              <w:rPr>
                <w:sz w:val="24"/>
              </w:rPr>
              <w:t>Наименование компетенции</w:t>
            </w:r>
          </w:p>
        </w:tc>
        <w:tc>
          <w:tcPr>
            <w:tcW w:w="2976" w:type="dxa"/>
            <w:shd w:val="clear" w:color="auto" w:fill="auto"/>
          </w:tcPr>
          <w:p w14:paraId="3FA858F6" w14:textId="77777777" w:rsidR="001526F3" w:rsidRPr="00ED1CDF" w:rsidRDefault="001526F3" w:rsidP="007B60B8">
            <w:pPr>
              <w:tabs>
                <w:tab w:val="left" w:pos="540"/>
              </w:tabs>
              <w:contextualSpacing/>
              <w:jc w:val="center"/>
              <w:rPr>
                <w:sz w:val="24"/>
              </w:rPr>
            </w:pPr>
            <w:r w:rsidRPr="00ED1CDF">
              <w:rPr>
                <w:sz w:val="24"/>
              </w:rPr>
              <w:t>Индикаторы достижения компетенции</w:t>
            </w:r>
            <w:r w:rsidRPr="00ED1CDF">
              <w:rPr>
                <w:rStyle w:val="a9"/>
                <w:sz w:val="24"/>
              </w:rPr>
              <w:footnoteReference w:id="1"/>
            </w:r>
          </w:p>
        </w:tc>
        <w:tc>
          <w:tcPr>
            <w:tcW w:w="3544" w:type="dxa"/>
            <w:shd w:val="clear" w:color="auto" w:fill="auto"/>
          </w:tcPr>
          <w:p w14:paraId="3869ABE9" w14:textId="77777777" w:rsidR="001526F3" w:rsidRPr="00ED1CDF" w:rsidRDefault="001526F3" w:rsidP="007B60B8">
            <w:pPr>
              <w:tabs>
                <w:tab w:val="left" w:pos="540"/>
              </w:tabs>
              <w:contextualSpacing/>
              <w:jc w:val="center"/>
              <w:rPr>
                <w:sz w:val="24"/>
              </w:rPr>
            </w:pPr>
            <w:r w:rsidRPr="00ED1CDF">
              <w:rPr>
                <w:sz w:val="24"/>
              </w:rPr>
              <w:t>Результаты обучения (владения</w:t>
            </w:r>
            <w:r w:rsidRPr="00ED1CDF">
              <w:rPr>
                <w:rStyle w:val="a9"/>
                <w:sz w:val="24"/>
              </w:rPr>
              <w:footnoteReference w:id="2"/>
            </w:r>
            <w:r w:rsidRPr="00ED1CDF">
              <w:rPr>
                <w:sz w:val="24"/>
              </w:rPr>
              <w:t>, умения и знания), соотнесенные с компетенциями/индикаторами достижения компетенции</w:t>
            </w:r>
          </w:p>
        </w:tc>
      </w:tr>
      <w:tr w:rsidR="008445A3" w:rsidRPr="00ED1CDF" w14:paraId="38CC2DA7" w14:textId="77777777" w:rsidTr="00672C10">
        <w:tc>
          <w:tcPr>
            <w:tcW w:w="1242" w:type="dxa"/>
            <w:vMerge w:val="restart"/>
            <w:shd w:val="clear" w:color="auto" w:fill="auto"/>
          </w:tcPr>
          <w:p w14:paraId="6CDFD3A9" w14:textId="77777777" w:rsidR="008445A3" w:rsidRDefault="008445A3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sz w:val="24"/>
              </w:rPr>
              <w:t>ДКН-1</w:t>
            </w:r>
          </w:p>
          <w:p w14:paraId="749A0B4C" w14:textId="5BDDA6DB" w:rsidR="00672C10" w:rsidRPr="00ED1CDF" w:rsidRDefault="00672C10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>
              <w:rPr>
                <w:sz w:val="24"/>
              </w:rPr>
              <w:t>(2019 г. приема)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54B046B6" w14:textId="77777777" w:rsidR="008445A3" w:rsidRPr="00ED1CDF" w:rsidRDefault="008445A3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  <w:r w:rsidRPr="00ED1CDF">
              <w:rPr>
                <w:sz w:val="24"/>
              </w:rPr>
              <w:t>способность практического использования современных концепций корпоративных финансов для моделирования финансовой стратегии роста стоимости бизнеса в цифровой экономике</w:t>
            </w:r>
          </w:p>
        </w:tc>
        <w:tc>
          <w:tcPr>
            <w:tcW w:w="2976" w:type="dxa"/>
            <w:shd w:val="clear" w:color="auto" w:fill="auto"/>
          </w:tcPr>
          <w:p w14:paraId="4D509530" w14:textId="0D321FF3" w:rsidR="008445A3" w:rsidRPr="00ED1CDF" w:rsidRDefault="008445A3" w:rsidP="000554C3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after="0" w:line="240" w:lineRule="auto"/>
              <w:ind w:left="21" w:firstLine="0"/>
              <w:rPr>
                <w:sz w:val="24"/>
              </w:rPr>
            </w:pPr>
            <w:r w:rsidRPr="00ED1CDF">
              <w:rPr>
                <w:rFonts w:ascii="Times New Roman" w:hAnsi="Times New Roman"/>
                <w:sz w:val="24"/>
                <w:szCs w:val="24"/>
              </w:rPr>
              <w:t xml:space="preserve">Применяет передовые концепции, технологии, модели для обоснования стратегии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корпоративного </w:t>
            </w:r>
            <w:r w:rsidRPr="00ED1CDF">
              <w:rPr>
                <w:rFonts w:ascii="Times New Roman" w:hAnsi="Times New Roman"/>
                <w:sz w:val="24"/>
                <w:szCs w:val="24"/>
              </w:rPr>
              <w:t xml:space="preserve">роста </w:t>
            </w:r>
          </w:p>
        </w:tc>
        <w:tc>
          <w:tcPr>
            <w:tcW w:w="3544" w:type="dxa"/>
            <w:shd w:val="clear" w:color="auto" w:fill="auto"/>
          </w:tcPr>
          <w:p w14:paraId="27782DA1" w14:textId="37C72841" w:rsidR="008445A3" w:rsidRPr="00ED1CDF" w:rsidRDefault="008445A3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Знать</w:t>
            </w:r>
            <w:r w:rsidRPr="00ED1CDF">
              <w:rPr>
                <w:i/>
                <w:sz w:val="24"/>
              </w:rPr>
              <w:t xml:space="preserve"> </w:t>
            </w:r>
            <w:r w:rsidRPr="00ED1CDF">
              <w:rPr>
                <w:sz w:val="24"/>
              </w:rPr>
              <w:t xml:space="preserve">передовые концепции, технологии и модели корпоративного развития/роста </w:t>
            </w:r>
          </w:p>
          <w:p w14:paraId="487B2F23" w14:textId="38BDEA15" w:rsidR="008445A3" w:rsidRPr="00ED1CDF" w:rsidRDefault="008445A3" w:rsidP="00B4685D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Уметь</w:t>
            </w:r>
            <w:r w:rsidRPr="00ED1CDF">
              <w:rPr>
                <w:b/>
                <w:sz w:val="24"/>
              </w:rPr>
              <w:t xml:space="preserve"> </w:t>
            </w:r>
            <w:r w:rsidRPr="00ED1CDF">
              <w:rPr>
                <w:sz w:val="24"/>
              </w:rPr>
              <w:t xml:space="preserve">адаптировать передовые технологии и практики к условиям российской бизнес-среды </w:t>
            </w:r>
          </w:p>
        </w:tc>
      </w:tr>
      <w:tr w:rsidR="008445A3" w:rsidRPr="00ED1CDF" w14:paraId="3ED77BFA" w14:textId="77777777" w:rsidTr="00672C10">
        <w:tc>
          <w:tcPr>
            <w:tcW w:w="1242" w:type="dxa"/>
            <w:vMerge/>
            <w:shd w:val="clear" w:color="auto" w:fill="auto"/>
          </w:tcPr>
          <w:p w14:paraId="0C0034A4" w14:textId="77777777" w:rsidR="008445A3" w:rsidRPr="00ED1CDF" w:rsidRDefault="008445A3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7EF02A4D" w14:textId="77777777" w:rsidR="008445A3" w:rsidRPr="00ED1CDF" w:rsidRDefault="008445A3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5E93CB0D" w14:textId="77777777" w:rsidR="008445A3" w:rsidRPr="00ED1CDF" w:rsidRDefault="008445A3" w:rsidP="008445A3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after="0" w:line="240" w:lineRule="auto"/>
              <w:ind w:left="21" w:firstLine="0"/>
              <w:rPr>
                <w:rFonts w:ascii="Times New Roman" w:hAnsi="Times New Roman"/>
                <w:sz w:val="24"/>
                <w:szCs w:val="24"/>
              </w:rPr>
            </w:pPr>
            <w:r w:rsidRPr="008445A3">
              <w:rPr>
                <w:rFonts w:ascii="Times New Roman" w:hAnsi="Times New Roman"/>
                <w:sz w:val="24"/>
                <w:szCs w:val="24"/>
              </w:rPr>
              <w:t>Выявляет и использует инструментарий роста, адекватный современной российской бизнес-среде</w:t>
            </w:r>
          </w:p>
        </w:tc>
        <w:tc>
          <w:tcPr>
            <w:tcW w:w="3544" w:type="dxa"/>
            <w:shd w:val="clear" w:color="auto" w:fill="auto"/>
          </w:tcPr>
          <w:p w14:paraId="760FE0D8" w14:textId="17A3D15F" w:rsidR="009624DD" w:rsidRPr="00180111" w:rsidRDefault="009624DD" w:rsidP="008445A3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/>
                <w:i/>
                <w:sz w:val="24"/>
                <w:lang w:eastAsia="en-US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180111" w:rsidRP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 w:rsidRPr="00180111">
              <w:rPr>
                <w:sz w:val="24"/>
              </w:rPr>
              <w:t>инструментарий создания стоимости бизнеса с помощью цифровых преобразований</w:t>
            </w:r>
          </w:p>
          <w:p w14:paraId="5A31AD70" w14:textId="0B1ED429" w:rsidR="009624DD" w:rsidRPr="00180111" w:rsidRDefault="009624DD" w:rsidP="008445A3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sz w:val="24"/>
                <w:lang w:eastAsia="en-US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Pr="00180111">
              <w:rPr>
                <w:rFonts w:eastAsia="Calibri"/>
                <w:sz w:val="24"/>
                <w:lang w:eastAsia="en-US"/>
              </w:rPr>
              <w:t xml:space="preserve"> </w:t>
            </w:r>
            <w:r w:rsidR="00180111" w:rsidRPr="00180111">
              <w:rPr>
                <w:rFonts w:eastAsia="Calibri"/>
                <w:sz w:val="24"/>
                <w:lang w:eastAsia="en-US"/>
              </w:rPr>
              <w:t xml:space="preserve">адаптировать инструментарий роста к </w:t>
            </w:r>
            <w:r w:rsidR="00180111" w:rsidRPr="00180111">
              <w:rPr>
                <w:sz w:val="24"/>
              </w:rPr>
              <w:t>компаниям различных видов деятельности</w:t>
            </w:r>
          </w:p>
        </w:tc>
      </w:tr>
      <w:tr w:rsidR="0048300C" w:rsidRPr="00ED1CDF" w14:paraId="41EAD19C" w14:textId="77777777" w:rsidTr="00672C10">
        <w:tc>
          <w:tcPr>
            <w:tcW w:w="1242" w:type="dxa"/>
            <w:vMerge w:val="restart"/>
            <w:shd w:val="clear" w:color="auto" w:fill="auto"/>
          </w:tcPr>
          <w:p w14:paraId="2C65381A" w14:textId="77777777" w:rsidR="00672C10" w:rsidRDefault="0048300C" w:rsidP="0048300C">
            <w:pPr>
              <w:tabs>
                <w:tab w:val="left" w:pos="540"/>
              </w:tabs>
              <w:contextualSpacing/>
              <w:rPr>
                <w:sz w:val="24"/>
                <w:lang w:val="en-US"/>
              </w:rPr>
            </w:pPr>
            <w:r w:rsidRPr="00ED1CDF">
              <w:rPr>
                <w:sz w:val="24"/>
              </w:rPr>
              <w:t>ДКН-</w:t>
            </w:r>
            <w:r>
              <w:rPr>
                <w:sz w:val="24"/>
              </w:rPr>
              <w:t>2</w:t>
            </w:r>
            <w:r w:rsidR="00672C10">
              <w:rPr>
                <w:sz w:val="24"/>
                <w:lang w:val="en-US"/>
              </w:rPr>
              <w:t xml:space="preserve"> </w:t>
            </w:r>
          </w:p>
          <w:p w14:paraId="5F23807D" w14:textId="0BE5679E" w:rsidR="0048300C" w:rsidRPr="00672C10" w:rsidRDefault="00672C10" w:rsidP="00172308">
            <w:pPr>
              <w:tabs>
                <w:tab w:val="left" w:pos="540"/>
              </w:tabs>
              <w:contextualSpacing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2020 г. приема)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70051998" w14:textId="653C2B1E" w:rsidR="0048300C" w:rsidRPr="00ED1CDF" w:rsidRDefault="0048300C" w:rsidP="0048300C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  <w:r w:rsidRPr="008A4F93">
              <w:rPr>
                <w:rFonts w:eastAsia="Calibri"/>
                <w:sz w:val="24"/>
              </w:rPr>
              <w:t xml:space="preserve">Способность идентифицировать и измерять финансовые риски, концептуально формировать корпоративную систему управления рисками в </w:t>
            </w:r>
            <w:r>
              <w:rPr>
                <w:rFonts w:eastAsia="Calibri"/>
                <w:sz w:val="24"/>
              </w:rPr>
              <w:t xml:space="preserve">условиях развития финтеха </w:t>
            </w:r>
          </w:p>
        </w:tc>
        <w:tc>
          <w:tcPr>
            <w:tcW w:w="2976" w:type="dxa"/>
            <w:shd w:val="clear" w:color="auto" w:fill="auto"/>
          </w:tcPr>
          <w:p w14:paraId="0EB3C26D" w14:textId="526C987E" w:rsidR="0048300C" w:rsidRPr="008445A3" w:rsidRDefault="0048300C" w:rsidP="0048300C">
            <w:pPr>
              <w:pStyle w:val="af3"/>
              <w:numPr>
                <w:ilvl w:val="0"/>
                <w:numId w:val="32"/>
              </w:numPr>
              <w:tabs>
                <w:tab w:val="left" w:pos="31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8A4F93">
              <w:rPr>
                <w:rFonts w:ascii="Times New Roman" w:hAnsi="Times New Roman"/>
                <w:color w:val="000000"/>
                <w:sz w:val="24"/>
                <w:szCs w:val="24"/>
              </w:rPr>
              <w:t>Идентифицирует и оценивает</w:t>
            </w:r>
            <w:r w:rsidRPr="008A4F93">
              <w:rPr>
                <w:rFonts w:ascii="Times New Roman" w:hAnsi="Times New Roman"/>
                <w:sz w:val="24"/>
                <w:szCs w:val="24"/>
              </w:rPr>
              <w:t xml:space="preserve"> риски в целях оптимизации корпоративного риск-менеджмента</w:t>
            </w:r>
          </w:p>
        </w:tc>
        <w:tc>
          <w:tcPr>
            <w:tcW w:w="3544" w:type="dxa"/>
            <w:shd w:val="clear" w:color="auto" w:fill="auto"/>
          </w:tcPr>
          <w:p w14:paraId="07A22C2D" w14:textId="6AE0A26B" w:rsidR="0048300C" w:rsidRPr="00616367" w:rsidRDefault="0048300C" w:rsidP="0048300C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616367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616367" w:rsidRPr="00616367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616367" w:rsidRPr="00616367">
              <w:rPr>
                <w:rFonts w:eastAsia="Calibri"/>
                <w:bCs/>
                <w:iCs/>
                <w:sz w:val="24"/>
                <w:lang w:eastAsia="en-US"/>
              </w:rPr>
              <w:t xml:space="preserve">виды рисков и методы из измерения, у также управленческий инструментарий </w:t>
            </w:r>
            <w:r w:rsidR="00616367" w:rsidRPr="00616367">
              <w:rPr>
                <w:sz w:val="24"/>
              </w:rPr>
              <w:t>корпоративного риск-менеджмента</w:t>
            </w:r>
          </w:p>
          <w:p w14:paraId="213679C9" w14:textId="4B81B660" w:rsidR="0048300C" w:rsidRPr="00616367" w:rsidRDefault="0048300C" w:rsidP="0048300C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616367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616367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616367">
              <w:rPr>
                <w:rFonts w:eastAsia="Calibri"/>
                <w:bCs/>
                <w:iCs/>
                <w:sz w:val="24"/>
                <w:lang w:eastAsia="en-US"/>
              </w:rPr>
              <w:t>оценивать результаты расчетов и определять приемлемые для компании способы минимизации рисков</w:t>
            </w:r>
          </w:p>
        </w:tc>
      </w:tr>
      <w:tr w:rsidR="0048300C" w:rsidRPr="00ED1CDF" w14:paraId="10903BFB" w14:textId="77777777" w:rsidTr="00672C10">
        <w:tc>
          <w:tcPr>
            <w:tcW w:w="1242" w:type="dxa"/>
            <w:vMerge/>
            <w:shd w:val="clear" w:color="auto" w:fill="auto"/>
          </w:tcPr>
          <w:p w14:paraId="20814BBD" w14:textId="77777777" w:rsidR="0048300C" w:rsidRPr="00ED1CDF" w:rsidRDefault="0048300C" w:rsidP="0048300C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1B436821" w14:textId="77777777" w:rsidR="0048300C" w:rsidRPr="008A4F93" w:rsidRDefault="0048300C" w:rsidP="0048300C">
            <w:pPr>
              <w:tabs>
                <w:tab w:val="left" w:pos="540"/>
              </w:tabs>
              <w:contextualSpacing/>
              <w:jc w:val="left"/>
              <w:rPr>
                <w:rFonts w:eastAsia="Calibri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03FE84FF" w14:textId="0BD4B479" w:rsidR="0048300C" w:rsidRPr="008A4F93" w:rsidRDefault="0048300C" w:rsidP="0048300C">
            <w:pPr>
              <w:pStyle w:val="af3"/>
              <w:numPr>
                <w:ilvl w:val="0"/>
                <w:numId w:val="32"/>
              </w:numPr>
              <w:tabs>
                <w:tab w:val="left" w:pos="312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4F93">
              <w:rPr>
                <w:rFonts w:ascii="Times New Roman" w:hAnsi="Times New Roman"/>
                <w:sz w:val="24"/>
                <w:szCs w:val="24"/>
              </w:rPr>
              <w:t xml:space="preserve">Выстраивает систему управления корпоративными рисками с учетом формирующихся трендов и перспектив развития </w:t>
            </w:r>
            <w:r w:rsidRPr="008A4F93">
              <w:rPr>
                <w:rFonts w:ascii="Times New Roman" w:hAnsi="Times New Roman"/>
                <w:sz w:val="24"/>
                <w:szCs w:val="24"/>
                <w:lang w:val="en-US"/>
              </w:rPr>
              <w:t>FinTech</w:t>
            </w:r>
            <w:r w:rsidRPr="008A4F93">
              <w:rPr>
                <w:rFonts w:ascii="Times New Roman" w:hAnsi="Times New Roman"/>
                <w:sz w:val="24"/>
                <w:szCs w:val="24"/>
              </w:rPr>
              <w:t xml:space="preserve"> в России</w:t>
            </w:r>
          </w:p>
        </w:tc>
        <w:tc>
          <w:tcPr>
            <w:tcW w:w="3544" w:type="dxa"/>
            <w:shd w:val="clear" w:color="auto" w:fill="auto"/>
          </w:tcPr>
          <w:p w14:paraId="5C893465" w14:textId="7DA05323" w:rsidR="0048300C" w:rsidRPr="00616367" w:rsidRDefault="0048300C" w:rsidP="0048300C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/>
                <w:i/>
                <w:sz w:val="24"/>
                <w:lang w:eastAsia="en-US"/>
              </w:rPr>
            </w:pPr>
            <w:r w:rsidRPr="00616367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616367" w:rsidRPr="00616367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616367" w:rsidRPr="00616367">
              <w:rPr>
                <w:rFonts w:eastAsia="Calibri"/>
                <w:bCs/>
                <w:iCs/>
                <w:sz w:val="24"/>
                <w:lang w:eastAsia="en-US"/>
              </w:rPr>
              <w:t xml:space="preserve">и понимать тренды и перспективы </w:t>
            </w:r>
            <w:r w:rsidR="00616367" w:rsidRPr="00616367">
              <w:rPr>
                <w:sz w:val="24"/>
              </w:rPr>
              <w:t xml:space="preserve">развития </w:t>
            </w:r>
            <w:r w:rsidR="00616367" w:rsidRPr="00616367">
              <w:rPr>
                <w:sz w:val="24"/>
                <w:lang w:val="en-US"/>
              </w:rPr>
              <w:t>FinTech</w:t>
            </w:r>
            <w:r w:rsidR="00616367" w:rsidRPr="00616367">
              <w:rPr>
                <w:sz w:val="24"/>
              </w:rPr>
              <w:t xml:space="preserve"> в мире и в России, а также генерируемые им (</w:t>
            </w:r>
            <w:r w:rsidR="00616367" w:rsidRPr="00616367">
              <w:rPr>
                <w:sz w:val="24"/>
                <w:lang w:val="en-US"/>
              </w:rPr>
              <w:t>FinTech</w:t>
            </w:r>
            <w:r w:rsidR="00616367" w:rsidRPr="00616367">
              <w:rPr>
                <w:sz w:val="24"/>
              </w:rPr>
              <w:t>) риски</w:t>
            </w:r>
          </w:p>
          <w:p w14:paraId="5640D74B" w14:textId="4F7B28E0" w:rsidR="0048300C" w:rsidRPr="00616367" w:rsidRDefault="0048300C" w:rsidP="0048300C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616367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616367" w:rsidRPr="00616367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616367" w:rsidRPr="00616367">
              <w:rPr>
                <w:rFonts w:eastAsia="Calibri"/>
                <w:bCs/>
                <w:iCs/>
                <w:sz w:val="24"/>
                <w:lang w:eastAsia="en-US"/>
              </w:rPr>
              <w:t xml:space="preserve">выстраивать систему мер в целях нейтрализации корпоративных рисков, в том числе вызванных </w:t>
            </w:r>
            <w:r w:rsidR="00616367" w:rsidRPr="00616367">
              <w:rPr>
                <w:sz w:val="24"/>
                <w:lang w:val="en-US"/>
              </w:rPr>
              <w:t>FinTech</w:t>
            </w:r>
          </w:p>
        </w:tc>
      </w:tr>
      <w:tr w:rsidR="00B4685D" w:rsidRPr="00ED1CDF" w14:paraId="2C3ADD64" w14:textId="77777777" w:rsidTr="00672C10">
        <w:tc>
          <w:tcPr>
            <w:tcW w:w="1242" w:type="dxa"/>
            <w:vMerge w:val="restart"/>
            <w:shd w:val="clear" w:color="auto" w:fill="auto"/>
          </w:tcPr>
          <w:p w14:paraId="0518D2AD" w14:textId="77777777" w:rsidR="00B4685D" w:rsidRDefault="00B4685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sz w:val="24"/>
              </w:rPr>
              <w:t>ДКН-4</w:t>
            </w:r>
          </w:p>
          <w:p w14:paraId="6BBBFAF0" w14:textId="441E0CED" w:rsidR="00672C10" w:rsidRPr="00ED1CDF" w:rsidRDefault="00672C10" w:rsidP="00172308">
            <w:pPr>
              <w:tabs>
                <w:tab w:val="left" w:pos="540"/>
              </w:tabs>
              <w:contextualSpacing/>
              <w:rPr>
                <w:sz w:val="24"/>
              </w:rPr>
            </w:pPr>
            <w:r>
              <w:rPr>
                <w:sz w:val="24"/>
              </w:rPr>
              <w:t>(2019</w:t>
            </w:r>
            <w:r w:rsidR="00172308">
              <w:rPr>
                <w:sz w:val="24"/>
              </w:rPr>
              <w:t xml:space="preserve">, </w:t>
            </w:r>
            <w:r w:rsidR="00172308">
              <w:rPr>
                <w:sz w:val="24"/>
              </w:rPr>
              <w:lastRenderedPageBreak/>
              <w:t>2020</w:t>
            </w:r>
            <w:r>
              <w:rPr>
                <w:sz w:val="24"/>
              </w:rPr>
              <w:t xml:space="preserve"> г. приема)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2596B037" w14:textId="7CA2B194" w:rsidR="00B4685D" w:rsidRPr="00ED1CDF" w:rsidRDefault="00E57778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способ</w:t>
            </w:r>
            <w:r w:rsidR="00B4685D" w:rsidRPr="00ED1CDF">
              <w:rPr>
                <w:sz w:val="24"/>
              </w:rPr>
              <w:t>н</w:t>
            </w:r>
            <w:r>
              <w:rPr>
                <w:sz w:val="24"/>
              </w:rPr>
              <w:t>ость</w:t>
            </w:r>
            <w:r w:rsidR="00B4685D" w:rsidRPr="00ED1CDF">
              <w:rPr>
                <w:sz w:val="24"/>
              </w:rPr>
              <w:t xml:space="preserve"> систематизировать </w:t>
            </w:r>
            <w:r w:rsidR="00B4685D" w:rsidRPr="00ED1CDF">
              <w:rPr>
                <w:sz w:val="24"/>
              </w:rPr>
              <w:lastRenderedPageBreak/>
              <w:t>бизнес-процессы, формировать методологию финансового планирования и прогнозирования, моделировать денежные потоки на основе новых финансовых технологий</w:t>
            </w:r>
          </w:p>
        </w:tc>
        <w:tc>
          <w:tcPr>
            <w:tcW w:w="2976" w:type="dxa"/>
            <w:shd w:val="clear" w:color="auto" w:fill="auto"/>
          </w:tcPr>
          <w:p w14:paraId="251B6500" w14:textId="57007728" w:rsidR="00B4685D" w:rsidRPr="00ED1CDF" w:rsidRDefault="00B4685D" w:rsidP="000554C3">
            <w:pPr>
              <w:pStyle w:val="af3"/>
              <w:numPr>
                <w:ilvl w:val="0"/>
                <w:numId w:val="14"/>
              </w:numPr>
              <w:tabs>
                <w:tab w:val="left" w:pos="317"/>
              </w:tabs>
              <w:spacing w:after="0" w:line="240" w:lineRule="auto"/>
              <w:ind w:left="21" w:firstLine="0"/>
              <w:rPr>
                <w:sz w:val="24"/>
              </w:rPr>
            </w:pPr>
            <w:r w:rsidRPr="00ED1CD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Структурирует, систематизирует и </w:t>
            </w:r>
            <w:r w:rsidRPr="00ED1CD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формализует бизнес-процессы для последующего их моделирования в </w:t>
            </w:r>
            <w:r w:rsidRPr="00ED1CDF">
              <w:rPr>
                <w:rFonts w:ascii="Times New Roman" w:hAnsi="Times New Roman"/>
                <w:sz w:val="24"/>
                <w:szCs w:val="24"/>
                <w:lang w:val="en-US"/>
              </w:rPr>
              <w:t>IT</w:t>
            </w:r>
            <w:r w:rsidRPr="00ED1CDF">
              <w:rPr>
                <w:rFonts w:ascii="Times New Roman" w:hAnsi="Times New Roman"/>
                <w:sz w:val="24"/>
                <w:szCs w:val="24"/>
              </w:rPr>
              <w:t>-средах</w:t>
            </w:r>
          </w:p>
        </w:tc>
        <w:tc>
          <w:tcPr>
            <w:tcW w:w="3544" w:type="dxa"/>
            <w:shd w:val="clear" w:color="auto" w:fill="auto"/>
          </w:tcPr>
          <w:p w14:paraId="7BA290D4" w14:textId="56F1674F" w:rsidR="00180111" w:rsidRDefault="00B4685D" w:rsidP="00180111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lastRenderedPageBreak/>
              <w:t>Знать</w:t>
            </w:r>
            <w:r w:rsidRPr="00ED1CDF">
              <w:rPr>
                <w:sz w:val="24"/>
              </w:rPr>
              <w:t xml:space="preserve"> технологии декомпозиции бизнес-</w:t>
            </w:r>
            <w:r w:rsidRPr="00ED1CDF">
              <w:rPr>
                <w:sz w:val="24"/>
              </w:rPr>
              <w:lastRenderedPageBreak/>
              <w:t>процессов и подходы к их систематизации</w:t>
            </w:r>
          </w:p>
          <w:p w14:paraId="0A279990" w14:textId="62F1AB24" w:rsidR="00B4685D" w:rsidRPr="00ED1CDF" w:rsidRDefault="00B4685D" w:rsidP="00180111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Уметь</w:t>
            </w:r>
            <w:r w:rsidRPr="00ED1CDF">
              <w:rPr>
                <w:sz w:val="24"/>
              </w:rPr>
              <w:t xml:space="preserve"> формализовать бизнес-процессы в </w:t>
            </w:r>
            <w:r w:rsidRPr="00ED1CDF">
              <w:rPr>
                <w:sz w:val="24"/>
                <w:lang w:val="en-US"/>
              </w:rPr>
              <w:t>IT</w:t>
            </w:r>
            <w:r w:rsidRPr="00ED1CDF">
              <w:rPr>
                <w:sz w:val="24"/>
              </w:rPr>
              <w:t>-средах</w:t>
            </w:r>
          </w:p>
        </w:tc>
      </w:tr>
      <w:tr w:rsidR="00B4685D" w:rsidRPr="00ED1CDF" w14:paraId="3C64075D" w14:textId="77777777" w:rsidTr="00672C10">
        <w:tc>
          <w:tcPr>
            <w:tcW w:w="1242" w:type="dxa"/>
            <w:vMerge/>
            <w:shd w:val="clear" w:color="auto" w:fill="auto"/>
          </w:tcPr>
          <w:p w14:paraId="694C0205" w14:textId="77777777" w:rsidR="00B4685D" w:rsidRPr="00ED1CDF" w:rsidRDefault="00B4685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23F6589A" w14:textId="77777777" w:rsidR="00B4685D" w:rsidRPr="00ED1CDF" w:rsidRDefault="00B4685D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3CB1DD2B" w14:textId="77777777" w:rsidR="00B4685D" w:rsidRPr="00ED1CDF" w:rsidRDefault="00B4685D" w:rsidP="00B4685D">
            <w:pPr>
              <w:pStyle w:val="af3"/>
              <w:numPr>
                <w:ilvl w:val="0"/>
                <w:numId w:val="14"/>
              </w:numPr>
              <w:tabs>
                <w:tab w:val="left" w:pos="317"/>
              </w:tabs>
              <w:spacing w:after="0" w:line="240" w:lineRule="auto"/>
              <w:ind w:left="21" w:firstLine="0"/>
              <w:rPr>
                <w:rFonts w:ascii="Times New Roman" w:hAnsi="Times New Roman"/>
                <w:sz w:val="24"/>
                <w:szCs w:val="24"/>
              </w:rPr>
            </w:pPr>
            <w:r w:rsidRPr="00B4685D">
              <w:rPr>
                <w:rFonts w:ascii="Times New Roman" w:hAnsi="Times New Roman"/>
                <w:sz w:val="24"/>
                <w:szCs w:val="24"/>
              </w:rPr>
              <w:t>Формирует методологию финансового планирования и прогнозирования и на этой основе моделирует финансовую стратегию развития бизнеса</w:t>
            </w:r>
          </w:p>
        </w:tc>
        <w:tc>
          <w:tcPr>
            <w:tcW w:w="3544" w:type="dxa"/>
            <w:shd w:val="clear" w:color="auto" w:fill="auto"/>
          </w:tcPr>
          <w:p w14:paraId="287CCB44" w14:textId="733B89E3" w:rsidR="009624DD" w:rsidRPr="00180111" w:rsidRDefault="009624DD" w:rsidP="00180111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/>
                <w:i/>
                <w:sz w:val="24"/>
                <w:lang w:eastAsia="en-US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180111" w:rsidRP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 w:rsidRPr="00180111">
              <w:rPr>
                <w:sz w:val="24"/>
              </w:rPr>
              <w:t>методологию финансового планирования и прогнозирования</w:t>
            </w:r>
          </w:p>
          <w:p w14:paraId="568EB935" w14:textId="1A2C7D14" w:rsidR="00B4685D" w:rsidRPr="00180111" w:rsidRDefault="009624DD" w:rsidP="009624DD">
            <w:pPr>
              <w:tabs>
                <w:tab w:val="left" w:pos="540"/>
              </w:tabs>
              <w:contextualSpacing/>
              <w:rPr>
                <w:b/>
                <w:i/>
                <w:sz w:val="24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180111" w:rsidRP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 w:rsidRPr="00180111">
              <w:rPr>
                <w:sz w:val="24"/>
              </w:rPr>
              <w:t>моделировать финансовые стратегии развития бизнеса</w:t>
            </w:r>
          </w:p>
        </w:tc>
      </w:tr>
      <w:tr w:rsidR="009624DD" w:rsidRPr="00ED1CDF" w14:paraId="7F1EFCC8" w14:textId="77777777" w:rsidTr="00672C10">
        <w:tc>
          <w:tcPr>
            <w:tcW w:w="1242" w:type="dxa"/>
            <w:vMerge w:val="restart"/>
            <w:shd w:val="clear" w:color="auto" w:fill="auto"/>
          </w:tcPr>
          <w:p w14:paraId="1A6846B6" w14:textId="77777777" w:rsidR="00672C10" w:rsidRDefault="009624D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sz w:val="24"/>
              </w:rPr>
              <w:t>ПКН-1</w:t>
            </w:r>
          </w:p>
          <w:p w14:paraId="647B3DD8" w14:textId="6542FFF4" w:rsidR="009624DD" w:rsidRPr="00ED1CDF" w:rsidRDefault="00172308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>
              <w:rPr>
                <w:sz w:val="24"/>
              </w:rPr>
              <w:t>(</w:t>
            </w:r>
            <w:r w:rsidR="00672C10">
              <w:rPr>
                <w:sz w:val="24"/>
              </w:rPr>
              <w:t>2019</w:t>
            </w:r>
            <w:r>
              <w:rPr>
                <w:sz w:val="24"/>
              </w:rPr>
              <w:t>, 2020</w:t>
            </w:r>
            <w:r w:rsidR="00672C10">
              <w:rPr>
                <w:sz w:val="24"/>
              </w:rPr>
              <w:t xml:space="preserve"> г. приема)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6700771C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  <w:r w:rsidRPr="00ED1CDF">
              <w:rPr>
                <w:sz w:val="24"/>
              </w:rPr>
              <w:t>способность решать практические и (или) научно-исследовательские задачи как в деятельности финансовых органов, различных институтов и инфраструктуры финансового рынка, так и на уровне российского и мирового финансового рынка, публично-правовых образований, организаций на основе фундаментальной теоретической подготовки в области финансов и кредита</w:t>
            </w:r>
            <w:bookmarkStart w:id="4" w:name="_GoBack"/>
            <w:bookmarkEnd w:id="4"/>
          </w:p>
        </w:tc>
        <w:tc>
          <w:tcPr>
            <w:tcW w:w="2976" w:type="dxa"/>
            <w:shd w:val="clear" w:color="auto" w:fill="auto"/>
          </w:tcPr>
          <w:p w14:paraId="17E65FBD" w14:textId="77777777" w:rsidR="009624DD" w:rsidRPr="00ED1CDF" w:rsidRDefault="009624DD" w:rsidP="009624DD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1. Выявляет проблемы как в деятельности финансовых органов, различных институтов и инфраструктуры финансового рынка, так и на уровне российского и мирового финансового рынка, публично-правовых образований, организаций на основе системного, эволюционного и институционального подходов в методологии исследования современного финансового рынка и современных концепций финансов и кредита.</w:t>
            </w:r>
          </w:p>
        </w:tc>
        <w:tc>
          <w:tcPr>
            <w:tcW w:w="3544" w:type="dxa"/>
            <w:shd w:val="clear" w:color="auto" w:fill="auto"/>
          </w:tcPr>
          <w:p w14:paraId="7BF3A515" w14:textId="0D4D3CCA" w:rsidR="009624DD" w:rsidRPr="00ED1CDF" w:rsidRDefault="009624D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Знать</w:t>
            </w:r>
            <w:r w:rsidRPr="00ED1CDF">
              <w:rPr>
                <w:sz w:val="24"/>
              </w:rPr>
              <w:t xml:space="preserve"> фундаментальную финансовую теори</w:t>
            </w:r>
            <w:r w:rsidR="00616367">
              <w:rPr>
                <w:sz w:val="24"/>
              </w:rPr>
              <w:t>ю</w:t>
            </w:r>
            <w:r w:rsidRPr="00ED1CDF">
              <w:rPr>
                <w:sz w:val="24"/>
              </w:rPr>
              <w:t xml:space="preserve"> и актуальные научно-практические проблемы и задачи финансового характера</w:t>
            </w:r>
          </w:p>
          <w:p w14:paraId="20FF59A6" w14:textId="47E8171E" w:rsidR="009624DD" w:rsidRPr="00ED1CDF" w:rsidRDefault="009624DD" w:rsidP="000554C3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Уметь</w:t>
            </w:r>
            <w:r w:rsidRPr="00ED1CDF">
              <w:rPr>
                <w:sz w:val="24"/>
              </w:rPr>
              <w:t xml:space="preserve"> идентифицировать проблемы финансового характера в деятельности различных институтов отраслевого и регионального, национального и глобального масштаба</w:t>
            </w:r>
          </w:p>
        </w:tc>
      </w:tr>
      <w:tr w:rsidR="009624DD" w:rsidRPr="00ED1CDF" w14:paraId="4F145AEE" w14:textId="77777777" w:rsidTr="00672C10">
        <w:tc>
          <w:tcPr>
            <w:tcW w:w="1242" w:type="dxa"/>
            <w:vMerge/>
            <w:shd w:val="clear" w:color="auto" w:fill="auto"/>
          </w:tcPr>
          <w:p w14:paraId="62D48FCC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0F9D6ACA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25168D85" w14:textId="77777777" w:rsidR="009624DD" w:rsidRPr="00ED1CDF" w:rsidRDefault="009624DD" w:rsidP="009624DD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2. Проводит критический анализ выявленных проблемных ситуаций.</w:t>
            </w:r>
          </w:p>
        </w:tc>
        <w:tc>
          <w:tcPr>
            <w:tcW w:w="3544" w:type="dxa"/>
            <w:shd w:val="clear" w:color="auto" w:fill="auto"/>
          </w:tcPr>
          <w:p w14:paraId="6D3FDB64" w14:textId="5F2EB3A7" w:rsidR="009624DD" w:rsidRPr="00180111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180111" w:rsidRPr="00180111">
              <w:rPr>
                <w:rFonts w:eastAsia="Calibri"/>
                <w:bCs/>
                <w:iCs/>
                <w:sz w:val="24"/>
                <w:lang w:eastAsia="en-US"/>
              </w:rPr>
              <w:t xml:space="preserve"> инструментарий для измерения риска в разных проблемных ситуациях</w:t>
            </w:r>
          </w:p>
          <w:p w14:paraId="68278489" w14:textId="61B21EC1" w:rsidR="009624DD" w:rsidRPr="00180111" w:rsidRDefault="009624DD" w:rsidP="009624DD">
            <w:pPr>
              <w:tabs>
                <w:tab w:val="left" w:pos="540"/>
              </w:tabs>
              <w:contextualSpacing/>
              <w:rPr>
                <w:b/>
                <w:i/>
                <w:sz w:val="24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180111" w:rsidRP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 w:rsidRPr="00180111">
              <w:rPr>
                <w:rFonts w:eastAsia="Calibri"/>
                <w:bCs/>
                <w:iCs/>
                <w:sz w:val="24"/>
                <w:lang w:eastAsia="en-US"/>
              </w:rPr>
              <w:t xml:space="preserve">оценивать </w:t>
            </w:r>
            <w:r w:rsidR="00180111">
              <w:rPr>
                <w:rFonts w:eastAsia="Calibri"/>
                <w:bCs/>
                <w:iCs/>
                <w:sz w:val="24"/>
                <w:lang w:eastAsia="en-US"/>
              </w:rPr>
              <w:t xml:space="preserve">риски </w:t>
            </w:r>
            <w:r w:rsidR="00180111" w:rsidRPr="00180111">
              <w:rPr>
                <w:rFonts w:eastAsia="Calibri"/>
                <w:bCs/>
                <w:iCs/>
                <w:sz w:val="24"/>
                <w:lang w:eastAsia="en-US"/>
              </w:rPr>
              <w:t>в разных проблемных ситуациях и интерпретировать полученные результаты</w:t>
            </w:r>
          </w:p>
        </w:tc>
      </w:tr>
      <w:tr w:rsidR="009624DD" w:rsidRPr="00ED1CDF" w14:paraId="41B0CE8C" w14:textId="77777777" w:rsidTr="00672C10">
        <w:tc>
          <w:tcPr>
            <w:tcW w:w="1242" w:type="dxa"/>
            <w:vMerge/>
            <w:shd w:val="clear" w:color="auto" w:fill="auto"/>
          </w:tcPr>
          <w:p w14:paraId="5AF12A29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70EB4E98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567BB254" w14:textId="0952C37C" w:rsidR="009624DD" w:rsidRPr="00ED1CDF" w:rsidRDefault="009624DD" w:rsidP="00180111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3. Выдвигает самостоятельные гипотезы при решении научно - исследовательских задач в области финансов и кредита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14:paraId="4571D956" w14:textId="43D14E09" w:rsidR="009624DD" w:rsidRPr="00180111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180111" w:rsidRP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 w:rsidRPr="00180111">
              <w:rPr>
                <w:rFonts w:eastAsia="Calibri"/>
                <w:bCs/>
                <w:iCs/>
                <w:sz w:val="24"/>
                <w:lang w:eastAsia="en-US"/>
              </w:rPr>
              <w:t xml:space="preserve">технологии и инструментарий для выдвижения гипотез </w:t>
            </w:r>
            <w:r w:rsidR="00180111" w:rsidRPr="00180111">
              <w:rPr>
                <w:sz w:val="24"/>
              </w:rPr>
              <w:t>при решении научно-исследовательских задач в области финансов и кредита</w:t>
            </w:r>
          </w:p>
          <w:p w14:paraId="3BAB9CF2" w14:textId="02168A79" w:rsidR="009624DD" w:rsidRPr="00180111" w:rsidRDefault="009624DD" w:rsidP="009624DD">
            <w:pPr>
              <w:tabs>
                <w:tab w:val="left" w:pos="540"/>
              </w:tabs>
              <w:contextualSpacing/>
              <w:rPr>
                <w:bCs/>
                <w:iCs/>
                <w:sz w:val="24"/>
              </w:rPr>
            </w:pPr>
            <w:r w:rsidRPr="00180111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180111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180111">
              <w:rPr>
                <w:rFonts w:eastAsia="Calibri"/>
                <w:bCs/>
                <w:iCs/>
                <w:sz w:val="24"/>
                <w:lang w:eastAsia="en-US"/>
              </w:rPr>
              <w:t>обосновывать альтернативы и расставлять приоритеты</w:t>
            </w:r>
            <w:r w:rsidR="00C13946">
              <w:rPr>
                <w:rFonts w:eastAsia="Calibri"/>
                <w:bCs/>
                <w:iCs/>
                <w:sz w:val="24"/>
                <w:lang w:eastAsia="en-US"/>
              </w:rPr>
              <w:t xml:space="preserve"> </w:t>
            </w:r>
            <w:r w:rsidR="00C13946" w:rsidRPr="00180111">
              <w:rPr>
                <w:sz w:val="24"/>
              </w:rPr>
              <w:t>при решении научно-исследовательских задач в области финансов и кредита</w:t>
            </w:r>
          </w:p>
        </w:tc>
      </w:tr>
      <w:tr w:rsidR="009624DD" w:rsidRPr="00ED1CDF" w14:paraId="591E8451" w14:textId="77777777" w:rsidTr="00672C10">
        <w:tc>
          <w:tcPr>
            <w:tcW w:w="1242" w:type="dxa"/>
            <w:vMerge/>
            <w:shd w:val="clear" w:color="auto" w:fill="auto"/>
          </w:tcPr>
          <w:p w14:paraId="36F0BA82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4C2FEB69" w14:textId="77777777" w:rsidR="009624DD" w:rsidRPr="00ED1CDF" w:rsidRDefault="009624DD" w:rsidP="007B60B8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65670158" w14:textId="77777777" w:rsidR="009624DD" w:rsidRPr="00ED1CDF" w:rsidRDefault="009624DD" w:rsidP="00EB3867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4. Разрабатывает эффективное решение проблем, предлагает новые оригинальные проекты, вырабатывает стратегию и планы действий.</w:t>
            </w:r>
          </w:p>
        </w:tc>
        <w:tc>
          <w:tcPr>
            <w:tcW w:w="3544" w:type="dxa"/>
            <w:shd w:val="clear" w:color="auto" w:fill="auto"/>
          </w:tcPr>
          <w:p w14:paraId="3BAB83E1" w14:textId="7C075122" w:rsidR="009624DD" w:rsidRPr="00C13946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C13946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C13946" w:rsidRPr="00C13946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C13946" w:rsidRPr="00C13946">
              <w:rPr>
                <w:rFonts w:eastAsia="Calibri"/>
                <w:bCs/>
                <w:iCs/>
                <w:sz w:val="24"/>
                <w:lang w:eastAsia="en-US"/>
              </w:rPr>
              <w:t>технологии оценки эффективности/результативности финансовых решений</w:t>
            </w:r>
          </w:p>
          <w:p w14:paraId="1C7895FB" w14:textId="574AB129" w:rsidR="009624DD" w:rsidRPr="00C13946" w:rsidRDefault="009624DD" w:rsidP="009624DD">
            <w:pPr>
              <w:tabs>
                <w:tab w:val="left" w:pos="540"/>
              </w:tabs>
              <w:contextualSpacing/>
              <w:rPr>
                <w:bCs/>
                <w:iCs/>
                <w:sz w:val="24"/>
              </w:rPr>
            </w:pPr>
            <w:r w:rsidRPr="00C13946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C13946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C13946">
              <w:rPr>
                <w:rFonts w:eastAsia="Calibri"/>
                <w:bCs/>
                <w:iCs/>
                <w:sz w:val="24"/>
                <w:lang w:eastAsia="en-US"/>
              </w:rPr>
              <w:t>формулировать стратегии и «дорожные карты» для их реализации</w:t>
            </w:r>
          </w:p>
        </w:tc>
      </w:tr>
      <w:tr w:rsidR="009624DD" w:rsidRPr="00ED1CDF" w14:paraId="6ACBC71C" w14:textId="77777777" w:rsidTr="00672C10">
        <w:tc>
          <w:tcPr>
            <w:tcW w:w="1242" w:type="dxa"/>
            <w:vMerge w:val="restart"/>
            <w:shd w:val="clear" w:color="auto" w:fill="auto"/>
          </w:tcPr>
          <w:p w14:paraId="4A620ACE" w14:textId="77777777" w:rsidR="009624DD" w:rsidRDefault="009624DD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sz w:val="24"/>
              </w:rPr>
              <w:t>ПКН-2</w:t>
            </w:r>
          </w:p>
          <w:p w14:paraId="02C6F1DE" w14:textId="1CCB14C6" w:rsidR="00672C10" w:rsidRPr="00ED1CDF" w:rsidRDefault="00172308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  <w:r>
              <w:rPr>
                <w:sz w:val="24"/>
              </w:rPr>
              <w:t>(</w:t>
            </w:r>
            <w:r w:rsidR="00672C10">
              <w:rPr>
                <w:sz w:val="24"/>
              </w:rPr>
              <w:t>2019</w:t>
            </w:r>
            <w:r>
              <w:rPr>
                <w:sz w:val="24"/>
              </w:rPr>
              <w:t>, 2020</w:t>
            </w:r>
            <w:r w:rsidR="00672C10">
              <w:rPr>
                <w:sz w:val="24"/>
              </w:rPr>
              <w:t xml:space="preserve"> г. приема)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25398E58" w14:textId="77777777" w:rsidR="009624DD" w:rsidRPr="00ED1CDF" w:rsidRDefault="009624DD" w:rsidP="002D06D9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  <w:r w:rsidRPr="00ED1CDF">
              <w:rPr>
                <w:sz w:val="24"/>
              </w:rPr>
              <w:t>способен применять продвинутые современные инструменты и методы анализа финансово-кредитной сферы, финансов государственного и негосударственного сектор</w:t>
            </w:r>
            <w:r>
              <w:rPr>
                <w:sz w:val="24"/>
              </w:rPr>
              <w:t>ов</w:t>
            </w:r>
            <w:r w:rsidRPr="00ED1CDF">
              <w:rPr>
                <w:sz w:val="24"/>
              </w:rPr>
              <w:t xml:space="preserve"> экономики для целей эффективного управления финансовыми ресурсами, решения  проектно-экономических задач, в том числе, в условиях цифровой экономики и развития Финтеха, разработки механизмов монетарного и финансового регулирования, как на уровне отдельных организаций и институтов финансового рынка, так и на уровне публично-правовых образований</w:t>
            </w:r>
          </w:p>
        </w:tc>
        <w:tc>
          <w:tcPr>
            <w:tcW w:w="2976" w:type="dxa"/>
            <w:shd w:val="clear" w:color="auto" w:fill="auto"/>
          </w:tcPr>
          <w:p w14:paraId="75FBAA8D" w14:textId="677B546C" w:rsidR="009624DD" w:rsidRPr="00ED1CDF" w:rsidRDefault="009624DD" w:rsidP="00C13946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1.Владеет современными инструментами и методами анализа и регулирования финансов государственного и негосударственного секторов экономики, деятельности институтов финансово-кредитной сферы.</w:t>
            </w:r>
          </w:p>
        </w:tc>
        <w:tc>
          <w:tcPr>
            <w:tcW w:w="3544" w:type="dxa"/>
            <w:shd w:val="clear" w:color="auto" w:fill="auto"/>
          </w:tcPr>
          <w:p w14:paraId="52CAD676" w14:textId="347D8E97" w:rsidR="009624DD" w:rsidRPr="00ED1CDF" w:rsidRDefault="009624DD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Знать</w:t>
            </w:r>
            <w:r w:rsidRPr="00ED1CDF">
              <w:rPr>
                <w:sz w:val="24"/>
              </w:rPr>
              <w:t xml:space="preserve"> методы финансовых измерений для решения проектно-экономических задач </w:t>
            </w:r>
          </w:p>
          <w:p w14:paraId="4A9254CB" w14:textId="4FD3FC50" w:rsidR="009624DD" w:rsidRPr="00ED1CDF" w:rsidRDefault="009624DD" w:rsidP="009624DD">
            <w:pPr>
              <w:tabs>
                <w:tab w:val="left" w:pos="540"/>
              </w:tabs>
              <w:contextualSpacing/>
              <w:rPr>
                <w:sz w:val="24"/>
              </w:rPr>
            </w:pPr>
            <w:r w:rsidRPr="00ED1CDF">
              <w:rPr>
                <w:b/>
                <w:i/>
                <w:sz w:val="24"/>
              </w:rPr>
              <w:t>Уметь</w:t>
            </w:r>
            <w:r w:rsidRPr="00ED1CDF">
              <w:rPr>
                <w:sz w:val="24"/>
              </w:rPr>
              <w:t xml:space="preserve"> определять инструментарий, адекватный поставленным проектно-экономическим задачам </w:t>
            </w:r>
          </w:p>
        </w:tc>
      </w:tr>
      <w:tr w:rsidR="009624DD" w:rsidRPr="00ED1CDF" w14:paraId="6C43B8E5" w14:textId="77777777" w:rsidTr="00672C10">
        <w:tc>
          <w:tcPr>
            <w:tcW w:w="1242" w:type="dxa"/>
            <w:vMerge/>
            <w:shd w:val="clear" w:color="auto" w:fill="auto"/>
          </w:tcPr>
          <w:p w14:paraId="26A2756F" w14:textId="77777777" w:rsidR="009624DD" w:rsidRPr="00ED1CDF" w:rsidRDefault="009624DD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417FEB55" w14:textId="77777777" w:rsidR="009624DD" w:rsidRPr="00ED1CDF" w:rsidRDefault="009624DD" w:rsidP="002D06D9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6373E4B5" w14:textId="77777777" w:rsidR="009624DD" w:rsidRPr="00ED1CDF" w:rsidRDefault="009624DD" w:rsidP="009624DD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2. Демонстрирует способность решения проектно-экономических задач в профессиональной деятельности.</w:t>
            </w:r>
          </w:p>
        </w:tc>
        <w:tc>
          <w:tcPr>
            <w:tcW w:w="3544" w:type="dxa"/>
            <w:shd w:val="clear" w:color="auto" w:fill="auto"/>
          </w:tcPr>
          <w:p w14:paraId="7019E2DF" w14:textId="7004801B" w:rsidR="009624DD" w:rsidRPr="00A14CDD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/>
                <w:i/>
                <w:sz w:val="24"/>
                <w:lang w:eastAsia="en-US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C13946" w:rsidRPr="00A14CDD">
              <w:rPr>
                <w:sz w:val="24"/>
              </w:rPr>
              <w:t xml:space="preserve"> инструменты повышения эффективности </w:t>
            </w:r>
            <w:r w:rsidR="00A14CDD" w:rsidRPr="00A14CDD">
              <w:rPr>
                <w:sz w:val="24"/>
              </w:rPr>
              <w:t xml:space="preserve">финансово-хозяйственной </w:t>
            </w:r>
            <w:r w:rsidR="00C13946" w:rsidRPr="00A14CDD">
              <w:rPr>
                <w:sz w:val="24"/>
              </w:rPr>
              <w:t xml:space="preserve">деятельности </w:t>
            </w:r>
          </w:p>
          <w:p w14:paraId="1965AA52" w14:textId="7B6C6FAE" w:rsidR="009624DD" w:rsidRPr="00A14CDD" w:rsidRDefault="009624DD" w:rsidP="00A14CDD">
            <w:pPr>
              <w:tabs>
                <w:tab w:val="left" w:pos="540"/>
              </w:tabs>
              <w:ind w:left="21"/>
              <w:contextualSpacing/>
              <w:rPr>
                <w:bCs/>
                <w:iCs/>
                <w:sz w:val="24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C13946" w:rsidRPr="00A14CDD">
              <w:rPr>
                <w:rFonts w:eastAsia="Calibri"/>
                <w:bCs/>
                <w:iCs/>
                <w:sz w:val="24"/>
                <w:lang w:eastAsia="en-US"/>
              </w:rPr>
              <w:t xml:space="preserve"> </w:t>
            </w:r>
            <w:r w:rsidR="00A14CDD" w:rsidRPr="00A14CDD">
              <w:rPr>
                <w:rFonts w:eastAsia="Calibri"/>
                <w:bCs/>
                <w:iCs/>
                <w:sz w:val="24"/>
                <w:lang w:eastAsia="en-US"/>
              </w:rPr>
              <w:t xml:space="preserve">применять </w:t>
            </w:r>
            <w:r w:rsidR="00A14CDD" w:rsidRPr="00A14CDD">
              <w:rPr>
                <w:sz w:val="24"/>
              </w:rPr>
              <w:t>в этих целях актуальные финансовые технологии</w:t>
            </w:r>
          </w:p>
        </w:tc>
      </w:tr>
      <w:tr w:rsidR="009624DD" w:rsidRPr="00ED1CDF" w14:paraId="0C5A69AB" w14:textId="77777777" w:rsidTr="00672C10">
        <w:tc>
          <w:tcPr>
            <w:tcW w:w="1242" w:type="dxa"/>
            <w:vMerge/>
            <w:shd w:val="clear" w:color="auto" w:fill="auto"/>
          </w:tcPr>
          <w:p w14:paraId="7D19105D" w14:textId="77777777" w:rsidR="009624DD" w:rsidRPr="00ED1CDF" w:rsidRDefault="009624DD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4595C4A2" w14:textId="77777777" w:rsidR="009624DD" w:rsidRPr="00ED1CDF" w:rsidRDefault="009624DD" w:rsidP="002D06D9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1DA556A4" w14:textId="77777777" w:rsidR="009624DD" w:rsidRPr="00ED1CDF" w:rsidRDefault="009624DD" w:rsidP="009624DD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>3. Демонстрирует освоение инструментов Финтеха.</w:t>
            </w:r>
          </w:p>
        </w:tc>
        <w:tc>
          <w:tcPr>
            <w:tcW w:w="3544" w:type="dxa"/>
            <w:shd w:val="clear" w:color="auto" w:fill="auto"/>
          </w:tcPr>
          <w:p w14:paraId="04607A02" w14:textId="78ABDCA3" w:rsidR="009624DD" w:rsidRPr="00A14CDD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/>
                <w:i/>
                <w:sz w:val="24"/>
                <w:lang w:eastAsia="en-US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A14CDD" w:rsidRPr="00A14CDD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A14CDD" w:rsidRPr="00A14CDD">
              <w:rPr>
                <w:rFonts w:eastAsia="Calibri"/>
                <w:bCs/>
                <w:iCs/>
                <w:sz w:val="24"/>
                <w:lang w:eastAsia="en-US"/>
              </w:rPr>
              <w:t xml:space="preserve">актуальные финансовые технологии и практики, применяемые </w:t>
            </w:r>
          </w:p>
          <w:p w14:paraId="04355068" w14:textId="2CD3407D" w:rsidR="009624DD" w:rsidRPr="00A14CDD" w:rsidRDefault="009624DD" w:rsidP="009624DD">
            <w:pPr>
              <w:tabs>
                <w:tab w:val="left" w:pos="540"/>
              </w:tabs>
              <w:contextualSpacing/>
              <w:rPr>
                <w:bCs/>
                <w:iCs/>
                <w:sz w:val="24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A14CDD">
              <w:rPr>
                <w:rFonts w:eastAsia="Calibri"/>
                <w:b/>
                <w:i/>
                <w:sz w:val="24"/>
                <w:lang w:eastAsia="en-US"/>
              </w:rPr>
              <w:t xml:space="preserve"> </w:t>
            </w:r>
            <w:r w:rsidR="00A14CDD">
              <w:rPr>
                <w:rFonts w:eastAsia="Calibri"/>
                <w:bCs/>
                <w:iCs/>
                <w:sz w:val="24"/>
                <w:lang w:eastAsia="en-US"/>
              </w:rPr>
              <w:t xml:space="preserve">применять их </w:t>
            </w:r>
            <w:r w:rsidR="00A14CDD" w:rsidRPr="00A14CDD">
              <w:rPr>
                <w:rFonts w:eastAsia="Calibri"/>
                <w:bCs/>
                <w:iCs/>
                <w:sz w:val="24"/>
                <w:lang w:eastAsia="en-US"/>
              </w:rPr>
              <w:t>для решения прикладных задач</w:t>
            </w:r>
          </w:p>
        </w:tc>
      </w:tr>
      <w:tr w:rsidR="009624DD" w:rsidRPr="00ED1CDF" w14:paraId="2B9A1C30" w14:textId="77777777" w:rsidTr="00672C10">
        <w:tc>
          <w:tcPr>
            <w:tcW w:w="1242" w:type="dxa"/>
            <w:vMerge/>
            <w:shd w:val="clear" w:color="auto" w:fill="auto"/>
          </w:tcPr>
          <w:p w14:paraId="03948E54" w14:textId="77777777" w:rsidR="009624DD" w:rsidRPr="00ED1CDF" w:rsidRDefault="009624DD" w:rsidP="00DE2396">
            <w:pPr>
              <w:tabs>
                <w:tab w:val="left" w:pos="540"/>
              </w:tabs>
              <w:contextualSpacing/>
              <w:rPr>
                <w:sz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7524F1BF" w14:textId="77777777" w:rsidR="009624DD" w:rsidRPr="00ED1CDF" w:rsidRDefault="009624DD" w:rsidP="002D06D9">
            <w:pPr>
              <w:tabs>
                <w:tab w:val="left" w:pos="540"/>
              </w:tabs>
              <w:contextualSpacing/>
              <w:jc w:val="left"/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255B264C" w14:textId="77777777" w:rsidR="009624DD" w:rsidRPr="00ED1CDF" w:rsidRDefault="009624DD" w:rsidP="00EB3867">
            <w:pPr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4. Владеет методами анализа </w:t>
            </w:r>
            <w:r w:rsidRPr="00ED1CDF">
              <w:rPr>
                <w:sz w:val="24"/>
                <w:lang w:val="en-US"/>
              </w:rPr>
              <w:t>Big</w:t>
            </w:r>
            <w:r w:rsidRPr="00ED1CDF">
              <w:rPr>
                <w:sz w:val="24"/>
              </w:rPr>
              <w:t xml:space="preserve"> </w:t>
            </w:r>
            <w:r w:rsidRPr="00ED1CDF">
              <w:rPr>
                <w:sz w:val="24"/>
                <w:lang w:val="en-US"/>
              </w:rPr>
              <w:t>Date</w:t>
            </w:r>
            <w:r w:rsidRPr="00ED1CDF">
              <w:rPr>
                <w:sz w:val="24"/>
              </w:rPr>
              <w:t>, использует для решения профессиональных задач на микро-, мезо- и макроуровнях, в том числе на уровне финансового рынка.</w:t>
            </w:r>
          </w:p>
        </w:tc>
        <w:tc>
          <w:tcPr>
            <w:tcW w:w="3544" w:type="dxa"/>
            <w:shd w:val="clear" w:color="auto" w:fill="auto"/>
          </w:tcPr>
          <w:p w14:paraId="34D8F977" w14:textId="7181CD0E" w:rsidR="009624DD" w:rsidRPr="00A14CDD" w:rsidRDefault="009624DD" w:rsidP="009624DD">
            <w:pPr>
              <w:tabs>
                <w:tab w:val="left" w:pos="540"/>
              </w:tabs>
              <w:ind w:left="21"/>
              <w:contextualSpacing/>
              <w:rPr>
                <w:rFonts w:eastAsia="Calibri"/>
                <w:bCs/>
                <w:iCs/>
                <w:sz w:val="24"/>
                <w:lang w:eastAsia="en-US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Знать</w:t>
            </w:r>
            <w:r w:rsidR="00A14CDD" w:rsidRPr="00A14CDD">
              <w:rPr>
                <w:rFonts w:eastAsia="Calibri"/>
                <w:bCs/>
                <w:iCs/>
                <w:sz w:val="24"/>
                <w:lang w:eastAsia="en-US"/>
              </w:rPr>
              <w:t xml:space="preserve"> основные базы данных финансовой информации</w:t>
            </w:r>
            <w:r w:rsidR="00A14CDD">
              <w:rPr>
                <w:rFonts w:eastAsia="Calibri"/>
                <w:bCs/>
                <w:iCs/>
                <w:sz w:val="24"/>
                <w:lang w:eastAsia="en-US"/>
              </w:rPr>
              <w:t xml:space="preserve"> и технологии работы с ними </w:t>
            </w:r>
            <w:r w:rsidR="00A14CDD" w:rsidRPr="00ED1CDF">
              <w:rPr>
                <w:sz w:val="24"/>
              </w:rPr>
              <w:t>для решения профессиональных задач на микро-, мезо- и макроуровнях</w:t>
            </w:r>
          </w:p>
          <w:p w14:paraId="797C2B68" w14:textId="5DF25396" w:rsidR="009624DD" w:rsidRPr="00A14CDD" w:rsidRDefault="009624DD" w:rsidP="009624DD">
            <w:pPr>
              <w:tabs>
                <w:tab w:val="left" w:pos="540"/>
              </w:tabs>
              <w:contextualSpacing/>
              <w:rPr>
                <w:bCs/>
                <w:iCs/>
                <w:sz w:val="24"/>
              </w:rPr>
            </w:pPr>
            <w:r w:rsidRPr="00A14CDD">
              <w:rPr>
                <w:rFonts w:eastAsia="Calibri"/>
                <w:b/>
                <w:i/>
                <w:sz w:val="24"/>
                <w:lang w:eastAsia="en-US"/>
              </w:rPr>
              <w:t>Уметь</w:t>
            </w:r>
            <w:r w:rsidR="00A14CDD">
              <w:rPr>
                <w:rFonts w:eastAsia="Calibri"/>
                <w:bCs/>
                <w:iCs/>
                <w:sz w:val="24"/>
                <w:lang w:eastAsia="en-US"/>
              </w:rPr>
              <w:t xml:space="preserve"> извлекать из массивов данных необходимую информацию для профессионального использования</w:t>
            </w:r>
          </w:p>
        </w:tc>
      </w:tr>
    </w:tbl>
    <w:p w14:paraId="52381B1A" w14:textId="77777777" w:rsidR="001526F3" w:rsidRPr="00ED1CDF" w:rsidRDefault="001526F3" w:rsidP="00BA17D6">
      <w:pPr>
        <w:spacing w:line="360" w:lineRule="auto"/>
        <w:ind w:firstLine="709"/>
        <w:rPr>
          <w:b/>
          <w:i/>
          <w:szCs w:val="28"/>
        </w:rPr>
      </w:pPr>
    </w:p>
    <w:p w14:paraId="4D74A117" w14:textId="77777777" w:rsidR="00A64B59" w:rsidRPr="00ED1CDF" w:rsidRDefault="00A64B59" w:rsidP="005C7A32">
      <w:pPr>
        <w:pStyle w:val="1"/>
      </w:pPr>
      <w:bookmarkStart w:id="5" w:name="_Toc508363530"/>
      <w:bookmarkEnd w:id="2"/>
      <w:r w:rsidRPr="00ED1CDF">
        <w:t>3. Место дисциплины в структуре образовательной программы</w:t>
      </w:r>
      <w:bookmarkEnd w:id="5"/>
    </w:p>
    <w:p w14:paraId="0E54D7BC" w14:textId="5C9D0497" w:rsidR="00A64B59" w:rsidRPr="00ED1CDF" w:rsidRDefault="00A64B59" w:rsidP="00AE38BA">
      <w:pPr>
        <w:pStyle w:val="af1"/>
        <w:tabs>
          <w:tab w:val="left" w:pos="993"/>
        </w:tabs>
        <w:ind w:firstLine="709"/>
      </w:pPr>
      <w:r w:rsidRPr="00ED1CDF">
        <w:t>Дисциплина «</w:t>
      </w:r>
      <w:r w:rsidR="00A464FD" w:rsidRPr="00ED1CDF">
        <w:t>Финансов</w:t>
      </w:r>
      <w:r w:rsidRPr="00ED1CDF">
        <w:t xml:space="preserve">ые трансформации в </w:t>
      </w:r>
      <w:r w:rsidR="00A464FD" w:rsidRPr="00ED1CDF">
        <w:t>цифровой экономике</w:t>
      </w:r>
      <w:r w:rsidRPr="00ED1CDF">
        <w:t xml:space="preserve">» </w:t>
      </w:r>
      <w:r w:rsidR="00E26C1B" w:rsidRPr="00ED1CDF">
        <w:t>относится к модулю направленности программы магистратуры</w:t>
      </w:r>
      <w:r w:rsidRPr="00ED1CDF">
        <w:t xml:space="preserve"> «Корпоративные финансы</w:t>
      </w:r>
      <w:r w:rsidR="00A464FD" w:rsidRPr="00ED1CDF">
        <w:t xml:space="preserve"> в цифровой экономике</w:t>
      </w:r>
      <w:r w:rsidRPr="00ED1CDF">
        <w:t>»</w:t>
      </w:r>
      <w:r w:rsidR="00E26C1B" w:rsidRPr="00ED1CDF">
        <w:t xml:space="preserve"> по направлению подготовки </w:t>
      </w:r>
      <w:r w:rsidR="00F05EDC" w:rsidRPr="00F05EDC">
        <w:t xml:space="preserve">38.04.08 </w:t>
      </w:r>
      <w:r w:rsidR="00E26C1B" w:rsidRPr="00ED1CDF">
        <w:t>«Финансы и кредит».</w:t>
      </w:r>
      <w:r w:rsidRPr="00ED1CDF">
        <w:t xml:space="preserve"> </w:t>
      </w:r>
    </w:p>
    <w:p w14:paraId="67E4FBBF" w14:textId="77777777" w:rsidR="00DD64B6" w:rsidRPr="00ED1CDF" w:rsidRDefault="00DD64B6" w:rsidP="005C7A32">
      <w:pPr>
        <w:pStyle w:val="1"/>
      </w:pPr>
      <w:bookmarkStart w:id="6" w:name="_Toc508363531"/>
      <w:bookmarkStart w:id="7" w:name="_Hlk477971763"/>
      <w:bookmarkEnd w:id="3"/>
      <w:r w:rsidRPr="00ED1CDF">
        <w:lastRenderedPageBreak/>
        <w:t>4. Объем дисциплины в зачетных единицах и в академических часах с выделением объема аудиторной (лекции, семинары) и самостоятельной работы обучающихся (в семестре, в сессию)</w:t>
      </w:r>
      <w:bookmarkEnd w:id="6"/>
    </w:p>
    <w:p w14:paraId="569AADEB" w14:textId="77777777" w:rsidR="00761478" w:rsidRPr="00ED1CDF" w:rsidRDefault="00761478" w:rsidP="00761478">
      <w:pPr>
        <w:jc w:val="right"/>
        <w:rPr>
          <w:lang w:eastAsia="x-none"/>
        </w:rPr>
      </w:pPr>
      <w:r w:rsidRPr="00ED1CDF">
        <w:rPr>
          <w:lang w:eastAsia="x-none"/>
        </w:rPr>
        <w:t>Таблица 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6"/>
        <w:gridCol w:w="1793"/>
        <w:gridCol w:w="1777"/>
        <w:gridCol w:w="1548"/>
      </w:tblGrid>
      <w:tr w:rsidR="00BF541D" w:rsidRPr="00ED1CDF" w14:paraId="40C39D21" w14:textId="77777777" w:rsidTr="00BF541D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7"/>
          <w:p w14:paraId="070F00EB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Вид учебной работы по дисциплине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E41A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Всего</w:t>
            </w:r>
          </w:p>
          <w:p w14:paraId="3515A425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(в з/е и часах)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EC18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Семестр (модуль)1</w:t>
            </w:r>
          </w:p>
          <w:p w14:paraId="2DDC2797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(в часах)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7A1A5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Семестр</w:t>
            </w:r>
          </w:p>
          <w:p w14:paraId="5E313651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(модуль)2</w:t>
            </w:r>
          </w:p>
          <w:p w14:paraId="20FDB98A" w14:textId="77777777" w:rsidR="00BF541D" w:rsidRPr="00ED1CDF" w:rsidRDefault="00BF541D" w:rsidP="00FF10AF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(в часах)</w:t>
            </w:r>
          </w:p>
        </w:tc>
      </w:tr>
      <w:tr w:rsidR="00761478" w:rsidRPr="00ED1CDF" w14:paraId="09D4903C" w14:textId="77777777" w:rsidTr="007B60B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C518" w14:textId="77777777" w:rsidR="00761478" w:rsidRPr="00ED1CDF" w:rsidRDefault="00761478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Общая трудоемкость дисциплины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8F5D8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5 з.е./180 час.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4E49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58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393C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122</w:t>
            </w:r>
          </w:p>
        </w:tc>
      </w:tr>
      <w:tr w:rsidR="00761478" w:rsidRPr="00ED1CDF" w14:paraId="1B60676B" w14:textId="77777777" w:rsidTr="007B60B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14AE" w14:textId="77777777" w:rsidR="00761478" w:rsidRPr="00ED1CDF" w:rsidRDefault="00761478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Контактная работа - Аудиторные занятия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2A9B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56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5C84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16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9167D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40</w:t>
            </w:r>
          </w:p>
        </w:tc>
      </w:tr>
      <w:tr w:rsidR="00761478" w:rsidRPr="00ED1CDF" w14:paraId="05B862FE" w14:textId="77777777" w:rsidTr="007B60B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C3B93" w14:textId="77777777" w:rsidR="00761478" w:rsidRPr="00ED1CDF" w:rsidRDefault="00761478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Лекции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7016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16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D53C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6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1F16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10</w:t>
            </w:r>
          </w:p>
        </w:tc>
      </w:tr>
      <w:tr w:rsidR="00761478" w:rsidRPr="00ED1CDF" w14:paraId="5CAF0B7E" w14:textId="77777777" w:rsidTr="007B60B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4F24" w14:textId="77777777" w:rsidR="00761478" w:rsidRPr="00ED1CDF" w:rsidRDefault="00761478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Семинары, практические занятия 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D9A4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3FF1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F8CF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30</w:t>
            </w:r>
          </w:p>
        </w:tc>
      </w:tr>
      <w:tr w:rsidR="00761478" w:rsidRPr="00ED1CDF" w14:paraId="509B5AB8" w14:textId="77777777" w:rsidTr="007B60B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8C900" w14:textId="77777777" w:rsidR="00761478" w:rsidRPr="00ED1CDF" w:rsidRDefault="00761478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>Самостоятельная работа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D1E0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124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6626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6AF9A" w14:textId="77777777" w:rsidR="00761478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82</w:t>
            </w:r>
          </w:p>
        </w:tc>
      </w:tr>
      <w:tr w:rsidR="00BF541D" w:rsidRPr="00ED1CDF" w14:paraId="04DD7082" w14:textId="77777777" w:rsidTr="00D95A41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3263" w14:textId="77777777" w:rsidR="00BF541D" w:rsidRPr="00ED1CDF" w:rsidRDefault="00BF541D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Вид текущего контроля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EF3C" w14:textId="77777777" w:rsidR="00BF541D" w:rsidRPr="00ED1CDF" w:rsidRDefault="004969E4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ДТЗ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FA098" w14:textId="77777777" w:rsidR="00BF541D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ДТЗ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D238" w14:textId="77777777" w:rsidR="00BF541D" w:rsidRPr="00ED1CDF" w:rsidRDefault="00BF541D" w:rsidP="00FF10AF">
            <w:pPr>
              <w:jc w:val="center"/>
              <w:rPr>
                <w:sz w:val="24"/>
              </w:rPr>
            </w:pPr>
          </w:p>
        </w:tc>
      </w:tr>
      <w:tr w:rsidR="00BF541D" w:rsidRPr="00ED1CDF" w14:paraId="2F2CF615" w14:textId="77777777" w:rsidTr="00761478">
        <w:trPr>
          <w:trHeight w:val="615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1ED9D" w14:textId="77777777" w:rsidR="00BF541D" w:rsidRPr="00ED1CDF" w:rsidRDefault="00BF541D" w:rsidP="00FF10AF">
            <w:pPr>
              <w:rPr>
                <w:sz w:val="24"/>
              </w:rPr>
            </w:pPr>
            <w:r w:rsidRPr="00ED1CDF">
              <w:rPr>
                <w:sz w:val="24"/>
              </w:rPr>
              <w:t>Вид промежуточной аттестации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7754" w14:textId="77777777" w:rsidR="00BF541D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экзамен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9C71" w14:textId="77777777" w:rsidR="00BF541D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зачет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8D78" w14:textId="77777777" w:rsidR="00BF541D" w:rsidRPr="00ED1CDF" w:rsidRDefault="00761478" w:rsidP="00FF10AF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экзамен</w:t>
            </w:r>
          </w:p>
        </w:tc>
      </w:tr>
    </w:tbl>
    <w:p w14:paraId="75D5C0E9" w14:textId="77777777" w:rsidR="003A455B" w:rsidRDefault="003A455B" w:rsidP="005C7A32">
      <w:pPr>
        <w:pStyle w:val="1"/>
      </w:pPr>
      <w:bookmarkStart w:id="8" w:name="_Toc449699538"/>
      <w:bookmarkStart w:id="9" w:name="_Toc508363532"/>
      <w:bookmarkStart w:id="10" w:name="pd"/>
      <w:bookmarkStart w:id="11" w:name="_Toc154230030"/>
      <w:bookmarkStart w:id="12" w:name="_Toc154230101"/>
      <w:bookmarkStart w:id="13" w:name="_Toc159654937"/>
      <w:bookmarkStart w:id="14" w:name="_Toc160511743"/>
      <w:bookmarkStart w:id="15" w:name="_Toc160953466"/>
    </w:p>
    <w:p w14:paraId="6AE95406" w14:textId="4826068A" w:rsidR="00BF3052" w:rsidRPr="00ED1CDF" w:rsidRDefault="00BF3052" w:rsidP="005C7A32">
      <w:pPr>
        <w:pStyle w:val="1"/>
      </w:pPr>
      <w:r w:rsidRPr="00ED1CDF">
        <w:t>5. 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8"/>
      <w:bookmarkEnd w:id="9"/>
    </w:p>
    <w:p w14:paraId="14496690" w14:textId="77777777" w:rsidR="00BF3052" w:rsidRPr="00ED1CDF" w:rsidRDefault="00BF3052" w:rsidP="00BF3052">
      <w:pPr>
        <w:keepNext/>
        <w:spacing w:line="360" w:lineRule="auto"/>
        <w:ind w:firstLine="709"/>
        <w:outlineLvl w:val="0"/>
        <w:rPr>
          <w:b/>
          <w:bCs/>
          <w:kern w:val="32"/>
          <w:szCs w:val="28"/>
        </w:rPr>
      </w:pPr>
      <w:bookmarkStart w:id="16" w:name="_Toc415149560"/>
      <w:bookmarkStart w:id="17" w:name="_Toc449699539"/>
      <w:bookmarkStart w:id="18" w:name="_Toc508363533"/>
      <w:r w:rsidRPr="00ED1CDF">
        <w:rPr>
          <w:b/>
          <w:bCs/>
          <w:kern w:val="32"/>
          <w:szCs w:val="28"/>
        </w:rPr>
        <w:t>5.1. Содержание дисциплины</w:t>
      </w:r>
      <w:bookmarkEnd w:id="16"/>
      <w:bookmarkEnd w:id="17"/>
      <w:bookmarkEnd w:id="18"/>
    </w:p>
    <w:p w14:paraId="5EF069DE" w14:textId="77777777" w:rsidR="00DE2396" w:rsidRPr="00ED1CDF" w:rsidRDefault="00DE2396" w:rsidP="00DE2396">
      <w:pPr>
        <w:spacing w:line="360" w:lineRule="auto"/>
        <w:ind w:firstLine="709"/>
        <w:rPr>
          <w:i/>
        </w:rPr>
      </w:pPr>
      <w:bookmarkStart w:id="19" w:name="_Toc477984550"/>
      <w:bookmarkStart w:id="20" w:name="_Toc478806442"/>
      <w:bookmarkStart w:id="21" w:name="_Toc507961416"/>
      <w:r w:rsidRPr="00ED1CDF">
        <w:rPr>
          <w:i/>
        </w:rPr>
        <w:t xml:space="preserve">Тема 1.  </w:t>
      </w:r>
      <w:r w:rsidR="00C10277" w:rsidRPr="00ED1CDF">
        <w:rPr>
          <w:i/>
        </w:rPr>
        <w:t>Системные т</w:t>
      </w:r>
      <w:r w:rsidRPr="00ED1CDF">
        <w:rPr>
          <w:i/>
        </w:rPr>
        <w:t>рансформации в экономи</w:t>
      </w:r>
      <w:r w:rsidR="00C10277" w:rsidRPr="00ED1CDF">
        <w:rPr>
          <w:i/>
        </w:rPr>
        <w:t>ке</w:t>
      </w:r>
    </w:p>
    <w:p w14:paraId="481A5565" w14:textId="77777777" w:rsidR="00DE2396" w:rsidRPr="00ED1CDF" w:rsidRDefault="00DE2396" w:rsidP="00DE2396">
      <w:pPr>
        <w:spacing w:line="360" w:lineRule="auto"/>
        <w:ind w:firstLine="720"/>
      </w:pPr>
      <w:r w:rsidRPr="00ED1CDF">
        <w:t>Понятие и типы экономических систем. Движение как имманентное свойство экономических систем. Трансформации в экономических системах</w:t>
      </w:r>
      <w:r w:rsidR="00282DB7" w:rsidRPr="00ED1CDF">
        <w:t xml:space="preserve"> и ф</w:t>
      </w:r>
      <w:r w:rsidRPr="00ED1CDF">
        <w:t>акторы</w:t>
      </w:r>
      <w:r w:rsidR="00282DB7" w:rsidRPr="00ED1CDF">
        <w:t>, их определяющие.</w:t>
      </w:r>
    </w:p>
    <w:p w14:paraId="354AE52D" w14:textId="77777777" w:rsidR="00DE2396" w:rsidRPr="00ED1CDF" w:rsidRDefault="00DE2396" w:rsidP="00DE2396">
      <w:pPr>
        <w:spacing w:line="360" w:lineRule="auto"/>
        <w:ind w:firstLine="720"/>
        <w:rPr>
          <w:rFonts w:eastAsia="Arial Unicode MS"/>
          <w:szCs w:val="28"/>
        </w:rPr>
      </w:pPr>
      <w:r w:rsidRPr="00ED1CDF">
        <w:t xml:space="preserve">Системные трансформации как мегатенденции 2-й половины </w:t>
      </w:r>
      <w:r w:rsidRPr="00ED1CDF">
        <w:rPr>
          <w:szCs w:val="28"/>
        </w:rPr>
        <w:t>(</w:t>
      </w:r>
      <w:r w:rsidRPr="00ED1CDF">
        <w:rPr>
          <w:rFonts w:eastAsia="Arial Unicode MS"/>
          <w:szCs w:val="28"/>
        </w:rPr>
        <w:t>последней четверти)</w:t>
      </w:r>
      <w:r w:rsidRPr="00ED1CDF">
        <w:rPr>
          <w:szCs w:val="28"/>
        </w:rPr>
        <w:t xml:space="preserve"> ХХ века: глобализация, </w:t>
      </w:r>
      <w:r w:rsidRPr="00ED1CDF">
        <w:rPr>
          <w:rFonts w:eastAsia="Arial Unicode MS"/>
          <w:szCs w:val="28"/>
        </w:rPr>
        <w:t xml:space="preserve">информатизация, </w:t>
      </w:r>
      <w:r w:rsidR="00657CF7" w:rsidRPr="00ED1CDF">
        <w:rPr>
          <w:rFonts w:eastAsia="Arial Unicode MS"/>
          <w:szCs w:val="28"/>
        </w:rPr>
        <w:t xml:space="preserve">цифровизация, </w:t>
      </w:r>
      <w:r w:rsidRPr="00ED1CDF">
        <w:rPr>
          <w:rFonts w:eastAsia="Arial Unicode MS"/>
          <w:szCs w:val="28"/>
        </w:rPr>
        <w:t xml:space="preserve">виртуализация, </w:t>
      </w:r>
      <w:r w:rsidR="00FF10AF" w:rsidRPr="00ED1CDF">
        <w:rPr>
          <w:rFonts w:eastAsia="Arial Unicode MS"/>
          <w:szCs w:val="28"/>
        </w:rPr>
        <w:t xml:space="preserve">финансизация, </w:t>
      </w:r>
      <w:r w:rsidR="00374DB5" w:rsidRPr="00ED1CDF">
        <w:rPr>
          <w:rFonts w:eastAsia="Arial Unicode MS"/>
          <w:szCs w:val="28"/>
        </w:rPr>
        <w:t xml:space="preserve">сервисизация, </w:t>
      </w:r>
      <w:r w:rsidRPr="00ED1CDF">
        <w:rPr>
          <w:rFonts w:eastAsia="Arial Unicode MS"/>
          <w:szCs w:val="28"/>
        </w:rPr>
        <w:t xml:space="preserve">сетизация и т.д. Смена доминанты в экономических отношениях и ее причины. </w:t>
      </w:r>
    </w:p>
    <w:p w14:paraId="1546AEE4" w14:textId="77777777" w:rsidR="005C1924" w:rsidRPr="00ED1CDF" w:rsidRDefault="005C1924" w:rsidP="00DE2396">
      <w:pPr>
        <w:spacing w:line="360" w:lineRule="auto"/>
        <w:ind w:firstLine="709"/>
        <w:rPr>
          <w:i/>
        </w:rPr>
      </w:pPr>
      <w:r w:rsidRPr="00ED1CDF">
        <w:rPr>
          <w:i/>
        </w:rPr>
        <w:t xml:space="preserve">Тема </w:t>
      </w:r>
      <w:r w:rsidR="00657CF7" w:rsidRPr="00ED1CDF">
        <w:rPr>
          <w:i/>
        </w:rPr>
        <w:t>2</w:t>
      </w:r>
      <w:r w:rsidRPr="00ED1CDF">
        <w:rPr>
          <w:i/>
        </w:rPr>
        <w:t xml:space="preserve">. </w:t>
      </w:r>
      <w:r w:rsidR="005F5729" w:rsidRPr="00ED1CDF">
        <w:rPr>
          <w:i/>
        </w:rPr>
        <w:t xml:space="preserve"> </w:t>
      </w:r>
      <w:bookmarkEnd w:id="19"/>
      <w:bookmarkEnd w:id="20"/>
      <w:bookmarkEnd w:id="21"/>
      <w:r w:rsidR="008D0BBA" w:rsidRPr="00ED1CDF">
        <w:rPr>
          <w:i/>
        </w:rPr>
        <w:t>Цифровые трансформации. Ц</w:t>
      </w:r>
      <w:r w:rsidR="00657CF7" w:rsidRPr="00ED1CDF">
        <w:rPr>
          <w:i/>
        </w:rPr>
        <w:t>ифровизация экономики</w:t>
      </w:r>
    </w:p>
    <w:p w14:paraId="53B01580" w14:textId="77777777" w:rsidR="004969E4" w:rsidRPr="00ED1CDF" w:rsidRDefault="004969E4" w:rsidP="00323450">
      <w:pPr>
        <w:spacing w:line="360" w:lineRule="auto"/>
        <w:ind w:firstLine="709"/>
        <w:rPr>
          <w:rStyle w:val="a5"/>
          <w:b w:val="0"/>
        </w:rPr>
      </w:pPr>
      <w:r w:rsidRPr="00ED1CDF">
        <w:rPr>
          <w:rStyle w:val="a5"/>
          <w:b w:val="0"/>
        </w:rPr>
        <w:t>Постиндустриальное общество. Концепция информационного общества.</w:t>
      </w:r>
    </w:p>
    <w:p w14:paraId="2535C3F1" w14:textId="77777777" w:rsidR="00851A70" w:rsidRPr="00ED1CDF" w:rsidRDefault="00282DB7" w:rsidP="00323450">
      <w:pPr>
        <w:spacing w:line="360" w:lineRule="auto"/>
        <w:ind w:firstLine="709"/>
      </w:pPr>
      <w:r w:rsidRPr="00ED1CDF">
        <w:rPr>
          <w:rStyle w:val="a5"/>
          <w:b w:val="0"/>
        </w:rPr>
        <w:lastRenderedPageBreak/>
        <w:t>Цифровизация</w:t>
      </w:r>
      <w:r w:rsidRPr="00ED1CDF">
        <w:rPr>
          <w:rStyle w:val="a5"/>
        </w:rPr>
        <w:t xml:space="preserve"> (</w:t>
      </w:r>
      <w:hyperlink r:id="rId12" w:history="1">
        <w:r w:rsidRPr="00ED1CDF">
          <w:rPr>
            <w:rStyle w:val="a6"/>
            <w:bCs/>
            <w:color w:val="auto"/>
            <w:u w:val="none"/>
            <w:lang w:val="en-US"/>
          </w:rPr>
          <w:t>digitization</w:t>
        </w:r>
        <w:r w:rsidRPr="00ED1CDF">
          <w:rPr>
            <w:rStyle w:val="a6"/>
            <w:bCs/>
            <w:color w:val="auto"/>
            <w:u w:val="none"/>
          </w:rPr>
          <w:t>)</w:t>
        </w:r>
      </w:hyperlink>
      <w:r w:rsidRPr="00ED1CDF">
        <w:rPr>
          <w:rStyle w:val="a5"/>
        </w:rPr>
        <w:t xml:space="preserve"> </w:t>
      </w:r>
      <w:r w:rsidRPr="00ED1CDF">
        <w:rPr>
          <w:rStyle w:val="a5"/>
          <w:b w:val="0"/>
        </w:rPr>
        <w:t>как форма проявления системных трансформаций.</w:t>
      </w:r>
      <w:r w:rsidRPr="00ED1CDF">
        <w:t xml:space="preserve"> </w:t>
      </w:r>
      <w:r w:rsidR="002E0D76" w:rsidRPr="00ED1CDF">
        <w:t>Основные категории и особенности «цифрового мира».</w:t>
      </w:r>
    </w:p>
    <w:p w14:paraId="1AAAB25F" w14:textId="77777777" w:rsidR="00323450" w:rsidRPr="00ED1CDF" w:rsidRDefault="00323450" w:rsidP="00323450">
      <w:pPr>
        <w:spacing w:line="360" w:lineRule="auto"/>
        <w:ind w:firstLine="709"/>
        <w:rPr>
          <w:szCs w:val="28"/>
        </w:rPr>
      </w:pPr>
      <w:r w:rsidRPr="00ED1CDF">
        <w:rPr>
          <w:szCs w:val="28"/>
        </w:rPr>
        <w:t xml:space="preserve">Цифровизация экономики: </w:t>
      </w:r>
      <w:r w:rsidR="005B5278" w:rsidRPr="00ED1CDF">
        <w:rPr>
          <w:szCs w:val="28"/>
        </w:rPr>
        <w:t xml:space="preserve">исторические корни, </w:t>
      </w:r>
      <w:r w:rsidRPr="00ED1CDF">
        <w:rPr>
          <w:szCs w:val="28"/>
        </w:rPr>
        <w:t xml:space="preserve">глобальные тренды. </w:t>
      </w:r>
      <w:r w:rsidR="00282DB7" w:rsidRPr="00ED1CDF">
        <w:rPr>
          <w:szCs w:val="28"/>
        </w:rPr>
        <w:t>Ц</w:t>
      </w:r>
      <w:r w:rsidR="0080399B" w:rsidRPr="00ED1CDF">
        <w:rPr>
          <w:szCs w:val="28"/>
        </w:rPr>
        <w:t>ифров</w:t>
      </w:r>
      <w:r w:rsidR="00282DB7" w:rsidRPr="00ED1CDF">
        <w:rPr>
          <w:szCs w:val="28"/>
        </w:rPr>
        <w:t>ая</w:t>
      </w:r>
      <w:r w:rsidR="0080399B" w:rsidRPr="00ED1CDF">
        <w:rPr>
          <w:szCs w:val="28"/>
        </w:rPr>
        <w:t xml:space="preserve"> экономик</w:t>
      </w:r>
      <w:r w:rsidR="00282DB7" w:rsidRPr="00ED1CDF">
        <w:rPr>
          <w:szCs w:val="28"/>
        </w:rPr>
        <w:t>а как результат цифровизации: определения</w:t>
      </w:r>
      <w:r w:rsidR="00BA73FB" w:rsidRPr="00ED1CDF">
        <w:rPr>
          <w:szCs w:val="28"/>
        </w:rPr>
        <w:t xml:space="preserve"> и концепции развития.</w:t>
      </w:r>
    </w:p>
    <w:p w14:paraId="2189945F" w14:textId="77777777" w:rsidR="008D0BBA" w:rsidRPr="00ED1CDF" w:rsidRDefault="00934B5F" w:rsidP="00374DB5">
      <w:pPr>
        <w:spacing w:line="360" w:lineRule="auto"/>
        <w:ind w:firstLine="709"/>
        <w:rPr>
          <w:szCs w:val="28"/>
        </w:rPr>
      </w:pPr>
      <w:r w:rsidRPr="00ED1CDF">
        <w:t>Четвертая промышленная революция (</w:t>
      </w:r>
      <w:hyperlink r:id="rId13" w:history="1">
        <w:r w:rsidRPr="00ED1CDF">
          <w:rPr>
            <w:rStyle w:val="a6"/>
            <w:color w:val="auto"/>
            <w:u w:val="none"/>
          </w:rPr>
          <w:t>Industry 4.0</w:t>
        </w:r>
      </w:hyperlink>
      <w:r w:rsidRPr="00ED1CDF">
        <w:t xml:space="preserve"> или </w:t>
      </w:r>
      <w:hyperlink r:id="rId14" w:history="1">
        <w:r w:rsidRPr="00ED1CDF">
          <w:rPr>
            <w:rStyle w:val="a6"/>
            <w:color w:val="auto"/>
            <w:u w:val="none"/>
          </w:rPr>
          <w:t>Промышленность 4.0</w:t>
        </w:r>
      </w:hyperlink>
      <w:r w:rsidRPr="00ED1CDF">
        <w:t xml:space="preserve">) </w:t>
      </w:r>
      <w:r w:rsidR="008D0BBA" w:rsidRPr="00ED1CDF">
        <w:rPr>
          <w:szCs w:val="28"/>
        </w:rPr>
        <w:t xml:space="preserve">и </w:t>
      </w:r>
      <w:r w:rsidRPr="00ED1CDF">
        <w:rPr>
          <w:szCs w:val="28"/>
        </w:rPr>
        <w:t>ее</w:t>
      </w:r>
      <w:r w:rsidR="00374DB5" w:rsidRPr="00ED1CDF">
        <w:rPr>
          <w:szCs w:val="28"/>
        </w:rPr>
        <w:t xml:space="preserve"> </w:t>
      </w:r>
      <w:r w:rsidR="008D0BBA" w:rsidRPr="00ED1CDF">
        <w:rPr>
          <w:szCs w:val="28"/>
        </w:rPr>
        <w:t>инкорпорирование в государственные программы и стратегии бизнеса</w:t>
      </w:r>
      <w:r w:rsidR="00374DB5" w:rsidRPr="00ED1CDF">
        <w:rPr>
          <w:szCs w:val="28"/>
        </w:rPr>
        <w:t>.</w:t>
      </w:r>
    </w:p>
    <w:p w14:paraId="360DBA48" w14:textId="77777777" w:rsidR="005B5278" w:rsidRPr="00ED1CDF" w:rsidRDefault="005B5278" w:rsidP="005B5278">
      <w:pPr>
        <w:spacing w:line="360" w:lineRule="auto"/>
        <w:ind w:firstLine="709"/>
        <w:rPr>
          <w:szCs w:val="28"/>
        </w:rPr>
      </w:pPr>
      <w:r w:rsidRPr="00ED1CDF">
        <w:rPr>
          <w:szCs w:val="28"/>
        </w:rPr>
        <w:t xml:space="preserve">Институциональное поле цифровизации экономики. Основные направления регуляторной политики для развития цифровой экономики. </w:t>
      </w:r>
      <w:r w:rsidR="00934B5F" w:rsidRPr="00ED1CDF">
        <w:rPr>
          <w:szCs w:val="28"/>
        </w:rPr>
        <w:t>Государственные программы цифровизации национальных экономик и промышленных отраслей</w:t>
      </w:r>
      <w:r w:rsidR="00323450" w:rsidRPr="00ED1CDF">
        <w:rPr>
          <w:szCs w:val="28"/>
        </w:rPr>
        <w:t>. Стратегия развития информационного общества</w:t>
      </w:r>
      <w:r w:rsidR="00282DB7" w:rsidRPr="00ED1CDF">
        <w:rPr>
          <w:szCs w:val="28"/>
        </w:rPr>
        <w:t xml:space="preserve"> в России</w:t>
      </w:r>
      <w:r w:rsidR="00323450" w:rsidRPr="00ED1CDF">
        <w:rPr>
          <w:szCs w:val="28"/>
        </w:rPr>
        <w:t xml:space="preserve"> и Программа «Цифровая экономика Российской Федерации». </w:t>
      </w:r>
    </w:p>
    <w:p w14:paraId="47B037B8" w14:textId="77777777" w:rsidR="00323450" w:rsidRPr="00ED1CDF" w:rsidRDefault="00323450" w:rsidP="005B5278">
      <w:pPr>
        <w:spacing w:line="360" w:lineRule="auto"/>
        <w:ind w:firstLine="709"/>
        <w:rPr>
          <w:rFonts w:ascii="Arial" w:hAnsi="Arial" w:cs="Arial"/>
          <w:sz w:val="30"/>
          <w:szCs w:val="30"/>
        </w:rPr>
      </w:pPr>
      <w:r w:rsidRPr="00ED1CDF">
        <w:rPr>
          <w:szCs w:val="28"/>
        </w:rPr>
        <w:t>Стадии цифрового развития российского бизнеса</w:t>
      </w:r>
      <w:r w:rsidR="005B5278" w:rsidRPr="00ED1CDF">
        <w:rPr>
          <w:szCs w:val="28"/>
        </w:rPr>
        <w:t>: проблемы и перспективы</w:t>
      </w:r>
      <w:r w:rsidR="0080399B" w:rsidRPr="00ED1CDF">
        <w:rPr>
          <w:szCs w:val="28"/>
        </w:rPr>
        <w:t>.</w:t>
      </w:r>
    </w:p>
    <w:p w14:paraId="4E566655" w14:textId="77777777" w:rsidR="00CA7870" w:rsidRPr="00ED1CDF" w:rsidRDefault="00323450" w:rsidP="0080399B">
      <w:pPr>
        <w:spacing w:line="360" w:lineRule="auto"/>
        <w:ind w:firstLine="709"/>
        <w:rPr>
          <w:szCs w:val="28"/>
        </w:rPr>
      </w:pPr>
      <w:r w:rsidRPr="00ED1CDF">
        <w:rPr>
          <w:szCs w:val="28"/>
        </w:rPr>
        <w:t xml:space="preserve">Эффекты от применения цифровых технологий: </w:t>
      </w:r>
      <w:r w:rsidR="00CA7870" w:rsidRPr="00ED1CDF">
        <w:rPr>
          <w:szCs w:val="28"/>
        </w:rPr>
        <w:t xml:space="preserve">мультипликативные и кросс-отраслевые </w:t>
      </w:r>
      <w:r w:rsidR="0080399B" w:rsidRPr="00ED1CDF">
        <w:rPr>
          <w:szCs w:val="28"/>
        </w:rPr>
        <w:t xml:space="preserve">(перекрестные, cross-industry) </w:t>
      </w:r>
      <w:r w:rsidR="00CA7870" w:rsidRPr="00ED1CDF">
        <w:rPr>
          <w:szCs w:val="28"/>
        </w:rPr>
        <w:t>эффекты цифровизации</w:t>
      </w:r>
      <w:r w:rsidR="0080399B" w:rsidRPr="00ED1CDF">
        <w:rPr>
          <w:szCs w:val="28"/>
        </w:rPr>
        <w:t>.</w:t>
      </w:r>
    </w:p>
    <w:p w14:paraId="63A0B892" w14:textId="77777777" w:rsidR="00356193" w:rsidRPr="00ED1CDF" w:rsidRDefault="00356193" w:rsidP="00356193">
      <w:pPr>
        <w:pStyle w:val="1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rFonts w:eastAsia="Arial Unicode MS"/>
          <w:sz w:val="28"/>
          <w:szCs w:val="28"/>
        </w:rPr>
        <w:t xml:space="preserve">Цифровые трансформации на отраслевых рынках. </w:t>
      </w:r>
      <w:r w:rsidRPr="00ED1CDF">
        <w:rPr>
          <w:sz w:val="28"/>
          <w:szCs w:val="28"/>
        </w:rPr>
        <w:t xml:space="preserve">FinTech как драйвер системных трансформаций. </w:t>
      </w:r>
      <w:r w:rsidRPr="00ED1CDF">
        <w:rPr>
          <w:iCs/>
          <w:sz w:val="28"/>
          <w:szCs w:val="28"/>
        </w:rPr>
        <w:t xml:space="preserve">Глобальные и российские тренды в развитии </w:t>
      </w:r>
      <w:r w:rsidRPr="00ED1CDF">
        <w:rPr>
          <w:iCs/>
          <w:sz w:val="28"/>
          <w:szCs w:val="28"/>
          <w:lang w:val="en"/>
        </w:rPr>
        <w:t>FinTech</w:t>
      </w:r>
      <w:r w:rsidRPr="00ED1CDF">
        <w:rPr>
          <w:iCs/>
          <w:sz w:val="28"/>
          <w:szCs w:val="28"/>
        </w:rPr>
        <w:t>.</w:t>
      </w:r>
    </w:p>
    <w:p w14:paraId="27D5B63F" w14:textId="77777777" w:rsidR="00657CF7" w:rsidRPr="00ED1CDF" w:rsidRDefault="00657CF7" w:rsidP="00657CF7">
      <w:pPr>
        <w:spacing w:line="360" w:lineRule="auto"/>
        <w:ind w:firstLine="709"/>
        <w:rPr>
          <w:i/>
        </w:rPr>
      </w:pPr>
      <w:r w:rsidRPr="00ED1CDF">
        <w:rPr>
          <w:i/>
        </w:rPr>
        <w:t xml:space="preserve">Тема 3.  </w:t>
      </w:r>
      <w:r w:rsidR="008D0BBA" w:rsidRPr="00ED1CDF">
        <w:rPr>
          <w:i/>
        </w:rPr>
        <w:t xml:space="preserve">Финансовые трансформации. </w:t>
      </w:r>
      <w:r w:rsidRPr="00ED1CDF">
        <w:rPr>
          <w:i/>
        </w:rPr>
        <w:t>Финансизация экономики</w:t>
      </w:r>
    </w:p>
    <w:p w14:paraId="4CBD565E" w14:textId="77777777" w:rsidR="00D85B82" w:rsidRPr="00ED1CDF" w:rsidRDefault="001E1172" w:rsidP="00D85B82">
      <w:pPr>
        <w:spacing w:line="360" w:lineRule="auto"/>
        <w:ind w:firstLine="720"/>
        <w:rPr>
          <w:rFonts w:eastAsia="Arial Unicode MS"/>
          <w:szCs w:val="28"/>
        </w:rPr>
      </w:pPr>
      <w:r w:rsidRPr="00ED1CDF">
        <w:rPr>
          <w:rFonts w:eastAsia="Arial Unicode MS"/>
          <w:szCs w:val="28"/>
        </w:rPr>
        <w:t xml:space="preserve">Финансовая глобализация и ее исторические корни. </w:t>
      </w:r>
      <w:r w:rsidR="00D85B82" w:rsidRPr="00ED1CDF">
        <w:rPr>
          <w:rFonts w:eastAsia="Arial Unicode MS"/>
          <w:szCs w:val="28"/>
        </w:rPr>
        <w:t xml:space="preserve">Финансовая экономика, финансомика, финансономика как </w:t>
      </w:r>
      <w:r w:rsidR="00282DB7" w:rsidRPr="00ED1CDF">
        <w:rPr>
          <w:rFonts w:eastAsia="Arial Unicode MS"/>
          <w:szCs w:val="28"/>
        </w:rPr>
        <w:t xml:space="preserve">результат финансизации (феномена «финансы ради финансов») и </w:t>
      </w:r>
      <w:r w:rsidR="00D85B82" w:rsidRPr="00ED1CDF">
        <w:rPr>
          <w:rFonts w:eastAsia="Arial Unicode MS"/>
          <w:szCs w:val="28"/>
        </w:rPr>
        <w:t>новый тип экономики.</w:t>
      </w:r>
    </w:p>
    <w:p w14:paraId="16A738EE" w14:textId="77777777" w:rsidR="00657CF7" w:rsidRPr="00ED1CDF" w:rsidRDefault="002E7050" w:rsidP="00657CF7">
      <w:pPr>
        <w:spacing w:line="360" w:lineRule="auto"/>
        <w:ind w:firstLine="720"/>
        <w:rPr>
          <w:rFonts w:eastAsia="Arial Unicode MS"/>
          <w:szCs w:val="28"/>
        </w:rPr>
      </w:pPr>
      <w:r w:rsidRPr="00ED1CDF">
        <w:rPr>
          <w:rFonts w:eastAsia="Arial Unicode MS"/>
          <w:szCs w:val="28"/>
        </w:rPr>
        <w:t xml:space="preserve">Признаки феномена </w:t>
      </w:r>
      <w:r w:rsidR="00282DB7" w:rsidRPr="00ED1CDF">
        <w:rPr>
          <w:rFonts w:eastAsia="Arial Unicode MS"/>
          <w:szCs w:val="28"/>
        </w:rPr>
        <w:t xml:space="preserve">«финансы ради финансов» </w:t>
      </w:r>
      <w:r w:rsidRPr="00ED1CDF">
        <w:rPr>
          <w:rFonts w:eastAsia="Arial Unicode MS"/>
          <w:szCs w:val="28"/>
        </w:rPr>
        <w:t xml:space="preserve">качественного характера. </w:t>
      </w:r>
      <w:bookmarkStart w:id="22" w:name="_Hlk500090726"/>
      <w:r w:rsidRPr="00ED1CDF">
        <w:rPr>
          <w:rFonts w:eastAsia="Arial Unicode MS"/>
          <w:szCs w:val="28"/>
        </w:rPr>
        <w:t xml:space="preserve">Количественные признаки феномена и результаты </w:t>
      </w:r>
      <w:r w:rsidR="00657CF7" w:rsidRPr="00ED1CDF">
        <w:rPr>
          <w:rFonts w:eastAsia="Arial Unicode MS"/>
          <w:szCs w:val="28"/>
        </w:rPr>
        <w:t>его</w:t>
      </w:r>
      <w:r w:rsidRPr="00ED1CDF">
        <w:rPr>
          <w:rFonts w:eastAsia="Arial Unicode MS"/>
          <w:szCs w:val="28"/>
        </w:rPr>
        <w:t xml:space="preserve"> эмпирического тестирования в России</w:t>
      </w:r>
      <w:bookmarkEnd w:id="22"/>
      <w:r w:rsidRPr="00ED1CDF">
        <w:rPr>
          <w:rFonts w:eastAsia="Arial Unicode MS"/>
          <w:szCs w:val="28"/>
        </w:rPr>
        <w:t>.</w:t>
      </w:r>
      <w:r w:rsidR="00657CF7" w:rsidRPr="00ED1CDF">
        <w:rPr>
          <w:rFonts w:eastAsia="Arial Unicode MS"/>
          <w:szCs w:val="28"/>
        </w:rPr>
        <w:t xml:space="preserve"> </w:t>
      </w:r>
      <w:bookmarkStart w:id="23" w:name="_Hlk500091925"/>
      <w:r w:rsidR="00657CF7" w:rsidRPr="00ED1CDF">
        <w:rPr>
          <w:rFonts w:eastAsia="Arial Unicode MS"/>
          <w:szCs w:val="28"/>
        </w:rPr>
        <w:t xml:space="preserve">Созидательный и деструктивный характер </w:t>
      </w:r>
      <w:bookmarkEnd w:id="23"/>
      <w:r w:rsidR="00657CF7" w:rsidRPr="00ED1CDF">
        <w:rPr>
          <w:rFonts w:eastAsia="Arial Unicode MS"/>
          <w:szCs w:val="28"/>
        </w:rPr>
        <w:t>финансизации.</w:t>
      </w:r>
    </w:p>
    <w:p w14:paraId="283FC1B4" w14:textId="77777777" w:rsidR="00B9372C" w:rsidRPr="00ED1CDF" w:rsidRDefault="00B9372C" w:rsidP="00B9372C">
      <w:pPr>
        <w:spacing w:line="360" w:lineRule="auto"/>
        <w:ind w:firstLine="720"/>
        <w:rPr>
          <w:rFonts w:eastAsia="Arial Unicode MS"/>
          <w:szCs w:val="28"/>
        </w:rPr>
      </w:pPr>
      <w:bookmarkStart w:id="24" w:name="_Hlk500088334"/>
      <w:r w:rsidRPr="00ED1CDF">
        <w:rPr>
          <w:rFonts w:eastAsia="Arial Unicode MS"/>
          <w:szCs w:val="28"/>
        </w:rPr>
        <w:t>Трансформации в финансовом поведении и мышлении экономических агентов. Поведенческие финансы</w:t>
      </w:r>
      <w:r w:rsidR="005B5278" w:rsidRPr="00ED1CDF">
        <w:rPr>
          <w:rFonts w:eastAsia="Arial Unicode MS"/>
          <w:szCs w:val="28"/>
        </w:rPr>
        <w:t>: теории</w:t>
      </w:r>
      <w:r w:rsidRPr="00ED1CDF">
        <w:rPr>
          <w:rFonts w:eastAsia="Arial Unicode MS"/>
          <w:szCs w:val="28"/>
        </w:rPr>
        <w:t xml:space="preserve"> и эмпирические эффекты</w:t>
      </w:r>
      <w:bookmarkEnd w:id="24"/>
      <w:r w:rsidRPr="00ED1CDF">
        <w:rPr>
          <w:rFonts w:eastAsia="Arial Unicode MS"/>
          <w:szCs w:val="28"/>
        </w:rPr>
        <w:t>.</w:t>
      </w:r>
    </w:p>
    <w:p w14:paraId="30F6D58E" w14:textId="77777777" w:rsidR="00657CF7" w:rsidRPr="00ED1CDF" w:rsidRDefault="00657CF7" w:rsidP="008335B3">
      <w:pPr>
        <w:spacing w:line="360" w:lineRule="auto"/>
        <w:ind w:firstLine="720"/>
        <w:rPr>
          <w:rFonts w:eastAsia="Arial Unicode MS"/>
          <w:szCs w:val="28"/>
        </w:rPr>
      </w:pPr>
      <w:r w:rsidRPr="00ED1CDF">
        <w:rPr>
          <w:rFonts w:eastAsia="Arial Unicode MS"/>
          <w:szCs w:val="28"/>
        </w:rPr>
        <w:lastRenderedPageBreak/>
        <w:t>Взаимозависимость и взаимообусловленность макро- и микроэкономических трансформаций</w:t>
      </w:r>
      <w:r w:rsidR="005B5278" w:rsidRPr="00ED1CDF">
        <w:rPr>
          <w:rFonts w:eastAsia="Arial Unicode MS"/>
          <w:szCs w:val="28"/>
        </w:rPr>
        <w:t xml:space="preserve"> финансового характера</w:t>
      </w:r>
      <w:r w:rsidRPr="00ED1CDF">
        <w:rPr>
          <w:rFonts w:eastAsia="Arial Unicode MS"/>
          <w:szCs w:val="28"/>
        </w:rPr>
        <w:t>.</w:t>
      </w:r>
    </w:p>
    <w:p w14:paraId="086B8726" w14:textId="77777777" w:rsidR="00273AF7" w:rsidRPr="00ED1CDF" w:rsidRDefault="00273AF7" w:rsidP="00657CF7">
      <w:pPr>
        <w:spacing w:line="360" w:lineRule="auto"/>
        <w:ind w:firstLine="709"/>
        <w:rPr>
          <w:i/>
        </w:rPr>
      </w:pPr>
      <w:bookmarkStart w:id="25" w:name="_Toc477984551"/>
      <w:bookmarkStart w:id="26" w:name="_Toc478806443"/>
      <w:bookmarkStart w:id="27" w:name="_Toc507961417"/>
      <w:r w:rsidRPr="00ED1CDF">
        <w:rPr>
          <w:i/>
        </w:rPr>
        <w:t xml:space="preserve">Тема </w:t>
      </w:r>
      <w:r w:rsidR="00657CF7" w:rsidRPr="00ED1CDF">
        <w:rPr>
          <w:i/>
        </w:rPr>
        <w:t>4</w:t>
      </w:r>
      <w:r w:rsidRPr="00ED1CDF">
        <w:rPr>
          <w:i/>
        </w:rPr>
        <w:t xml:space="preserve">. </w:t>
      </w:r>
      <w:bookmarkEnd w:id="25"/>
      <w:bookmarkEnd w:id="26"/>
      <w:bookmarkEnd w:id="27"/>
      <w:r w:rsidR="0041518B" w:rsidRPr="00ED1CDF">
        <w:rPr>
          <w:i/>
        </w:rPr>
        <w:t xml:space="preserve">Финансовые трансформации на микроуровне. </w:t>
      </w:r>
      <w:r w:rsidR="00657CF7" w:rsidRPr="00ED1CDF">
        <w:rPr>
          <w:i/>
        </w:rPr>
        <w:t>«Сдвиг парадигмы» в корпоративных курсах</w:t>
      </w:r>
    </w:p>
    <w:p w14:paraId="202C7920" w14:textId="77777777" w:rsidR="00874B41" w:rsidRPr="00ED1CDF" w:rsidRDefault="00B9372C" w:rsidP="00874B41">
      <w:pPr>
        <w:spacing w:line="360" w:lineRule="auto"/>
        <w:ind w:firstLine="720"/>
        <w:rPr>
          <w:rFonts w:eastAsia="Arial Unicode MS"/>
          <w:szCs w:val="28"/>
        </w:rPr>
      </w:pPr>
      <w:bookmarkStart w:id="28" w:name="_Hlk500091990"/>
      <w:r w:rsidRPr="00ED1CDF">
        <w:rPr>
          <w:rFonts w:eastAsia="Arial Unicode MS"/>
          <w:szCs w:val="28"/>
        </w:rPr>
        <w:t>Трансформации собственности и смена стратегических приоритетов экономических агентов</w:t>
      </w:r>
      <w:bookmarkEnd w:id="28"/>
      <w:r w:rsidRPr="00ED1CDF">
        <w:rPr>
          <w:rFonts w:eastAsia="Arial Unicode MS"/>
          <w:szCs w:val="28"/>
        </w:rPr>
        <w:t xml:space="preserve">. </w:t>
      </w:r>
    </w:p>
    <w:p w14:paraId="652F7C91" w14:textId="77777777" w:rsidR="00B9372C" w:rsidRPr="00ED1CDF" w:rsidRDefault="00B9372C" w:rsidP="00B9372C">
      <w:pPr>
        <w:spacing w:line="360" w:lineRule="auto"/>
        <w:ind w:firstLine="720"/>
      </w:pPr>
      <w:r w:rsidRPr="00ED1CDF">
        <w:t xml:space="preserve">Модели измерения и управления. </w:t>
      </w:r>
      <w:bookmarkStart w:id="29" w:name="_Hlk500088662"/>
      <w:r w:rsidRPr="00ED1CDF">
        <w:t>Сравнительная оценка учетной (затратной) и финансовой (стоимостной) моделей</w:t>
      </w:r>
      <w:bookmarkEnd w:id="29"/>
      <w:r w:rsidRPr="00ED1CDF">
        <w:t xml:space="preserve">. Смена парадигмы или </w:t>
      </w:r>
      <w:bookmarkStart w:id="30" w:name="_Hlk500088750"/>
      <w:r w:rsidRPr="00ED1CDF">
        <w:t>«сдвиг парадигмы» в корпоративных курсах: содержание и перспективы</w:t>
      </w:r>
      <w:bookmarkEnd w:id="30"/>
      <w:r w:rsidRPr="00ED1CDF">
        <w:t>.</w:t>
      </w:r>
    </w:p>
    <w:p w14:paraId="69CAAC80" w14:textId="77777777" w:rsidR="0022537F" w:rsidRPr="00ED1CDF" w:rsidRDefault="00802ECC" w:rsidP="0022537F">
      <w:pPr>
        <w:spacing w:line="360" w:lineRule="auto"/>
        <w:ind w:firstLine="709"/>
        <w:rPr>
          <w:lang w:val="en-US"/>
        </w:rPr>
      </w:pPr>
      <w:r w:rsidRPr="00ED1CDF">
        <w:rPr>
          <w:rFonts w:eastAsia="Arial Unicode MS"/>
          <w:szCs w:val="28"/>
          <w:lang w:val="en-US"/>
        </w:rPr>
        <w:t>VBM</w:t>
      </w:r>
      <w:r w:rsidRPr="00ED1CDF">
        <w:rPr>
          <w:rFonts w:eastAsia="Arial Unicode MS"/>
          <w:szCs w:val="28"/>
        </w:rPr>
        <w:t xml:space="preserve">-концепция как следствие системных изменений в корпоративных приоритетах. </w:t>
      </w:r>
      <w:bookmarkStart w:id="31" w:name="_Hlk500089316"/>
      <w:r w:rsidR="0022537F" w:rsidRPr="00ED1CDF">
        <w:rPr>
          <w:szCs w:val="28"/>
        </w:rPr>
        <w:t>Разновидности</w:t>
      </w:r>
      <w:r w:rsidR="0022537F" w:rsidRPr="00ED1CDF">
        <w:rPr>
          <w:szCs w:val="28"/>
          <w:lang w:val="en-US"/>
        </w:rPr>
        <w:t xml:space="preserve"> VBM-</w:t>
      </w:r>
      <w:r w:rsidR="0022537F" w:rsidRPr="00ED1CDF">
        <w:rPr>
          <w:szCs w:val="28"/>
        </w:rPr>
        <w:t>концепции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и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их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ключевые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индикаторы</w:t>
      </w:r>
      <w:r w:rsidR="0022537F" w:rsidRPr="00ED1CDF">
        <w:rPr>
          <w:lang w:val="en-US"/>
        </w:rPr>
        <w:t xml:space="preserve">: </w:t>
      </w:r>
      <w:r w:rsidR="0022537F" w:rsidRPr="00ED1CDF">
        <w:rPr>
          <w:szCs w:val="28"/>
          <w:lang w:val="en-US"/>
        </w:rPr>
        <w:t>SVA (Shareholder Value Added), EVA (Economic Value Added), CVA (Cash Value Added), CFROI (Cash Flow Return on Investment), EBM (Expectations-Based Management), MVA (Market Value Added), RCF (Residual Cash Flow), CFA</w:t>
      </w:r>
      <w:bookmarkEnd w:id="31"/>
      <w:r w:rsidR="0022537F" w:rsidRPr="00ED1CDF">
        <w:rPr>
          <w:szCs w:val="28"/>
          <w:lang w:val="en-US"/>
        </w:rPr>
        <w:t xml:space="preserve"> (Cash flow added), </w:t>
      </w:r>
      <w:r w:rsidR="0022537F" w:rsidRPr="00ED1CDF">
        <w:rPr>
          <w:szCs w:val="28"/>
        </w:rPr>
        <w:t>Модель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Эдварда</w:t>
      </w:r>
      <w:r w:rsidR="0022537F" w:rsidRPr="00ED1CDF">
        <w:rPr>
          <w:szCs w:val="28"/>
          <w:lang w:val="en-US"/>
        </w:rPr>
        <w:t>-</w:t>
      </w:r>
      <w:r w:rsidR="0022537F" w:rsidRPr="00ED1CDF">
        <w:rPr>
          <w:szCs w:val="28"/>
        </w:rPr>
        <w:t>Белла</w:t>
      </w:r>
      <w:r w:rsidR="0022537F" w:rsidRPr="00ED1CDF">
        <w:rPr>
          <w:szCs w:val="28"/>
          <w:lang w:val="en-US"/>
        </w:rPr>
        <w:t>-</w:t>
      </w:r>
      <w:r w:rsidR="0022537F" w:rsidRPr="00ED1CDF">
        <w:rPr>
          <w:szCs w:val="28"/>
        </w:rPr>
        <w:t>Ольсона</w:t>
      </w:r>
      <w:r w:rsidR="0022537F" w:rsidRPr="00ED1CDF">
        <w:rPr>
          <w:szCs w:val="28"/>
          <w:lang w:val="en-US"/>
        </w:rPr>
        <w:t xml:space="preserve"> (EBO), FEVA (Financial and Economic Value Added) </w:t>
      </w:r>
      <w:r w:rsidR="0022537F" w:rsidRPr="00ED1CDF">
        <w:rPr>
          <w:szCs w:val="28"/>
        </w:rPr>
        <w:t>и</w:t>
      </w:r>
      <w:r w:rsidR="0022537F" w:rsidRPr="00ED1CDF">
        <w:rPr>
          <w:szCs w:val="28"/>
          <w:lang w:val="en-US"/>
        </w:rPr>
        <w:t xml:space="preserve"> </w:t>
      </w:r>
      <w:r w:rsidR="0022537F" w:rsidRPr="00ED1CDF">
        <w:rPr>
          <w:szCs w:val="28"/>
        </w:rPr>
        <w:t>др</w:t>
      </w:r>
      <w:r w:rsidR="0022537F" w:rsidRPr="00ED1CDF">
        <w:rPr>
          <w:szCs w:val="28"/>
          <w:lang w:val="en-US"/>
        </w:rPr>
        <w:t>.</w:t>
      </w:r>
    </w:p>
    <w:p w14:paraId="1F48A4EF" w14:textId="77777777" w:rsidR="00B9372C" w:rsidRPr="00ED1CDF" w:rsidRDefault="00B9372C" w:rsidP="00B9372C">
      <w:pPr>
        <w:spacing w:line="360" w:lineRule="auto"/>
        <w:ind w:firstLine="720"/>
      </w:pPr>
      <w:bookmarkStart w:id="32" w:name="_Hlk500089405"/>
      <w:r w:rsidRPr="00ED1CDF">
        <w:t xml:space="preserve">Адаптация российских компаний к условиям </w:t>
      </w:r>
      <w:r w:rsidRPr="00ED1CDF">
        <w:rPr>
          <w:lang w:val="en-US"/>
        </w:rPr>
        <w:t>VBM</w:t>
      </w:r>
      <w:r w:rsidRPr="00ED1CDF">
        <w:t xml:space="preserve">. </w:t>
      </w:r>
      <w:bookmarkStart w:id="33" w:name="_Hlk500092083"/>
      <w:r w:rsidRPr="00ED1CDF">
        <w:t>Корпоративный р</w:t>
      </w:r>
      <w:r w:rsidRPr="00ED1CDF">
        <w:rPr>
          <w:szCs w:val="28"/>
        </w:rPr>
        <w:t>ост как стратегический приоритет</w:t>
      </w:r>
      <w:bookmarkEnd w:id="33"/>
      <w:r w:rsidRPr="00ED1CDF">
        <w:rPr>
          <w:szCs w:val="28"/>
        </w:rPr>
        <w:t>: органический</w:t>
      </w:r>
      <w:r w:rsidR="0041518B" w:rsidRPr="00ED1CDF">
        <w:rPr>
          <w:szCs w:val="28"/>
        </w:rPr>
        <w:t xml:space="preserve"> и</w:t>
      </w:r>
      <w:r w:rsidRPr="00ED1CDF">
        <w:rPr>
          <w:szCs w:val="28"/>
        </w:rPr>
        <w:t xml:space="preserve"> неорганический рост</w:t>
      </w:r>
      <w:bookmarkEnd w:id="32"/>
      <w:r w:rsidRPr="00ED1CDF">
        <w:rPr>
          <w:szCs w:val="28"/>
        </w:rPr>
        <w:t xml:space="preserve">. </w:t>
      </w:r>
      <w:bookmarkStart w:id="34" w:name="_Hlk500089447"/>
      <w:r w:rsidRPr="00ED1CDF">
        <w:rPr>
          <w:szCs w:val="28"/>
        </w:rPr>
        <w:t xml:space="preserve">Сбалансированный </w:t>
      </w:r>
      <w:r w:rsidR="00301D06" w:rsidRPr="00ED1CDF">
        <w:rPr>
          <w:szCs w:val="28"/>
        </w:rPr>
        <w:t>и у</w:t>
      </w:r>
      <w:r w:rsidRPr="00ED1CDF">
        <w:rPr>
          <w:szCs w:val="28"/>
        </w:rPr>
        <w:t xml:space="preserve">стойчивый рост, модель </w:t>
      </w:r>
      <w:r w:rsidRPr="00ED1CDF">
        <w:rPr>
          <w:szCs w:val="28"/>
          <w:lang w:val="en-US"/>
        </w:rPr>
        <w:t>BCG</w:t>
      </w:r>
      <w:r w:rsidR="00356653" w:rsidRPr="00ED1CDF">
        <w:rPr>
          <w:szCs w:val="28"/>
        </w:rPr>
        <w:t xml:space="preserve"> и другие технологии оценки качества корпоративного роста</w:t>
      </w:r>
      <w:bookmarkEnd w:id="34"/>
      <w:r w:rsidRPr="00ED1CDF">
        <w:rPr>
          <w:szCs w:val="28"/>
        </w:rPr>
        <w:t>.</w:t>
      </w:r>
    </w:p>
    <w:p w14:paraId="40EC3705" w14:textId="77777777" w:rsidR="005C1924" w:rsidRPr="00ED1CDF" w:rsidRDefault="005C1924" w:rsidP="00657CF7">
      <w:pPr>
        <w:spacing w:line="360" w:lineRule="auto"/>
        <w:ind w:firstLine="709"/>
        <w:rPr>
          <w:i/>
        </w:rPr>
      </w:pPr>
      <w:bookmarkStart w:id="35" w:name="_Toc477984552"/>
      <w:bookmarkStart w:id="36" w:name="_Toc478806444"/>
      <w:bookmarkStart w:id="37" w:name="_Toc507961418"/>
      <w:r w:rsidRPr="00ED1CDF">
        <w:rPr>
          <w:i/>
        </w:rPr>
        <w:t xml:space="preserve">Тема </w:t>
      </w:r>
      <w:r w:rsidR="00657CF7" w:rsidRPr="00ED1CDF">
        <w:rPr>
          <w:i/>
        </w:rPr>
        <w:t>5</w:t>
      </w:r>
      <w:r w:rsidRPr="00ED1CDF">
        <w:rPr>
          <w:i/>
        </w:rPr>
        <w:t xml:space="preserve">. </w:t>
      </w:r>
      <w:r w:rsidR="00CF67BD" w:rsidRPr="00ED1CDF">
        <w:rPr>
          <w:i/>
        </w:rPr>
        <w:t>Т</w:t>
      </w:r>
      <w:r w:rsidR="00874B41" w:rsidRPr="00ED1CDF">
        <w:rPr>
          <w:i/>
        </w:rPr>
        <w:t>рансформации в измерениях</w:t>
      </w:r>
      <w:bookmarkEnd w:id="35"/>
      <w:bookmarkEnd w:id="36"/>
      <w:bookmarkEnd w:id="37"/>
    </w:p>
    <w:p w14:paraId="41079E9F" w14:textId="77777777" w:rsidR="0041518B" w:rsidRPr="00ED1CDF" w:rsidRDefault="0041518B" w:rsidP="0041518B">
      <w:pPr>
        <w:spacing w:line="360" w:lineRule="auto"/>
        <w:ind w:firstLine="720"/>
        <w:rPr>
          <w:szCs w:val="28"/>
        </w:rPr>
      </w:pPr>
      <w:bookmarkStart w:id="38" w:name="_Hlk500088891"/>
      <w:r w:rsidRPr="00ED1CDF">
        <w:t>Финансовая информация - особенности, модели и стандарты раскрытия. Проблемные вопросы и современные тенденции в финансовом репортинге</w:t>
      </w:r>
      <w:bookmarkEnd w:id="38"/>
      <w:r w:rsidRPr="00ED1CDF">
        <w:t xml:space="preserve">. </w:t>
      </w:r>
      <w:bookmarkStart w:id="39" w:name="_Hlk500088930"/>
      <w:r w:rsidRPr="00ED1CDF">
        <w:t xml:space="preserve">«Бархатная революция» корпоративного репортинга: концепция «финансовой витрины» </w:t>
      </w:r>
      <w:r w:rsidRPr="00ED1CDF">
        <w:rPr>
          <w:bCs/>
        </w:rPr>
        <w:t>(</w:t>
      </w:r>
      <w:r w:rsidRPr="00ED1CDF">
        <w:rPr>
          <w:bCs/>
          <w:lang w:val="en-US"/>
        </w:rPr>
        <w:t>financial</w:t>
      </w:r>
      <w:r w:rsidRPr="00ED1CDF">
        <w:rPr>
          <w:bCs/>
        </w:rPr>
        <w:t xml:space="preserve"> </w:t>
      </w:r>
      <w:r w:rsidRPr="00ED1CDF">
        <w:rPr>
          <w:bCs/>
          <w:lang w:val="en-US"/>
        </w:rPr>
        <w:t>data</w:t>
      </w:r>
      <w:r w:rsidRPr="00ED1CDF">
        <w:rPr>
          <w:bCs/>
        </w:rPr>
        <w:t xml:space="preserve"> </w:t>
      </w:r>
      <w:r w:rsidRPr="00ED1CDF">
        <w:rPr>
          <w:bCs/>
          <w:lang w:val="en-US"/>
        </w:rPr>
        <w:t>mart</w:t>
      </w:r>
      <w:r w:rsidRPr="00ED1CDF">
        <w:rPr>
          <w:bCs/>
        </w:rPr>
        <w:t xml:space="preserve">, </w:t>
      </w:r>
      <w:r w:rsidRPr="00ED1CDF">
        <w:rPr>
          <w:bCs/>
          <w:lang w:val="en-US"/>
        </w:rPr>
        <w:t>FDM</w:t>
      </w:r>
      <w:r w:rsidRPr="00ED1CDF">
        <w:rPr>
          <w:bCs/>
        </w:rPr>
        <w:t>), с</w:t>
      </w:r>
      <w:r w:rsidRPr="00ED1CDF">
        <w:t xml:space="preserve">тандарт </w:t>
      </w:r>
      <w:r w:rsidRPr="00ED1CDF">
        <w:rPr>
          <w:lang w:val="en-US"/>
        </w:rPr>
        <w:t>GRI</w:t>
      </w:r>
      <w:r w:rsidRPr="00ED1CDF">
        <w:t xml:space="preserve"> </w:t>
      </w:r>
      <w:r w:rsidRPr="00ED1CDF">
        <w:rPr>
          <w:szCs w:val="28"/>
        </w:rPr>
        <w:t>(</w:t>
      </w:r>
      <w:r w:rsidRPr="00ED1CDF">
        <w:rPr>
          <w:szCs w:val="28"/>
          <w:lang w:val="en-US"/>
        </w:rPr>
        <w:t>Global</w:t>
      </w:r>
      <w:r w:rsidRPr="00ED1CDF">
        <w:rPr>
          <w:szCs w:val="28"/>
        </w:rPr>
        <w:t xml:space="preserve"> </w:t>
      </w:r>
      <w:r w:rsidRPr="00ED1CDF">
        <w:rPr>
          <w:szCs w:val="28"/>
          <w:lang w:val="en-US"/>
        </w:rPr>
        <w:t>Reporting</w:t>
      </w:r>
      <w:r w:rsidRPr="00ED1CDF">
        <w:rPr>
          <w:szCs w:val="28"/>
        </w:rPr>
        <w:t xml:space="preserve"> </w:t>
      </w:r>
      <w:r w:rsidRPr="00ED1CDF">
        <w:rPr>
          <w:szCs w:val="28"/>
          <w:lang w:val="en-US"/>
        </w:rPr>
        <w:t>Initiative</w:t>
      </w:r>
      <w:r w:rsidRPr="00ED1CDF">
        <w:rPr>
          <w:szCs w:val="28"/>
        </w:rPr>
        <w:t xml:space="preserve">), стандарт </w:t>
      </w:r>
      <w:r w:rsidRPr="00ED1CDF">
        <w:rPr>
          <w:szCs w:val="28"/>
          <w:lang w:val="en-US"/>
        </w:rPr>
        <w:t>G</w:t>
      </w:r>
      <w:r w:rsidRPr="00ED1CDF">
        <w:rPr>
          <w:szCs w:val="28"/>
        </w:rPr>
        <w:t xml:space="preserve">4 </w:t>
      </w:r>
      <w:bookmarkEnd w:id="39"/>
      <w:r w:rsidRPr="00ED1CDF">
        <w:rPr>
          <w:szCs w:val="28"/>
        </w:rPr>
        <w:t xml:space="preserve">- интегрированный отчет как новая парадигма годовых отчетов (совместный проект </w:t>
      </w:r>
      <w:r w:rsidRPr="00ED1CDF">
        <w:rPr>
          <w:szCs w:val="28"/>
          <w:lang w:val="en-US"/>
        </w:rPr>
        <w:t>GRI</w:t>
      </w:r>
      <w:r w:rsidRPr="00ED1CDF">
        <w:rPr>
          <w:szCs w:val="28"/>
        </w:rPr>
        <w:t xml:space="preserve"> и IIRC).</w:t>
      </w:r>
    </w:p>
    <w:p w14:paraId="5C5D1180" w14:textId="77777777" w:rsidR="005C1924" w:rsidRPr="00ED1CDF" w:rsidRDefault="00CE65AE" w:rsidP="00D34578">
      <w:pPr>
        <w:spacing w:line="360" w:lineRule="auto"/>
        <w:ind w:firstLine="709"/>
      </w:pPr>
      <w:r w:rsidRPr="00ED1CDF">
        <w:t xml:space="preserve">Экспресс-диагностика корпоративной финансовой информации и К-анализ. </w:t>
      </w:r>
      <w:bookmarkStart w:id="40" w:name="_Hlk500092418"/>
      <w:r w:rsidR="0022537F" w:rsidRPr="00ED1CDF">
        <w:t>Б</w:t>
      </w:r>
      <w:r w:rsidR="00D34578" w:rsidRPr="00ED1CDF">
        <w:t>азовый набор финансовых коэффициентов.</w:t>
      </w:r>
      <w:r w:rsidR="000657E6" w:rsidRPr="00ED1CDF">
        <w:t xml:space="preserve"> Ограничения </w:t>
      </w:r>
      <w:r w:rsidR="000657E6" w:rsidRPr="00ED1CDF">
        <w:lastRenderedPageBreak/>
        <w:t>бухгалтерской традиции финансового анализа.</w:t>
      </w:r>
      <w:bookmarkEnd w:id="40"/>
      <w:r w:rsidR="00A64F47" w:rsidRPr="00ED1CDF">
        <w:t xml:space="preserve"> </w:t>
      </w:r>
      <w:bookmarkStart w:id="41" w:name="_Hlk500092397"/>
      <w:r w:rsidR="00A64F47" w:rsidRPr="00ED1CDF">
        <w:t>Современные подходы к измерениям.</w:t>
      </w:r>
      <w:r w:rsidR="0022537F" w:rsidRPr="00ED1CDF">
        <w:t xml:space="preserve"> Бухгалтерская и финансовая аналитические модели компании</w:t>
      </w:r>
      <w:bookmarkEnd w:id="41"/>
      <w:r w:rsidR="0022537F" w:rsidRPr="00ED1CDF">
        <w:t>.</w:t>
      </w:r>
    </w:p>
    <w:p w14:paraId="7975503C" w14:textId="77777777" w:rsidR="00EB1472" w:rsidRPr="00ED1CDF" w:rsidRDefault="006C7177" w:rsidP="00EB1472">
      <w:pPr>
        <w:spacing w:line="360" w:lineRule="auto"/>
        <w:ind w:firstLine="720"/>
        <w:rPr>
          <w:szCs w:val="28"/>
        </w:rPr>
      </w:pPr>
      <w:bookmarkStart w:id="42" w:name="_Hlk500092489"/>
      <w:r w:rsidRPr="00ED1CDF">
        <w:t xml:space="preserve">Трактовка прибыли в различных экономических школах. </w:t>
      </w:r>
      <w:r w:rsidR="00DE416D" w:rsidRPr="00ED1CDF">
        <w:t>Бухгалтерская прибыль и ее модификации в РСБУ и МСФО</w:t>
      </w:r>
      <w:bookmarkEnd w:id="42"/>
      <w:r w:rsidR="00DE416D" w:rsidRPr="00ED1CDF">
        <w:t xml:space="preserve">. </w:t>
      </w:r>
      <w:bookmarkStart w:id="43" w:name="_Hlk500092498"/>
      <w:r w:rsidR="00DE416D" w:rsidRPr="00ED1CDF">
        <w:t>Логика с</w:t>
      </w:r>
      <w:r w:rsidRPr="00ED1CDF">
        <w:t>овременн</w:t>
      </w:r>
      <w:r w:rsidR="00DE416D" w:rsidRPr="00ED1CDF">
        <w:t>ой</w:t>
      </w:r>
      <w:r w:rsidRPr="00ED1CDF">
        <w:t xml:space="preserve"> трансформации прибыли: бухгалтерская прибыль (</w:t>
      </w:r>
      <w:r w:rsidRPr="00ED1CDF">
        <w:rPr>
          <w:lang w:val="en-US"/>
        </w:rPr>
        <w:t>GP</w:t>
      </w:r>
      <w:r w:rsidRPr="00ED1CDF">
        <w:t>) – экономическая прибыль (</w:t>
      </w:r>
      <w:r w:rsidRPr="00ED1CDF">
        <w:rPr>
          <w:lang w:val="en-US"/>
        </w:rPr>
        <w:t>EP</w:t>
      </w:r>
      <w:r w:rsidRPr="00ED1CDF">
        <w:t>) – экономическая добавленная стоимость (</w:t>
      </w:r>
      <w:r w:rsidRPr="00ED1CDF">
        <w:rPr>
          <w:lang w:val="en-US"/>
        </w:rPr>
        <w:t>EVA</w:t>
      </w:r>
      <w:r w:rsidRPr="00ED1CDF">
        <w:t xml:space="preserve">) – </w:t>
      </w:r>
      <w:bookmarkStart w:id="44" w:name="_Hlk500092563"/>
      <w:r w:rsidRPr="00ED1CDF">
        <w:rPr>
          <w:lang w:val="en-US"/>
        </w:rPr>
        <w:t>EBITDA</w:t>
      </w:r>
      <w:bookmarkEnd w:id="43"/>
      <w:r w:rsidRPr="00ED1CDF">
        <w:t>. Расчетные технологии.</w:t>
      </w:r>
      <w:r w:rsidR="00EB1472" w:rsidRPr="00ED1CDF">
        <w:t xml:space="preserve"> </w:t>
      </w:r>
      <w:r w:rsidR="00EB1472" w:rsidRPr="00ED1CDF">
        <w:rPr>
          <w:szCs w:val="28"/>
        </w:rPr>
        <w:t xml:space="preserve">Положительные и отрицательные стороны применения </w:t>
      </w:r>
      <w:r w:rsidR="00EB1472" w:rsidRPr="00ED1CDF">
        <w:rPr>
          <w:szCs w:val="28"/>
          <w:lang w:val="en-US"/>
        </w:rPr>
        <w:t>EBITDA</w:t>
      </w:r>
      <w:r w:rsidR="00EB1472" w:rsidRPr="00ED1CDF">
        <w:rPr>
          <w:szCs w:val="28"/>
        </w:rPr>
        <w:t xml:space="preserve"> на практике</w:t>
      </w:r>
      <w:bookmarkEnd w:id="44"/>
      <w:r w:rsidR="00EB1472" w:rsidRPr="00ED1CDF">
        <w:rPr>
          <w:szCs w:val="28"/>
        </w:rPr>
        <w:t>.</w:t>
      </w:r>
    </w:p>
    <w:p w14:paraId="24940DDA" w14:textId="77777777" w:rsidR="00F64F99" w:rsidRPr="00ED1CDF" w:rsidRDefault="000657E6" w:rsidP="00D34578">
      <w:pPr>
        <w:spacing w:line="360" w:lineRule="auto"/>
        <w:ind w:firstLine="709"/>
      </w:pPr>
      <w:bookmarkStart w:id="45" w:name="_Hlk500092615"/>
      <w:r w:rsidRPr="00ED1CDF">
        <w:t xml:space="preserve">Трансформация представлений о ликвидности: ликвидность активов – </w:t>
      </w:r>
      <w:r w:rsidR="006C7177" w:rsidRPr="00ED1CDF">
        <w:t>ликвидность баланса</w:t>
      </w:r>
      <w:r w:rsidR="00B90D0C" w:rsidRPr="00ED1CDF">
        <w:t xml:space="preserve"> – ликвидность </w:t>
      </w:r>
      <w:r w:rsidRPr="00ED1CDF">
        <w:t>компании</w:t>
      </w:r>
      <w:r w:rsidR="006C7177" w:rsidRPr="00ED1CDF">
        <w:t>/бизнеса</w:t>
      </w:r>
      <w:r w:rsidRPr="00ED1CDF">
        <w:t xml:space="preserve"> – ликвидн</w:t>
      </w:r>
      <w:r w:rsidR="006C7177" w:rsidRPr="00ED1CDF">
        <w:t>ость капитала для собственников</w:t>
      </w:r>
      <w:bookmarkEnd w:id="45"/>
      <w:r w:rsidR="00A64F47" w:rsidRPr="00ED1CDF">
        <w:t>.</w:t>
      </w:r>
      <w:r w:rsidR="00DE416D" w:rsidRPr="00ED1CDF">
        <w:t xml:space="preserve"> </w:t>
      </w:r>
      <w:bookmarkStart w:id="46" w:name="_Hlk500092633"/>
      <w:r w:rsidR="00DE416D" w:rsidRPr="00ED1CDF">
        <w:t>FCF как характеристика ликвидности капитала</w:t>
      </w:r>
      <w:bookmarkEnd w:id="46"/>
      <w:r w:rsidR="00DE416D" w:rsidRPr="00ED1CDF">
        <w:t>.</w:t>
      </w:r>
    </w:p>
    <w:p w14:paraId="5EE42801" w14:textId="77777777" w:rsidR="005F6F68" w:rsidRPr="00ED1CDF" w:rsidRDefault="005F6F68" w:rsidP="005F6F68">
      <w:pPr>
        <w:spacing w:line="360" w:lineRule="auto"/>
        <w:ind w:firstLine="720"/>
      </w:pPr>
      <w:bookmarkStart w:id="47" w:name="_Hlk500092695"/>
      <w:r w:rsidRPr="00ED1CDF">
        <w:t xml:space="preserve">Трансформация точки безубыточности в точку стратегического разрушения стоимости </w:t>
      </w:r>
      <w:bookmarkEnd w:id="47"/>
      <w:r w:rsidRPr="00ED1CDF">
        <w:t>(value break-even) и определение нулевой экономической прибыли, за границами которой начинается приращение стоимости компании.</w:t>
      </w:r>
    </w:p>
    <w:p w14:paraId="71DF96F6" w14:textId="77777777" w:rsidR="00AF43F4" w:rsidRPr="00ED1CDF" w:rsidRDefault="00AF43F4" w:rsidP="00D34578">
      <w:pPr>
        <w:spacing w:line="360" w:lineRule="auto"/>
        <w:ind w:firstLine="709"/>
      </w:pPr>
      <w:bookmarkStart w:id="48" w:name="_Hlk500092707"/>
      <w:r w:rsidRPr="00ED1CDF">
        <w:t xml:space="preserve">Трансформации в измерении операционного рычага: эффект операционного рычага – </w:t>
      </w:r>
      <w:r w:rsidRPr="00ED1CDF">
        <w:rPr>
          <w:lang w:val="en-US"/>
        </w:rPr>
        <w:t>EVA</w:t>
      </w:r>
      <w:r w:rsidRPr="00ED1CDF">
        <w:t>-леверидж</w:t>
      </w:r>
      <w:bookmarkEnd w:id="48"/>
      <w:r w:rsidRPr="00ED1CDF">
        <w:t>.</w:t>
      </w:r>
    </w:p>
    <w:p w14:paraId="29AF4B16" w14:textId="77777777" w:rsidR="00AD7F84" w:rsidRPr="00ED1CDF" w:rsidRDefault="00561743" w:rsidP="00D34578">
      <w:pPr>
        <w:spacing w:line="360" w:lineRule="auto"/>
        <w:ind w:firstLine="709"/>
      </w:pPr>
      <w:bookmarkStart w:id="49" w:name="_Hlk500092722"/>
      <w:r w:rsidRPr="00ED1CDF">
        <w:t xml:space="preserve">Трансформации в измерении денежного оборота (денежная трактовка капитала, концепции денежного потока, временной стоимости денег, </w:t>
      </w:r>
      <w:r w:rsidRPr="00ED1CDF">
        <w:rPr>
          <w:lang w:val="en-US"/>
        </w:rPr>
        <w:t>DCF</w:t>
      </w:r>
      <w:r w:rsidRPr="00ED1CDF">
        <w:t xml:space="preserve"> </w:t>
      </w:r>
      <w:r w:rsidR="00657CF7" w:rsidRPr="00ED1CDF">
        <w:t xml:space="preserve">- </w:t>
      </w:r>
      <w:r w:rsidR="00693F1D" w:rsidRPr="00ED1CDF">
        <w:t>Discounted Cash Flow</w:t>
      </w:r>
      <w:r w:rsidRPr="00ED1CDF">
        <w:t xml:space="preserve">, </w:t>
      </w:r>
      <w:r w:rsidRPr="00ED1CDF">
        <w:rPr>
          <w:lang w:val="en-US"/>
        </w:rPr>
        <w:t>CVA</w:t>
      </w:r>
      <w:r w:rsidRPr="00ED1CDF">
        <w:t xml:space="preserve">, </w:t>
      </w:r>
      <w:r w:rsidRPr="00ED1CDF">
        <w:rPr>
          <w:lang w:val="en-US"/>
        </w:rPr>
        <w:t>FCF</w:t>
      </w:r>
      <w:r w:rsidRPr="00ED1CDF">
        <w:t xml:space="preserve">, </w:t>
      </w:r>
      <w:r w:rsidRPr="00ED1CDF">
        <w:rPr>
          <w:lang w:val="en-US"/>
        </w:rPr>
        <w:t>CFROI</w:t>
      </w:r>
      <w:r w:rsidRPr="00ED1CDF">
        <w:t xml:space="preserve"> и др.)</w:t>
      </w:r>
      <w:bookmarkEnd w:id="49"/>
      <w:r w:rsidRPr="00ED1CDF">
        <w:t>.</w:t>
      </w:r>
    </w:p>
    <w:p w14:paraId="44E05E3D" w14:textId="24569040" w:rsidR="00BF3052" w:rsidRDefault="006C7177" w:rsidP="00DD64B6">
      <w:pPr>
        <w:spacing w:line="360" w:lineRule="auto"/>
        <w:ind w:firstLine="720"/>
        <w:rPr>
          <w:szCs w:val="28"/>
        </w:rPr>
      </w:pPr>
      <w:bookmarkStart w:id="50" w:name="_Hlk500092765"/>
      <w:r w:rsidRPr="00ED1CDF">
        <w:rPr>
          <w:szCs w:val="28"/>
        </w:rPr>
        <w:t>Финансовая оценка стратегической результативности корпоративного менеджмента (</w:t>
      </w:r>
      <w:r w:rsidRPr="00ED1CDF">
        <w:rPr>
          <w:szCs w:val="28"/>
          <w:lang w:val="en-US"/>
        </w:rPr>
        <w:t>q</w:t>
      </w:r>
      <w:r w:rsidR="00657CF7" w:rsidRPr="00ED1CDF">
        <w:rPr>
          <w:szCs w:val="28"/>
        </w:rPr>
        <w:t>-Тобин</w:t>
      </w:r>
      <w:r w:rsidRPr="00ED1CDF">
        <w:rPr>
          <w:szCs w:val="28"/>
        </w:rPr>
        <w:t xml:space="preserve"> и др.): экономическое содержание, алгоритм расчета</w:t>
      </w:r>
      <w:bookmarkEnd w:id="50"/>
      <w:r w:rsidRPr="00ED1CDF">
        <w:rPr>
          <w:szCs w:val="28"/>
        </w:rPr>
        <w:t xml:space="preserve">. </w:t>
      </w:r>
      <w:bookmarkStart w:id="51" w:name="_Hlk500092773"/>
      <w:r w:rsidRPr="00ED1CDF">
        <w:rPr>
          <w:szCs w:val="28"/>
        </w:rPr>
        <w:t>Коэффициенты-мультипликаторы и их применение в финансовых практиках</w:t>
      </w:r>
      <w:bookmarkEnd w:id="51"/>
      <w:r w:rsidRPr="00ED1CDF">
        <w:rPr>
          <w:szCs w:val="28"/>
        </w:rPr>
        <w:t xml:space="preserve">. </w:t>
      </w:r>
    </w:p>
    <w:p w14:paraId="27E8A66B" w14:textId="77777777" w:rsidR="003A455B" w:rsidRPr="00ED1CDF" w:rsidRDefault="003A455B" w:rsidP="00DD64B6">
      <w:pPr>
        <w:spacing w:line="360" w:lineRule="auto"/>
        <w:ind w:firstLine="720"/>
        <w:rPr>
          <w:szCs w:val="28"/>
        </w:rPr>
      </w:pPr>
    </w:p>
    <w:p w14:paraId="6E8C1C6E" w14:textId="77777777" w:rsidR="00356653" w:rsidRPr="00ED1CDF" w:rsidRDefault="00356653" w:rsidP="005C7A32">
      <w:pPr>
        <w:pStyle w:val="1"/>
      </w:pPr>
      <w:bookmarkStart w:id="52" w:name="_Toc449699540"/>
      <w:bookmarkStart w:id="53" w:name="_Toc508363534"/>
      <w:r w:rsidRPr="00ED1CDF">
        <w:t>5.2 Учебно-тематический план</w:t>
      </w:r>
      <w:bookmarkEnd w:id="52"/>
      <w:bookmarkEnd w:id="53"/>
      <w:r w:rsidRPr="00ED1CDF">
        <w:t xml:space="preserve">  </w:t>
      </w:r>
    </w:p>
    <w:p w14:paraId="102B92BD" w14:textId="77777777" w:rsidR="00BF541D" w:rsidRPr="00ED1CDF" w:rsidRDefault="00BF541D" w:rsidP="00BF541D">
      <w:pPr>
        <w:tabs>
          <w:tab w:val="right" w:pos="851"/>
        </w:tabs>
        <w:ind w:firstLine="709"/>
        <w:jc w:val="right"/>
        <w:rPr>
          <w:szCs w:val="28"/>
        </w:rPr>
      </w:pPr>
      <w:r w:rsidRPr="00ED1CDF">
        <w:rPr>
          <w:szCs w:val="28"/>
        </w:rPr>
        <w:t>Таблица 2</w:t>
      </w:r>
    </w:p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1849"/>
        <w:gridCol w:w="672"/>
        <w:gridCol w:w="788"/>
        <w:gridCol w:w="800"/>
        <w:gridCol w:w="1318"/>
        <w:gridCol w:w="1365"/>
        <w:gridCol w:w="1299"/>
        <w:gridCol w:w="1691"/>
      </w:tblGrid>
      <w:tr w:rsidR="00BF541D" w:rsidRPr="00ED1CDF" w14:paraId="55C22B14" w14:textId="77777777" w:rsidTr="008445A3">
        <w:tc>
          <w:tcPr>
            <w:tcW w:w="257" w:type="pct"/>
            <w:vMerge w:val="restart"/>
            <w:shd w:val="clear" w:color="auto" w:fill="auto"/>
          </w:tcPr>
          <w:p w14:paraId="72A909FD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№</w:t>
            </w:r>
          </w:p>
          <w:p w14:paraId="59F12AFD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п/п</w:t>
            </w:r>
          </w:p>
        </w:tc>
        <w:tc>
          <w:tcPr>
            <w:tcW w:w="896" w:type="pct"/>
            <w:vMerge w:val="restart"/>
            <w:shd w:val="clear" w:color="auto" w:fill="auto"/>
          </w:tcPr>
          <w:p w14:paraId="140B2453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3026" w:type="pct"/>
            <w:gridSpan w:val="6"/>
          </w:tcPr>
          <w:p w14:paraId="0A7D33A9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Трудоемкость в часах</w:t>
            </w:r>
          </w:p>
        </w:tc>
        <w:tc>
          <w:tcPr>
            <w:tcW w:w="821" w:type="pct"/>
            <w:vMerge w:val="restart"/>
            <w:shd w:val="clear" w:color="auto" w:fill="auto"/>
          </w:tcPr>
          <w:p w14:paraId="00339405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Формы текущего контроля успеваемости</w:t>
            </w:r>
          </w:p>
        </w:tc>
      </w:tr>
      <w:tr w:rsidR="0080399B" w:rsidRPr="00ED1CDF" w14:paraId="7C25EF20" w14:textId="77777777" w:rsidTr="008445A3">
        <w:tc>
          <w:tcPr>
            <w:tcW w:w="257" w:type="pct"/>
            <w:vMerge/>
            <w:shd w:val="clear" w:color="auto" w:fill="auto"/>
          </w:tcPr>
          <w:p w14:paraId="14FB7F01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896" w:type="pct"/>
            <w:vMerge/>
            <w:shd w:val="clear" w:color="auto" w:fill="auto"/>
          </w:tcPr>
          <w:p w14:paraId="0F43F7F9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326" w:type="pct"/>
            <w:vMerge w:val="restart"/>
            <w:shd w:val="clear" w:color="auto" w:fill="auto"/>
          </w:tcPr>
          <w:p w14:paraId="3D8CBE2F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Всего</w:t>
            </w:r>
          </w:p>
        </w:tc>
        <w:tc>
          <w:tcPr>
            <w:tcW w:w="2070" w:type="pct"/>
            <w:gridSpan w:val="4"/>
            <w:shd w:val="clear" w:color="auto" w:fill="auto"/>
          </w:tcPr>
          <w:p w14:paraId="5B68E9CA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Аудиторная работа</w:t>
            </w:r>
          </w:p>
        </w:tc>
        <w:tc>
          <w:tcPr>
            <w:tcW w:w="630" w:type="pct"/>
            <w:vMerge w:val="restart"/>
            <w:shd w:val="clear" w:color="auto" w:fill="auto"/>
          </w:tcPr>
          <w:p w14:paraId="62DDC69E" w14:textId="77777777" w:rsidR="00BF541D" w:rsidRPr="00ED1CDF" w:rsidRDefault="00BF541D" w:rsidP="0080399B">
            <w:pPr>
              <w:tabs>
                <w:tab w:val="right" w:pos="851"/>
              </w:tabs>
              <w:ind w:right="-112"/>
              <w:jc w:val="center"/>
              <w:rPr>
                <w:sz w:val="24"/>
              </w:rPr>
            </w:pPr>
            <w:r w:rsidRPr="00ED1CDF">
              <w:rPr>
                <w:b/>
                <w:sz w:val="24"/>
              </w:rPr>
              <w:t>Самостоя</w:t>
            </w:r>
            <w:r w:rsidR="0080399B" w:rsidRPr="00ED1CDF">
              <w:rPr>
                <w:b/>
                <w:sz w:val="24"/>
              </w:rPr>
              <w:t>-</w:t>
            </w:r>
            <w:r w:rsidRPr="00ED1CDF">
              <w:rPr>
                <w:b/>
                <w:sz w:val="24"/>
              </w:rPr>
              <w:t>тельная работа</w:t>
            </w:r>
          </w:p>
        </w:tc>
        <w:tc>
          <w:tcPr>
            <w:tcW w:w="821" w:type="pct"/>
            <w:vMerge/>
            <w:shd w:val="clear" w:color="auto" w:fill="auto"/>
          </w:tcPr>
          <w:p w14:paraId="71198C3D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</w:tr>
      <w:tr w:rsidR="0080399B" w:rsidRPr="00ED1CDF" w14:paraId="10E072D8" w14:textId="77777777" w:rsidTr="008445A3">
        <w:tc>
          <w:tcPr>
            <w:tcW w:w="257" w:type="pct"/>
            <w:vMerge/>
            <w:shd w:val="clear" w:color="auto" w:fill="auto"/>
          </w:tcPr>
          <w:p w14:paraId="56539F47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896" w:type="pct"/>
            <w:vMerge/>
            <w:shd w:val="clear" w:color="auto" w:fill="auto"/>
          </w:tcPr>
          <w:p w14:paraId="61123BFC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326" w:type="pct"/>
            <w:vMerge/>
            <w:shd w:val="clear" w:color="auto" w:fill="auto"/>
          </w:tcPr>
          <w:p w14:paraId="1394208B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382" w:type="pct"/>
            <w:shd w:val="clear" w:color="auto" w:fill="auto"/>
          </w:tcPr>
          <w:p w14:paraId="34B140D9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Общая, в т.ч.:</w:t>
            </w:r>
          </w:p>
        </w:tc>
        <w:tc>
          <w:tcPr>
            <w:tcW w:w="388" w:type="pct"/>
            <w:shd w:val="clear" w:color="auto" w:fill="auto"/>
          </w:tcPr>
          <w:p w14:paraId="0F11A232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Лекции</w:t>
            </w:r>
          </w:p>
        </w:tc>
        <w:tc>
          <w:tcPr>
            <w:tcW w:w="639" w:type="pct"/>
            <w:shd w:val="clear" w:color="auto" w:fill="auto"/>
          </w:tcPr>
          <w:p w14:paraId="32881814" w14:textId="77777777" w:rsidR="00BF541D" w:rsidRPr="00ED1CDF" w:rsidRDefault="00BF541D" w:rsidP="00FF10AF">
            <w:pPr>
              <w:tabs>
                <w:tab w:val="right" w:pos="1098"/>
              </w:tabs>
              <w:ind w:hanging="101"/>
              <w:jc w:val="center"/>
              <w:rPr>
                <w:sz w:val="24"/>
              </w:rPr>
            </w:pPr>
            <w:r w:rsidRPr="00ED1CDF">
              <w:rPr>
                <w:sz w:val="24"/>
              </w:rPr>
              <w:t>Семинары, практические занятия</w:t>
            </w:r>
          </w:p>
        </w:tc>
        <w:tc>
          <w:tcPr>
            <w:tcW w:w="662" w:type="pct"/>
          </w:tcPr>
          <w:p w14:paraId="2A108EC9" w14:textId="77777777" w:rsidR="00BF541D" w:rsidRPr="00ED1CDF" w:rsidRDefault="00BF541D" w:rsidP="0080399B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Занятия в интер</w:t>
            </w:r>
            <w:r w:rsidR="00FF10AF" w:rsidRPr="00ED1CDF">
              <w:rPr>
                <w:sz w:val="24"/>
              </w:rPr>
              <w:t>-</w:t>
            </w:r>
            <w:r w:rsidRPr="00ED1CDF">
              <w:rPr>
                <w:sz w:val="24"/>
              </w:rPr>
              <w:t>активных  формах</w:t>
            </w:r>
          </w:p>
        </w:tc>
        <w:tc>
          <w:tcPr>
            <w:tcW w:w="630" w:type="pct"/>
            <w:vMerge/>
            <w:shd w:val="clear" w:color="auto" w:fill="auto"/>
          </w:tcPr>
          <w:p w14:paraId="58426E7D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821" w:type="pct"/>
            <w:vMerge/>
            <w:shd w:val="clear" w:color="auto" w:fill="auto"/>
          </w:tcPr>
          <w:p w14:paraId="07959777" w14:textId="77777777" w:rsidR="00BF541D" w:rsidRPr="00ED1CDF" w:rsidRDefault="00BF541D" w:rsidP="007B60B8">
            <w:pPr>
              <w:tabs>
                <w:tab w:val="right" w:pos="851"/>
              </w:tabs>
              <w:rPr>
                <w:sz w:val="24"/>
              </w:rPr>
            </w:pPr>
          </w:p>
        </w:tc>
      </w:tr>
      <w:tr w:rsidR="0084388D" w:rsidRPr="00ED1CDF" w14:paraId="4C4D3A51" w14:textId="77777777" w:rsidTr="008445A3">
        <w:tc>
          <w:tcPr>
            <w:tcW w:w="257" w:type="pct"/>
            <w:shd w:val="clear" w:color="auto" w:fill="auto"/>
          </w:tcPr>
          <w:p w14:paraId="0DA28E4E" w14:textId="77777777" w:rsidR="0084388D" w:rsidRPr="00ED1CDF" w:rsidRDefault="0084388D" w:rsidP="0084388D">
            <w:pPr>
              <w:numPr>
                <w:ilvl w:val="0"/>
                <w:numId w:val="17"/>
              </w:numPr>
              <w:tabs>
                <w:tab w:val="right" w:pos="851"/>
              </w:tabs>
              <w:ind w:left="0" w:firstLine="0"/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303A04E7" w14:textId="77777777" w:rsidR="0084388D" w:rsidRPr="00ED1CDF" w:rsidRDefault="0084388D" w:rsidP="0084388D">
            <w:pPr>
              <w:tabs>
                <w:tab w:val="right" w:pos="851"/>
              </w:tabs>
              <w:rPr>
                <w:sz w:val="24"/>
              </w:rPr>
            </w:pPr>
            <w:r w:rsidRPr="00ED1CDF">
              <w:rPr>
                <w:sz w:val="24"/>
              </w:rPr>
              <w:t xml:space="preserve">Системные </w:t>
            </w:r>
            <w:r w:rsidRPr="00ED1CDF">
              <w:rPr>
                <w:sz w:val="24"/>
              </w:rPr>
              <w:lastRenderedPageBreak/>
              <w:t>трансформации в экономике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3CDADF18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>26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33AD7901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6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107FAAD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A28741F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62" w:type="pct"/>
            <w:vAlign w:val="center"/>
          </w:tcPr>
          <w:p w14:paraId="0CFBA8B9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2D84846B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20</w:t>
            </w:r>
          </w:p>
        </w:tc>
        <w:tc>
          <w:tcPr>
            <w:tcW w:w="821" w:type="pct"/>
            <w:shd w:val="clear" w:color="auto" w:fill="auto"/>
          </w:tcPr>
          <w:p w14:paraId="4FD8D416" w14:textId="77777777" w:rsidR="0084388D" w:rsidRPr="00ED1CDF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Дискуссия</w:t>
            </w:r>
          </w:p>
        </w:tc>
      </w:tr>
      <w:tr w:rsidR="0084388D" w:rsidRPr="00ED1CDF" w14:paraId="1EE8A9D4" w14:textId="77777777" w:rsidTr="008445A3">
        <w:tc>
          <w:tcPr>
            <w:tcW w:w="257" w:type="pct"/>
            <w:shd w:val="clear" w:color="auto" w:fill="auto"/>
          </w:tcPr>
          <w:p w14:paraId="49C30599" w14:textId="77777777" w:rsidR="0084388D" w:rsidRPr="00ED1CDF" w:rsidRDefault="0084388D" w:rsidP="0084388D">
            <w:pPr>
              <w:numPr>
                <w:ilvl w:val="0"/>
                <w:numId w:val="17"/>
              </w:numPr>
              <w:tabs>
                <w:tab w:val="right" w:pos="851"/>
              </w:tabs>
              <w:ind w:left="0" w:firstLine="0"/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59BAA60F" w14:textId="77777777" w:rsidR="0084388D" w:rsidRPr="00ED1CDF" w:rsidRDefault="0084388D" w:rsidP="0084388D">
            <w:pPr>
              <w:tabs>
                <w:tab w:val="right" w:pos="851"/>
              </w:tabs>
              <w:ind w:right="-108"/>
              <w:rPr>
                <w:sz w:val="24"/>
              </w:rPr>
            </w:pPr>
            <w:r w:rsidRPr="00ED1CDF">
              <w:rPr>
                <w:sz w:val="24"/>
              </w:rPr>
              <w:t>Цифровые трансформации. Цифровизация экономики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6881615E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32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46813DC5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10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72B9A9C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0ED75008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6</w:t>
            </w:r>
          </w:p>
        </w:tc>
        <w:tc>
          <w:tcPr>
            <w:tcW w:w="662" w:type="pct"/>
            <w:vAlign w:val="center"/>
          </w:tcPr>
          <w:p w14:paraId="7525F1F5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4BC046E7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22</w:t>
            </w:r>
          </w:p>
        </w:tc>
        <w:tc>
          <w:tcPr>
            <w:tcW w:w="821" w:type="pct"/>
            <w:shd w:val="clear" w:color="auto" w:fill="auto"/>
          </w:tcPr>
          <w:p w14:paraId="2A6CF259" w14:textId="77777777" w:rsidR="0084388D" w:rsidRDefault="008445A3" w:rsidP="008445A3">
            <w:pPr>
              <w:tabs>
                <w:tab w:val="right" w:pos="851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Исследовательский проект</w:t>
            </w:r>
          </w:p>
          <w:p w14:paraId="3099FF6C" w14:textId="77777777" w:rsidR="008445A3" w:rsidRPr="00ED1CDF" w:rsidRDefault="008445A3" w:rsidP="008445A3">
            <w:pPr>
              <w:tabs>
                <w:tab w:val="right" w:pos="851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 xml:space="preserve">Дискуссия </w:t>
            </w:r>
          </w:p>
        </w:tc>
      </w:tr>
      <w:tr w:rsidR="0084388D" w:rsidRPr="00ED1CDF" w14:paraId="72E03E8A" w14:textId="77777777" w:rsidTr="008445A3">
        <w:tc>
          <w:tcPr>
            <w:tcW w:w="257" w:type="pct"/>
            <w:shd w:val="clear" w:color="auto" w:fill="auto"/>
          </w:tcPr>
          <w:p w14:paraId="5EC7EA74" w14:textId="77777777" w:rsidR="0084388D" w:rsidRPr="00ED1CDF" w:rsidRDefault="0084388D" w:rsidP="0084388D">
            <w:pPr>
              <w:numPr>
                <w:ilvl w:val="0"/>
                <w:numId w:val="17"/>
              </w:numPr>
              <w:tabs>
                <w:tab w:val="right" w:pos="851"/>
              </w:tabs>
              <w:ind w:left="0" w:firstLine="0"/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367A4613" w14:textId="77777777" w:rsidR="0084388D" w:rsidRPr="00ED1CDF" w:rsidRDefault="0084388D" w:rsidP="0084388D">
            <w:pPr>
              <w:tabs>
                <w:tab w:val="right" w:pos="851"/>
              </w:tabs>
              <w:ind w:right="-108"/>
              <w:rPr>
                <w:sz w:val="24"/>
              </w:rPr>
            </w:pPr>
            <w:r w:rsidRPr="00ED1CDF">
              <w:rPr>
                <w:sz w:val="24"/>
              </w:rPr>
              <w:t>Финансовые трансформации. Финансизация экономики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0BDF09E4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34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068B3225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8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50F5F67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59CBC177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6</w:t>
            </w:r>
          </w:p>
        </w:tc>
        <w:tc>
          <w:tcPr>
            <w:tcW w:w="662" w:type="pct"/>
            <w:vAlign w:val="center"/>
          </w:tcPr>
          <w:p w14:paraId="78C9E445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74471670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26</w:t>
            </w:r>
          </w:p>
        </w:tc>
        <w:tc>
          <w:tcPr>
            <w:tcW w:w="821" w:type="pct"/>
            <w:shd w:val="clear" w:color="auto" w:fill="auto"/>
          </w:tcPr>
          <w:p w14:paraId="6634ABC4" w14:textId="77777777" w:rsidR="008445A3" w:rsidRDefault="008445A3" w:rsidP="008445A3">
            <w:pPr>
              <w:tabs>
                <w:tab w:val="right" w:pos="851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Исследовательский проект</w:t>
            </w:r>
          </w:p>
          <w:p w14:paraId="0DAE5965" w14:textId="77777777" w:rsidR="0084388D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Дискуссия</w:t>
            </w:r>
          </w:p>
          <w:p w14:paraId="74A82D56" w14:textId="77777777" w:rsidR="008445A3" w:rsidRPr="00ED1CDF" w:rsidRDefault="008445A3" w:rsidP="008445A3">
            <w:pPr>
              <w:jc w:val="left"/>
            </w:pPr>
            <w:r>
              <w:rPr>
                <w:sz w:val="24"/>
              </w:rPr>
              <w:t xml:space="preserve">Опрос </w:t>
            </w:r>
          </w:p>
        </w:tc>
      </w:tr>
      <w:tr w:rsidR="0084388D" w:rsidRPr="00ED1CDF" w14:paraId="54F8434F" w14:textId="77777777" w:rsidTr="008445A3">
        <w:tc>
          <w:tcPr>
            <w:tcW w:w="257" w:type="pct"/>
            <w:shd w:val="clear" w:color="auto" w:fill="auto"/>
          </w:tcPr>
          <w:p w14:paraId="1FCC2F8B" w14:textId="77777777" w:rsidR="0084388D" w:rsidRPr="00ED1CDF" w:rsidRDefault="0084388D" w:rsidP="0084388D">
            <w:pPr>
              <w:numPr>
                <w:ilvl w:val="0"/>
                <w:numId w:val="17"/>
              </w:numPr>
              <w:tabs>
                <w:tab w:val="right" w:pos="851"/>
              </w:tabs>
              <w:ind w:left="0" w:firstLine="0"/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7748A143" w14:textId="77777777" w:rsidR="0084388D" w:rsidRPr="00ED1CDF" w:rsidRDefault="0084388D" w:rsidP="0084388D">
            <w:pPr>
              <w:tabs>
                <w:tab w:val="right" w:pos="851"/>
              </w:tabs>
              <w:rPr>
                <w:sz w:val="24"/>
              </w:rPr>
            </w:pPr>
            <w:r w:rsidRPr="00ED1CDF">
              <w:rPr>
                <w:sz w:val="24"/>
              </w:rPr>
              <w:t>Финансовые трансформации на микроуровне. «Сдвиг парадигмы» в корпоративных курсах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385F8944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42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4421CE58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16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FF5DB3C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75E881C2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12</w:t>
            </w:r>
          </w:p>
        </w:tc>
        <w:tc>
          <w:tcPr>
            <w:tcW w:w="662" w:type="pct"/>
            <w:vAlign w:val="center"/>
          </w:tcPr>
          <w:p w14:paraId="73C6DE11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10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2F423647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26</w:t>
            </w:r>
          </w:p>
        </w:tc>
        <w:tc>
          <w:tcPr>
            <w:tcW w:w="821" w:type="pct"/>
            <w:shd w:val="clear" w:color="auto" w:fill="auto"/>
          </w:tcPr>
          <w:p w14:paraId="1A28FE43" w14:textId="77777777" w:rsidR="008445A3" w:rsidRDefault="008445A3" w:rsidP="008445A3">
            <w:pPr>
              <w:tabs>
                <w:tab w:val="right" w:pos="851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Исследовательский проект</w:t>
            </w:r>
          </w:p>
          <w:p w14:paraId="31AF1A38" w14:textId="77777777" w:rsidR="008445A3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Дискуссия</w:t>
            </w:r>
          </w:p>
          <w:p w14:paraId="258DB3EE" w14:textId="77777777" w:rsidR="0084388D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Опрос</w:t>
            </w:r>
          </w:p>
          <w:p w14:paraId="483C8648" w14:textId="77777777" w:rsidR="008445A3" w:rsidRPr="00ED1CDF" w:rsidRDefault="008445A3" w:rsidP="008445A3">
            <w:pPr>
              <w:jc w:val="left"/>
            </w:pPr>
            <w:r>
              <w:rPr>
                <w:sz w:val="24"/>
              </w:rPr>
              <w:t>Тестирование</w:t>
            </w:r>
          </w:p>
        </w:tc>
      </w:tr>
      <w:tr w:rsidR="0084388D" w:rsidRPr="00ED1CDF" w14:paraId="3C04E608" w14:textId="77777777" w:rsidTr="008445A3">
        <w:tc>
          <w:tcPr>
            <w:tcW w:w="257" w:type="pct"/>
            <w:shd w:val="clear" w:color="auto" w:fill="auto"/>
          </w:tcPr>
          <w:p w14:paraId="533B0EA8" w14:textId="77777777" w:rsidR="0084388D" w:rsidRPr="00ED1CDF" w:rsidRDefault="0084388D" w:rsidP="0084388D">
            <w:pPr>
              <w:numPr>
                <w:ilvl w:val="0"/>
                <w:numId w:val="17"/>
              </w:numPr>
              <w:tabs>
                <w:tab w:val="right" w:pos="851"/>
              </w:tabs>
              <w:ind w:left="0" w:firstLine="0"/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1BAE1E85" w14:textId="77777777" w:rsidR="0084388D" w:rsidRPr="00ED1CDF" w:rsidRDefault="0084388D" w:rsidP="0084388D">
            <w:pPr>
              <w:tabs>
                <w:tab w:val="right" w:pos="851"/>
              </w:tabs>
              <w:rPr>
                <w:sz w:val="24"/>
              </w:rPr>
            </w:pPr>
            <w:r w:rsidRPr="00ED1CDF">
              <w:rPr>
                <w:sz w:val="24"/>
              </w:rPr>
              <w:t>Трансформации в измерениях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01D5A5D8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46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7C47F48E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16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F7DE86B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4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C4A32F4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12</w:t>
            </w:r>
          </w:p>
        </w:tc>
        <w:tc>
          <w:tcPr>
            <w:tcW w:w="662" w:type="pct"/>
            <w:vAlign w:val="center"/>
          </w:tcPr>
          <w:p w14:paraId="55918BA3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8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4BA6D39E" w14:textId="77777777" w:rsidR="0084388D" w:rsidRPr="00ED1CDF" w:rsidRDefault="0084388D" w:rsidP="0084388D">
            <w:pPr>
              <w:jc w:val="center"/>
              <w:rPr>
                <w:sz w:val="24"/>
              </w:rPr>
            </w:pPr>
            <w:r w:rsidRPr="00ED1CDF">
              <w:rPr>
                <w:sz w:val="24"/>
              </w:rPr>
              <w:t>30</w:t>
            </w:r>
          </w:p>
        </w:tc>
        <w:tc>
          <w:tcPr>
            <w:tcW w:w="821" w:type="pct"/>
            <w:shd w:val="clear" w:color="auto" w:fill="auto"/>
          </w:tcPr>
          <w:p w14:paraId="5A112159" w14:textId="77777777" w:rsidR="008445A3" w:rsidRDefault="008445A3" w:rsidP="008445A3">
            <w:pPr>
              <w:tabs>
                <w:tab w:val="right" w:pos="851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Исследовательский проект</w:t>
            </w:r>
          </w:p>
          <w:p w14:paraId="5E394213" w14:textId="77777777" w:rsidR="008445A3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Дискуссия</w:t>
            </w:r>
          </w:p>
          <w:p w14:paraId="55A8BE93" w14:textId="77777777" w:rsidR="0084388D" w:rsidRDefault="008445A3" w:rsidP="008445A3">
            <w:pPr>
              <w:jc w:val="left"/>
              <w:rPr>
                <w:sz w:val="24"/>
              </w:rPr>
            </w:pPr>
            <w:r>
              <w:rPr>
                <w:sz w:val="24"/>
              </w:rPr>
              <w:t>Опрос</w:t>
            </w:r>
          </w:p>
          <w:p w14:paraId="45A3E7EA" w14:textId="77777777" w:rsidR="008445A3" w:rsidRPr="00ED1CDF" w:rsidRDefault="008445A3" w:rsidP="008445A3">
            <w:pPr>
              <w:jc w:val="left"/>
            </w:pPr>
            <w:r>
              <w:rPr>
                <w:sz w:val="24"/>
              </w:rPr>
              <w:t>Тестирование</w:t>
            </w:r>
          </w:p>
        </w:tc>
      </w:tr>
      <w:tr w:rsidR="00356193" w:rsidRPr="00ED1CDF" w14:paraId="052D5827" w14:textId="77777777" w:rsidTr="008445A3">
        <w:tc>
          <w:tcPr>
            <w:tcW w:w="257" w:type="pct"/>
            <w:shd w:val="clear" w:color="auto" w:fill="auto"/>
          </w:tcPr>
          <w:p w14:paraId="22F99B92" w14:textId="77777777" w:rsidR="00356193" w:rsidRPr="00ED1CDF" w:rsidRDefault="00356193" w:rsidP="00356193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5CD201A2" w14:textId="77777777" w:rsidR="00356193" w:rsidRPr="00ED1CDF" w:rsidRDefault="00356193" w:rsidP="00356193">
            <w:pPr>
              <w:tabs>
                <w:tab w:val="right" w:pos="851"/>
              </w:tabs>
              <w:rPr>
                <w:sz w:val="24"/>
              </w:rPr>
            </w:pPr>
            <w:r w:rsidRPr="00ED1CDF">
              <w:rPr>
                <w:sz w:val="24"/>
              </w:rPr>
              <w:t xml:space="preserve">В целом по дисциплине 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7F959CA2" w14:textId="77777777" w:rsidR="00356193" w:rsidRPr="00ED1CDF" w:rsidRDefault="00356193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180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29A6EB90" w14:textId="77777777" w:rsidR="00356193" w:rsidRPr="00ED1CDF" w:rsidRDefault="00356193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56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3A7BEC5" w14:textId="77777777" w:rsidR="00356193" w:rsidRPr="00ED1CDF" w:rsidRDefault="00356193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16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554E3BAB" w14:textId="77777777" w:rsidR="00356193" w:rsidRPr="00ED1CDF" w:rsidRDefault="00356193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40</w:t>
            </w:r>
          </w:p>
        </w:tc>
        <w:tc>
          <w:tcPr>
            <w:tcW w:w="662" w:type="pct"/>
            <w:vAlign w:val="center"/>
          </w:tcPr>
          <w:p w14:paraId="3554007D" w14:textId="77777777" w:rsidR="00356193" w:rsidRPr="00ED1CDF" w:rsidRDefault="00D95A41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32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72A38E6E" w14:textId="77777777" w:rsidR="00356193" w:rsidRPr="00ED1CDF" w:rsidRDefault="00356193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124</w:t>
            </w:r>
          </w:p>
        </w:tc>
        <w:tc>
          <w:tcPr>
            <w:tcW w:w="821" w:type="pct"/>
            <w:shd w:val="clear" w:color="auto" w:fill="auto"/>
          </w:tcPr>
          <w:p w14:paraId="079BF5B2" w14:textId="77777777" w:rsidR="00356193" w:rsidRPr="00ED1CDF" w:rsidRDefault="00356193" w:rsidP="00356193">
            <w:pPr>
              <w:tabs>
                <w:tab w:val="right" w:pos="851"/>
              </w:tabs>
              <w:jc w:val="center"/>
              <w:rPr>
                <w:sz w:val="24"/>
              </w:rPr>
            </w:pPr>
            <w:r w:rsidRPr="00ED1CDF">
              <w:rPr>
                <w:sz w:val="24"/>
              </w:rPr>
              <w:t>Согласно учебному плану: ДТЗ</w:t>
            </w:r>
          </w:p>
        </w:tc>
      </w:tr>
      <w:tr w:rsidR="00D04AF6" w:rsidRPr="00ED1CDF" w14:paraId="1C360E2A" w14:textId="77777777" w:rsidTr="008445A3">
        <w:tc>
          <w:tcPr>
            <w:tcW w:w="257" w:type="pct"/>
            <w:shd w:val="clear" w:color="auto" w:fill="auto"/>
          </w:tcPr>
          <w:p w14:paraId="379B8345" w14:textId="77777777" w:rsidR="00D04AF6" w:rsidRPr="00ED1CDF" w:rsidRDefault="00D04AF6" w:rsidP="00356193">
            <w:pPr>
              <w:tabs>
                <w:tab w:val="right" w:pos="851"/>
              </w:tabs>
              <w:rPr>
                <w:sz w:val="24"/>
              </w:rPr>
            </w:pPr>
          </w:p>
        </w:tc>
        <w:tc>
          <w:tcPr>
            <w:tcW w:w="896" w:type="pct"/>
            <w:shd w:val="clear" w:color="auto" w:fill="auto"/>
          </w:tcPr>
          <w:p w14:paraId="6407C342" w14:textId="77777777" w:rsidR="00D04AF6" w:rsidRPr="00ED1CDF" w:rsidRDefault="00D04AF6" w:rsidP="00356193">
            <w:pPr>
              <w:tabs>
                <w:tab w:val="right" w:pos="851"/>
              </w:tabs>
              <w:rPr>
                <w:sz w:val="24"/>
              </w:rPr>
            </w:pPr>
            <w:r w:rsidRPr="00ED1CDF">
              <w:rPr>
                <w:sz w:val="24"/>
              </w:rPr>
              <w:t>Итого в %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18DAA8F9" w14:textId="77777777" w:rsidR="00D04AF6" w:rsidRPr="00ED1CDF" w:rsidRDefault="00D04AF6" w:rsidP="0035619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82" w:type="pct"/>
            <w:shd w:val="clear" w:color="auto" w:fill="auto"/>
            <w:vAlign w:val="center"/>
          </w:tcPr>
          <w:p w14:paraId="179124D0" w14:textId="77777777" w:rsidR="00D04AF6" w:rsidRPr="00ED1CDF" w:rsidRDefault="00D04AF6" w:rsidP="0035619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14:paraId="363DF690" w14:textId="77777777" w:rsidR="00D04AF6" w:rsidRPr="00ED1CDF" w:rsidRDefault="00D04AF6" w:rsidP="0035619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pct"/>
            <w:shd w:val="clear" w:color="auto" w:fill="auto"/>
            <w:vAlign w:val="center"/>
          </w:tcPr>
          <w:p w14:paraId="0228B23B" w14:textId="77777777" w:rsidR="00D04AF6" w:rsidRPr="00ED1CDF" w:rsidRDefault="00D04AF6" w:rsidP="0035619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" w:type="pct"/>
            <w:vAlign w:val="center"/>
          </w:tcPr>
          <w:p w14:paraId="6E4A3296" w14:textId="77777777" w:rsidR="00D04AF6" w:rsidRPr="00ED1CDF" w:rsidRDefault="00D95A41" w:rsidP="00356193">
            <w:pPr>
              <w:jc w:val="center"/>
              <w:rPr>
                <w:b/>
                <w:bCs/>
                <w:sz w:val="24"/>
              </w:rPr>
            </w:pPr>
            <w:r w:rsidRPr="00ED1CDF">
              <w:rPr>
                <w:b/>
                <w:bCs/>
                <w:sz w:val="24"/>
              </w:rPr>
              <w:t>57</w:t>
            </w:r>
            <w:r w:rsidR="00D04AF6" w:rsidRPr="00ED1CDF">
              <w:rPr>
                <w:b/>
                <w:bCs/>
                <w:sz w:val="24"/>
              </w:rPr>
              <w:t>%</w:t>
            </w:r>
          </w:p>
        </w:tc>
        <w:tc>
          <w:tcPr>
            <w:tcW w:w="630" w:type="pct"/>
            <w:shd w:val="clear" w:color="auto" w:fill="auto"/>
            <w:vAlign w:val="center"/>
          </w:tcPr>
          <w:p w14:paraId="2F838454" w14:textId="77777777" w:rsidR="00D04AF6" w:rsidRPr="00ED1CDF" w:rsidRDefault="00D04AF6" w:rsidP="0035619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21" w:type="pct"/>
            <w:shd w:val="clear" w:color="auto" w:fill="auto"/>
          </w:tcPr>
          <w:p w14:paraId="63786135" w14:textId="77777777" w:rsidR="00D04AF6" w:rsidRPr="00ED1CDF" w:rsidRDefault="00D04AF6" w:rsidP="00356193">
            <w:pPr>
              <w:tabs>
                <w:tab w:val="right" w:pos="851"/>
              </w:tabs>
              <w:jc w:val="center"/>
              <w:rPr>
                <w:sz w:val="24"/>
              </w:rPr>
            </w:pPr>
          </w:p>
        </w:tc>
      </w:tr>
    </w:tbl>
    <w:p w14:paraId="79BEB41C" w14:textId="77777777" w:rsidR="003A455B" w:rsidRDefault="003A455B" w:rsidP="005C7A32">
      <w:pPr>
        <w:pStyle w:val="1"/>
      </w:pPr>
      <w:bookmarkStart w:id="54" w:name="_Toc449699541"/>
      <w:bookmarkStart w:id="55" w:name="_Toc508363535"/>
    </w:p>
    <w:p w14:paraId="60CA27EA" w14:textId="186870DE" w:rsidR="00356653" w:rsidRPr="00ED1CDF" w:rsidRDefault="00356653" w:rsidP="005C7A32">
      <w:pPr>
        <w:pStyle w:val="1"/>
      </w:pPr>
      <w:r w:rsidRPr="00ED1CDF">
        <w:t xml:space="preserve">5.3. Содержание </w:t>
      </w:r>
      <w:r w:rsidR="00BF541D" w:rsidRPr="00ED1CDF">
        <w:t xml:space="preserve">семинаров, </w:t>
      </w:r>
      <w:r w:rsidRPr="00ED1CDF">
        <w:t>практических занятий</w:t>
      </w:r>
      <w:bookmarkEnd w:id="54"/>
      <w:bookmarkEnd w:id="55"/>
    </w:p>
    <w:p w14:paraId="466A20DC" w14:textId="77777777" w:rsidR="002F403E" w:rsidRPr="00ED1CDF" w:rsidRDefault="002F403E" w:rsidP="002F403E">
      <w:pPr>
        <w:tabs>
          <w:tab w:val="right" w:pos="851"/>
        </w:tabs>
        <w:ind w:firstLine="709"/>
        <w:jc w:val="right"/>
        <w:rPr>
          <w:szCs w:val="28"/>
        </w:rPr>
      </w:pPr>
      <w:r w:rsidRPr="00ED1CDF">
        <w:rPr>
          <w:szCs w:val="28"/>
        </w:rPr>
        <w:t>Таблица 3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760"/>
        <w:gridCol w:w="2320"/>
      </w:tblGrid>
      <w:tr w:rsidR="00C963DD" w:rsidRPr="00ED1CDF" w14:paraId="19B61F1A" w14:textId="77777777" w:rsidTr="002F403E">
        <w:tc>
          <w:tcPr>
            <w:tcW w:w="1809" w:type="dxa"/>
            <w:shd w:val="clear" w:color="auto" w:fill="auto"/>
          </w:tcPr>
          <w:p w14:paraId="707B847E" w14:textId="77777777" w:rsidR="009F2C4D" w:rsidRPr="00ED1CDF" w:rsidRDefault="009F2C4D" w:rsidP="002F403E">
            <w:pPr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5760" w:type="dxa"/>
            <w:shd w:val="clear" w:color="auto" w:fill="auto"/>
          </w:tcPr>
          <w:p w14:paraId="4D96B72E" w14:textId="77777777" w:rsidR="009F2C4D" w:rsidRPr="00ED1CDF" w:rsidRDefault="009F2C4D" w:rsidP="00356193">
            <w:pPr>
              <w:keepNext/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</w:t>
            </w:r>
          </w:p>
        </w:tc>
        <w:tc>
          <w:tcPr>
            <w:tcW w:w="2320" w:type="dxa"/>
            <w:shd w:val="clear" w:color="auto" w:fill="auto"/>
          </w:tcPr>
          <w:p w14:paraId="29FE3EA6" w14:textId="77777777" w:rsidR="009F2C4D" w:rsidRPr="00ED1CDF" w:rsidRDefault="009F2C4D" w:rsidP="002F403E">
            <w:pPr>
              <w:keepNext/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Формы проведения занятий</w:t>
            </w:r>
          </w:p>
        </w:tc>
      </w:tr>
      <w:tr w:rsidR="00C963DD" w:rsidRPr="00ED1CDF" w14:paraId="68CA654D" w14:textId="77777777" w:rsidTr="002F403E">
        <w:tc>
          <w:tcPr>
            <w:tcW w:w="1809" w:type="dxa"/>
            <w:shd w:val="clear" w:color="auto" w:fill="auto"/>
          </w:tcPr>
          <w:p w14:paraId="7AD3F625" w14:textId="77777777" w:rsidR="00C963DD" w:rsidRPr="00ED1CDF" w:rsidRDefault="00AA75FF" w:rsidP="008C178B">
            <w:pPr>
              <w:tabs>
                <w:tab w:val="right" w:pos="851"/>
              </w:tabs>
              <w:ind w:right="-111"/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Тема 1. </w:t>
            </w:r>
            <w:r w:rsidR="00C10277" w:rsidRPr="00ED1CDF">
              <w:rPr>
                <w:sz w:val="24"/>
              </w:rPr>
              <w:t>Системные трансформации в экономике</w:t>
            </w:r>
          </w:p>
        </w:tc>
        <w:tc>
          <w:tcPr>
            <w:tcW w:w="5760" w:type="dxa"/>
            <w:shd w:val="clear" w:color="auto" w:fill="auto"/>
          </w:tcPr>
          <w:p w14:paraId="3096D125" w14:textId="77777777" w:rsidR="007B601A" w:rsidRPr="00ED1CDF" w:rsidRDefault="00C10277" w:rsidP="007B601A">
            <w:pPr>
              <w:keepNext/>
              <w:ind w:firstLine="454"/>
              <w:rPr>
                <w:sz w:val="24"/>
              </w:rPr>
            </w:pPr>
            <w:r w:rsidRPr="00ED1CDF">
              <w:rPr>
                <w:sz w:val="24"/>
              </w:rPr>
              <w:t>Системные тренды в экономике и ф</w:t>
            </w:r>
            <w:r w:rsidR="007B601A" w:rsidRPr="00ED1CDF">
              <w:rPr>
                <w:sz w:val="24"/>
              </w:rPr>
              <w:t>ормы проявления системных трансформаций:</w:t>
            </w:r>
          </w:p>
          <w:p w14:paraId="24E23AE8" w14:textId="77777777" w:rsidR="007B601A" w:rsidRPr="00ED1CDF" w:rsidRDefault="007B601A" w:rsidP="007B601A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sz w:val="24"/>
              </w:rPr>
              <w:t xml:space="preserve">глобализация, </w:t>
            </w:r>
          </w:p>
          <w:p w14:paraId="15FA8E2E" w14:textId="77777777" w:rsidR="007B601A" w:rsidRPr="00ED1CDF" w:rsidRDefault="007B601A" w:rsidP="007B601A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информатизация, </w:t>
            </w:r>
          </w:p>
          <w:p w14:paraId="482D4185" w14:textId="77777777" w:rsidR="007B601A" w:rsidRPr="00ED1CDF" w:rsidRDefault="007B601A" w:rsidP="007B601A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виртуализация, </w:t>
            </w:r>
          </w:p>
          <w:p w14:paraId="0B3757BF" w14:textId="77777777" w:rsidR="007B601A" w:rsidRPr="00ED1CDF" w:rsidRDefault="007B601A" w:rsidP="007B601A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финансизация, </w:t>
            </w:r>
          </w:p>
          <w:p w14:paraId="652DF85A" w14:textId="77777777" w:rsidR="007B601A" w:rsidRPr="00ED1CDF" w:rsidRDefault="007B601A" w:rsidP="007B601A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сервисизация, </w:t>
            </w:r>
          </w:p>
          <w:p w14:paraId="2F9D76DA" w14:textId="77777777" w:rsidR="00394E45" w:rsidRPr="00ED1CDF" w:rsidRDefault="007B601A" w:rsidP="00C10277">
            <w:pPr>
              <w:keepNext/>
              <w:numPr>
                <w:ilvl w:val="0"/>
                <w:numId w:val="20"/>
              </w:numPr>
              <w:ind w:left="313" w:hanging="313"/>
              <w:rPr>
                <w:sz w:val="24"/>
              </w:rPr>
            </w:pPr>
            <w:r w:rsidRPr="00ED1CDF">
              <w:rPr>
                <w:rFonts w:eastAsia="Arial Unicode MS"/>
                <w:sz w:val="24"/>
              </w:rPr>
              <w:t>сетизация и др.</w:t>
            </w:r>
          </w:p>
        </w:tc>
        <w:tc>
          <w:tcPr>
            <w:tcW w:w="2320" w:type="dxa"/>
            <w:shd w:val="clear" w:color="auto" w:fill="auto"/>
          </w:tcPr>
          <w:p w14:paraId="46E56116" w14:textId="77777777" w:rsidR="00C963DD" w:rsidRPr="00ED1CDF" w:rsidRDefault="0084388D" w:rsidP="00C963DD">
            <w:pPr>
              <w:keepNext/>
              <w:rPr>
                <w:sz w:val="24"/>
              </w:rPr>
            </w:pPr>
            <w:r w:rsidRPr="00ED1CDF">
              <w:rPr>
                <w:sz w:val="24"/>
              </w:rPr>
              <w:t>Групповая д</w:t>
            </w:r>
            <w:r w:rsidR="007B601A" w:rsidRPr="00ED1CDF">
              <w:rPr>
                <w:sz w:val="24"/>
              </w:rPr>
              <w:t xml:space="preserve">искуссия </w:t>
            </w:r>
          </w:p>
        </w:tc>
      </w:tr>
      <w:tr w:rsidR="002F403E" w:rsidRPr="00ED1CDF" w14:paraId="728C7C66" w14:textId="77777777" w:rsidTr="002F403E">
        <w:tc>
          <w:tcPr>
            <w:tcW w:w="1809" w:type="dxa"/>
            <w:shd w:val="clear" w:color="auto" w:fill="auto"/>
          </w:tcPr>
          <w:p w14:paraId="379D32C9" w14:textId="77777777" w:rsidR="00C963DD" w:rsidRPr="00ED1CDF" w:rsidRDefault="00AA75FF" w:rsidP="00AA75FF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Тема 2. </w:t>
            </w:r>
            <w:r w:rsidR="00C963DD" w:rsidRPr="00ED1CDF">
              <w:rPr>
                <w:sz w:val="24"/>
              </w:rPr>
              <w:t>Цифровые трансформации. Цифровизация экономики</w:t>
            </w:r>
          </w:p>
        </w:tc>
        <w:tc>
          <w:tcPr>
            <w:tcW w:w="5760" w:type="dxa"/>
            <w:shd w:val="clear" w:color="auto" w:fill="auto"/>
          </w:tcPr>
          <w:p w14:paraId="24B20D82" w14:textId="77777777" w:rsidR="00087F65" w:rsidRPr="00ED1CDF" w:rsidRDefault="00C21B48" w:rsidP="002F403E">
            <w:pPr>
              <w:keepNext/>
              <w:ind w:left="28" w:firstLine="355"/>
              <w:rPr>
                <w:sz w:val="24"/>
              </w:rPr>
            </w:pPr>
            <w:r w:rsidRPr="00ED1CDF">
              <w:rPr>
                <w:sz w:val="24"/>
              </w:rPr>
              <w:t>Индикаторы цифровой экономики</w:t>
            </w:r>
            <w:r w:rsidR="00087F65" w:rsidRPr="00ED1CDF">
              <w:rPr>
                <w:sz w:val="24"/>
              </w:rPr>
              <w:t xml:space="preserve"> России</w:t>
            </w:r>
            <w:r w:rsidR="002F403E" w:rsidRPr="00ED1CDF">
              <w:rPr>
                <w:sz w:val="24"/>
              </w:rPr>
              <w:t xml:space="preserve"> </w:t>
            </w:r>
            <w:r w:rsidRPr="00ED1CDF">
              <w:rPr>
                <w:sz w:val="24"/>
              </w:rPr>
              <w:t>(</w:t>
            </w:r>
            <w:r w:rsidR="002F403E" w:rsidRPr="00ED1CDF">
              <w:rPr>
                <w:sz w:val="24"/>
              </w:rPr>
              <w:t>глазами зарубежных и российских экспертов</w:t>
            </w:r>
            <w:r w:rsidRPr="00ED1CDF">
              <w:rPr>
                <w:sz w:val="24"/>
              </w:rPr>
              <w:t>)</w:t>
            </w:r>
            <w:r w:rsidR="00087F65" w:rsidRPr="00ED1CDF">
              <w:rPr>
                <w:sz w:val="24"/>
              </w:rPr>
              <w:t>:</w:t>
            </w:r>
          </w:p>
          <w:p w14:paraId="5DBCE873" w14:textId="77777777" w:rsidR="00C963DD" w:rsidRPr="00ED1CDF" w:rsidRDefault="00A724E4" w:rsidP="00087F65">
            <w:pPr>
              <w:keepNext/>
              <w:numPr>
                <w:ilvl w:val="0"/>
                <w:numId w:val="18"/>
              </w:numPr>
              <w:ind w:left="383" w:hanging="383"/>
              <w:rPr>
                <w:sz w:val="24"/>
              </w:rPr>
            </w:pPr>
            <w:r w:rsidRPr="00ED1CDF">
              <w:rPr>
                <w:sz w:val="24"/>
              </w:rPr>
              <w:t xml:space="preserve">позиции России в глобальной цифровой экономике </w:t>
            </w:r>
            <w:r w:rsidR="00087F65" w:rsidRPr="00ED1CDF">
              <w:rPr>
                <w:sz w:val="24"/>
              </w:rPr>
              <w:t xml:space="preserve">- </w:t>
            </w:r>
            <w:r w:rsidR="000921C4" w:rsidRPr="00ED1CDF">
              <w:rPr>
                <w:sz w:val="24"/>
              </w:rPr>
              <w:t>Индекс сетевой готовности (</w:t>
            </w:r>
            <w:r w:rsidR="000921C4" w:rsidRPr="00ED1CDF">
              <w:rPr>
                <w:sz w:val="24"/>
                <w:lang w:val="en-US"/>
              </w:rPr>
              <w:t>Networked</w:t>
            </w:r>
            <w:r w:rsidR="000921C4" w:rsidRPr="00ED1CDF">
              <w:rPr>
                <w:sz w:val="24"/>
              </w:rPr>
              <w:t xml:space="preserve"> </w:t>
            </w:r>
            <w:r w:rsidR="000921C4" w:rsidRPr="00ED1CDF">
              <w:rPr>
                <w:sz w:val="24"/>
                <w:lang w:val="en-US"/>
              </w:rPr>
              <w:t>Readiness</w:t>
            </w:r>
            <w:r w:rsidR="000921C4" w:rsidRPr="00ED1CDF">
              <w:rPr>
                <w:sz w:val="24"/>
              </w:rPr>
              <w:t xml:space="preserve"> </w:t>
            </w:r>
            <w:r w:rsidR="000921C4" w:rsidRPr="00ED1CDF">
              <w:rPr>
                <w:sz w:val="24"/>
                <w:lang w:val="en-US"/>
              </w:rPr>
              <w:t>Index</w:t>
            </w:r>
            <w:r w:rsidR="000921C4" w:rsidRPr="00ED1CDF">
              <w:rPr>
                <w:sz w:val="24"/>
              </w:rPr>
              <w:t>)</w:t>
            </w:r>
            <w:r w:rsidR="00087F65" w:rsidRPr="00ED1CDF">
              <w:rPr>
                <w:sz w:val="24"/>
              </w:rPr>
              <w:t>;</w:t>
            </w:r>
          </w:p>
          <w:p w14:paraId="332E74C5" w14:textId="77777777" w:rsidR="00087F65" w:rsidRPr="00ED1CDF" w:rsidRDefault="00087F65" w:rsidP="00087F65">
            <w:pPr>
              <w:keepNext/>
              <w:numPr>
                <w:ilvl w:val="0"/>
                <w:numId w:val="18"/>
              </w:numPr>
              <w:ind w:left="383" w:hanging="383"/>
              <w:rPr>
                <w:sz w:val="24"/>
              </w:rPr>
            </w:pPr>
            <w:r w:rsidRPr="00ED1CDF">
              <w:rPr>
                <w:sz w:val="24"/>
              </w:rPr>
              <w:t>динамика развития информационного общества в РФ – мониторинг Росстата</w:t>
            </w:r>
            <w:r w:rsidR="002F403E" w:rsidRPr="00ED1CDF">
              <w:rPr>
                <w:sz w:val="24"/>
              </w:rPr>
              <w:t>;</w:t>
            </w:r>
          </w:p>
          <w:p w14:paraId="1842801D" w14:textId="77777777" w:rsidR="00087F65" w:rsidRPr="00ED1CDF" w:rsidRDefault="00087F65" w:rsidP="00087F65">
            <w:pPr>
              <w:keepNext/>
              <w:numPr>
                <w:ilvl w:val="0"/>
                <w:numId w:val="18"/>
              </w:numPr>
              <w:ind w:left="383" w:hanging="383"/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 xml:space="preserve">обзор результатов исследования цифровой экономики в России - </w:t>
            </w:r>
            <w:r w:rsidRPr="00ED1CDF">
              <w:rPr>
                <w:sz w:val="24"/>
                <w:lang w:val="en-US"/>
              </w:rPr>
              <w:t>Digital</w:t>
            </w:r>
            <w:r w:rsidRPr="00ED1CDF">
              <w:rPr>
                <w:sz w:val="24"/>
              </w:rPr>
              <w:t xml:space="preserve"> </w:t>
            </w:r>
            <w:r w:rsidRPr="00ED1CDF">
              <w:rPr>
                <w:sz w:val="24"/>
                <w:lang w:val="en-US"/>
              </w:rPr>
              <w:t>Russia</w:t>
            </w:r>
            <w:r w:rsidRPr="00ED1CDF">
              <w:rPr>
                <w:sz w:val="24"/>
              </w:rPr>
              <w:t xml:space="preserve"> </w:t>
            </w:r>
            <w:r w:rsidRPr="00ED1CDF">
              <w:rPr>
                <w:sz w:val="24"/>
                <w:lang w:val="en-US"/>
              </w:rPr>
              <w:t>Report</w:t>
            </w:r>
            <w:r w:rsidRPr="00ED1CDF">
              <w:rPr>
                <w:sz w:val="24"/>
              </w:rPr>
              <w:t>/</w:t>
            </w:r>
            <w:r w:rsidRPr="00ED1CDF">
              <w:rPr>
                <w:sz w:val="24"/>
                <w:lang w:val="en-US"/>
              </w:rPr>
              <w:t>McKinsey</w:t>
            </w:r>
            <w:r w:rsidR="002F403E" w:rsidRPr="00ED1CDF">
              <w:rPr>
                <w:sz w:val="24"/>
              </w:rPr>
              <w:t>;</w:t>
            </w:r>
          </w:p>
          <w:p w14:paraId="4A398425" w14:textId="77777777" w:rsidR="00087F65" w:rsidRPr="00ED1CDF" w:rsidRDefault="00356193" w:rsidP="00087F65">
            <w:pPr>
              <w:keepNext/>
              <w:numPr>
                <w:ilvl w:val="0"/>
                <w:numId w:val="18"/>
              </w:numPr>
              <w:ind w:left="383" w:hanging="383"/>
              <w:rPr>
                <w:sz w:val="24"/>
              </w:rPr>
            </w:pPr>
            <w:r w:rsidRPr="00ED1CDF">
              <w:rPr>
                <w:sz w:val="24"/>
              </w:rPr>
              <w:t>индикаторы</w:t>
            </w:r>
            <w:r w:rsidR="00087F65" w:rsidRPr="00ED1CDF">
              <w:rPr>
                <w:sz w:val="24"/>
              </w:rPr>
              <w:t xml:space="preserve"> цифровой экономики в России </w:t>
            </w:r>
            <w:r w:rsidR="002F403E" w:rsidRPr="00ED1CDF">
              <w:rPr>
                <w:sz w:val="24"/>
              </w:rPr>
              <w:t>/</w:t>
            </w:r>
            <w:r w:rsidR="00087F65" w:rsidRPr="00ED1CDF">
              <w:rPr>
                <w:sz w:val="24"/>
              </w:rPr>
              <w:t xml:space="preserve"> ВШЭ, Росстат, Минсвязи</w:t>
            </w:r>
          </w:p>
          <w:p w14:paraId="1B8F4E58" w14:textId="77777777" w:rsidR="002F403E" w:rsidRPr="00ED1CDF" w:rsidRDefault="002F403E" w:rsidP="002F403E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>Рекоме</w:t>
            </w:r>
            <w:r w:rsidR="00650E84" w:rsidRPr="00ED1CDF">
              <w:rPr>
                <w:sz w:val="24"/>
              </w:rPr>
              <w:t>ндуемые источники из раздела 8:</w:t>
            </w:r>
            <w:r w:rsidR="00A66166" w:rsidRPr="00ED1CDF">
              <w:rPr>
                <w:sz w:val="24"/>
              </w:rPr>
              <w:t xml:space="preserve">2, </w:t>
            </w:r>
            <w:r w:rsidR="00B14732" w:rsidRPr="00ED1CDF">
              <w:rPr>
                <w:sz w:val="24"/>
              </w:rPr>
              <w:t>3</w:t>
            </w:r>
            <w:r w:rsidRPr="00ED1CDF">
              <w:rPr>
                <w:sz w:val="24"/>
              </w:rPr>
              <w:t>,</w:t>
            </w:r>
            <w:r w:rsidR="00857B6E" w:rsidRPr="00ED1CDF">
              <w:rPr>
                <w:sz w:val="24"/>
              </w:rPr>
              <w:t xml:space="preserve"> 6,</w:t>
            </w:r>
            <w:r w:rsidR="00B14732" w:rsidRPr="00ED1CDF">
              <w:rPr>
                <w:sz w:val="24"/>
              </w:rPr>
              <w:t xml:space="preserve"> 1</w:t>
            </w:r>
            <w:r w:rsidR="00650E84" w:rsidRPr="00ED1CDF">
              <w:rPr>
                <w:sz w:val="24"/>
              </w:rPr>
              <w:t>0</w:t>
            </w:r>
          </w:p>
          <w:p w14:paraId="63BD43B5" w14:textId="77777777" w:rsidR="002F403E" w:rsidRPr="00ED1CDF" w:rsidRDefault="002F403E" w:rsidP="002F403E">
            <w:pPr>
              <w:keepNext/>
              <w:ind w:left="383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9: </w:t>
            </w:r>
            <w:r w:rsidR="00B14732" w:rsidRPr="00ED1CDF">
              <w:rPr>
                <w:sz w:val="24"/>
              </w:rPr>
              <w:t>2</w:t>
            </w:r>
            <w:r w:rsidRPr="00ED1CDF">
              <w:rPr>
                <w:sz w:val="24"/>
              </w:rPr>
              <w:t xml:space="preserve">, </w:t>
            </w:r>
            <w:r w:rsidR="00B14732" w:rsidRPr="00ED1CDF">
              <w:rPr>
                <w:sz w:val="24"/>
              </w:rPr>
              <w:t>4</w:t>
            </w:r>
            <w:r w:rsidRPr="00ED1CDF">
              <w:rPr>
                <w:sz w:val="24"/>
              </w:rPr>
              <w:t xml:space="preserve">, </w:t>
            </w:r>
            <w:r w:rsidR="00B14732" w:rsidRPr="00ED1CDF">
              <w:rPr>
                <w:sz w:val="24"/>
              </w:rPr>
              <w:t>5-10</w:t>
            </w:r>
          </w:p>
        </w:tc>
        <w:tc>
          <w:tcPr>
            <w:tcW w:w="2320" w:type="dxa"/>
            <w:shd w:val="clear" w:color="auto" w:fill="auto"/>
          </w:tcPr>
          <w:p w14:paraId="6EDB6A5E" w14:textId="77777777" w:rsidR="00C963DD" w:rsidRPr="00ED1CDF" w:rsidRDefault="00C963DD" w:rsidP="00C10277">
            <w:pPr>
              <w:keepNext/>
              <w:jc w:val="left"/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>Исследовательский пр</w:t>
            </w:r>
            <w:r w:rsidR="00A724E4" w:rsidRPr="00ED1CDF">
              <w:rPr>
                <w:sz w:val="24"/>
              </w:rPr>
              <w:t>оект: локальные задачи обзорного характера для мини-групп</w:t>
            </w:r>
            <w:r w:rsidR="002E0D76" w:rsidRPr="00ED1CDF">
              <w:rPr>
                <w:sz w:val="24"/>
              </w:rPr>
              <w:t xml:space="preserve">, </w:t>
            </w:r>
            <w:r w:rsidR="00A724E4" w:rsidRPr="00ED1CDF">
              <w:rPr>
                <w:sz w:val="24"/>
              </w:rPr>
              <w:t xml:space="preserve">коллективная дискуссия </w:t>
            </w:r>
            <w:r w:rsidR="00A724E4" w:rsidRPr="00ED1CDF">
              <w:rPr>
                <w:sz w:val="24"/>
              </w:rPr>
              <w:lastRenderedPageBreak/>
              <w:t>(обсуждение результатов)</w:t>
            </w:r>
          </w:p>
        </w:tc>
      </w:tr>
      <w:tr w:rsidR="00C963DD" w:rsidRPr="00ED1CDF" w14:paraId="1A3541B0" w14:textId="77777777" w:rsidTr="002F403E">
        <w:tc>
          <w:tcPr>
            <w:tcW w:w="1809" w:type="dxa"/>
            <w:shd w:val="clear" w:color="auto" w:fill="auto"/>
          </w:tcPr>
          <w:p w14:paraId="128D56C2" w14:textId="77777777" w:rsidR="00C963DD" w:rsidRPr="00ED1CDF" w:rsidRDefault="00AA75FF" w:rsidP="00AA75FF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 xml:space="preserve">Тема 3. </w:t>
            </w:r>
            <w:r w:rsidR="00C963DD" w:rsidRPr="00ED1CDF">
              <w:rPr>
                <w:sz w:val="24"/>
              </w:rPr>
              <w:t>Финансовые трансформации. Финансизация экономики</w:t>
            </w:r>
          </w:p>
        </w:tc>
        <w:tc>
          <w:tcPr>
            <w:tcW w:w="5760" w:type="dxa"/>
            <w:shd w:val="clear" w:color="auto" w:fill="auto"/>
          </w:tcPr>
          <w:p w14:paraId="53461423" w14:textId="77777777" w:rsidR="00C963DD" w:rsidRPr="00ED1CDF" w:rsidRDefault="00C963DD" w:rsidP="00C963DD">
            <w:pPr>
              <w:tabs>
                <w:tab w:val="left" w:pos="993"/>
              </w:tabs>
              <w:ind w:firstLine="389"/>
              <w:rPr>
                <w:sz w:val="24"/>
              </w:rPr>
            </w:pPr>
            <w:r w:rsidRPr="00ED1CDF">
              <w:rPr>
                <w:rFonts w:eastAsia="+mn-ea"/>
                <w:b/>
                <w:kern w:val="24"/>
                <w:sz w:val="24"/>
              </w:rPr>
              <w:t>Выдвигается гипотеза:</w:t>
            </w:r>
            <w:r w:rsidRPr="00ED1CDF">
              <w:rPr>
                <w:rFonts w:eastAsia="+mn-ea"/>
                <w:kern w:val="24"/>
                <w:sz w:val="24"/>
              </w:rPr>
              <w:t xml:space="preserve"> </w:t>
            </w:r>
            <w:r w:rsidRPr="00ED1CDF">
              <w:rPr>
                <w:rFonts w:eastAsia="+mn-ea"/>
                <w:bCs/>
                <w:i/>
                <w:iCs/>
                <w:kern w:val="24"/>
                <w:sz w:val="24"/>
              </w:rPr>
              <w:t>в России наблюдаются все (или большинство) признаки феномена «Финансы ради финансов».</w:t>
            </w:r>
          </w:p>
          <w:p w14:paraId="427F5D61" w14:textId="77777777" w:rsidR="00C963DD" w:rsidRPr="00ED1CDF" w:rsidRDefault="00C963DD" w:rsidP="00C963DD">
            <w:pPr>
              <w:keepNext/>
              <w:ind w:firstLine="389"/>
              <w:rPr>
                <w:rFonts w:eastAsia="+mn-ea"/>
                <w:kern w:val="24"/>
                <w:sz w:val="24"/>
              </w:rPr>
            </w:pPr>
            <w:r w:rsidRPr="00ED1CDF">
              <w:rPr>
                <w:rFonts w:eastAsia="+mn-ea"/>
                <w:kern w:val="24"/>
                <w:sz w:val="24"/>
              </w:rPr>
              <w:t xml:space="preserve">Требуется </w:t>
            </w:r>
            <w:r w:rsidRPr="00ED1CDF">
              <w:rPr>
                <w:rFonts w:eastAsia="+mn-ea"/>
                <w:kern w:val="24"/>
                <w:sz w:val="24"/>
                <w:u w:val="single"/>
              </w:rPr>
              <w:t>доказать или опровергнуть гипотезу</w:t>
            </w:r>
            <w:r w:rsidRPr="00ED1CDF">
              <w:rPr>
                <w:rFonts w:eastAsia="+mn-ea"/>
                <w:kern w:val="24"/>
                <w:sz w:val="24"/>
              </w:rPr>
              <w:t>, используя эмпирические данные Росстата и Банка России</w:t>
            </w:r>
          </w:p>
          <w:p w14:paraId="2B2E23D6" w14:textId="77777777" w:rsidR="00C963DD" w:rsidRPr="00ED1CDF" w:rsidRDefault="00C963DD" w:rsidP="00C963DD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8: 4, 5, </w:t>
            </w:r>
            <w:r w:rsidR="00B14732" w:rsidRPr="00ED1CDF">
              <w:rPr>
                <w:sz w:val="24"/>
              </w:rPr>
              <w:t xml:space="preserve">7, </w:t>
            </w:r>
            <w:r w:rsidR="00650E84" w:rsidRPr="00ED1CDF">
              <w:rPr>
                <w:sz w:val="24"/>
              </w:rPr>
              <w:t>9</w:t>
            </w:r>
            <w:r w:rsidRPr="00ED1CDF">
              <w:rPr>
                <w:sz w:val="24"/>
              </w:rPr>
              <w:t>.</w:t>
            </w:r>
          </w:p>
          <w:p w14:paraId="24219B2A" w14:textId="77777777" w:rsidR="00C963DD" w:rsidRPr="00ED1CDF" w:rsidRDefault="00C963DD" w:rsidP="00C963DD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9: 1, </w:t>
            </w:r>
            <w:r w:rsidR="00B14732" w:rsidRPr="00ED1CDF">
              <w:rPr>
                <w:sz w:val="24"/>
              </w:rPr>
              <w:t>2</w:t>
            </w:r>
            <w:r w:rsidRPr="00ED1CDF">
              <w:rPr>
                <w:sz w:val="24"/>
              </w:rPr>
              <w:t xml:space="preserve">, </w:t>
            </w:r>
            <w:r w:rsidR="00B14732" w:rsidRPr="00ED1CDF">
              <w:rPr>
                <w:sz w:val="24"/>
              </w:rPr>
              <w:t>5-10</w:t>
            </w:r>
            <w:r w:rsidRPr="00ED1CDF">
              <w:rPr>
                <w:sz w:val="24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</w:tcPr>
          <w:p w14:paraId="384A6C9B" w14:textId="77777777" w:rsidR="003C6CF0" w:rsidRPr="00ED1CDF" w:rsidRDefault="00C963DD" w:rsidP="00C10277">
            <w:pPr>
              <w:keepNext/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Исследовательский </w:t>
            </w:r>
            <w:r w:rsidR="00A724E4" w:rsidRPr="00ED1CDF">
              <w:rPr>
                <w:sz w:val="24"/>
              </w:rPr>
              <w:t>проект</w:t>
            </w:r>
            <w:r w:rsidR="003C6CF0" w:rsidRPr="00ED1CDF">
              <w:rPr>
                <w:sz w:val="24"/>
              </w:rPr>
              <w:t>: расчетно-аналитические задания для мини-групп</w:t>
            </w:r>
            <w:r w:rsidR="002E0D76" w:rsidRPr="00ED1CDF">
              <w:rPr>
                <w:sz w:val="24"/>
              </w:rPr>
              <w:t>,</w:t>
            </w:r>
            <w:r w:rsidR="003C6CF0" w:rsidRPr="00ED1CDF">
              <w:rPr>
                <w:sz w:val="24"/>
              </w:rPr>
              <w:t xml:space="preserve"> коллективная дискуссия (обсуждение результатов), карточки рубежного контроля с обсуждением результатов</w:t>
            </w:r>
          </w:p>
        </w:tc>
      </w:tr>
      <w:tr w:rsidR="003C6CF0" w:rsidRPr="00ED1CDF" w14:paraId="063A1C5E" w14:textId="77777777" w:rsidTr="002F403E">
        <w:tc>
          <w:tcPr>
            <w:tcW w:w="1809" w:type="dxa"/>
            <w:shd w:val="clear" w:color="auto" w:fill="auto"/>
          </w:tcPr>
          <w:p w14:paraId="0825CC71" w14:textId="77777777" w:rsidR="003C6CF0" w:rsidRPr="00ED1CDF" w:rsidRDefault="00AA75FF" w:rsidP="00AA75FF">
            <w:pPr>
              <w:tabs>
                <w:tab w:val="right" w:pos="851"/>
              </w:tabs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Тема 4. </w:t>
            </w:r>
            <w:r w:rsidR="003C6CF0" w:rsidRPr="00ED1CDF">
              <w:rPr>
                <w:sz w:val="24"/>
              </w:rPr>
              <w:t>Финансовые трансформации на микроуровне. «Сдвиг парадигмы» в корпоративных курсах</w:t>
            </w:r>
          </w:p>
        </w:tc>
        <w:tc>
          <w:tcPr>
            <w:tcW w:w="5760" w:type="dxa"/>
            <w:shd w:val="clear" w:color="auto" w:fill="auto"/>
          </w:tcPr>
          <w:p w14:paraId="2D20B3D0" w14:textId="77777777" w:rsidR="003C6CF0" w:rsidRPr="00ED1CDF" w:rsidRDefault="003C6CF0" w:rsidP="003C6CF0">
            <w:pPr>
              <w:tabs>
                <w:tab w:val="left" w:pos="993"/>
              </w:tabs>
              <w:ind w:firstLine="389"/>
              <w:rPr>
                <w:sz w:val="24"/>
              </w:rPr>
            </w:pPr>
            <w:r w:rsidRPr="00ED1CDF">
              <w:rPr>
                <w:b/>
                <w:sz w:val="24"/>
              </w:rPr>
              <w:t>Выдвигается гипотеза:</w:t>
            </w:r>
            <w:r w:rsidRPr="00ED1CDF">
              <w:rPr>
                <w:sz w:val="24"/>
              </w:rPr>
              <w:t xml:space="preserve"> </w:t>
            </w:r>
            <w:r w:rsidRPr="00ED1CDF">
              <w:rPr>
                <w:bCs/>
                <w:i/>
                <w:iCs/>
                <w:sz w:val="24"/>
              </w:rPr>
              <w:t>В России корпоративный рост – приоритет большинства российских компаний. Преобладающей моделью развития является модель «рост ради роста».</w:t>
            </w:r>
          </w:p>
          <w:p w14:paraId="5A9F0535" w14:textId="77777777" w:rsidR="003C6CF0" w:rsidRPr="00ED1CDF" w:rsidRDefault="003C6CF0" w:rsidP="003C6CF0">
            <w:pPr>
              <w:keepNext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Требуется </w:t>
            </w:r>
            <w:r w:rsidRPr="00ED1CDF">
              <w:rPr>
                <w:sz w:val="24"/>
                <w:u w:val="single"/>
              </w:rPr>
              <w:t>доказать или опровергнуть гипотезу</w:t>
            </w:r>
            <w:r w:rsidRPr="00ED1CDF">
              <w:rPr>
                <w:sz w:val="24"/>
              </w:rPr>
              <w:t>, используя эмпирические данные российских компаний (отраслевых рынков)</w:t>
            </w:r>
          </w:p>
          <w:p w14:paraId="2197A982" w14:textId="77777777" w:rsidR="003C6CF0" w:rsidRPr="00ED1CDF" w:rsidRDefault="003C6CF0" w:rsidP="003C6CF0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8: </w:t>
            </w:r>
            <w:r w:rsidR="00394E45" w:rsidRPr="00ED1CDF">
              <w:rPr>
                <w:sz w:val="24"/>
              </w:rPr>
              <w:t>1</w:t>
            </w:r>
            <w:r w:rsidRPr="00ED1CDF">
              <w:rPr>
                <w:sz w:val="24"/>
              </w:rPr>
              <w:t xml:space="preserve">, </w:t>
            </w:r>
            <w:r w:rsidR="00394E45" w:rsidRPr="00ED1CDF">
              <w:rPr>
                <w:sz w:val="24"/>
              </w:rPr>
              <w:t xml:space="preserve">7, </w:t>
            </w:r>
            <w:r w:rsidR="00650E84" w:rsidRPr="00ED1CDF">
              <w:rPr>
                <w:sz w:val="24"/>
              </w:rPr>
              <w:t>8,9</w:t>
            </w:r>
          </w:p>
          <w:p w14:paraId="524E9F3E" w14:textId="77777777" w:rsidR="003C6CF0" w:rsidRPr="00ED1CDF" w:rsidRDefault="003C6CF0" w:rsidP="003C6CF0">
            <w:pPr>
              <w:keepNext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9: </w:t>
            </w:r>
            <w:r w:rsidR="00394E45" w:rsidRPr="00ED1CDF">
              <w:rPr>
                <w:sz w:val="24"/>
              </w:rPr>
              <w:t>2</w:t>
            </w:r>
            <w:r w:rsidRPr="00ED1CDF">
              <w:rPr>
                <w:sz w:val="24"/>
              </w:rPr>
              <w:t xml:space="preserve">, </w:t>
            </w:r>
            <w:r w:rsidR="00394E45" w:rsidRPr="00ED1CDF">
              <w:rPr>
                <w:sz w:val="24"/>
              </w:rPr>
              <w:t>4</w:t>
            </w:r>
            <w:r w:rsidRPr="00ED1CDF">
              <w:rPr>
                <w:sz w:val="24"/>
              </w:rPr>
              <w:t xml:space="preserve">, </w:t>
            </w:r>
            <w:r w:rsidR="00394E45" w:rsidRPr="00ED1CDF">
              <w:rPr>
                <w:sz w:val="24"/>
              </w:rPr>
              <w:t>5-10</w:t>
            </w:r>
          </w:p>
        </w:tc>
        <w:tc>
          <w:tcPr>
            <w:tcW w:w="2320" w:type="dxa"/>
            <w:shd w:val="clear" w:color="auto" w:fill="auto"/>
          </w:tcPr>
          <w:p w14:paraId="2D3FDE26" w14:textId="77777777" w:rsidR="003C6CF0" w:rsidRPr="00ED1CDF" w:rsidRDefault="003C6CF0" w:rsidP="00C10277">
            <w:pPr>
              <w:keepNext/>
              <w:jc w:val="left"/>
              <w:rPr>
                <w:sz w:val="24"/>
              </w:rPr>
            </w:pPr>
            <w:r w:rsidRPr="00ED1CDF">
              <w:rPr>
                <w:sz w:val="24"/>
              </w:rPr>
              <w:t>Исследовательский пр</w:t>
            </w:r>
            <w:r w:rsidR="002F403E" w:rsidRPr="00ED1CDF">
              <w:rPr>
                <w:sz w:val="24"/>
              </w:rPr>
              <w:t>оект</w:t>
            </w:r>
            <w:r w:rsidRPr="00ED1CDF">
              <w:rPr>
                <w:sz w:val="24"/>
              </w:rPr>
              <w:t>: индивидуальные задания</w:t>
            </w:r>
            <w:r w:rsidR="002E0D76" w:rsidRPr="00ED1CDF">
              <w:rPr>
                <w:sz w:val="24"/>
              </w:rPr>
              <w:t>,</w:t>
            </w:r>
            <w:r w:rsidRPr="00ED1CDF">
              <w:rPr>
                <w:sz w:val="24"/>
              </w:rPr>
              <w:t xml:space="preserve"> </w:t>
            </w:r>
            <w:r w:rsidR="002F403E" w:rsidRPr="00ED1CDF">
              <w:rPr>
                <w:sz w:val="24"/>
              </w:rPr>
              <w:t>коллективная дискуссия (обсуждение результатов), карточки рубежного контроля с обсуждением результатов</w:t>
            </w:r>
          </w:p>
        </w:tc>
      </w:tr>
      <w:tr w:rsidR="00C963DD" w:rsidRPr="00ED1CDF" w14:paraId="62B235C4" w14:textId="77777777" w:rsidTr="002F403E">
        <w:tc>
          <w:tcPr>
            <w:tcW w:w="1809" w:type="dxa"/>
            <w:shd w:val="clear" w:color="auto" w:fill="auto"/>
          </w:tcPr>
          <w:p w14:paraId="7E5EFD57" w14:textId="77777777" w:rsidR="00C963DD" w:rsidRPr="00ED1CDF" w:rsidRDefault="00AA75FF" w:rsidP="00AA75FF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Тема 5. </w:t>
            </w:r>
            <w:r w:rsidR="00C963DD" w:rsidRPr="00ED1CDF">
              <w:rPr>
                <w:sz w:val="24"/>
              </w:rPr>
              <w:t>Трансформации в измерениях</w:t>
            </w:r>
          </w:p>
        </w:tc>
        <w:tc>
          <w:tcPr>
            <w:tcW w:w="5760" w:type="dxa"/>
            <w:shd w:val="clear" w:color="auto" w:fill="auto"/>
          </w:tcPr>
          <w:p w14:paraId="1D29DF7B" w14:textId="77777777" w:rsidR="00C21B48" w:rsidRPr="00ED1CDF" w:rsidRDefault="00C21B48" w:rsidP="00C21B48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финансовая информация: стандарты раскрытия, финансовые агрегаты, экспресс-диагностика, балансовое моделирование, балансовая модель финансового контроля;</w:t>
            </w:r>
          </w:p>
          <w:p w14:paraId="6A6F224F" w14:textId="77777777" w:rsidR="00C963DD" w:rsidRPr="00ED1CDF" w:rsidRDefault="00C21B48" w:rsidP="00C21B48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стандарты оценки ликвидности и финансовой устойчивости бизнеса;</w:t>
            </w:r>
          </w:p>
          <w:p w14:paraId="44842C7B" w14:textId="77777777" w:rsidR="00C21B48" w:rsidRPr="00ED1CDF" w:rsidRDefault="00AA75FF" w:rsidP="00C21B48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трансформация классических финансовых индикаторов (прибыли, ликвидности, точки безубыточности, силы операционного рычага, денежного потока);</w:t>
            </w:r>
          </w:p>
          <w:p w14:paraId="1DAB4739" w14:textId="77777777" w:rsidR="00AA75FF" w:rsidRPr="00ED1CDF" w:rsidRDefault="00AA75FF" w:rsidP="00C21B48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 xml:space="preserve">финансовые измерения в ракурсе </w:t>
            </w:r>
            <w:r w:rsidRPr="00ED1CDF">
              <w:rPr>
                <w:sz w:val="24"/>
                <w:lang w:val="en-US"/>
              </w:rPr>
              <w:t>VBM</w:t>
            </w:r>
            <w:r w:rsidRPr="00ED1CDF">
              <w:rPr>
                <w:sz w:val="24"/>
              </w:rPr>
              <w:t>_концепции;</w:t>
            </w:r>
          </w:p>
          <w:p w14:paraId="4ED815B2" w14:textId="77777777" w:rsidR="003C6CF0" w:rsidRPr="00ED1CDF" w:rsidRDefault="00AA75FF" w:rsidP="008C4228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оценка стратегической результативности корпоративного менеджмента</w:t>
            </w:r>
          </w:p>
          <w:p w14:paraId="52C52C26" w14:textId="77777777" w:rsidR="003C6CF0" w:rsidRPr="00ED1CDF" w:rsidRDefault="003C6CF0" w:rsidP="003C6CF0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8: </w:t>
            </w:r>
            <w:r w:rsidR="00394E45" w:rsidRPr="00ED1CDF">
              <w:rPr>
                <w:sz w:val="24"/>
              </w:rPr>
              <w:t>7</w:t>
            </w:r>
            <w:r w:rsidRPr="00ED1CDF">
              <w:rPr>
                <w:sz w:val="24"/>
              </w:rPr>
              <w:t xml:space="preserve">, </w:t>
            </w:r>
            <w:r w:rsidR="00394E45" w:rsidRPr="00ED1CDF">
              <w:rPr>
                <w:sz w:val="24"/>
              </w:rPr>
              <w:t xml:space="preserve">8, </w:t>
            </w:r>
            <w:r w:rsidR="00650E84" w:rsidRPr="00ED1CDF">
              <w:rPr>
                <w:sz w:val="24"/>
              </w:rPr>
              <w:t>9</w:t>
            </w:r>
          </w:p>
          <w:p w14:paraId="713B8984" w14:textId="77777777" w:rsidR="003C6CF0" w:rsidRPr="00ED1CDF" w:rsidRDefault="003C6CF0" w:rsidP="003C6CF0">
            <w:pPr>
              <w:keepNext/>
              <w:ind w:firstLine="389"/>
              <w:rPr>
                <w:sz w:val="24"/>
              </w:rPr>
            </w:pPr>
            <w:r w:rsidRPr="00ED1CDF">
              <w:rPr>
                <w:sz w:val="24"/>
              </w:rPr>
              <w:t xml:space="preserve">Рекомендуемые источники из раздела 9: </w:t>
            </w:r>
            <w:r w:rsidR="00394E45" w:rsidRPr="00ED1CDF">
              <w:rPr>
                <w:sz w:val="24"/>
              </w:rPr>
              <w:t>4</w:t>
            </w:r>
            <w:r w:rsidRPr="00ED1CDF">
              <w:rPr>
                <w:sz w:val="24"/>
              </w:rPr>
              <w:t>, 5</w:t>
            </w:r>
            <w:r w:rsidR="00394E45" w:rsidRPr="00ED1CDF">
              <w:rPr>
                <w:sz w:val="24"/>
              </w:rPr>
              <w:t>-10</w:t>
            </w:r>
          </w:p>
        </w:tc>
        <w:tc>
          <w:tcPr>
            <w:tcW w:w="2320" w:type="dxa"/>
            <w:shd w:val="clear" w:color="auto" w:fill="auto"/>
          </w:tcPr>
          <w:p w14:paraId="14177362" w14:textId="77777777" w:rsidR="00C963DD" w:rsidRPr="00ED1CDF" w:rsidRDefault="002F403E" w:rsidP="00C10277">
            <w:pPr>
              <w:keepNext/>
              <w:jc w:val="left"/>
              <w:rPr>
                <w:sz w:val="24"/>
              </w:rPr>
            </w:pPr>
            <w:r w:rsidRPr="00ED1CDF">
              <w:rPr>
                <w:sz w:val="24"/>
              </w:rPr>
              <w:t>У</w:t>
            </w:r>
            <w:r w:rsidR="00C963DD" w:rsidRPr="00ED1CDF">
              <w:rPr>
                <w:sz w:val="24"/>
              </w:rPr>
              <w:t xml:space="preserve">стный опрос, групповая дискуссия, </w:t>
            </w:r>
            <w:r w:rsidR="00C21B48" w:rsidRPr="00ED1CDF">
              <w:rPr>
                <w:sz w:val="24"/>
              </w:rPr>
              <w:t>практико-ориентированные задания</w:t>
            </w:r>
            <w:r w:rsidR="003C6CF0" w:rsidRPr="00ED1CDF">
              <w:rPr>
                <w:sz w:val="24"/>
              </w:rPr>
              <w:t xml:space="preserve"> с обсуждением результатов, карточки рубежного контроля с обсуждением результатов</w:t>
            </w:r>
          </w:p>
        </w:tc>
      </w:tr>
    </w:tbl>
    <w:p w14:paraId="69C57EC3" w14:textId="77777777" w:rsidR="009F2C4D" w:rsidRPr="00ED1CDF" w:rsidRDefault="009F2C4D" w:rsidP="00AE38BA">
      <w:pPr>
        <w:tabs>
          <w:tab w:val="left" w:pos="993"/>
        </w:tabs>
        <w:spacing w:line="360" w:lineRule="auto"/>
        <w:ind w:firstLine="709"/>
        <w:rPr>
          <w:b/>
          <w:szCs w:val="28"/>
          <w:lang w:eastAsia="en-US"/>
        </w:rPr>
      </w:pPr>
    </w:p>
    <w:p w14:paraId="589CE185" w14:textId="77777777" w:rsidR="00356653" w:rsidRPr="00ED1CDF" w:rsidRDefault="00356653" w:rsidP="005C7A32">
      <w:pPr>
        <w:pStyle w:val="1"/>
      </w:pPr>
      <w:bookmarkStart w:id="56" w:name="_Toc415149563"/>
      <w:bookmarkStart w:id="57" w:name="_Toc449699542"/>
      <w:bookmarkStart w:id="58" w:name="_Toc508363536"/>
      <w:r w:rsidRPr="00ED1CDF">
        <w:lastRenderedPageBreak/>
        <w:t xml:space="preserve">6. </w:t>
      </w:r>
      <w:bookmarkEnd w:id="56"/>
      <w:bookmarkEnd w:id="57"/>
      <w:r w:rsidR="009F2C4D" w:rsidRPr="00ED1CDF">
        <w:t>Перечень учебно-методического обеспечения для самостоятельной работы обучающихся по дисциплине</w:t>
      </w:r>
      <w:bookmarkEnd w:id="58"/>
    </w:p>
    <w:p w14:paraId="15848DA0" w14:textId="77777777" w:rsidR="00356653" w:rsidRPr="00ED1CDF" w:rsidRDefault="00356653" w:rsidP="00AE38BA">
      <w:pPr>
        <w:keepNext/>
        <w:tabs>
          <w:tab w:val="left" w:pos="993"/>
        </w:tabs>
        <w:spacing w:line="360" w:lineRule="auto"/>
        <w:ind w:firstLine="709"/>
        <w:outlineLvl w:val="0"/>
        <w:rPr>
          <w:b/>
          <w:bCs/>
          <w:kern w:val="32"/>
          <w:szCs w:val="28"/>
        </w:rPr>
      </w:pPr>
      <w:bookmarkStart w:id="59" w:name="_Toc415149564"/>
      <w:bookmarkStart w:id="60" w:name="_Toc449699543"/>
      <w:bookmarkStart w:id="61" w:name="_Toc508363537"/>
      <w:r w:rsidRPr="00ED1CDF">
        <w:rPr>
          <w:b/>
          <w:bCs/>
          <w:kern w:val="32"/>
          <w:szCs w:val="28"/>
        </w:rPr>
        <w:t xml:space="preserve">6.1. </w:t>
      </w:r>
      <w:bookmarkEnd w:id="59"/>
      <w:bookmarkEnd w:id="60"/>
      <w:r w:rsidR="009F2C4D" w:rsidRPr="00ED1CDF">
        <w:rPr>
          <w:b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  <w:bookmarkEnd w:id="61"/>
    </w:p>
    <w:p w14:paraId="1939F298" w14:textId="77777777" w:rsidR="009F2C4D" w:rsidRPr="00ED1CDF" w:rsidRDefault="009F2C4D" w:rsidP="009F2C4D">
      <w:pPr>
        <w:jc w:val="right"/>
        <w:rPr>
          <w:szCs w:val="28"/>
        </w:rPr>
      </w:pPr>
      <w:r w:rsidRPr="00ED1CDF">
        <w:rPr>
          <w:szCs w:val="28"/>
        </w:rPr>
        <w:t xml:space="preserve">Таблица </w:t>
      </w:r>
      <w:r w:rsidR="00C21B48" w:rsidRPr="00ED1CDF">
        <w:rPr>
          <w:szCs w:val="28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4318"/>
        <w:gridCol w:w="3201"/>
      </w:tblGrid>
      <w:tr w:rsidR="0034674E" w:rsidRPr="00ED1CDF" w14:paraId="39282377" w14:textId="77777777" w:rsidTr="00B3365C">
        <w:tc>
          <w:tcPr>
            <w:tcW w:w="1185" w:type="pct"/>
            <w:shd w:val="clear" w:color="auto" w:fill="auto"/>
          </w:tcPr>
          <w:p w14:paraId="5F1C5EEC" w14:textId="77777777" w:rsidR="009F2C4D" w:rsidRPr="00ED1CDF" w:rsidRDefault="009F2C4D" w:rsidP="007B60B8">
            <w:pPr>
              <w:keepNext/>
              <w:jc w:val="center"/>
              <w:rPr>
                <w:sz w:val="24"/>
              </w:rPr>
            </w:pPr>
            <w:r w:rsidRPr="00ED1CDF">
              <w:rPr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2191" w:type="pct"/>
            <w:shd w:val="clear" w:color="auto" w:fill="auto"/>
          </w:tcPr>
          <w:p w14:paraId="5E727C4B" w14:textId="77777777" w:rsidR="009F2C4D" w:rsidRPr="00ED1CDF" w:rsidRDefault="009F2C4D" w:rsidP="007B60B8">
            <w:pPr>
              <w:keepNext/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 xml:space="preserve">Перечень вопросов, отводимых на самостоятельное освоение </w:t>
            </w:r>
          </w:p>
        </w:tc>
        <w:tc>
          <w:tcPr>
            <w:tcW w:w="1624" w:type="pct"/>
          </w:tcPr>
          <w:p w14:paraId="69172D0C" w14:textId="77777777" w:rsidR="009F2C4D" w:rsidRPr="00ED1CDF" w:rsidRDefault="009F2C4D" w:rsidP="007B60B8">
            <w:pPr>
              <w:keepNext/>
              <w:jc w:val="center"/>
              <w:rPr>
                <w:b/>
                <w:sz w:val="24"/>
              </w:rPr>
            </w:pPr>
            <w:r w:rsidRPr="00ED1CDF">
              <w:rPr>
                <w:b/>
                <w:sz w:val="24"/>
              </w:rPr>
              <w:t>Формы внеаудиторной самостоятельной работы</w:t>
            </w:r>
          </w:p>
        </w:tc>
      </w:tr>
      <w:tr w:rsidR="0034674E" w:rsidRPr="00ED1CDF" w14:paraId="485DB69B" w14:textId="77777777" w:rsidTr="00B3365C">
        <w:tc>
          <w:tcPr>
            <w:tcW w:w="1185" w:type="pct"/>
            <w:shd w:val="clear" w:color="auto" w:fill="auto"/>
          </w:tcPr>
          <w:p w14:paraId="53E55A9B" w14:textId="77777777" w:rsidR="00AA75FF" w:rsidRPr="00ED1CDF" w:rsidRDefault="00AA75FF" w:rsidP="00AA75FF">
            <w:pPr>
              <w:tabs>
                <w:tab w:val="right" w:pos="851"/>
              </w:tabs>
              <w:jc w:val="left"/>
              <w:rPr>
                <w:sz w:val="24"/>
              </w:rPr>
            </w:pPr>
            <w:r w:rsidRPr="00ED1CDF">
              <w:rPr>
                <w:sz w:val="24"/>
              </w:rPr>
              <w:t xml:space="preserve">Тема 1. </w:t>
            </w:r>
            <w:r w:rsidR="00C10277" w:rsidRPr="00ED1CDF">
              <w:rPr>
                <w:sz w:val="24"/>
              </w:rPr>
              <w:t>Системные трансформации в экономике</w:t>
            </w:r>
          </w:p>
        </w:tc>
        <w:tc>
          <w:tcPr>
            <w:tcW w:w="2191" w:type="pct"/>
            <w:shd w:val="clear" w:color="auto" w:fill="auto"/>
          </w:tcPr>
          <w:p w14:paraId="20D1C600" w14:textId="77777777" w:rsidR="0034674E" w:rsidRPr="00ED1CDF" w:rsidRDefault="0034674E" w:rsidP="00AA75FF">
            <w:pPr>
              <w:keepNext/>
              <w:rPr>
                <w:sz w:val="24"/>
              </w:rPr>
            </w:pPr>
            <w:r w:rsidRPr="00ED1CDF">
              <w:rPr>
                <w:sz w:val="24"/>
              </w:rPr>
              <w:t xml:space="preserve">Понятие и типы экономических систем. Движение как имманентное свойство экономических систем. </w:t>
            </w:r>
          </w:p>
          <w:p w14:paraId="2AA5B1BD" w14:textId="77777777" w:rsidR="00AA75FF" w:rsidRPr="00ED1CDF" w:rsidRDefault="0034674E" w:rsidP="00AA75FF">
            <w:pPr>
              <w:keepNext/>
              <w:rPr>
                <w:sz w:val="24"/>
              </w:rPr>
            </w:pPr>
            <w:r w:rsidRPr="00ED1CDF">
              <w:rPr>
                <w:sz w:val="24"/>
              </w:rPr>
              <w:t>Трансформации в экономических системах и факторы, их определяющие</w:t>
            </w:r>
          </w:p>
          <w:p w14:paraId="31A05AEE" w14:textId="77777777" w:rsidR="0034674E" w:rsidRPr="00ED1CDF" w:rsidRDefault="0034674E" w:rsidP="00AA75FF">
            <w:pPr>
              <w:keepNext/>
              <w:rPr>
                <w:sz w:val="24"/>
              </w:rPr>
            </w:pPr>
            <w:r w:rsidRPr="00ED1CDF">
              <w:rPr>
                <w:sz w:val="24"/>
              </w:rPr>
              <w:t>Формы проявления системных трансформаций:</w:t>
            </w:r>
          </w:p>
          <w:p w14:paraId="6FCD29EF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sz w:val="24"/>
              </w:rPr>
              <w:t xml:space="preserve">глобализация, </w:t>
            </w:r>
          </w:p>
          <w:p w14:paraId="2CCEAEFC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информатизация, </w:t>
            </w:r>
          </w:p>
          <w:p w14:paraId="101BC873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i/>
                <w:sz w:val="24"/>
              </w:rPr>
            </w:pPr>
            <w:r w:rsidRPr="00ED1CDF">
              <w:rPr>
                <w:rFonts w:eastAsia="Arial Unicode MS"/>
                <w:i/>
                <w:sz w:val="24"/>
              </w:rPr>
              <w:t xml:space="preserve">цифровизация, </w:t>
            </w:r>
          </w:p>
          <w:p w14:paraId="14E5A185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виртуализация, </w:t>
            </w:r>
          </w:p>
          <w:p w14:paraId="48723891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i/>
                <w:sz w:val="24"/>
              </w:rPr>
              <w:t>финансизация</w:t>
            </w:r>
            <w:r w:rsidRPr="00ED1CDF">
              <w:rPr>
                <w:rFonts w:eastAsia="Arial Unicode MS"/>
                <w:sz w:val="24"/>
              </w:rPr>
              <w:t xml:space="preserve">, </w:t>
            </w:r>
          </w:p>
          <w:p w14:paraId="60F0F6EE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 xml:space="preserve">сервисизация, </w:t>
            </w:r>
          </w:p>
          <w:p w14:paraId="173DE3A7" w14:textId="77777777" w:rsidR="0034674E" w:rsidRPr="00ED1CDF" w:rsidRDefault="0034674E" w:rsidP="0034674E">
            <w:pPr>
              <w:keepNext/>
              <w:numPr>
                <w:ilvl w:val="0"/>
                <w:numId w:val="20"/>
              </w:numPr>
              <w:ind w:left="341" w:hanging="341"/>
              <w:rPr>
                <w:b/>
                <w:sz w:val="24"/>
              </w:rPr>
            </w:pPr>
            <w:r w:rsidRPr="00ED1CDF">
              <w:rPr>
                <w:rFonts w:eastAsia="Arial Unicode MS"/>
                <w:sz w:val="24"/>
              </w:rPr>
              <w:t>сетизация и др.</w:t>
            </w:r>
          </w:p>
        </w:tc>
        <w:tc>
          <w:tcPr>
            <w:tcW w:w="1624" w:type="pct"/>
          </w:tcPr>
          <w:p w14:paraId="3C533351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Работа с научной литературой</w:t>
            </w:r>
          </w:p>
          <w:p w14:paraId="5EE4865C" w14:textId="77777777" w:rsidR="0084388D" w:rsidRPr="00ED1CDF" w:rsidRDefault="0084388D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Подготовка к групповой дискуссии</w:t>
            </w:r>
          </w:p>
          <w:p w14:paraId="000372C2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Самоподготовка с использованием контрольных вопросов</w:t>
            </w:r>
          </w:p>
          <w:p w14:paraId="1F562F35" w14:textId="77777777" w:rsidR="0034674E" w:rsidRPr="00ED1CDF" w:rsidRDefault="0034674E" w:rsidP="00AA75FF">
            <w:pPr>
              <w:keepNext/>
              <w:rPr>
                <w:sz w:val="24"/>
              </w:rPr>
            </w:pPr>
          </w:p>
        </w:tc>
      </w:tr>
      <w:tr w:rsidR="0034674E" w:rsidRPr="00ED1CDF" w14:paraId="34CA9760" w14:textId="77777777" w:rsidTr="00B3365C">
        <w:tc>
          <w:tcPr>
            <w:tcW w:w="1185" w:type="pct"/>
            <w:shd w:val="clear" w:color="auto" w:fill="auto"/>
          </w:tcPr>
          <w:p w14:paraId="4E33425E" w14:textId="77777777" w:rsidR="0034674E" w:rsidRPr="00ED1CDF" w:rsidRDefault="0034674E" w:rsidP="0034674E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t>Тема 2. Цифровые трансформации. Цифровизация экономики</w:t>
            </w:r>
          </w:p>
        </w:tc>
        <w:tc>
          <w:tcPr>
            <w:tcW w:w="2191" w:type="pct"/>
            <w:shd w:val="clear" w:color="auto" w:fill="auto"/>
          </w:tcPr>
          <w:p w14:paraId="1F860171" w14:textId="77777777" w:rsidR="002F3180" w:rsidRPr="00ED1CDF" w:rsidRDefault="002F3180" w:rsidP="002F3180">
            <w:pPr>
              <w:numPr>
                <w:ilvl w:val="0"/>
                <w:numId w:val="21"/>
              </w:numPr>
              <w:ind w:left="317" w:hanging="317"/>
              <w:rPr>
                <w:sz w:val="24"/>
              </w:rPr>
            </w:pPr>
            <w:r w:rsidRPr="00ED1CDF">
              <w:rPr>
                <w:rStyle w:val="a5"/>
                <w:b w:val="0"/>
                <w:sz w:val="24"/>
              </w:rPr>
              <w:t>Цифровизация</w:t>
            </w:r>
            <w:r w:rsidRPr="00ED1CDF">
              <w:rPr>
                <w:rStyle w:val="a5"/>
                <w:sz w:val="24"/>
              </w:rPr>
              <w:t xml:space="preserve"> (</w:t>
            </w:r>
            <w:hyperlink r:id="rId15" w:history="1">
              <w:r w:rsidRPr="00ED1CDF">
                <w:rPr>
                  <w:rStyle w:val="a6"/>
                  <w:bCs/>
                  <w:color w:val="auto"/>
                  <w:sz w:val="24"/>
                  <w:u w:val="none"/>
                  <w:lang w:val="en-US"/>
                </w:rPr>
                <w:t>digitization</w:t>
              </w:r>
              <w:r w:rsidRPr="00ED1CDF">
                <w:rPr>
                  <w:rStyle w:val="a6"/>
                  <w:bCs/>
                  <w:color w:val="auto"/>
                  <w:sz w:val="24"/>
                  <w:u w:val="none"/>
                </w:rPr>
                <w:t>)</w:t>
              </w:r>
            </w:hyperlink>
            <w:r w:rsidRPr="00ED1CDF">
              <w:rPr>
                <w:rStyle w:val="a5"/>
                <w:sz w:val="24"/>
              </w:rPr>
              <w:t xml:space="preserve"> </w:t>
            </w:r>
            <w:r w:rsidRPr="00ED1CDF">
              <w:rPr>
                <w:rStyle w:val="a5"/>
                <w:b w:val="0"/>
                <w:sz w:val="24"/>
              </w:rPr>
              <w:t>и ц</w:t>
            </w:r>
            <w:r w:rsidRPr="00ED1CDF">
              <w:rPr>
                <w:sz w:val="24"/>
              </w:rPr>
              <w:t>ифровая экономика: обзор основных определений</w:t>
            </w:r>
            <w:r w:rsidR="0028377D" w:rsidRPr="00ED1CDF">
              <w:rPr>
                <w:sz w:val="24"/>
              </w:rPr>
              <w:t>;</w:t>
            </w:r>
          </w:p>
          <w:p w14:paraId="72F2181A" w14:textId="77777777" w:rsidR="002F3180" w:rsidRPr="00ED1CDF" w:rsidRDefault="002F3180" w:rsidP="002F3180">
            <w:pPr>
              <w:numPr>
                <w:ilvl w:val="0"/>
                <w:numId w:val="21"/>
              </w:numPr>
              <w:ind w:left="317" w:hanging="317"/>
              <w:rPr>
                <w:sz w:val="24"/>
              </w:rPr>
            </w:pPr>
            <w:r w:rsidRPr="00ED1CDF">
              <w:rPr>
                <w:sz w:val="24"/>
              </w:rPr>
              <w:t xml:space="preserve">Концепция </w:t>
            </w:r>
            <w:hyperlink r:id="rId16" w:history="1">
              <w:r w:rsidRPr="00ED1CDF">
                <w:rPr>
                  <w:rStyle w:val="a6"/>
                  <w:color w:val="auto"/>
                  <w:sz w:val="24"/>
                  <w:u w:val="none"/>
                </w:rPr>
                <w:t>Industry 4.0</w:t>
              </w:r>
            </w:hyperlink>
            <w:r w:rsidRPr="00ED1CDF">
              <w:rPr>
                <w:sz w:val="24"/>
              </w:rPr>
              <w:t xml:space="preserve"> или </w:t>
            </w:r>
            <w:hyperlink r:id="rId17" w:history="1">
              <w:r w:rsidRPr="00ED1CDF">
                <w:rPr>
                  <w:rStyle w:val="a6"/>
                  <w:color w:val="auto"/>
                  <w:sz w:val="24"/>
                  <w:u w:val="none"/>
                </w:rPr>
                <w:t>Промышленность 4.0</w:t>
              </w:r>
            </w:hyperlink>
            <w:r w:rsidR="0028377D" w:rsidRPr="00ED1CDF">
              <w:rPr>
                <w:sz w:val="24"/>
              </w:rPr>
              <w:t>;</w:t>
            </w:r>
          </w:p>
          <w:p w14:paraId="4C93854C" w14:textId="77777777" w:rsidR="002F3180" w:rsidRPr="00ED1CDF" w:rsidRDefault="002F3180" w:rsidP="002F3180">
            <w:pPr>
              <w:numPr>
                <w:ilvl w:val="0"/>
                <w:numId w:val="21"/>
              </w:numPr>
              <w:ind w:left="317" w:hanging="317"/>
              <w:rPr>
                <w:sz w:val="24"/>
              </w:rPr>
            </w:pPr>
            <w:r w:rsidRPr="00ED1CDF">
              <w:rPr>
                <w:sz w:val="24"/>
              </w:rPr>
              <w:t>Государственные программы цифровизации национальных экономик и промышленных отраслей</w:t>
            </w:r>
            <w:r w:rsidR="0028377D" w:rsidRPr="00ED1CDF">
              <w:rPr>
                <w:sz w:val="24"/>
              </w:rPr>
              <w:t>;</w:t>
            </w:r>
            <w:r w:rsidRPr="00ED1CDF">
              <w:rPr>
                <w:sz w:val="24"/>
              </w:rPr>
              <w:t xml:space="preserve"> </w:t>
            </w:r>
          </w:p>
          <w:p w14:paraId="526D8528" w14:textId="77777777" w:rsidR="003B672F" w:rsidRPr="00ED1CDF" w:rsidRDefault="003B672F" w:rsidP="002F3180">
            <w:pPr>
              <w:numPr>
                <w:ilvl w:val="0"/>
                <w:numId w:val="21"/>
              </w:numPr>
              <w:ind w:left="317" w:hanging="317"/>
              <w:rPr>
                <w:sz w:val="24"/>
              </w:rPr>
            </w:pPr>
            <w:r w:rsidRPr="00ED1CDF">
              <w:rPr>
                <w:sz w:val="24"/>
              </w:rPr>
              <w:t>Стратегия развития информа</w:t>
            </w:r>
            <w:r w:rsidR="007B601A" w:rsidRPr="00ED1CDF">
              <w:rPr>
                <w:sz w:val="24"/>
              </w:rPr>
              <w:t>ционного общества в РФ и результаты ее реализации</w:t>
            </w:r>
          </w:p>
          <w:p w14:paraId="4E9A337C" w14:textId="77777777" w:rsidR="002F3180" w:rsidRPr="00ED1CDF" w:rsidRDefault="002F3180" w:rsidP="002F3180">
            <w:pPr>
              <w:numPr>
                <w:ilvl w:val="0"/>
                <w:numId w:val="21"/>
              </w:numPr>
              <w:ind w:left="317" w:hanging="317"/>
              <w:rPr>
                <w:sz w:val="24"/>
              </w:rPr>
            </w:pPr>
            <w:r w:rsidRPr="00ED1CDF">
              <w:rPr>
                <w:sz w:val="24"/>
              </w:rPr>
              <w:t>Программа «Цифровая экономика Российской Федерации»</w:t>
            </w:r>
            <w:r w:rsidR="0028377D" w:rsidRPr="00ED1CDF">
              <w:rPr>
                <w:sz w:val="24"/>
              </w:rPr>
              <w:t>;</w:t>
            </w:r>
            <w:r w:rsidRPr="00ED1CDF">
              <w:rPr>
                <w:sz w:val="24"/>
              </w:rPr>
              <w:t xml:space="preserve"> </w:t>
            </w:r>
          </w:p>
          <w:p w14:paraId="0CB601BA" w14:textId="77777777" w:rsidR="0034674E" w:rsidRPr="00ED1CDF" w:rsidRDefault="002F3180" w:rsidP="002F3180">
            <w:pPr>
              <w:numPr>
                <w:ilvl w:val="0"/>
                <w:numId w:val="21"/>
              </w:numPr>
              <w:ind w:left="317" w:hanging="317"/>
              <w:rPr>
                <w:b/>
                <w:sz w:val="24"/>
              </w:rPr>
            </w:pPr>
            <w:r w:rsidRPr="00ED1CDF">
              <w:rPr>
                <w:sz w:val="24"/>
              </w:rPr>
              <w:t>Эффекты от применения цифровых технологий: мультипликативные и кросс-отраслевые (перекрестные, cross-industry) эффекты цифровизации</w:t>
            </w:r>
            <w:r w:rsidR="0028377D" w:rsidRPr="00ED1CDF">
              <w:rPr>
                <w:sz w:val="24"/>
              </w:rPr>
              <w:t>;</w:t>
            </w:r>
          </w:p>
        </w:tc>
        <w:tc>
          <w:tcPr>
            <w:tcW w:w="1624" w:type="pct"/>
          </w:tcPr>
          <w:p w14:paraId="3D6D02B4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Поиск информации в Интернете по заданной теме</w:t>
            </w:r>
          </w:p>
          <w:p w14:paraId="1A0D8DD5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Самоподготовка с </w:t>
            </w:r>
            <w:r w:rsidR="0084388D" w:rsidRPr="00ED1CDF">
              <w:rPr>
                <w:sz w:val="24"/>
              </w:rPr>
              <w:t>по перечню вопросов</w:t>
            </w:r>
          </w:p>
          <w:p w14:paraId="1506E113" w14:textId="77777777" w:rsidR="0084388D" w:rsidRPr="00ED1CDF" w:rsidRDefault="0084388D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Подготовка к исследовательскому проекту</w:t>
            </w:r>
          </w:p>
          <w:p w14:paraId="43F54E53" w14:textId="77777777" w:rsidR="0034674E" w:rsidRPr="00ED1CDF" w:rsidRDefault="0034674E" w:rsidP="0034674E">
            <w:pPr>
              <w:autoSpaceDE w:val="0"/>
              <w:autoSpaceDN w:val="0"/>
              <w:adjustRightInd w:val="0"/>
              <w:rPr>
                <w:rFonts w:eastAsia="TimesNewRomanPSMT"/>
                <w:sz w:val="24"/>
              </w:rPr>
            </w:pPr>
            <w:r w:rsidRPr="00ED1CDF">
              <w:rPr>
                <w:sz w:val="24"/>
              </w:rPr>
              <w:t>Подготовка к текущему контролю</w:t>
            </w:r>
          </w:p>
        </w:tc>
      </w:tr>
      <w:tr w:rsidR="0034674E" w:rsidRPr="00ED1CDF" w14:paraId="3BB7A594" w14:textId="77777777" w:rsidTr="00B3365C">
        <w:tc>
          <w:tcPr>
            <w:tcW w:w="1185" w:type="pct"/>
            <w:shd w:val="clear" w:color="auto" w:fill="auto"/>
          </w:tcPr>
          <w:p w14:paraId="5B1E13D1" w14:textId="77777777" w:rsidR="0034674E" w:rsidRPr="00ED1CDF" w:rsidRDefault="0034674E" w:rsidP="0034674E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t>Тема 3. Финансовые трансформации. Финансизация экономики</w:t>
            </w:r>
          </w:p>
        </w:tc>
        <w:tc>
          <w:tcPr>
            <w:tcW w:w="2191" w:type="pct"/>
            <w:shd w:val="clear" w:color="auto" w:fill="auto"/>
          </w:tcPr>
          <w:p w14:paraId="2BEB1FE1" w14:textId="77777777" w:rsidR="002F3180" w:rsidRPr="00ED1CDF" w:rsidRDefault="00B3365C" w:rsidP="00B3365C">
            <w:pPr>
              <w:numPr>
                <w:ilvl w:val="0"/>
                <w:numId w:val="22"/>
              </w:numPr>
              <w:ind w:left="317" w:hanging="284"/>
              <w:rPr>
                <w:rFonts w:eastAsia="Arial Unicode MS"/>
                <w:sz w:val="24"/>
              </w:rPr>
            </w:pPr>
            <w:r w:rsidRPr="00ED1CDF">
              <w:rPr>
                <w:rFonts w:eastAsia="Arial Unicode MS"/>
                <w:sz w:val="24"/>
              </w:rPr>
              <w:t>Ф</w:t>
            </w:r>
            <w:r w:rsidR="002F3180" w:rsidRPr="00ED1CDF">
              <w:rPr>
                <w:rFonts w:eastAsia="Arial Unicode MS"/>
                <w:sz w:val="24"/>
              </w:rPr>
              <w:t>инансизаци</w:t>
            </w:r>
            <w:r w:rsidRPr="00ED1CDF">
              <w:rPr>
                <w:rFonts w:eastAsia="Arial Unicode MS"/>
                <w:sz w:val="24"/>
              </w:rPr>
              <w:t>я</w:t>
            </w:r>
            <w:r w:rsidR="002F3180" w:rsidRPr="00ED1CDF">
              <w:rPr>
                <w:rFonts w:eastAsia="Arial Unicode MS"/>
                <w:sz w:val="24"/>
              </w:rPr>
              <w:t xml:space="preserve"> (феномен «финансы ради финансов») и </w:t>
            </w:r>
            <w:r w:rsidRPr="00ED1CDF">
              <w:rPr>
                <w:rFonts w:eastAsia="Arial Unicode MS"/>
                <w:sz w:val="24"/>
              </w:rPr>
              <w:t>финансовая экономика</w:t>
            </w:r>
            <w:r w:rsidR="0028377D" w:rsidRPr="00ED1CDF">
              <w:rPr>
                <w:rFonts w:eastAsia="Arial Unicode MS"/>
                <w:sz w:val="24"/>
              </w:rPr>
              <w:t>;</w:t>
            </w:r>
          </w:p>
          <w:p w14:paraId="7632C43D" w14:textId="77777777" w:rsidR="00B3365C" w:rsidRPr="00ED1CDF" w:rsidRDefault="002F3180" w:rsidP="00B3365C">
            <w:pPr>
              <w:numPr>
                <w:ilvl w:val="0"/>
                <w:numId w:val="22"/>
              </w:numPr>
              <w:ind w:left="317" w:hanging="317"/>
              <w:rPr>
                <w:rFonts w:eastAsia="Arial Unicode MS"/>
                <w:sz w:val="24"/>
              </w:rPr>
            </w:pPr>
            <w:r w:rsidRPr="00ED1CDF">
              <w:rPr>
                <w:rFonts w:eastAsia="Arial Unicode MS"/>
                <w:sz w:val="24"/>
              </w:rPr>
              <w:t>Признаки феномена «финансы ради финансов» качественного характера</w:t>
            </w:r>
            <w:r w:rsidR="0028377D" w:rsidRPr="00ED1CDF">
              <w:rPr>
                <w:rFonts w:eastAsia="Arial Unicode MS"/>
                <w:sz w:val="24"/>
              </w:rPr>
              <w:t>;</w:t>
            </w:r>
            <w:r w:rsidRPr="00ED1CDF">
              <w:rPr>
                <w:rFonts w:eastAsia="Arial Unicode MS"/>
                <w:sz w:val="24"/>
              </w:rPr>
              <w:t xml:space="preserve"> </w:t>
            </w:r>
          </w:p>
          <w:p w14:paraId="149F5FA2" w14:textId="77777777" w:rsidR="002F3180" w:rsidRPr="00ED1CDF" w:rsidRDefault="00B3365C" w:rsidP="00B3365C">
            <w:pPr>
              <w:numPr>
                <w:ilvl w:val="0"/>
                <w:numId w:val="22"/>
              </w:numPr>
              <w:ind w:left="317" w:hanging="317"/>
              <w:rPr>
                <w:rFonts w:eastAsia="Arial Unicode MS"/>
                <w:sz w:val="24"/>
              </w:rPr>
            </w:pPr>
            <w:r w:rsidRPr="00ED1CDF">
              <w:rPr>
                <w:rFonts w:eastAsia="Arial Unicode MS"/>
                <w:sz w:val="24"/>
              </w:rPr>
              <w:t>Методология количественной диагностики феномена</w:t>
            </w:r>
            <w:r w:rsidR="0028377D" w:rsidRPr="00ED1CDF">
              <w:rPr>
                <w:rFonts w:eastAsia="Arial Unicode MS"/>
                <w:sz w:val="24"/>
              </w:rPr>
              <w:t>;</w:t>
            </w:r>
          </w:p>
          <w:p w14:paraId="41248CEA" w14:textId="77777777" w:rsidR="0034674E" w:rsidRPr="00ED1CDF" w:rsidRDefault="0034674E" w:rsidP="00B3365C">
            <w:pPr>
              <w:ind w:left="317"/>
              <w:rPr>
                <w:b/>
                <w:sz w:val="24"/>
              </w:rPr>
            </w:pPr>
          </w:p>
        </w:tc>
        <w:tc>
          <w:tcPr>
            <w:tcW w:w="1624" w:type="pct"/>
          </w:tcPr>
          <w:p w14:paraId="323EB64A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>Работа с базами данных и научной литературой</w:t>
            </w:r>
          </w:p>
          <w:p w14:paraId="2AE40116" w14:textId="77777777" w:rsidR="0084388D" w:rsidRPr="00ED1CDF" w:rsidRDefault="0084388D" w:rsidP="0084388D">
            <w:pPr>
              <w:rPr>
                <w:sz w:val="24"/>
              </w:rPr>
            </w:pPr>
            <w:r w:rsidRPr="00ED1CDF">
              <w:rPr>
                <w:sz w:val="24"/>
              </w:rPr>
              <w:t>Поиск информации в Интернете по заданной теме</w:t>
            </w:r>
          </w:p>
          <w:p w14:paraId="080A786B" w14:textId="77777777" w:rsidR="0084388D" w:rsidRPr="00ED1CDF" w:rsidRDefault="0084388D" w:rsidP="0084388D">
            <w:pPr>
              <w:rPr>
                <w:sz w:val="24"/>
              </w:rPr>
            </w:pPr>
            <w:r w:rsidRPr="00ED1CDF">
              <w:rPr>
                <w:sz w:val="24"/>
              </w:rPr>
              <w:t>Самоподготовка с по перечню вопросов</w:t>
            </w:r>
          </w:p>
          <w:p w14:paraId="14BA6908" w14:textId="77777777" w:rsidR="0084388D" w:rsidRPr="00ED1CDF" w:rsidRDefault="0084388D" w:rsidP="0084388D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Подготовка к </w:t>
            </w:r>
            <w:r w:rsidRPr="00ED1CDF">
              <w:rPr>
                <w:sz w:val="24"/>
              </w:rPr>
              <w:lastRenderedPageBreak/>
              <w:t>исследовательскому проекту</w:t>
            </w:r>
          </w:p>
          <w:p w14:paraId="4E5C084F" w14:textId="77777777" w:rsidR="0034674E" w:rsidRPr="00ED1CDF" w:rsidRDefault="0084388D" w:rsidP="0084388D">
            <w:pPr>
              <w:rPr>
                <w:b/>
                <w:sz w:val="24"/>
              </w:rPr>
            </w:pPr>
            <w:r w:rsidRPr="00ED1CDF">
              <w:rPr>
                <w:sz w:val="24"/>
              </w:rPr>
              <w:t>Подготовка к текущему контролю</w:t>
            </w:r>
          </w:p>
        </w:tc>
      </w:tr>
      <w:tr w:rsidR="0034674E" w:rsidRPr="00ED1CDF" w14:paraId="725A427F" w14:textId="77777777" w:rsidTr="00B3365C">
        <w:tc>
          <w:tcPr>
            <w:tcW w:w="1185" w:type="pct"/>
            <w:shd w:val="clear" w:color="auto" w:fill="auto"/>
          </w:tcPr>
          <w:p w14:paraId="0F57E14E" w14:textId="77777777" w:rsidR="0034674E" w:rsidRPr="00ED1CDF" w:rsidRDefault="0034674E" w:rsidP="0034674E">
            <w:pPr>
              <w:tabs>
                <w:tab w:val="right" w:pos="851"/>
              </w:tabs>
              <w:jc w:val="left"/>
              <w:rPr>
                <w:sz w:val="24"/>
              </w:rPr>
            </w:pPr>
            <w:r w:rsidRPr="00ED1CDF">
              <w:rPr>
                <w:sz w:val="24"/>
              </w:rPr>
              <w:lastRenderedPageBreak/>
              <w:t>Тема 4. Финансовые трансформации на микроуровне. «Сдвиг парадигмы» в корпоративных курсах</w:t>
            </w:r>
          </w:p>
        </w:tc>
        <w:tc>
          <w:tcPr>
            <w:tcW w:w="2191" w:type="pct"/>
            <w:shd w:val="clear" w:color="auto" w:fill="auto"/>
          </w:tcPr>
          <w:p w14:paraId="396B2C34" w14:textId="77777777" w:rsidR="0028377D" w:rsidRPr="00ED1CDF" w:rsidRDefault="0028377D" w:rsidP="0028377D">
            <w:pPr>
              <w:numPr>
                <w:ilvl w:val="0"/>
                <w:numId w:val="23"/>
              </w:numPr>
              <w:ind w:left="364" w:hanging="364"/>
              <w:rPr>
                <w:sz w:val="24"/>
              </w:rPr>
            </w:pPr>
            <w:r w:rsidRPr="00ED1CDF">
              <w:rPr>
                <w:sz w:val="24"/>
              </w:rPr>
              <w:t>Сравнительная оценка моделей измерения и управления;</w:t>
            </w:r>
          </w:p>
          <w:p w14:paraId="5F8B8993" w14:textId="77777777" w:rsidR="0028377D" w:rsidRPr="00ED1CDF" w:rsidRDefault="0028377D" w:rsidP="0028377D">
            <w:pPr>
              <w:numPr>
                <w:ilvl w:val="0"/>
                <w:numId w:val="23"/>
              </w:numPr>
              <w:ind w:left="364" w:hanging="364"/>
              <w:rPr>
                <w:sz w:val="24"/>
              </w:rPr>
            </w:pPr>
            <w:r w:rsidRPr="00ED1CDF">
              <w:rPr>
                <w:sz w:val="24"/>
              </w:rPr>
              <w:t>Смена парадигмы или «сдвиг парадигмы» в корпоративных курсах: содержание и перспективы;</w:t>
            </w:r>
          </w:p>
          <w:p w14:paraId="0729BF92" w14:textId="77777777" w:rsidR="0028377D" w:rsidRPr="00ED1CDF" w:rsidRDefault="0028377D" w:rsidP="0028377D">
            <w:pPr>
              <w:numPr>
                <w:ilvl w:val="0"/>
                <w:numId w:val="23"/>
              </w:numPr>
              <w:ind w:left="364" w:hanging="364"/>
              <w:rPr>
                <w:sz w:val="24"/>
              </w:rPr>
            </w:pPr>
            <w:r w:rsidRPr="00ED1CDF">
              <w:rPr>
                <w:sz w:val="24"/>
              </w:rPr>
              <w:t xml:space="preserve">Разновидности </w:t>
            </w:r>
            <w:r w:rsidRPr="00ED1CDF">
              <w:rPr>
                <w:sz w:val="24"/>
                <w:lang w:val="en-US"/>
              </w:rPr>
              <w:t>VBM</w:t>
            </w:r>
            <w:r w:rsidRPr="00ED1CDF">
              <w:rPr>
                <w:sz w:val="24"/>
              </w:rPr>
              <w:t>-концепции и их ключевые индикаторы;</w:t>
            </w:r>
          </w:p>
          <w:p w14:paraId="67A6FE7B" w14:textId="77777777" w:rsidR="0028377D" w:rsidRPr="00ED1CDF" w:rsidRDefault="0028377D" w:rsidP="0028377D">
            <w:pPr>
              <w:keepNext/>
              <w:numPr>
                <w:ilvl w:val="0"/>
                <w:numId w:val="23"/>
              </w:numPr>
              <w:ind w:left="364" w:hanging="364"/>
              <w:rPr>
                <w:b/>
                <w:sz w:val="24"/>
              </w:rPr>
            </w:pPr>
            <w:r w:rsidRPr="00ED1CDF">
              <w:rPr>
                <w:sz w:val="24"/>
              </w:rPr>
              <w:t xml:space="preserve">Особенности адаптации российского бизнеса к условиям </w:t>
            </w:r>
            <w:r w:rsidRPr="00ED1CDF">
              <w:rPr>
                <w:sz w:val="24"/>
                <w:lang w:val="en-US"/>
              </w:rPr>
              <w:t>VBM</w:t>
            </w:r>
            <w:r w:rsidRPr="00ED1CDF">
              <w:rPr>
                <w:sz w:val="24"/>
              </w:rPr>
              <w:t xml:space="preserve">; </w:t>
            </w:r>
          </w:p>
          <w:p w14:paraId="0C7DA89A" w14:textId="77777777" w:rsidR="0034674E" w:rsidRPr="00ED1CDF" w:rsidRDefault="0028377D" w:rsidP="0028377D">
            <w:pPr>
              <w:keepNext/>
              <w:numPr>
                <w:ilvl w:val="0"/>
                <w:numId w:val="23"/>
              </w:numPr>
              <w:ind w:left="364" w:hanging="364"/>
              <w:rPr>
                <w:b/>
                <w:sz w:val="24"/>
              </w:rPr>
            </w:pPr>
            <w:r w:rsidRPr="00ED1CDF">
              <w:rPr>
                <w:sz w:val="24"/>
              </w:rPr>
              <w:t xml:space="preserve">Корпоративный рост и оценка его качества; </w:t>
            </w:r>
          </w:p>
        </w:tc>
        <w:tc>
          <w:tcPr>
            <w:tcW w:w="1624" w:type="pct"/>
          </w:tcPr>
          <w:p w14:paraId="4BB9CF59" w14:textId="77777777" w:rsidR="0034674E" w:rsidRPr="00ED1CDF" w:rsidRDefault="0034674E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Работа с научной литературой и базами данных</w:t>
            </w:r>
            <w:r w:rsidR="0084388D" w:rsidRPr="00ED1CDF">
              <w:rPr>
                <w:sz w:val="24"/>
              </w:rPr>
              <w:t xml:space="preserve"> (Росстат, СПАРК) </w:t>
            </w:r>
          </w:p>
          <w:p w14:paraId="32545409" w14:textId="77777777" w:rsidR="0034674E" w:rsidRPr="00ED1CDF" w:rsidRDefault="0084388D" w:rsidP="0034674E">
            <w:pPr>
              <w:rPr>
                <w:sz w:val="24"/>
              </w:rPr>
            </w:pPr>
            <w:r w:rsidRPr="00ED1CDF">
              <w:rPr>
                <w:sz w:val="24"/>
              </w:rPr>
              <w:t>Самоподготовка с по перечню вопросов</w:t>
            </w:r>
          </w:p>
          <w:p w14:paraId="6828BAC7" w14:textId="77777777" w:rsidR="0084388D" w:rsidRPr="00ED1CDF" w:rsidRDefault="0084388D" w:rsidP="0084388D">
            <w:pPr>
              <w:rPr>
                <w:sz w:val="24"/>
              </w:rPr>
            </w:pPr>
            <w:r w:rsidRPr="00ED1CDF">
              <w:rPr>
                <w:sz w:val="24"/>
              </w:rPr>
              <w:t>Подготовка к исследовательскому проекту</w:t>
            </w:r>
          </w:p>
          <w:p w14:paraId="7D925881" w14:textId="77777777" w:rsidR="0034674E" w:rsidRPr="00ED1CDF" w:rsidRDefault="0034674E" w:rsidP="0034674E">
            <w:pPr>
              <w:keepNext/>
              <w:rPr>
                <w:b/>
                <w:sz w:val="24"/>
              </w:rPr>
            </w:pPr>
            <w:r w:rsidRPr="00ED1CDF">
              <w:rPr>
                <w:sz w:val="24"/>
              </w:rPr>
              <w:t xml:space="preserve">Подготовка к </w:t>
            </w:r>
            <w:r w:rsidR="002F3180" w:rsidRPr="00ED1CDF">
              <w:rPr>
                <w:sz w:val="24"/>
              </w:rPr>
              <w:t>текуще</w:t>
            </w:r>
            <w:r w:rsidRPr="00ED1CDF">
              <w:rPr>
                <w:sz w:val="24"/>
              </w:rPr>
              <w:t>му контролю</w:t>
            </w:r>
          </w:p>
        </w:tc>
      </w:tr>
      <w:tr w:rsidR="002F3180" w:rsidRPr="00ED1CDF" w14:paraId="49CDBED5" w14:textId="77777777" w:rsidTr="00B3365C">
        <w:tc>
          <w:tcPr>
            <w:tcW w:w="1185" w:type="pct"/>
            <w:shd w:val="clear" w:color="auto" w:fill="auto"/>
          </w:tcPr>
          <w:p w14:paraId="0BB6093C" w14:textId="77777777" w:rsidR="002F3180" w:rsidRPr="00ED1CDF" w:rsidRDefault="002F3180" w:rsidP="002F3180">
            <w:pPr>
              <w:tabs>
                <w:tab w:val="right" w:pos="851"/>
              </w:tabs>
              <w:ind w:right="-109"/>
              <w:jc w:val="left"/>
              <w:rPr>
                <w:sz w:val="24"/>
              </w:rPr>
            </w:pPr>
            <w:r w:rsidRPr="00ED1CDF">
              <w:rPr>
                <w:sz w:val="24"/>
              </w:rPr>
              <w:t>Тема 5. Трансформации в измерениях</w:t>
            </w:r>
          </w:p>
        </w:tc>
        <w:tc>
          <w:tcPr>
            <w:tcW w:w="2191" w:type="pct"/>
            <w:shd w:val="clear" w:color="auto" w:fill="auto"/>
          </w:tcPr>
          <w:p w14:paraId="618D0974" w14:textId="77777777" w:rsidR="002F3180" w:rsidRPr="00ED1CDF" w:rsidRDefault="0028377D" w:rsidP="002F3180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Ф</w:t>
            </w:r>
            <w:r w:rsidR="002F3180" w:rsidRPr="00ED1CDF">
              <w:rPr>
                <w:sz w:val="24"/>
              </w:rPr>
              <w:t>инансовая информация: стандарты раскрытия, финансовые агрегаты, экспресс-диагностика, балансовое моделирование, балансовая модель финансового контроля;</w:t>
            </w:r>
          </w:p>
          <w:p w14:paraId="7AB08BFE" w14:textId="77777777" w:rsidR="002F3180" w:rsidRPr="00ED1CDF" w:rsidRDefault="0028377D" w:rsidP="002F3180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С</w:t>
            </w:r>
            <w:r w:rsidR="002F3180" w:rsidRPr="00ED1CDF">
              <w:rPr>
                <w:sz w:val="24"/>
              </w:rPr>
              <w:t>тандарты оценки ликвидности и финансовой устойчивости бизнеса;</w:t>
            </w:r>
          </w:p>
          <w:p w14:paraId="61F77BD8" w14:textId="77777777" w:rsidR="002F3180" w:rsidRPr="00ED1CDF" w:rsidRDefault="0028377D" w:rsidP="002F3180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Т</w:t>
            </w:r>
            <w:r w:rsidR="002F3180" w:rsidRPr="00ED1CDF">
              <w:rPr>
                <w:sz w:val="24"/>
              </w:rPr>
              <w:t>рансформация классических финансовых индикаторов (прибыли, ликвидности, точки безубыточности, силы операционного рычага, денежного потока);</w:t>
            </w:r>
          </w:p>
          <w:p w14:paraId="6E56EEF3" w14:textId="77777777" w:rsidR="002F3180" w:rsidRPr="00ED1CDF" w:rsidRDefault="0028377D" w:rsidP="002F3180">
            <w:pPr>
              <w:keepNext/>
              <w:numPr>
                <w:ilvl w:val="0"/>
                <w:numId w:val="19"/>
              </w:numPr>
              <w:ind w:left="453" w:hanging="453"/>
              <w:rPr>
                <w:sz w:val="24"/>
              </w:rPr>
            </w:pPr>
            <w:r w:rsidRPr="00ED1CDF">
              <w:rPr>
                <w:sz w:val="24"/>
              </w:rPr>
              <w:t>Ф</w:t>
            </w:r>
            <w:r w:rsidR="002F3180" w:rsidRPr="00ED1CDF">
              <w:rPr>
                <w:sz w:val="24"/>
              </w:rPr>
              <w:t xml:space="preserve">инансовые измерения в ракурсе </w:t>
            </w:r>
            <w:r w:rsidR="002F3180" w:rsidRPr="00ED1CDF">
              <w:rPr>
                <w:sz w:val="24"/>
                <w:lang w:val="en-US"/>
              </w:rPr>
              <w:t>VBM</w:t>
            </w:r>
            <w:r w:rsidR="002F3180" w:rsidRPr="00ED1CDF">
              <w:rPr>
                <w:sz w:val="24"/>
              </w:rPr>
              <w:t>_концепции;</w:t>
            </w:r>
          </w:p>
          <w:p w14:paraId="1819C62F" w14:textId="77777777" w:rsidR="002F3180" w:rsidRPr="00ED1CDF" w:rsidRDefault="0028377D" w:rsidP="002F3180">
            <w:pPr>
              <w:keepNext/>
              <w:numPr>
                <w:ilvl w:val="0"/>
                <w:numId w:val="19"/>
              </w:numPr>
              <w:ind w:left="453" w:hanging="453"/>
              <w:rPr>
                <w:b/>
                <w:sz w:val="24"/>
              </w:rPr>
            </w:pPr>
            <w:r w:rsidRPr="00ED1CDF">
              <w:rPr>
                <w:sz w:val="24"/>
              </w:rPr>
              <w:t>О</w:t>
            </w:r>
            <w:r w:rsidR="002F3180" w:rsidRPr="00ED1CDF">
              <w:rPr>
                <w:sz w:val="24"/>
              </w:rPr>
              <w:t>ценка стратегической результативности корпоративного менеджмента</w:t>
            </w:r>
            <w:r w:rsidR="00394E45" w:rsidRPr="00ED1CDF">
              <w:rPr>
                <w:sz w:val="24"/>
              </w:rPr>
              <w:t>.</w:t>
            </w:r>
          </w:p>
        </w:tc>
        <w:tc>
          <w:tcPr>
            <w:tcW w:w="1624" w:type="pct"/>
          </w:tcPr>
          <w:p w14:paraId="2FD4ADC0" w14:textId="77777777" w:rsidR="00857B6E" w:rsidRPr="00ED1CDF" w:rsidRDefault="002F3180" w:rsidP="00857B6E">
            <w:pPr>
              <w:rPr>
                <w:sz w:val="24"/>
              </w:rPr>
            </w:pPr>
            <w:r w:rsidRPr="00ED1CDF">
              <w:rPr>
                <w:sz w:val="24"/>
              </w:rPr>
              <w:t xml:space="preserve">Работа с учебно-научной литературой </w:t>
            </w:r>
            <w:r w:rsidR="00857B6E" w:rsidRPr="00ED1CDF">
              <w:rPr>
                <w:sz w:val="24"/>
              </w:rPr>
              <w:t>Самоподготовка с по перечню вопросов</w:t>
            </w:r>
          </w:p>
          <w:p w14:paraId="0D1A6CD4" w14:textId="77777777" w:rsidR="002F3180" w:rsidRPr="00ED1CDF" w:rsidRDefault="002F3180" w:rsidP="002F3180">
            <w:pPr>
              <w:keepNext/>
              <w:rPr>
                <w:b/>
                <w:sz w:val="24"/>
              </w:rPr>
            </w:pPr>
            <w:r w:rsidRPr="00ED1CDF">
              <w:rPr>
                <w:sz w:val="24"/>
              </w:rPr>
              <w:t>Подготовка к текущему контролю</w:t>
            </w:r>
          </w:p>
        </w:tc>
      </w:tr>
    </w:tbl>
    <w:p w14:paraId="083EF602" w14:textId="77777777" w:rsidR="00F05EDC" w:rsidRDefault="00F05EDC" w:rsidP="00BE3D73">
      <w:pPr>
        <w:keepNext/>
        <w:spacing w:line="360" w:lineRule="auto"/>
        <w:ind w:firstLine="709"/>
        <w:outlineLvl w:val="0"/>
        <w:rPr>
          <w:b/>
          <w:bCs/>
          <w:kern w:val="32"/>
          <w:szCs w:val="28"/>
        </w:rPr>
      </w:pPr>
      <w:bookmarkStart w:id="62" w:name="_Toc508363538"/>
    </w:p>
    <w:p w14:paraId="751EC598" w14:textId="2EBF9EE1" w:rsidR="00BE3D73" w:rsidRPr="00ED1CDF" w:rsidRDefault="00BE3D73" w:rsidP="00BE3D73">
      <w:pPr>
        <w:keepNext/>
        <w:spacing w:line="360" w:lineRule="auto"/>
        <w:ind w:firstLine="709"/>
        <w:outlineLvl w:val="0"/>
        <w:rPr>
          <w:b/>
          <w:bCs/>
          <w:kern w:val="32"/>
          <w:szCs w:val="28"/>
        </w:rPr>
      </w:pPr>
      <w:r w:rsidRPr="00ED1CDF">
        <w:rPr>
          <w:b/>
          <w:bCs/>
          <w:kern w:val="32"/>
          <w:szCs w:val="28"/>
        </w:rPr>
        <w:t>6.2. Методическое обеспечение для аудиторной и внеаудиторной самостоятельной работы</w:t>
      </w:r>
      <w:bookmarkEnd w:id="62"/>
    </w:p>
    <w:p w14:paraId="388F5EB7" w14:textId="77777777" w:rsidR="00AC3EC0" w:rsidRPr="00ED1CDF" w:rsidRDefault="00C266AD" w:rsidP="00D04AF6">
      <w:pPr>
        <w:tabs>
          <w:tab w:val="left" w:pos="993"/>
          <w:tab w:val="left" w:pos="1134"/>
        </w:tabs>
        <w:spacing w:line="360" w:lineRule="auto"/>
        <w:ind w:firstLine="709"/>
        <w:rPr>
          <w:i/>
        </w:rPr>
      </w:pPr>
      <w:r w:rsidRPr="00ED1CDF">
        <w:rPr>
          <w:i/>
        </w:rPr>
        <w:t>Темы</w:t>
      </w:r>
      <w:r w:rsidR="00575C47" w:rsidRPr="00ED1CDF">
        <w:rPr>
          <w:i/>
        </w:rPr>
        <w:t xml:space="preserve"> для подготовки </w:t>
      </w:r>
      <w:r w:rsidR="00031ACD" w:rsidRPr="00ED1CDF">
        <w:rPr>
          <w:i/>
        </w:rPr>
        <w:t>ДТЗ</w:t>
      </w:r>
      <w:r w:rsidR="00575C47" w:rsidRPr="00ED1CDF">
        <w:rPr>
          <w:i/>
        </w:rPr>
        <w:t>:</w:t>
      </w:r>
    </w:p>
    <w:p w14:paraId="6F316E1D" w14:textId="77777777" w:rsidR="00306F0E" w:rsidRPr="00ED1CDF" w:rsidRDefault="00637994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63" w:name="_Hlk508361866"/>
      <w:bookmarkStart w:id="64" w:name="_Hlk508362113"/>
      <w:r w:rsidRPr="00ED1CDF">
        <w:rPr>
          <w:rFonts w:ascii="Times New Roman" w:hAnsi="Times New Roman"/>
          <w:sz w:val="28"/>
          <w:szCs w:val="28"/>
        </w:rPr>
        <w:t>Концепция</w:t>
      </w:r>
      <w:r w:rsidR="00306F0E" w:rsidRPr="00ED1CDF">
        <w:rPr>
          <w:rFonts w:ascii="Times New Roman" w:hAnsi="Times New Roman"/>
          <w:sz w:val="28"/>
          <w:szCs w:val="28"/>
        </w:rPr>
        <w:t xml:space="preserve"> постиндустриального общества: информационное общество как этап </w:t>
      </w:r>
      <w:r w:rsidRPr="00ED1CDF">
        <w:rPr>
          <w:rFonts w:ascii="Times New Roman" w:hAnsi="Times New Roman"/>
          <w:sz w:val="28"/>
          <w:szCs w:val="28"/>
        </w:rPr>
        <w:t xml:space="preserve">его </w:t>
      </w:r>
      <w:r w:rsidR="00306F0E" w:rsidRPr="00ED1CDF">
        <w:rPr>
          <w:rFonts w:ascii="Times New Roman" w:hAnsi="Times New Roman"/>
          <w:sz w:val="28"/>
          <w:szCs w:val="28"/>
        </w:rPr>
        <w:t>развития</w:t>
      </w:r>
      <w:bookmarkEnd w:id="63"/>
    </w:p>
    <w:p w14:paraId="565A545B" w14:textId="77777777" w:rsidR="00306F0E" w:rsidRPr="00ED1CDF" w:rsidRDefault="00306F0E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65" w:name="_Hlk508361918"/>
      <w:r w:rsidRPr="00ED1CDF">
        <w:rPr>
          <w:rFonts w:ascii="Times New Roman" w:hAnsi="Times New Roman"/>
          <w:sz w:val="28"/>
          <w:szCs w:val="28"/>
        </w:rPr>
        <w:t>Критерии информационного общества</w:t>
      </w:r>
      <w:r w:rsidR="003513DA" w:rsidRPr="00ED1CDF">
        <w:rPr>
          <w:rFonts w:ascii="Times New Roman" w:hAnsi="Times New Roman"/>
          <w:sz w:val="28"/>
          <w:szCs w:val="28"/>
        </w:rPr>
        <w:t>. Положение России</w:t>
      </w:r>
    </w:p>
    <w:p w14:paraId="626310C8" w14:textId="77777777" w:rsidR="00306F0E" w:rsidRPr="00ED1CDF" w:rsidRDefault="00306F0E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Информационное общество и основные характеристики современной инфосферы</w:t>
      </w:r>
    </w:p>
    <w:p w14:paraId="0D87ADD0" w14:textId="77777777" w:rsidR="003513DA" w:rsidRPr="00ED1CDF" w:rsidRDefault="00306F0E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lastRenderedPageBreak/>
        <w:t>Цифровизация экономики как системный тренд</w:t>
      </w:r>
      <w:r w:rsidR="007B601A" w:rsidRPr="00ED1CDF">
        <w:rPr>
          <w:rFonts w:ascii="Times New Roman" w:hAnsi="Times New Roman"/>
          <w:sz w:val="28"/>
          <w:szCs w:val="28"/>
        </w:rPr>
        <w:t xml:space="preserve">. </w:t>
      </w:r>
      <w:r w:rsidR="003513DA" w:rsidRPr="00ED1CDF">
        <w:rPr>
          <w:rFonts w:ascii="Times New Roman" w:hAnsi="Times New Roman"/>
          <w:sz w:val="28"/>
          <w:szCs w:val="28"/>
        </w:rPr>
        <w:t>Цифровая революция: мифы и реальность</w:t>
      </w:r>
    </w:p>
    <w:p w14:paraId="2923C048" w14:textId="77777777" w:rsidR="003513DA" w:rsidRPr="00ED1CDF" w:rsidRDefault="003513D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Стратегии цифровизации национальных экономик и промышленных отраслей</w:t>
      </w:r>
    </w:p>
    <w:p w14:paraId="5B945B14" w14:textId="77777777" w:rsidR="007B601A" w:rsidRPr="00ED1CDF" w:rsidRDefault="007B601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Эффекты от применения цифровых технологий: мультипликативные и кросс-отраслевые</w:t>
      </w:r>
    </w:p>
    <w:bookmarkEnd w:id="65"/>
    <w:p w14:paraId="6576EEB2" w14:textId="77777777" w:rsidR="00031ACD" w:rsidRPr="00ED1CDF" w:rsidRDefault="00031ACD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Правовое поле цифровизации России</w:t>
      </w:r>
    </w:p>
    <w:p w14:paraId="1EB01A1A" w14:textId="77777777" w:rsidR="00A66166" w:rsidRPr="00ED1CDF" w:rsidRDefault="00031ACD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Программа "Цифровая экономика Российской Федерации"</w:t>
      </w:r>
      <w:r w:rsidR="00A66166" w:rsidRPr="00ED1CDF">
        <w:rPr>
          <w:rFonts w:ascii="Times New Roman" w:hAnsi="Times New Roman"/>
          <w:sz w:val="28"/>
          <w:szCs w:val="28"/>
        </w:rPr>
        <w:t>: проблемы</w:t>
      </w:r>
      <w:r w:rsidR="009B0C7A" w:rsidRPr="00ED1CDF">
        <w:rPr>
          <w:rFonts w:ascii="Times New Roman" w:hAnsi="Times New Roman"/>
          <w:sz w:val="28"/>
          <w:szCs w:val="28"/>
        </w:rPr>
        <w:t xml:space="preserve"> и</w:t>
      </w:r>
      <w:r w:rsidR="00A66166" w:rsidRPr="00ED1CDF">
        <w:rPr>
          <w:rFonts w:ascii="Times New Roman" w:hAnsi="Times New Roman"/>
          <w:sz w:val="28"/>
          <w:szCs w:val="28"/>
        </w:rPr>
        <w:t xml:space="preserve"> перспективы</w:t>
      </w:r>
    </w:p>
    <w:p w14:paraId="64E61F73" w14:textId="77777777" w:rsidR="009B0C7A" w:rsidRPr="00ED1CDF" w:rsidRDefault="009B0C7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66" w:name="_Hlk508362062"/>
      <w:r w:rsidRPr="00ED1CDF">
        <w:rPr>
          <w:rFonts w:ascii="Times New Roman" w:hAnsi="Times New Roman"/>
          <w:sz w:val="28"/>
          <w:szCs w:val="28"/>
        </w:rPr>
        <w:t>Направления развития цифровой экономики России (в контексте Программы "Цифровая экономика Российской Федерации")</w:t>
      </w:r>
    </w:p>
    <w:p w14:paraId="6B516DF8" w14:textId="77777777" w:rsidR="009B0C7A" w:rsidRPr="00ED1CDF" w:rsidRDefault="009B0C7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Положение России на глобальном цифрово</w:t>
      </w:r>
      <w:r w:rsidR="00637994" w:rsidRPr="00ED1CDF">
        <w:rPr>
          <w:rFonts w:ascii="Times New Roman" w:hAnsi="Times New Roman"/>
          <w:sz w:val="28"/>
          <w:szCs w:val="28"/>
        </w:rPr>
        <w:t>м</w:t>
      </w:r>
      <w:r w:rsidRPr="00ED1CDF">
        <w:rPr>
          <w:rFonts w:ascii="Times New Roman" w:hAnsi="Times New Roman"/>
          <w:sz w:val="28"/>
          <w:szCs w:val="28"/>
        </w:rPr>
        <w:t xml:space="preserve"> рынке</w:t>
      </w:r>
    </w:p>
    <w:p w14:paraId="2DF4B237" w14:textId="77777777" w:rsidR="003513DA" w:rsidRPr="00ED1CDF" w:rsidRDefault="003513D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Россия в зеркале международных рейтингов (аспект цифровизации)</w:t>
      </w:r>
    </w:p>
    <w:p w14:paraId="1F65A9D8" w14:textId="77777777" w:rsidR="003513DA" w:rsidRPr="00ED1CDF" w:rsidRDefault="003513D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Индекс сетевой готовности: методика и положение России </w:t>
      </w:r>
    </w:p>
    <w:p w14:paraId="1A319059" w14:textId="77777777" w:rsidR="009B0C7A" w:rsidRPr="00ED1CDF" w:rsidRDefault="009B0C7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Индекс I-DESI: оценка цифровой конкурентоспособности для стран Евросоюза</w:t>
      </w:r>
    </w:p>
    <w:p w14:paraId="7A7B67BE" w14:textId="77777777" w:rsidR="009B0C7A" w:rsidRPr="00ED1CDF" w:rsidRDefault="009B0C7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Перспективы развития экосистемы цифровой экономики России</w:t>
      </w:r>
    </w:p>
    <w:p w14:paraId="6B47D3D0" w14:textId="77777777" w:rsidR="003513DA" w:rsidRPr="00ED1CDF" w:rsidRDefault="003513DA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Бизнес-модели и их трансформация в условиях цифровизации экономики</w:t>
      </w:r>
    </w:p>
    <w:p w14:paraId="3D95D311" w14:textId="77777777" w:rsidR="00C266AD" w:rsidRPr="00ED1CDF" w:rsidRDefault="00C266AD" w:rsidP="00D04AF6">
      <w:pPr>
        <w:pStyle w:val="af3"/>
        <w:numPr>
          <w:ilvl w:val="0"/>
          <w:numId w:val="12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Инвестиции в ФинТех: глобальные и российские тренды</w:t>
      </w:r>
    </w:p>
    <w:p w14:paraId="37CEFA6F" w14:textId="77777777" w:rsidR="00A66166" w:rsidRPr="00ED1CDF" w:rsidRDefault="00A66166" w:rsidP="00D04AF6">
      <w:pPr>
        <w:pStyle w:val="af3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Особенности развития ФинТех на российском рынке.</w:t>
      </w:r>
    </w:p>
    <w:p w14:paraId="1A6A4433" w14:textId="77777777" w:rsidR="00C266AD" w:rsidRPr="00ED1CDF" w:rsidRDefault="00C266AD" w:rsidP="00D04AF6">
      <w:pPr>
        <w:pStyle w:val="af3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Перспективы развития ФинТех в России</w:t>
      </w:r>
    </w:p>
    <w:p w14:paraId="79C72420" w14:textId="77777777" w:rsidR="00C266AD" w:rsidRPr="00ED1CDF" w:rsidRDefault="00C266AD" w:rsidP="00D04AF6">
      <w:pPr>
        <w:pStyle w:val="af3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Влияние ФинТех на финансовый рынок России</w:t>
      </w:r>
    </w:p>
    <w:p w14:paraId="67C1EA64" w14:textId="77777777" w:rsidR="008C178B" w:rsidRPr="00ED1CDF" w:rsidRDefault="008C178B" w:rsidP="00D04AF6">
      <w:pPr>
        <w:pStyle w:val="af3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ФинТех и его применение в компаниях реального сектора экономики</w:t>
      </w:r>
    </w:p>
    <w:bookmarkEnd w:id="64"/>
    <w:bookmarkEnd w:id="66"/>
    <w:p w14:paraId="38F12BD1" w14:textId="77777777" w:rsidR="00F05EDC" w:rsidRDefault="00F05EDC" w:rsidP="00592021">
      <w:pPr>
        <w:pStyle w:val="18"/>
        <w:shd w:val="clear" w:color="auto" w:fill="FFFFFF"/>
        <w:tabs>
          <w:tab w:val="left" w:pos="2244"/>
        </w:tabs>
        <w:spacing w:before="0" w:beforeAutospacing="0" w:after="0" w:afterAutospacing="0" w:line="360" w:lineRule="auto"/>
        <w:ind w:firstLine="567"/>
        <w:jc w:val="both"/>
        <w:rPr>
          <w:i/>
          <w:sz w:val="28"/>
          <w:szCs w:val="28"/>
        </w:rPr>
      </w:pPr>
    </w:p>
    <w:p w14:paraId="1549E775" w14:textId="59AF6637" w:rsidR="00C266AD" w:rsidRPr="00ED1CDF" w:rsidRDefault="00C266AD" w:rsidP="00592021">
      <w:pPr>
        <w:pStyle w:val="18"/>
        <w:shd w:val="clear" w:color="auto" w:fill="FFFFFF"/>
        <w:tabs>
          <w:tab w:val="left" w:pos="2244"/>
        </w:tabs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ED1CDF">
        <w:rPr>
          <w:i/>
          <w:sz w:val="28"/>
          <w:szCs w:val="28"/>
        </w:rPr>
        <w:t>Исследовательский проект по теме 2</w:t>
      </w:r>
      <w:r w:rsidRPr="00ED1CDF">
        <w:rPr>
          <w:sz w:val="28"/>
          <w:szCs w:val="28"/>
        </w:rPr>
        <w:t xml:space="preserve">: </w:t>
      </w:r>
    </w:p>
    <w:p w14:paraId="4F4120E9" w14:textId="77777777" w:rsidR="00A66166" w:rsidRPr="00ED1CDF" w:rsidRDefault="00C266AD" w:rsidP="00C266AD">
      <w:pPr>
        <w:pStyle w:val="18"/>
        <w:shd w:val="clear" w:color="auto" w:fill="FFFFFF"/>
        <w:tabs>
          <w:tab w:val="left" w:pos="2244"/>
        </w:tabs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 w:rsidRPr="00ED1CDF">
        <w:rPr>
          <w:sz w:val="28"/>
          <w:szCs w:val="28"/>
        </w:rPr>
        <w:t>Индикаторы цифровой экономики России (глазами зарубежных и российских экспертов)</w:t>
      </w:r>
    </w:p>
    <w:p w14:paraId="10986756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ED1CDF">
        <w:rPr>
          <w:b/>
          <w:bCs/>
          <w:sz w:val="28"/>
          <w:szCs w:val="28"/>
        </w:rPr>
        <w:t>Задание:</w:t>
      </w:r>
    </w:p>
    <w:p w14:paraId="41C0F5CE" w14:textId="77777777" w:rsidR="008C4228" w:rsidRPr="00ED1CDF" w:rsidRDefault="008C4228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bCs/>
          <w:sz w:val="28"/>
          <w:szCs w:val="28"/>
        </w:rPr>
        <w:lastRenderedPageBreak/>
        <w:t>Оценить индикаторы цифрового развития России по результатам глобальных и российских исследований/мониторингов</w:t>
      </w:r>
      <w:r w:rsidR="00C266AD" w:rsidRPr="00ED1CDF">
        <w:rPr>
          <w:bCs/>
          <w:sz w:val="28"/>
          <w:szCs w:val="28"/>
        </w:rPr>
        <w:t xml:space="preserve"> и </w:t>
      </w:r>
      <w:r w:rsidR="00C266AD" w:rsidRPr="00ED1CDF">
        <w:rPr>
          <w:sz w:val="28"/>
          <w:szCs w:val="28"/>
        </w:rPr>
        <w:t>представить результаты обзора с помощью средств визуализации</w:t>
      </w:r>
      <w:r w:rsidR="00C266AD" w:rsidRPr="00ED1CDF">
        <w:rPr>
          <w:bCs/>
          <w:sz w:val="28"/>
          <w:szCs w:val="28"/>
        </w:rPr>
        <w:t>:</w:t>
      </w:r>
    </w:p>
    <w:p w14:paraId="22A2B615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Индекс сетевой готовности (</w:t>
      </w:r>
      <w:r w:rsidRPr="00ED1CDF">
        <w:rPr>
          <w:sz w:val="28"/>
          <w:szCs w:val="28"/>
          <w:lang w:val="en-US"/>
        </w:rPr>
        <w:t>Networked</w:t>
      </w:r>
      <w:r w:rsidRPr="00ED1CDF">
        <w:rPr>
          <w:sz w:val="28"/>
          <w:szCs w:val="28"/>
        </w:rPr>
        <w:t xml:space="preserve"> </w:t>
      </w:r>
      <w:r w:rsidRPr="00ED1CDF">
        <w:rPr>
          <w:sz w:val="28"/>
          <w:szCs w:val="28"/>
          <w:lang w:val="en-US"/>
        </w:rPr>
        <w:t>Readiness</w:t>
      </w:r>
      <w:r w:rsidRPr="00ED1CDF">
        <w:rPr>
          <w:sz w:val="28"/>
          <w:szCs w:val="28"/>
        </w:rPr>
        <w:t xml:space="preserve"> </w:t>
      </w:r>
      <w:r w:rsidRPr="00ED1CDF">
        <w:rPr>
          <w:sz w:val="28"/>
          <w:szCs w:val="28"/>
          <w:lang w:val="en-US"/>
        </w:rPr>
        <w:t>Index</w:t>
      </w:r>
      <w:r w:rsidRPr="00ED1CDF">
        <w:rPr>
          <w:sz w:val="28"/>
          <w:szCs w:val="28"/>
        </w:rPr>
        <w:t xml:space="preserve">): историческая справка, разработчик основной индикатор, масштаб выборки, ранг России и его изменение в динамики, соседи по рейтингу - </w:t>
      </w:r>
      <w:hyperlink r:id="rId18" w:history="1">
        <w:r w:rsidRPr="00ED1CDF">
          <w:rPr>
            <w:rStyle w:val="a6"/>
            <w:color w:val="auto"/>
            <w:sz w:val="28"/>
            <w:szCs w:val="28"/>
            <w:lang w:val="en-US"/>
          </w:rPr>
          <w:t>http</w:t>
        </w:r>
        <w:r w:rsidRPr="00ED1CDF">
          <w:rPr>
            <w:rStyle w:val="a6"/>
            <w:color w:val="auto"/>
            <w:sz w:val="28"/>
            <w:szCs w:val="28"/>
          </w:rPr>
          <w:t>://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gtmarket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</w:hyperlink>
    </w:p>
    <w:p w14:paraId="572FF9BA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Цифровая Россия: новая реальность (</w:t>
      </w:r>
      <w:r w:rsidRPr="00ED1CDF">
        <w:rPr>
          <w:sz w:val="28"/>
          <w:szCs w:val="28"/>
          <w:lang w:val="en-US"/>
        </w:rPr>
        <w:t>Digital</w:t>
      </w:r>
      <w:r w:rsidRPr="00ED1CDF">
        <w:rPr>
          <w:sz w:val="28"/>
          <w:szCs w:val="28"/>
        </w:rPr>
        <w:t xml:space="preserve"> </w:t>
      </w:r>
      <w:r w:rsidRPr="00ED1CDF">
        <w:rPr>
          <w:sz w:val="28"/>
          <w:szCs w:val="28"/>
          <w:lang w:val="en-US"/>
        </w:rPr>
        <w:t>Russia</w:t>
      </w:r>
      <w:r w:rsidRPr="00ED1CDF">
        <w:rPr>
          <w:sz w:val="28"/>
          <w:szCs w:val="28"/>
        </w:rPr>
        <w:t xml:space="preserve"> </w:t>
      </w:r>
      <w:r w:rsidRPr="00ED1CDF">
        <w:rPr>
          <w:sz w:val="28"/>
          <w:szCs w:val="28"/>
          <w:lang w:val="en-US"/>
        </w:rPr>
        <w:t>Report</w:t>
      </w:r>
      <w:r w:rsidRPr="00ED1CDF">
        <w:rPr>
          <w:sz w:val="28"/>
          <w:szCs w:val="28"/>
        </w:rPr>
        <w:t xml:space="preserve">) / </w:t>
      </w:r>
      <w:r w:rsidRPr="00ED1CDF">
        <w:rPr>
          <w:sz w:val="28"/>
          <w:szCs w:val="28"/>
          <w:lang w:val="en-US"/>
        </w:rPr>
        <w:t>McKinsey</w:t>
      </w:r>
      <w:r w:rsidRPr="00ED1CDF">
        <w:rPr>
          <w:sz w:val="28"/>
          <w:szCs w:val="28"/>
        </w:rPr>
        <w:t>. 2017</w:t>
      </w:r>
    </w:p>
    <w:p w14:paraId="668C33F4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Мониторинг развития информационного общества в РФ (в динамике) - </w:t>
      </w:r>
      <w:hyperlink r:id="rId19" w:history="1">
        <w:r w:rsidRPr="00ED1CDF">
          <w:rPr>
            <w:rStyle w:val="a6"/>
            <w:color w:val="auto"/>
            <w:sz w:val="28"/>
            <w:szCs w:val="28"/>
            <w:lang w:val="en-US"/>
          </w:rPr>
          <w:t>http</w:t>
        </w:r>
        <w:r w:rsidRPr="00ED1CDF">
          <w:rPr>
            <w:rStyle w:val="a6"/>
            <w:color w:val="auto"/>
            <w:sz w:val="28"/>
            <w:szCs w:val="28"/>
          </w:rPr>
          <w:t>://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www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gks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wps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wcm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connect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rosstat</w:t>
        </w:r>
        <w:r w:rsidRPr="00ED1CDF">
          <w:rPr>
            <w:rStyle w:val="a6"/>
            <w:color w:val="auto"/>
            <w:sz w:val="28"/>
            <w:szCs w:val="28"/>
          </w:rPr>
          <w:t>_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main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rosstat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statistics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science</w:t>
        </w:r>
        <w:r w:rsidRPr="00ED1CDF">
          <w:rPr>
            <w:rStyle w:val="a6"/>
            <w:color w:val="auto"/>
            <w:sz w:val="28"/>
            <w:szCs w:val="28"/>
          </w:rPr>
          <w:t>_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and</w:t>
        </w:r>
        <w:r w:rsidRPr="00ED1CDF">
          <w:rPr>
            <w:rStyle w:val="a6"/>
            <w:color w:val="auto"/>
            <w:sz w:val="28"/>
            <w:szCs w:val="28"/>
          </w:rPr>
          <w:t>_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innovations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it</w:t>
        </w:r>
        <w:r w:rsidRPr="00ED1CDF">
          <w:rPr>
            <w:rStyle w:val="a6"/>
            <w:color w:val="auto"/>
            <w:sz w:val="28"/>
            <w:szCs w:val="28"/>
          </w:rPr>
          <w:t>_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technology</w:t>
        </w:r>
        <w:r w:rsidRPr="00ED1CDF">
          <w:rPr>
            <w:rStyle w:val="a6"/>
            <w:color w:val="auto"/>
            <w:sz w:val="28"/>
            <w:szCs w:val="28"/>
          </w:rPr>
          <w:t>/#</w:t>
        </w:r>
      </w:hyperlink>
      <w:r w:rsidRPr="00ED1CDF">
        <w:rPr>
          <w:sz w:val="28"/>
          <w:szCs w:val="28"/>
        </w:rPr>
        <w:t xml:space="preserve"> </w:t>
      </w:r>
    </w:p>
    <w:p w14:paraId="2BB1FA3F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Информационное общество в РФ / Статистический сборник – М.: Росстат, Минсвязи, ВШЭ, 2017 - </w:t>
      </w:r>
      <w:hyperlink r:id="rId20" w:history="1">
        <w:r w:rsidRPr="00ED1CDF">
          <w:rPr>
            <w:rStyle w:val="a6"/>
            <w:color w:val="auto"/>
            <w:sz w:val="28"/>
            <w:szCs w:val="28"/>
            <w:lang w:val="en-US"/>
          </w:rPr>
          <w:t>http</w:t>
        </w:r>
        <w:r w:rsidRPr="00ED1CDF">
          <w:rPr>
            <w:rStyle w:val="a6"/>
            <w:color w:val="auto"/>
            <w:sz w:val="28"/>
            <w:szCs w:val="28"/>
          </w:rPr>
          <w:t>://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www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gks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free</w:t>
        </w:r>
        <w:r w:rsidRPr="00ED1CDF">
          <w:rPr>
            <w:rStyle w:val="a6"/>
            <w:color w:val="auto"/>
            <w:sz w:val="28"/>
            <w:szCs w:val="28"/>
          </w:rPr>
          <w:t>_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doc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doc</w:t>
        </w:r>
        <w:r w:rsidRPr="00ED1CDF">
          <w:rPr>
            <w:rStyle w:val="a6"/>
            <w:color w:val="auto"/>
            <w:sz w:val="28"/>
            <w:szCs w:val="28"/>
          </w:rPr>
          <w:t>_2017/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info</w:t>
        </w:r>
        <w:r w:rsidRPr="00ED1CDF">
          <w:rPr>
            <w:rStyle w:val="a6"/>
            <w:color w:val="auto"/>
            <w:sz w:val="28"/>
            <w:szCs w:val="28"/>
          </w:rPr>
          <w:t>-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ob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pdf</w:t>
        </w:r>
      </w:hyperlink>
      <w:r w:rsidRPr="00ED1CDF">
        <w:rPr>
          <w:sz w:val="28"/>
          <w:szCs w:val="28"/>
        </w:rPr>
        <w:t xml:space="preserve"> </w:t>
      </w:r>
    </w:p>
    <w:p w14:paraId="65DA1E39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Индикаторы цифровой экономики / Статистический сборник – М.: Росстат, Минсвязи, ВШЭ, 2017 - </w:t>
      </w:r>
      <w:hyperlink r:id="rId21" w:history="1">
        <w:r w:rsidRPr="00ED1CDF">
          <w:rPr>
            <w:rStyle w:val="a6"/>
            <w:color w:val="auto"/>
            <w:sz w:val="28"/>
            <w:szCs w:val="28"/>
            <w:lang w:val="en-US"/>
          </w:rPr>
          <w:t>https</w:t>
        </w:r>
        <w:r w:rsidRPr="00ED1CDF">
          <w:rPr>
            <w:rStyle w:val="a6"/>
            <w:color w:val="auto"/>
            <w:sz w:val="28"/>
            <w:szCs w:val="28"/>
          </w:rPr>
          <w:t>://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www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hse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primarydata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iio</w:t>
        </w:r>
      </w:hyperlink>
      <w:r w:rsidRPr="00ED1CDF">
        <w:rPr>
          <w:sz w:val="28"/>
          <w:szCs w:val="28"/>
        </w:rPr>
        <w:t xml:space="preserve"> </w:t>
      </w:r>
    </w:p>
    <w:p w14:paraId="7BC65AA7" w14:textId="77777777" w:rsidR="008C4228" w:rsidRPr="00ED1CDF" w:rsidRDefault="008C4228" w:rsidP="00D04AF6">
      <w:pPr>
        <w:pStyle w:val="18"/>
        <w:numPr>
          <w:ilvl w:val="1"/>
          <w:numId w:val="25"/>
        </w:numPr>
        <w:shd w:val="clear" w:color="auto" w:fill="FFFFFF"/>
        <w:tabs>
          <w:tab w:val="clear" w:pos="1440"/>
          <w:tab w:val="num" w:pos="567"/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Цифровая экономика : краткий статистический сборник – М.: НИУ ВШЭ, 2018 - </w:t>
      </w:r>
      <w:hyperlink r:id="rId22" w:history="1">
        <w:r w:rsidRPr="00ED1CDF">
          <w:rPr>
            <w:rStyle w:val="a6"/>
            <w:color w:val="auto"/>
            <w:sz w:val="28"/>
            <w:szCs w:val="28"/>
            <w:lang w:val="en-US"/>
          </w:rPr>
          <w:t>https</w:t>
        </w:r>
        <w:r w:rsidRPr="00ED1CDF">
          <w:rPr>
            <w:rStyle w:val="a6"/>
            <w:color w:val="auto"/>
            <w:sz w:val="28"/>
            <w:szCs w:val="28"/>
          </w:rPr>
          <w:t>://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www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hse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ru</w:t>
        </w:r>
        <w:r w:rsidRPr="00ED1CDF">
          <w:rPr>
            <w:rStyle w:val="a6"/>
            <w:color w:val="auto"/>
            <w:sz w:val="28"/>
            <w:szCs w:val="28"/>
          </w:rPr>
          <w:t>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data</w:t>
        </w:r>
        <w:r w:rsidRPr="00ED1CDF">
          <w:rPr>
            <w:rStyle w:val="a6"/>
            <w:color w:val="auto"/>
            <w:sz w:val="28"/>
            <w:szCs w:val="28"/>
          </w:rPr>
          <w:t>/2018/02/19/1165383719/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ice</w:t>
        </w:r>
        <w:r w:rsidRPr="00ED1CDF">
          <w:rPr>
            <w:rStyle w:val="a6"/>
            <w:color w:val="auto"/>
            <w:sz w:val="28"/>
            <w:szCs w:val="28"/>
          </w:rPr>
          <w:t>2018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kr</w:t>
        </w:r>
        <w:r w:rsidRPr="00ED1CDF">
          <w:rPr>
            <w:rStyle w:val="a6"/>
            <w:color w:val="auto"/>
            <w:sz w:val="28"/>
            <w:szCs w:val="28"/>
          </w:rPr>
          <w:t>.</w:t>
        </w:r>
        <w:r w:rsidRPr="00ED1CDF">
          <w:rPr>
            <w:rStyle w:val="a6"/>
            <w:color w:val="auto"/>
            <w:sz w:val="28"/>
            <w:szCs w:val="28"/>
            <w:lang w:val="en-US"/>
          </w:rPr>
          <w:t>pdf</w:t>
        </w:r>
      </w:hyperlink>
    </w:p>
    <w:p w14:paraId="0390B2BB" w14:textId="77777777" w:rsidR="008C4228" w:rsidRPr="00ED1CDF" w:rsidRDefault="008C4228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1255F5D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i/>
          <w:sz w:val="28"/>
          <w:szCs w:val="28"/>
        </w:rPr>
        <w:t>Исследовательский проект по теме 3</w:t>
      </w:r>
      <w:r w:rsidRPr="00ED1CDF">
        <w:rPr>
          <w:sz w:val="28"/>
          <w:szCs w:val="28"/>
        </w:rPr>
        <w:t xml:space="preserve">: </w:t>
      </w:r>
      <w:r w:rsidRPr="00ED1CDF">
        <w:rPr>
          <w:bCs/>
          <w:sz w:val="28"/>
          <w:szCs w:val="28"/>
        </w:rPr>
        <w:t>Феномен «Финансы ради финансов»</w:t>
      </w:r>
    </w:p>
    <w:p w14:paraId="71C84BCC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Выдвигается гипотеза: </w:t>
      </w:r>
      <w:r w:rsidRPr="00ED1CDF">
        <w:rPr>
          <w:b/>
          <w:bCs/>
          <w:i/>
          <w:iCs/>
          <w:sz w:val="28"/>
          <w:szCs w:val="28"/>
        </w:rPr>
        <w:t>в России наблюдаются все признаки (или большинство) феномена «Финансы ради финансов»</w:t>
      </w:r>
    </w:p>
    <w:p w14:paraId="2C10C939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 xml:space="preserve">Требуется </w:t>
      </w:r>
      <w:r w:rsidRPr="00ED1CDF">
        <w:rPr>
          <w:sz w:val="28"/>
          <w:szCs w:val="28"/>
          <w:u w:val="single"/>
        </w:rPr>
        <w:t>доказать или опровергнуть гипотезу</w:t>
      </w:r>
      <w:r w:rsidRPr="00ED1CDF">
        <w:rPr>
          <w:sz w:val="28"/>
          <w:szCs w:val="28"/>
        </w:rPr>
        <w:t>, используя эмпирические данные Росстата и Банка России</w:t>
      </w:r>
    </w:p>
    <w:p w14:paraId="1B0449C7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В этих целях:</w:t>
      </w:r>
    </w:p>
    <w:p w14:paraId="0E8F285E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1. Сформировать описательную статистику и составить динамический ряд исходных данных в периоде 2005-2015 гг.</w:t>
      </w:r>
    </w:p>
    <w:p w14:paraId="250C6628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2. Рассчитать показатели по одному из направлений количественной диагностики феномена и сделать оценочные выводы</w:t>
      </w:r>
    </w:p>
    <w:p w14:paraId="67B7D55C" w14:textId="77777777" w:rsidR="008C4228" w:rsidRPr="00ED1CDF" w:rsidRDefault="00C266AD" w:rsidP="00D04AF6">
      <w:pPr>
        <w:pStyle w:val="18"/>
        <w:numPr>
          <w:ilvl w:val="0"/>
          <w:numId w:val="26"/>
        </w:numPr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Доходы финансовых организаций и их доля в ВВП</w:t>
      </w:r>
    </w:p>
    <w:p w14:paraId="1281198B" w14:textId="77777777" w:rsidR="008C4228" w:rsidRPr="00ED1CDF" w:rsidRDefault="00C266AD" w:rsidP="00D04AF6">
      <w:pPr>
        <w:pStyle w:val="18"/>
        <w:numPr>
          <w:ilvl w:val="0"/>
          <w:numId w:val="26"/>
        </w:numPr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lastRenderedPageBreak/>
        <w:t>Капитал финансовых организаций и его место в соотношении с торговым и промышленным капиталом</w:t>
      </w:r>
    </w:p>
    <w:p w14:paraId="7DBDAB48" w14:textId="77777777" w:rsidR="008C4228" w:rsidRPr="00ED1CDF" w:rsidRDefault="00C266AD" w:rsidP="00D04AF6">
      <w:pPr>
        <w:pStyle w:val="18"/>
        <w:numPr>
          <w:ilvl w:val="0"/>
          <w:numId w:val="26"/>
        </w:numPr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Объем ресурсов, вовлеченных в финансовый оборот</w:t>
      </w:r>
    </w:p>
    <w:p w14:paraId="7060D56D" w14:textId="77777777" w:rsidR="008C4228" w:rsidRPr="00ED1CDF" w:rsidRDefault="00C266AD" w:rsidP="00D04AF6">
      <w:pPr>
        <w:pStyle w:val="18"/>
        <w:numPr>
          <w:ilvl w:val="0"/>
          <w:numId w:val="26"/>
        </w:numPr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Самодостаточность финансового сектора</w:t>
      </w:r>
    </w:p>
    <w:p w14:paraId="4DE8A292" w14:textId="77777777" w:rsidR="008C4228" w:rsidRPr="00ED1CDF" w:rsidRDefault="00C266AD" w:rsidP="00D04AF6">
      <w:pPr>
        <w:pStyle w:val="18"/>
        <w:numPr>
          <w:ilvl w:val="0"/>
          <w:numId w:val="26"/>
        </w:numPr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Глобализация (трансграничность и интернационализация) капитала финансового сектора</w:t>
      </w:r>
    </w:p>
    <w:p w14:paraId="70B18B22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3. Представить полученные результаты с помощью средств визуализации</w:t>
      </w:r>
    </w:p>
    <w:p w14:paraId="66339E38" w14:textId="77777777" w:rsidR="00C266AD" w:rsidRPr="00ED1CDF" w:rsidRDefault="00C266AD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49C8BF" w14:textId="77777777" w:rsidR="00E87190" w:rsidRPr="00ED1CDF" w:rsidRDefault="00E87190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CDF">
        <w:rPr>
          <w:i/>
          <w:sz w:val="28"/>
          <w:szCs w:val="28"/>
        </w:rPr>
        <w:t>Исследовательский проект по теме 4</w:t>
      </w:r>
      <w:r w:rsidRPr="00ED1CDF">
        <w:rPr>
          <w:sz w:val="28"/>
          <w:szCs w:val="28"/>
        </w:rPr>
        <w:t xml:space="preserve">: </w:t>
      </w:r>
      <w:r w:rsidRPr="00ED1CDF">
        <w:rPr>
          <w:bCs/>
          <w:sz w:val="28"/>
          <w:szCs w:val="28"/>
        </w:rPr>
        <w:t>Отраслевые тренды</w:t>
      </w:r>
    </w:p>
    <w:p w14:paraId="5AA731A2" w14:textId="77777777" w:rsidR="00E87190" w:rsidRPr="00ED1CDF" w:rsidRDefault="00E87190" w:rsidP="00D04AF6">
      <w:pPr>
        <w:tabs>
          <w:tab w:val="left" w:pos="993"/>
        </w:tabs>
        <w:kinsoku w:val="0"/>
        <w:overflowPunct w:val="0"/>
        <w:spacing w:line="360" w:lineRule="auto"/>
        <w:ind w:firstLine="709"/>
        <w:textAlignment w:val="baseline"/>
        <w:rPr>
          <w:sz w:val="24"/>
        </w:rPr>
      </w:pPr>
      <w:r w:rsidRPr="00ED1CDF">
        <w:rPr>
          <w:kern w:val="24"/>
          <w:szCs w:val="28"/>
        </w:rPr>
        <w:t xml:space="preserve">Выдвигается гипотеза:  </w:t>
      </w:r>
    </w:p>
    <w:p w14:paraId="5B28036B" w14:textId="77777777" w:rsidR="00E87190" w:rsidRPr="00ED1CDF" w:rsidRDefault="00E87190" w:rsidP="00D04AF6">
      <w:pPr>
        <w:tabs>
          <w:tab w:val="left" w:pos="993"/>
        </w:tabs>
        <w:kinsoku w:val="0"/>
        <w:overflowPunct w:val="0"/>
        <w:spacing w:line="360" w:lineRule="auto"/>
        <w:ind w:firstLine="709"/>
        <w:textAlignment w:val="baseline"/>
        <w:rPr>
          <w:sz w:val="24"/>
        </w:rPr>
      </w:pPr>
      <w:r w:rsidRPr="00ED1CDF">
        <w:rPr>
          <w:b/>
          <w:bCs/>
          <w:i/>
          <w:iCs/>
          <w:kern w:val="24"/>
          <w:szCs w:val="28"/>
        </w:rPr>
        <w:t>В России корпоративный рост – приоритет большинства российских компаний. Преобладающей моделью развития является модель «рост ради роста»</w:t>
      </w:r>
    </w:p>
    <w:p w14:paraId="29180B78" w14:textId="77777777" w:rsidR="00E87190" w:rsidRPr="00ED1CDF" w:rsidRDefault="00E87190" w:rsidP="00D04AF6">
      <w:pPr>
        <w:tabs>
          <w:tab w:val="left" w:pos="993"/>
        </w:tabs>
        <w:kinsoku w:val="0"/>
        <w:overflowPunct w:val="0"/>
        <w:spacing w:line="360" w:lineRule="auto"/>
        <w:ind w:firstLine="709"/>
        <w:textAlignment w:val="baseline"/>
        <w:rPr>
          <w:sz w:val="24"/>
        </w:rPr>
      </w:pPr>
      <w:r w:rsidRPr="00ED1CDF">
        <w:rPr>
          <w:kern w:val="24"/>
          <w:szCs w:val="28"/>
        </w:rPr>
        <w:t xml:space="preserve">Требуется </w:t>
      </w:r>
      <w:r w:rsidRPr="00ED1CDF">
        <w:rPr>
          <w:kern w:val="24"/>
          <w:szCs w:val="28"/>
          <w:u w:val="single"/>
        </w:rPr>
        <w:t>доказать или опровергнуть гипотезу</w:t>
      </w:r>
      <w:r w:rsidRPr="00ED1CDF">
        <w:rPr>
          <w:kern w:val="24"/>
          <w:szCs w:val="28"/>
        </w:rPr>
        <w:t>, используя эмпирические данные российских компаний/отраслевых рынков</w:t>
      </w:r>
    </w:p>
    <w:p w14:paraId="1A7CCE24" w14:textId="77777777" w:rsidR="00E87190" w:rsidRPr="00ED1CDF" w:rsidRDefault="00E87190" w:rsidP="00D04AF6">
      <w:pPr>
        <w:tabs>
          <w:tab w:val="left" w:pos="993"/>
        </w:tabs>
        <w:kinsoku w:val="0"/>
        <w:overflowPunct w:val="0"/>
        <w:spacing w:line="360" w:lineRule="auto"/>
        <w:ind w:firstLine="709"/>
        <w:textAlignment w:val="baseline"/>
        <w:rPr>
          <w:sz w:val="24"/>
        </w:rPr>
      </w:pPr>
      <w:r w:rsidRPr="00ED1CDF">
        <w:rPr>
          <w:kern w:val="24"/>
          <w:szCs w:val="28"/>
        </w:rPr>
        <w:t>Локальные задачи:</w:t>
      </w:r>
    </w:p>
    <w:p w14:paraId="40FD02DC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>Сформировать динамические ряды основных абсолютных индикаторов развития компаний (доходы, себестоимость, прибыль, активы (включая оборотные), собственный капитал, краткосрочные обязательства и др.) по заданному виду деятельности (ОКВЭД) в периоде 2006-2015 гг.</w:t>
      </w:r>
    </w:p>
    <w:p w14:paraId="45638C36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>Оценить динамику основных абсолютных индикаторов, их удельные значения (в расчете на 1 организацию) и пропорции развития компаний на сбалансированность («золотое правило экономики»)</w:t>
      </w:r>
    </w:p>
    <w:p w14:paraId="1706C8BD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 xml:space="preserve">Рассчитать и оценить в динамике финансовые риски – относительные индикаторы финансового состояния в долгосрочной (более года) и краткосрочной (менее года) перспективе </w:t>
      </w:r>
    </w:p>
    <w:p w14:paraId="7A4FBB52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 xml:space="preserve">Рассчитать и оценить в динамике генерирующие способности активов (АТ - </w:t>
      </w:r>
      <w:r w:rsidRPr="00ED1CDF">
        <w:rPr>
          <w:kern w:val="24"/>
          <w:szCs w:val="28"/>
          <w:lang w:val="en-US"/>
        </w:rPr>
        <w:t>Assets</w:t>
      </w:r>
      <w:r w:rsidRPr="00ED1CDF">
        <w:rPr>
          <w:kern w:val="24"/>
          <w:szCs w:val="28"/>
        </w:rPr>
        <w:t xml:space="preserve"> </w:t>
      </w:r>
      <w:r w:rsidRPr="00ED1CDF">
        <w:rPr>
          <w:kern w:val="24"/>
          <w:szCs w:val="28"/>
          <w:lang w:val="en-US"/>
        </w:rPr>
        <w:t>turnover</w:t>
      </w:r>
      <w:r w:rsidRPr="00ED1CDF">
        <w:rPr>
          <w:kern w:val="24"/>
          <w:szCs w:val="28"/>
        </w:rPr>
        <w:t xml:space="preserve">  / </w:t>
      </w:r>
      <w:r w:rsidRPr="00ED1CDF">
        <w:rPr>
          <w:kern w:val="24"/>
          <w:szCs w:val="28"/>
          <w:lang w:val="en-US"/>
        </w:rPr>
        <w:t>BEP</w:t>
      </w:r>
      <w:r w:rsidRPr="00ED1CDF">
        <w:rPr>
          <w:kern w:val="24"/>
          <w:szCs w:val="28"/>
        </w:rPr>
        <w:t xml:space="preserve"> - </w:t>
      </w:r>
      <w:r w:rsidRPr="00ED1CDF">
        <w:rPr>
          <w:kern w:val="24"/>
          <w:szCs w:val="28"/>
          <w:lang w:val="en-US"/>
        </w:rPr>
        <w:t>basic</w:t>
      </w:r>
      <w:r w:rsidRPr="00ED1CDF">
        <w:rPr>
          <w:kern w:val="24"/>
          <w:szCs w:val="28"/>
        </w:rPr>
        <w:t xml:space="preserve"> </w:t>
      </w:r>
      <w:r w:rsidRPr="00ED1CDF">
        <w:rPr>
          <w:kern w:val="24"/>
          <w:szCs w:val="28"/>
          <w:lang w:val="en-US"/>
        </w:rPr>
        <w:t>earning</w:t>
      </w:r>
      <w:r w:rsidRPr="00ED1CDF">
        <w:rPr>
          <w:kern w:val="24"/>
          <w:szCs w:val="28"/>
        </w:rPr>
        <w:t xml:space="preserve"> </w:t>
      </w:r>
      <w:r w:rsidRPr="00ED1CDF">
        <w:rPr>
          <w:kern w:val="24"/>
          <w:szCs w:val="28"/>
          <w:lang w:val="en-US"/>
        </w:rPr>
        <w:t>power</w:t>
      </w:r>
      <w:r w:rsidRPr="00ED1CDF">
        <w:rPr>
          <w:kern w:val="24"/>
          <w:szCs w:val="28"/>
        </w:rPr>
        <w:t>)</w:t>
      </w:r>
    </w:p>
    <w:p w14:paraId="5FD22FA0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>Рассчитать и оценить эффективность финансово-хозяйственной деятельности (</w:t>
      </w:r>
      <w:r w:rsidRPr="00ED1CDF">
        <w:rPr>
          <w:kern w:val="24"/>
          <w:szCs w:val="28"/>
          <w:lang w:val="en-US"/>
        </w:rPr>
        <w:t>ROS</w:t>
      </w:r>
      <w:r w:rsidRPr="00ED1CDF">
        <w:rPr>
          <w:kern w:val="24"/>
          <w:szCs w:val="28"/>
        </w:rPr>
        <w:t xml:space="preserve">, </w:t>
      </w:r>
      <w:r w:rsidRPr="00ED1CDF">
        <w:rPr>
          <w:kern w:val="24"/>
          <w:szCs w:val="28"/>
          <w:lang w:val="en-US"/>
        </w:rPr>
        <w:t>ROE</w:t>
      </w:r>
      <w:r w:rsidRPr="00ED1CDF">
        <w:rPr>
          <w:kern w:val="24"/>
          <w:szCs w:val="28"/>
        </w:rPr>
        <w:t xml:space="preserve">, </w:t>
      </w:r>
      <w:r w:rsidRPr="00ED1CDF">
        <w:rPr>
          <w:kern w:val="24"/>
          <w:szCs w:val="28"/>
          <w:lang w:val="en-US"/>
        </w:rPr>
        <w:t>ROA</w:t>
      </w:r>
      <w:r w:rsidRPr="00ED1CDF">
        <w:rPr>
          <w:kern w:val="24"/>
          <w:szCs w:val="28"/>
        </w:rPr>
        <w:t xml:space="preserve">, </w:t>
      </w:r>
      <w:r w:rsidRPr="00ED1CDF">
        <w:rPr>
          <w:kern w:val="24"/>
          <w:szCs w:val="28"/>
          <w:lang w:val="en-US"/>
        </w:rPr>
        <w:t>ROCC</w:t>
      </w:r>
      <w:r w:rsidRPr="00ED1CDF">
        <w:rPr>
          <w:kern w:val="24"/>
          <w:szCs w:val="28"/>
        </w:rPr>
        <w:t xml:space="preserve"> и др.)</w:t>
      </w:r>
    </w:p>
    <w:p w14:paraId="1D79EA43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lastRenderedPageBreak/>
        <w:t>Представить полученные результаты с помощью средств визуализации и сравнить в формате «отрасль/компании-лидеры»</w:t>
      </w:r>
    </w:p>
    <w:p w14:paraId="691CDDB6" w14:textId="77777777" w:rsidR="00E87190" w:rsidRPr="00ED1CDF" w:rsidRDefault="00E87190" w:rsidP="00D04AF6">
      <w:pPr>
        <w:numPr>
          <w:ilvl w:val="0"/>
          <w:numId w:val="27"/>
        </w:numPr>
        <w:tabs>
          <w:tab w:val="clear" w:pos="720"/>
          <w:tab w:val="num" w:pos="567"/>
          <w:tab w:val="left" w:pos="993"/>
        </w:tabs>
        <w:kinsoku w:val="0"/>
        <w:overflowPunct w:val="0"/>
        <w:spacing w:line="360" w:lineRule="auto"/>
        <w:ind w:left="0" w:firstLine="709"/>
        <w:contextualSpacing/>
        <w:textAlignment w:val="baseline"/>
        <w:rPr>
          <w:sz w:val="27"/>
        </w:rPr>
      </w:pPr>
      <w:r w:rsidRPr="00ED1CDF">
        <w:rPr>
          <w:kern w:val="24"/>
          <w:szCs w:val="28"/>
        </w:rPr>
        <w:t>Сформулировать вербальную модель развития отраслевого рынка (компаний–лидеров)</w:t>
      </w:r>
    </w:p>
    <w:p w14:paraId="13727300" w14:textId="77777777" w:rsidR="00592021" w:rsidRPr="00ED1CDF" w:rsidRDefault="00592021" w:rsidP="00D04AF6">
      <w:pPr>
        <w:pStyle w:val="18"/>
        <w:shd w:val="clear" w:color="auto" w:fill="FFFFFF"/>
        <w:tabs>
          <w:tab w:val="left" w:pos="993"/>
          <w:tab w:val="left" w:pos="2244"/>
        </w:tabs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D1CDF">
        <w:rPr>
          <w:sz w:val="28"/>
        </w:rPr>
        <w:t>Критерии балльной оценки различных форм текущего контроля успеваемости содержатся в соответствующих методических рекомендациях Департамента</w:t>
      </w:r>
      <w:r w:rsidR="00A66166" w:rsidRPr="00ED1CDF">
        <w:rPr>
          <w:sz w:val="28"/>
        </w:rPr>
        <w:t xml:space="preserve"> корпоративных финансов и корпоративного управления</w:t>
      </w:r>
      <w:r w:rsidRPr="00ED1CDF">
        <w:rPr>
          <w:sz w:val="28"/>
        </w:rPr>
        <w:t>.</w:t>
      </w:r>
    </w:p>
    <w:p w14:paraId="28B27F59" w14:textId="77777777" w:rsidR="00BE63AF" w:rsidRPr="00ED1CDF" w:rsidRDefault="00BE63AF" w:rsidP="005C7A32">
      <w:pPr>
        <w:pStyle w:val="1"/>
      </w:pPr>
      <w:bookmarkStart w:id="67" w:name="_Toc508363539"/>
      <w:r w:rsidRPr="00ED1CDF">
        <w:t>7. Фонд оценочных средств для проведения промежуточной аттестации обучающихся по дисциплине</w:t>
      </w:r>
      <w:bookmarkEnd w:id="67"/>
    </w:p>
    <w:p w14:paraId="62CC4396" w14:textId="77777777" w:rsidR="008C178B" w:rsidRPr="00ED1CDF" w:rsidRDefault="008C178B" w:rsidP="008C178B">
      <w:pPr>
        <w:pStyle w:val="42"/>
        <w:widowControl w:val="0"/>
        <w:shd w:val="clear" w:color="auto" w:fill="auto"/>
        <w:spacing w:after="0" w:line="360" w:lineRule="auto"/>
        <w:ind w:firstLine="708"/>
        <w:jc w:val="both"/>
        <w:rPr>
          <w:rStyle w:val="414pt"/>
          <w:b w:val="0"/>
        </w:rPr>
      </w:pPr>
      <w:r w:rsidRPr="00ED1CDF">
        <w:rPr>
          <w:rStyle w:val="414pt"/>
          <w:b w:val="0"/>
        </w:rPr>
        <w:t>Перечень компетенций, формируемых в процессе освоения дисциплины</w:t>
      </w:r>
      <w:r w:rsidR="005C7A32">
        <w:rPr>
          <w:rStyle w:val="414pt"/>
          <w:b w:val="0"/>
        </w:rPr>
        <w:t>,</w:t>
      </w:r>
      <w:r w:rsidRPr="00ED1CDF">
        <w:rPr>
          <w:rStyle w:val="414pt"/>
          <w:b w:val="0"/>
        </w:rPr>
        <w:t xml:space="preserve"> содержится в разделе 2. </w:t>
      </w:r>
      <w:r w:rsidR="00D95A41" w:rsidRPr="00ED1CDF">
        <w:rPr>
          <w:b w:val="0"/>
          <w:sz w:val="28"/>
          <w:szCs w:val="28"/>
        </w:rPr>
        <w:t>«Перечень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дисциплине»</w:t>
      </w:r>
      <w:r w:rsidRPr="00ED1CDF">
        <w:rPr>
          <w:rStyle w:val="414pt"/>
          <w:b w:val="0"/>
        </w:rPr>
        <w:t>.</w:t>
      </w:r>
    </w:p>
    <w:p w14:paraId="5149AB8E" w14:textId="77777777" w:rsidR="009F2C4D" w:rsidRPr="00ED1CDF" w:rsidRDefault="009F2C4D" w:rsidP="00ED1CDF">
      <w:pPr>
        <w:spacing w:line="360" w:lineRule="auto"/>
        <w:ind w:firstLine="709"/>
        <w:rPr>
          <w:b/>
          <w:szCs w:val="28"/>
        </w:rPr>
      </w:pPr>
      <w:r w:rsidRPr="00ED1CDF">
        <w:rPr>
          <w:b/>
          <w:szCs w:val="28"/>
        </w:rPr>
        <w:t xml:space="preserve">Типовые контрольные задания или иные материалы, необходимые для оценки индикаторов достижения компетенций, умений и знаний. </w:t>
      </w:r>
    </w:p>
    <w:p w14:paraId="12474D2A" w14:textId="55EED71B" w:rsidR="008A08BF" w:rsidRPr="00ED1CDF" w:rsidRDefault="008A08BF" w:rsidP="00D04AF6">
      <w:pPr>
        <w:tabs>
          <w:tab w:val="left" w:pos="993"/>
          <w:tab w:val="left" w:pos="1134"/>
          <w:tab w:val="left" w:pos="1222"/>
        </w:tabs>
        <w:spacing w:line="360" w:lineRule="auto"/>
        <w:ind w:firstLine="709"/>
        <w:rPr>
          <w:b/>
          <w:szCs w:val="28"/>
        </w:rPr>
      </w:pPr>
      <w:bookmarkStart w:id="68" w:name="_Toc162671211"/>
      <w:r w:rsidRPr="00ED1CDF">
        <w:rPr>
          <w:b/>
          <w:szCs w:val="28"/>
        </w:rPr>
        <w:t>Примерный перечень вопросов</w:t>
      </w:r>
      <w:bookmarkEnd w:id="68"/>
      <w:r w:rsidRPr="00ED1CDF">
        <w:rPr>
          <w:b/>
          <w:szCs w:val="28"/>
        </w:rPr>
        <w:t xml:space="preserve"> для подготовки к экзамену</w:t>
      </w:r>
      <w:r w:rsidR="00F05EDC">
        <w:rPr>
          <w:b/>
          <w:szCs w:val="28"/>
        </w:rPr>
        <w:t>/зачету</w:t>
      </w:r>
      <w:r w:rsidRPr="00ED1CDF">
        <w:rPr>
          <w:b/>
          <w:szCs w:val="28"/>
        </w:rPr>
        <w:t>:</w:t>
      </w:r>
    </w:p>
    <w:p w14:paraId="54681148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Концепция постиндустриального общества: информационное общество как этап его развития</w:t>
      </w:r>
    </w:p>
    <w:p w14:paraId="376BECDF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Информационное общество и основные характеристики современной инфосферы</w:t>
      </w:r>
    </w:p>
    <w:p w14:paraId="426AE833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Цифровизация экономики как системный тренд. Цифровая революция: мифы и реальность</w:t>
      </w:r>
    </w:p>
    <w:p w14:paraId="1A5AC76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Стратегии цифровизации национальных экономик и промышленных отраслей</w:t>
      </w:r>
    </w:p>
    <w:p w14:paraId="27A11403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Эффекты от применения цифровых технологий: мультипликативные и кросс-отраслевые</w:t>
      </w:r>
    </w:p>
    <w:p w14:paraId="69897D25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Проблемы, направления и перспективы развития цифровой экономики России (в контексте Программы "Цифровая экономика Российской Федерации")</w:t>
      </w:r>
    </w:p>
    <w:p w14:paraId="5A92EE46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lastRenderedPageBreak/>
        <w:t>Положение России на глобальном цифровом рынке: Россия в зеркале международных рейтингов (аспект цифровизации)</w:t>
      </w:r>
    </w:p>
    <w:p w14:paraId="51CBDA9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Бизнес-модели и их трансформация в условиях цифровизации экономики</w:t>
      </w:r>
    </w:p>
    <w:p w14:paraId="148E4AB9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Понятие и масштаб ФинТех (глобальные и российские тренды)</w:t>
      </w:r>
    </w:p>
    <w:p w14:paraId="31D54997" w14:textId="77777777" w:rsidR="00637994" w:rsidRPr="00ED1CDF" w:rsidRDefault="00637994" w:rsidP="00D04AF6">
      <w:pPr>
        <w:pStyle w:val="af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Особенности и перспективы развития ФинТех в России</w:t>
      </w:r>
    </w:p>
    <w:p w14:paraId="5E74EA0A" w14:textId="77777777" w:rsidR="00637994" w:rsidRPr="00ED1CDF" w:rsidRDefault="00637994" w:rsidP="00D04AF6">
      <w:pPr>
        <w:pStyle w:val="af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Влияние ФинТех на финансовый рынок России</w:t>
      </w:r>
    </w:p>
    <w:p w14:paraId="464366B6" w14:textId="77777777" w:rsidR="00637994" w:rsidRPr="00ED1CDF" w:rsidRDefault="00637994" w:rsidP="00D04AF6">
      <w:pPr>
        <w:pStyle w:val="af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ФинТех и его применение в компаниях реального сектора экономики</w:t>
      </w:r>
    </w:p>
    <w:p w14:paraId="22C82F3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Системные трансформации финансового характера: природа, формы проявления и причинно-следственные связи</w:t>
      </w:r>
    </w:p>
    <w:p w14:paraId="74C8BF79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Финансовая экономика (финансомика, финансономика) как новый тип экономики</w:t>
      </w:r>
    </w:p>
    <w:p w14:paraId="54668B61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Феномен «финансы ради финансов»: экономическая природа, качественные и количественные признаки</w:t>
      </w:r>
    </w:p>
    <w:p w14:paraId="7CFDDCF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eastAsia="Arial Unicode MS" w:hAnsi="Times New Roman"/>
          <w:sz w:val="28"/>
          <w:szCs w:val="28"/>
        </w:rPr>
        <w:t>Трансформации в финансовом поведении и мышлении экономических агентов</w:t>
      </w:r>
    </w:p>
    <w:p w14:paraId="321373BC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eastAsia="Arial Unicode MS" w:hAnsi="Times New Roman"/>
          <w:sz w:val="28"/>
          <w:szCs w:val="28"/>
        </w:rPr>
        <w:t>Поведенческие финансы и эмпирические эффекты: теоретические истоки и основные концепции</w:t>
      </w:r>
    </w:p>
    <w:p w14:paraId="2F4BB22A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Модели измерения и управления в корпоративных курсах: сравнительная оценка</w:t>
      </w:r>
    </w:p>
    <w:p w14:paraId="05FEB7F3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Особенности учетной (затратной) модели измерения и управления, ее преимущества и недостатки</w:t>
      </w:r>
    </w:p>
    <w:p w14:paraId="17E38BB8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Особенности стоимостной (финансовой) модели измерения и управления, ее преимущества и недостатки</w:t>
      </w:r>
    </w:p>
    <w:p w14:paraId="0F73CC4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«Сдвиг парадигмы» в корпоративных курсах: содержание и перспективы</w:t>
      </w:r>
    </w:p>
    <w:p w14:paraId="6871006E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Финансовая информация: ключевые признаки, классификация разновидностей</w:t>
      </w:r>
    </w:p>
    <w:p w14:paraId="522A7C16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lastRenderedPageBreak/>
        <w:t>Модели и стандарты раскрытия финансовой информации в России и за рубежом</w:t>
      </w:r>
    </w:p>
    <w:p w14:paraId="42E7490F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Проблемные вопросы финансового репортинга. Стандарт </w:t>
      </w:r>
      <w:r w:rsidRPr="00ED1CDF">
        <w:rPr>
          <w:rFonts w:ascii="Times New Roman" w:hAnsi="Times New Roman"/>
          <w:sz w:val="28"/>
          <w:szCs w:val="28"/>
          <w:lang w:val="en-US"/>
        </w:rPr>
        <w:t>GRI</w:t>
      </w:r>
    </w:p>
    <w:p w14:paraId="3DEAA1F6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Экспресс-диагностика корпоративной финансовой информации и ее соотношение с К-анализом</w:t>
      </w:r>
    </w:p>
    <w:p w14:paraId="6D542837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Инструментарий К-анализа (базовый набор показателей финансового состояния)</w:t>
      </w:r>
    </w:p>
    <w:p w14:paraId="5097BB9E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Инструментарий К-анализа (базовый набор показателей деловой активности)</w:t>
      </w:r>
    </w:p>
    <w:p w14:paraId="68057D21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Трактовка прибыли в разных экономических школах и ее современные трансформации</w:t>
      </w:r>
    </w:p>
    <w:p w14:paraId="359E47EF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Логика трансформации прибыли: </w:t>
      </w:r>
      <w:r w:rsidRPr="00ED1CDF">
        <w:rPr>
          <w:rFonts w:ascii="Times New Roman" w:hAnsi="Times New Roman"/>
          <w:sz w:val="28"/>
          <w:szCs w:val="28"/>
          <w:lang w:val="en-US"/>
        </w:rPr>
        <w:t>GP</w:t>
      </w:r>
      <w:r w:rsidRPr="00ED1CDF">
        <w:rPr>
          <w:rFonts w:ascii="Times New Roman" w:hAnsi="Times New Roman"/>
          <w:sz w:val="28"/>
          <w:szCs w:val="28"/>
        </w:rPr>
        <w:t xml:space="preserve"> – </w:t>
      </w:r>
      <w:r w:rsidRPr="00ED1CDF">
        <w:rPr>
          <w:rFonts w:ascii="Times New Roman" w:hAnsi="Times New Roman"/>
          <w:sz w:val="28"/>
          <w:szCs w:val="28"/>
          <w:lang w:val="en-US"/>
        </w:rPr>
        <w:t>EP</w:t>
      </w:r>
      <w:r w:rsidRPr="00ED1CDF">
        <w:rPr>
          <w:rFonts w:ascii="Times New Roman" w:hAnsi="Times New Roman"/>
          <w:sz w:val="28"/>
          <w:szCs w:val="28"/>
        </w:rPr>
        <w:t xml:space="preserve"> – </w:t>
      </w:r>
      <w:r w:rsidRPr="00ED1CDF">
        <w:rPr>
          <w:rFonts w:ascii="Times New Roman" w:hAnsi="Times New Roman"/>
          <w:sz w:val="28"/>
          <w:szCs w:val="28"/>
          <w:lang w:val="en-US"/>
        </w:rPr>
        <w:t>EVA</w:t>
      </w:r>
      <w:r w:rsidRPr="00ED1CDF">
        <w:rPr>
          <w:rFonts w:ascii="Times New Roman" w:hAnsi="Times New Roman"/>
          <w:sz w:val="28"/>
          <w:szCs w:val="28"/>
        </w:rPr>
        <w:t xml:space="preserve"> – </w:t>
      </w:r>
      <w:r w:rsidRPr="00ED1CDF">
        <w:rPr>
          <w:rFonts w:ascii="Times New Roman" w:hAnsi="Times New Roman"/>
          <w:sz w:val="28"/>
          <w:szCs w:val="28"/>
          <w:lang w:val="en-US"/>
        </w:rPr>
        <w:t>EBITDA</w:t>
      </w:r>
    </w:p>
    <w:p w14:paraId="143A79B6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Бухгалтерская прибыль и ее модификации в РСБУ и МСФО</w:t>
      </w:r>
    </w:p>
    <w:p w14:paraId="225C0573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Экономическая прибыль и экономическая добавленная стоимость: особенности формирования и методы оценки</w:t>
      </w:r>
    </w:p>
    <w:p w14:paraId="3F49C772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  <w:lang w:val="en-US"/>
        </w:rPr>
        <w:t>EBITDA</w:t>
      </w:r>
      <w:r w:rsidRPr="00ED1CDF">
        <w:rPr>
          <w:rFonts w:ascii="Times New Roman" w:hAnsi="Times New Roman"/>
          <w:sz w:val="28"/>
          <w:szCs w:val="28"/>
        </w:rPr>
        <w:t>: технологии расчета и особенности применения в финансовых практиках</w:t>
      </w:r>
    </w:p>
    <w:p w14:paraId="0C7542E0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Трансформация представлений о ликвидности: ликвидность активов – ликвидность баланса/компании/бизнеса – ликвидность капитала для собственников</w:t>
      </w:r>
    </w:p>
    <w:p w14:paraId="0993326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eastAsia="Arial Unicode MS" w:hAnsi="Times New Roman"/>
          <w:sz w:val="28"/>
          <w:szCs w:val="28"/>
          <w:lang w:val="en-US"/>
        </w:rPr>
        <w:t>VBM</w:t>
      </w:r>
      <w:r w:rsidRPr="00ED1CDF">
        <w:rPr>
          <w:rFonts w:ascii="Times New Roman" w:eastAsia="Arial Unicode MS" w:hAnsi="Times New Roman"/>
          <w:sz w:val="28"/>
          <w:szCs w:val="28"/>
        </w:rPr>
        <w:t>-концепция как следствие системных изменений в корпоративных приоритетах</w:t>
      </w:r>
    </w:p>
    <w:p w14:paraId="6F01D855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Разновидности </w:t>
      </w:r>
      <w:r w:rsidRPr="00ED1CDF">
        <w:rPr>
          <w:rFonts w:ascii="Times New Roman" w:eastAsia="Arial Unicode MS" w:hAnsi="Times New Roman"/>
          <w:sz w:val="28"/>
          <w:szCs w:val="28"/>
          <w:lang w:val="en-US"/>
        </w:rPr>
        <w:t>VBM</w:t>
      </w:r>
      <w:r w:rsidRPr="00ED1CDF">
        <w:rPr>
          <w:rFonts w:ascii="Times New Roman" w:eastAsia="Arial Unicode MS" w:hAnsi="Times New Roman"/>
          <w:sz w:val="28"/>
          <w:szCs w:val="28"/>
        </w:rPr>
        <w:t>-концепции и основные ключевые индикаторы</w:t>
      </w:r>
    </w:p>
    <w:p w14:paraId="34D52E30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Трансформация точки безубыточности в точку стратегического разрушения стоимости (value break-even)</w:t>
      </w:r>
    </w:p>
    <w:p w14:paraId="7159C445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Рост компании как стратегический приоритет: органический и неорганический рост</w:t>
      </w:r>
    </w:p>
    <w:p w14:paraId="1BCB8D4B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Финансовые измерения качества корпоративного роста </w:t>
      </w:r>
    </w:p>
    <w:p w14:paraId="6AF84465" w14:textId="77777777" w:rsidR="00637994" w:rsidRPr="00ED1CDF" w:rsidRDefault="00637994" w:rsidP="00D04AF6">
      <w:pPr>
        <w:pStyle w:val="af3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>Финансовая оценка стратегической результативности корпоративного менеджмента</w:t>
      </w:r>
    </w:p>
    <w:p w14:paraId="5164C1D7" w14:textId="77777777" w:rsidR="006C1849" w:rsidRPr="006C1849" w:rsidRDefault="006C1849" w:rsidP="006C1849">
      <w:pPr>
        <w:jc w:val="center"/>
        <w:rPr>
          <w:lang w:eastAsia="x-none"/>
        </w:rPr>
      </w:pPr>
      <w:r w:rsidRPr="006C1849">
        <w:rPr>
          <w:lang w:eastAsia="x-none"/>
        </w:rPr>
        <w:lastRenderedPageBreak/>
        <w:t>Пример экзаменационного билета</w:t>
      </w:r>
    </w:p>
    <w:p w14:paraId="216D255B" w14:textId="77777777" w:rsidR="006C1849" w:rsidRPr="006C1849" w:rsidRDefault="006C1849" w:rsidP="006C1849">
      <w:pPr>
        <w:spacing w:before="240" w:line="360" w:lineRule="auto"/>
        <w:rPr>
          <w:b/>
          <w:szCs w:val="28"/>
        </w:rPr>
      </w:pPr>
      <w:r w:rsidRPr="006C1849">
        <w:rPr>
          <w:b/>
          <w:szCs w:val="28"/>
        </w:rPr>
        <w:t>Экзаменационный билет № ___</w:t>
      </w:r>
    </w:p>
    <w:p w14:paraId="733EDC23" w14:textId="77777777" w:rsidR="006C1849" w:rsidRPr="006C1849" w:rsidRDefault="006C1849" w:rsidP="006C1849">
      <w:pPr>
        <w:widowControl w:val="0"/>
        <w:numPr>
          <w:ilvl w:val="0"/>
          <w:numId w:val="29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 w:hanging="540"/>
        <w:rPr>
          <w:szCs w:val="28"/>
        </w:rPr>
      </w:pPr>
      <w:r w:rsidRPr="006C1849">
        <w:rPr>
          <w:szCs w:val="28"/>
        </w:rPr>
        <w:t xml:space="preserve">Концепция информационного общества и цифровизация экономики как системный тренд. Цифровая революция: мифы и реальность - </w:t>
      </w:r>
      <w:r w:rsidRPr="006C1849">
        <w:rPr>
          <w:b/>
          <w:szCs w:val="28"/>
        </w:rPr>
        <w:t>10 баллов</w:t>
      </w:r>
    </w:p>
    <w:p w14:paraId="4D9020E0" w14:textId="77777777" w:rsidR="006C1849" w:rsidRPr="006C1849" w:rsidRDefault="006C1849" w:rsidP="006C1849">
      <w:pPr>
        <w:numPr>
          <w:ilvl w:val="0"/>
          <w:numId w:val="29"/>
        </w:numPr>
        <w:tabs>
          <w:tab w:val="clear" w:pos="1080"/>
          <w:tab w:val="num" w:pos="540"/>
        </w:tabs>
        <w:spacing w:after="240"/>
        <w:ind w:left="540" w:hanging="540"/>
        <w:rPr>
          <w:szCs w:val="28"/>
        </w:rPr>
      </w:pPr>
      <w:r w:rsidRPr="006C1849">
        <w:rPr>
          <w:szCs w:val="28"/>
        </w:rPr>
        <w:t xml:space="preserve">История становления бухгалтерской традиции финансового анализа, его современные направления и ограничения - </w:t>
      </w:r>
      <w:r w:rsidRPr="006C1849">
        <w:rPr>
          <w:b/>
          <w:szCs w:val="28"/>
        </w:rPr>
        <w:t>10 баллов</w:t>
      </w:r>
    </w:p>
    <w:p w14:paraId="2D4A1C73" w14:textId="77777777" w:rsidR="006C1849" w:rsidRPr="006C1849" w:rsidRDefault="006C1849" w:rsidP="006C1849">
      <w:pPr>
        <w:rPr>
          <w:szCs w:val="28"/>
        </w:rPr>
      </w:pPr>
      <w:r w:rsidRPr="006C1849">
        <w:rPr>
          <w:b/>
          <w:szCs w:val="28"/>
        </w:rPr>
        <w:t>Практико-ориентированное задание (30 баллов)</w:t>
      </w:r>
      <w:r w:rsidRPr="006C1849">
        <w:rPr>
          <w:szCs w:val="28"/>
        </w:rPr>
        <w:t xml:space="preserve">. </w:t>
      </w:r>
    </w:p>
    <w:p w14:paraId="0F3230E9" w14:textId="77777777" w:rsidR="006C1849" w:rsidRPr="006C1849" w:rsidRDefault="006C1849" w:rsidP="006C1849">
      <w:pPr>
        <w:ind w:firstLine="709"/>
        <w:rPr>
          <w:bCs/>
          <w:szCs w:val="28"/>
        </w:rPr>
      </w:pPr>
      <w:r w:rsidRPr="006C1849">
        <w:rPr>
          <w:bCs/>
          <w:szCs w:val="28"/>
          <w:u w:val="single"/>
        </w:rPr>
        <w:t>Ситуация</w:t>
      </w:r>
      <w:r w:rsidRPr="006C1849">
        <w:rPr>
          <w:bCs/>
          <w:szCs w:val="28"/>
        </w:rPr>
        <w:t>:</w:t>
      </w:r>
    </w:p>
    <w:p w14:paraId="138B18EA" w14:textId="77777777" w:rsidR="006C1849" w:rsidRPr="006C1849" w:rsidRDefault="006C1849" w:rsidP="006C1849">
      <w:pPr>
        <w:ind w:firstLine="709"/>
        <w:rPr>
          <w:szCs w:val="28"/>
        </w:rPr>
      </w:pPr>
      <w:r w:rsidRPr="006C1849">
        <w:rPr>
          <w:szCs w:val="28"/>
        </w:rPr>
        <w:t>Описательная статистика компании представлена следующими данными: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4697"/>
        <w:gridCol w:w="2279"/>
        <w:gridCol w:w="2950"/>
      </w:tblGrid>
      <w:tr w:rsidR="006C1849" w:rsidRPr="006C1849" w14:paraId="7D627424" w14:textId="77777777" w:rsidTr="00C85173">
        <w:trPr>
          <w:trHeight w:val="261"/>
        </w:trPr>
        <w:tc>
          <w:tcPr>
            <w:tcW w:w="23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77A4F" w14:textId="77777777" w:rsidR="006C1849" w:rsidRPr="006C1849" w:rsidRDefault="006C1849" w:rsidP="00C85173">
            <w:pPr>
              <w:jc w:val="center"/>
              <w:rPr>
                <w:sz w:val="24"/>
              </w:rPr>
            </w:pPr>
            <w:r w:rsidRPr="006C1849">
              <w:rPr>
                <w:bCs/>
                <w:kern w:val="24"/>
                <w:sz w:val="24"/>
              </w:rPr>
              <w:t>Наименование показателя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C1679" w14:textId="77777777" w:rsidR="006C1849" w:rsidRPr="006C1849" w:rsidRDefault="006C1849" w:rsidP="00C85173">
            <w:pPr>
              <w:jc w:val="center"/>
              <w:rPr>
                <w:sz w:val="24"/>
              </w:rPr>
            </w:pPr>
            <w:r w:rsidRPr="006C1849">
              <w:rPr>
                <w:bCs/>
                <w:kern w:val="24"/>
                <w:sz w:val="24"/>
              </w:rPr>
              <w:t>Отчетный год</w:t>
            </w:r>
          </w:p>
        </w:tc>
        <w:tc>
          <w:tcPr>
            <w:tcW w:w="148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6D767" w14:textId="77777777" w:rsidR="006C1849" w:rsidRPr="006C1849" w:rsidRDefault="006C1849" w:rsidP="00C85173">
            <w:pPr>
              <w:jc w:val="center"/>
              <w:rPr>
                <w:sz w:val="24"/>
              </w:rPr>
            </w:pPr>
            <w:r w:rsidRPr="006C1849">
              <w:rPr>
                <w:bCs/>
                <w:kern w:val="24"/>
                <w:sz w:val="24"/>
              </w:rPr>
              <w:t>Предшествующий период</w:t>
            </w:r>
          </w:p>
        </w:tc>
      </w:tr>
      <w:tr w:rsidR="006C1849" w:rsidRPr="006C1849" w14:paraId="4D3BA8F2" w14:textId="77777777" w:rsidTr="00C85173">
        <w:trPr>
          <w:trHeight w:val="297"/>
        </w:trPr>
        <w:tc>
          <w:tcPr>
            <w:tcW w:w="23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E853C" w14:textId="77777777" w:rsidR="006C1849" w:rsidRPr="006C1849" w:rsidRDefault="006C1849" w:rsidP="00C85173">
            <w:pPr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Чистая прибыль</w:t>
            </w:r>
          </w:p>
        </w:tc>
        <w:tc>
          <w:tcPr>
            <w:tcW w:w="1148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1A27E3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7820</w:t>
            </w:r>
          </w:p>
        </w:tc>
        <w:tc>
          <w:tcPr>
            <w:tcW w:w="148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9082E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6550</w:t>
            </w:r>
          </w:p>
        </w:tc>
      </w:tr>
      <w:tr w:rsidR="006C1849" w:rsidRPr="006C1849" w14:paraId="5244EE9E" w14:textId="77777777" w:rsidTr="00C85173">
        <w:trPr>
          <w:trHeight w:val="216"/>
        </w:trPr>
        <w:tc>
          <w:tcPr>
            <w:tcW w:w="23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D3CC3" w14:textId="77777777" w:rsidR="006C1849" w:rsidRPr="006C1849" w:rsidRDefault="006C1849" w:rsidP="00C85173">
            <w:pPr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Накопленный собственный капитал</w:t>
            </w:r>
          </w:p>
        </w:tc>
        <w:tc>
          <w:tcPr>
            <w:tcW w:w="1148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0A715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33735</w:t>
            </w:r>
          </w:p>
        </w:tc>
        <w:tc>
          <w:tcPr>
            <w:tcW w:w="148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6AAD8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28465</w:t>
            </w:r>
          </w:p>
        </w:tc>
      </w:tr>
      <w:tr w:rsidR="006C1849" w:rsidRPr="006C1849" w14:paraId="5AB734A1" w14:textId="77777777" w:rsidTr="00C85173">
        <w:trPr>
          <w:trHeight w:val="164"/>
        </w:trPr>
        <w:tc>
          <w:tcPr>
            <w:tcW w:w="23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830E8C" w14:textId="77777777" w:rsidR="006C1849" w:rsidRPr="006C1849" w:rsidRDefault="006C1849" w:rsidP="00C85173">
            <w:pPr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Сумма выплаченных дивидендов</w:t>
            </w:r>
          </w:p>
        </w:tc>
        <w:tc>
          <w:tcPr>
            <w:tcW w:w="1148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1E0F4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3970</w:t>
            </w:r>
          </w:p>
        </w:tc>
        <w:tc>
          <w:tcPr>
            <w:tcW w:w="148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AFF783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2280</w:t>
            </w:r>
          </w:p>
        </w:tc>
      </w:tr>
      <w:tr w:rsidR="006C1849" w:rsidRPr="006C1849" w14:paraId="1C79CFA6" w14:textId="77777777" w:rsidTr="00C85173">
        <w:trPr>
          <w:trHeight w:val="241"/>
        </w:trPr>
        <w:tc>
          <w:tcPr>
            <w:tcW w:w="236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AEEBD" w14:textId="77777777" w:rsidR="006C1849" w:rsidRPr="006C1849" w:rsidRDefault="006C1849" w:rsidP="00C85173">
            <w:pPr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Динамика развития (темп роста, %)</w:t>
            </w:r>
          </w:p>
        </w:tc>
        <w:tc>
          <w:tcPr>
            <w:tcW w:w="1148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5591DE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13</w:t>
            </w:r>
          </w:p>
        </w:tc>
        <w:tc>
          <w:tcPr>
            <w:tcW w:w="148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C9B6E1" w14:textId="77777777" w:rsidR="006C1849" w:rsidRPr="006C1849" w:rsidRDefault="006C1849" w:rsidP="00C85173">
            <w:pPr>
              <w:jc w:val="center"/>
              <w:textAlignment w:val="bottom"/>
              <w:rPr>
                <w:sz w:val="24"/>
              </w:rPr>
            </w:pPr>
            <w:r w:rsidRPr="006C1849">
              <w:rPr>
                <w:kern w:val="24"/>
                <w:sz w:val="24"/>
              </w:rPr>
              <w:t>10</w:t>
            </w:r>
          </w:p>
        </w:tc>
      </w:tr>
    </w:tbl>
    <w:p w14:paraId="081FDB2A" w14:textId="77777777" w:rsidR="006C1849" w:rsidRPr="006C1849" w:rsidRDefault="006C1849" w:rsidP="006C1849">
      <w:pPr>
        <w:overflowPunct w:val="0"/>
        <w:autoSpaceDE w:val="0"/>
        <w:autoSpaceDN w:val="0"/>
        <w:adjustRightInd w:val="0"/>
        <w:ind w:firstLine="709"/>
        <w:contextualSpacing/>
        <w:rPr>
          <w:rFonts w:eastAsia="Calibri"/>
          <w:szCs w:val="28"/>
          <w:u w:val="single"/>
        </w:rPr>
      </w:pPr>
    </w:p>
    <w:p w14:paraId="49279527" w14:textId="77777777" w:rsidR="006C1849" w:rsidRPr="006C1849" w:rsidRDefault="006C1849" w:rsidP="006C1849">
      <w:pPr>
        <w:overflowPunct w:val="0"/>
        <w:autoSpaceDE w:val="0"/>
        <w:autoSpaceDN w:val="0"/>
        <w:adjustRightInd w:val="0"/>
        <w:ind w:firstLine="709"/>
        <w:contextualSpacing/>
        <w:rPr>
          <w:rFonts w:eastAsia="Calibri"/>
          <w:szCs w:val="28"/>
          <w:u w:val="single"/>
        </w:rPr>
      </w:pPr>
      <w:r w:rsidRPr="006C1849">
        <w:rPr>
          <w:rFonts w:eastAsia="Calibri"/>
          <w:szCs w:val="28"/>
          <w:u w:val="single"/>
        </w:rPr>
        <w:t>Задание:</w:t>
      </w:r>
    </w:p>
    <w:p w14:paraId="0E91CA2B" w14:textId="77777777" w:rsidR="006C1849" w:rsidRPr="006C1849" w:rsidRDefault="006C1849" w:rsidP="006C1849">
      <w:pPr>
        <w:numPr>
          <w:ilvl w:val="0"/>
          <w:numId w:val="31"/>
        </w:numPr>
        <w:tabs>
          <w:tab w:val="clear" w:pos="1429"/>
          <w:tab w:val="num" w:pos="567"/>
        </w:tabs>
        <w:ind w:left="567" w:hanging="567"/>
        <w:rPr>
          <w:bCs/>
          <w:i/>
          <w:iCs/>
          <w:szCs w:val="28"/>
        </w:rPr>
      </w:pPr>
      <w:r w:rsidRPr="006C1849">
        <w:rPr>
          <w:bCs/>
          <w:i/>
          <w:iCs/>
          <w:szCs w:val="28"/>
        </w:rPr>
        <w:t>рассчитайте коэффициент устойчивого роста компании (</w:t>
      </w:r>
      <w:r w:rsidRPr="006C1849">
        <w:rPr>
          <w:bCs/>
          <w:i/>
          <w:iCs/>
          <w:szCs w:val="28"/>
          <w:lang w:val="en-US"/>
        </w:rPr>
        <w:t>g</w:t>
      </w:r>
      <w:r w:rsidRPr="006C1849">
        <w:rPr>
          <w:bCs/>
          <w:i/>
          <w:iCs/>
          <w:szCs w:val="28"/>
        </w:rPr>
        <w:t>-коэффициент);</w:t>
      </w:r>
    </w:p>
    <w:p w14:paraId="0A0594AA" w14:textId="77777777" w:rsidR="006C1849" w:rsidRPr="006C1849" w:rsidRDefault="006C1849" w:rsidP="006C1849">
      <w:pPr>
        <w:numPr>
          <w:ilvl w:val="0"/>
          <w:numId w:val="31"/>
        </w:numPr>
        <w:tabs>
          <w:tab w:val="clear" w:pos="1429"/>
          <w:tab w:val="num" w:pos="567"/>
        </w:tabs>
        <w:ind w:left="567" w:hanging="567"/>
        <w:rPr>
          <w:bCs/>
          <w:i/>
          <w:iCs/>
          <w:szCs w:val="28"/>
        </w:rPr>
      </w:pPr>
      <w:r w:rsidRPr="006C1849">
        <w:rPr>
          <w:bCs/>
          <w:i/>
          <w:iCs/>
          <w:szCs w:val="28"/>
        </w:rPr>
        <w:t xml:space="preserve">на основе расчетного </w:t>
      </w:r>
      <w:r w:rsidRPr="006C1849">
        <w:rPr>
          <w:bCs/>
          <w:i/>
          <w:iCs/>
          <w:szCs w:val="28"/>
          <w:lang w:val="en-US"/>
        </w:rPr>
        <w:t>g</w:t>
      </w:r>
      <w:r w:rsidRPr="006C1849">
        <w:rPr>
          <w:bCs/>
          <w:i/>
          <w:iCs/>
          <w:szCs w:val="28"/>
        </w:rPr>
        <w:t xml:space="preserve">-коэффициента оцените капитал компании на предмет недостатка/избытка. </w:t>
      </w:r>
    </w:p>
    <w:p w14:paraId="0958F2B7" w14:textId="77777777" w:rsidR="006C1849" w:rsidRPr="006C1849" w:rsidRDefault="006C1849" w:rsidP="006C1849">
      <w:pPr>
        <w:widowControl w:val="0"/>
        <w:autoSpaceDE w:val="0"/>
        <w:autoSpaceDN w:val="0"/>
        <w:adjustRightInd w:val="0"/>
        <w:spacing w:before="120"/>
        <w:rPr>
          <w:szCs w:val="28"/>
        </w:rPr>
      </w:pPr>
      <w:r w:rsidRPr="006C1849">
        <w:rPr>
          <w:b/>
          <w:szCs w:val="28"/>
        </w:rPr>
        <w:t>Тесты (10 баллов)</w:t>
      </w:r>
      <w:r w:rsidRPr="006C1849">
        <w:rPr>
          <w:szCs w:val="28"/>
        </w:rPr>
        <w:t>:</w:t>
      </w:r>
    </w:p>
    <w:p w14:paraId="34641BCA" w14:textId="77777777" w:rsidR="006C1849" w:rsidRDefault="006C1849" w:rsidP="006C1849">
      <w:pPr>
        <w:numPr>
          <w:ilvl w:val="0"/>
          <w:numId w:val="30"/>
        </w:numPr>
        <w:tabs>
          <w:tab w:val="clear" w:pos="1080"/>
          <w:tab w:val="num" w:pos="426"/>
        </w:tabs>
        <w:ind w:left="426" w:hanging="426"/>
        <w:rPr>
          <w:szCs w:val="28"/>
        </w:rPr>
      </w:pPr>
      <w:r w:rsidRPr="008445A3">
        <w:rPr>
          <w:szCs w:val="28"/>
          <w:lang w:val="en-US"/>
        </w:rPr>
        <w:t>EBITDA</w:t>
      </w:r>
      <w:r w:rsidRPr="008445A3">
        <w:rPr>
          <w:szCs w:val="28"/>
        </w:rPr>
        <w:t xml:space="preserve"> представляет собой:</w:t>
      </w:r>
    </w:p>
    <w:p w14:paraId="7F8AEEE5" w14:textId="77777777" w:rsidR="008445A3" w:rsidRPr="008445A3" w:rsidRDefault="008445A3" w:rsidP="008445A3">
      <w:pPr>
        <w:ind w:left="426"/>
        <w:rPr>
          <w:szCs w:val="28"/>
        </w:rPr>
      </w:pPr>
    </w:p>
    <w:p w14:paraId="0FFBB138" w14:textId="77777777" w:rsidR="006C1849" w:rsidRPr="008445A3" w:rsidRDefault="006C1849" w:rsidP="006C1849">
      <w:pPr>
        <w:numPr>
          <w:ilvl w:val="1"/>
          <w:numId w:val="30"/>
        </w:numPr>
        <w:tabs>
          <w:tab w:val="num" w:pos="426"/>
          <w:tab w:val="num" w:pos="795"/>
        </w:tabs>
        <w:ind w:left="426" w:hanging="426"/>
        <w:rPr>
          <w:szCs w:val="28"/>
        </w:rPr>
      </w:pPr>
      <w:r w:rsidRPr="008445A3">
        <w:rPr>
          <w:szCs w:val="28"/>
        </w:rPr>
        <w:t>Показатель финансовой отчетности, составленной в стандарте РСБУ</w:t>
      </w:r>
    </w:p>
    <w:p w14:paraId="45CA65B8" w14:textId="77777777" w:rsidR="006C1849" w:rsidRPr="008445A3" w:rsidRDefault="006C1849" w:rsidP="006C1849">
      <w:pPr>
        <w:numPr>
          <w:ilvl w:val="1"/>
          <w:numId w:val="30"/>
        </w:numPr>
        <w:tabs>
          <w:tab w:val="num" w:pos="426"/>
          <w:tab w:val="num" w:pos="795"/>
        </w:tabs>
        <w:ind w:left="426" w:hanging="426"/>
        <w:rPr>
          <w:szCs w:val="28"/>
        </w:rPr>
      </w:pPr>
      <w:r w:rsidRPr="008445A3">
        <w:rPr>
          <w:szCs w:val="28"/>
        </w:rPr>
        <w:t>Показатель финансовой отчетности, составленной в стандарте МСФО</w:t>
      </w:r>
    </w:p>
    <w:p w14:paraId="00AD1C6A" w14:textId="77777777" w:rsidR="006C1849" w:rsidRPr="008445A3" w:rsidRDefault="006C1849" w:rsidP="006C1849">
      <w:pPr>
        <w:numPr>
          <w:ilvl w:val="1"/>
          <w:numId w:val="30"/>
        </w:numPr>
        <w:tabs>
          <w:tab w:val="num" w:pos="426"/>
          <w:tab w:val="num" w:pos="795"/>
        </w:tabs>
        <w:ind w:left="426" w:hanging="426"/>
        <w:rPr>
          <w:szCs w:val="28"/>
        </w:rPr>
      </w:pPr>
      <w:r w:rsidRPr="008445A3">
        <w:rPr>
          <w:szCs w:val="28"/>
        </w:rPr>
        <w:t xml:space="preserve">Показатель финансовой отчетности, составленной в стандарте </w:t>
      </w:r>
      <w:r w:rsidRPr="008445A3">
        <w:rPr>
          <w:szCs w:val="28"/>
          <w:lang w:val="en-US"/>
        </w:rPr>
        <w:t>GAAP</w:t>
      </w:r>
    </w:p>
    <w:p w14:paraId="0C27B673" w14:textId="77777777" w:rsidR="006C1849" w:rsidRDefault="006C1849" w:rsidP="006C1849">
      <w:pPr>
        <w:numPr>
          <w:ilvl w:val="1"/>
          <w:numId w:val="30"/>
        </w:numPr>
        <w:tabs>
          <w:tab w:val="num" w:pos="426"/>
          <w:tab w:val="num" w:pos="795"/>
        </w:tabs>
        <w:ind w:left="426" w:hanging="426"/>
        <w:rPr>
          <w:szCs w:val="28"/>
        </w:rPr>
      </w:pPr>
      <w:r w:rsidRPr="008445A3">
        <w:rPr>
          <w:szCs w:val="28"/>
        </w:rPr>
        <w:t>Расчетный показатель, публикуемый в годовых отчетах отдельных компаний</w:t>
      </w:r>
    </w:p>
    <w:p w14:paraId="6A8F0622" w14:textId="77777777" w:rsidR="008445A3" w:rsidRPr="008445A3" w:rsidRDefault="008445A3" w:rsidP="008445A3">
      <w:pPr>
        <w:tabs>
          <w:tab w:val="num" w:pos="1080"/>
          <w:tab w:val="num" w:pos="1800"/>
        </w:tabs>
        <w:ind w:left="426"/>
        <w:rPr>
          <w:szCs w:val="28"/>
        </w:rPr>
      </w:pPr>
    </w:p>
    <w:p w14:paraId="0BEB4013" w14:textId="77777777" w:rsidR="006C1849" w:rsidRPr="008445A3" w:rsidRDefault="006C1849" w:rsidP="006C1849">
      <w:pPr>
        <w:numPr>
          <w:ilvl w:val="0"/>
          <w:numId w:val="30"/>
        </w:numPr>
        <w:tabs>
          <w:tab w:val="clear" w:pos="1080"/>
          <w:tab w:val="num" w:pos="426"/>
        </w:tabs>
        <w:ind w:left="426" w:hanging="426"/>
        <w:rPr>
          <w:szCs w:val="28"/>
        </w:rPr>
      </w:pPr>
      <w:r w:rsidRPr="008445A3">
        <w:rPr>
          <w:szCs w:val="28"/>
        </w:rPr>
        <w:t>«Модель Хиггинса»: назначение, алгоритм расчета …</w:t>
      </w:r>
    </w:p>
    <w:p w14:paraId="5B05E27B" w14:textId="77777777" w:rsidR="006C1849" w:rsidRPr="008445A3" w:rsidRDefault="006C1849" w:rsidP="006C1849">
      <w:pPr>
        <w:rPr>
          <w:szCs w:val="28"/>
        </w:rPr>
      </w:pPr>
    </w:p>
    <w:p w14:paraId="0BCE70C3" w14:textId="77777777" w:rsidR="006C1849" w:rsidRPr="008445A3" w:rsidRDefault="006C1849" w:rsidP="006C1849">
      <w:pPr>
        <w:numPr>
          <w:ilvl w:val="0"/>
          <w:numId w:val="30"/>
        </w:numPr>
        <w:tabs>
          <w:tab w:val="clear" w:pos="1080"/>
          <w:tab w:val="num" w:pos="426"/>
        </w:tabs>
        <w:ind w:left="426" w:hanging="426"/>
        <w:rPr>
          <w:szCs w:val="28"/>
        </w:rPr>
      </w:pPr>
      <w:r w:rsidRPr="008445A3">
        <w:rPr>
          <w:bCs/>
          <w:iCs/>
          <w:szCs w:val="28"/>
        </w:rPr>
        <w:t xml:space="preserve">Признаком самодостаточности финансового сектора и, как следствие, феномена «Финансы ради финансов» является </w:t>
      </w:r>
    </w:p>
    <w:p w14:paraId="09C8A7C9" w14:textId="77777777" w:rsidR="006C1849" w:rsidRPr="008445A3" w:rsidRDefault="006C1849" w:rsidP="006C1849">
      <w:pPr>
        <w:rPr>
          <w:szCs w:val="28"/>
        </w:rPr>
      </w:pPr>
    </w:p>
    <w:p w14:paraId="71D96D4F" w14:textId="77777777" w:rsidR="006C1849" w:rsidRPr="008445A3" w:rsidRDefault="006C1849" w:rsidP="006C1849">
      <w:pPr>
        <w:numPr>
          <w:ilvl w:val="0"/>
          <w:numId w:val="30"/>
        </w:numPr>
        <w:tabs>
          <w:tab w:val="clear" w:pos="1080"/>
          <w:tab w:val="num" w:pos="426"/>
        </w:tabs>
        <w:ind w:left="426" w:hanging="426"/>
        <w:rPr>
          <w:szCs w:val="28"/>
        </w:rPr>
      </w:pPr>
      <w:r w:rsidRPr="008445A3">
        <w:rPr>
          <w:szCs w:val="28"/>
        </w:rPr>
        <w:t>Этапы эволюции знаний в области финансового поведения индивидов: модель «экономического человека» - «экономический рационализм» - …</w:t>
      </w:r>
    </w:p>
    <w:p w14:paraId="3D435EBE" w14:textId="77777777" w:rsidR="006C1849" w:rsidRPr="008445A3" w:rsidRDefault="006C1849" w:rsidP="006C1849">
      <w:pPr>
        <w:rPr>
          <w:szCs w:val="28"/>
        </w:rPr>
      </w:pPr>
    </w:p>
    <w:p w14:paraId="5C96805B" w14:textId="77777777" w:rsidR="006C1849" w:rsidRPr="008445A3" w:rsidRDefault="006C1849" w:rsidP="006C1849">
      <w:pPr>
        <w:numPr>
          <w:ilvl w:val="0"/>
          <w:numId w:val="30"/>
        </w:numPr>
        <w:tabs>
          <w:tab w:val="clear" w:pos="1080"/>
          <w:tab w:val="num" w:pos="426"/>
        </w:tabs>
        <w:ind w:left="426" w:hanging="426"/>
        <w:rPr>
          <w:lang w:eastAsia="x-none"/>
        </w:rPr>
      </w:pPr>
      <w:r w:rsidRPr="008445A3">
        <w:rPr>
          <w:szCs w:val="28"/>
        </w:rPr>
        <w:t>В рамках учетной (затратной) модели измерения и управления капитал трактуется…</w:t>
      </w:r>
    </w:p>
    <w:p w14:paraId="14C6FB07" w14:textId="77777777" w:rsidR="006C1849" w:rsidRPr="006C1849" w:rsidRDefault="006C1849" w:rsidP="006C1849">
      <w:pPr>
        <w:rPr>
          <w:lang w:eastAsia="x-none"/>
        </w:rPr>
      </w:pPr>
    </w:p>
    <w:p w14:paraId="3098F876" w14:textId="77777777" w:rsidR="002658B1" w:rsidRPr="006C1849" w:rsidRDefault="002658B1" w:rsidP="00ED1CDF">
      <w:pPr>
        <w:spacing w:line="360" w:lineRule="auto"/>
        <w:ind w:firstLine="709"/>
        <w:rPr>
          <w:b/>
          <w:szCs w:val="28"/>
        </w:rPr>
      </w:pPr>
      <w:r w:rsidRPr="006C1849">
        <w:rPr>
          <w:b/>
          <w:szCs w:val="28"/>
        </w:rPr>
        <w:t xml:space="preserve">Соответствующие приказы, распоряжения ректората о контроле уровня освоения дисциплин и сформированности компетенций студентов. </w:t>
      </w:r>
    </w:p>
    <w:p w14:paraId="77809431" w14:textId="2410909B" w:rsidR="002658B1" w:rsidRDefault="002658B1" w:rsidP="008A08BF">
      <w:pPr>
        <w:spacing w:line="360" w:lineRule="auto"/>
        <w:ind w:firstLine="709"/>
        <w:rPr>
          <w:szCs w:val="28"/>
        </w:rPr>
      </w:pPr>
      <w:r w:rsidRPr="006C1849">
        <w:rPr>
          <w:szCs w:val="28"/>
        </w:rPr>
        <w:lastRenderedPageBreak/>
        <w:t>Приказ от 23.03.2017 №0557/о «Об утверждении Положения о проведении текущего контроля успеваемости и промежуточной аттестации обучающихся по программам</w:t>
      </w:r>
      <w:r w:rsidRPr="00ED1CDF">
        <w:rPr>
          <w:szCs w:val="28"/>
        </w:rPr>
        <w:t xml:space="preserve"> бакалавриата и магистратуры в Финансовом университете» и приказы филиалов по данному вопросу.</w:t>
      </w:r>
    </w:p>
    <w:p w14:paraId="1AC20707" w14:textId="77777777" w:rsidR="003C4E69" w:rsidRPr="00ED1CDF" w:rsidRDefault="003C4E69" w:rsidP="005C7A32">
      <w:pPr>
        <w:pStyle w:val="1"/>
      </w:pPr>
      <w:bookmarkStart w:id="69" w:name="_Toc415149567"/>
      <w:bookmarkStart w:id="70" w:name="_Toc449699550"/>
      <w:bookmarkStart w:id="71" w:name="_Toc508363540"/>
      <w:bookmarkStart w:id="72" w:name="_Hlk508039527"/>
      <w:r w:rsidRPr="00ED1CDF">
        <w:t>8. Перечень основной и дополнительной учебной литературы, необходимой для освоения дисциплины</w:t>
      </w:r>
      <w:bookmarkEnd w:id="69"/>
      <w:bookmarkEnd w:id="70"/>
      <w:bookmarkEnd w:id="71"/>
    </w:p>
    <w:p w14:paraId="20944853" w14:textId="77777777" w:rsidR="004619DA" w:rsidRPr="00ED1CDF" w:rsidRDefault="004619DA" w:rsidP="00ED1CDF">
      <w:pPr>
        <w:spacing w:line="336" w:lineRule="auto"/>
        <w:ind w:firstLine="709"/>
        <w:rPr>
          <w:b/>
        </w:rPr>
      </w:pPr>
      <w:bookmarkStart w:id="73" w:name="_Toc478806456"/>
      <w:bookmarkStart w:id="74" w:name="_Toc477984564"/>
      <w:bookmarkStart w:id="75" w:name="_Toc453683212"/>
      <w:bookmarkStart w:id="76" w:name="_Toc392083599"/>
      <w:bookmarkStart w:id="77" w:name="_Toc391497683"/>
      <w:bookmarkStart w:id="78" w:name="_Toc353009752"/>
      <w:bookmarkStart w:id="79" w:name="_Toc201759332"/>
      <w:bookmarkStart w:id="80" w:name="_Toc440881529"/>
      <w:bookmarkEnd w:id="10"/>
      <w:bookmarkEnd w:id="11"/>
      <w:bookmarkEnd w:id="12"/>
      <w:bookmarkEnd w:id="13"/>
      <w:bookmarkEnd w:id="14"/>
      <w:bookmarkEnd w:id="15"/>
      <w:r w:rsidRPr="00ED1CDF">
        <w:rPr>
          <w:b/>
        </w:rPr>
        <w:t>Нормативные акты</w:t>
      </w:r>
      <w:bookmarkEnd w:id="73"/>
      <w:bookmarkEnd w:id="74"/>
      <w:bookmarkEnd w:id="75"/>
      <w:bookmarkEnd w:id="76"/>
      <w:bookmarkEnd w:id="77"/>
      <w:bookmarkEnd w:id="78"/>
      <w:bookmarkEnd w:id="79"/>
      <w:r w:rsidR="009F2C4D" w:rsidRPr="00ED1CDF">
        <w:rPr>
          <w:b/>
        </w:rPr>
        <w:t>:</w:t>
      </w:r>
    </w:p>
    <w:p w14:paraId="73A75524" w14:textId="77777777" w:rsidR="004619DA" w:rsidRPr="00ED1CDF" w:rsidRDefault="004619DA" w:rsidP="00ED1CDF">
      <w:pPr>
        <w:pStyle w:val="25"/>
        <w:numPr>
          <w:ilvl w:val="0"/>
          <w:numId w:val="7"/>
        </w:numPr>
        <w:tabs>
          <w:tab w:val="left" w:pos="567"/>
          <w:tab w:val="left" w:pos="993"/>
          <w:tab w:val="left" w:pos="1134"/>
        </w:tabs>
        <w:spacing w:line="336" w:lineRule="auto"/>
        <w:ind w:left="0" w:firstLine="709"/>
        <w:jc w:val="both"/>
        <w:rPr>
          <w:bCs/>
          <w:sz w:val="28"/>
          <w:szCs w:val="28"/>
        </w:rPr>
      </w:pPr>
      <w:bookmarkStart w:id="81" w:name="bib"/>
      <w:bookmarkEnd w:id="81"/>
      <w:r w:rsidRPr="00ED1CDF">
        <w:rPr>
          <w:sz w:val="28"/>
          <w:szCs w:val="28"/>
        </w:rPr>
        <w:t xml:space="preserve">Гражданский кодекс Российской Федерации (в действующей редакции) </w:t>
      </w:r>
    </w:p>
    <w:p w14:paraId="757A40BC" w14:textId="77777777" w:rsidR="00A66166" w:rsidRPr="00ED1CDF" w:rsidRDefault="00A66166" w:rsidP="00ED1CDF">
      <w:pPr>
        <w:pStyle w:val="Default"/>
        <w:numPr>
          <w:ilvl w:val="0"/>
          <w:numId w:val="7"/>
        </w:numPr>
        <w:spacing w:line="336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>Стратегии развития информационного общества в Российской Федерации на 2017 - 2030 годы, / Указ Президента Российской Федерации от 9 мая 2017 г. № 203</w:t>
      </w:r>
    </w:p>
    <w:p w14:paraId="6E125378" w14:textId="77777777" w:rsidR="00E13820" w:rsidRPr="00ED1CDF" w:rsidRDefault="00E13820" w:rsidP="00ED1CDF">
      <w:pPr>
        <w:pStyle w:val="Default"/>
        <w:numPr>
          <w:ilvl w:val="0"/>
          <w:numId w:val="7"/>
        </w:numPr>
        <w:spacing w:line="336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>Программа "Цифровая экономика Российской Федерации" / Распоряжение Правительства РФ от 28 июля 2017 г. № 1632-р</w:t>
      </w:r>
    </w:p>
    <w:p w14:paraId="50192771" w14:textId="77777777" w:rsidR="00C9663A" w:rsidRPr="00ED1CDF" w:rsidRDefault="00C9663A" w:rsidP="00ED1CDF">
      <w:pPr>
        <w:pStyle w:val="Default"/>
        <w:numPr>
          <w:ilvl w:val="0"/>
          <w:numId w:val="7"/>
        </w:numPr>
        <w:spacing w:line="336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bCs/>
          <w:color w:val="auto"/>
          <w:sz w:val="28"/>
          <w:szCs w:val="28"/>
        </w:rPr>
        <w:t xml:space="preserve">Концепция создания международного финансового центра в Российской Федерации (проект) / </w:t>
      </w:r>
      <w:r w:rsidRPr="00ED1CDF">
        <w:rPr>
          <w:color w:val="auto"/>
          <w:sz w:val="28"/>
          <w:szCs w:val="28"/>
        </w:rPr>
        <w:t>разработана Минэкономразвития России в 2008 г. с участием Минфина России, ФСФР России и других заинтересованных федеральных органов исполнительной власти, Банка России, правительства Москвы, с привлечением представителей бизнеса, финансовых институтов, представителей экспертного сообщества</w:t>
      </w:r>
    </w:p>
    <w:p w14:paraId="700AF5D6" w14:textId="77777777" w:rsidR="00C9663A" w:rsidRPr="00ED1CDF" w:rsidRDefault="00C9663A" w:rsidP="00ED1CDF">
      <w:pPr>
        <w:pStyle w:val="Default"/>
        <w:numPr>
          <w:ilvl w:val="0"/>
          <w:numId w:val="7"/>
        </w:numPr>
        <w:spacing w:line="336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 xml:space="preserve">План мероприятий по созданию международного финансового центра в Российской Федерации / Распоряжение Правительства РФ от 11 июля 2009 г. № 911-р </w:t>
      </w:r>
    </w:p>
    <w:p w14:paraId="6F860023" w14:textId="77777777" w:rsidR="004619DA" w:rsidRPr="00ED1CDF" w:rsidRDefault="004619DA" w:rsidP="00ED1CDF">
      <w:pPr>
        <w:pStyle w:val="4"/>
        <w:tabs>
          <w:tab w:val="left" w:pos="993"/>
          <w:tab w:val="left" w:pos="1134"/>
        </w:tabs>
        <w:spacing w:before="0" w:after="0" w:line="336" w:lineRule="auto"/>
        <w:ind w:left="0" w:firstLine="709"/>
        <w:jc w:val="both"/>
      </w:pPr>
      <w:bookmarkStart w:id="82" w:name="_Toc160953477"/>
      <w:bookmarkStart w:id="83" w:name="_Toc160511754"/>
      <w:bookmarkStart w:id="84" w:name="_Toc159654947"/>
      <w:bookmarkStart w:id="85" w:name="_Toc154230111"/>
      <w:bookmarkStart w:id="86" w:name="_Toc154230040"/>
      <w:r w:rsidRPr="00ED1CDF">
        <w:t>Основн</w:t>
      </w:r>
      <w:bookmarkEnd w:id="82"/>
      <w:bookmarkEnd w:id="83"/>
      <w:bookmarkEnd w:id="84"/>
      <w:bookmarkEnd w:id="85"/>
      <w:bookmarkEnd w:id="86"/>
      <w:r w:rsidRPr="00ED1CDF">
        <w:t>ая литература</w:t>
      </w:r>
      <w:r w:rsidR="009F2C4D" w:rsidRPr="00ED1CDF">
        <w:t>:</w:t>
      </w:r>
      <w:r w:rsidRPr="00ED1CDF">
        <w:t xml:space="preserve"> </w:t>
      </w:r>
    </w:p>
    <w:p w14:paraId="02C0200D" w14:textId="77777777" w:rsidR="00BE0446" w:rsidRPr="00ED1CDF" w:rsidRDefault="00BE0446" w:rsidP="00ED1CDF">
      <w:pPr>
        <w:pStyle w:val="af3"/>
        <w:numPr>
          <w:ilvl w:val="0"/>
          <w:numId w:val="7"/>
        </w:numPr>
        <w:tabs>
          <w:tab w:val="left" w:pos="0"/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87" w:name="dop"/>
      <w:bookmarkStart w:id="88" w:name="_Toc154230041"/>
      <w:bookmarkStart w:id="89" w:name="_Toc154230112"/>
      <w:bookmarkStart w:id="90" w:name="_Toc159654948"/>
      <w:bookmarkStart w:id="91" w:name="_Toc160511755"/>
      <w:bookmarkStart w:id="92" w:name="_Toc160953478"/>
      <w:bookmarkStart w:id="93" w:name="_Toc508363541"/>
      <w:bookmarkEnd w:id="87"/>
      <w:r w:rsidRPr="00ED1CDF">
        <w:rPr>
          <w:rFonts w:ascii="Times New Roman" w:eastAsia="Times New Roman" w:hAnsi="Times New Roman"/>
          <w:sz w:val="28"/>
          <w:szCs w:val="28"/>
        </w:rPr>
        <w:t xml:space="preserve">Чишти С. </w:t>
      </w:r>
      <w:r w:rsidRPr="00ED1CDF">
        <w:rPr>
          <w:rFonts w:ascii="Times New Roman" w:hAnsi="Times New Roman"/>
          <w:sz w:val="28"/>
          <w:szCs w:val="28"/>
        </w:rPr>
        <w:t>Финтех. Путеводитель по новейшим финансовым технологиям / С. Чишти, Я. Барберис. – Москва : Альпина Паблишер, 2017. –[Электронный ресурс]. – Режим доступа: http://lib.alpinadigital.ru/en/library/book/11534.</w:t>
      </w:r>
    </w:p>
    <w:p w14:paraId="1F9A4467" w14:textId="77777777" w:rsidR="00BE0446" w:rsidRPr="00ED1CDF" w:rsidRDefault="00BE0446" w:rsidP="00ED1CDF">
      <w:pPr>
        <w:numPr>
          <w:ilvl w:val="0"/>
          <w:numId w:val="7"/>
        </w:numPr>
        <w:tabs>
          <w:tab w:val="left" w:pos="0"/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r w:rsidRPr="00ED1CDF">
        <w:rPr>
          <w:szCs w:val="28"/>
        </w:rPr>
        <w:t xml:space="preserve">Хотинская Г.И. Системные трансформации в макро- и микрофинансах : монография / Г.И. Хотинская, Л.И. Черникова. – Москва: Научные технологии, 2013. </w:t>
      </w:r>
    </w:p>
    <w:p w14:paraId="7C3EE74D" w14:textId="77777777" w:rsidR="00BE0446" w:rsidRPr="00ED1CDF" w:rsidRDefault="00BE0446" w:rsidP="00ED1CDF">
      <w:pPr>
        <w:pStyle w:val="4"/>
        <w:tabs>
          <w:tab w:val="left" w:pos="993"/>
          <w:tab w:val="left" w:pos="1134"/>
        </w:tabs>
        <w:spacing w:before="0" w:after="0" w:line="336" w:lineRule="auto"/>
        <w:ind w:left="0" w:firstLine="709"/>
        <w:jc w:val="both"/>
      </w:pPr>
      <w:r w:rsidRPr="00ED1CDF">
        <w:lastRenderedPageBreak/>
        <w:t>Дополнительн</w:t>
      </w:r>
      <w:bookmarkEnd w:id="88"/>
      <w:bookmarkEnd w:id="89"/>
      <w:bookmarkEnd w:id="90"/>
      <w:bookmarkEnd w:id="91"/>
      <w:bookmarkEnd w:id="92"/>
      <w:r w:rsidRPr="00ED1CDF">
        <w:t>ая литература:</w:t>
      </w:r>
    </w:p>
    <w:p w14:paraId="143C7B8C" w14:textId="77777777" w:rsidR="00BE0446" w:rsidRPr="00ED1CDF" w:rsidRDefault="00BE0446" w:rsidP="00ED1CDF">
      <w:pPr>
        <w:numPr>
          <w:ilvl w:val="0"/>
          <w:numId w:val="7"/>
        </w:numPr>
        <w:tabs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r w:rsidRPr="00ED1CDF">
        <w:rPr>
          <w:szCs w:val="28"/>
        </w:rPr>
        <w:t xml:space="preserve">Стратегические финансы: от теории к практике [Электронный ресурс]: монография / </w:t>
      </w:r>
      <w:r w:rsidRPr="00ED1CDF">
        <w:rPr>
          <w:rFonts w:eastAsia="Calibri"/>
          <w:szCs w:val="28"/>
          <w:lang w:bidi="en-US"/>
        </w:rPr>
        <w:t>под ред.</w:t>
      </w:r>
      <w:r w:rsidRPr="00ED1CDF">
        <w:rPr>
          <w:szCs w:val="28"/>
        </w:rPr>
        <w:t xml:space="preserve"> Г.И. Хотинской, Л.И. Черниковой. – Москва: РУСАЙНС, 2017. – Режим доступа: </w:t>
      </w:r>
      <w:hyperlink r:id="rId23" w:history="1">
        <w:r w:rsidRPr="00ED1CDF">
          <w:rPr>
            <w:rStyle w:val="a6"/>
            <w:color w:val="auto"/>
            <w:szCs w:val="28"/>
            <w:u w:val="none"/>
          </w:rPr>
          <w:t>https://www.book.ru/book/927940/view2/1</w:t>
        </w:r>
      </w:hyperlink>
      <w:r w:rsidRPr="00ED1CDF">
        <w:rPr>
          <w:szCs w:val="28"/>
        </w:rPr>
        <w:t>.</w:t>
      </w:r>
    </w:p>
    <w:p w14:paraId="6F5C6606" w14:textId="77777777" w:rsidR="00BE0446" w:rsidRPr="00ED1CDF" w:rsidRDefault="00BE0446" w:rsidP="00ED1CDF">
      <w:pPr>
        <w:numPr>
          <w:ilvl w:val="0"/>
          <w:numId w:val="7"/>
        </w:numPr>
        <w:tabs>
          <w:tab w:val="left" w:pos="0"/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r w:rsidRPr="00ED1CDF">
        <w:rPr>
          <w:szCs w:val="28"/>
        </w:rPr>
        <w:t xml:space="preserve">Хотинская Г.И. Трансформации в экономических системах: взгляд финансиста : монография / Г.И. Хотинская, Л.И. Черникова. – Москва: Русайнс, 2018. </w:t>
      </w:r>
    </w:p>
    <w:p w14:paraId="46C2EEEA" w14:textId="77777777" w:rsidR="00BE0446" w:rsidRPr="00ED1CDF" w:rsidRDefault="00BE0446" w:rsidP="00ED1CDF">
      <w:pPr>
        <w:numPr>
          <w:ilvl w:val="0"/>
          <w:numId w:val="7"/>
        </w:numPr>
        <w:tabs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r w:rsidRPr="00ED1CDF">
        <w:rPr>
          <w:szCs w:val="28"/>
        </w:rPr>
        <w:t>Цифровая Россия: новая реальность (</w:t>
      </w:r>
      <w:r w:rsidRPr="00ED1CDF">
        <w:rPr>
          <w:szCs w:val="28"/>
          <w:lang w:val="en-US"/>
        </w:rPr>
        <w:t>Digital</w:t>
      </w:r>
      <w:r w:rsidRPr="00ED1CDF">
        <w:rPr>
          <w:szCs w:val="28"/>
        </w:rPr>
        <w:t xml:space="preserve"> </w:t>
      </w:r>
      <w:r w:rsidRPr="00ED1CDF">
        <w:rPr>
          <w:szCs w:val="28"/>
          <w:lang w:val="en-US"/>
        </w:rPr>
        <w:t>Russia</w:t>
      </w:r>
      <w:r w:rsidRPr="00ED1CDF">
        <w:rPr>
          <w:szCs w:val="28"/>
        </w:rPr>
        <w:t xml:space="preserve"> </w:t>
      </w:r>
      <w:r w:rsidRPr="00ED1CDF">
        <w:rPr>
          <w:szCs w:val="28"/>
          <w:lang w:val="en-US"/>
        </w:rPr>
        <w:t>Report</w:t>
      </w:r>
      <w:r w:rsidRPr="00ED1CDF">
        <w:rPr>
          <w:szCs w:val="28"/>
        </w:rPr>
        <w:t>)</w:t>
      </w:r>
      <w:r w:rsidRPr="00ED1CDF">
        <w:t xml:space="preserve"> </w:t>
      </w:r>
      <w:r w:rsidRPr="00ED1CDF">
        <w:rPr>
          <w:szCs w:val="28"/>
        </w:rPr>
        <w:t xml:space="preserve">[Электронный ресурс]/А. Аптекман [и др.]; </w:t>
      </w:r>
      <w:r w:rsidRPr="00ED1CDF">
        <w:rPr>
          <w:szCs w:val="28"/>
          <w:lang w:val="en-US"/>
        </w:rPr>
        <w:t>Digital</w:t>
      </w:r>
      <w:r w:rsidRPr="00ED1CDF">
        <w:rPr>
          <w:szCs w:val="28"/>
        </w:rPr>
        <w:t xml:space="preserve"> </w:t>
      </w:r>
      <w:r w:rsidRPr="00ED1CDF">
        <w:rPr>
          <w:szCs w:val="28"/>
          <w:lang w:val="en-US"/>
        </w:rPr>
        <w:t>McKinsey</w:t>
      </w:r>
      <w:r w:rsidRPr="00ED1CDF">
        <w:rPr>
          <w:szCs w:val="28"/>
        </w:rPr>
        <w:t xml:space="preserve">. – 2017. – Режим доступа: </w:t>
      </w:r>
      <w:hyperlink r:id="rId24" w:history="1">
        <w:r w:rsidRPr="00ED1CDF">
          <w:rPr>
            <w:rStyle w:val="a6"/>
            <w:color w:val="auto"/>
            <w:szCs w:val="28"/>
            <w:u w:val="none"/>
          </w:rPr>
          <w:t>https://www.mckinsey.com/~/media/McKinsey/Locations/Europe%20and%20Middle%20East/Russia/Our%20Insights/Digital%20Russia/Digital-Russia-report.ashx</w:t>
        </w:r>
      </w:hyperlink>
      <w:r w:rsidRPr="00ED1CDF">
        <w:rPr>
          <w:szCs w:val="28"/>
        </w:rPr>
        <w:t>.</w:t>
      </w:r>
    </w:p>
    <w:p w14:paraId="3F544EDD" w14:textId="77777777" w:rsidR="004619DA" w:rsidRPr="00ED1CDF" w:rsidRDefault="004619DA" w:rsidP="005C7A32">
      <w:pPr>
        <w:pStyle w:val="1"/>
      </w:pPr>
      <w:r w:rsidRPr="00ED1CDF">
        <w:t>9. Перечень ресурсов информационно-телекоммуникационной сети «Интернет», необходимых для освоения дисциплины</w:t>
      </w:r>
      <w:r w:rsidR="002658B1" w:rsidRPr="00ED1CDF">
        <w:t>:</w:t>
      </w:r>
      <w:bookmarkEnd w:id="93"/>
    </w:p>
    <w:p w14:paraId="2062558B" w14:textId="77777777" w:rsidR="004619DA" w:rsidRPr="00ED1CDF" w:rsidRDefault="00672C10" w:rsidP="00ED1CDF">
      <w:pPr>
        <w:numPr>
          <w:ilvl w:val="0"/>
          <w:numId w:val="8"/>
        </w:numPr>
        <w:tabs>
          <w:tab w:val="left" w:pos="567"/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hyperlink r:id="rId25" w:history="1">
        <w:r w:rsidR="004619DA" w:rsidRPr="00ED1CDF">
          <w:rPr>
            <w:rStyle w:val="a6"/>
            <w:color w:val="auto"/>
            <w:szCs w:val="28"/>
            <w:u w:val="none"/>
          </w:rPr>
          <w:t>www.</w:t>
        </w:r>
        <w:r w:rsidR="004619DA" w:rsidRPr="00ED1CDF">
          <w:rPr>
            <w:rStyle w:val="a6"/>
            <w:color w:val="auto"/>
            <w:szCs w:val="28"/>
            <w:u w:val="none"/>
            <w:lang w:val="en-US"/>
          </w:rPr>
          <w:t>cbr</w:t>
        </w:r>
        <w:r w:rsidR="004619DA" w:rsidRPr="00ED1CDF">
          <w:rPr>
            <w:rStyle w:val="a6"/>
            <w:color w:val="auto"/>
            <w:szCs w:val="28"/>
            <w:u w:val="none"/>
          </w:rPr>
          <w:t>.ru</w:t>
        </w:r>
      </w:hyperlink>
      <w:r w:rsidR="004619DA" w:rsidRPr="00ED1CDF">
        <w:rPr>
          <w:szCs w:val="28"/>
        </w:rPr>
        <w:t xml:space="preserve"> – официальный сайт Банка России</w:t>
      </w:r>
    </w:p>
    <w:p w14:paraId="7778867E" w14:textId="77777777" w:rsidR="004619DA" w:rsidRPr="00ED1CDF" w:rsidRDefault="00672C10" w:rsidP="00ED1CDF">
      <w:pPr>
        <w:numPr>
          <w:ilvl w:val="0"/>
          <w:numId w:val="8"/>
        </w:numPr>
        <w:tabs>
          <w:tab w:val="left" w:pos="567"/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hyperlink r:id="rId26" w:history="1">
        <w:r w:rsidR="004619DA" w:rsidRPr="00ED1CDF">
          <w:rPr>
            <w:rStyle w:val="a6"/>
            <w:color w:val="auto"/>
            <w:szCs w:val="28"/>
            <w:u w:val="none"/>
          </w:rPr>
          <w:t>www.gks.ru</w:t>
        </w:r>
      </w:hyperlink>
      <w:r w:rsidR="004619DA" w:rsidRPr="00ED1CDF">
        <w:rPr>
          <w:szCs w:val="28"/>
        </w:rPr>
        <w:t xml:space="preserve"> – официальный сайт Федеральной службы государственной статистики (Росстата)</w:t>
      </w:r>
    </w:p>
    <w:p w14:paraId="65CC772C" w14:textId="77777777" w:rsidR="004619DA" w:rsidRPr="00ED1CDF" w:rsidRDefault="00672C10" w:rsidP="00ED1CDF">
      <w:pPr>
        <w:pStyle w:val="a3"/>
        <w:numPr>
          <w:ilvl w:val="0"/>
          <w:numId w:val="8"/>
        </w:numPr>
        <w:tabs>
          <w:tab w:val="left" w:pos="567"/>
          <w:tab w:val="left" w:pos="993"/>
          <w:tab w:val="left" w:pos="1134"/>
          <w:tab w:val="num" w:pos="1797"/>
        </w:tabs>
        <w:spacing w:line="336" w:lineRule="auto"/>
        <w:ind w:left="0" w:firstLine="709"/>
        <w:rPr>
          <w:bCs/>
          <w:iCs/>
          <w:szCs w:val="28"/>
        </w:rPr>
      </w:pPr>
      <w:hyperlink r:id="rId27" w:history="1">
        <w:r w:rsidR="004619DA" w:rsidRPr="00ED1CDF">
          <w:rPr>
            <w:rStyle w:val="a6"/>
            <w:bCs/>
            <w:iCs/>
            <w:color w:val="auto"/>
            <w:szCs w:val="28"/>
            <w:u w:val="none"/>
          </w:rPr>
          <w:t>www.minfin.ru</w:t>
        </w:r>
      </w:hyperlink>
      <w:r w:rsidR="004619DA" w:rsidRPr="00ED1CDF">
        <w:rPr>
          <w:bCs/>
          <w:iCs/>
          <w:szCs w:val="28"/>
        </w:rPr>
        <w:t xml:space="preserve"> - </w:t>
      </w:r>
      <w:r w:rsidR="004619DA" w:rsidRPr="00ED1CDF">
        <w:rPr>
          <w:szCs w:val="28"/>
        </w:rPr>
        <w:t>официальный сайт Министерства финансов РФ.</w:t>
      </w:r>
    </w:p>
    <w:p w14:paraId="7004C64C" w14:textId="77777777" w:rsidR="004619DA" w:rsidRPr="00ED1CDF" w:rsidRDefault="00672C10" w:rsidP="00ED1CDF">
      <w:pPr>
        <w:numPr>
          <w:ilvl w:val="0"/>
          <w:numId w:val="8"/>
        </w:numPr>
        <w:tabs>
          <w:tab w:val="left" w:pos="993"/>
          <w:tab w:val="left" w:pos="1134"/>
        </w:tabs>
        <w:spacing w:line="336" w:lineRule="auto"/>
        <w:ind w:left="0" w:firstLine="709"/>
        <w:rPr>
          <w:szCs w:val="28"/>
        </w:rPr>
      </w:pPr>
      <w:hyperlink r:id="rId28" w:history="1">
        <w:r w:rsidR="004619DA" w:rsidRPr="00ED1CDF">
          <w:rPr>
            <w:rStyle w:val="a6"/>
            <w:color w:val="auto"/>
            <w:szCs w:val="28"/>
            <w:u w:val="none"/>
          </w:rPr>
          <w:t>www.r</w:t>
        </w:r>
        <w:r w:rsidR="004619DA" w:rsidRPr="00ED1CDF">
          <w:rPr>
            <w:rStyle w:val="a6"/>
            <w:color w:val="auto"/>
            <w:szCs w:val="28"/>
            <w:u w:val="none"/>
            <w:lang w:val="en-US"/>
          </w:rPr>
          <w:t>bk</w:t>
        </w:r>
        <w:r w:rsidR="004619DA" w:rsidRPr="00ED1CDF">
          <w:rPr>
            <w:rStyle w:val="a6"/>
            <w:color w:val="auto"/>
            <w:szCs w:val="28"/>
            <w:u w:val="none"/>
          </w:rPr>
          <w:t>.ru</w:t>
        </w:r>
      </w:hyperlink>
      <w:r w:rsidR="0081077C" w:rsidRPr="00ED1CDF">
        <w:rPr>
          <w:szCs w:val="28"/>
        </w:rPr>
        <w:t xml:space="preserve"> – официальный сайт информационного агентства «РосБизнесКонсалтинг»</w:t>
      </w:r>
    </w:p>
    <w:p w14:paraId="0238405C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Электронная библиотека Финансового университета (ЭБ) </w:t>
      </w:r>
      <w:hyperlink r:id="rId29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http://elib.fa.ru/</w:t>
        </w:r>
      </w:hyperlink>
      <w:r w:rsidRPr="00ED1CDF">
        <w:rPr>
          <w:rStyle w:val="a6"/>
          <w:rFonts w:ascii="Times New Roman" w:hAnsi="Times New Roman"/>
          <w:color w:val="auto"/>
          <w:sz w:val="28"/>
          <w:szCs w:val="28"/>
          <w:u w:val="none"/>
        </w:rPr>
        <w:t xml:space="preserve">  </w:t>
      </w:r>
      <w:r w:rsidRPr="00ED1CDF">
        <w:rPr>
          <w:rFonts w:ascii="Times New Roman" w:hAnsi="Times New Roman"/>
          <w:sz w:val="28"/>
          <w:szCs w:val="28"/>
        </w:rPr>
        <w:t>(http://library.fa.ru/files/elibfa.pdf)</w:t>
      </w:r>
    </w:p>
    <w:p w14:paraId="4309A884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Электронно-библиотечная система BOOK.RU </w:t>
      </w:r>
      <w:hyperlink r:id="rId30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http://www.book.ru</w:t>
        </w:r>
      </w:hyperlink>
      <w:r w:rsidRPr="00ED1CDF">
        <w:rPr>
          <w:rFonts w:ascii="Times New Roman" w:hAnsi="Times New Roman"/>
          <w:sz w:val="28"/>
          <w:szCs w:val="28"/>
        </w:rPr>
        <w:t xml:space="preserve">  </w:t>
      </w:r>
    </w:p>
    <w:p w14:paraId="6492B867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31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://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biblioclub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/</w:t>
        </w:r>
      </w:hyperlink>
      <w:r w:rsidRPr="00ED1CDF">
        <w:rPr>
          <w:rFonts w:ascii="Times New Roman" w:hAnsi="Times New Roman"/>
          <w:sz w:val="28"/>
          <w:szCs w:val="28"/>
        </w:rPr>
        <w:t xml:space="preserve">  </w:t>
      </w:r>
    </w:p>
    <w:p w14:paraId="6BB94033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Электронно-библиотечная система </w:t>
      </w:r>
      <w:r w:rsidRPr="00ED1CDF">
        <w:rPr>
          <w:rFonts w:ascii="Times New Roman" w:hAnsi="Times New Roman"/>
          <w:sz w:val="28"/>
          <w:szCs w:val="28"/>
          <w:lang w:val="en-US"/>
        </w:rPr>
        <w:t>Znanium</w:t>
      </w:r>
      <w:r w:rsidRPr="00ED1CDF">
        <w:rPr>
          <w:rFonts w:ascii="Times New Roman" w:hAnsi="Times New Roman"/>
          <w:sz w:val="28"/>
          <w:szCs w:val="28"/>
        </w:rPr>
        <w:t xml:space="preserve"> </w:t>
      </w:r>
      <w:hyperlink r:id="rId32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http://www.znanium.com</w:t>
        </w:r>
      </w:hyperlink>
      <w:r w:rsidRPr="00ED1CDF">
        <w:rPr>
          <w:rFonts w:ascii="Times New Roman" w:hAnsi="Times New Roman"/>
          <w:sz w:val="28"/>
          <w:szCs w:val="28"/>
        </w:rPr>
        <w:t xml:space="preserve"> </w:t>
      </w:r>
    </w:p>
    <w:p w14:paraId="3CE0DD3D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Электронно-библиотечная система издательства «ЮРАЙТ» </w:t>
      </w:r>
      <w:hyperlink r:id="rId33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https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://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www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biblio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-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online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/</w:t>
        </w:r>
      </w:hyperlink>
      <w:r w:rsidRPr="00ED1CDF">
        <w:rPr>
          <w:rFonts w:ascii="Times New Roman" w:hAnsi="Times New Roman"/>
          <w:sz w:val="28"/>
          <w:szCs w:val="28"/>
        </w:rPr>
        <w:t xml:space="preserve">  </w:t>
      </w:r>
    </w:p>
    <w:p w14:paraId="1994389E" w14:textId="77777777" w:rsidR="004619DA" w:rsidRPr="00ED1CDF" w:rsidRDefault="004619DA" w:rsidP="00ED1CDF">
      <w:pPr>
        <w:pStyle w:val="af3"/>
        <w:numPr>
          <w:ilvl w:val="0"/>
          <w:numId w:val="8"/>
        </w:numPr>
        <w:tabs>
          <w:tab w:val="left" w:pos="993"/>
          <w:tab w:val="left" w:pos="1134"/>
        </w:tabs>
        <w:spacing w:after="0" w:line="33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1CDF">
        <w:rPr>
          <w:rFonts w:ascii="Times New Roman" w:hAnsi="Times New Roman"/>
          <w:sz w:val="28"/>
          <w:szCs w:val="28"/>
        </w:rPr>
        <w:t xml:space="preserve">Научная электронная библиотека </w:t>
      </w:r>
      <w:r w:rsidRPr="00ED1CDF">
        <w:rPr>
          <w:rFonts w:ascii="Times New Roman" w:hAnsi="Times New Roman"/>
          <w:sz w:val="28"/>
          <w:szCs w:val="28"/>
          <w:lang w:val="en-US"/>
        </w:rPr>
        <w:t>eLibrary</w:t>
      </w:r>
      <w:r w:rsidRPr="00ED1CDF">
        <w:rPr>
          <w:rFonts w:ascii="Times New Roman" w:hAnsi="Times New Roman"/>
          <w:sz w:val="28"/>
          <w:szCs w:val="28"/>
        </w:rPr>
        <w:t>.</w:t>
      </w:r>
      <w:r w:rsidRPr="00ED1CDF">
        <w:rPr>
          <w:rFonts w:ascii="Times New Roman" w:hAnsi="Times New Roman"/>
          <w:sz w:val="28"/>
          <w:szCs w:val="28"/>
          <w:lang w:val="en-US"/>
        </w:rPr>
        <w:t>ru</w:t>
      </w:r>
      <w:r w:rsidRPr="00ED1CDF">
        <w:rPr>
          <w:rFonts w:ascii="Times New Roman" w:hAnsi="Times New Roman"/>
          <w:sz w:val="28"/>
          <w:szCs w:val="28"/>
        </w:rPr>
        <w:t xml:space="preserve"> </w:t>
      </w:r>
      <w:hyperlink r:id="rId34" w:history="1"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://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elibrary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Pr="00ED1CDF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</w:hyperlink>
      <w:r w:rsidRPr="00ED1CDF">
        <w:rPr>
          <w:rFonts w:ascii="Times New Roman" w:hAnsi="Times New Roman"/>
          <w:sz w:val="28"/>
          <w:szCs w:val="28"/>
        </w:rPr>
        <w:t xml:space="preserve">  </w:t>
      </w:r>
    </w:p>
    <w:p w14:paraId="664CB580" w14:textId="77777777" w:rsidR="00C54261" w:rsidRPr="00ED1CDF" w:rsidRDefault="00C54261" w:rsidP="005C7A32">
      <w:pPr>
        <w:pStyle w:val="1"/>
      </w:pPr>
      <w:bookmarkStart w:id="94" w:name="_Toc508363542"/>
      <w:bookmarkEnd w:id="72"/>
      <w:r w:rsidRPr="00ED1CDF">
        <w:t>10.</w:t>
      </w:r>
      <w:bookmarkStart w:id="95" w:name="_Toc419274555"/>
      <w:r w:rsidR="00AC3EC0" w:rsidRPr="00ED1CDF">
        <w:t xml:space="preserve"> </w:t>
      </w:r>
      <w:r w:rsidRPr="00ED1CDF">
        <w:t>Методические указания для обучающихся по освоению дисциплины</w:t>
      </w:r>
      <w:bookmarkEnd w:id="80"/>
      <w:bookmarkEnd w:id="94"/>
      <w:bookmarkEnd w:id="95"/>
    </w:p>
    <w:p w14:paraId="27DBE0DE" w14:textId="77777777" w:rsidR="008C178B" w:rsidRPr="00ED1CDF" w:rsidRDefault="008C178B" w:rsidP="008C178B">
      <w:pPr>
        <w:widowControl w:val="0"/>
        <w:tabs>
          <w:tab w:val="left" w:pos="0"/>
          <w:tab w:val="left" w:pos="360"/>
          <w:tab w:val="left" w:pos="1100"/>
        </w:tabs>
        <w:spacing w:line="360" w:lineRule="auto"/>
        <w:ind w:right="70" w:firstLine="709"/>
        <w:rPr>
          <w:szCs w:val="28"/>
        </w:rPr>
      </w:pPr>
      <w:r w:rsidRPr="00ED1CDF">
        <w:rPr>
          <w:szCs w:val="28"/>
        </w:rPr>
        <w:t xml:space="preserve">Методические указания для обучающихся по освоению дисциплины </w:t>
      </w:r>
      <w:r w:rsidRPr="00ED1CDF">
        <w:rPr>
          <w:szCs w:val="28"/>
        </w:rPr>
        <w:lastRenderedPageBreak/>
        <w:t xml:space="preserve">утверждены Приказом Финансового университета  от 10.04.2014 №0611/о </w:t>
      </w:r>
      <w:r w:rsidRPr="00ED1CDF">
        <w:rPr>
          <w:bCs/>
          <w:szCs w:val="28"/>
        </w:rPr>
        <w:t xml:space="preserve">«Об утверждении Положений о реферате, эссе, контрольной работе, домашнем творческом задании студента по дисциплине (модулю)» </w:t>
      </w:r>
      <w:r w:rsidRPr="00ED1CDF">
        <w:rPr>
          <w:szCs w:val="28"/>
        </w:rPr>
        <w:t>и представлены на портале (</w:t>
      </w:r>
      <w:hyperlink r:id="rId35" w:history="1">
        <w:r w:rsidRPr="00ED1CDF">
          <w:rPr>
            <w:rStyle w:val="a6"/>
            <w:color w:val="auto"/>
            <w:szCs w:val="28"/>
          </w:rPr>
          <w:t>http://www.fa.ru/univer/DocLib/Организация%20учебного% 20процесса/Нормативные%20документы%20по%20самостоятельной%20работеПриказ%</w:t>
        </w:r>
      </w:hyperlink>
      <w:r w:rsidRPr="00ED1CDF">
        <w:rPr>
          <w:szCs w:val="28"/>
        </w:rPr>
        <w:t xml:space="preserve"> 20№0611_о%20от%2001.04.2014.PDF).</w:t>
      </w:r>
    </w:p>
    <w:p w14:paraId="394E77AB" w14:textId="77777777" w:rsidR="00C54261" w:rsidRPr="00ED1CDF" w:rsidRDefault="00C54261" w:rsidP="005C7A32">
      <w:pPr>
        <w:pStyle w:val="1"/>
      </w:pPr>
      <w:bookmarkStart w:id="96" w:name="_Toc440881530"/>
      <w:bookmarkStart w:id="97" w:name="_Toc508363543"/>
      <w:r w:rsidRPr="00ED1CDF">
        <w:t>11.</w:t>
      </w:r>
      <w:bookmarkStart w:id="98" w:name="_Toc419274556"/>
      <w:r w:rsidR="00AC3EC0" w:rsidRPr="00ED1CDF">
        <w:t xml:space="preserve"> </w:t>
      </w:r>
      <w:bookmarkEnd w:id="96"/>
      <w:bookmarkEnd w:id="98"/>
      <w:r w:rsidR="002658B1" w:rsidRPr="00ED1CDF">
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 (при необходимости)</w:t>
      </w:r>
      <w:bookmarkEnd w:id="97"/>
      <w:r w:rsidRPr="00ED1CDF">
        <w:t xml:space="preserve"> </w:t>
      </w:r>
    </w:p>
    <w:p w14:paraId="1251BEDB" w14:textId="77777777" w:rsidR="00ED1CDF" w:rsidRPr="00ED1CDF" w:rsidRDefault="00ED1CDF" w:rsidP="00ED1CDF">
      <w:pPr>
        <w:keepNext/>
        <w:spacing w:line="360" w:lineRule="auto"/>
        <w:ind w:firstLine="709"/>
        <w:outlineLvl w:val="0"/>
        <w:rPr>
          <w:rFonts w:eastAsia="Calibri"/>
          <w:b/>
          <w:bCs/>
          <w:kern w:val="32"/>
          <w:szCs w:val="28"/>
        </w:rPr>
      </w:pPr>
      <w:bookmarkStart w:id="99" w:name="_Toc531614950"/>
      <w:bookmarkStart w:id="100" w:name="_Toc531686467"/>
      <w:r w:rsidRPr="00ED1CDF">
        <w:rPr>
          <w:rFonts w:eastAsia="Calibri"/>
          <w:b/>
          <w:bCs/>
          <w:kern w:val="32"/>
          <w:szCs w:val="28"/>
        </w:rPr>
        <w:t>11. 1. Комплект лицензионного программного обеспечения:</w:t>
      </w:r>
      <w:bookmarkEnd w:id="99"/>
      <w:bookmarkEnd w:id="100"/>
    </w:p>
    <w:p w14:paraId="651381F7" w14:textId="77777777" w:rsidR="00ED1CDF" w:rsidRPr="00672C10" w:rsidRDefault="00ED1CDF" w:rsidP="00ED1CDF">
      <w:pPr>
        <w:spacing w:line="360" w:lineRule="auto"/>
        <w:ind w:left="709"/>
        <w:rPr>
          <w:rFonts w:eastAsia="Calibri"/>
          <w:bCs/>
          <w:kern w:val="32"/>
          <w:szCs w:val="28"/>
          <w:lang w:val="en-US"/>
        </w:rPr>
      </w:pPr>
      <w:bookmarkStart w:id="101" w:name="_Toc531614951"/>
      <w:bookmarkStart w:id="102" w:name="_Toc531686468"/>
      <w:r w:rsidRPr="00672C10">
        <w:rPr>
          <w:rFonts w:eastAsia="Calibri"/>
          <w:bCs/>
          <w:kern w:val="32"/>
          <w:szCs w:val="28"/>
          <w:lang w:val="en-US"/>
        </w:rPr>
        <w:t xml:space="preserve">1. </w:t>
      </w:r>
      <w:r w:rsidRPr="00ED1CDF">
        <w:rPr>
          <w:rFonts w:eastAsia="Calibri"/>
          <w:bCs/>
          <w:kern w:val="32"/>
          <w:szCs w:val="28"/>
          <w:lang w:val="en-US"/>
        </w:rPr>
        <w:t>Windows</w:t>
      </w:r>
      <w:r w:rsidRPr="00672C10">
        <w:rPr>
          <w:rFonts w:eastAsia="Calibri"/>
          <w:bCs/>
          <w:kern w:val="32"/>
          <w:szCs w:val="28"/>
          <w:lang w:val="en-US"/>
        </w:rPr>
        <w:t xml:space="preserve">, </w:t>
      </w:r>
      <w:r w:rsidRPr="00ED1CDF">
        <w:rPr>
          <w:rFonts w:eastAsia="Calibri"/>
          <w:bCs/>
          <w:kern w:val="32"/>
          <w:szCs w:val="28"/>
          <w:lang w:val="en-US"/>
        </w:rPr>
        <w:t>Microsoft</w:t>
      </w:r>
      <w:r w:rsidRPr="00672C10">
        <w:rPr>
          <w:rFonts w:eastAsia="Calibri"/>
          <w:bCs/>
          <w:kern w:val="32"/>
          <w:szCs w:val="28"/>
          <w:lang w:val="en-US"/>
        </w:rPr>
        <w:t xml:space="preserve">  </w:t>
      </w:r>
      <w:r w:rsidRPr="00ED1CDF">
        <w:rPr>
          <w:rFonts w:eastAsia="Calibri"/>
          <w:bCs/>
          <w:kern w:val="32"/>
          <w:szCs w:val="28"/>
          <w:lang w:val="en-US"/>
        </w:rPr>
        <w:t>Office</w:t>
      </w:r>
      <w:r w:rsidRPr="00672C10">
        <w:rPr>
          <w:rFonts w:eastAsia="Calibri"/>
          <w:bCs/>
          <w:kern w:val="32"/>
          <w:szCs w:val="28"/>
          <w:lang w:val="en-US"/>
        </w:rPr>
        <w:t>.</w:t>
      </w:r>
      <w:bookmarkEnd w:id="101"/>
      <w:bookmarkEnd w:id="102"/>
    </w:p>
    <w:p w14:paraId="386DD997" w14:textId="77777777" w:rsidR="00ED1CDF" w:rsidRPr="00672C10" w:rsidRDefault="00ED1CDF" w:rsidP="00ED1CDF">
      <w:pPr>
        <w:spacing w:line="360" w:lineRule="auto"/>
        <w:ind w:left="709"/>
        <w:rPr>
          <w:rFonts w:eastAsia="Calibri"/>
          <w:bCs/>
          <w:kern w:val="32"/>
          <w:szCs w:val="28"/>
          <w:lang w:val="en-US"/>
        </w:rPr>
      </w:pPr>
      <w:bookmarkStart w:id="103" w:name="_Toc531614952"/>
      <w:bookmarkStart w:id="104" w:name="_Toc531686469"/>
      <w:r w:rsidRPr="00672C10">
        <w:rPr>
          <w:rFonts w:eastAsia="Calibri"/>
          <w:bCs/>
          <w:kern w:val="32"/>
          <w:szCs w:val="28"/>
          <w:lang w:val="en-US"/>
        </w:rPr>
        <w:t xml:space="preserve">2. </w:t>
      </w:r>
      <w:r w:rsidRPr="00ED1CDF">
        <w:rPr>
          <w:rFonts w:eastAsia="Calibri"/>
          <w:bCs/>
          <w:kern w:val="32"/>
          <w:szCs w:val="28"/>
        </w:rPr>
        <w:t>Антивирус</w:t>
      </w:r>
      <w:r w:rsidRPr="00672C10">
        <w:rPr>
          <w:rFonts w:eastAsia="Calibri"/>
          <w:bCs/>
          <w:kern w:val="32"/>
          <w:szCs w:val="28"/>
          <w:lang w:val="en-US"/>
        </w:rPr>
        <w:t xml:space="preserve"> </w:t>
      </w:r>
      <w:r w:rsidRPr="00ED1CDF">
        <w:rPr>
          <w:rFonts w:eastAsia="Calibri"/>
          <w:bCs/>
          <w:kern w:val="32"/>
          <w:szCs w:val="28"/>
          <w:lang w:val="en-US"/>
        </w:rPr>
        <w:t>ESET</w:t>
      </w:r>
      <w:r w:rsidRPr="00672C10">
        <w:rPr>
          <w:rFonts w:eastAsia="Calibri"/>
          <w:bCs/>
          <w:kern w:val="32"/>
          <w:szCs w:val="28"/>
          <w:lang w:val="en-US"/>
        </w:rPr>
        <w:t xml:space="preserve"> </w:t>
      </w:r>
      <w:r w:rsidRPr="00ED1CDF">
        <w:rPr>
          <w:rFonts w:eastAsia="Calibri"/>
          <w:bCs/>
          <w:kern w:val="32"/>
          <w:szCs w:val="28"/>
          <w:lang w:val="en-US"/>
        </w:rPr>
        <w:t>Endpoint</w:t>
      </w:r>
      <w:r w:rsidRPr="00672C10">
        <w:rPr>
          <w:rFonts w:eastAsia="Calibri"/>
          <w:bCs/>
          <w:kern w:val="32"/>
          <w:szCs w:val="28"/>
          <w:lang w:val="en-US"/>
        </w:rPr>
        <w:t xml:space="preserve"> </w:t>
      </w:r>
      <w:r w:rsidRPr="00ED1CDF">
        <w:rPr>
          <w:rFonts w:eastAsia="Calibri"/>
          <w:bCs/>
          <w:kern w:val="32"/>
          <w:szCs w:val="28"/>
          <w:lang w:val="en-US"/>
        </w:rPr>
        <w:t>Security</w:t>
      </w:r>
      <w:bookmarkEnd w:id="103"/>
      <w:bookmarkEnd w:id="104"/>
    </w:p>
    <w:p w14:paraId="69414F2B" w14:textId="77777777" w:rsidR="00ED1CDF" w:rsidRPr="00ED1CDF" w:rsidRDefault="00ED1CDF" w:rsidP="00ED1CDF">
      <w:pPr>
        <w:keepNext/>
        <w:spacing w:line="360" w:lineRule="auto"/>
        <w:ind w:firstLine="709"/>
        <w:outlineLvl w:val="0"/>
        <w:rPr>
          <w:rFonts w:eastAsia="Calibri"/>
          <w:bCs/>
          <w:kern w:val="32"/>
          <w:szCs w:val="28"/>
        </w:rPr>
      </w:pPr>
      <w:bookmarkStart w:id="105" w:name="_Toc531614953"/>
      <w:bookmarkStart w:id="106" w:name="_Toc531686470"/>
      <w:r w:rsidRPr="00ED1CDF">
        <w:rPr>
          <w:rFonts w:eastAsia="Calibri"/>
          <w:b/>
          <w:bCs/>
          <w:kern w:val="32"/>
          <w:szCs w:val="28"/>
        </w:rPr>
        <w:t>11.2. Современные профессиональные базы данных и информационные справочные системы</w:t>
      </w:r>
      <w:bookmarkEnd w:id="105"/>
      <w:bookmarkEnd w:id="106"/>
    </w:p>
    <w:p w14:paraId="0987123F" w14:textId="77777777" w:rsidR="0081077C" w:rsidRPr="00ED1CDF" w:rsidRDefault="0081077C" w:rsidP="00ED1CDF">
      <w:pPr>
        <w:pStyle w:val="23"/>
        <w:numPr>
          <w:ilvl w:val="0"/>
          <w:numId w:val="5"/>
        </w:numPr>
        <w:tabs>
          <w:tab w:val="left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База данных Bloomberg Professional</w:t>
      </w:r>
    </w:p>
    <w:p w14:paraId="1DD3A466" w14:textId="77777777" w:rsidR="00C54261" w:rsidRPr="00ED1CDF" w:rsidRDefault="00C54261" w:rsidP="00ED1CDF">
      <w:pPr>
        <w:pStyle w:val="23"/>
        <w:numPr>
          <w:ilvl w:val="0"/>
          <w:numId w:val="5"/>
        </w:numPr>
        <w:tabs>
          <w:tab w:val="left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Информационный банк СПАРК</w:t>
      </w:r>
    </w:p>
    <w:p w14:paraId="5B56A8A8" w14:textId="77777777" w:rsidR="00C54261" w:rsidRPr="00ED1CDF" w:rsidRDefault="00C54261" w:rsidP="00ED1CDF">
      <w:pPr>
        <w:pStyle w:val="23"/>
        <w:numPr>
          <w:ilvl w:val="0"/>
          <w:numId w:val="5"/>
        </w:numPr>
        <w:tabs>
          <w:tab w:val="left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Справочная правовая система «Консультант Плюс»</w:t>
      </w:r>
    </w:p>
    <w:p w14:paraId="26911970" w14:textId="77777777" w:rsidR="00C54261" w:rsidRPr="00ED1CDF" w:rsidRDefault="00C54261" w:rsidP="00ED1CDF">
      <w:pPr>
        <w:pStyle w:val="23"/>
        <w:numPr>
          <w:ilvl w:val="0"/>
          <w:numId w:val="5"/>
        </w:numPr>
        <w:tabs>
          <w:tab w:val="left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D1CDF">
        <w:rPr>
          <w:sz w:val="28"/>
          <w:szCs w:val="28"/>
        </w:rPr>
        <w:t>Справочная правовая система «Гарант»</w:t>
      </w:r>
    </w:p>
    <w:p w14:paraId="2789A073" w14:textId="77777777" w:rsidR="00C54261" w:rsidRPr="00ED1CDF" w:rsidRDefault="00C54261" w:rsidP="00ED1CDF">
      <w:pPr>
        <w:pStyle w:val="15"/>
        <w:numPr>
          <w:ilvl w:val="0"/>
          <w:numId w:val="5"/>
        </w:numPr>
        <w:tabs>
          <w:tab w:val="left" w:pos="567"/>
          <w:tab w:val="left" w:pos="1134"/>
        </w:tabs>
        <w:spacing w:before="0"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>Работа с электронными таблицами Microsoft Ехсеl</w:t>
      </w:r>
    </w:p>
    <w:p w14:paraId="65DD2F8C" w14:textId="77777777" w:rsidR="00C54261" w:rsidRPr="00ED1CDF" w:rsidRDefault="00C54261" w:rsidP="00ED1CDF">
      <w:pPr>
        <w:pStyle w:val="15"/>
        <w:numPr>
          <w:ilvl w:val="0"/>
          <w:numId w:val="5"/>
        </w:numPr>
        <w:tabs>
          <w:tab w:val="left" w:pos="567"/>
          <w:tab w:val="left" w:pos="1134"/>
        </w:tabs>
        <w:spacing w:before="0"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 xml:space="preserve">Программное обеспечение статистического и эконометрического анализа посредством </w:t>
      </w:r>
      <w:r w:rsidRPr="00ED1CDF">
        <w:rPr>
          <w:color w:val="auto"/>
          <w:sz w:val="28"/>
          <w:szCs w:val="28"/>
          <w:lang w:val="en-US"/>
        </w:rPr>
        <w:t>Statistica</w:t>
      </w:r>
      <w:r w:rsidRPr="00ED1CDF">
        <w:rPr>
          <w:color w:val="auto"/>
          <w:sz w:val="28"/>
          <w:szCs w:val="28"/>
        </w:rPr>
        <w:t xml:space="preserve"> 7.0 (8.0)</w:t>
      </w:r>
    </w:p>
    <w:p w14:paraId="7175EA8B" w14:textId="77777777" w:rsidR="00ED1CDF" w:rsidRPr="00ED1CDF" w:rsidRDefault="00ED1CDF" w:rsidP="005C7A32">
      <w:pPr>
        <w:pStyle w:val="1"/>
      </w:pPr>
      <w:r w:rsidRPr="00ED1CDF">
        <w:t>11.3. Сертифицированные программные и аппаратные средства защиты информации</w:t>
      </w:r>
    </w:p>
    <w:p w14:paraId="53B3CAC9" w14:textId="77777777" w:rsidR="00ED1CDF" w:rsidRPr="00ED1CDF" w:rsidRDefault="00ED1CDF" w:rsidP="00ED1CDF">
      <w:pPr>
        <w:pStyle w:val="15"/>
        <w:tabs>
          <w:tab w:val="left" w:pos="567"/>
          <w:tab w:val="left" w:pos="1134"/>
        </w:tabs>
        <w:spacing w:before="0" w:after="0" w:line="360" w:lineRule="auto"/>
        <w:ind w:firstLine="567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  <w:szCs w:val="28"/>
        </w:rPr>
        <w:t>Сертифицированные программные и аппаратные средства защиты информации не используются.</w:t>
      </w:r>
    </w:p>
    <w:p w14:paraId="33775743" w14:textId="77777777" w:rsidR="00C54261" w:rsidRPr="00ED1CDF" w:rsidRDefault="00C54261" w:rsidP="005C7A32">
      <w:pPr>
        <w:pStyle w:val="1"/>
      </w:pPr>
      <w:bookmarkStart w:id="107" w:name="_Toc440881531"/>
      <w:bookmarkStart w:id="108" w:name="_Toc508363544"/>
      <w:r w:rsidRPr="00ED1CDF">
        <w:t>12.</w:t>
      </w:r>
      <w:bookmarkStart w:id="109" w:name="_Toc419274557"/>
      <w:r w:rsidRPr="00ED1CDF">
        <w:t>Описание материально-технической базы, необходимой для осуществления образовательного процесса по дисциплине</w:t>
      </w:r>
      <w:bookmarkEnd w:id="107"/>
      <w:bookmarkEnd w:id="108"/>
      <w:bookmarkEnd w:id="109"/>
    </w:p>
    <w:p w14:paraId="045B81CE" w14:textId="77777777" w:rsidR="00C54261" w:rsidRPr="00ED1CDF" w:rsidRDefault="00C54261" w:rsidP="00AE38BA">
      <w:pPr>
        <w:pStyle w:val="15"/>
        <w:tabs>
          <w:tab w:val="left" w:pos="1134"/>
        </w:tabs>
        <w:spacing w:before="0" w:after="0" w:line="360" w:lineRule="auto"/>
        <w:ind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Материально-техническая база, которой располагает Финансовый университет: </w:t>
      </w:r>
    </w:p>
    <w:p w14:paraId="458F74DB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lastRenderedPageBreak/>
        <w:t xml:space="preserve">аудиторный фонд, </w:t>
      </w:r>
    </w:p>
    <w:p w14:paraId="2B82D82A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медиаоборудование, </w:t>
      </w:r>
    </w:p>
    <w:p w14:paraId="55AB9E98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компьютерный класс с интернет-доступом, </w:t>
      </w:r>
    </w:p>
    <w:p w14:paraId="33F0172B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программное обеспечение, </w:t>
      </w:r>
    </w:p>
    <w:p w14:paraId="1CB5A052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базы данных, </w:t>
      </w:r>
    </w:p>
    <w:p w14:paraId="7ED41924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</w:rPr>
      </w:pPr>
      <w:r w:rsidRPr="00ED1CDF">
        <w:rPr>
          <w:color w:val="auto"/>
          <w:sz w:val="28"/>
        </w:rPr>
        <w:t xml:space="preserve">справочно-информационные системы, </w:t>
      </w:r>
    </w:p>
    <w:p w14:paraId="29D5727D" w14:textId="77777777" w:rsidR="00C54261" w:rsidRPr="00ED1CDF" w:rsidRDefault="00C54261" w:rsidP="00DC4BBB">
      <w:pPr>
        <w:pStyle w:val="15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ED1CDF">
        <w:rPr>
          <w:color w:val="auto"/>
          <w:sz w:val="28"/>
        </w:rPr>
        <w:t xml:space="preserve">библиотечный фонд и др.  </w:t>
      </w:r>
    </w:p>
    <w:sectPr w:rsidR="00C54261" w:rsidRPr="00ED1CDF" w:rsidSect="004619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70868" w14:textId="77777777" w:rsidR="00F35438" w:rsidRDefault="00F35438">
      <w:r>
        <w:separator/>
      </w:r>
    </w:p>
  </w:endnote>
  <w:endnote w:type="continuationSeparator" w:id="0">
    <w:p w14:paraId="7ABD608F" w14:textId="77777777" w:rsidR="00F35438" w:rsidRDefault="00F3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+mn-ea"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5BF53" w14:textId="77777777" w:rsidR="00672C10" w:rsidRDefault="00672C10" w:rsidP="00EC33D0">
    <w:pPr>
      <w:pStyle w:val="af0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6B99F48" w14:textId="77777777" w:rsidR="00672C10" w:rsidRDefault="00672C1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13451" w14:textId="12481BA4" w:rsidR="00672C10" w:rsidRDefault="00672C10" w:rsidP="00EC33D0">
    <w:pPr>
      <w:pStyle w:val="af0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72308">
      <w:rPr>
        <w:rStyle w:val="ab"/>
        <w:noProof/>
      </w:rPr>
      <w:t>9</w:t>
    </w:r>
    <w:r>
      <w:rPr>
        <w:rStyle w:val="ab"/>
      </w:rPr>
      <w:fldChar w:fldCharType="end"/>
    </w:r>
  </w:p>
  <w:p w14:paraId="48C0B774" w14:textId="77777777" w:rsidR="00672C10" w:rsidRDefault="00672C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4716F" w14:textId="77777777" w:rsidR="00F35438" w:rsidRDefault="00F35438">
      <w:r>
        <w:separator/>
      </w:r>
    </w:p>
  </w:footnote>
  <w:footnote w:type="continuationSeparator" w:id="0">
    <w:p w14:paraId="7E5AFCE2" w14:textId="77777777" w:rsidR="00F35438" w:rsidRDefault="00F35438">
      <w:r>
        <w:continuationSeparator/>
      </w:r>
    </w:p>
  </w:footnote>
  <w:footnote w:id="1">
    <w:p w14:paraId="1CA3F0C9" w14:textId="77777777" w:rsidR="00672C10" w:rsidRPr="00750BF5" w:rsidRDefault="00672C10" w:rsidP="001526F3">
      <w:pPr>
        <w:pStyle w:val="a8"/>
        <w:rPr>
          <w:sz w:val="16"/>
          <w:szCs w:val="16"/>
        </w:rPr>
      </w:pPr>
      <w:r>
        <w:rPr>
          <w:rStyle w:val="a9"/>
        </w:rPr>
        <w:footnoteRef/>
      </w:r>
      <w:r>
        <w:t xml:space="preserve"> </w:t>
      </w:r>
      <w:r w:rsidRPr="00750BF5">
        <w:rPr>
          <w:sz w:val="16"/>
          <w:szCs w:val="16"/>
        </w:rPr>
        <w:t xml:space="preserve">Заполняется при реализации актуализированных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>ФУ  и ФГОС ВО3++</w:t>
      </w:r>
    </w:p>
  </w:footnote>
  <w:footnote w:id="2">
    <w:p w14:paraId="58592350" w14:textId="77777777" w:rsidR="00672C10" w:rsidRPr="00750BF5" w:rsidRDefault="00672C10" w:rsidP="001526F3">
      <w:pPr>
        <w:pStyle w:val="a8"/>
        <w:rPr>
          <w:sz w:val="16"/>
          <w:szCs w:val="16"/>
        </w:rPr>
      </w:pPr>
      <w:r w:rsidRPr="00750BF5">
        <w:rPr>
          <w:rStyle w:val="a9"/>
          <w:sz w:val="16"/>
          <w:szCs w:val="16"/>
        </w:rPr>
        <w:footnoteRef/>
      </w:r>
      <w:r w:rsidRPr="00750BF5">
        <w:rPr>
          <w:sz w:val="16"/>
          <w:szCs w:val="16"/>
        </w:rPr>
        <w:t xml:space="preserve"> Владения формулируются только при реализации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 xml:space="preserve">ФУ первого поколения и ФГОС ВО 3+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BFE5E" w14:textId="77777777" w:rsidR="00672C10" w:rsidRDefault="00672C10" w:rsidP="009555A0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66A31F0" w14:textId="77777777" w:rsidR="00672C10" w:rsidRDefault="00672C10" w:rsidP="00F46CE8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D636D" w14:textId="77777777" w:rsidR="00672C10" w:rsidRDefault="00672C10" w:rsidP="00F46CE8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149"/>
    <w:multiLevelType w:val="hybridMultilevel"/>
    <w:tmpl w:val="0FAA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732F"/>
    <w:multiLevelType w:val="hybridMultilevel"/>
    <w:tmpl w:val="8E225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73"/>
    <w:multiLevelType w:val="hybridMultilevel"/>
    <w:tmpl w:val="D0EA611C"/>
    <w:lvl w:ilvl="0" w:tplc="08CE07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8CD3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9061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8436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58E4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CC7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CAC2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524E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3ECB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4743AD"/>
    <w:multiLevelType w:val="hybridMultilevel"/>
    <w:tmpl w:val="198430DC"/>
    <w:lvl w:ilvl="0" w:tplc="D7F221C4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0F2E0C"/>
    <w:multiLevelType w:val="hybridMultilevel"/>
    <w:tmpl w:val="65004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237F6"/>
    <w:multiLevelType w:val="hybridMultilevel"/>
    <w:tmpl w:val="DF1CC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02F95"/>
    <w:multiLevelType w:val="hybridMultilevel"/>
    <w:tmpl w:val="2CFAC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80D4B"/>
    <w:multiLevelType w:val="hybridMultilevel"/>
    <w:tmpl w:val="6A36083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2171A4"/>
    <w:multiLevelType w:val="multilevel"/>
    <w:tmpl w:val="939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27226A6"/>
    <w:multiLevelType w:val="hybridMultilevel"/>
    <w:tmpl w:val="B7666FD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2C17B03"/>
    <w:multiLevelType w:val="hybridMultilevel"/>
    <w:tmpl w:val="71CAC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0319F"/>
    <w:multiLevelType w:val="hybridMultilevel"/>
    <w:tmpl w:val="241464DC"/>
    <w:lvl w:ilvl="0" w:tplc="A50C56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C846EF8"/>
    <w:multiLevelType w:val="hybridMultilevel"/>
    <w:tmpl w:val="B3CAE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09797B"/>
    <w:multiLevelType w:val="hybridMultilevel"/>
    <w:tmpl w:val="79E4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F7B12"/>
    <w:multiLevelType w:val="hybridMultilevel"/>
    <w:tmpl w:val="64FED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C202FA"/>
    <w:multiLevelType w:val="hybridMultilevel"/>
    <w:tmpl w:val="A9F23E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04179"/>
    <w:multiLevelType w:val="hybridMultilevel"/>
    <w:tmpl w:val="6548EB48"/>
    <w:lvl w:ilvl="0" w:tplc="847E3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55F6"/>
    <w:multiLevelType w:val="hybridMultilevel"/>
    <w:tmpl w:val="128259DC"/>
    <w:lvl w:ilvl="0" w:tplc="BD8088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BA2C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86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3430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5C17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983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727C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D69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0474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8875E9E"/>
    <w:multiLevelType w:val="hybridMultilevel"/>
    <w:tmpl w:val="C35C4D44"/>
    <w:lvl w:ilvl="0" w:tplc="138AE8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7382F"/>
    <w:multiLevelType w:val="hybridMultilevel"/>
    <w:tmpl w:val="2C7AC64A"/>
    <w:lvl w:ilvl="0" w:tplc="138AE8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8096D"/>
    <w:multiLevelType w:val="hybridMultilevel"/>
    <w:tmpl w:val="9A88E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C1047F"/>
    <w:multiLevelType w:val="hybridMultilevel"/>
    <w:tmpl w:val="463CD1F8"/>
    <w:lvl w:ilvl="0" w:tplc="15B4DBD2">
      <w:start w:val="1"/>
      <w:numFmt w:val="decimal"/>
      <w:lvlText w:val="%1."/>
      <w:lvlJc w:val="left"/>
      <w:pPr>
        <w:ind w:left="1924" w:hanging="1215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6F094D"/>
    <w:multiLevelType w:val="hybridMultilevel"/>
    <w:tmpl w:val="24E6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810BA"/>
    <w:multiLevelType w:val="hybridMultilevel"/>
    <w:tmpl w:val="CDC0C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17180"/>
    <w:multiLevelType w:val="multilevel"/>
    <w:tmpl w:val="BDFC16C0"/>
    <w:lvl w:ilvl="0">
      <w:start w:val="1"/>
      <w:numFmt w:val="decimal"/>
      <w:lvlText w:val="%1.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EC5C76"/>
    <w:multiLevelType w:val="hybridMultilevel"/>
    <w:tmpl w:val="DFB4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A579E"/>
    <w:multiLevelType w:val="hybridMultilevel"/>
    <w:tmpl w:val="1576C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654704"/>
    <w:multiLevelType w:val="hybridMultilevel"/>
    <w:tmpl w:val="47E465A4"/>
    <w:lvl w:ilvl="0" w:tplc="A15CE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F4B0C0">
      <w:start w:val="1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A3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00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DAF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CE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F6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86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A9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01C4329"/>
    <w:multiLevelType w:val="hybridMultilevel"/>
    <w:tmpl w:val="A1388E3E"/>
    <w:lvl w:ilvl="0" w:tplc="66FC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6E2D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10A3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9248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5E02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BD02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60EB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AB4D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E07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9" w15:restartNumberingAfterBreak="0">
    <w:nsid w:val="76E21272"/>
    <w:multiLevelType w:val="hybridMultilevel"/>
    <w:tmpl w:val="853A7A6C"/>
    <w:lvl w:ilvl="0" w:tplc="ECBEE5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2CF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D498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C4C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A489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94C3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7EF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163A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16F1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9DE0383"/>
    <w:multiLevelType w:val="hybridMultilevel"/>
    <w:tmpl w:val="CD62C2A4"/>
    <w:lvl w:ilvl="0" w:tplc="C4FA4C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7C28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46E9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A0E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7E45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32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6450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D4A1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AC6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DBC661A"/>
    <w:multiLevelType w:val="hybridMultilevel"/>
    <w:tmpl w:val="54F261BE"/>
    <w:lvl w:ilvl="0" w:tplc="0D420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8"/>
  </w:num>
  <w:num w:numId="5">
    <w:abstractNumId w:val="24"/>
  </w:num>
  <w:num w:numId="6">
    <w:abstractNumId w:val="14"/>
  </w:num>
  <w:num w:numId="7">
    <w:abstractNumId w:val="1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0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19"/>
  </w:num>
  <w:num w:numId="16">
    <w:abstractNumId w:val="4"/>
  </w:num>
  <w:num w:numId="17">
    <w:abstractNumId w:val="13"/>
  </w:num>
  <w:num w:numId="18">
    <w:abstractNumId w:val="6"/>
  </w:num>
  <w:num w:numId="19">
    <w:abstractNumId w:val="23"/>
  </w:num>
  <w:num w:numId="20">
    <w:abstractNumId w:val="1"/>
  </w:num>
  <w:num w:numId="21">
    <w:abstractNumId w:val="26"/>
  </w:num>
  <w:num w:numId="22">
    <w:abstractNumId w:val="12"/>
  </w:num>
  <w:num w:numId="23">
    <w:abstractNumId w:val="15"/>
  </w:num>
  <w:num w:numId="24">
    <w:abstractNumId w:val="16"/>
  </w:num>
  <w:num w:numId="25">
    <w:abstractNumId w:val="27"/>
  </w:num>
  <w:num w:numId="26">
    <w:abstractNumId w:val="2"/>
  </w:num>
  <w:num w:numId="27">
    <w:abstractNumId w:val="29"/>
  </w:num>
  <w:num w:numId="28">
    <w:abstractNumId w:val="21"/>
  </w:num>
  <w:num w:numId="29">
    <w:abstractNumId w:val="7"/>
  </w:num>
  <w:num w:numId="30">
    <w:abstractNumId w:val="11"/>
  </w:num>
  <w:num w:numId="31">
    <w:abstractNumId w:val="3"/>
  </w:num>
  <w:num w:numId="32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C12"/>
    <w:rsid w:val="000003F8"/>
    <w:rsid w:val="0000365C"/>
    <w:rsid w:val="00004079"/>
    <w:rsid w:val="00004C02"/>
    <w:rsid w:val="000052EC"/>
    <w:rsid w:val="00006FD1"/>
    <w:rsid w:val="00011153"/>
    <w:rsid w:val="0001387F"/>
    <w:rsid w:val="00013973"/>
    <w:rsid w:val="00015157"/>
    <w:rsid w:val="00016EEE"/>
    <w:rsid w:val="0001703A"/>
    <w:rsid w:val="00017F25"/>
    <w:rsid w:val="00020350"/>
    <w:rsid w:val="000240E4"/>
    <w:rsid w:val="0002593F"/>
    <w:rsid w:val="00026815"/>
    <w:rsid w:val="000268F3"/>
    <w:rsid w:val="00027271"/>
    <w:rsid w:val="00027CB8"/>
    <w:rsid w:val="00030508"/>
    <w:rsid w:val="00030775"/>
    <w:rsid w:val="00031ACD"/>
    <w:rsid w:val="00032E7E"/>
    <w:rsid w:val="00033DCC"/>
    <w:rsid w:val="00034090"/>
    <w:rsid w:val="00034BAE"/>
    <w:rsid w:val="00035FE5"/>
    <w:rsid w:val="00036C86"/>
    <w:rsid w:val="00040EAA"/>
    <w:rsid w:val="00042390"/>
    <w:rsid w:val="00042CA7"/>
    <w:rsid w:val="00043619"/>
    <w:rsid w:val="00044F4A"/>
    <w:rsid w:val="00045B2A"/>
    <w:rsid w:val="00046852"/>
    <w:rsid w:val="00046DAF"/>
    <w:rsid w:val="00051585"/>
    <w:rsid w:val="00053058"/>
    <w:rsid w:val="00053F70"/>
    <w:rsid w:val="000554C3"/>
    <w:rsid w:val="000576DC"/>
    <w:rsid w:val="000578CB"/>
    <w:rsid w:val="000615F0"/>
    <w:rsid w:val="00061DA7"/>
    <w:rsid w:val="00062CEE"/>
    <w:rsid w:val="00063B9C"/>
    <w:rsid w:val="0006535D"/>
    <w:rsid w:val="000654D6"/>
    <w:rsid w:val="000657E6"/>
    <w:rsid w:val="000659D2"/>
    <w:rsid w:val="0006674A"/>
    <w:rsid w:val="00066E74"/>
    <w:rsid w:val="00067191"/>
    <w:rsid w:val="00067F4D"/>
    <w:rsid w:val="00070E3F"/>
    <w:rsid w:val="000719C3"/>
    <w:rsid w:val="00071D54"/>
    <w:rsid w:val="0007242A"/>
    <w:rsid w:val="00074C3D"/>
    <w:rsid w:val="00075C2C"/>
    <w:rsid w:val="00075D6E"/>
    <w:rsid w:val="0007626E"/>
    <w:rsid w:val="00076ED3"/>
    <w:rsid w:val="00077576"/>
    <w:rsid w:val="00085A80"/>
    <w:rsid w:val="0008759C"/>
    <w:rsid w:val="00087F65"/>
    <w:rsid w:val="000907A3"/>
    <w:rsid w:val="000921C4"/>
    <w:rsid w:val="000947A8"/>
    <w:rsid w:val="0009489F"/>
    <w:rsid w:val="00095408"/>
    <w:rsid w:val="00096C0F"/>
    <w:rsid w:val="000A1EE3"/>
    <w:rsid w:val="000A2790"/>
    <w:rsid w:val="000A3017"/>
    <w:rsid w:val="000A35ED"/>
    <w:rsid w:val="000A49D9"/>
    <w:rsid w:val="000A5A69"/>
    <w:rsid w:val="000B3372"/>
    <w:rsid w:val="000B40D7"/>
    <w:rsid w:val="000B43B6"/>
    <w:rsid w:val="000B4A31"/>
    <w:rsid w:val="000B4F92"/>
    <w:rsid w:val="000B6E05"/>
    <w:rsid w:val="000B7A02"/>
    <w:rsid w:val="000B7D35"/>
    <w:rsid w:val="000C0646"/>
    <w:rsid w:val="000C5FBE"/>
    <w:rsid w:val="000C6F72"/>
    <w:rsid w:val="000C7759"/>
    <w:rsid w:val="000C7A9C"/>
    <w:rsid w:val="000D002A"/>
    <w:rsid w:val="000D0540"/>
    <w:rsid w:val="000D1929"/>
    <w:rsid w:val="000D25B5"/>
    <w:rsid w:val="000D2FE5"/>
    <w:rsid w:val="000D6763"/>
    <w:rsid w:val="000D7D25"/>
    <w:rsid w:val="000E4A83"/>
    <w:rsid w:val="000E4FA9"/>
    <w:rsid w:val="000E65FD"/>
    <w:rsid w:val="000E7004"/>
    <w:rsid w:val="000E77CB"/>
    <w:rsid w:val="000F1063"/>
    <w:rsid w:val="000F21DC"/>
    <w:rsid w:val="000F33B0"/>
    <w:rsid w:val="000F6222"/>
    <w:rsid w:val="000F680A"/>
    <w:rsid w:val="000F6F1A"/>
    <w:rsid w:val="0010004C"/>
    <w:rsid w:val="0010184C"/>
    <w:rsid w:val="001019C2"/>
    <w:rsid w:val="00102C5E"/>
    <w:rsid w:val="00105724"/>
    <w:rsid w:val="00105916"/>
    <w:rsid w:val="00105F1C"/>
    <w:rsid w:val="00106585"/>
    <w:rsid w:val="001116D0"/>
    <w:rsid w:val="0011210E"/>
    <w:rsid w:val="00112E22"/>
    <w:rsid w:val="001134B3"/>
    <w:rsid w:val="001138AB"/>
    <w:rsid w:val="001145E9"/>
    <w:rsid w:val="0011470B"/>
    <w:rsid w:val="00116831"/>
    <w:rsid w:val="0012130F"/>
    <w:rsid w:val="00124B90"/>
    <w:rsid w:val="001256B6"/>
    <w:rsid w:val="00127A59"/>
    <w:rsid w:val="001348AE"/>
    <w:rsid w:val="001363B1"/>
    <w:rsid w:val="001376EA"/>
    <w:rsid w:val="00143058"/>
    <w:rsid w:val="001435B7"/>
    <w:rsid w:val="0014492A"/>
    <w:rsid w:val="00144D10"/>
    <w:rsid w:val="00146121"/>
    <w:rsid w:val="001475D4"/>
    <w:rsid w:val="0015021E"/>
    <w:rsid w:val="00150B54"/>
    <w:rsid w:val="001526F3"/>
    <w:rsid w:val="0015399E"/>
    <w:rsid w:val="00153E3A"/>
    <w:rsid w:val="00155DA0"/>
    <w:rsid w:val="00155FED"/>
    <w:rsid w:val="001562E7"/>
    <w:rsid w:val="00156C68"/>
    <w:rsid w:val="00156D3B"/>
    <w:rsid w:val="00157F6F"/>
    <w:rsid w:val="00161932"/>
    <w:rsid w:val="001644A4"/>
    <w:rsid w:val="00164F1D"/>
    <w:rsid w:val="00165286"/>
    <w:rsid w:val="001656F4"/>
    <w:rsid w:val="00166895"/>
    <w:rsid w:val="00171474"/>
    <w:rsid w:val="00172308"/>
    <w:rsid w:val="001726EE"/>
    <w:rsid w:val="00174CCE"/>
    <w:rsid w:val="00174F2C"/>
    <w:rsid w:val="001758FA"/>
    <w:rsid w:val="00177E11"/>
    <w:rsid w:val="00180111"/>
    <w:rsid w:val="00180CBB"/>
    <w:rsid w:val="00183913"/>
    <w:rsid w:val="00183AB7"/>
    <w:rsid w:val="00185B99"/>
    <w:rsid w:val="00187004"/>
    <w:rsid w:val="00187931"/>
    <w:rsid w:val="001924D1"/>
    <w:rsid w:val="00192509"/>
    <w:rsid w:val="00195BFD"/>
    <w:rsid w:val="00195F4C"/>
    <w:rsid w:val="0019604B"/>
    <w:rsid w:val="001967A6"/>
    <w:rsid w:val="00197223"/>
    <w:rsid w:val="001A1B19"/>
    <w:rsid w:val="001A1C81"/>
    <w:rsid w:val="001A2566"/>
    <w:rsid w:val="001A3427"/>
    <w:rsid w:val="001A371E"/>
    <w:rsid w:val="001A6347"/>
    <w:rsid w:val="001A65D9"/>
    <w:rsid w:val="001A7E9D"/>
    <w:rsid w:val="001B6DF4"/>
    <w:rsid w:val="001C0270"/>
    <w:rsid w:val="001C0C7E"/>
    <w:rsid w:val="001C1234"/>
    <w:rsid w:val="001C3DB3"/>
    <w:rsid w:val="001C4FF6"/>
    <w:rsid w:val="001C56D7"/>
    <w:rsid w:val="001C58F9"/>
    <w:rsid w:val="001C5FEE"/>
    <w:rsid w:val="001C6A74"/>
    <w:rsid w:val="001C7059"/>
    <w:rsid w:val="001C719A"/>
    <w:rsid w:val="001C7A66"/>
    <w:rsid w:val="001C7FF9"/>
    <w:rsid w:val="001D0EBD"/>
    <w:rsid w:val="001D2444"/>
    <w:rsid w:val="001D24C6"/>
    <w:rsid w:val="001D4074"/>
    <w:rsid w:val="001D5D06"/>
    <w:rsid w:val="001D6749"/>
    <w:rsid w:val="001D73FC"/>
    <w:rsid w:val="001E1172"/>
    <w:rsid w:val="001E2160"/>
    <w:rsid w:val="001E4C63"/>
    <w:rsid w:val="001F0044"/>
    <w:rsid w:val="001F0C78"/>
    <w:rsid w:val="001F337E"/>
    <w:rsid w:val="001F418E"/>
    <w:rsid w:val="001F4C10"/>
    <w:rsid w:val="001F6D15"/>
    <w:rsid w:val="001F6FA4"/>
    <w:rsid w:val="001F7247"/>
    <w:rsid w:val="001F7E77"/>
    <w:rsid w:val="002008BD"/>
    <w:rsid w:val="00200B8D"/>
    <w:rsid w:val="002010B5"/>
    <w:rsid w:val="0020137A"/>
    <w:rsid w:val="002014E7"/>
    <w:rsid w:val="002031D1"/>
    <w:rsid w:val="00205A73"/>
    <w:rsid w:val="00207D20"/>
    <w:rsid w:val="002105B4"/>
    <w:rsid w:val="00211B3E"/>
    <w:rsid w:val="0021474D"/>
    <w:rsid w:val="002157B5"/>
    <w:rsid w:val="00217013"/>
    <w:rsid w:val="002223CA"/>
    <w:rsid w:val="002234B3"/>
    <w:rsid w:val="0022365E"/>
    <w:rsid w:val="0022537F"/>
    <w:rsid w:val="002257A1"/>
    <w:rsid w:val="00225D73"/>
    <w:rsid w:val="0023079D"/>
    <w:rsid w:val="00230A73"/>
    <w:rsid w:val="00232367"/>
    <w:rsid w:val="00232D02"/>
    <w:rsid w:val="0023489F"/>
    <w:rsid w:val="00235677"/>
    <w:rsid w:val="00241BB3"/>
    <w:rsid w:val="002425B8"/>
    <w:rsid w:val="00245482"/>
    <w:rsid w:val="0024574F"/>
    <w:rsid w:val="00246CF7"/>
    <w:rsid w:val="00247A68"/>
    <w:rsid w:val="00247B62"/>
    <w:rsid w:val="00247D35"/>
    <w:rsid w:val="00252BD0"/>
    <w:rsid w:val="002530AC"/>
    <w:rsid w:val="00255002"/>
    <w:rsid w:val="0025532B"/>
    <w:rsid w:val="00256CB3"/>
    <w:rsid w:val="00260014"/>
    <w:rsid w:val="00261155"/>
    <w:rsid w:val="002658B1"/>
    <w:rsid w:val="00266C5B"/>
    <w:rsid w:val="00270813"/>
    <w:rsid w:val="00271BE9"/>
    <w:rsid w:val="0027392F"/>
    <w:rsid w:val="00273AF7"/>
    <w:rsid w:val="00274615"/>
    <w:rsid w:val="002761D3"/>
    <w:rsid w:val="00282DB7"/>
    <w:rsid w:val="0028377D"/>
    <w:rsid w:val="00284464"/>
    <w:rsid w:val="002844D1"/>
    <w:rsid w:val="002850E2"/>
    <w:rsid w:val="00285E2D"/>
    <w:rsid w:val="00286466"/>
    <w:rsid w:val="0028647B"/>
    <w:rsid w:val="002910A0"/>
    <w:rsid w:val="002914A6"/>
    <w:rsid w:val="00291F7C"/>
    <w:rsid w:val="002924BE"/>
    <w:rsid w:val="00293AD2"/>
    <w:rsid w:val="00293FAE"/>
    <w:rsid w:val="00294A33"/>
    <w:rsid w:val="00294FF3"/>
    <w:rsid w:val="0029518A"/>
    <w:rsid w:val="00296433"/>
    <w:rsid w:val="0029731D"/>
    <w:rsid w:val="002A02C1"/>
    <w:rsid w:val="002A239B"/>
    <w:rsid w:val="002A3B26"/>
    <w:rsid w:val="002A41F0"/>
    <w:rsid w:val="002A5C9C"/>
    <w:rsid w:val="002A6B18"/>
    <w:rsid w:val="002A77D7"/>
    <w:rsid w:val="002A7D30"/>
    <w:rsid w:val="002B2463"/>
    <w:rsid w:val="002B5550"/>
    <w:rsid w:val="002B5B39"/>
    <w:rsid w:val="002C1C8C"/>
    <w:rsid w:val="002C483C"/>
    <w:rsid w:val="002C48D4"/>
    <w:rsid w:val="002C4A6F"/>
    <w:rsid w:val="002C4E44"/>
    <w:rsid w:val="002D06D9"/>
    <w:rsid w:val="002D2CCE"/>
    <w:rsid w:val="002D3A0D"/>
    <w:rsid w:val="002D56D0"/>
    <w:rsid w:val="002D65E0"/>
    <w:rsid w:val="002D76BA"/>
    <w:rsid w:val="002E0D76"/>
    <w:rsid w:val="002E1DE2"/>
    <w:rsid w:val="002E2FCA"/>
    <w:rsid w:val="002E3A2A"/>
    <w:rsid w:val="002E5312"/>
    <w:rsid w:val="002E59C8"/>
    <w:rsid w:val="002E5C6B"/>
    <w:rsid w:val="002E6B3D"/>
    <w:rsid w:val="002E7050"/>
    <w:rsid w:val="002E74D4"/>
    <w:rsid w:val="002F0334"/>
    <w:rsid w:val="002F181C"/>
    <w:rsid w:val="002F199F"/>
    <w:rsid w:val="002F3180"/>
    <w:rsid w:val="002F403E"/>
    <w:rsid w:val="002F4CC9"/>
    <w:rsid w:val="002F4D26"/>
    <w:rsid w:val="002F66F1"/>
    <w:rsid w:val="003000DB"/>
    <w:rsid w:val="00301D06"/>
    <w:rsid w:val="00303FA4"/>
    <w:rsid w:val="003043C0"/>
    <w:rsid w:val="00306605"/>
    <w:rsid w:val="00306F0E"/>
    <w:rsid w:val="00307F5F"/>
    <w:rsid w:val="00311E8A"/>
    <w:rsid w:val="003120BC"/>
    <w:rsid w:val="00312CCF"/>
    <w:rsid w:val="003158EC"/>
    <w:rsid w:val="00315DBC"/>
    <w:rsid w:val="003162EA"/>
    <w:rsid w:val="003173F8"/>
    <w:rsid w:val="00317860"/>
    <w:rsid w:val="00320E45"/>
    <w:rsid w:val="00323450"/>
    <w:rsid w:val="00325911"/>
    <w:rsid w:val="00325F4B"/>
    <w:rsid w:val="00326975"/>
    <w:rsid w:val="00327008"/>
    <w:rsid w:val="00327B95"/>
    <w:rsid w:val="003311D0"/>
    <w:rsid w:val="00332DC3"/>
    <w:rsid w:val="00333499"/>
    <w:rsid w:val="00333DC7"/>
    <w:rsid w:val="0033589C"/>
    <w:rsid w:val="00340E03"/>
    <w:rsid w:val="00340E96"/>
    <w:rsid w:val="00341EE2"/>
    <w:rsid w:val="00342C2D"/>
    <w:rsid w:val="00344463"/>
    <w:rsid w:val="0034639C"/>
    <w:rsid w:val="0034674E"/>
    <w:rsid w:val="003471F6"/>
    <w:rsid w:val="00350E02"/>
    <w:rsid w:val="003513DA"/>
    <w:rsid w:val="00352340"/>
    <w:rsid w:val="00352B68"/>
    <w:rsid w:val="00352E84"/>
    <w:rsid w:val="003553CE"/>
    <w:rsid w:val="00356193"/>
    <w:rsid w:val="00356653"/>
    <w:rsid w:val="003622E6"/>
    <w:rsid w:val="00362C4C"/>
    <w:rsid w:val="003634B5"/>
    <w:rsid w:val="00363740"/>
    <w:rsid w:val="003638A4"/>
    <w:rsid w:val="00363956"/>
    <w:rsid w:val="00366998"/>
    <w:rsid w:val="003671AD"/>
    <w:rsid w:val="00370DCE"/>
    <w:rsid w:val="0037287A"/>
    <w:rsid w:val="003745AF"/>
    <w:rsid w:val="00374DB5"/>
    <w:rsid w:val="00375E9F"/>
    <w:rsid w:val="003763FB"/>
    <w:rsid w:val="003767D6"/>
    <w:rsid w:val="00376BFA"/>
    <w:rsid w:val="00376DE0"/>
    <w:rsid w:val="00382871"/>
    <w:rsid w:val="0038287E"/>
    <w:rsid w:val="00383166"/>
    <w:rsid w:val="00384549"/>
    <w:rsid w:val="00384676"/>
    <w:rsid w:val="00384F25"/>
    <w:rsid w:val="003856DA"/>
    <w:rsid w:val="00387D0A"/>
    <w:rsid w:val="0039080B"/>
    <w:rsid w:val="0039101B"/>
    <w:rsid w:val="00393387"/>
    <w:rsid w:val="00394E45"/>
    <w:rsid w:val="0039625D"/>
    <w:rsid w:val="00397054"/>
    <w:rsid w:val="00397A16"/>
    <w:rsid w:val="003A177C"/>
    <w:rsid w:val="003A1DCE"/>
    <w:rsid w:val="003A2939"/>
    <w:rsid w:val="003A379D"/>
    <w:rsid w:val="003A3861"/>
    <w:rsid w:val="003A3FFE"/>
    <w:rsid w:val="003A455B"/>
    <w:rsid w:val="003A5406"/>
    <w:rsid w:val="003A5875"/>
    <w:rsid w:val="003B18E9"/>
    <w:rsid w:val="003B363F"/>
    <w:rsid w:val="003B49AD"/>
    <w:rsid w:val="003B4EE6"/>
    <w:rsid w:val="003B6059"/>
    <w:rsid w:val="003B64AA"/>
    <w:rsid w:val="003B672F"/>
    <w:rsid w:val="003B6E30"/>
    <w:rsid w:val="003B7E48"/>
    <w:rsid w:val="003C4E69"/>
    <w:rsid w:val="003C50EA"/>
    <w:rsid w:val="003C5222"/>
    <w:rsid w:val="003C5D98"/>
    <w:rsid w:val="003C658A"/>
    <w:rsid w:val="003C6CF0"/>
    <w:rsid w:val="003C71DD"/>
    <w:rsid w:val="003D056A"/>
    <w:rsid w:val="003D0EAC"/>
    <w:rsid w:val="003D1269"/>
    <w:rsid w:val="003D15F7"/>
    <w:rsid w:val="003D4C73"/>
    <w:rsid w:val="003D5B64"/>
    <w:rsid w:val="003D5FEA"/>
    <w:rsid w:val="003D7901"/>
    <w:rsid w:val="003E5906"/>
    <w:rsid w:val="003F10EA"/>
    <w:rsid w:val="003F11F0"/>
    <w:rsid w:val="003F4786"/>
    <w:rsid w:val="003F51A3"/>
    <w:rsid w:val="003F6A2E"/>
    <w:rsid w:val="004002D5"/>
    <w:rsid w:val="00400EC0"/>
    <w:rsid w:val="00401552"/>
    <w:rsid w:val="00402FDC"/>
    <w:rsid w:val="00403942"/>
    <w:rsid w:val="004044DB"/>
    <w:rsid w:val="004052BE"/>
    <w:rsid w:val="0040613D"/>
    <w:rsid w:val="00407170"/>
    <w:rsid w:val="00407F93"/>
    <w:rsid w:val="00413245"/>
    <w:rsid w:val="00414EE2"/>
    <w:rsid w:val="0041518B"/>
    <w:rsid w:val="00415EED"/>
    <w:rsid w:val="00416B09"/>
    <w:rsid w:val="00417876"/>
    <w:rsid w:val="004205BD"/>
    <w:rsid w:val="00421B6B"/>
    <w:rsid w:val="00422E5A"/>
    <w:rsid w:val="0042495F"/>
    <w:rsid w:val="00425218"/>
    <w:rsid w:val="00426712"/>
    <w:rsid w:val="00426997"/>
    <w:rsid w:val="00427A12"/>
    <w:rsid w:val="004316A5"/>
    <w:rsid w:val="0043192B"/>
    <w:rsid w:val="00432776"/>
    <w:rsid w:val="00433442"/>
    <w:rsid w:val="00434383"/>
    <w:rsid w:val="00434703"/>
    <w:rsid w:val="00436AFD"/>
    <w:rsid w:val="00437225"/>
    <w:rsid w:val="00440B0E"/>
    <w:rsid w:val="0044155F"/>
    <w:rsid w:val="004424CC"/>
    <w:rsid w:val="004449DE"/>
    <w:rsid w:val="004453D3"/>
    <w:rsid w:val="00446178"/>
    <w:rsid w:val="004506FF"/>
    <w:rsid w:val="0045073F"/>
    <w:rsid w:val="0045150C"/>
    <w:rsid w:val="00451A19"/>
    <w:rsid w:val="004524E4"/>
    <w:rsid w:val="00455267"/>
    <w:rsid w:val="0045542F"/>
    <w:rsid w:val="00457FA0"/>
    <w:rsid w:val="004604FD"/>
    <w:rsid w:val="004605B3"/>
    <w:rsid w:val="00460B90"/>
    <w:rsid w:val="004619DA"/>
    <w:rsid w:val="004619EE"/>
    <w:rsid w:val="00462F6A"/>
    <w:rsid w:val="00465877"/>
    <w:rsid w:val="004662EA"/>
    <w:rsid w:val="00472F6F"/>
    <w:rsid w:val="00474D68"/>
    <w:rsid w:val="00474E1C"/>
    <w:rsid w:val="00477229"/>
    <w:rsid w:val="00477D8B"/>
    <w:rsid w:val="00481E9F"/>
    <w:rsid w:val="0048300C"/>
    <w:rsid w:val="004848A4"/>
    <w:rsid w:val="0048664E"/>
    <w:rsid w:val="00490AFB"/>
    <w:rsid w:val="00490B5D"/>
    <w:rsid w:val="004916C6"/>
    <w:rsid w:val="00495E16"/>
    <w:rsid w:val="00496138"/>
    <w:rsid w:val="00496974"/>
    <w:rsid w:val="004969E4"/>
    <w:rsid w:val="00497284"/>
    <w:rsid w:val="004A0EEC"/>
    <w:rsid w:val="004A2E7E"/>
    <w:rsid w:val="004A3DD4"/>
    <w:rsid w:val="004A427A"/>
    <w:rsid w:val="004A4460"/>
    <w:rsid w:val="004A7726"/>
    <w:rsid w:val="004A7B4D"/>
    <w:rsid w:val="004B07FB"/>
    <w:rsid w:val="004B0A36"/>
    <w:rsid w:val="004B180B"/>
    <w:rsid w:val="004B25E2"/>
    <w:rsid w:val="004B567C"/>
    <w:rsid w:val="004B582E"/>
    <w:rsid w:val="004B79C7"/>
    <w:rsid w:val="004C33C4"/>
    <w:rsid w:val="004C4C5A"/>
    <w:rsid w:val="004C6C3B"/>
    <w:rsid w:val="004C72D8"/>
    <w:rsid w:val="004C7E29"/>
    <w:rsid w:val="004D0151"/>
    <w:rsid w:val="004D25BA"/>
    <w:rsid w:val="004D43BE"/>
    <w:rsid w:val="004D569D"/>
    <w:rsid w:val="004D66CA"/>
    <w:rsid w:val="004D78A4"/>
    <w:rsid w:val="004D7E0A"/>
    <w:rsid w:val="004E4CF3"/>
    <w:rsid w:val="004E5363"/>
    <w:rsid w:val="004E5818"/>
    <w:rsid w:val="004E5BDC"/>
    <w:rsid w:val="004E7344"/>
    <w:rsid w:val="004F3895"/>
    <w:rsid w:val="004F4472"/>
    <w:rsid w:val="004F65FC"/>
    <w:rsid w:val="004F6A00"/>
    <w:rsid w:val="004F6D9F"/>
    <w:rsid w:val="004F748B"/>
    <w:rsid w:val="00501E0C"/>
    <w:rsid w:val="00504441"/>
    <w:rsid w:val="0051210D"/>
    <w:rsid w:val="0051412F"/>
    <w:rsid w:val="00517B4C"/>
    <w:rsid w:val="005207DD"/>
    <w:rsid w:val="00521B5E"/>
    <w:rsid w:val="00524F7D"/>
    <w:rsid w:val="00526302"/>
    <w:rsid w:val="005268F1"/>
    <w:rsid w:val="005315BF"/>
    <w:rsid w:val="00531B1F"/>
    <w:rsid w:val="0053246D"/>
    <w:rsid w:val="0053248B"/>
    <w:rsid w:val="00532E8E"/>
    <w:rsid w:val="005331CE"/>
    <w:rsid w:val="00533E57"/>
    <w:rsid w:val="00534703"/>
    <w:rsid w:val="00535F37"/>
    <w:rsid w:val="00535F83"/>
    <w:rsid w:val="0053661F"/>
    <w:rsid w:val="00536661"/>
    <w:rsid w:val="00536823"/>
    <w:rsid w:val="00536D2C"/>
    <w:rsid w:val="00542DB1"/>
    <w:rsid w:val="00542F41"/>
    <w:rsid w:val="00543474"/>
    <w:rsid w:val="00550A6C"/>
    <w:rsid w:val="00550E2A"/>
    <w:rsid w:val="00552D77"/>
    <w:rsid w:val="00554F5D"/>
    <w:rsid w:val="00555148"/>
    <w:rsid w:val="00555A6C"/>
    <w:rsid w:val="00555FB3"/>
    <w:rsid w:val="005610F3"/>
    <w:rsid w:val="005615A1"/>
    <w:rsid w:val="00561743"/>
    <w:rsid w:val="00563126"/>
    <w:rsid w:val="00563174"/>
    <w:rsid w:val="0056531D"/>
    <w:rsid w:val="005659DA"/>
    <w:rsid w:val="00566C6B"/>
    <w:rsid w:val="00567B47"/>
    <w:rsid w:val="00570FFB"/>
    <w:rsid w:val="005725CF"/>
    <w:rsid w:val="00572880"/>
    <w:rsid w:val="005737B4"/>
    <w:rsid w:val="00574523"/>
    <w:rsid w:val="00574978"/>
    <w:rsid w:val="00575C47"/>
    <w:rsid w:val="005805EC"/>
    <w:rsid w:val="00581038"/>
    <w:rsid w:val="005828DA"/>
    <w:rsid w:val="005829A2"/>
    <w:rsid w:val="00582B7D"/>
    <w:rsid w:val="00583005"/>
    <w:rsid w:val="00583076"/>
    <w:rsid w:val="00583265"/>
    <w:rsid w:val="00583B6B"/>
    <w:rsid w:val="00583B93"/>
    <w:rsid w:val="00583FD7"/>
    <w:rsid w:val="005841F5"/>
    <w:rsid w:val="0058527A"/>
    <w:rsid w:val="0058746B"/>
    <w:rsid w:val="00590F6E"/>
    <w:rsid w:val="00592021"/>
    <w:rsid w:val="00592EDF"/>
    <w:rsid w:val="00593EC0"/>
    <w:rsid w:val="0059463E"/>
    <w:rsid w:val="00594FBF"/>
    <w:rsid w:val="005957C9"/>
    <w:rsid w:val="005973FE"/>
    <w:rsid w:val="00597BD1"/>
    <w:rsid w:val="005A28BA"/>
    <w:rsid w:val="005A3370"/>
    <w:rsid w:val="005A4E44"/>
    <w:rsid w:val="005A655F"/>
    <w:rsid w:val="005A7FC0"/>
    <w:rsid w:val="005B145A"/>
    <w:rsid w:val="005B1A5E"/>
    <w:rsid w:val="005B44F3"/>
    <w:rsid w:val="005B4FCB"/>
    <w:rsid w:val="005B5278"/>
    <w:rsid w:val="005C1924"/>
    <w:rsid w:val="005C261C"/>
    <w:rsid w:val="005C5317"/>
    <w:rsid w:val="005C7A32"/>
    <w:rsid w:val="005D50CD"/>
    <w:rsid w:val="005D5B02"/>
    <w:rsid w:val="005D72C4"/>
    <w:rsid w:val="005D78BA"/>
    <w:rsid w:val="005E097D"/>
    <w:rsid w:val="005E6FFA"/>
    <w:rsid w:val="005E7355"/>
    <w:rsid w:val="005E7A9D"/>
    <w:rsid w:val="005E7B94"/>
    <w:rsid w:val="005E7FF9"/>
    <w:rsid w:val="005F12A5"/>
    <w:rsid w:val="005F3D52"/>
    <w:rsid w:val="005F432B"/>
    <w:rsid w:val="005F5729"/>
    <w:rsid w:val="005F6F68"/>
    <w:rsid w:val="0060039F"/>
    <w:rsid w:val="0060130E"/>
    <w:rsid w:val="006017BF"/>
    <w:rsid w:val="00602132"/>
    <w:rsid w:val="006052B4"/>
    <w:rsid w:val="00606F37"/>
    <w:rsid w:val="00614A4D"/>
    <w:rsid w:val="00615BAE"/>
    <w:rsid w:val="00615FE8"/>
    <w:rsid w:val="00616367"/>
    <w:rsid w:val="00616E06"/>
    <w:rsid w:val="00617B57"/>
    <w:rsid w:val="00617EAE"/>
    <w:rsid w:val="006203AB"/>
    <w:rsid w:val="00620536"/>
    <w:rsid w:val="006228EE"/>
    <w:rsid w:val="00625BB9"/>
    <w:rsid w:val="0062641C"/>
    <w:rsid w:val="00627CF1"/>
    <w:rsid w:val="0063290A"/>
    <w:rsid w:val="0063303B"/>
    <w:rsid w:val="0063731A"/>
    <w:rsid w:val="00637994"/>
    <w:rsid w:val="00642311"/>
    <w:rsid w:val="006434ED"/>
    <w:rsid w:val="0064358A"/>
    <w:rsid w:val="00644D03"/>
    <w:rsid w:val="00646A1F"/>
    <w:rsid w:val="00646CD0"/>
    <w:rsid w:val="006476CC"/>
    <w:rsid w:val="00647F61"/>
    <w:rsid w:val="006505C3"/>
    <w:rsid w:val="00650DE4"/>
    <w:rsid w:val="00650E84"/>
    <w:rsid w:val="006515A0"/>
    <w:rsid w:val="0065257B"/>
    <w:rsid w:val="006528EB"/>
    <w:rsid w:val="00653348"/>
    <w:rsid w:val="006536FF"/>
    <w:rsid w:val="00654181"/>
    <w:rsid w:val="006546A3"/>
    <w:rsid w:val="00657546"/>
    <w:rsid w:val="006578F8"/>
    <w:rsid w:val="006579FB"/>
    <w:rsid w:val="00657CF7"/>
    <w:rsid w:val="006606E2"/>
    <w:rsid w:val="00661FCC"/>
    <w:rsid w:val="00662CA5"/>
    <w:rsid w:val="00662FA4"/>
    <w:rsid w:val="006632FA"/>
    <w:rsid w:val="00663687"/>
    <w:rsid w:val="0066426C"/>
    <w:rsid w:val="00666904"/>
    <w:rsid w:val="006669AD"/>
    <w:rsid w:val="00667335"/>
    <w:rsid w:val="00667731"/>
    <w:rsid w:val="0067044E"/>
    <w:rsid w:val="00670D92"/>
    <w:rsid w:val="00671B02"/>
    <w:rsid w:val="00672C10"/>
    <w:rsid w:val="00673697"/>
    <w:rsid w:val="006753CA"/>
    <w:rsid w:val="006764C1"/>
    <w:rsid w:val="00677025"/>
    <w:rsid w:val="00677444"/>
    <w:rsid w:val="0067757F"/>
    <w:rsid w:val="00680D2B"/>
    <w:rsid w:val="00681FC6"/>
    <w:rsid w:val="00682BC3"/>
    <w:rsid w:val="00682DD6"/>
    <w:rsid w:val="00685480"/>
    <w:rsid w:val="00687233"/>
    <w:rsid w:val="00687ABC"/>
    <w:rsid w:val="006913B6"/>
    <w:rsid w:val="00692B0B"/>
    <w:rsid w:val="00693F1D"/>
    <w:rsid w:val="006943DB"/>
    <w:rsid w:val="00694B0E"/>
    <w:rsid w:val="0069738F"/>
    <w:rsid w:val="0069769C"/>
    <w:rsid w:val="006A37A8"/>
    <w:rsid w:val="006A6314"/>
    <w:rsid w:val="006A7B25"/>
    <w:rsid w:val="006B04F8"/>
    <w:rsid w:val="006B4B9A"/>
    <w:rsid w:val="006B7A5D"/>
    <w:rsid w:val="006C127D"/>
    <w:rsid w:val="006C1849"/>
    <w:rsid w:val="006C2982"/>
    <w:rsid w:val="006C377D"/>
    <w:rsid w:val="006C45F1"/>
    <w:rsid w:val="006C6FDE"/>
    <w:rsid w:val="006C7177"/>
    <w:rsid w:val="006D075D"/>
    <w:rsid w:val="006D3CC1"/>
    <w:rsid w:val="006D4D86"/>
    <w:rsid w:val="006D5435"/>
    <w:rsid w:val="006D57B7"/>
    <w:rsid w:val="006E0E38"/>
    <w:rsid w:val="006E109E"/>
    <w:rsid w:val="006E36ED"/>
    <w:rsid w:val="006E59EC"/>
    <w:rsid w:val="006E5A06"/>
    <w:rsid w:val="006E76C4"/>
    <w:rsid w:val="006E789B"/>
    <w:rsid w:val="006F009B"/>
    <w:rsid w:val="006F23A0"/>
    <w:rsid w:val="006F2684"/>
    <w:rsid w:val="006F350E"/>
    <w:rsid w:val="006F5345"/>
    <w:rsid w:val="006F5946"/>
    <w:rsid w:val="006F65B7"/>
    <w:rsid w:val="007006F2"/>
    <w:rsid w:val="00700F7A"/>
    <w:rsid w:val="00702EE0"/>
    <w:rsid w:val="007033AA"/>
    <w:rsid w:val="00704DA7"/>
    <w:rsid w:val="00706441"/>
    <w:rsid w:val="007065A2"/>
    <w:rsid w:val="00711C46"/>
    <w:rsid w:val="00713BD0"/>
    <w:rsid w:val="007161DB"/>
    <w:rsid w:val="00716BBA"/>
    <w:rsid w:val="00716BC3"/>
    <w:rsid w:val="00716CC0"/>
    <w:rsid w:val="007175D2"/>
    <w:rsid w:val="00720503"/>
    <w:rsid w:val="007224C8"/>
    <w:rsid w:val="0072261F"/>
    <w:rsid w:val="00724D28"/>
    <w:rsid w:val="007256B9"/>
    <w:rsid w:val="00725EE3"/>
    <w:rsid w:val="0072787E"/>
    <w:rsid w:val="00731AC6"/>
    <w:rsid w:val="007328FA"/>
    <w:rsid w:val="00733223"/>
    <w:rsid w:val="00733391"/>
    <w:rsid w:val="00733441"/>
    <w:rsid w:val="007345D3"/>
    <w:rsid w:val="0073469C"/>
    <w:rsid w:val="00736F8C"/>
    <w:rsid w:val="00740BE0"/>
    <w:rsid w:val="007413D0"/>
    <w:rsid w:val="00741F20"/>
    <w:rsid w:val="00742979"/>
    <w:rsid w:val="00745852"/>
    <w:rsid w:val="00745DCD"/>
    <w:rsid w:val="00745F50"/>
    <w:rsid w:val="00747FBE"/>
    <w:rsid w:val="0075011C"/>
    <w:rsid w:val="0075049D"/>
    <w:rsid w:val="00750D50"/>
    <w:rsid w:val="00751B66"/>
    <w:rsid w:val="007527C4"/>
    <w:rsid w:val="00753A22"/>
    <w:rsid w:val="00754BA7"/>
    <w:rsid w:val="00755565"/>
    <w:rsid w:val="00761478"/>
    <w:rsid w:val="00762B97"/>
    <w:rsid w:val="00764F70"/>
    <w:rsid w:val="00770325"/>
    <w:rsid w:val="007703F9"/>
    <w:rsid w:val="0077152B"/>
    <w:rsid w:val="007742E0"/>
    <w:rsid w:val="00775453"/>
    <w:rsid w:val="007762A6"/>
    <w:rsid w:val="00776818"/>
    <w:rsid w:val="007777FD"/>
    <w:rsid w:val="00777B5F"/>
    <w:rsid w:val="00780B23"/>
    <w:rsid w:val="00781600"/>
    <w:rsid w:val="0078267E"/>
    <w:rsid w:val="00785635"/>
    <w:rsid w:val="00790692"/>
    <w:rsid w:val="007914E8"/>
    <w:rsid w:val="00791736"/>
    <w:rsid w:val="0079418A"/>
    <w:rsid w:val="007944D1"/>
    <w:rsid w:val="007949BE"/>
    <w:rsid w:val="0079545C"/>
    <w:rsid w:val="0079731E"/>
    <w:rsid w:val="00797978"/>
    <w:rsid w:val="00797A5C"/>
    <w:rsid w:val="007A05C4"/>
    <w:rsid w:val="007A34B1"/>
    <w:rsid w:val="007A48C1"/>
    <w:rsid w:val="007A4F17"/>
    <w:rsid w:val="007A57A4"/>
    <w:rsid w:val="007A6C61"/>
    <w:rsid w:val="007A7628"/>
    <w:rsid w:val="007A7747"/>
    <w:rsid w:val="007B0202"/>
    <w:rsid w:val="007B0F69"/>
    <w:rsid w:val="007B2F4B"/>
    <w:rsid w:val="007B36B6"/>
    <w:rsid w:val="007B4077"/>
    <w:rsid w:val="007B54B2"/>
    <w:rsid w:val="007B601A"/>
    <w:rsid w:val="007B60B8"/>
    <w:rsid w:val="007B6326"/>
    <w:rsid w:val="007B63EB"/>
    <w:rsid w:val="007B767D"/>
    <w:rsid w:val="007C15E3"/>
    <w:rsid w:val="007C20C6"/>
    <w:rsid w:val="007C3F5D"/>
    <w:rsid w:val="007C5DE7"/>
    <w:rsid w:val="007D0DD6"/>
    <w:rsid w:val="007D2A09"/>
    <w:rsid w:val="007D3405"/>
    <w:rsid w:val="007D49DF"/>
    <w:rsid w:val="007D603F"/>
    <w:rsid w:val="007E0B08"/>
    <w:rsid w:val="007E1255"/>
    <w:rsid w:val="007E34DB"/>
    <w:rsid w:val="007F13B9"/>
    <w:rsid w:val="007F15EA"/>
    <w:rsid w:val="007F1A06"/>
    <w:rsid w:val="007F1B8C"/>
    <w:rsid w:val="007F2A41"/>
    <w:rsid w:val="007F3520"/>
    <w:rsid w:val="007F3C95"/>
    <w:rsid w:val="007F46EE"/>
    <w:rsid w:val="007F65AB"/>
    <w:rsid w:val="007F6C66"/>
    <w:rsid w:val="007F7E8C"/>
    <w:rsid w:val="0080183E"/>
    <w:rsid w:val="00802C12"/>
    <w:rsid w:val="00802ECC"/>
    <w:rsid w:val="0080399B"/>
    <w:rsid w:val="00803E3F"/>
    <w:rsid w:val="00807772"/>
    <w:rsid w:val="00807C8C"/>
    <w:rsid w:val="0081077C"/>
    <w:rsid w:val="00811260"/>
    <w:rsid w:val="00811684"/>
    <w:rsid w:val="008117B1"/>
    <w:rsid w:val="00812DB5"/>
    <w:rsid w:val="008137C6"/>
    <w:rsid w:val="00816624"/>
    <w:rsid w:val="00820087"/>
    <w:rsid w:val="00820279"/>
    <w:rsid w:val="00821F81"/>
    <w:rsid w:val="008224A9"/>
    <w:rsid w:val="00822B30"/>
    <w:rsid w:val="008248C7"/>
    <w:rsid w:val="00824F07"/>
    <w:rsid w:val="008334F2"/>
    <w:rsid w:val="008335B3"/>
    <w:rsid w:val="00833814"/>
    <w:rsid w:val="00833F07"/>
    <w:rsid w:val="008350F0"/>
    <w:rsid w:val="00840D21"/>
    <w:rsid w:val="008410AE"/>
    <w:rsid w:val="00841E59"/>
    <w:rsid w:val="00842E4F"/>
    <w:rsid w:val="00843734"/>
    <w:rsid w:val="0084388D"/>
    <w:rsid w:val="00843E27"/>
    <w:rsid w:val="008442E9"/>
    <w:rsid w:val="008445A3"/>
    <w:rsid w:val="0084480B"/>
    <w:rsid w:val="00845710"/>
    <w:rsid w:val="008470AA"/>
    <w:rsid w:val="00851A70"/>
    <w:rsid w:val="00851D59"/>
    <w:rsid w:val="00852F74"/>
    <w:rsid w:val="00853222"/>
    <w:rsid w:val="0085483B"/>
    <w:rsid w:val="0085628B"/>
    <w:rsid w:val="00856651"/>
    <w:rsid w:val="00857B6E"/>
    <w:rsid w:val="00860270"/>
    <w:rsid w:val="00862E65"/>
    <w:rsid w:val="008646A7"/>
    <w:rsid w:val="008648A6"/>
    <w:rsid w:val="0086555D"/>
    <w:rsid w:val="00865D6C"/>
    <w:rsid w:val="008672C0"/>
    <w:rsid w:val="00867724"/>
    <w:rsid w:val="00870032"/>
    <w:rsid w:val="00870C8C"/>
    <w:rsid w:val="00870E54"/>
    <w:rsid w:val="008723E1"/>
    <w:rsid w:val="00872AA1"/>
    <w:rsid w:val="00872DCB"/>
    <w:rsid w:val="008730EA"/>
    <w:rsid w:val="00873B14"/>
    <w:rsid w:val="00873BFB"/>
    <w:rsid w:val="00874B41"/>
    <w:rsid w:val="00875038"/>
    <w:rsid w:val="00881E52"/>
    <w:rsid w:val="008820B3"/>
    <w:rsid w:val="00882832"/>
    <w:rsid w:val="00884717"/>
    <w:rsid w:val="00885287"/>
    <w:rsid w:val="008900D8"/>
    <w:rsid w:val="008917E2"/>
    <w:rsid w:val="00891AB3"/>
    <w:rsid w:val="00892A3E"/>
    <w:rsid w:val="00893E59"/>
    <w:rsid w:val="008949DD"/>
    <w:rsid w:val="00894C3A"/>
    <w:rsid w:val="00894CB5"/>
    <w:rsid w:val="008963C2"/>
    <w:rsid w:val="008A08BF"/>
    <w:rsid w:val="008A19F1"/>
    <w:rsid w:val="008A4626"/>
    <w:rsid w:val="008A56A7"/>
    <w:rsid w:val="008A6F93"/>
    <w:rsid w:val="008B0BEF"/>
    <w:rsid w:val="008B3ABF"/>
    <w:rsid w:val="008B4FA5"/>
    <w:rsid w:val="008B61D4"/>
    <w:rsid w:val="008B72AD"/>
    <w:rsid w:val="008C0B3E"/>
    <w:rsid w:val="008C178B"/>
    <w:rsid w:val="008C2FFB"/>
    <w:rsid w:val="008C4228"/>
    <w:rsid w:val="008C5095"/>
    <w:rsid w:val="008C520B"/>
    <w:rsid w:val="008C7574"/>
    <w:rsid w:val="008D014A"/>
    <w:rsid w:val="008D0AD9"/>
    <w:rsid w:val="008D0BBA"/>
    <w:rsid w:val="008D1537"/>
    <w:rsid w:val="008D221C"/>
    <w:rsid w:val="008D2CBB"/>
    <w:rsid w:val="008D3813"/>
    <w:rsid w:val="008D42CD"/>
    <w:rsid w:val="008D5E18"/>
    <w:rsid w:val="008D7589"/>
    <w:rsid w:val="008E0C75"/>
    <w:rsid w:val="008E10A4"/>
    <w:rsid w:val="008E16AC"/>
    <w:rsid w:val="008E185B"/>
    <w:rsid w:val="008E2F71"/>
    <w:rsid w:val="008E3CC9"/>
    <w:rsid w:val="008E4767"/>
    <w:rsid w:val="008F0DE6"/>
    <w:rsid w:val="008F2B89"/>
    <w:rsid w:val="008F3F16"/>
    <w:rsid w:val="008F693D"/>
    <w:rsid w:val="008F71AA"/>
    <w:rsid w:val="00900F18"/>
    <w:rsid w:val="0090344A"/>
    <w:rsid w:val="009036EF"/>
    <w:rsid w:val="0090377D"/>
    <w:rsid w:val="00903F73"/>
    <w:rsid w:val="00904452"/>
    <w:rsid w:val="009052A2"/>
    <w:rsid w:val="0090603B"/>
    <w:rsid w:val="0091229F"/>
    <w:rsid w:val="00913B41"/>
    <w:rsid w:val="00914E47"/>
    <w:rsid w:val="00914E68"/>
    <w:rsid w:val="009157E4"/>
    <w:rsid w:val="00915C88"/>
    <w:rsid w:val="00916B97"/>
    <w:rsid w:val="00916E02"/>
    <w:rsid w:val="009176C1"/>
    <w:rsid w:val="00922224"/>
    <w:rsid w:val="00922393"/>
    <w:rsid w:val="00922F70"/>
    <w:rsid w:val="009230BB"/>
    <w:rsid w:val="0092500F"/>
    <w:rsid w:val="0093090D"/>
    <w:rsid w:val="009317B8"/>
    <w:rsid w:val="00934B5F"/>
    <w:rsid w:val="00935D8B"/>
    <w:rsid w:val="009423B3"/>
    <w:rsid w:val="009434DC"/>
    <w:rsid w:val="0094599E"/>
    <w:rsid w:val="0094618E"/>
    <w:rsid w:val="00951811"/>
    <w:rsid w:val="00952AF4"/>
    <w:rsid w:val="00952F5F"/>
    <w:rsid w:val="00953FD3"/>
    <w:rsid w:val="009555A0"/>
    <w:rsid w:val="009562C9"/>
    <w:rsid w:val="00956409"/>
    <w:rsid w:val="00956E52"/>
    <w:rsid w:val="009624DD"/>
    <w:rsid w:val="00962FCB"/>
    <w:rsid w:val="00963D35"/>
    <w:rsid w:val="00966C32"/>
    <w:rsid w:val="00966FE2"/>
    <w:rsid w:val="00967584"/>
    <w:rsid w:val="00967623"/>
    <w:rsid w:val="00970788"/>
    <w:rsid w:val="00970B40"/>
    <w:rsid w:val="009730EF"/>
    <w:rsid w:val="00974C20"/>
    <w:rsid w:val="00974DF0"/>
    <w:rsid w:val="00975A2D"/>
    <w:rsid w:val="00975DD0"/>
    <w:rsid w:val="00976817"/>
    <w:rsid w:val="00977470"/>
    <w:rsid w:val="00977892"/>
    <w:rsid w:val="00981FD6"/>
    <w:rsid w:val="009845A0"/>
    <w:rsid w:val="009847F8"/>
    <w:rsid w:val="00985EA7"/>
    <w:rsid w:val="009865D4"/>
    <w:rsid w:val="009865E4"/>
    <w:rsid w:val="00986DAD"/>
    <w:rsid w:val="00987202"/>
    <w:rsid w:val="0098748A"/>
    <w:rsid w:val="00997D75"/>
    <w:rsid w:val="009A0228"/>
    <w:rsid w:val="009A0537"/>
    <w:rsid w:val="009A0EB4"/>
    <w:rsid w:val="009A17B7"/>
    <w:rsid w:val="009A22BE"/>
    <w:rsid w:val="009A29AB"/>
    <w:rsid w:val="009A4998"/>
    <w:rsid w:val="009A5386"/>
    <w:rsid w:val="009A643E"/>
    <w:rsid w:val="009A6732"/>
    <w:rsid w:val="009A71BF"/>
    <w:rsid w:val="009B0725"/>
    <w:rsid w:val="009B0C7A"/>
    <w:rsid w:val="009B12CB"/>
    <w:rsid w:val="009B16E1"/>
    <w:rsid w:val="009B4B71"/>
    <w:rsid w:val="009B5C7F"/>
    <w:rsid w:val="009B687B"/>
    <w:rsid w:val="009B6D33"/>
    <w:rsid w:val="009B7C9C"/>
    <w:rsid w:val="009C06B0"/>
    <w:rsid w:val="009C08F2"/>
    <w:rsid w:val="009C1A47"/>
    <w:rsid w:val="009C272D"/>
    <w:rsid w:val="009C71F5"/>
    <w:rsid w:val="009D1F70"/>
    <w:rsid w:val="009D5781"/>
    <w:rsid w:val="009D77D4"/>
    <w:rsid w:val="009E2D6A"/>
    <w:rsid w:val="009E4179"/>
    <w:rsid w:val="009E4D2B"/>
    <w:rsid w:val="009E6193"/>
    <w:rsid w:val="009E6571"/>
    <w:rsid w:val="009E6A3B"/>
    <w:rsid w:val="009E7B1D"/>
    <w:rsid w:val="009F060C"/>
    <w:rsid w:val="009F0D1B"/>
    <w:rsid w:val="009F0E2B"/>
    <w:rsid w:val="009F14F3"/>
    <w:rsid w:val="009F218D"/>
    <w:rsid w:val="009F25A2"/>
    <w:rsid w:val="009F2C4D"/>
    <w:rsid w:val="009F2F81"/>
    <w:rsid w:val="009F3B80"/>
    <w:rsid w:val="009F5DB8"/>
    <w:rsid w:val="009F6523"/>
    <w:rsid w:val="009F71C1"/>
    <w:rsid w:val="009F74A5"/>
    <w:rsid w:val="009F76EC"/>
    <w:rsid w:val="009F7BA9"/>
    <w:rsid w:val="00A00124"/>
    <w:rsid w:val="00A0181D"/>
    <w:rsid w:val="00A01B39"/>
    <w:rsid w:val="00A0426C"/>
    <w:rsid w:val="00A04D75"/>
    <w:rsid w:val="00A0546A"/>
    <w:rsid w:val="00A05761"/>
    <w:rsid w:val="00A0591A"/>
    <w:rsid w:val="00A074EE"/>
    <w:rsid w:val="00A07A4E"/>
    <w:rsid w:val="00A10B22"/>
    <w:rsid w:val="00A10EBD"/>
    <w:rsid w:val="00A11CAE"/>
    <w:rsid w:val="00A11D26"/>
    <w:rsid w:val="00A1256A"/>
    <w:rsid w:val="00A1482E"/>
    <w:rsid w:val="00A14CDD"/>
    <w:rsid w:val="00A14E85"/>
    <w:rsid w:val="00A1532B"/>
    <w:rsid w:val="00A16297"/>
    <w:rsid w:val="00A170B3"/>
    <w:rsid w:val="00A17F12"/>
    <w:rsid w:val="00A20103"/>
    <w:rsid w:val="00A2136A"/>
    <w:rsid w:val="00A218BF"/>
    <w:rsid w:val="00A21904"/>
    <w:rsid w:val="00A231E0"/>
    <w:rsid w:val="00A248A2"/>
    <w:rsid w:val="00A248C8"/>
    <w:rsid w:val="00A26DD1"/>
    <w:rsid w:val="00A33CBB"/>
    <w:rsid w:val="00A4121B"/>
    <w:rsid w:val="00A41381"/>
    <w:rsid w:val="00A4189E"/>
    <w:rsid w:val="00A43AA8"/>
    <w:rsid w:val="00A44DA1"/>
    <w:rsid w:val="00A4503A"/>
    <w:rsid w:val="00A450C4"/>
    <w:rsid w:val="00A45685"/>
    <w:rsid w:val="00A461A5"/>
    <w:rsid w:val="00A464FD"/>
    <w:rsid w:val="00A46DA5"/>
    <w:rsid w:val="00A50AAF"/>
    <w:rsid w:val="00A5273F"/>
    <w:rsid w:val="00A527E9"/>
    <w:rsid w:val="00A52CAD"/>
    <w:rsid w:val="00A64B59"/>
    <w:rsid w:val="00A64F47"/>
    <w:rsid w:val="00A64FD6"/>
    <w:rsid w:val="00A650FF"/>
    <w:rsid w:val="00A65D71"/>
    <w:rsid w:val="00A66166"/>
    <w:rsid w:val="00A66CC0"/>
    <w:rsid w:val="00A66E32"/>
    <w:rsid w:val="00A724E4"/>
    <w:rsid w:val="00A72E1F"/>
    <w:rsid w:val="00A736B2"/>
    <w:rsid w:val="00A74415"/>
    <w:rsid w:val="00A75EF2"/>
    <w:rsid w:val="00A806F4"/>
    <w:rsid w:val="00A80C7C"/>
    <w:rsid w:val="00A81A0D"/>
    <w:rsid w:val="00A81E27"/>
    <w:rsid w:val="00A825E9"/>
    <w:rsid w:val="00A82AC5"/>
    <w:rsid w:val="00A834D8"/>
    <w:rsid w:val="00A83BE7"/>
    <w:rsid w:val="00A86970"/>
    <w:rsid w:val="00A87C0D"/>
    <w:rsid w:val="00A902C9"/>
    <w:rsid w:val="00A9352F"/>
    <w:rsid w:val="00A94737"/>
    <w:rsid w:val="00AA0B5A"/>
    <w:rsid w:val="00AA3C24"/>
    <w:rsid w:val="00AA4B12"/>
    <w:rsid w:val="00AA5E0E"/>
    <w:rsid w:val="00AA72FF"/>
    <w:rsid w:val="00AA7593"/>
    <w:rsid w:val="00AA75FF"/>
    <w:rsid w:val="00AB1BD7"/>
    <w:rsid w:val="00AB2C22"/>
    <w:rsid w:val="00AB3802"/>
    <w:rsid w:val="00AB3C86"/>
    <w:rsid w:val="00AC0959"/>
    <w:rsid w:val="00AC3EC0"/>
    <w:rsid w:val="00AC4B49"/>
    <w:rsid w:val="00AC7BF5"/>
    <w:rsid w:val="00AD128A"/>
    <w:rsid w:val="00AD274D"/>
    <w:rsid w:val="00AD2DEB"/>
    <w:rsid w:val="00AD4356"/>
    <w:rsid w:val="00AD4EAB"/>
    <w:rsid w:val="00AD6921"/>
    <w:rsid w:val="00AD7393"/>
    <w:rsid w:val="00AD7841"/>
    <w:rsid w:val="00AD7F84"/>
    <w:rsid w:val="00AE004C"/>
    <w:rsid w:val="00AE082D"/>
    <w:rsid w:val="00AE38BA"/>
    <w:rsid w:val="00AE43F8"/>
    <w:rsid w:val="00AE564B"/>
    <w:rsid w:val="00AE6184"/>
    <w:rsid w:val="00AE6369"/>
    <w:rsid w:val="00AF095B"/>
    <w:rsid w:val="00AF0C84"/>
    <w:rsid w:val="00AF118C"/>
    <w:rsid w:val="00AF1A79"/>
    <w:rsid w:val="00AF2C2D"/>
    <w:rsid w:val="00AF3FD1"/>
    <w:rsid w:val="00AF43F4"/>
    <w:rsid w:val="00AF44C4"/>
    <w:rsid w:val="00AF5C5B"/>
    <w:rsid w:val="00AF6AB9"/>
    <w:rsid w:val="00AF751C"/>
    <w:rsid w:val="00B009F1"/>
    <w:rsid w:val="00B01140"/>
    <w:rsid w:val="00B028FE"/>
    <w:rsid w:val="00B0318A"/>
    <w:rsid w:val="00B0391C"/>
    <w:rsid w:val="00B04E1D"/>
    <w:rsid w:val="00B07A88"/>
    <w:rsid w:val="00B106A0"/>
    <w:rsid w:val="00B11041"/>
    <w:rsid w:val="00B112ED"/>
    <w:rsid w:val="00B12642"/>
    <w:rsid w:val="00B12E3E"/>
    <w:rsid w:val="00B1444F"/>
    <w:rsid w:val="00B14732"/>
    <w:rsid w:val="00B14B2A"/>
    <w:rsid w:val="00B1590D"/>
    <w:rsid w:val="00B16767"/>
    <w:rsid w:val="00B16991"/>
    <w:rsid w:val="00B22E78"/>
    <w:rsid w:val="00B230FC"/>
    <w:rsid w:val="00B2459F"/>
    <w:rsid w:val="00B2470A"/>
    <w:rsid w:val="00B24AF9"/>
    <w:rsid w:val="00B264EE"/>
    <w:rsid w:val="00B331C9"/>
    <w:rsid w:val="00B3365C"/>
    <w:rsid w:val="00B35233"/>
    <w:rsid w:val="00B353B9"/>
    <w:rsid w:val="00B36BC5"/>
    <w:rsid w:val="00B36E9C"/>
    <w:rsid w:val="00B41A8E"/>
    <w:rsid w:val="00B41CEC"/>
    <w:rsid w:val="00B43854"/>
    <w:rsid w:val="00B44F00"/>
    <w:rsid w:val="00B4553D"/>
    <w:rsid w:val="00B4634D"/>
    <w:rsid w:val="00B4685D"/>
    <w:rsid w:val="00B47A1E"/>
    <w:rsid w:val="00B50CE2"/>
    <w:rsid w:val="00B51181"/>
    <w:rsid w:val="00B5189F"/>
    <w:rsid w:val="00B51921"/>
    <w:rsid w:val="00B51F5B"/>
    <w:rsid w:val="00B55B52"/>
    <w:rsid w:val="00B57168"/>
    <w:rsid w:val="00B607A1"/>
    <w:rsid w:val="00B60AB6"/>
    <w:rsid w:val="00B60F7A"/>
    <w:rsid w:val="00B61E93"/>
    <w:rsid w:val="00B635BD"/>
    <w:rsid w:val="00B644EA"/>
    <w:rsid w:val="00B6576E"/>
    <w:rsid w:val="00B70CBD"/>
    <w:rsid w:val="00B71060"/>
    <w:rsid w:val="00B72E7C"/>
    <w:rsid w:val="00B74149"/>
    <w:rsid w:val="00B75359"/>
    <w:rsid w:val="00B7785A"/>
    <w:rsid w:val="00B805CA"/>
    <w:rsid w:val="00B81B2A"/>
    <w:rsid w:val="00B8269E"/>
    <w:rsid w:val="00B84E02"/>
    <w:rsid w:val="00B853B2"/>
    <w:rsid w:val="00B861E8"/>
    <w:rsid w:val="00B86EE4"/>
    <w:rsid w:val="00B90A05"/>
    <w:rsid w:val="00B90D0C"/>
    <w:rsid w:val="00B914EF"/>
    <w:rsid w:val="00B9200F"/>
    <w:rsid w:val="00B92EEF"/>
    <w:rsid w:val="00B9372C"/>
    <w:rsid w:val="00B938E2"/>
    <w:rsid w:val="00B955E5"/>
    <w:rsid w:val="00B95613"/>
    <w:rsid w:val="00B96935"/>
    <w:rsid w:val="00B96E82"/>
    <w:rsid w:val="00BA01E4"/>
    <w:rsid w:val="00BA088E"/>
    <w:rsid w:val="00BA103A"/>
    <w:rsid w:val="00BA16F6"/>
    <w:rsid w:val="00BA17D6"/>
    <w:rsid w:val="00BA1B7B"/>
    <w:rsid w:val="00BA3E07"/>
    <w:rsid w:val="00BA4418"/>
    <w:rsid w:val="00BA50CD"/>
    <w:rsid w:val="00BA5237"/>
    <w:rsid w:val="00BA73FB"/>
    <w:rsid w:val="00BB0526"/>
    <w:rsid w:val="00BB1954"/>
    <w:rsid w:val="00BB2D06"/>
    <w:rsid w:val="00BB521B"/>
    <w:rsid w:val="00BB5964"/>
    <w:rsid w:val="00BB5DAB"/>
    <w:rsid w:val="00BB5FA9"/>
    <w:rsid w:val="00BB69EE"/>
    <w:rsid w:val="00BB78B7"/>
    <w:rsid w:val="00BC0BB6"/>
    <w:rsid w:val="00BC0FA0"/>
    <w:rsid w:val="00BC173E"/>
    <w:rsid w:val="00BC1C29"/>
    <w:rsid w:val="00BC2522"/>
    <w:rsid w:val="00BC29D0"/>
    <w:rsid w:val="00BC4A25"/>
    <w:rsid w:val="00BC5207"/>
    <w:rsid w:val="00BC55DA"/>
    <w:rsid w:val="00BC791C"/>
    <w:rsid w:val="00BD2690"/>
    <w:rsid w:val="00BD32E4"/>
    <w:rsid w:val="00BD39DE"/>
    <w:rsid w:val="00BD4B32"/>
    <w:rsid w:val="00BD66CF"/>
    <w:rsid w:val="00BD6C4C"/>
    <w:rsid w:val="00BD6EC9"/>
    <w:rsid w:val="00BD7129"/>
    <w:rsid w:val="00BD79A3"/>
    <w:rsid w:val="00BE0446"/>
    <w:rsid w:val="00BE0DDD"/>
    <w:rsid w:val="00BE141F"/>
    <w:rsid w:val="00BE14D5"/>
    <w:rsid w:val="00BE180B"/>
    <w:rsid w:val="00BE3D73"/>
    <w:rsid w:val="00BE5BBE"/>
    <w:rsid w:val="00BE63AF"/>
    <w:rsid w:val="00BF17B1"/>
    <w:rsid w:val="00BF1E73"/>
    <w:rsid w:val="00BF3052"/>
    <w:rsid w:val="00BF32A7"/>
    <w:rsid w:val="00BF5387"/>
    <w:rsid w:val="00BF541D"/>
    <w:rsid w:val="00BF562E"/>
    <w:rsid w:val="00C01E6C"/>
    <w:rsid w:val="00C055ED"/>
    <w:rsid w:val="00C057D1"/>
    <w:rsid w:val="00C05F2D"/>
    <w:rsid w:val="00C0694D"/>
    <w:rsid w:val="00C06FF0"/>
    <w:rsid w:val="00C10277"/>
    <w:rsid w:val="00C10574"/>
    <w:rsid w:val="00C10F16"/>
    <w:rsid w:val="00C13946"/>
    <w:rsid w:val="00C144C6"/>
    <w:rsid w:val="00C147A6"/>
    <w:rsid w:val="00C16B80"/>
    <w:rsid w:val="00C17F8D"/>
    <w:rsid w:val="00C203B0"/>
    <w:rsid w:val="00C21B48"/>
    <w:rsid w:val="00C266AD"/>
    <w:rsid w:val="00C26EF5"/>
    <w:rsid w:val="00C27B4E"/>
    <w:rsid w:val="00C3368F"/>
    <w:rsid w:val="00C33770"/>
    <w:rsid w:val="00C34223"/>
    <w:rsid w:val="00C342C9"/>
    <w:rsid w:val="00C34EFC"/>
    <w:rsid w:val="00C361C4"/>
    <w:rsid w:val="00C40482"/>
    <w:rsid w:val="00C41341"/>
    <w:rsid w:val="00C476D4"/>
    <w:rsid w:val="00C4799D"/>
    <w:rsid w:val="00C52434"/>
    <w:rsid w:val="00C5288D"/>
    <w:rsid w:val="00C54261"/>
    <w:rsid w:val="00C544B7"/>
    <w:rsid w:val="00C555CD"/>
    <w:rsid w:val="00C55BAC"/>
    <w:rsid w:val="00C565BC"/>
    <w:rsid w:val="00C57084"/>
    <w:rsid w:val="00C63E06"/>
    <w:rsid w:val="00C64A53"/>
    <w:rsid w:val="00C65D74"/>
    <w:rsid w:val="00C70481"/>
    <w:rsid w:val="00C728EA"/>
    <w:rsid w:val="00C744DD"/>
    <w:rsid w:val="00C74B43"/>
    <w:rsid w:val="00C74BCF"/>
    <w:rsid w:val="00C75501"/>
    <w:rsid w:val="00C819E9"/>
    <w:rsid w:val="00C8214A"/>
    <w:rsid w:val="00C83A2A"/>
    <w:rsid w:val="00C84743"/>
    <w:rsid w:val="00C85173"/>
    <w:rsid w:val="00C85852"/>
    <w:rsid w:val="00C85D91"/>
    <w:rsid w:val="00C868FB"/>
    <w:rsid w:val="00C86BDF"/>
    <w:rsid w:val="00C906A8"/>
    <w:rsid w:val="00C90780"/>
    <w:rsid w:val="00C90FBC"/>
    <w:rsid w:val="00C91AE9"/>
    <w:rsid w:val="00C92061"/>
    <w:rsid w:val="00C923D7"/>
    <w:rsid w:val="00C9417D"/>
    <w:rsid w:val="00C961D8"/>
    <w:rsid w:val="00C963DD"/>
    <w:rsid w:val="00C965A0"/>
    <w:rsid w:val="00C9663A"/>
    <w:rsid w:val="00C97AB9"/>
    <w:rsid w:val="00CA124F"/>
    <w:rsid w:val="00CA2099"/>
    <w:rsid w:val="00CA4D13"/>
    <w:rsid w:val="00CA546B"/>
    <w:rsid w:val="00CA5E49"/>
    <w:rsid w:val="00CA7870"/>
    <w:rsid w:val="00CB0687"/>
    <w:rsid w:val="00CB53CF"/>
    <w:rsid w:val="00CB66ED"/>
    <w:rsid w:val="00CB6A9E"/>
    <w:rsid w:val="00CB6D5D"/>
    <w:rsid w:val="00CB7148"/>
    <w:rsid w:val="00CB7DA2"/>
    <w:rsid w:val="00CC5C64"/>
    <w:rsid w:val="00CC6213"/>
    <w:rsid w:val="00CD031A"/>
    <w:rsid w:val="00CD0C9B"/>
    <w:rsid w:val="00CD19A3"/>
    <w:rsid w:val="00CE3794"/>
    <w:rsid w:val="00CE65AE"/>
    <w:rsid w:val="00CE6D32"/>
    <w:rsid w:val="00CF123A"/>
    <w:rsid w:val="00CF338F"/>
    <w:rsid w:val="00CF3B0B"/>
    <w:rsid w:val="00CF5417"/>
    <w:rsid w:val="00CF67BD"/>
    <w:rsid w:val="00CF6C4E"/>
    <w:rsid w:val="00D01083"/>
    <w:rsid w:val="00D023E0"/>
    <w:rsid w:val="00D04AF6"/>
    <w:rsid w:val="00D04EB6"/>
    <w:rsid w:val="00D05AA1"/>
    <w:rsid w:val="00D11228"/>
    <w:rsid w:val="00D112CA"/>
    <w:rsid w:val="00D11C4B"/>
    <w:rsid w:val="00D11C7A"/>
    <w:rsid w:val="00D1278A"/>
    <w:rsid w:val="00D14311"/>
    <w:rsid w:val="00D149B0"/>
    <w:rsid w:val="00D14B66"/>
    <w:rsid w:val="00D2244D"/>
    <w:rsid w:val="00D22F09"/>
    <w:rsid w:val="00D23837"/>
    <w:rsid w:val="00D24A19"/>
    <w:rsid w:val="00D24D2D"/>
    <w:rsid w:val="00D2586A"/>
    <w:rsid w:val="00D2587F"/>
    <w:rsid w:val="00D27ABF"/>
    <w:rsid w:val="00D3000A"/>
    <w:rsid w:val="00D30010"/>
    <w:rsid w:val="00D31955"/>
    <w:rsid w:val="00D32CF6"/>
    <w:rsid w:val="00D33D4F"/>
    <w:rsid w:val="00D34578"/>
    <w:rsid w:val="00D34E60"/>
    <w:rsid w:val="00D35B0C"/>
    <w:rsid w:val="00D35CF7"/>
    <w:rsid w:val="00D36347"/>
    <w:rsid w:val="00D36E35"/>
    <w:rsid w:val="00D400E9"/>
    <w:rsid w:val="00D403C0"/>
    <w:rsid w:val="00D42B61"/>
    <w:rsid w:val="00D434F2"/>
    <w:rsid w:val="00D45262"/>
    <w:rsid w:val="00D45665"/>
    <w:rsid w:val="00D50D39"/>
    <w:rsid w:val="00D518BF"/>
    <w:rsid w:val="00D523EB"/>
    <w:rsid w:val="00D53208"/>
    <w:rsid w:val="00D53655"/>
    <w:rsid w:val="00D536BA"/>
    <w:rsid w:val="00D53F34"/>
    <w:rsid w:val="00D55BC5"/>
    <w:rsid w:val="00D57A4D"/>
    <w:rsid w:val="00D601A6"/>
    <w:rsid w:val="00D606CC"/>
    <w:rsid w:val="00D61326"/>
    <w:rsid w:val="00D6585C"/>
    <w:rsid w:val="00D65952"/>
    <w:rsid w:val="00D662D2"/>
    <w:rsid w:val="00D701D3"/>
    <w:rsid w:val="00D70F4E"/>
    <w:rsid w:val="00D71E01"/>
    <w:rsid w:val="00D7299E"/>
    <w:rsid w:val="00D72A91"/>
    <w:rsid w:val="00D74310"/>
    <w:rsid w:val="00D7438C"/>
    <w:rsid w:val="00D744F7"/>
    <w:rsid w:val="00D75E0E"/>
    <w:rsid w:val="00D8137D"/>
    <w:rsid w:val="00D81FC1"/>
    <w:rsid w:val="00D85B82"/>
    <w:rsid w:val="00D86969"/>
    <w:rsid w:val="00D87213"/>
    <w:rsid w:val="00D873A3"/>
    <w:rsid w:val="00D87E14"/>
    <w:rsid w:val="00D907AB"/>
    <w:rsid w:val="00D910B9"/>
    <w:rsid w:val="00D91232"/>
    <w:rsid w:val="00D91381"/>
    <w:rsid w:val="00D946FE"/>
    <w:rsid w:val="00D94EE8"/>
    <w:rsid w:val="00D95A41"/>
    <w:rsid w:val="00D95D12"/>
    <w:rsid w:val="00D95F4C"/>
    <w:rsid w:val="00DA183E"/>
    <w:rsid w:val="00DA1E59"/>
    <w:rsid w:val="00DA2E95"/>
    <w:rsid w:val="00DA34C1"/>
    <w:rsid w:val="00DA3C6B"/>
    <w:rsid w:val="00DA448C"/>
    <w:rsid w:val="00DA4DD9"/>
    <w:rsid w:val="00DA4F53"/>
    <w:rsid w:val="00DA631B"/>
    <w:rsid w:val="00DA65A2"/>
    <w:rsid w:val="00DA7E0F"/>
    <w:rsid w:val="00DB0320"/>
    <w:rsid w:val="00DB16DD"/>
    <w:rsid w:val="00DB6E5F"/>
    <w:rsid w:val="00DC04CF"/>
    <w:rsid w:val="00DC0815"/>
    <w:rsid w:val="00DC1045"/>
    <w:rsid w:val="00DC21C8"/>
    <w:rsid w:val="00DC3D95"/>
    <w:rsid w:val="00DC4041"/>
    <w:rsid w:val="00DC4406"/>
    <w:rsid w:val="00DC4BBB"/>
    <w:rsid w:val="00DC799F"/>
    <w:rsid w:val="00DC7A25"/>
    <w:rsid w:val="00DC7AA5"/>
    <w:rsid w:val="00DC7D27"/>
    <w:rsid w:val="00DD04DE"/>
    <w:rsid w:val="00DD1ABF"/>
    <w:rsid w:val="00DD1D83"/>
    <w:rsid w:val="00DD35A0"/>
    <w:rsid w:val="00DD45C9"/>
    <w:rsid w:val="00DD4BAD"/>
    <w:rsid w:val="00DD64B6"/>
    <w:rsid w:val="00DD6BA4"/>
    <w:rsid w:val="00DE18A3"/>
    <w:rsid w:val="00DE20CA"/>
    <w:rsid w:val="00DE2396"/>
    <w:rsid w:val="00DE25B5"/>
    <w:rsid w:val="00DE2AEA"/>
    <w:rsid w:val="00DE3A85"/>
    <w:rsid w:val="00DE3DE9"/>
    <w:rsid w:val="00DE416D"/>
    <w:rsid w:val="00DE4417"/>
    <w:rsid w:val="00DE5D5E"/>
    <w:rsid w:val="00DE5EB2"/>
    <w:rsid w:val="00DE6875"/>
    <w:rsid w:val="00DE6958"/>
    <w:rsid w:val="00DF4BC4"/>
    <w:rsid w:val="00DF68C0"/>
    <w:rsid w:val="00DF6A25"/>
    <w:rsid w:val="00DF6D0A"/>
    <w:rsid w:val="00DF7CF2"/>
    <w:rsid w:val="00E0061B"/>
    <w:rsid w:val="00E00A83"/>
    <w:rsid w:val="00E01267"/>
    <w:rsid w:val="00E02E95"/>
    <w:rsid w:val="00E04F1B"/>
    <w:rsid w:val="00E0559C"/>
    <w:rsid w:val="00E07B1E"/>
    <w:rsid w:val="00E113D1"/>
    <w:rsid w:val="00E127BE"/>
    <w:rsid w:val="00E12EC8"/>
    <w:rsid w:val="00E1337B"/>
    <w:rsid w:val="00E13820"/>
    <w:rsid w:val="00E1400E"/>
    <w:rsid w:val="00E17C85"/>
    <w:rsid w:val="00E21279"/>
    <w:rsid w:val="00E243E9"/>
    <w:rsid w:val="00E24D85"/>
    <w:rsid w:val="00E26C1B"/>
    <w:rsid w:val="00E26C56"/>
    <w:rsid w:val="00E30BE4"/>
    <w:rsid w:val="00E324FF"/>
    <w:rsid w:val="00E32601"/>
    <w:rsid w:val="00E33690"/>
    <w:rsid w:val="00E36975"/>
    <w:rsid w:val="00E37EF9"/>
    <w:rsid w:val="00E415F8"/>
    <w:rsid w:val="00E42742"/>
    <w:rsid w:val="00E43E4A"/>
    <w:rsid w:val="00E453ED"/>
    <w:rsid w:val="00E4761D"/>
    <w:rsid w:val="00E50AE4"/>
    <w:rsid w:val="00E50D93"/>
    <w:rsid w:val="00E513EE"/>
    <w:rsid w:val="00E52E3A"/>
    <w:rsid w:val="00E54A1E"/>
    <w:rsid w:val="00E551F6"/>
    <w:rsid w:val="00E55932"/>
    <w:rsid w:val="00E55BB0"/>
    <w:rsid w:val="00E57778"/>
    <w:rsid w:val="00E64148"/>
    <w:rsid w:val="00E652C5"/>
    <w:rsid w:val="00E65943"/>
    <w:rsid w:val="00E70522"/>
    <w:rsid w:val="00E71934"/>
    <w:rsid w:val="00E749B1"/>
    <w:rsid w:val="00E7769F"/>
    <w:rsid w:val="00E779D1"/>
    <w:rsid w:val="00E8036A"/>
    <w:rsid w:val="00E84CCB"/>
    <w:rsid w:val="00E84FC5"/>
    <w:rsid w:val="00E854F6"/>
    <w:rsid w:val="00E854FE"/>
    <w:rsid w:val="00E85E75"/>
    <w:rsid w:val="00E86E25"/>
    <w:rsid w:val="00E87190"/>
    <w:rsid w:val="00E87AD9"/>
    <w:rsid w:val="00E87FA7"/>
    <w:rsid w:val="00E9062D"/>
    <w:rsid w:val="00E91CC5"/>
    <w:rsid w:val="00E9202F"/>
    <w:rsid w:val="00E92FB5"/>
    <w:rsid w:val="00E9370C"/>
    <w:rsid w:val="00E93D19"/>
    <w:rsid w:val="00E96391"/>
    <w:rsid w:val="00E96CE2"/>
    <w:rsid w:val="00E976CD"/>
    <w:rsid w:val="00E97BC8"/>
    <w:rsid w:val="00EA10B8"/>
    <w:rsid w:val="00EA10CF"/>
    <w:rsid w:val="00EA2B4E"/>
    <w:rsid w:val="00EA3725"/>
    <w:rsid w:val="00EA4D6E"/>
    <w:rsid w:val="00EA5BD4"/>
    <w:rsid w:val="00EA74FC"/>
    <w:rsid w:val="00EB0D63"/>
    <w:rsid w:val="00EB1472"/>
    <w:rsid w:val="00EB3867"/>
    <w:rsid w:val="00EB3CF3"/>
    <w:rsid w:val="00EB5787"/>
    <w:rsid w:val="00EB5AAC"/>
    <w:rsid w:val="00EB690B"/>
    <w:rsid w:val="00EC0E46"/>
    <w:rsid w:val="00EC2778"/>
    <w:rsid w:val="00EC33D0"/>
    <w:rsid w:val="00EC3C44"/>
    <w:rsid w:val="00EC4C37"/>
    <w:rsid w:val="00ED15D0"/>
    <w:rsid w:val="00ED1CDF"/>
    <w:rsid w:val="00ED1ED3"/>
    <w:rsid w:val="00ED23BE"/>
    <w:rsid w:val="00ED268A"/>
    <w:rsid w:val="00ED36E9"/>
    <w:rsid w:val="00ED37AB"/>
    <w:rsid w:val="00ED4ADE"/>
    <w:rsid w:val="00ED5263"/>
    <w:rsid w:val="00ED61A3"/>
    <w:rsid w:val="00ED7087"/>
    <w:rsid w:val="00ED72F7"/>
    <w:rsid w:val="00ED76B4"/>
    <w:rsid w:val="00ED7D84"/>
    <w:rsid w:val="00EE2979"/>
    <w:rsid w:val="00EE3C12"/>
    <w:rsid w:val="00EE69B7"/>
    <w:rsid w:val="00EE7040"/>
    <w:rsid w:val="00EE734E"/>
    <w:rsid w:val="00EF3A7A"/>
    <w:rsid w:val="00EF4FAC"/>
    <w:rsid w:val="00EF5FD3"/>
    <w:rsid w:val="00EF7AB7"/>
    <w:rsid w:val="00F019CA"/>
    <w:rsid w:val="00F029FB"/>
    <w:rsid w:val="00F0411B"/>
    <w:rsid w:val="00F045D3"/>
    <w:rsid w:val="00F05313"/>
    <w:rsid w:val="00F05EDC"/>
    <w:rsid w:val="00F06BB2"/>
    <w:rsid w:val="00F10674"/>
    <w:rsid w:val="00F11489"/>
    <w:rsid w:val="00F13618"/>
    <w:rsid w:val="00F1404B"/>
    <w:rsid w:val="00F14447"/>
    <w:rsid w:val="00F202DA"/>
    <w:rsid w:val="00F2038C"/>
    <w:rsid w:val="00F209BA"/>
    <w:rsid w:val="00F20FE7"/>
    <w:rsid w:val="00F21C16"/>
    <w:rsid w:val="00F23329"/>
    <w:rsid w:val="00F23601"/>
    <w:rsid w:val="00F257BD"/>
    <w:rsid w:val="00F264F4"/>
    <w:rsid w:val="00F27EFC"/>
    <w:rsid w:val="00F307BD"/>
    <w:rsid w:val="00F30EFD"/>
    <w:rsid w:val="00F31500"/>
    <w:rsid w:val="00F35438"/>
    <w:rsid w:val="00F37C99"/>
    <w:rsid w:val="00F40FC7"/>
    <w:rsid w:val="00F41752"/>
    <w:rsid w:val="00F41DEE"/>
    <w:rsid w:val="00F43A0A"/>
    <w:rsid w:val="00F441B8"/>
    <w:rsid w:val="00F44793"/>
    <w:rsid w:val="00F45173"/>
    <w:rsid w:val="00F46B4E"/>
    <w:rsid w:val="00F46CE8"/>
    <w:rsid w:val="00F5061D"/>
    <w:rsid w:val="00F50A2C"/>
    <w:rsid w:val="00F51C65"/>
    <w:rsid w:val="00F536C9"/>
    <w:rsid w:val="00F547B9"/>
    <w:rsid w:val="00F561E2"/>
    <w:rsid w:val="00F6073F"/>
    <w:rsid w:val="00F64945"/>
    <w:rsid w:val="00F64F99"/>
    <w:rsid w:val="00F656C1"/>
    <w:rsid w:val="00F6724C"/>
    <w:rsid w:val="00F6736F"/>
    <w:rsid w:val="00F70A7C"/>
    <w:rsid w:val="00F715C3"/>
    <w:rsid w:val="00F73681"/>
    <w:rsid w:val="00F737ED"/>
    <w:rsid w:val="00F7392A"/>
    <w:rsid w:val="00F73A32"/>
    <w:rsid w:val="00F73D75"/>
    <w:rsid w:val="00F7438F"/>
    <w:rsid w:val="00F772B3"/>
    <w:rsid w:val="00F811C3"/>
    <w:rsid w:val="00F81597"/>
    <w:rsid w:val="00F81E1A"/>
    <w:rsid w:val="00F834FC"/>
    <w:rsid w:val="00F83F2E"/>
    <w:rsid w:val="00F86EBA"/>
    <w:rsid w:val="00F87887"/>
    <w:rsid w:val="00F87C7F"/>
    <w:rsid w:val="00F90724"/>
    <w:rsid w:val="00F907D2"/>
    <w:rsid w:val="00F91339"/>
    <w:rsid w:val="00F91A85"/>
    <w:rsid w:val="00F91E7A"/>
    <w:rsid w:val="00F941B5"/>
    <w:rsid w:val="00FA0D29"/>
    <w:rsid w:val="00FA1465"/>
    <w:rsid w:val="00FA1BA7"/>
    <w:rsid w:val="00FA385F"/>
    <w:rsid w:val="00FA465F"/>
    <w:rsid w:val="00FA4AA3"/>
    <w:rsid w:val="00FA5134"/>
    <w:rsid w:val="00FA54B5"/>
    <w:rsid w:val="00FA6B03"/>
    <w:rsid w:val="00FB153F"/>
    <w:rsid w:val="00FB3C38"/>
    <w:rsid w:val="00FB4B3C"/>
    <w:rsid w:val="00FB6753"/>
    <w:rsid w:val="00FB6CC6"/>
    <w:rsid w:val="00FB70CB"/>
    <w:rsid w:val="00FB7ADE"/>
    <w:rsid w:val="00FB7CB6"/>
    <w:rsid w:val="00FC1468"/>
    <w:rsid w:val="00FC1D2E"/>
    <w:rsid w:val="00FC328F"/>
    <w:rsid w:val="00FC3B52"/>
    <w:rsid w:val="00FC4133"/>
    <w:rsid w:val="00FD00B4"/>
    <w:rsid w:val="00FD0783"/>
    <w:rsid w:val="00FD1678"/>
    <w:rsid w:val="00FD577E"/>
    <w:rsid w:val="00FD5BAD"/>
    <w:rsid w:val="00FD634B"/>
    <w:rsid w:val="00FD6B93"/>
    <w:rsid w:val="00FE04D0"/>
    <w:rsid w:val="00FE194B"/>
    <w:rsid w:val="00FE280B"/>
    <w:rsid w:val="00FE4693"/>
    <w:rsid w:val="00FE476D"/>
    <w:rsid w:val="00FE60B4"/>
    <w:rsid w:val="00FE6B74"/>
    <w:rsid w:val="00FE6C93"/>
    <w:rsid w:val="00FF0FAA"/>
    <w:rsid w:val="00FF10AF"/>
    <w:rsid w:val="00FF150A"/>
    <w:rsid w:val="00FF1C0E"/>
    <w:rsid w:val="00FF1C69"/>
    <w:rsid w:val="00FF34A7"/>
    <w:rsid w:val="00FF456E"/>
    <w:rsid w:val="00FF4E12"/>
    <w:rsid w:val="00FF5873"/>
    <w:rsid w:val="00FF629A"/>
    <w:rsid w:val="00FF6C2E"/>
    <w:rsid w:val="00FF78C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BB8F8"/>
  <w15:chartTrackingRefBased/>
  <w15:docId w15:val="{1A62BE8E-7357-4BA5-8DC4-CE5AF0F7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6DA"/>
    <w:pPr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5C7A32"/>
    <w:pPr>
      <w:keepNext/>
      <w:tabs>
        <w:tab w:val="left" w:pos="993"/>
        <w:tab w:val="left" w:pos="1134"/>
      </w:tabs>
      <w:spacing w:line="360" w:lineRule="auto"/>
      <w:ind w:firstLine="709"/>
      <w:contextualSpacing/>
      <w:outlineLvl w:val="0"/>
    </w:pPr>
    <w:rPr>
      <w:b/>
      <w:szCs w:val="28"/>
      <w:lang w:eastAsia="x-none"/>
    </w:rPr>
  </w:style>
  <w:style w:type="paragraph" w:styleId="2">
    <w:name w:val="heading 2"/>
    <w:basedOn w:val="a"/>
    <w:next w:val="a"/>
    <w:link w:val="20"/>
    <w:autoRedefine/>
    <w:qFormat/>
    <w:rsid w:val="006B04F8"/>
    <w:pPr>
      <w:keepNext/>
      <w:spacing w:before="120" w:after="120" w:line="360" w:lineRule="auto"/>
      <w:ind w:firstLine="709"/>
      <w:outlineLvl w:val="1"/>
    </w:pPr>
    <w:rPr>
      <w:bCs/>
      <w:iCs/>
      <w:szCs w:val="28"/>
      <w:u w:val="single"/>
      <w:lang w:val="x-none" w:eastAsia="en-US"/>
    </w:rPr>
  </w:style>
  <w:style w:type="paragraph" w:styleId="3">
    <w:name w:val="heading 3"/>
    <w:basedOn w:val="a"/>
    <w:next w:val="a"/>
    <w:autoRedefine/>
    <w:qFormat/>
    <w:rsid w:val="00D24D2D"/>
    <w:pPr>
      <w:keepNext/>
      <w:spacing w:line="360" w:lineRule="auto"/>
      <w:ind w:firstLine="709"/>
      <w:jc w:val="left"/>
      <w:outlineLvl w:val="2"/>
    </w:pPr>
    <w:rPr>
      <w:rFonts w:cs="Arial"/>
      <w:b/>
      <w:bCs/>
      <w:szCs w:val="28"/>
      <w:lang w:eastAsia="en-US"/>
    </w:rPr>
  </w:style>
  <w:style w:type="paragraph" w:styleId="4">
    <w:name w:val="heading 4"/>
    <w:basedOn w:val="a"/>
    <w:next w:val="a"/>
    <w:link w:val="40"/>
    <w:autoRedefine/>
    <w:qFormat/>
    <w:rsid w:val="00D24D2D"/>
    <w:pPr>
      <w:keepNext/>
      <w:spacing w:before="120" w:after="120"/>
      <w:ind w:left="2160" w:hanging="144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autoRedefine/>
    <w:qFormat/>
    <w:rsid w:val="00EE3C12"/>
    <w:pPr>
      <w:spacing w:line="360" w:lineRule="auto"/>
      <w:jc w:val="center"/>
      <w:outlineLvl w:val="4"/>
    </w:pPr>
    <w:rPr>
      <w:b/>
      <w:bCs/>
      <w:i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C7A32"/>
    <w:rPr>
      <w:b/>
      <w:sz w:val="28"/>
      <w:szCs w:val="28"/>
      <w:lang w:eastAsia="x-none"/>
    </w:rPr>
  </w:style>
  <w:style w:type="character" w:customStyle="1" w:styleId="20">
    <w:name w:val="Заголовок 2 Знак"/>
    <w:link w:val="2"/>
    <w:rsid w:val="006B04F8"/>
    <w:rPr>
      <w:bCs/>
      <w:iCs/>
      <w:sz w:val="28"/>
      <w:szCs w:val="28"/>
      <w:u w:val="single"/>
      <w:lang w:val="x-none" w:eastAsia="en-US"/>
    </w:rPr>
  </w:style>
  <w:style w:type="paragraph" w:customStyle="1" w:styleId="11">
    <w:name w:val="Обычный1"/>
    <w:rsid w:val="00EE3C12"/>
  </w:style>
  <w:style w:type="paragraph" w:styleId="a3">
    <w:name w:val="Body Text"/>
    <w:basedOn w:val="a"/>
    <w:link w:val="a4"/>
    <w:rsid w:val="00EE3C12"/>
  </w:style>
  <w:style w:type="paragraph" w:styleId="21">
    <w:name w:val="Body Text Indent 2"/>
    <w:basedOn w:val="a"/>
    <w:rsid w:val="00EE3C12"/>
    <w:pPr>
      <w:spacing w:after="120" w:line="480" w:lineRule="auto"/>
      <w:ind w:left="283"/>
    </w:pPr>
  </w:style>
  <w:style w:type="character" w:styleId="a5">
    <w:name w:val="Strong"/>
    <w:uiPriority w:val="22"/>
    <w:qFormat/>
    <w:rsid w:val="00EE3C12"/>
    <w:rPr>
      <w:b/>
      <w:bCs/>
    </w:rPr>
  </w:style>
  <w:style w:type="character" w:styleId="a6">
    <w:name w:val="Hyperlink"/>
    <w:uiPriority w:val="99"/>
    <w:rsid w:val="00EE3C12"/>
    <w:rPr>
      <w:color w:val="0000FF"/>
      <w:u w:val="single"/>
    </w:rPr>
  </w:style>
  <w:style w:type="table" w:styleId="a7">
    <w:name w:val="Table Grid"/>
    <w:basedOn w:val="a1"/>
    <w:uiPriority w:val="39"/>
    <w:rsid w:val="00EE3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rsid w:val="00EE3C12"/>
    <w:rPr>
      <w:b/>
      <w:bCs/>
      <w:iCs/>
      <w:sz w:val="30"/>
      <w:szCs w:val="26"/>
      <w:lang w:val="ru-RU" w:eastAsia="ru-RU" w:bidi="ar-SA"/>
    </w:rPr>
  </w:style>
  <w:style w:type="paragraph" w:styleId="a8">
    <w:name w:val="footnote text"/>
    <w:aliases w:val="Table_Footnote_last Знак,Table_Footnote_last Знак Знак,Table_Footnote_last,Текст сноски Знак Знак1 Знак,Текст сноски Знак1 Знак1 Знак Знак,Текст сноски Знак Знак Знак1 Знак Знак,Текст сноски Знак2 Знак Знак Знак1 Знак Знак,Текст сноски Знак"/>
    <w:basedOn w:val="a"/>
    <w:link w:val="12"/>
    <w:rsid w:val="00F06BB2"/>
    <w:rPr>
      <w:sz w:val="20"/>
      <w:szCs w:val="20"/>
    </w:rPr>
  </w:style>
  <w:style w:type="character" w:styleId="a9">
    <w:name w:val="footnote reference"/>
    <w:rsid w:val="00F06BB2"/>
    <w:rPr>
      <w:vertAlign w:val="superscript"/>
    </w:rPr>
  </w:style>
  <w:style w:type="paragraph" w:customStyle="1" w:styleId="ConsPlusTitle">
    <w:name w:val="ConsPlusTitle"/>
    <w:rsid w:val="00657546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13">
    <w:name w:val="toc 1"/>
    <w:basedOn w:val="a"/>
    <w:next w:val="a"/>
    <w:autoRedefine/>
    <w:uiPriority w:val="39"/>
    <w:rsid w:val="00857B6E"/>
    <w:pPr>
      <w:tabs>
        <w:tab w:val="left" w:pos="560"/>
        <w:tab w:val="right" w:leader="dot" w:pos="9345"/>
      </w:tabs>
      <w:spacing w:line="276" w:lineRule="auto"/>
    </w:pPr>
    <w:rPr>
      <w:b/>
      <w:noProof/>
    </w:rPr>
  </w:style>
  <w:style w:type="paragraph" w:styleId="22">
    <w:name w:val="toc 2"/>
    <w:basedOn w:val="a"/>
    <w:next w:val="a"/>
    <w:autoRedefine/>
    <w:uiPriority w:val="39"/>
    <w:rsid w:val="00F46CE8"/>
    <w:pPr>
      <w:ind w:left="280"/>
    </w:pPr>
  </w:style>
  <w:style w:type="paragraph" w:styleId="aa">
    <w:name w:val="header"/>
    <w:basedOn w:val="a"/>
    <w:rsid w:val="00F46CE8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F46CE8"/>
  </w:style>
  <w:style w:type="paragraph" w:customStyle="1" w:styleId="211">
    <w:name w:val="Знак2 Знак Знак1 Знак1 Знак Знак Знак Знак Знак Знак Знак Знак Знак Знак Знак Знак"/>
    <w:basedOn w:val="a"/>
    <w:rsid w:val="00F40FC7"/>
    <w:pPr>
      <w:spacing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styleId="23">
    <w:name w:val="Body Text 2"/>
    <w:basedOn w:val="a"/>
    <w:rsid w:val="00C33770"/>
    <w:pPr>
      <w:spacing w:after="120" w:line="480" w:lineRule="auto"/>
      <w:jc w:val="left"/>
    </w:pPr>
    <w:rPr>
      <w:sz w:val="24"/>
    </w:rPr>
  </w:style>
  <w:style w:type="paragraph" w:styleId="ac">
    <w:name w:val="Body Text Indent"/>
    <w:basedOn w:val="a"/>
    <w:rsid w:val="00C33770"/>
    <w:pPr>
      <w:spacing w:after="120"/>
      <w:ind w:left="283"/>
      <w:jc w:val="left"/>
    </w:pPr>
    <w:rPr>
      <w:sz w:val="24"/>
    </w:rPr>
  </w:style>
  <w:style w:type="paragraph" w:styleId="30">
    <w:name w:val="Body Text Indent 3"/>
    <w:basedOn w:val="a"/>
    <w:rsid w:val="00C33770"/>
    <w:pPr>
      <w:spacing w:after="120"/>
      <w:ind w:left="283"/>
      <w:jc w:val="left"/>
    </w:pPr>
    <w:rPr>
      <w:sz w:val="16"/>
      <w:szCs w:val="16"/>
    </w:rPr>
  </w:style>
  <w:style w:type="paragraph" w:styleId="31">
    <w:name w:val="Body Text 3"/>
    <w:basedOn w:val="a"/>
    <w:rsid w:val="00C147A6"/>
    <w:pPr>
      <w:spacing w:after="120"/>
    </w:pPr>
    <w:rPr>
      <w:sz w:val="16"/>
      <w:szCs w:val="16"/>
    </w:rPr>
  </w:style>
  <w:style w:type="paragraph" w:styleId="ad">
    <w:name w:val="Title"/>
    <w:basedOn w:val="a"/>
    <w:link w:val="ae"/>
    <w:qFormat/>
    <w:rsid w:val="00D33D4F"/>
    <w:pPr>
      <w:spacing w:before="120" w:after="120"/>
      <w:ind w:firstLine="709"/>
      <w:jc w:val="center"/>
    </w:pPr>
  </w:style>
  <w:style w:type="paragraph" w:styleId="af">
    <w:name w:val="Subtitle"/>
    <w:basedOn w:val="a"/>
    <w:qFormat/>
    <w:rsid w:val="00D33D4F"/>
    <w:pPr>
      <w:spacing w:before="120" w:after="120"/>
      <w:jc w:val="center"/>
    </w:pPr>
    <w:rPr>
      <w:b/>
      <w:bCs/>
      <w:sz w:val="32"/>
      <w:szCs w:val="32"/>
    </w:rPr>
  </w:style>
  <w:style w:type="paragraph" w:styleId="af0">
    <w:name w:val="footer"/>
    <w:basedOn w:val="a"/>
    <w:rsid w:val="00027CB8"/>
    <w:pPr>
      <w:tabs>
        <w:tab w:val="center" w:pos="4677"/>
        <w:tab w:val="right" w:pos="9355"/>
      </w:tabs>
    </w:pPr>
  </w:style>
  <w:style w:type="paragraph" w:customStyle="1" w:styleId="af1">
    <w:name w:val="ТекстДок"/>
    <w:basedOn w:val="a3"/>
    <w:autoRedefine/>
    <w:rsid w:val="00F737ED"/>
    <w:pPr>
      <w:spacing w:line="360" w:lineRule="auto"/>
      <w:ind w:firstLine="720"/>
    </w:pPr>
  </w:style>
  <w:style w:type="paragraph" w:styleId="24">
    <w:name w:val="List Bullet 2"/>
    <w:basedOn w:val="a"/>
    <w:rsid w:val="00F737ED"/>
    <w:pPr>
      <w:tabs>
        <w:tab w:val="num" w:pos="360"/>
        <w:tab w:val="num" w:pos="643"/>
      </w:tabs>
      <w:jc w:val="left"/>
    </w:pPr>
    <w:rPr>
      <w:rFonts w:ascii="Arial" w:hAnsi="Arial" w:cs="Arial"/>
      <w:sz w:val="24"/>
      <w:szCs w:val="28"/>
    </w:rPr>
  </w:style>
  <w:style w:type="paragraph" w:styleId="32">
    <w:name w:val="toc 3"/>
    <w:basedOn w:val="a"/>
    <w:next w:val="a"/>
    <w:autoRedefine/>
    <w:uiPriority w:val="39"/>
    <w:rsid w:val="007D0DD6"/>
    <w:pPr>
      <w:tabs>
        <w:tab w:val="right" w:leader="dot" w:pos="9061"/>
      </w:tabs>
      <w:spacing w:line="360" w:lineRule="auto"/>
      <w:ind w:left="560"/>
    </w:pPr>
    <w:rPr>
      <w:i/>
      <w:noProof/>
    </w:rPr>
  </w:style>
  <w:style w:type="paragraph" w:styleId="HTML">
    <w:name w:val="HTML Preformatted"/>
    <w:basedOn w:val="a"/>
    <w:rsid w:val="0065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styleId="af2">
    <w:name w:val="Balloon Text"/>
    <w:basedOn w:val="a"/>
    <w:semiHidden/>
    <w:rsid w:val="006505C3"/>
    <w:rPr>
      <w:rFonts w:ascii="Tahoma" w:hAnsi="Tahoma" w:cs="Tahoma"/>
      <w:sz w:val="16"/>
      <w:szCs w:val="16"/>
    </w:rPr>
  </w:style>
  <w:style w:type="paragraph" w:customStyle="1" w:styleId="text">
    <w:name w:val="text"/>
    <w:basedOn w:val="a"/>
    <w:rsid w:val="00291F7C"/>
    <w:pPr>
      <w:jc w:val="left"/>
    </w:pPr>
    <w:rPr>
      <w:sz w:val="19"/>
      <w:szCs w:val="19"/>
    </w:rPr>
  </w:style>
  <w:style w:type="paragraph" w:customStyle="1" w:styleId="14">
    <w:name w:val="Знак Знак1 Знак"/>
    <w:basedOn w:val="a"/>
    <w:rsid w:val="006C7177"/>
    <w:pPr>
      <w:spacing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character" w:customStyle="1" w:styleId="12">
    <w:name w:val="Текст сноски Знак1"/>
    <w:aliases w:val="Table_Footnote_last Знак Знак1,Table_Footnote_last Знак Знак Знак,Table_Footnote_last Знак1,Текст сноски Знак Знак1 Знак Знак,Текст сноски Знак1 Знак1 Знак Знак Знак,Текст сноски Знак Знак Знак1 Знак Знак Знак,Текст сноски Знак Знак"/>
    <w:basedOn w:val="a0"/>
    <w:link w:val="a8"/>
    <w:semiHidden/>
    <w:locked/>
    <w:rsid w:val="00376BFA"/>
  </w:style>
  <w:style w:type="paragraph" w:styleId="af3">
    <w:name w:val="List Paragraph"/>
    <w:basedOn w:val="a"/>
    <w:link w:val="af4"/>
    <w:uiPriority w:val="34"/>
    <w:qFormat/>
    <w:rsid w:val="001562E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3C50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5">
    <w:name w:val="Обычный2"/>
    <w:rsid w:val="00BA5237"/>
  </w:style>
  <w:style w:type="character" w:customStyle="1" w:styleId="a4">
    <w:name w:val="Основной текст Знак"/>
    <w:link w:val="a3"/>
    <w:rsid w:val="006B04F8"/>
    <w:rPr>
      <w:sz w:val="28"/>
      <w:szCs w:val="24"/>
    </w:rPr>
  </w:style>
  <w:style w:type="paragraph" w:customStyle="1" w:styleId="15">
    <w:name w:val="Обычный1"/>
    <w:rsid w:val="006B04F8"/>
    <w:pPr>
      <w:spacing w:before="100" w:after="100"/>
    </w:pPr>
    <w:rPr>
      <w:color w:val="000000"/>
      <w:sz w:val="24"/>
      <w:szCs w:val="24"/>
      <w:lang w:eastAsia="en-US"/>
    </w:rPr>
  </w:style>
  <w:style w:type="paragraph" w:customStyle="1" w:styleId="16">
    <w:name w:val="Без интервала1"/>
    <w:basedOn w:val="a"/>
    <w:link w:val="NoSpacingChar"/>
    <w:rsid w:val="00C54261"/>
    <w:pPr>
      <w:spacing w:after="200" w:line="276" w:lineRule="auto"/>
      <w:jc w:val="left"/>
    </w:pPr>
    <w:rPr>
      <w:rFonts w:ascii="Calibri" w:eastAsia="Calibri" w:hAnsi="Calibri"/>
      <w:sz w:val="22"/>
      <w:szCs w:val="20"/>
      <w:lang w:val="en-US"/>
    </w:rPr>
  </w:style>
  <w:style w:type="character" w:customStyle="1" w:styleId="NoSpacingChar">
    <w:name w:val="No Spacing Char"/>
    <w:link w:val="16"/>
    <w:locked/>
    <w:rsid w:val="00C54261"/>
    <w:rPr>
      <w:rFonts w:ascii="Calibri" w:eastAsia="Calibri" w:hAnsi="Calibri"/>
      <w:sz w:val="22"/>
      <w:lang w:val="en-US"/>
    </w:rPr>
  </w:style>
  <w:style w:type="character" w:customStyle="1" w:styleId="af5">
    <w:name w:val="Основной текст_"/>
    <w:link w:val="8"/>
    <w:locked/>
    <w:rsid w:val="00C54261"/>
    <w:rPr>
      <w:shd w:val="clear" w:color="auto" w:fill="FFFFFF"/>
    </w:rPr>
  </w:style>
  <w:style w:type="paragraph" w:customStyle="1" w:styleId="8">
    <w:name w:val="Основной текст8"/>
    <w:basedOn w:val="a"/>
    <w:link w:val="af5"/>
    <w:rsid w:val="00C54261"/>
    <w:pPr>
      <w:shd w:val="clear" w:color="auto" w:fill="FFFFFF"/>
      <w:spacing w:before="600" w:after="300" w:line="370" w:lineRule="exact"/>
    </w:pPr>
    <w:rPr>
      <w:sz w:val="20"/>
      <w:szCs w:val="20"/>
      <w:shd w:val="clear" w:color="auto" w:fill="FFFFFF"/>
    </w:rPr>
  </w:style>
  <w:style w:type="character" w:customStyle="1" w:styleId="af4">
    <w:name w:val="Абзац списка Знак"/>
    <w:link w:val="af3"/>
    <w:uiPriority w:val="34"/>
    <w:rsid w:val="00592EDF"/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Абзац списка1"/>
    <w:basedOn w:val="a"/>
    <w:link w:val="ListParagraphChar"/>
    <w:rsid w:val="00034BAE"/>
    <w:pPr>
      <w:spacing w:after="200" w:line="276" w:lineRule="auto"/>
      <w:ind w:left="720"/>
      <w:contextualSpacing/>
      <w:jc w:val="left"/>
    </w:pPr>
    <w:rPr>
      <w:rFonts w:ascii="Calibri" w:hAnsi="Calibri"/>
      <w:sz w:val="20"/>
      <w:szCs w:val="20"/>
      <w:lang w:eastAsia="en-US"/>
    </w:rPr>
  </w:style>
  <w:style w:type="character" w:customStyle="1" w:styleId="ListParagraphChar">
    <w:name w:val="List Paragraph Char"/>
    <w:link w:val="17"/>
    <w:locked/>
    <w:rsid w:val="00034BAE"/>
    <w:rPr>
      <w:rFonts w:ascii="Calibri" w:hAnsi="Calibri"/>
      <w:lang w:val="ru-RU" w:eastAsia="en-US" w:bidi="ar-SA"/>
    </w:rPr>
  </w:style>
  <w:style w:type="character" w:styleId="af6">
    <w:name w:val="Emphasis"/>
    <w:qFormat/>
    <w:rsid w:val="004B07FB"/>
    <w:rPr>
      <w:i/>
      <w:iCs/>
    </w:rPr>
  </w:style>
  <w:style w:type="paragraph" w:customStyle="1" w:styleId="18">
    <w:name w:val="Обычный (веб)1"/>
    <w:basedOn w:val="a"/>
    <w:uiPriority w:val="99"/>
    <w:unhideWhenUsed/>
    <w:rsid w:val="005A655F"/>
    <w:pPr>
      <w:spacing w:before="100" w:beforeAutospacing="1" w:after="100" w:afterAutospacing="1"/>
      <w:jc w:val="left"/>
    </w:pPr>
    <w:rPr>
      <w:sz w:val="24"/>
    </w:rPr>
  </w:style>
  <w:style w:type="character" w:customStyle="1" w:styleId="26">
    <w:name w:val="Текст сноски Знак2"/>
    <w:aliases w:val="Текст сноски Знак1 Знак1 Знак,Текст сноски Знак Знак Знак1 Знак,Текст сноски Знак1 Знак Знак Знак,Текст сноски Знак Знак Знак Знак Знак,Текст сноски Знак1 Знак,Знак1 Знак1 Знак,Знак Знак,Знак6 Знак,F Знак"/>
    <w:locked/>
    <w:rsid w:val="001526F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Заголовок Знак"/>
    <w:link w:val="ad"/>
    <w:rsid w:val="009F2C4D"/>
    <w:rPr>
      <w:sz w:val="28"/>
      <w:szCs w:val="24"/>
    </w:rPr>
  </w:style>
  <w:style w:type="character" w:customStyle="1" w:styleId="19">
    <w:name w:val="Неразрешенное упоминание1"/>
    <w:uiPriority w:val="99"/>
    <w:semiHidden/>
    <w:unhideWhenUsed/>
    <w:rsid w:val="005615A1"/>
    <w:rPr>
      <w:color w:val="808080"/>
      <w:shd w:val="clear" w:color="auto" w:fill="E6E6E6"/>
    </w:rPr>
  </w:style>
  <w:style w:type="character" w:customStyle="1" w:styleId="41">
    <w:name w:val="Заголовок №4_"/>
    <w:link w:val="42"/>
    <w:uiPriority w:val="99"/>
    <w:locked/>
    <w:rsid w:val="008C178B"/>
    <w:rPr>
      <w:b/>
      <w:sz w:val="27"/>
      <w:shd w:val="clear" w:color="auto" w:fill="FFFFFF"/>
    </w:rPr>
  </w:style>
  <w:style w:type="paragraph" w:customStyle="1" w:styleId="42">
    <w:name w:val="Заголовок №4"/>
    <w:basedOn w:val="a"/>
    <w:link w:val="41"/>
    <w:uiPriority w:val="99"/>
    <w:rsid w:val="008C178B"/>
    <w:pPr>
      <w:shd w:val="clear" w:color="auto" w:fill="FFFFFF"/>
      <w:spacing w:after="240" w:line="322" w:lineRule="exact"/>
      <w:jc w:val="center"/>
      <w:outlineLvl w:val="3"/>
    </w:pPr>
    <w:rPr>
      <w:b/>
      <w:sz w:val="27"/>
      <w:szCs w:val="20"/>
    </w:rPr>
  </w:style>
  <w:style w:type="character" w:customStyle="1" w:styleId="414pt">
    <w:name w:val="Заголовок №4 + 14 pt"/>
    <w:aliases w:val="Не полужирный"/>
    <w:uiPriority w:val="99"/>
    <w:rsid w:val="008C178B"/>
    <w:rPr>
      <w:rFonts w:ascii="Times New Roman" w:hAnsi="Times New Roman"/>
      <w:spacing w:val="0"/>
      <w:sz w:val="28"/>
    </w:rPr>
  </w:style>
  <w:style w:type="character" w:customStyle="1" w:styleId="40">
    <w:name w:val="Заголовок 4 Знак"/>
    <w:link w:val="4"/>
    <w:rsid w:val="00BE04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1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63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30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9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51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67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73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3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765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3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0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9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44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97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98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6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63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97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6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16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88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rn.ru/news/detail.php?ID=115396" TargetMode="External"/><Relationship Id="rId18" Type="http://schemas.openxmlformats.org/officeDocument/2006/relationships/hyperlink" Target="http://gtmarket.ru/ratings/networked-readiness-index/networked-readiness-index-info" TargetMode="External"/><Relationship Id="rId26" Type="http://schemas.openxmlformats.org/officeDocument/2006/relationships/hyperlink" Target="http://www.gks.ru" TargetMode="External"/><Relationship Id="rId21" Type="http://schemas.openxmlformats.org/officeDocument/2006/relationships/hyperlink" Target="https://www.hse.ru/primarydata/iio" TargetMode="External"/><Relationship Id="rId34" Type="http://schemas.openxmlformats.org/officeDocument/2006/relationships/hyperlink" Target="http://elibrary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rmation_society.academic.ru/392/%D0%A6%D0%B8%D1%84%D1%80%D0%BE%D0%B2%D0%B8%D0%B7%D0%B0%D1%86%D0%B8%D1%8F_DIGITIZATION" TargetMode="External"/><Relationship Id="rId17" Type="http://schemas.openxmlformats.org/officeDocument/2006/relationships/hyperlink" Target="http://www.crn.ru/news/detail.php?ID=115932" TargetMode="External"/><Relationship Id="rId25" Type="http://schemas.openxmlformats.org/officeDocument/2006/relationships/hyperlink" Target="http://www.cbr.ru" TargetMode="External"/><Relationship Id="rId33" Type="http://schemas.openxmlformats.org/officeDocument/2006/relationships/hyperlink" Target="https://www.biblio-online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rn.ru/news/detail.php?ID=115396" TargetMode="External"/><Relationship Id="rId20" Type="http://schemas.openxmlformats.org/officeDocument/2006/relationships/hyperlink" Target="http://www.gks.ru/free_doc/doc_2017/info-ob.pdf" TargetMode="External"/><Relationship Id="rId29" Type="http://schemas.openxmlformats.org/officeDocument/2006/relationships/hyperlink" Target="http://elib.f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mckinsey.com/~/media/McKinsey/Locations/Europe%20and%20Middle%20East/Russia/Our%20Insights/Digital%20Russia/Digital-Russia-report.ashx" TargetMode="External"/><Relationship Id="rId32" Type="http://schemas.openxmlformats.org/officeDocument/2006/relationships/hyperlink" Target="http://www.znanium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formation_society.academic.ru/392/%D0%A6%D0%B8%D1%84%D1%80%D0%BE%D0%B2%D0%B8%D0%B7%D0%B0%D1%86%D0%B8%D1%8F_DIGITIZATION" TargetMode="External"/><Relationship Id="rId23" Type="http://schemas.openxmlformats.org/officeDocument/2006/relationships/hyperlink" Target="https://www.book.ru/book/927940/view2/1" TargetMode="External"/><Relationship Id="rId28" Type="http://schemas.openxmlformats.org/officeDocument/2006/relationships/hyperlink" Target="http://www.rbk.ru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gks.ru/wps/wcm/connect/rosstat_main/rosstat/ru/statistics/science_and_innovations/it_technology/" TargetMode="External"/><Relationship Id="rId31" Type="http://schemas.openxmlformats.org/officeDocument/2006/relationships/hyperlink" Target="http://biblioclub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crn.ru/news/detail.php?ID=115932" TargetMode="External"/><Relationship Id="rId22" Type="http://schemas.openxmlformats.org/officeDocument/2006/relationships/hyperlink" Target="https://www.hse.ru/data/2018/02/19/1165383719/ice2018kr.pdf" TargetMode="External"/><Relationship Id="rId27" Type="http://schemas.openxmlformats.org/officeDocument/2006/relationships/hyperlink" Target="http://www.minfin.ru" TargetMode="External"/><Relationship Id="rId30" Type="http://schemas.openxmlformats.org/officeDocument/2006/relationships/hyperlink" Target="http://www.book.ru" TargetMode="External"/><Relationship Id="rId35" Type="http://schemas.openxmlformats.org/officeDocument/2006/relationships/hyperlink" Target="http://www.fa.ru/univer/DocLib/&#1054;&#1088;&#1075;&#1072;&#1085;&#1080;&#1079;&#1072;&#1094;&#1080;&#1103;%20&#1091;&#1095;&#1077;&#1073;&#1085;&#1086;&#1075;&#1086;%25%2020&#1087;&#1088;&#1086;&#1094;&#1077;&#1089;&#1089;&#1072;/&#1053;&#1086;&#1088;&#1084;&#1072;&#1090;&#1080;&#1074;&#1085;&#1099;&#1077;%20&#1076;&#1086;&#1082;&#1091;&#1084;&#1077;&#1085;&#1090;&#1099;%20&#1087;&#1086;%20&#1089;&#1072;&#1084;&#1086;&#1089;&#1090;&#1086;&#1103;&#1090;&#1077;&#1083;&#1100;&#1085;&#1086;&#1081;%20&#1088;&#1072;&#1073;&#1086;&#1090;&#1077;&#1055;&#1088;&#1080;&#1082;&#1072;&#1079;%25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697FD-B824-43F2-A196-A3AC058F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6255</Words>
  <Characters>35657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Хотинская Галина Игоревна, д</vt:lpstr>
    </vt:vector>
  </TitlesOfParts>
  <Company/>
  <LinksUpToDate>false</LinksUpToDate>
  <CharactersWithSpaces>41829</CharactersWithSpaces>
  <SharedDoc>false</SharedDoc>
  <HLinks>
    <vt:vector size="246" baseType="variant">
      <vt:variant>
        <vt:i4>4784130</vt:i4>
      </vt:variant>
      <vt:variant>
        <vt:i4>174</vt:i4>
      </vt:variant>
      <vt:variant>
        <vt:i4>0</vt:i4>
      </vt:variant>
      <vt:variant>
        <vt:i4>5</vt:i4>
      </vt:variant>
      <vt:variant>
        <vt:lpwstr>http://www.fa.ru/univer/DocLib/Организация учебного%25 20процесса/Нормативные документы по самостоятельной работеПриказ%25</vt:lpwstr>
      </vt:variant>
      <vt:variant>
        <vt:lpwstr/>
      </vt:variant>
      <vt:variant>
        <vt:i4>8126573</vt:i4>
      </vt:variant>
      <vt:variant>
        <vt:i4>171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1310740</vt:i4>
      </vt:variant>
      <vt:variant>
        <vt:i4>168</vt:i4>
      </vt:variant>
      <vt:variant>
        <vt:i4>0</vt:i4>
      </vt:variant>
      <vt:variant>
        <vt:i4>5</vt:i4>
      </vt:variant>
      <vt:variant>
        <vt:lpwstr>https://www.biblio-online.ru/</vt:lpwstr>
      </vt:variant>
      <vt:variant>
        <vt:lpwstr/>
      </vt:variant>
      <vt:variant>
        <vt:i4>3801188</vt:i4>
      </vt:variant>
      <vt:variant>
        <vt:i4>165</vt:i4>
      </vt:variant>
      <vt:variant>
        <vt:i4>0</vt:i4>
      </vt:variant>
      <vt:variant>
        <vt:i4>5</vt:i4>
      </vt:variant>
      <vt:variant>
        <vt:lpwstr>http://www.znanium.com/</vt:lpwstr>
      </vt:variant>
      <vt:variant>
        <vt:lpwstr/>
      </vt:variant>
      <vt:variant>
        <vt:i4>983071</vt:i4>
      </vt:variant>
      <vt:variant>
        <vt:i4>162</vt:i4>
      </vt:variant>
      <vt:variant>
        <vt:i4>0</vt:i4>
      </vt:variant>
      <vt:variant>
        <vt:i4>5</vt:i4>
      </vt:variant>
      <vt:variant>
        <vt:lpwstr>http://biblioclub.ru/</vt:lpwstr>
      </vt:variant>
      <vt:variant>
        <vt:lpwstr/>
      </vt:variant>
      <vt:variant>
        <vt:i4>8192038</vt:i4>
      </vt:variant>
      <vt:variant>
        <vt:i4>159</vt:i4>
      </vt:variant>
      <vt:variant>
        <vt:i4>0</vt:i4>
      </vt:variant>
      <vt:variant>
        <vt:i4>5</vt:i4>
      </vt:variant>
      <vt:variant>
        <vt:lpwstr>http://www.book.ru/</vt:lpwstr>
      </vt:variant>
      <vt:variant>
        <vt:lpwstr/>
      </vt:variant>
      <vt:variant>
        <vt:i4>3473466</vt:i4>
      </vt:variant>
      <vt:variant>
        <vt:i4>156</vt:i4>
      </vt:variant>
      <vt:variant>
        <vt:i4>0</vt:i4>
      </vt:variant>
      <vt:variant>
        <vt:i4>5</vt:i4>
      </vt:variant>
      <vt:variant>
        <vt:lpwstr>http://elib.fa.ru/</vt:lpwstr>
      </vt:variant>
      <vt:variant>
        <vt:lpwstr/>
      </vt:variant>
      <vt:variant>
        <vt:i4>7274601</vt:i4>
      </vt:variant>
      <vt:variant>
        <vt:i4>153</vt:i4>
      </vt:variant>
      <vt:variant>
        <vt:i4>0</vt:i4>
      </vt:variant>
      <vt:variant>
        <vt:i4>5</vt:i4>
      </vt:variant>
      <vt:variant>
        <vt:lpwstr>http://www.rbk.ru/</vt:lpwstr>
      </vt:variant>
      <vt:variant>
        <vt:lpwstr/>
      </vt:variant>
      <vt:variant>
        <vt:i4>1704003</vt:i4>
      </vt:variant>
      <vt:variant>
        <vt:i4>150</vt:i4>
      </vt:variant>
      <vt:variant>
        <vt:i4>0</vt:i4>
      </vt:variant>
      <vt:variant>
        <vt:i4>5</vt:i4>
      </vt:variant>
      <vt:variant>
        <vt:lpwstr>http://www.minfin.ru/</vt:lpwstr>
      </vt:variant>
      <vt:variant>
        <vt:lpwstr/>
      </vt:variant>
      <vt:variant>
        <vt:i4>6422624</vt:i4>
      </vt:variant>
      <vt:variant>
        <vt:i4>147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6750313</vt:i4>
      </vt:variant>
      <vt:variant>
        <vt:i4>144</vt:i4>
      </vt:variant>
      <vt:variant>
        <vt:i4>0</vt:i4>
      </vt:variant>
      <vt:variant>
        <vt:i4>5</vt:i4>
      </vt:variant>
      <vt:variant>
        <vt:lpwstr>http://www.cbr.ru/</vt:lpwstr>
      </vt:variant>
      <vt:variant>
        <vt:lpwstr/>
      </vt:variant>
      <vt:variant>
        <vt:i4>5374019</vt:i4>
      </vt:variant>
      <vt:variant>
        <vt:i4>141</vt:i4>
      </vt:variant>
      <vt:variant>
        <vt:i4>0</vt:i4>
      </vt:variant>
      <vt:variant>
        <vt:i4>5</vt:i4>
      </vt:variant>
      <vt:variant>
        <vt:lpwstr>https://www.mckinsey.com/~/media/McKinsey/Locations/Europe and Middle East/Russia/Our Insights/Digital Russia/Digital-Russia-report.ashx</vt:lpwstr>
      </vt:variant>
      <vt:variant>
        <vt:lpwstr/>
      </vt:variant>
      <vt:variant>
        <vt:i4>3211310</vt:i4>
      </vt:variant>
      <vt:variant>
        <vt:i4>138</vt:i4>
      </vt:variant>
      <vt:variant>
        <vt:i4>0</vt:i4>
      </vt:variant>
      <vt:variant>
        <vt:i4>5</vt:i4>
      </vt:variant>
      <vt:variant>
        <vt:lpwstr>https://www.book.ru/book/927940/view2/1</vt:lpwstr>
      </vt:variant>
      <vt:variant>
        <vt:lpwstr/>
      </vt:variant>
      <vt:variant>
        <vt:i4>2687012</vt:i4>
      </vt:variant>
      <vt:variant>
        <vt:i4>135</vt:i4>
      </vt:variant>
      <vt:variant>
        <vt:i4>0</vt:i4>
      </vt:variant>
      <vt:variant>
        <vt:i4>5</vt:i4>
      </vt:variant>
      <vt:variant>
        <vt:lpwstr>https://www.hse.ru/data/2018/02/19/1165383719/ice2018kr.pdf</vt:lpwstr>
      </vt:variant>
      <vt:variant>
        <vt:lpwstr/>
      </vt:variant>
      <vt:variant>
        <vt:i4>6750251</vt:i4>
      </vt:variant>
      <vt:variant>
        <vt:i4>132</vt:i4>
      </vt:variant>
      <vt:variant>
        <vt:i4>0</vt:i4>
      </vt:variant>
      <vt:variant>
        <vt:i4>5</vt:i4>
      </vt:variant>
      <vt:variant>
        <vt:lpwstr>https://www.hse.ru/primarydata/iio</vt:lpwstr>
      </vt:variant>
      <vt:variant>
        <vt:lpwstr/>
      </vt:variant>
      <vt:variant>
        <vt:i4>8192123</vt:i4>
      </vt:variant>
      <vt:variant>
        <vt:i4>129</vt:i4>
      </vt:variant>
      <vt:variant>
        <vt:i4>0</vt:i4>
      </vt:variant>
      <vt:variant>
        <vt:i4>5</vt:i4>
      </vt:variant>
      <vt:variant>
        <vt:lpwstr>http://www.gks.ru/free_doc/doc_2017/info-ob.pdf</vt:lpwstr>
      </vt:variant>
      <vt:variant>
        <vt:lpwstr/>
      </vt:variant>
      <vt:variant>
        <vt:i4>7012457</vt:i4>
      </vt:variant>
      <vt:variant>
        <vt:i4>126</vt:i4>
      </vt:variant>
      <vt:variant>
        <vt:i4>0</vt:i4>
      </vt:variant>
      <vt:variant>
        <vt:i4>5</vt:i4>
      </vt:variant>
      <vt:variant>
        <vt:lpwstr>http://www.gks.ru/wps/wcm/connect/rosstat_main/rosstat/ru/statistics/science_and_innovations/it_technology/</vt:lpwstr>
      </vt:variant>
      <vt:variant>
        <vt:lpwstr/>
      </vt:variant>
      <vt:variant>
        <vt:i4>7929970</vt:i4>
      </vt:variant>
      <vt:variant>
        <vt:i4>123</vt:i4>
      </vt:variant>
      <vt:variant>
        <vt:i4>0</vt:i4>
      </vt:variant>
      <vt:variant>
        <vt:i4>5</vt:i4>
      </vt:variant>
      <vt:variant>
        <vt:lpwstr>http://gtmarket.ru/ratings/networked-readiness-index/networked-readiness-index-info</vt:lpwstr>
      </vt:variant>
      <vt:variant>
        <vt:lpwstr/>
      </vt:variant>
      <vt:variant>
        <vt:i4>4063355</vt:i4>
      </vt:variant>
      <vt:variant>
        <vt:i4>120</vt:i4>
      </vt:variant>
      <vt:variant>
        <vt:i4>0</vt:i4>
      </vt:variant>
      <vt:variant>
        <vt:i4>5</vt:i4>
      </vt:variant>
      <vt:variant>
        <vt:lpwstr>http://www.crn.ru/news/detail.php?ID=115932</vt:lpwstr>
      </vt:variant>
      <vt:variant>
        <vt:lpwstr/>
      </vt:variant>
      <vt:variant>
        <vt:i4>3407985</vt:i4>
      </vt:variant>
      <vt:variant>
        <vt:i4>117</vt:i4>
      </vt:variant>
      <vt:variant>
        <vt:i4>0</vt:i4>
      </vt:variant>
      <vt:variant>
        <vt:i4>5</vt:i4>
      </vt:variant>
      <vt:variant>
        <vt:lpwstr>http://www.crn.ru/news/detail.php?ID=115396</vt:lpwstr>
      </vt:variant>
      <vt:variant>
        <vt:lpwstr/>
      </vt:variant>
      <vt:variant>
        <vt:i4>3866684</vt:i4>
      </vt:variant>
      <vt:variant>
        <vt:i4>114</vt:i4>
      </vt:variant>
      <vt:variant>
        <vt:i4>0</vt:i4>
      </vt:variant>
      <vt:variant>
        <vt:i4>5</vt:i4>
      </vt:variant>
      <vt:variant>
        <vt:lpwstr>https://information_society.academic.ru/392/%D0%A6%D0%B8%D1%84%D1%80%D0%BE%D0%B2%D0%B8%D0%B7%D0%B0%D1%86%D0%B8%D1%8F_DIGITIZATION</vt:lpwstr>
      </vt:variant>
      <vt:variant>
        <vt:lpwstr/>
      </vt:variant>
      <vt:variant>
        <vt:i4>4063355</vt:i4>
      </vt:variant>
      <vt:variant>
        <vt:i4>111</vt:i4>
      </vt:variant>
      <vt:variant>
        <vt:i4>0</vt:i4>
      </vt:variant>
      <vt:variant>
        <vt:i4>5</vt:i4>
      </vt:variant>
      <vt:variant>
        <vt:lpwstr>http://www.crn.ru/news/detail.php?ID=115932</vt:lpwstr>
      </vt:variant>
      <vt:variant>
        <vt:lpwstr/>
      </vt:variant>
      <vt:variant>
        <vt:i4>3407985</vt:i4>
      </vt:variant>
      <vt:variant>
        <vt:i4>108</vt:i4>
      </vt:variant>
      <vt:variant>
        <vt:i4>0</vt:i4>
      </vt:variant>
      <vt:variant>
        <vt:i4>5</vt:i4>
      </vt:variant>
      <vt:variant>
        <vt:lpwstr>http://www.crn.ru/news/detail.php?ID=115396</vt:lpwstr>
      </vt:variant>
      <vt:variant>
        <vt:lpwstr/>
      </vt:variant>
      <vt:variant>
        <vt:i4>3866684</vt:i4>
      </vt:variant>
      <vt:variant>
        <vt:i4>105</vt:i4>
      </vt:variant>
      <vt:variant>
        <vt:i4>0</vt:i4>
      </vt:variant>
      <vt:variant>
        <vt:i4>5</vt:i4>
      </vt:variant>
      <vt:variant>
        <vt:lpwstr>https://information_society.academic.ru/392/%D0%A6%D0%B8%D1%84%D1%80%D0%BE%D0%B2%D0%B8%D0%B7%D0%B0%D1%86%D0%B8%D1%8F_DIGITIZATION</vt:lpwstr>
      </vt:variant>
      <vt:variant>
        <vt:lpwstr/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_Toc508363544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_Toc508363543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_Toc508363542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_Toc508363541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_Toc508363540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_Toc508363539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_Toc508363538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_Toc508363537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_Toc508363536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_Toc508363535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_Toc508363534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_Toc508363533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_Toc508363532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_Toc508363531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_Toc508363530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_Toc508363529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_Toc508363528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Хотинская Галина Игоревна, д</dc:title>
  <dc:subject/>
  <dc:creator>Галина</dc:creator>
  <cp:keywords/>
  <cp:lastModifiedBy>Иванова Карина Николаевна</cp:lastModifiedBy>
  <cp:revision>5</cp:revision>
  <cp:lastPrinted>2018-03-19T13:38:00Z</cp:lastPrinted>
  <dcterms:created xsi:type="dcterms:W3CDTF">2020-06-22T13:04:00Z</dcterms:created>
  <dcterms:modified xsi:type="dcterms:W3CDTF">2020-06-25T11:02:00Z</dcterms:modified>
</cp:coreProperties>
</file>