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4584"/>
        <w:gridCol w:w="4771"/>
      </w:tblGrid>
      <w:tr w:rsidR="00DE12B2" w:rsidRPr="001D7F74" w:rsidTr="00693FD6">
        <w:trPr>
          <w:trHeight w:val="3119"/>
        </w:trPr>
        <w:tc>
          <w:tcPr>
            <w:tcW w:w="4584" w:type="dxa"/>
            <w:shd w:val="clear" w:color="auto" w:fill="auto"/>
          </w:tcPr>
          <w:p w:rsidR="00DE12B2" w:rsidRPr="001D7F74" w:rsidRDefault="00DE12B2" w:rsidP="00693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D7F7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СОГЛАСОВАНО</w:t>
            </w:r>
          </w:p>
          <w:p w:rsidR="00DE12B2" w:rsidRPr="001D7F74" w:rsidRDefault="00DE12B2" w:rsidP="00693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DE12B2" w:rsidRPr="00E655E5" w:rsidRDefault="00DE12B2" w:rsidP="00693FD6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655E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Комитет по оценке Общероссийского        </w:t>
            </w:r>
          </w:p>
          <w:p w:rsidR="00DE12B2" w:rsidRPr="00E655E5" w:rsidRDefault="00DE12B2" w:rsidP="00693FD6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655E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межотраслевого объединения     работодателей аудиторских, оценочных, экспертных и консалтинговых организаций       </w:t>
            </w:r>
          </w:p>
          <w:p w:rsidR="00DE12B2" w:rsidRPr="00E655E5" w:rsidRDefault="00DE12B2" w:rsidP="00693FD6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DE12B2" w:rsidRPr="00E655E5" w:rsidRDefault="00DE12B2" w:rsidP="00693FD6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E655E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Председатель       </w:t>
            </w:r>
            <w:r w:rsidRPr="00E655E5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 xml:space="preserve">                              </w:t>
            </w:r>
          </w:p>
          <w:p w:rsidR="00DE12B2" w:rsidRPr="00E655E5" w:rsidRDefault="00DE12B2" w:rsidP="00693FD6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655E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  <w:p w:rsidR="00DE12B2" w:rsidRPr="00E655E5" w:rsidRDefault="00DE12B2" w:rsidP="00693FD6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655E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________________Иванов А.С. </w:t>
            </w:r>
          </w:p>
          <w:p w:rsidR="00DE12B2" w:rsidRPr="00E655E5" w:rsidRDefault="00DE12B2" w:rsidP="00693FD6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655E5">
              <w:rPr>
                <w:rFonts w:ascii="Times New Roman" w:eastAsia="Calibri" w:hAnsi="Times New Roman" w:cs="Times New Roman"/>
                <w:sz w:val="28"/>
                <w:szCs w:val="28"/>
              </w:rPr>
              <w:t>«____</w:t>
            </w:r>
            <w:proofErr w:type="gramStart"/>
            <w:r w:rsidRPr="00E655E5">
              <w:rPr>
                <w:rFonts w:ascii="Times New Roman" w:eastAsia="Calibri" w:hAnsi="Times New Roman" w:cs="Times New Roman"/>
                <w:sz w:val="28"/>
                <w:szCs w:val="28"/>
              </w:rPr>
              <w:t>_»_</w:t>
            </w:r>
            <w:proofErr w:type="gramEnd"/>
            <w:r w:rsidRPr="00E655E5">
              <w:rPr>
                <w:rFonts w:ascii="Times New Roman" w:eastAsia="Calibri" w:hAnsi="Times New Roman" w:cs="Times New Roman"/>
                <w:sz w:val="28"/>
                <w:szCs w:val="28"/>
              </w:rPr>
              <w:t>_____________ 20</w:t>
            </w:r>
            <w:r>
              <w:rPr>
                <w:rFonts w:ascii="Times New Roman" w:eastAsia="Calibri" w:hAnsi="Times New Roman"/>
                <w:sz w:val="28"/>
                <w:szCs w:val="28"/>
              </w:rPr>
              <w:t>20</w:t>
            </w:r>
            <w:r w:rsidRPr="00E655E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г.</w:t>
            </w:r>
          </w:p>
          <w:p w:rsidR="00DE12B2" w:rsidRPr="001D7F74" w:rsidRDefault="00DE12B2" w:rsidP="00693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771" w:type="dxa"/>
            <w:shd w:val="clear" w:color="auto" w:fill="auto"/>
          </w:tcPr>
          <w:p w:rsidR="00DE12B2" w:rsidRPr="001D7F74" w:rsidRDefault="00DE12B2" w:rsidP="00693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D7F7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УТВЕРЖДАЮ</w:t>
            </w:r>
          </w:p>
          <w:p w:rsidR="00DE12B2" w:rsidRPr="001D7F74" w:rsidRDefault="00DE12B2" w:rsidP="00693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DE12B2" w:rsidRPr="001D7F74" w:rsidRDefault="00DE12B2" w:rsidP="00693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D7F7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Ректор Финансового университета</w:t>
            </w:r>
          </w:p>
          <w:p w:rsidR="00DE12B2" w:rsidRPr="001D7F74" w:rsidRDefault="00DE12B2" w:rsidP="00693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DE12B2" w:rsidRPr="001D7F74" w:rsidRDefault="00DE12B2" w:rsidP="00693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DE12B2" w:rsidRPr="001D7F74" w:rsidRDefault="00DE12B2" w:rsidP="00693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DE12B2" w:rsidRPr="001D7F74" w:rsidRDefault="00DE12B2" w:rsidP="00693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D7F7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_________________М.А. </w:t>
            </w:r>
            <w:proofErr w:type="spellStart"/>
            <w:r w:rsidRPr="001D7F7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Эскиндаров</w:t>
            </w:r>
            <w:proofErr w:type="spellEnd"/>
          </w:p>
          <w:p w:rsidR="00DE12B2" w:rsidRPr="001D7F74" w:rsidRDefault="00DE12B2" w:rsidP="00693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D7F7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«____»_____________________2019г.</w:t>
            </w:r>
          </w:p>
        </w:tc>
      </w:tr>
    </w:tbl>
    <w:p w:rsidR="00DE12B2" w:rsidRPr="001D7F74" w:rsidRDefault="00DE12B2" w:rsidP="00DE12B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E12B2" w:rsidRPr="001D7F74" w:rsidRDefault="00DE12B2" w:rsidP="00DE12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E12B2" w:rsidRPr="001D7F74" w:rsidRDefault="00DE12B2" w:rsidP="00DE12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E12B2" w:rsidRPr="001D7F74" w:rsidRDefault="00DE12B2" w:rsidP="00DE12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E12B2" w:rsidRPr="001D7F74" w:rsidRDefault="00DE12B2" w:rsidP="00DE12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F74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Образовательная программа высшего образования –</w:t>
      </w:r>
    </w:p>
    <w:p w:rsidR="00DE12B2" w:rsidRPr="001D7F74" w:rsidRDefault="00DE12B2" w:rsidP="00DE12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F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программа </w:t>
      </w:r>
      <w:proofErr w:type="spellStart"/>
      <w:r w:rsidRPr="001D7F74">
        <w:rPr>
          <w:rFonts w:ascii="Times New Roman" w:eastAsia="Times New Roman" w:hAnsi="Times New Roman" w:cs="Times New Roman"/>
          <w:sz w:val="28"/>
          <w:szCs w:val="28"/>
          <w:lang w:eastAsia="ru-RU"/>
        </w:rPr>
        <w:t>бакалавриата</w:t>
      </w:r>
      <w:proofErr w:type="spellEnd"/>
    </w:p>
    <w:p w:rsidR="00DE12B2" w:rsidRPr="001D7F74" w:rsidRDefault="00DE12B2" w:rsidP="00DE12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E12B2" w:rsidRPr="001D7F74" w:rsidRDefault="00DE12B2" w:rsidP="00DE12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E12B2" w:rsidRPr="001D7F74" w:rsidRDefault="00DE12B2" w:rsidP="00DE12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E12B2" w:rsidRPr="001D7F74" w:rsidRDefault="00DE12B2" w:rsidP="00DE12B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F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Направление </w:t>
      </w:r>
      <w:proofErr w:type="gramStart"/>
      <w:r w:rsidRPr="001D7F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подготовки  </w:t>
      </w:r>
      <w:r w:rsidRPr="001D7F7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38.03.01</w:t>
      </w:r>
      <w:proofErr w:type="gramEnd"/>
      <w:r w:rsidRPr="001D7F7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«Экономика»   </w:t>
      </w:r>
    </w:p>
    <w:p w:rsidR="00DE12B2" w:rsidRPr="001D7F74" w:rsidRDefault="00DE12B2" w:rsidP="00DE12B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proofErr w:type="gramStart"/>
      <w:r w:rsidRPr="001D7F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Профиль  </w:t>
      </w:r>
      <w:r w:rsidRPr="001D7F7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«</w:t>
      </w:r>
      <w:proofErr w:type="gramEnd"/>
      <w:r w:rsidRPr="001D7F7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Оценка бизнеса в цифровой экономике»</w:t>
      </w:r>
    </w:p>
    <w:p w:rsidR="00DE12B2" w:rsidRPr="001D7F74" w:rsidRDefault="00DE12B2" w:rsidP="00DE12B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1D7F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образовательной программы   </w:t>
      </w:r>
      <w:r w:rsidRPr="001D7F7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Лосева О.В.</w:t>
      </w:r>
    </w:p>
    <w:p w:rsidR="00DE12B2" w:rsidRPr="001D7F74" w:rsidRDefault="00DE12B2" w:rsidP="00DE12B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1D7F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Департамент </w:t>
      </w:r>
      <w:r w:rsidRPr="001D7F7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Корпоративные финансы и корпоративное управление</w:t>
      </w:r>
    </w:p>
    <w:p w:rsidR="00DE12B2" w:rsidRPr="001D7F74" w:rsidRDefault="00DE12B2" w:rsidP="00DE12B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1D7F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Факультет </w:t>
      </w:r>
      <w:r w:rsidRPr="001D7F7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Финансово-экономический</w:t>
      </w:r>
    </w:p>
    <w:p w:rsidR="00DE12B2" w:rsidRPr="001D7F74" w:rsidRDefault="00DE12B2" w:rsidP="00DE12B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DE12B2" w:rsidRDefault="00DE12B2" w:rsidP="0060309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E12B2" w:rsidRDefault="00DE12B2" w:rsidP="0060309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E12B2" w:rsidRDefault="00DE12B2" w:rsidP="0060309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E12B2" w:rsidRDefault="00DE12B2" w:rsidP="0060309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E12B2" w:rsidRDefault="00DE12B2" w:rsidP="0060309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E12B2" w:rsidRDefault="00DE12B2" w:rsidP="0060309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E12B2" w:rsidRDefault="00DE12B2" w:rsidP="0060309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E12B2" w:rsidRDefault="00DE12B2" w:rsidP="0060309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E12B2" w:rsidRDefault="00DE12B2" w:rsidP="0060309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E12B2" w:rsidRDefault="00DE12B2" w:rsidP="0060309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E12B2" w:rsidRDefault="00DE12B2" w:rsidP="0060309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E12B2" w:rsidRDefault="00DE12B2" w:rsidP="0060309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E12B2" w:rsidRDefault="00DE12B2" w:rsidP="0060309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E12B2" w:rsidRDefault="00DE12B2" w:rsidP="0060309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E12B2" w:rsidRDefault="00DE12B2" w:rsidP="0060309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15558" w:rsidRDefault="00D15558" w:rsidP="0060309C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15558">
        <w:rPr>
          <w:rFonts w:ascii="Times New Roman" w:hAnsi="Times New Roman" w:cs="Times New Roman"/>
          <w:b/>
          <w:sz w:val="28"/>
          <w:szCs w:val="28"/>
        </w:rPr>
        <w:lastRenderedPageBreak/>
        <w:t>ОБЩИЕ ПОЛОЖЕНИЯ</w:t>
      </w:r>
    </w:p>
    <w:p w:rsidR="00D15558" w:rsidRDefault="00D15558" w:rsidP="0060309C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</w:t>
      </w:r>
      <w:r w:rsidR="00C542D9">
        <w:rPr>
          <w:rFonts w:ascii="Times New Roman" w:hAnsi="Times New Roman" w:cs="Times New Roman"/>
          <w:b/>
          <w:sz w:val="28"/>
          <w:szCs w:val="28"/>
        </w:rPr>
        <w:t>б</w:t>
      </w:r>
      <w:r>
        <w:rPr>
          <w:rFonts w:ascii="Times New Roman" w:hAnsi="Times New Roman" w:cs="Times New Roman"/>
          <w:b/>
          <w:sz w:val="28"/>
          <w:szCs w:val="28"/>
        </w:rPr>
        <w:t xml:space="preserve"> образовательной программе</w:t>
      </w:r>
      <w:r w:rsidR="009220BC">
        <w:rPr>
          <w:rFonts w:ascii="Times New Roman" w:hAnsi="Times New Roman" w:cs="Times New Roman"/>
          <w:b/>
          <w:sz w:val="28"/>
          <w:szCs w:val="28"/>
        </w:rPr>
        <w:t xml:space="preserve"> высшего образования – программе </w:t>
      </w:r>
      <w:proofErr w:type="spellStart"/>
      <w:r w:rsidR="009220BC">
        <w:rPr>
          <w:rFonts w:ascii="Times New Roman" w:hAnsi="Times New Roman" w:cs="Times New Roman"/>
          <w:b/>
          <w:sz w:val="28"/>
          <w:szCs w:val="28"/>
        </w:rPr>
        <w:t>бакалавриата</w:t>
      </w:r>
      <w:proofErr w:type="spellEnd"/>
    </w:p>
    <w:p w:rsidR="0060309C" w:rsidRDefault="00D15558" w:rsidP="006030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42D9">
        <w:rPr>
          <w:rFonts w:ascii="Times New Roman" w:hAnsi="Times New Roman" w:cs="Times New Roman"/>
          <w:sz w:val="28"/>
          <w:szCs w:val="28"/>
        </w:rPr>
        <w:t>О</w:t>
      </w:r>
      <w:r w:rsidR="00C542D9" w:rsidRPr="00C542D9">
        <w:rPr>
          <w:rFonts w:ascii="Times New Roman" w:hAnsi="Times New Roman" w:cs="Times New Roman"/>
          <w:sz w:val="28"/>
          <w:szCs w:val="28"/>
        </w:rPr>
        <w:t xml:space="preserve">бразовательная программа </w:t>
      </w:r>
      <w:r w:rsidR="00993935">
        <w:rPr>
          <w:rFonts w:ascii="Times New Roman" w:hAnsi="Times New Roman" w:cs="Times New Roman"/>
          <w:sz w:val="28"/>
          <w:szCs w:val="28"/>
        </w:rPr>
        <w:t xml:space="preserve">высшего образования – программа </w:t>
      </w:r>
      <w:proofErr w:type="spellStart"/>
      <w:r w:rsidRPr="00C542D9">
        <w:rPr>
          <w:rFonts w:ascii="Times New Roman" w:hAnsi="Times New Roman" w:cs="Times New Roman"/>
          <w:sz w:val="28"/>
          <w:szCs w:val="28"/>
        </w:rPr>
        <w:t>бак</w:t>
      </w:r>
      <w:r w:rsidR="00535F0F" w:rsidRPr="00C542D9">
        <w:rPr>
          <w:rFonts w:ascii="Times New Roman" w:hAnsi="Times New Roman" w:cs="Times New Roman"/>
          <w:sz w:val="28"/>
          <w:szCs w:val="28"/>
        </w:rPr>
        <w:t>ал</w:t>
      </w:r>
      <w:r w:rsidRPr="00C542D9">
        <w:rPr>
          <w:rFonts w:ascii="Times New Roman" w:hAnsi="Times New Roman" w:cs="Times New Roman"/>
          <w:sz w:val="28"/>
          <w:szCs w:val="28"/>
        </w:rPr>
        <w:t>авриата</w:t>
      </w:r>
      <w:proofErr w:type="spellEnd"/>
      <w:r w:rsidRPr="00C542D9">
        <w:rPr>
          <w:rFonts w:ascii="Times New Roman" w:hAnsi="Times New Roman" w:cs="Times New Roman"/>
          <w:sz w:val="28"/>
          <w:szCs w:val="28"/>
        </w:rPr>
        <w:t xml:space="preserve">, реализуемая Финансовым университетом по направлению подготовки </w:t>
      </w:r>
      <w:r w:rsidR="00950B34">
        <w:rPr>
          <w:rFonts w:ascii="Times New Roman" w:hAnsi="Times New Roman" w:cs="Times New Roman"/>
          <w:sz w:val="28"/>
          <w:szCs w:val="28"/>
        </w:rPr>
        <w:t>38.</w:t>
      </w:r>
      <w:r w:rsidR="00BE2165" w:rsidRPr="00C542D9">
        <w:rPr>
          <w:rFonts w:ascii="Times New Roman" w:hAnsi="Times New Roman" w:cs="Times New Roman"/>
          <w:sz w:val="28"/>
          <w:szCs w:val="28"/>
        </w:rPr>
        <w:t>03.0</w:t>
      </w:r>
      <w:r w:rsidR="00A42E08">
        <w:rPr>
          <w:rFonts w:ascii="Times New Roman" w:hAnsi="Times New Roman" w:cs="Times New Roman"/>
          <w:sz w:val="28"/>
          <w:szCs w:val="28"/>
        </w:rPr>
        <w:t>1</w:t>
      </w:r>
      <w:r w:rsidR="00BE2165" w:rsidRPr="00C542D9">
        <w:rPr>
          <w:rFonts w:ascii="Times New Roman" w:hAnsi="Times New Roman" w:cs="Times New Roman"/>
          <w:sz w:val="28"/>
          <w:szCs w:val="28"/>
        </w:rPr>
        <w:t xml:space="preserve"> </w:t>
      </w:r>
      <w:r w:rsidR="00950B34">
        <w:rPr>
          <w:rFonts w:ascii="Times New Roman" w:hAnsi="Times New Roman" w:cs="Times New Roman"/>
          <w:sz w:val="28"/>
          <w:szCs w:val="28"/>
        </w:rPr>
        <w:t xml:space="preserve">Экономика </w:t>
      </w:r>
      <w:r w:rsidR="009220BC">
        <w:rPr>
          <w:rFonts w:ascii="Times New Roman" w:hAnsi="Times New Roman" w:cs="Times New Roman"/>
          <w:sz w:val="28"/>
          <w:szCs w:val="28"/>
        </w:rPr>
        <w:t xml:space="preserve">(далее – программа </w:t>
      </w:r>
      <w:proofErr w:type="spellStart"/>
      <w:r w:rsidR="009220BC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="009220BC">
        <w:rPr>
          <w:rFonts w:ascii="Times New Roman" w:hAnsi="Times New Roman" w:cs="Times New Roman"/>
          <w:sz w:val="28"/>
          <w:szCs w:val="28"/>
        </w:rPr>
        <w:t>)</w:t>
      </w:r>
      <w:r w:rsidR="009B2ADF" w:rsidRPr="00C542D9">
        <w:rPr>
          <w:rFonts w:ascii="Times New Roman" w:hAnsi="Times New Roman" w:cs="Times New Roman"/>
          <w:sz w:val="28"/>
          <w:szCs w:val="28"/>
        </w:rPr>
        <w:t>,</w:t>
      </w:r>
      <w:r w:rsidR="00BE216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1507C">
        <w:rPr>
          <w:rFonts w:ascii="Times New Roman" w:hAnsi="Times New Roman" w:cs="Times New Roman"/>
          <w:sz w:val="28"/>
          <w:szCs w:val="28"/>
        </w:rPr>
        <w:t>разрабатывается</w:t>
      </w:r>
      <w:r w:rsidR="00F71AC0">
        <w:rPr>
          <w:rFonts w:ascii="Times New Roman" w:hAnsi="Times New Roman" w:cs="Times New Roman"/>
          <w:sz w:val="28"/>
          <w:szCs w:val="28"/>
        </w:rPr>
        <w:t xml:space="preserve"> и реализуется в соответствии с основными положениями Федерального закона «Об образовании в Российской Федерации» (от 29.12.2012 </w:t>
      </w:r>
    </w:p>
    <w:p w:rsidR="00E1507C" w:rsidRDefault="00F71AC0" w:rsidP="0060309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№ 273-ФЗ) и </w:t>
      </w:r>
      <w:r w:rsidR="00E1507C">
        <w:rPr>
          <w:rFonts w:ascii="Times New Roman" w:hAnsi="Times New Roman" w:cs="Times New Roman"/>
          <w:sz w:val="28"/>
          <w:szCs w:val="28"/>
        </w:rPr>
        <w:t xml:space="preserve">на основе </w:t>
      </w:r>
      <w:r w:rsidR="00950B34">
        <w:rPr>
          <w:rFonts w:ascii="Times New Roman" w:hAnsi="Times New Roman" w:cs="Times New Roman"/>
          <w:sz w:val="28"/>
          <w:szCs w:val="28"/>
        </w:rPr>
        <w:t xml:space="preserve">образовательного стандарта </w:t>
      </w:r>
      <w:r w:rsidR="00E1507C">
        <w:rPr>
          <w:rFonts w:ascii="Times New Roman" w:hAnsi="Times New Roman" w:cs="Times New Roman"/>
          <w:sz w:val="28"/>
          <w:szCs w:val="28"/>
        </w:rPr>
        <w:t>высшего образования</w:t>
      </w:r>
      <w:r w:rsidR="00950B34">
        <w:rPr>
          <w:rFonts w:ascii="Times New Roman" w:hAnsi="Times New Roman" w:cs="Times New Roman"/>
          <w:sz w:val="28"/>
          <w:szCs w:val="28"/>
        </w:rPr>
        <w:t xml:space="preserve"> федерального государственного образовательного бюджетного учреждения высшего образования «Финансовый университет при Правительстве Российской Федерации»</w:t>
      </w:r>
      <w:r w:rsidR="00E1507C">
        <w:rPr>
          <w:rFonts w:ascii="Times New Roman" w:hAnsi="Times New Roman" w:cs="Times New Roman"/>
          <w:sz w:val="28"/>
          <w:szCs w:val="28"/>
        </w:rPr>
        <w:t xml:space="preserve"> (далее </w:t>
      </w:r>
      <w:r w:rsidR="00AA10CF">
        <w:rPr>
          <w:rFonts w:ascii="Times New Roman" w:hAnsi="Times New Roman" w:cs="Times New Roman"/>
          <w:sz w:val="28"/>
          <w:szCs w:val="28"/>
        </w:rPr>
        <w:t>–</w:t>
      </w:r>
      <w:r w:rsidR="00E1507C">
        <w:rPr>
          <w:rFonts w:ascii="Times New Roman" w:hAnsi="Times New Roman" w:cs="Times New Roman"/>
          <w:sz w:val="28"/>
          <w:szCs w:val="28"/>
        </w:rPr>
        <w:t xml:space="preserve"> </w:t>
      </w:r>
      <w:r w:rsidR="00950B34">
        <w:rPr>
          <w:rFonts w:ascii="Times New Roman" w:hAnsi="Times New Roman" w:cs="Times New Roman"/>
          <w:sz w:val="28"/>
          <w:szCs w:val="28"/>
        </w:rPr>
        <w:t>О</w:t>
      </w:r>
      <w:r w:rsidR="00E1507C">
        <w:rPr>
          <w:rFonts w:ascii="Times New Roman" w:hAnsi="Times New Roman" w:cs="Times New Roman"/>
          <w:sz w:val="28"/>
          <w:szCs w:val="28"/>
        </w:rPr>
        <w:t>С</w:t>
      </w:r>
      <w:r w:rsidR="00AA10CF">
        <w:rPr>
          <w:rFonts w:ascii="Times New Roman" w:hAnsi="Times New Roman" w:cs="Times New Roman"/>
          <w:sz w:val="28"/>
          <w:szCs w:val="28"/>
        </w:rPr>
        <w:t xml:space="preserve"> ВО</w:t>
      </w:r>
      <w:r w:rsidR="00E1507C">
        <w:rPr>
          <w:rFonts w:ascii="Times New Roman" w:hAnsi="Times New Roman" w:cs="Times New Roman"/>
          <w:sz w:val="28"/>
          <w:szCs w:val="28"/>
        </w:rPr>
        <w:t xml:space="preserve"> </w:t>
      </w:r>
      <w:r w:rsidR="00950B34">
        <w:rPr>
          <w:rFonts w:ascii="Times New Roman" w:hAnsi="Times New Roman" w:cs="Times New Roman"/>
          <w:sz w:val="28"/>
          <w:szCs w:val="28"/>
        </w:rPr>
        <w:t>ФУ</w:t>
      </w:r>
      <w:r w:rsidR="00960DE0">
        <w:rPr>
          <w:rFonts w:ascii="Times New Roman" w:hAnsi="Times New Roman" w:cs="Times New Roman"/>
          <w:sz w:val="28"/>
          <w:szCs w:val="28"/>
        </w:rPr>
        <w:t>)</w:t>
      </w:r>
      <w:r w:rsidR="0060309C">
        <w:rPr>
          <w:rFonts w:ascii="Times New Roman" w:hAnsi="Times New Roman" w:cs="Times New Roman"/>
          <w:sz w:val="28"/>
          <w:szCs w:val="28"/>
        </w:rPr>
        <w:t xml:space="preserve"> </w:t>
      </w:r>
      <w:r w:rsidR="00301B07">
        <w:rPr>
          <w:rFonts w:ascii="Times New Roman" w:hAnsi="Times New Roman" w:cs="Times New Roman"/>
          <w:sz w:val="28"/>
          <w:szCs w:val="28"/>
        </w:rPr>
        <w:t xml:space="preserve">с учетом </w:t>
      </w:r>
      <w:r w:rsidR="00E1507C">
        <w:rPr>
          <w:rFonts w:ascii="Times New Roman" w:hAnsi="Times New Roman" w:cs="Times New Roman"/>
          <w:sz w:val="28"/>
          <w:szCs w:val="28"/>
        </w:rPr>
        <w:t>требований рынка труда.</w:t>
      </w:r>
    </w:p>
    <w:p w:rsidR="0027771A" w:rsidRDefault="00E1507C" w:rsidP="002777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7741">
        <w:rPr>
          <w:rFonts w:ascii="Times New Roman" w:hAnsi="Times New Roman" w:cs="Times New Roman"/>
          <w:sz w:val="28"/>
          <w:szCs w:val="28"/>
        </w:rPr>
        <w:t>представляет собой комплекс основных характеристик образования (объем, содержание, планируемые результаты), организационно-педагогических условий, форм аттестации, который представлен в виде общей характеристики образовательной программы, учебного плана, календарного учебного графика, рабочих программ дисциплин, программ практик, оценочных средств, методических материалов</w:t>
      </w:r>
      <w:r w:rsidR="0027771A">
        <w:rPr>
          <w:rFonts w:ascii="Times New Roman" w:hAnsi="Times New Roman" w:cs="Times New Roman"/>
          <w:sz w:val="28"/>
          <w:szCs w:val="28"/>
        </w:rPr>
        <w:t xml:space="preserve"> </w:t>
      </w:r>
      <w:r w:rsidR="0027771A">
        <w:rPr>
          <w:rFonts w:ascii="Times New Roman" w:hAnsi="Times New Roman" w:cs="Times New Roman"/>
          <w:sz w:val="28"/>
          <w:szCs w:val="28"/>
        </w:rPr>
        <w:t xml:space="preserve">и является адаптированной образовательной программой для инвалидов и лиц с ограниченными возможностями здоровья. </w:t>
      </w:r>
    </w:p>
    <w:p w:rsidR="00BE2165" w:rsidRDefault="00BE2165" w:rsidP="006030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Каждый компонент программы</w:t>
      </w:r>
      <w:r w:rsidR="00990C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0CA3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разработан в форме единого документа или комплекта документов. Порядок разработки и утверждения образовательных программ</w:t>
      </w:r>
      <w:r w:rsidR="00A53147">
        <w:rPr>
          <w:rFonts w:ascii="Times New Roman" w:hAnsi="Times New Roman" w:cs="Times New Roman"/>
          <w:sz w:val="28"/>
          <w:szCs w:val="28"/>
        </w:rPr>
        <w:t xml:space="preserve"> </w:t>
      </w:r>
      <w:r w:rsidR="0097085A">
        <w:rPr>
          <w:rFonts w:ascii="Times New Roman" w:hAnsi="Times New Roman" w:cs="Times New Roman"/>
          <w:sz w:val="28"/>
          <w:szCs w:val="28"/>
        </w:rPr>
        <w:t xml:space="preserve">высшего образования – программ </w:t>
      </w:r>
      <w:proofErr w:type="spellStart"/>
      <w:r w:rsidR="0097085A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="0097085A">
        <w:rPr>
          <w:rFonts w:ascii="Times New Roman" w:hAnsi="Times New Roman" w:cs="Times New Roman"/>
          <w:sz w:val="28"/>
          <w:szCs w:val="28"/>
        </w:rPr>
        <w:t xml:space="preserve"> и программ магистратуры в Финансовом университете</w:t>
      </w:r>
      <w:r>
        <w:rPr>
          <w:rFonts w:ascii="Times New Roman" w:hAnsi="Times New Roman" w:cs="Times New Roman"/>
          <w:sz w:val="28"/>
          <w:szCs w:val="28"/>
        </w:rPr>
        <w:t xml:space="preserve"> установлен Финансовым университетом </w:t>
      </w:r>
      <w:r w:rsidR="00E1507C">
        <w:rPr>
          <w:rFonts w:ascii="Times New Roman" w:hAnsi="Times New Roman" w:cs="Times New Roman"/>
          <w:sz w:val="28"/>
          <w:szCs w:val="28"/>
        </w:rPr>
        <w:t>на основе</w:t>
      </w:r>
      <w:r w:rsidR="00E1507C" w:rsidRPr="00E1507C">
        <w:rPr>
          <w:rFonts w:ascii="Times New Roman" w:hAnsi="Times New Roman" w:cs="Times New Roman"/>
          <w:sz w:val="28"/>
          <w:szCs w:val="28"/>
        </w:rPr>
        <w:t xml:space="preserve"> </w:t>
      </w:r>
      <w:r w:rsidR="00E1507C">
        <w:rPr>
          <w:rFonts w:ascii="Times New Roman" w:hAnsi="Times New Roman" w:cs="Times New Roman"/>
          <w:sz w:val="28"/>
          <w:szCs w:val="28"/>
        </w:rPr>
        <w:t xml:space="preserve">Порядка организации и осуществления образовательной деятельности по образовательным программам высшего образования – программам </w:t>
      </w:r>
      <w:proofErr w:type="spellStart"/>
      <w:r w:rsidR="00E1507C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="00E1507C">
        <w:rPr>
          <w:rFonts w:ascii="Times New Roman" w:hAnsi="Times New Roman" w:cs="Times New Roman"/>
          <w:sz w:val="28"/>
          <w:szCs w:val="28"/>
        </w:rPr>
        <w:t xml:space="preserve">, программам </w:t>
      </w:r>
      <w:proofErr w:type="spellStart"/>
      <w:r w:rsidR="00E1507C">
        <w:rPr>
          <w:rFonts w:ascii="Times New Roman" w:hAnsi="Times New Roman" w:cs="Times New Roman"/>
          <w:sz w:val="28"/>
          <w:szCs w:val="28"/>
        </w:rPr>
        <w:t>специалитета</w:t>
      </w:r>
      <w:proofErr w:type="spellEnd"/>
      <w:r w:rsidR="00E1507C">
        <w:rPr>
          <w:rFonts w:ascii="Times New Roman" w:hAnsi="Times New Roman" w:cs="Times New Roman"/>
          <w:sz w:val="28"/>
          <w:szCs w:val="28"/>
        </w:rPr>
        <w:t xml:space="preserve">, программам магистратуры (приказ </w:t>
      </w:r>
      <w:proofErr w:type="spellStart"/>
      <w:r w:rsidR="00E1507C">
        <w:rPr>
          <w:rFonts w:ascii="Times New Roman" w:hAnsi="Times New Roman" w:cs="Times New Roman"/>
          <w:sz w:val="28"/>
          <w:szCs w:val="28"/>
        </w:rPr>
        <w:t>Минобрнауки</w:t>
      </w:r>
      <w:proofErr w:type="spellEnd"/>
      <w:r w:rsidR="00E1507C">
        <w:rPr>
          <w:rFonts w:ascii="Times New Roman" w:hAnsi="Times New Roman" w:cs="Times New Roman"/>
          <w:sz w:val="28"/>
          <w:szCs w:val="28"/>
        </w:rPr>
        <w:t xml:space="preserve"> России от </w:t>
      </w:r>
      <w:r w:rsidR="00301B07">
        <w:rPr>
          <w:rFonts w:ascii="Times New Roman" w:hAnsi="Times New Roman" w:cs="Times New Roman"/>
          <w:sz w:val="28"/>
          <w:szCs w:val="28"/>
        </w:rPr>
        <w:t>05</w:t>
      </w:r>
      <w:r w:rsidR="00E1507C">
        <w:rPr>
          <w:rFonts w:ascii="Times New Roman" w:hAnsi="Times New Roman" w:cs="Times New Roman"/>
          <w:sz w:val="28"/>
          <w:szCs w:val="28"/>
        </w:rPr>
        <w:t>.</w:t>
      </w:r>
      <w:r w:rsidR="00301B07">
        <w:rPr>
          <w:rFonts w:ascii="Times New Roman" w:hAnsi="Times New Roman" w:cs="Times New Roman"/>
          <w:sz w:val="28"/>
          <w:szCs w:val="28"/>
        </w:rPr>
        <w:t>04.</w:t>
      </w:r>
      <w:r w:rsidR="00E1507C">
        <w:rPr>
          <w:rFonts w:ascii="Times New Roman" w:hAnsi="Times New Roman" w:cs="Times New Roman"/>
          <w:sz w:val="28"/>
          <w:szCs w:val="28"/>
        </w:rPr>
        <w:t>201</w:t>
      </w:r>
      <w:r w:rsidR="00301B07">
        <w:rPr>
          <w:rFonts w:ascii="Times New Roman" w:hAnsi="Times New Roman" w:cs="Times New Roman"/>
          <w:sz w:val="28"/>
          <w:szCs w:val="28"/>
        </w:rPr>
        <w:t>7</w:t>
      </w:r>
      <w:r w:rsidR="00024D14">
        <w:rPr>
          <w:rFonts w:ascii="Times New Roman" w:hAnsi="Times New Roman" w:cs="Times New Roman"/>
          <w:sz w:val="28"/>
          <w:szCs w:val="28"/>
        </w:rPr>
        <w:t xml:space="preserve"> </w:t>
      </w:r>
      <w:r w:rsidR="00E1507C">
        <w:rPr>
          <w:rFonts w:ascii="Times New Roman" w:hAnsi="Times New Roman" w:cs="Times New Roman"/>
          <w:sz w:val="28"/>
          <w:szCs w:val="28"/>
        </w:rPr>
        <w:t xml:space="preserve">№ </w:t>
      </w:r>
      <w:r w:rsidR="00301B07">
        <w:rPr>
          <w:rFonts w:ascii="Times New Roman" w:hAnsi="Times New Roman" w:cs="Times New Roman"/>
          <w:sz w:val="28"/>
          <w:szCs w:val="28"/>
        </w:rPr>
        <w:t>301</w:t>
      </w:r>
      <w:r w:rsidR="00E1507C">
        <w:rPr>
          <w:rFonts w:ascii="Times New Roman" w:hAnsi="Times New Roman" w:cs="Times New Roman"/>
          <w:sz w:val="28"/>
          <w:szCs w:val="28"/>
        </w:rPr>
        <w:t>)</w:t>
      </w:r>
      <w:r w:rsidR="00D16E1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Информация о</w:t>
      </w:r>
      <w:r w:rsidR="001005F6">
        <w:rPr>
          <w:rFonts w:ascii="Times New Roman" w:hAnsi="Times New Roman" w:cs="Times New Roman"/>
          <w:sz w:val="28"/>
          <w:szCs w:val="28"/>
        </w:rPr>
        <w:t xml:space="preserve"> </w:t>
      </w:r>
      <w:r w:rsidR="00E1507C">
        <w:rPr>
          <w:rFonts w:ascii="Times New Roman" w:hAnsi="Times New Roman" w:cs="Times New Roman"/>
          <w:sz w:val="28"/>
          <w:szCs w:val="28"/>
        </w:rPr>
        <w:t xml:space="preserve">компонентах </w:t>
      </w:r>
      <w:r w:rsidR="001005F6">
        <w:rPr>
          <w:rFonts w:ascii="Times New Roman" w:hAnsi="Times New Roman" w:cs="Times New Roman"/>
          <w:sz w:val="28"/>
          <w:szCs w:val="28"/>
        </w:rPr>
        <w:t>программ</w:t>
      </w:r>
      <w:r w:rsidR="00E1507C">
        <w:rPr>
          <w:rFonts w:ascii="Times New Roman" w:hAnsi="Times New Roman" w:cs="Times New Roman"/>
          <w:sz w:val="28"/>
          <w:szCs w:val="28"/>
        </w:rPr>
        <w:t>ы</w:t>
      </w:r>
      <w:r w:rsidR="00100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05F6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размещ</w:t>
      </w:r>
      <w:r w:rsidR="001005F6">
        <w:rPr>
          <w:rFonts w:ascii="Times New Roman" w:hAnsi="Times New Roman" w:cs="Times New Roman"/>
          <w:sz w:val="28"/>
          <w:szCs w:val="28"/>
        </w:rPr>
        <w:t>ена</w:t>
      </w:r>
      <w:r>
        <w:rPr>
          <w:rFonts w:ascii="Times New Roman" w:hAnsi="Times New Roman" w:cs="Times New Roman"/>
          <w:sz w:val="28"/>
          <w:szCs w:val="28"/>
        </w:rPr>
        <w:t xml:space="preserve"> на официальном сайте Финансового университета в сети «Интернет», на </w:t>
      </w:r>
      <w:r w:rsidR="00F97741">
        <w:rPr>
          <w:rFonts w:ascii="Times New Roman" w:hAnsi="Times New Roman" w:cs="Times New Roman"/>
          <w:sz w:val="28"/>
          <w:szCs w:val="28"/>
        </w:rPr>
        <w:t>образовательном портале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C7EB0" w:rsidRDefault="007C7EB0" w:rsidP="0060309C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7EB0">
        <w:rPr>
          <w:rFonts w:ascii="Times New Roman" w:hAnsi="Times New Roman" w:cs="Times New Roman"/>
          <w:b/>
          <w:sz w:val="28"/>
          <w:szCs w:val="28"/>
        </w:rPr>
        <w:t xml:space="preserve">Социальная роль, цели и задачи </w:t>
      </w:r>
      <w:r w:rsidR="00C542D9">
        <w:rPr>
          <w:rFonts w:ascii="Times New Roman" w:hAnsi="Times New Roman" w:cs="Times New Roman"/>
          <w:b/>
          <w:sz w:val="28"/>
          <w:szCs w:val="28"/>
        </w:rPr>
        <w:t>программы</w:t>
      </w:r>
      <w:r w:rsidR="00990CA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90CA3">
        <w:rPr>
          <w:rFonts w:ascii="Times New Roman" w:hAnsi="Times New Roman" w:cs="Times New Roman"/>
          <w:b/>
          <w:sz w:val="28"/>
          <w:szCs w:val="28"/>
        </w:rPr>
        <w:t>бакалавриата</w:t>
      </w:r>
      <w:proofErr w:type="spellEnd"/>
    </w:p>
    <w:p w:rsidR="00D15558" w:rsidRDefault="007C7EB0" w:rsidP="006030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разработки </w:t>
      </w:r>
      <w:r w:rsidR="00C542D9">
        <w:rPr>
          <w:rFonts w:ascii="Times New Roman" w:hAnsi="Times New Roman" w:cs="Times New Roman"/>
          <w:sz w:val="28"/>
          <w:szCs w:val="28"/>
        </w:rPr>
        <w:t>про</w:t>
      </w:r>
      <w:r w:rsidR="00993935">
        <w:rPr>
          <w:rFonts w:ascii="Times New Roman" w:hAnsi="Times New Roman" w:cs="Times New Roman"/>
          <w:sz w:val="28"/>
          <w:szCs w:val="28"/>
        </w:rPr>
        <w:t>г</w:t>
      </w:r>
      <w:r w:rsidR="00C542D9">
        <w:rPr>
          <w:rFonts w:ascii="Times New Roman" w:hAnsi="Times New Roman" w:cs="Times New Roman"/>
          <w:sz w:val="28"/>
          <w:szCs w:val="28"/>
        </w:rPr>
        <w:t>раммы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0CA3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="00990C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методическое обеспечение реализации ОС ВО </w:t>
      </w:r>
      <w:r w:rsidR="00AA10CF">
        <w:rPr>
          <w:rFonts w:ascii="Times New Roman" w:hAnsi="Times New Roman" w:cs="Times New Roman"/>
          <w:sz w:val="28"/>
          <w:szCs w:val="28"/>
        </w:rPr>
        <w:t xml:space="preserve">ФУ </w:t>
      </w:r>
      <w:r>
        <w:rPr>
          <w:rFonts w:ascii="Times New Roman" w:hAnsi="Times New Roman" w:cs="Times New Roman"/>
          <w:sz w:val="28"/>
          <w:szCs w:val="28"/>
        </w:rPr>
        <w:t xml:space="preserve">по данному направлению подготовки, организация и контроль учебного процесса, обеспечивающая воспитание и качество подготовки обучающихся, получающих квалификацию «бакалавр» по направлению подготовки </w:t>
      </w:r>
      <w:r w:rsidR="00AA10CF">
        <w:rPr>
          <w:rFonts w:ascii="Times New Roman" w:hAnsi="Times New Roman" w:cs="Times New Roman"/>
          <w:sz w:val="28"/>
          <w:szCs w:val="28"/>
        </w:rPr>
        <w:t>38.03.01 Экономика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C7EB0" w:rsidRDefault="007C7EB0" w:rsidP="006030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Социальная роль </w:t>
      </w:r>
      <w:r w:rsidR="00C542D9">
        <w:rPr>
          <w:rFonts w:ascii="Times New Roman" w:hAnsi="Times New Roman" w:cs="Times New Roman"/>
          <w:sz w:val="28"/>
          <w:szCs w:val="28"/>
        </w:rPr>
        <w:t>программы</w:t>
      </w:r>
      <w:r w:rsidR="00990C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0CA3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состоит в формировании и развитии у студентов личностных и профессиональных качеств, позволяющих обеспечить требования ОС ВО</w:t>
      </w:r>
      <w:r w:rsidR="00AA10CF">
        <w:rPr>
          <w:rFonts w:ascii="Times New Roman" w:hAnsi="Times New Roman" w:cs="Times New Roman"/>
          <w:sz w:val="28"/>
          <w:szCs w:val="28"/>
        </w:rPr>
        <w:t xml:space="preserve"> ФУ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C7EB0" w:rsidRDefault="007C7EB0" w:rsidP="006030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Задачами </w:t>
      </w:r>
      <w:r w:rsidR="00C542D9">
        <w:rPr>
          <w:rFonts w:ascii="Times New Roman" w:hAnsi="Times New Roman" w:cs="Times New Roman"/>
          <w:sz w:val="28"/>
          <w:szCs w:val="28"/>
        </w:rPr>
        <w:t>программы</w:t>
      </w:r>
      <w:r w:rsidR="00CB50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0CA3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="00990CA3">
        <w:rPr>
          <w:rFonts w:ascii="Times New Roman" w:hAnsi="Times New Roman" w:cs="Times New Roman"/>
          <w:sz w:val="28"/>
          <w:szCs w:val="28"/>
        </w:rPr>
        <w:t xml:space="preserve"> </w:t>
      </w:r>
      <w:r w:rsidR="00C542D9">
        <w:rPr>
          <w:rFonts w:ascii="Times New Roman" w:hAnsi="Times New Roman" w:cs="Times New Roman"/>
          <w:sz w:val="28"/>
          <w:szCs w:val="28"/>
        </w:rPr>
        <w:t>являются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D15558" w:rsidRDefault="007C7EB0" w:rsidP="006030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реализа</w:t>
      </w:r>
      <w:r w:rsidR="00535F0F">
        <w:rPr>
          <w:rFonts w:ascii="Times New Roman" w:hAnsi="Times New Roman" w:cs="Times New Roman"/>
          <w:sz w:val="28"/>
          <w:szCs w:val="28"/>
        </w:rPr>
        <w:t xml:space="preserve">ция </w:t>
      </w:r>
      <w:proofErr w:type="spellStart"/>
      <w:r w:rsidR="00535F0F">
        <w:rPr>
          <w:rFonts w:ascii="Times New Roman" w:hAnsi="Times New Roman" w:cs="Times New Roman"/>
          <w:sz w:val="28"/>
          <w:szCs w:val="28"/>
        </w:rPr>
        <w:t>студентоцентрированного</w:t>
      </w:r>
      <w:proofErr w:type="spellEnd"/>
      <w:r w:rsidR="00535F0F">
        <w:rPr>
          <w:rFonts w:ascii="Times New Roman" w:hAnsi="Times New Roman" w:cs="Times New Roman"/>
          <w:sz w:val="28"/>
          <w:szCs w:val="28"/>
        </w:rPr>
        <w:t xml:space="preserve"> подхода к процессу обучения, формирование индивидуальных траекторий обучения;</w:t>
      </w:r>
    </w:p>
    <w:p w:rsidR="00535F0F" w:rsidRDefault="00535F0F" w:rsidP="006030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реализация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компетентностного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подхода к процессу обучения;</w:t>
      </w:r>
    </w:p>
    <w:p w:rsidR="00535F0F" w:rsidRDefault="00535F0F" w:rsidP="006030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расширение вариативности выбора студентами дисциплин в рамках </w:t>
      </w:r>
      <w:r w:rsidR="00F71AC0">
        <w:rPr>
          <w:rFonts w:ascii="Times New Roman" w:hAnsi="Times New Roman" w:cs="Times New Roman"/>
          <w:sz w:val="28"/>
          <w:szCs w:val="28"/>
        </w:rPr>
        <w:t>изб</w:t>
      </w:r>
      <w:r>
        <w:rPr>
          <w:rFonts w:ascii="Times New Roman" w:hAnsi="Times New Roman" w:cs="Times New Roman"/>
          <w:sz w:val="28"/>
          <w:szCs w:val="28"/>
        </w:rPr>
        <w:t>ранной траектории обучения.</w:t>
      </w:r>
    </w:p>
    <w:p w:rsidR="00402C3F" w:rsidRPr="00A94CBF" w:rsidRDefault="00402C3F" w:rsidP="0060309C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94CB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Профиль </w:t>
      </w:r>
      <w:r w:rsidR="00B4337B" w:rsidRPr="00A94CBF">
        <w:rPr>
          <w:rFonts w:ascii="Times New Roman" w:hAnsi="Times New Roman" w:cs="Times New Roman"/>
          <w:b/>
          <w:sz w:val="28"/>
          <w:szCs w:val="28"/>
        </w:rPr>
        <w:t xml:space="preserve">программы </w:t>
      </w:r>
      <w:proofErr w:type="spellStart"/>
      <w:r w:rsidR="00B4337B" w:rsidRPr="00A94CBF">
        <w:rPr>
          <w:rFonts w:ascii="Times New Roman" w:hAnsi="Times New Roman" w:cs="Times New Roman"/>
          <w:b/>
          <w:sz w:val="28"/>
          <w:szCs w:val="28"/>
        </w:rPr>
        <w:t>бакалавриата</w:t>
      </w:r>
      <w:proofErr w:type="spellEnd"/>
    </w:p>
    <w:p w:rsidR="00AA10CF" w:rsidRDefault="00990CA3" w:rsidP="006030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C542D9">
        <w:rPr>
          <w:rFonts w:ascii="Times New Roman" w:hAnsi="Times New Roman" w:cs="Times New Roman"/>
          <w:sz w:val="28"/>
          <w:szCs w:val="28"/>
        </w:rPr>
        <w:t>рограмма</w:t>
      </w:r>
      <w:r w:rsidR="00402C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02C3F">
        <w:rPr>
          <w:rFonts w:ascii="Times New Roman" w:hAnsi="Times New Roman" w:cs="Times New Roman"/>
          <w:sz w:val="28"/>
          <w:szCs w:val="28"/>
        </w:rPr>
        <w:t xml:space="preserve">по направлению подготовки </w:t>
      </w:r>
      <w:r w:rsidR="00AA10CF">
        <w:rPr>
          <w:rFonts w:ascii="Times New Roman" w:hAnsi="Times New Roman" w:cs="Times New Roman"/>
          <w:sz w:val="28"/>
          <w:szCs w:val="28"/>
        </w:rPr>
        <w:t>38.</w:t>
      </w:r>
      <w:r w:rsidR="00024D14">
        <w:rPr>
          <w:rFonts w:ascii="Times New Roman" w:hAnsi="Times New Roman" w:cs="Times New Roman"/>
          <w:sz w:val="28"/>
          <w:szCs w:val="28"/>
        </w:rPr>
        <w:t>03.0</w:t>
      </w:r>
      <w:r w:rsidR="00A42E08">
        <w:rPr>
          <w:rFonts w:ascii="Times New Roman" w:hAnsi="Times New Roman" w:cs="Times New Roman"/>
          <w:sz w:val="28"/>
          <w:szCs w:val="28"/>
        </w:rPr>
        <w:t>1</w:t>
      </w:r>
      <w:r w:rsidR="00024D14">
        <w:rPr>
          <w:rFonts w:ascii="Times New Roman" w:hAnsi="Times New Roman" w:cs="Times New Roman"/>
          <w:sz w:val="28"/>
          <w:szCs w:val="28"/>
        </w:rPr>
        <w:t xml:space="preserve"> </w:t>
      </w:r>
      <w:r w:rsidR="00AA10CF">
        <w:rPr>
          <w:rFonts w:ascii="Times New Roman" w:hAnsi="Times New Roman" w:cs="Times New Roman"/>
          <w:sz w:val="28"/>
          <w:szCs w:val="28"/>
        </w:rPr>
        <w:t>Экономика</w:t>
      </w:r>
      <w:r w:rsidR="00024D14">
        <w:rPr>
          <w:rFonts w:ascii="Times New Roman" w:hAnsi="Times New Roman" w:cs="Times New Roman"/>
          <w:sz w:val="28"/>
          <w:szCs w:val="28"/>
        </w:rPr>
        <w:t xml:space="preserve"> </w:t>
      </w:r>
      <w:r w:rsidR="0060309C">
        <w:rPr>
          <w:rFonts w:ascii="Times New Roman" w:hAnsi="Times New Roman" w:cs="Times New Roman"/>
          <w:sz w:val="28"/>
          <w:szCs w:val="28"/>
        </w:rPr>
        <w:t>имеет профиль</w:t>
      </w:r>
      <w:r w:rsidR="00AA10CF">
        <w:rPr>
          <w:rFonts w:ascii="Times New Roman" w:hAnsi="Times New Roman" w:cs="Times New Roman"/>
          <w:sz w:val="28"/>
          <w:szCs w:val="28"/>
        </w:rPr>
        <w:t>:</w:t>
      </w:r>
      <w:r w:rsidR="00960DE0">
        <w:rPr>
          <w:rFonts w:ascii="Times New Roman" w:hAnsi="Times New Roman" w:cs="Times New Roman"/>
          <w:sz w:val="28"/>
          <w:szCs w:val="28"/>
        </w:rPr>
        <w:t xml:space="preserve"> </w:t>
      </w:r>
      <w:r w:rsidR="00253F23">
        <w:rPr>
          <w:rFonts w:ascii="Times New Roman" w:hAnsi="Times New Roman" w:cs="Times New Roman"/>
          <w:sz w:val="28"/>
          <w:szCs w:val="28"/>
        </w:rPr>
        <w:t>Оценка бизнеса в цифровой экономике</w:t>
      </w:r>
      <w:r w:rsidR="006A4EDB">
        <w:rPr>
          <w:rFonts w:ascii="Times New Roman" w:hAnsi="Times New Roman" w:cs="Times New Roman"/>
          <w:sz w:val="28"/>
          <w:szCs w:val="28"/>
        </w:rPr>
        <w:t>.</w:t>
      </w:r>
      <w:r w:rsidR="0060309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11053" w:rsidRPr="00301B07" w:rsidRDefault="00E11053" w:rsidP="006030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15558" w:rsidRDefault="00402C3F" w:rsidP="0060309C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02C3F">
        <w:rPr>
          <w:rFonts w:ascii="Times New Roman" w:hAnsi="Times New Roman" w:cs="Times New Roman"/>
          <w:b/>
          <w:sz w:val="28"/>
          <w:szCs w:val="28"/>
        </w:rPr>
        <w:t>ХАРАКТЕРИСТИКА</w:t>
      </w:r>
      <w:r w:rsidR="00990CA3">
        <w:rPr>
          <w:rFonts w:ascii="Times New Roman" w:hAnsi="Times New Roman" w:cs="Times New Roman"/>
          <w:b/>
          <w:sz w:val="28"/>
          <w:szCs w:val="28"/>
        </w:rPr>
        <w:t xml:space="preserve"> П</w:t>
      </w:r>
      <w:r w:rsidR="00C542D9">
        <w:rPr>
          <w:rFonts w:ascii="Times New Roman" w:hAnsi="Times New Roman" w:cs="Times New Roman"/>
          <w:b/>
          <w:sz w:val="28"/>
          <w:szCs w:val="28"/>
        </w:rPr>
        <w:t>РОГРАММЫ</w:t>
      </w:r>
      <w:r w:rsidRPr="00402C3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90CA3">
        <w:rPr>
          <w:rFonts w:ascii="Times New Roman" w:hAnsi="Times New Roman" w:cs="Times New Roman"/>
          <w:b/>
          <w:sz w:val="28"/>
          <w:szCs w:val="28"/>
        </w:rPr>
        <w:t>БАКАЛАВРИАТА</w:t>
      </w:r>
    </w:p>
    <w:p w:rsidR="00402C3F" w:rsidRDefault="00402C3F" w:rsidP="006030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Нормативный срок освоения </w:t>
      </w:r>
      <w:r w:rsidR="004B54C9">
        <w:rPr>
          <w:rFonts w:ascii="Times New Roman" w:hAnsi="Times New Roman" w:cs="Times New Roman"/>
          <w:sz w:val="28"/>
          <w:szCs w:val="28"/>
        </w:rPr>
        <w:t xml:space="preserve">программы </w:t>
      </w:r>
      <w:proofErr w:type="spellStart"/>
      <w:r w:rsidR="004B54C9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024D5">
        <w:rPr>
          <w:rFonts w:ascii="Times New Roman" w:hAnsi="Times New Roman" w:cs="Times New Roman"/>
          <w:sz w:val="28"/>
          <w:szCs w:val="28"/>
        </w:rPr>
        <w:t xml:space="preserve">(очная форма обучения) </w:t>
      </w:r>
      <w:r>
        <w:rPr>
          <w:rFonts w:ascii="Times New Roman" w:hAnsi="Times New Roman" w:cs="Times New Roman"/>
          <w:sz w:val="28"/>
          <w:szCs w:val="28"/>
        </w:rPr>
        <w:t>– 4 года</w:t>
      </w:r>
      <w:r w:rsidR="0060309C">
        <w:rPr>
          <w:rFonts w:ascii="Times New Roman" w:hAnsi="Times New Roman" w:cs="Times New Roman"/>
          <w:sz w:val="28"/>
          <w:szCs w:val="28"/>
        </w:rPr>
        <w:t>.</w:t>
      </w:r>
    </w:p>
    <w:p w:rsidR="00402C3F" w:rsidRDefault="00402C3F" w:rsidP="006030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Трудоемкость </w:t>
      </w:r>
      <w:r w:rsidR="004B54C9">
        <w:rPr>
          <w:rFonts w:ascii="Times New Roman" w:hAnsi="Times New Roman" w:cs="Times New Roman"/>
          <w:sz w:val="28"/>
          <w:szCs w:val="28"/>
        </w:rPr>
        <w:t xml:space="preserve">программы </w:t>
      </w:r>
      <w:proofErr w:type="spellStart"/>
      <w:r w:rsidR="004B54C9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="004B54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составляет 240 </w:t>
      </w:r>
      <w:r w:rsidR="004B54C9">
        <w:rPr>
          <w:rFonts w:ascii="Times New Roman" w:hAnsi="Times New Roman" w:cs="Times New Roman"/>
          <w:sz w:val="28"/>
          <w:szCs w:val="28"/>
        </w:rPr>
        <w:t>зачетных единиц.</w:t>
      </w:r>
    </w:p>
    <w:p w:rsidR="00960DE0" w:rsidRPr="000668FD" w:rsidRDefault="00960DE0" w:rsidP="0060309C">
      <w:pPr>
        <w:pStyle w:val="ConsPlusNormal"/>
        <w:widowControl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68FD">
        <w:rPr>
          <w:rFonts w:ascii="Times New Roman" w:hAnsi="Times New Roman" w:cs="Times New Roman"/>
          <w:sz w:val="28"/>
          <w:szCs w:val="28"/>
        </w:rPr>
        <w:t xml:space="preserve">Области профессиональной деятельности и (или) сферы профессиональной деятельности, в которых выпускники, освоившие программу </w:t>
      </w:r>
      <w:proofErr w:type="spellStart"/>
      <w:r w:rsidRPr="000668FD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Pr="000668FD">
        <w:rPr>
          <w:rFonts w:ascii="Times New Roman" w:hAnsi="Times New Roman" w:cs="Times New Roman"/>
          <w:sz w:val="28"/>
          <w:szCs w:val="28"/>
        </w:rPr>
        <w:t xml:space="preserve">, могут осуществлять профессиональную деятельность: </w:t>
      </w:r>
    </w:p>
    <w:p w:rsidR="00960DE0" w:rsidRPr="00F14139" w:rsidRDefault="00960DE0" w:rsidP="0060309C">
      <w:pPr>
        <w:pStyle w:val="ConsPlusNormal"/>
        <w:widowControl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68FD">
        <w:rPr>
          <w:rFonts w:ascii="Times New Roman" w:hAnsi="Times New Roman" w:cs="Times New Roman"/>
          <w:sz w:val="28"/>
          <w:szCs w:val="28"/>
        </w:rPr>
        <w:t xml:space="preserve">08 Финансы и экономика (в экономических, финансовых, маркетинговых службах организаций финансового и </w:t>
      </w:r>
      <w:r w:rsidRPr="0023203B">
        <w:rPr>
          <w:rFonts w:ascii="Times New Roman" w:hAnsi="Times New Roman" w:cs="Times New Roman"/>
          <w:sz w:val="28"/>
          <w:szCs w:val="28"/>
        </w:rPr>
        <w:t>реального секторов</w:t>
      </w:r>
      <w:r w:rsidRPr="000668FD">
        <w:rPr>
          <w:rFonts w:ascii="Times New Roman" w:hAnsi="Times New Roman" w:cs="Times New Roman"/>
          <w:sz w:val="28"/>
          <w:szCs w:val="28"/>
        </w:rPr>
        <w:t xml:space="preserve"> экономики, органов государственной власти и местного самоуправления).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0DE0" w:rsidRDefault="00960DE0" w:rsidP="0060309C">
      <w:pPr>
        <w:pStyle w:val="ConsPlusNormal"/>
        <w:widowControl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4139">
        <w:rPr>
          <w:rFonts w:ascii="Times New Roman" w:hAnsi="Times New Roman" w:cs="Times New Roman"/>
          <w:sz w:val="28"/>
          <w:szCs w:val="28"/>
        </w:rPr>
        <w:t>Выпускники могут осуществлять профессиональную деятельность в других областях и (или) сферах профессиональной деятельности</w:t>
      </w:r>
      <w:r w:rsidRPr="000A2C54">
        <w:rPr>
          <w:rFonts w:ascii="Times New Roman" w:hAnsi="Times New Roman" w:cs="Times New Roman"/>
          <w:sz w:val="28"/>
          <w:szCs w:val="28"/>
        </w:rPr>
        <w:t xml:space="preserve"> при условии соответствия </w:t>
      </w:r>
      <w:r w:rsidRPr="009D15A0">
        <w:rPr>
          <w:rFonts w:ascii="Times New Roman" w:hAnsi="Times New Roman" w:cs="Times New Roman"/>
          <w:sz w:val="28"/>
          <w:szCs w:val="28"/>
        </w:rPr>
        <w:t xml:space="preserve">уровня их образования и </w:t>
      </w:r>
      <w:r w:rsidRPr="00311F4C">
        <w:rPr>
          <w:rFonts w:ascii="Times New Roman" w:hAnsi="Times New Roman" w:cs="Times New Roman"/>
          <w:sz w:val="28"/>
          <w:szCs w:val="28"/>
        </w:rPr>
        <w:t>полученных компетенций требованиям</w:t>
      </w:r>
      <w:r w:rsidRPr="009D15A0">
        <w:rPr>
          <w:rFonts w:ascii="Times New Roman" w:hAnsi="Times New Roman" w:cs="Times New Roman"/>
          <w:sz w:val="28"/>
          <w:szCs w:val="28"/>
        </w:rPr>
        <w:t xml:space="preserve"> к квалификации</w:t>
      </w:r>
      <w:r w:rsidRPr="000A2C54">
        <w:rPr>
          <w:rFonts w:ascii="Times New Roman" w:hAnsi="Times New Roman" w:cs="Times New Roman"/>
          <w:sz w:val="28"/>
          <w:szCs w:val="28"/>
        </w:rPr>
        <w:t xml:space="preserve"> работника.</w:t>
      </w:r>
    </w:p>
    <w:p w:rsidR="00960DE0" w:rsidRPr="009F6131" w:rsidRDefault="00960DE0" w:rsidP="0060309C">
      <w:pPr>
        <w:pStyle w:val="ConsPlusNormal"/>
        <w:widowControl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5705">
        <w:rPr>
          <w:rFonts w:ascii="Times New Roman" w:hAnsi="Times New Roman" w:cs="Times New Roman"/>
          <w:sz w:val="28"/>
          <w:szCs w:val="28"/>
        </w:rPr>
        <w:t xml:space="preserve">Объекты профессиональной деятельности: </w:t>
      </w:r>
      <w:r w:rsidR="0060309C" w:rsidRPr="00AC1AB3">
        <w:rPr>
          <w:rFonts w:ascii="Times New Roman" w:hAnsi="Times New Roman" w:cs="Times New Roman"/>
          <w:sz w:val="28"/>
          <w:szCs w:val="28"/>
        </w:rPr>
        <w:t>поведение хозяйствующих</w:t>
      </w:r>
      <w:r w:rsidRPr="00AC1AB3">
        <w:rPr>
          <w:rFonts w:ascii="Times New Roman" w:hAnsi="Times New Roman" w:cs="Times New Roman"/>
          <w:sz w:val="28"/>
          <w:szCs w:val="28"/>
        </w:rPr>
        <w:t xml:space="preserve"> субъектов, их затраты и </w:t>
      </w:r>
      <w:r w:rsidR="0060309C" w:rsidRPr="00AC1AB3">
        <w:rPr>
          <w:rFonts w:ascii="Times New Roman" w:hAnsi="Times New Roman" w:cs="Times New Roman"/>
          <w:sz w:val="28"/>
          <w:szCs w:val="28"/>
        </w:rPr>
        <w:t>результаты, рынки</w:t>
      </w:r>
      <w:r w:rsidRPr="00AC1AB3">
        <w:rPr>
          <w:rFonts w:ascii="Times New Roman" w:hAnsi="Times New Roman" w:cs="Times New Roman"/>
          <w:sz w:val="28"/>
          <w:szCs w:val="28"/>
        </w:rPr>
        <w:t xml:space="preserve"> товаров (услуг</w:t>
      </w:r>
      <w:r>
        <w:rPr>
          <w:rFonts w:ascii="Times New Roman" w:hAnsi="Times New Roman" w:cs="Times New Roman"/>
          <w:sz w:val="28"/>
          <w:szCs w:val="28"/>
        </w:rPr>
        <w:t>, работ</w:t>
      </w:r>
      <w:r w:rsidRPr="00AC1AB3">
        <w:rPr>
          <w:rFonts w:ascii="Times New Roman" w:hAnsi="Times New Roman" w:cs="Times New Roman"/>
          <w:sz w:val="28"/>
          <w:szCs w:val="28"/>
        </w:rPr>
        <w:t>), финансовые рынки, бизнес - процессы, информационные потоки, финансовые</w:t>
      </w:r>
      <w:r>
        <w:rPr>
          <w:rFonts w:ascii="Times New Roman" w:hAnsi="Times New Roman" w:cs="Times New Roman"/>
          <w:sz w:val="28"/>
          <w:szCs w:val="28"/>
        </w:rPr>
        <w:t xml:space="preserve"> операции</w:t>
      </w:r>
      <w:r w:rsidRPr="009F6131">
        <w:rPr>
          <w:rFonts w:ascii="Times New Roman" w:hAnsi="Times New Roman" w:cs="Times New Roman"/>
          <w:sz w:val="28"/>
          <w:szCs w:val="28"/>
        </w:rPr>
        <w:t>.</w:t>
      </w:r>
    </w:p>
    <w:p w:rsidR="00960DE0" w:rsidRDefault="00960DE0" w:rsidP="006030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203B">
        <w:rPr>
          <w:rFonts w:ascii="Times New Roman" w:hAnsi="Times New Roman"/>
          <w:sz w:val="28"/>
          <w:szCs w:val="28"/>
        </w:rPr>
        <w:t xml:space="preserve">Профессиональная деятельность выпускников, освоивших программы </w:t>
      </w:r>
      <w:proofErr w:type="spellStart"/>
      <w:r w:rsidRPr="0023203B">
        <w:rPr>
          <w:rFonts w:ascii="Times New Roman" w:hAnsi="Times New Roman"/>
          <w:sz w:val="28"/>
          <w:szCs w:val="28"/>
        </w:rPr>
        <w:t>бакалавриата</w:t>
      </w:r>
      <w:proofErr w:type="spellEnd"/>
      <w:r w:rsidRPr="0023203B">
        <w:rPr>
          <w:rFonts w:ascii="Times New Roman" w:hAnsi="Times New Roman"/>
          <w:sz w:val="28"/>
          <w:szCs w:val="28"/>
        </w:rPr>
        <w:t xml:space="preserve"> включает: работу в экспертно-аналитических службах (центры экономического анализа, государственный сектор, общественные организации), рейтинговые агентства, финансовом секторе (банки, небанковские кредитные организации, </w:t>
      </w:r>
      <w:proofErr w:type="spellStart"/>
      <w:r>
        <w:rPr>
          <w:rFonts w:ascii="Times New Roman" w:hAnsi="Times New Roman"/>
          <w:sz w:val="28"/>
          <w:szCs w:val="28"/>
        </w:rPr>
        <w:t>микрофинансовые</w:t>
      </w:r>
      <w:proofErr w:type="spellEnd"/>
      <w:r>
        <w:rPr>
          <w:rFonts w:ascii="Times New Roman" w:hAnsi="Times New Roman"/>
          <w:sz w:val="28"/>
          <w:szCs w:val="28"/>
        </w:rPr>
        <w:t xml:space="preserve"> организации, </w:t>
      </w:r>
      <w:r w:rsidRPr="0023203B">
        <w:rPr>
          <w:rFonts w:ascii="Times New Roman" w:hAnsi="Times New Roman"/>
          <w:sz w:val="28"/>
          <w:szCs w:val="28"/>
        </w:rPr>
        <w:t xml:space="preserve">операторы платежных систем, </w:t>
      </w:r>
      <w:proofErr w:type="spellStart"/>
      <w:r w:rsidRPr="0023203B">
        <w:rPr>
          <w:rFonts w:ascii="Times New Roman" w:hAnsi="Times New Roman"/>
          <w:sz w:val="28"/>
          <w:szCs w:val="28"/>
        </w:rPr>
        <w:t>брокерско</w:t>
      </w:r>
      <w:proofErr w:type="spellEnd"/>
      <w:r w:rsidRPr="0023203B">
        <w:rPr>
          <w:rFonts w:ascii="Times New Roman" w:hAnsi="Times New Roman"/>
          <w:sz w:val="28"/>
          <w:szCs w:val="28"/>
        </w:rPr>
        <w:t xml:space="preserve">-дилерские компании, управляющие </w:t>
      </w:r>
      <w:r>
        <w:rPr>
          <w:rFonts w:ascii="Times New Roman" w:hAnsi="Times New Roman"/>
          <w:sz w:val="28"/>
          <w:szCs w:val="28"/>
        </w:rPr>
        <w:t>компании</w:t>
      </w:r>
      <w:r w:rsidRPr="0023203B">
        <w:rPr>
          <w:rFonts w:ascii="Times New Roman" w:hAnsi="Times New Roman"/>
          <w:sz w:val="28"/>
          <w:szCs w:val="28"/>
        </w:rPr>
        <w:t xml:space="preserve">, акционерные инвестиционные фонды, депозитарии, клиринговые организации, организаторы торговли на финансовом рынке, регистраторы, страховые компании, фондовые биржи), консалтинге, </w:t>
      </w:r>
      <w:r w:rsidRPr="0023203B">
        <w:rPr>
          <w:rFonts w:ascii="Times New Roman" w:hAnsi="Times New Roman"/>
          <w:sz w:val="28"/>
          <w:szCs w:val="28"/>
          <w:lang w:val="en-US"/>
        </w:rPr>
        <w:t>IT</w:t>
      </w:r>
      <w:r w:rsidRPr="0023203B">
        <w:rPr>
          <w:rFonts w:ascii="Times New Roman" w:hAnsi="Times New Roman"/>
          <w:sz w:val="28"/>
          <w:szCs w:val="28"/>
        </w:rPr>
        <w:t xml:space="preserve"> – индустрии, реальном секторе экономики (промышленность, сельское хозяйство, связь и средства массовой информации, сервис и оказание услуг населению, строительство, здравоохранение, юриспруденция, международная торговля  и </w:t>
      </w:r>
      <w:r w:rsidRPr="005C4282">
        <w:rPr>
          <w:rFonts w:ascii="Times New Roman" w:hAnsi="Times New Roman" w:cs="Times New Roman"/>
          <w:sz w:val="28"/>
          <w:szCs w:val="28"/>
        </w:rPr>
        <w:t>др.),  а также в научных и образовательных организациях.</w:t>
      </w:r>
    </w:p>
    <w:p w:rsidR="00B86D92" w:rsidRPr="00B86D92" w:rsidRDefault="00B86D92" w:rsidP="0060309C">
      <w:pPr>
        <w:pStyle w:val="Style2"/>
        <w:widowControl/>
        <w:spacing w:line="240" w:lineRule="auto"/>
        <w:ind w:firstLine="709"/>
        <w:rPr>
          <w:rStyle w:val="FontStyle12"/>
          <w:sz w:val="28"/>
          <w:szCs w:val="28"/>
        </w:rPr>
      </w:pPr>
      <w:r w:rsidRPr="00B86D92">
        <w:rPr>
          <w:rStyle w:val="FontStyle12"/>
          <w:sz w:val="28"/>
          <w:szCs w:val="28"/>
        </w:rPr>
        <w:t xml:space="preserve">Программа направлена на подготовку кадров в финансовой и IT-сфере, способных обобщать и анализировать большие объемы данных, осуществлять расчет и прогнозирование финансовых показателей, оценку стоимости различных активов и бизнеса с использованием информационных технологий и принимать обоснованные финансовые и IT-решения, направленные на цифровую трансформацию бизнеса и обеспечение роста стоимости компании в условиях </w:t>
      </w:r>
      <w:proofErr w:type="spellStart"/>
      <w:r w:rsidRPr="00B86D92">
        <w:rPr>
          <w:rStyle w:val="FontStyle12"/>
          <w:sz w:val="28"/>
          <w:szCs w:val="28"/>
        </w:rPr>
        <w:t>цифровизации</w:t>
      </w:r>
      <w:proofErr w:type="spellEnd"/>
      <w:r w:rsidRPr="00B86D92">
        <w:rPr>
          <w:rStyle w:val="FontStyle12"/>
          <w:sz w:val="28"/>
          <w:szCs w:val="28"/>
        </w:rPr>
        <w:t xml:space="preserve"> экономики. </w:t>
      </w:r>
    </w:p>
    <w:p w:rsidR="00B86D92" w:rsidRPr="00B86D92" w:rsidRDefault="00B86D92" w:rsidP="0060309C">
      <w:pPr>
        <w:pStyle w:val="Style2"/>
        <w:widowControl/>
        <w:spacing w:line="240" w:lineRule="auto"/>
        <w:ind w:firstLine="709"/>
        <w:rPr>
          <w:rStyle w:val="FontStyle12"/>
          <w:sz w:val="28"/>
          <w:szCs w:val="28"/>
        </w:rPr>
      </w:pPr>
      <w:r w:rsidRPr="00B86D92">
        <w:rPr>
          <w:rStyle w:val="FontStyle12"/>
          <w:sz w:val="28"/>
          <w:szCs w:val="28"/>
        </w:rPr>
        <w:t xml:space="preserve">В процессе изучения обязательных дисциплин программы широко используются интерактивные и компьютерные технологии обучения: исследовательские проекты, компьютерные практикумы, информационно-аналитические системами профессионального анализа рынка (СПАРК, FIRA PRO, </w:t>
      </w:r>
      <w:r w:rsidRPr="00B86D92">
        <w:rPr>
          <w:rStyle w:val="FontStyle12"/>
          <w:sz w:val="28"/>
          <w:szCs w:val="28"/>
        </w:rPr>
        <w:lastRenderedPageBreak/>
        <w:t xml:space="preserve">RUSLANA, </w:t>
      </w:r>
      <w:proofErr w:type="spellStart"/>
      <w:r w:rsidRPr="00B86D92">
        <w:rPr>
          <w:rStyle w:val="FontStyle12"/>
          <w:sz w:val="28"/>
          <w:szCs w:val="28"/>
        </w:rPr>
        <w:t>Thomson</w:t>
      </w:r>
      <w:proofErr w:type="spellEnd"/>
      <w:r w:rsidRPr="00B86D92">
        <w:rPr>
          <w:rStyle w:val="FontStyle12"/>
          <w:sz w:val="28"/>
          <w:szCs w:val="28"/>
        </w:rPr>
        <w:t xml:space="preserve"> </w:t>
      </w:r>
      <w:proofErr w:type="spellStart"/>
      <w:r w:rsidRPr="00B86D92">
        <w:rPr>
          <w:rStyle w:val="FontStyle12"/>
          <w:sz w:val="28"/>
          <w:szCs w:val="28"/>
        </w:rPr>
        <w:t>Reuters</w:t>
      </w:r>
      <w:proofErr w:type="spellEnd"/>
      <w:r w:rsidRPr="00B86D92">
        <w:rPr>
          <w:rStyle w:val="FontStyle12"/>
          <w:sz w:val="28"/>
          <w:szCs w:val="28"/>
        </w:rPr>
        <w:t xml:space="preserve"> </w:t>
      </w:r>
      <w:proofErr w:type="spellStart"/>
      <w:r w:rsidRPr="00B86D92">
        <w:rPr>
          <w:rStyle w:val="FontStyle12"/>
          <w:sz w:val="28"/>
          <w:szCs w:val="28"/>
        </w:rPr>
        <w:t>Eikon</w:t>
      </w:r>
      <w:proofErr w:type="spellEnd"/>
      <w:r w:rsidRPr="00B86D92">
        <w:rPr>
          <w:rStyle w:val="FontStyle12"/>
          <w:sz w:val="28"/>
          <w:szCs w:val="28"/>
        </w:rPr>
        <w:t xml:space="preserve">, IMF </w:t>
      </w:r>
      <w:proofErr w:type="spellStart"/>
      <w:r w:rsidRPr="00B86D92">
        <w:rPr>
          <w:rStyle w:val="FontStyle12"/>
          <w:sz w:val="28"/>
          <w:szCs w:val="28"/>
        </w:rPr>
        <w:t>Data</w:t>
      </w:r>
      <w:proofErr w:type="spellEnd"/>
      <w:r w:rsidRPr="00B86D92">
        <w:rPr>
          <w:rStyle w:val="FontStyle12"/>
          <w:sz w:val="28"/>
          <w:szCs w:val="28"/>
        </w:rPr>
        <w:t xml:space="preserve"> и др.), обсуждение проблемных вопросов в форме дискуссий, круглых столов, деловых и ситуационных игр, кейс-</w:t>
      </w:r>
      <w:proofErr w:type="spellStart"/>
      <w:r w:rsidRPr="00B86D92">
        <w:rPr>
          <w:rStyle w:val="FontStyle12"/>
          <w:sz w:val="28"/>
          <w:szCs w:val="28"/>
        </w:rPr>
        <w:t>стади</w:t>
      </w:r>
      <w:proofErr w:type="spellEnd"/>
      <w:r w:rsidRPr="00B86D92">
        <w:rPr>
          <w:rStyle w:val="FontStyle12"/>
          <w:sz w:val="28"/>
          <w:szCs w:val="28"/>
        </w:rPr>
        <w:t xml:space="preserve"> и пр.</w:t>
      </w:r>
    </w:p>
    <w:p w:rsidR="00B86D92" w:rsidRPr="00B86D92" w:rsidRDefault="00B86D92" w:rsidP="006030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D92">
        <w:rPr>
          <w:rFonts w:ascii="Times New Roman" w:hAnsi="Times New Roman" w:cs="Times New Roman"/>
          <w:sz w:val="28"/>
          <w:szCs w:val="28"/>
        </w:rPr>
        <w:t>Партнерами программы являются:</w:t>
      </w:r>
    </w:p>
    <w:p w:rsidR="00B86D92" w:rsidRPr="00B86D92" w:rsidRDefault="00B86D92" w:rsidP="0060309C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D92">
        <w:rPr>
          <w:rFonts w:ascii="Times New Roman" w:hAnsi="Times New Roman" w:cs="Times New Roman"/>
          <w:sz w:val="28"/>
          <w:szCs w:val="28"/>
        </w:rPr>
        <w:t>•</w:t>
      </w:r>
      <w:r w:rsidRPr="00B86D92">
        <w:rPr>
          <w:rFonts w:ascii="Times New Roman" w:hAnsi="Times New Roman" w:cs="Times New Roman"/>
          <w:sz w:val="28"/>
          <w:szCs w:val="28"/>
        </w:rPr>
        <w:tab/>
        <w:t xml:space="preserve">Крупные бизнес-структуры и корпорации: Газпром, Лукойл, РЖД, </w:t>
      </w:r>
      <w:proofErr w:type="spellStart"/>
      <w:r w:rsidRPr="00B86D92">
        <w:rPr>
          <w:rFonts w:ascii="Times New Roman" w:hAnsi="Times New Roman" w:cs="Times New Roman"/>
          <w:sz w:val="28"/>
          <w:szCs w:val="28"/>
        </w:rPr>
        <w:t>Россельхозбанк</w:t>
      </w:r>
      <w:proofErr w:type="spellEnd"/>
      <w:r w:rsidRPr="00B86D92">
        <w:rPr>
          <w:rFonts w:ascii="Times New Roman" w:hAnsi="Times New Roman" w:cs="Times New Roman"/>
          <w:sz w:val="28"/>
          <w:szCs w:val="28"/>
        </w:rPr>
        <w:t xml:space="preserve">, Сбербанк, Внешэкономбанк, </w:t>
      </w:r>
      <w:proofErr w:type="spellStart"/>
      <w:r w:rsidRPr="00B86D92">
        <w:rPr>
          <w:rFonts w:ascii="Times New Roman" w:hAnsi="Times New Roman" w:cs="Times New Roman"/>
          <w:sz w:val="28"/>
          <w:szCs w:val="28"/>
        </w:rPr>
        <w:t>Уралсиб</w:t>
      </w:r>
      <w:proofErr w:type="spellEnd"/>
      <w:r w:rsidRPr="00B86D92">
        <w:rPr>
          <w:rFonts w:ascii="Times New Roman" w:hAnsi="Times New Roman" w:cs="Times New Roman"/>
          <w:sz w:val="28"/>
          <w:szCs w:val="28"/>
        </w:rPr>
        <w:t xml:space="preserve">-Банк, </w:t>
      </w:r>
      <w:proofErr w:type="spellStart"/>
      <w:proofErr w:type="gramStart"/>
      <w:r w:rsidRPr="00B86D92">
        <w:rPr>
          <w:rFonts w:ascii="Times New Roman" w:hAnsi="Times New Roman" w:cs="Times New Roman"/>
          <w:sz w:val="28"/>
          <w:szCs w:val="28"/>
        </w:rPr>
        <w:t>Райффайзен</w:t>
      </w:r>
      <w:proofErr w:type="spellEnd"/>
      <w:r w:rsidRPr="00B86D92">
        <w:rPr>
          <w:rFonts w:ascii="Times New Roman" w:hAnsi="Times New Roman" w:cs="Times New Roman"/>
          <w:sz w:val="28"/>
          <w:szCs w:val="28"/>
        </w:rPr>
        <w:t>-банк</w:t>
      </w:r>
      <w:proofErr w:type="gramEnd"/>
      <w:r w:rsidRPr="00B86D92">
        <w:rPr>
          <w:rFonts w:ascii="Times New Roman" w:hAnsi="Times New Roman" w:cs="Times New Roman"/>
          <w:sz w:val="28"/>
          <w:szCs w:val="28"/>
        </w:rPr>
        <w:t xml:space="preserve"> и др.</w:t>
      </w:r>
    </w:p>
    <w:p w:rsidR="00B86D92" w:rsidRPr="00B86D92" w:rsidRDefault="00B86D92" w:rsidP="0060309C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D92">
        <w:rPr>
          <w:rFonts w:ascii="Times New Roman" w:hAnsi="Times New Roman" w:cs="Times New Roman"/>
          <w:sz w:val="28"/>
          <w:szCs w:val="28"/>
        </w:rPr>
        <w:t>•</w:t>
      </w:r>
      <w:r w:rsidRPr="00B86D92">
        <w:rPr>
          <w:rFonts w:ascii="Times New Roman" w:hAnsi="Times New Roman" w:cs="Times New Roman"/>
          <w:sz w:val="28"/>
          <w:szCs w:val="28"/>
        </w:rPr>
        <w:tab/>
        <w:t xml:space="preserve">Консалтинговые и оценочные компании: </w:t>
      </w:r>
      <w:proofErr w:type="spellStart"/>
      <w:r w:rsidRPr="00B86D92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B86D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D92">
        <w:rPr>
          <w:rFonts w:ascii="Times New Roman" w:hAnsi="Times New Roman" w:cs="Times New Roman"/>
          <w:sz w:val="28"/>
          <w:szCs w:val="28"/>
        </w:rPr>
        <w:t>Water</w:t>
      </w:r>
      <w:proofErr w:type="spellEnd"/>
      <w:r w:rsidRPr="00B86D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D92">
        <w:rPr>
          <w:rFonts w:ascii="Times New Roman" w:hAnsi="Times New Roman" w:cs="Times New Roman"/>
          <w:sz w:val="28"/>
          <w:szCs w:val="28"/>
        </w:rPr>
        <w:t>House</w:t>
      </w:r>
      <w:proofErr w:type="spellEnd"/>
      <w:r w:rsidRPr="00B86D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D92">
        <w:rPr>
          <w:rFonts w:ascii="Times New Roman" w:hAnsi="Times New Roman" w:cs="Times New Roman"/>
          <w:sz w:val="28"/>
          <w:szCs w:val="28"/>
        </w:rPr>
        <w:t>Coopers</w:t>
      </w:r>
      <w:proofErr w:type="spellEnd"/>
      <w:r w:rsidRPr="00B86D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86D92">
        <w:rPr>
          <w:rFonts w:ascii="Times New Roman" w:hAnsi="Times New Roman" w:cs="Times New Roman"/>
          <w:sz w:val="28"/>
          <w:szCs w:val="28"/>
        </w:rPr>
        <w:t>Делойт</w:t>
      </w:r>
      <w:proofErr w:type="spellEnd"/>
      <w:r w:rsidRPr="00B86D92">
        <w:rPr>
          <w:rFonts w:ascii="Times New Roman" w:hAnsi="Times New Roman" w:cs="Times New Roman"/>
          <w:sz w:val="28"/>
          <w:szCs w:val="28"/>
        </w:rPr>
        <w:t xml:space="preserve">, KPMG, </w:t>
      </w:r>
      <w:proofErr w:type="spellStart"/>
      <w:r w:rsidRPr="00B86D92">
        <w:rPr>
          <w:rFonts w:ascii="Times New Roman" w:hAnsi="Times New Roman" w:cs="Times New Roman"/>
          <w:sz w:val="28"/>
          <w:szCs w:val="28"/>
        </w:rPr>
        <w:t>Ernst</w:t>
      </w:r>
      <w:proofErr w:type="spellEnd"/>
      <w:r w:rsidRPr="00B86D92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B86D92">
        <w:rPr>
          <w:rFonts w:ascii="Times New Roman" w:hAnsi="Times New Roman" w:cs="Times New Roman"/>
          <w:sz w:val="28"/>
          <w:szCs w:val="28"/>
        </w:rPr>
        <w:t>Young</w:t>
      </w:r>
      <w:proofErr w:type="spellEnd"/>
      <w:r w:rsidRPr="00B86D92">
        <w:rPr>
          <w:rFonts w:ascii="Times New Roman" w:hAnsi="Times New Roman" w:cs="Times New Roman"/>
          <w:sz w:val="28"/>
          <w:szCs w:val="28"/>
        </w:rPr>
        <w:t xml:space="preserve">, Российская оценка, </w:t>
      </w:r>
      <w:proofErr w:type="spellStart"/>
      <w:r w:rsidRPr="00B86D92">
        <w:rPr>
          <w:rFonts w:ascii="Times New Roman" w:hAnsi="Times New Roman" w:cs="Times New Roman"/>
          <w:sz w:val="28"/>
          <w:szCs w:val="28"/>
        </w:rPr>
        <w:t>Евроэксперт</w:t>
      </w:r>
      <w:proofErr w:type="spellEnd"/>
      <w:r w:rsidRPr="00B86D92">
        <w:rPr>
          <w:rFonts w:ascii="Times New Roman" w:hAnsi="Times New Roman" w:cs="Times New Roman"/>
          <w:sz w:val="28"/>
          <w:szCs w:val="28"/>
        </w:rPr>
        <w:t>, Центр профессиональной оценки, Центр оценки собственности «МОРФ» и др.</w:t>
      </w:r>
    </w:p>
    <w:p w:rsidR="00B86D92" w:rsidRPr="00B86D92" w:rsidRDefault="00B86D92" w:rsidP="0060309C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D92">
        <w:rPr>
          <w:rFonts w:ascii="Times New Roman" w:hAnsi="Times New Roman" w:cs="Times New Roman"/>
          <w:sz w:val="28"/>
          <w:szCs w:val="28"/>
        </w:rPr>
        <w:t>•</w:t>
      </w:r>
      <w:r w:rsidRPr="00B86D92">
        <w:rPr>
          <w:rFonts w:ascii="Times New Roman" w:hAnsi="Times New Roman" w:cs="Times New Roman"/>
          <w:sz w:val="28"/>
          <w:szCs w:val="28"/>
        </w:rPr>
        <w:tab/>
        <w:t xml:space="preserve">Институты развития: РОСНАНО, </w:t>
      </w:r>
      <w:proofErr w:type="spellStart"/>
      <w:r w:rsidRPr="00B86D92">
        <w:rPr>
          <w:rFonts w:ascii="Times New Roman" w:hAnsi="Times New Roman" w:cs="Times New Roman"/>
          <w:sz w:val="28"/>
          <w:szCs w:val="28"/>
        </w:rPr>
        <w:t>Ростехнологии</w:t>
      </w:r>
      <w:proofErr w:type="spellEnd"/>
      <w:r w:rsidRPr="00B86D92">
        <w:rPr>
          <w:rFonts w:ascii="Times New Roman" w:hAnsi="Times New Roman" w:cs="Times New Roman"/>
          <w:sz w:val="28"/>
          <w:szCs w:val="28"/>
        </w:rPr>
        <w:t>.</w:t>
      </w:r>
    </w:p>
    <w:p w:rsidR="00B86D92" w:rsidRPr="00B86D92" w:rsidRDefault="00B86D92" w:rsidP="006030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D92">
        <w:rPr>
          <w:rFonts w:ascii="Times New Roman" w:hAnsi="Times New Roman" w:cs="Times New Roman"/>
          <w:sz w:val="28"/>
          <w:szCs w:val="28"/>
        </w:rPr>
        <w:t xml:space="preserve">Студенты проходят практику в государственных и коммерческих структурах, в банках, аналитических, консалтинговых, оценочных и </w:t>
      </w:r>
      <w:r w:rsidRPr="00B86D92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B86D92">
        <w:rPr>
          <w:rFonts w:ascii="Times New Roman" w:hAnsi="Times New Roman" w:cs="Times New Roman"/>
          <w:sz w:val="28"/>
          <w:szCs w:val="28"/>
        </w:rPr>
        <w:t>-компаниях, саморегулируемых организациях оценщиков.</w:t>
      </w:r>
    </w:p>
    <w:p w:rsidR="00B86D92" w:rsidRDefault="00B86D92" w:rsidP="006030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D92">
        <w:rPr>
          <w:rFonts w:ascii="Times New Roman" w:hAnsi="Times New Roman" w:cs="Times New Roman"/>
          <w:sz w:val="28"/>
          <w:szCs w:val="28"/>
        </w:rPr>
        <w:t xml:space="preserve"> Выпускники данной образовательной программы являются востребованными специалистами на рынке труда и трудоустраиваются в экономические, финансовые, инвестиционные, информационно-аналитические подразделения и службы вышеперечисленных компаний, банков и организаций. </w:t>
      </w:r>
    </w:p>
    <w:p w:rsidR="00E44A85" w:rsidRPr="00B86D92" w:rsidRDefault="00E44A85" w:rsidP="006030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E3521" w:rsidRPr="00C747E3" w:rsidRDefault="00BE3521" w:rsidP="0060309C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747E3">
        <w:rPr>
          <w:rFonts w:ascii="Times New Roman" w:hAnsi="Times New Roman" w:cs="Times New Roman"/>
          <w:b/>
          <w:sz w:val="28"/>
          <w:szCs w:val="28"/>
        </w:rPr>
        <w:t>ТИПЫ ЗАДАЧ ПРОФЕССИОНАЛЬНОЙ ДЕЯТЕЛЬНОСТИ ВЫПУСКНИКА</w:t>
      </w:r>
    </w:p>
    <w:p w:rsidR="007D1651" w:rsidRPr="0023203B" w:rsidRDefault="007D1651" w:rsidP="0060309C">
      <w:pPr>
        <w:pStyle w:val="ConsPlusNormal"/>
        <w:widowControl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7E3">
        <w:rPr>
          <w:rFonts w:ascii="Times New Roman" w:hAnsi="Times New Roman" w:cs="Times New Roman"/>
          <w:sz w:val="28"/>
          <w:szCs w:val="28"/>
        </w:rPr>
        <w:t xml:space="preserve">В рамках освоения программы </w:t>
      </w:r>
      <w:proofErr w:type="spellStart"/>
      <w:r w:rsidRPr="00C747E3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Pr="00C747E3">
        <w:rPr>
          <w:rFonts w:ascii="Times New Roman" w:hAnsi="Times New Roman" w:cs="Times New Roman"/>
          <w:sz w:val="28"/>
          <w:szCs w:val="28"/>
        </w:rPr>
        <w:t xml:space="preserve"> выпускники могут</w:t>
      </w:r>
      <w:r w:rsidRPr="0023203B">
        <w:rPr>
          <w:rFonts w:ascii="Times New Roman" w:hAnsi="Times New Roman" w:cs="Times New Roman"/>
          <w:sz w:val="28"/>
          <w:szCs w:val="28"/>
        </w:rPr>
        <w:t xml:space="preserve"> готовиться к решению задач профессиональной деятельности следующих типов: </w:t>
      </w:r>
    </w:p>
    <w:p w:rsidR="007D1651" w:rsidRPr="0023203B" w:rsidRDefault="007D1651" w:rsidP="0060309C">
      <w:pPr>
        <w:pStyle w:val="ConsPlusNormal"/>
        <w:widowControl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23203B">
        <w:rPr>
          <w:rFonts w:ascii="Times New Roman" w:hAnsi="Times New Roman"/>
          <w:i/>
          <w:sz w:val="28"/>
          <w:szCs w:val="28"/>
        </w:rPr>
        <w:t>аналитический:</w:t>
      </w:r>
    </w:p>
    <w:p w:rsidR="007D1651" w:rsidRPr="0023203B" w:rsidRDefault="007D1651" w:rsidP="0060309C">
      <w:pPr>
        <w:pStyle w:val="ConsPlusNormal"/>
        <w:widowControl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203B">
        <w:rPr>
          <w:rFonts w:ascii="Times New Roman" w:hAnsi="Times New Roman" w:cs="Times New Roman"/>
          <w:sz w:val="28"/>
          <w:szCs w:val="28"/>
        </w:rPr>
        <w:t>осуществлять самостоятельный поиск, обработку, анализ, оценку и интерпретацию финансово-экономической информации, уметь работать с большими объемами информации с использованием современных информационно-коммуникационных технологий;</w:t>
      </w:r>
    </w:p>
    <w:p w:rsidR="007D1651" w:rsidRPr="0023203B" w:rsidRDefault="007D1651" w:rsidP="0060309C">
      <w:pPr>
        <w:pStyle w:val="ConsPlusNormal"/>
        <w:widowControl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203B">
        <w:rPr>
          <w:rFonts w:ascii="Times New Roman" w:hAnsi="Times New Roman" w:cs="Times New Roman"/>
          <w:sz w:val="28"/>
          <w:szCs w:val="28"/>
        </w:rPr>
        <w:t>осуществлять аналитическую, учетную и контрольную деятельность с учетом международных стандартов на микро-, мезо- и макроуровнях;</w:t>
      </w:r>
    </w:p>
    <w:p w:rsidR="007D1651" w:rsidRPr="0023203B" w:rsidRDefault="007D1651" w:rsidP="0060309C">
      <w:pPr>
        <w:pStyle w:val="ConsPlusNormal"/>
        <w:widowControl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203B">
        <w:rPr>
          <w:rFonts w:ascii="Times New Roman" w:hAnsi="Times New Roman" w:cs="Times New Roman"/>
          <w:sz w:val="28"/>
          <w:szCs w:val="28"/>
        </w:rPr>
        <w:t>осуществлять подготовку информационных обзоров и аналитических отчетов для решения профессиональных задач;</w:t>
      </w:r>
    </w:p>
    <w:p w:rsidR="007D1651" w:rsidRPr="0023203B" w:rsidRDefault="007D1651" w:rsidP="0060309C">
      <w:pPr>
        <w:pStyle w:val="ConsPlusNormal"/>
        <w:widowControl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23203B">
        <w:rPr>
          <w:rFonts w:ascii="Times New Roman" w:hAnsi="Times New Roman"/>
          <w:i/>
          <w:sz w:val="28"/>
          <w:szCs w:val="28"/>
        </w:rPr>
        <w:t>прикладной исследовательский:</w:t>
      </w:r>
    </w:p>
    <w:p w:rsidR="007D1651" w:rsidRPr="0023203B" w:rsidRDefault="007D1651" w:rsidP="0060309C">
      <w:pPr>
        <w:pStyle w:val="ConsPlusNormal"/>
        <w:widowControl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203B">
        <w:rPr>
          <w:rFonts w:ascii="Times New Roman" w:hAnsi="Times New Roman" w:cs="Times New Roman"/>
          <w:sz w:val="28"/>
          <w:szCs w:val="28"/>
        </w:rPr>
        <w:t xml:space="preserve">разрабатывать и рассчитывать финансово - экономические показатели на микро-, мезо- и </w:t>
      </w:r>
      <w:proofErr w:type="gramStart"/>
      <w:r w:rsidRPr="0023203B">
        <w:rPr>
          <w:rFonts w:ascii="Times New Roman" w:hAnsi="Times New Roman" w:cs="Times New Roman"/>
          <w:sz w:val="28"/>
          <w:szCs w:val="28"/>
        </w:rPr>
        <w:t>макроуровнях</w:t>
      </w:r>
      <w:proofErr w:type="gramEnd"/>
      <w:r w:rsidRPr="0023203B">
        <w:rPr>
          <w:rFonts w:ascii="Times New Roman" w:hAnsi="Times New Roman" w:cs="Times New Roman"/>
          <w:sz w:val="28"/>
          <w:szCs w:val="28"/>
        </w:rPr>
        <w:t xml:space="preserve"> на основе используемых в практической работе алгоритмов, методик, программных продуктов и в соответствии с действующей нормативно-правовой базой;</w:t>
      </w:r>
    </w:p>
    <w:p w:rsidR="007D1651" w:rsidRPr="0023203B" w:rsidRDefault="007D1651" w:rsidP="0060309C">
      <w:pPr>
        <w:pStyle w:val="ConsPlusNormal"/>
        <w:widowControl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203B">
        <w:rPr>
          <w:rFonts w:ascii="Times New Roman" w:hAnsi="Times New Roman" w:cs="Times New Roman"/>
          <w:sz w:val="28"/>
          <w:szCs w:val="28"/>
        </w:rPr>
        <w:t>предлагать обоснованные решения задач в специализированной (профильной) области профессиональной деятельности в изменяющихся социально-экономических условиях;</w:t>
      </w:r>
    </w:p>
    <w:p w:rsidR="007D1651" w:rsidRPr="0023203B" w:rsidRDefault="007D1651" w:rsidP="0060309C">
      <w:pPr>
        <w:pStyle w:val="ConsPlusNormal"/>
        <w:widowControl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23203B">
        <w:rPr>
          <w:rFonts w:ascii="Times New Roman" w:hAnsi="Times New Roman"/>
          <w:i/>
          <w:sz w:val="28"/>
          <w:szCs w:val="28"/>
        </w:rPr>
        <w:t xml:space="preserve">организационно-управленческий: </w:t>
      </w:r>
    </w:p>
    <w:p w:rsidR="007D1651" w:rsidRPr="00CC1464" w:rsidRDefault="007D1651" w:rsidP="0060309C">
      <w:pPr>
        <w:pStyle w:val="ConsPlusNormal"/>
        <w:widowControl/>
        <w:ind w:firstLine="709"/>
        <w:jc w:val="both"/>
        <w:rPr>
          <w:rFonts w:ascii="Times New Roman" w:hAnsi="Times New Roman"/>
          <w:sz w:val="28"/>
          <w:szCs w:val="28"/>
        </w:rPr>
      </w:pPr>
      <w:r w:rsidRPr="00CC1464">
        <w:rPr>
          <w:rFonts w:ascii="Times New Roman" w:hAnsi="Times New Roman"/>
          <w:sz w:val="28"/>
          <w:szCs w:val="28"/>
        </w:rPr>
        <w:t xml:space="preserve">принимать участие в подготовке и реализации управленческих решений, в организации взаимодействия профильных подразделений при совместном выполнении проектов, оценивать их эффективность и нести ответственность за решение поставленных задач и/или результат деятельности коллектива;  </w:t>
      </w:r>
    </w:p>
    <w:p w:rsidR="007D1651" w:rsidRPr="00CC1464" w:rsidRDefault="007D1651" w:rsidP="0060309C">
      <w:pPr>
        <w:pStyle w:val="ConsPlusNormal"/>
        <w:widowControl/>
        <w:ind w:firstLine="709"/>
        <w:jc w:val="both"/>
        <w:rPr>
          <w:rFonts w:ascii="Times New Roman" w:hAnsi="Times New Roman"/>
          <w:sz w:val="28"/>
          <w:szCs w:val="28"/>
        </w:rPr>
      </w:pPr>
      <w:r w:rsidRPr="00CC1464">
        <w:rPr>
          <w:rFonts w:ascii="Times New Roman" w:hAnsi="Times New Roman"/>
          <w:sz w:val="28"/>
          <w:szCs w:val="28"/>
        </w:rPr>
        <w:lastRenderedPageBreak/>
        <w:t>осуществлять планирование деятельности организаций и подразделений;</w:t>
      </w:r>
    </w:p>
    <w:p w:rsidR="007D1651" w:rsidRDefault="007D1651" w:rsidP="0060309C">
      <w:pPr>
        <w:pStyle w:val="ConsPlusNormal"/>
        <w:widowControl/>
        <w:ind w:firstLine="709"/>
        <w:jc w:val="both"/>
        <w:rPr>
          <w:rFonts w:ascii="Times New Roman" w:hAnsi="Times New Roman"/>
          <w:sz w:val="28"/>
          <w:szCs w:val="28"/>
        </w:rPr>
      </w:pPr>
      <w:r w:rsidRPr="00CC1464">
        <w:rPr>
          <w:rFonts w:ascii="Times New Roman" w:hAnsi="Times New Roman"/>
          <w:sz w:val="28"/>
          <w:szCs w:val="28"/>
        </w:rPr>
        <w:t>осуществлять просветительскую деятельность в области основ экономических знаний и финансовой грамотности.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E44A85" w:rsidRDefault="00E44A85" w:rsidP="0060309C">
      <w:pPr>
        <w:pStyle w:val="ConsPlusNormal"/>
        <w:widowControl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93935" w:rsidRDefault="00402C3F" w:rsidP="0060309C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3935">
        <w:rPr>
          <w:rFonts w:ascii="Times New Roman" w:hAnsi="Times New Roman" w:cs="Times New Roman"/>
          <w:b/>
          <w:sz w:val="28"/>
          <w:szCs w:val="28"/>
        </w:rPr>
        <w:t xml:space="preserve">ТРЕБОВАНИЯ К РЕЗУЛЬТАТАМ ОСВОЕНИЯ </w:t>
      </w:r>
      <w:r w:rsidR="00C542D9" w:rsidRPr="00993935">
        <w:rPr>
          <w:rFonts w:ascii="Times New Roman" w:hAnsi="Times New Roman" w:cs="Times New Roman"/>
          <w:b/>
          <w:sz w:val="28"/>
          <w:szCs w:val="28"/>
        </w:rPr>
        <w:t>ПРОГРАММЫ</w:t>
      </w:r>
      <w:r w:rsidR="00990CA3">
        <w:rPr>
          <w:rFonts w:ascii="Times New Roman" w:hAnsi="Times New Roman" w:cs="Times New Roman"/>
          <w:b/>
          <w:sz w:val="28"/>
          <w:szCs w:val="28"/>
        </w:rPr>
        <w:t xml:space="preserve"> БАКАЛАВРИАТА</w:t>
      </w:r>
    </w:p>
    <w:p w:rsidR="002F769F" w:rsidRDefault="002669AA" w:rsidP="006030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соответствии с ОС ВО </w:t>
      </w:r>
      <w:r w:rsidR="00914E32">
        <w:rPr>
          <w:rFonts w:ascii="Times New Roman" w:hAnsi="Times New Roman" w:cs="Times New Roman"/>
          <w:sz w:val="28"/>
          <w:szCs w:val="28"/>
        </w:rPr>
        <w:t xml:space="preserve">ФУ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E4287B" w:rsidRPr="00993935">
        <w:rPr>
          <w:rFonts w:ascii="Times New Roman" w:hAnsi="Times New Roman" w:cs="Times New Roman"/>
          <w:sz w:val="28"/>
          <w:szCs w:val="28"/>
        </w:rPr>
        <w:t xml:space="preserve">ыпускник, освоивший </w:t>
      </w:r>
      <w:r w:rsidR="00402C3F" w:rsidRPr="00993935">
        <w:rPr>
          <w:rFonts w:ascii="Times New Roman" w:hAnsi="Times New Roman" w:cs="Times New Roman"/>
          <w:sz w:val="28"/>
          <w:szCs w:val="28"/>
        </w:rPr>
        <w:t xml:space="preserve">данную </w:t>
      </w:r>
      <w:r w:rsidR="00E4287B" w:rsidRPr="00993935">
        <w:rPr>
          <w:rFonts w:ascii="Times New Roman" w:hAnsi="Times New Roman" w:cs="Times New Roman"/>
          <w:sz w:val="28"/>
          <w:szCs w:val="28"/>
        </w:rPr>
        <w:t xml:space="preserve">программу </w:t>
      </w:r>
      <w:proofErr w:type="spellStart"/>
      <w:r w:rsidR="00E4287B" w:rsidRPr="00993935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="00E4287B" w:rsidRPr="00993935">
        <w:rPr>
          <w:rFonts w:ascii="Times New Roman" w:hAnsi="Times New Roman" w:cs="Times New Roman"/>
          <w:sz w:val="28"/>
          <w:szCs w:val="28"/>
        </w:rPr>
        <w:t>, должен обладать следующими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E0BFA">
        <w:rPr>
          <w:rFonts w:ascii="Times New Roman" w:hAnsi="Times New Roman" w:cs="Times New Roman"/>
          <w:sz w:val="28"/>
          <w:szCs w:val="28"/>
        </w:rPr>
        <w:t xml:space="preserve">универсальными </w:t>
      </w:r>
      <w:r>
        <w:rPr>
          <w:rFonts w:ascii="Times New Roman" w:hAnsi="Times New Roman" w:cs="Times New Roman"/>
          <w:sz w:val="28"/>
          <w:szCs w:val="28"/>
        </w:rPr>
        <w:t>компетенциями</w:t>
      </w:r>
      <w:r w:rsidR="00FE0BFA">
        <w:rPr>
          <w:rFonts w:ascii="Times New Roman" w:hAnsi="Times New Roman" w:cs="Times New Roman"/>
          <w:sz w:val="28"/>
          <w:szCs w:val="28"/>
        </w:rPr>
        <w:t xml:space="preserve"> и профессиональными компетенциями направления</w:t>
      </w:r>
      <w:r w:rsidR="008301A5">
        <w:rPr>
          <w:rFonts w:ascii="Times New Roman" w:hAnsi="Times New Roman" w:cs="Times New Roman"/>
          <w:sz w:val="28"/>
          <w:szCs w:val="28"/>
        </w:rPr>
        <w:t xml:space="preserve"> (общепрофессиональными компетенциями):</w:t>
      </w:r>
    </w:p>
    <w:p w:rsidR="00033AE4" w:rsidRDefault="00FE0BFA" w:rsidP="0060309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</w:t>
      </w:r>
      <w:r w:rsidR="00033AE4" w:rsidRPr="00033AE4">
        <w:rPr>
          <w:rFonts w:ascii="Times New Roman" w:hAnsi="Times New Roman" w:cs="Times New Roman"/>
          <w:b/>
          <w:sz w:val="28"/>
          <w:szCs w:val="28"/>
        </w:rPr>
        <w:t>ниверсальны</w:t>
      </w:r>
      <w:r>
        <w:rPr>
          <w:rFonts w:ascii="Times New Roman" w:hAnsi="Times New Roman" w:cs="Times New Roman"/>
          <w:b/>
          <w:sz w:val="28"/>
          <w:szCs w:val="28"/>
        </w:rPr>
        <w:t>е</w:t>
      </w:r>
      <w:r w:rsidR="00033AE4" w:rsidRPr="00033AE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0309C" w:rsidRPr="00033AE4">
        <w:rPr>
          <w:rFonts w:ascii="Times New Roman" w:hAnsi="Times New Roman" w:cs="Times New Roman"/>
          <w:b/>
          <w:sz w:val="28"/>
          <w:szCs w:val="28"/>
        </w:rPr>
        <w:t>компетенци</w:t>
      </w:r>
      <w:r w:rsidR="0060309C">
        <w:rPr>
          <w:rFonts w:ascii="Times New Roman" w:hAnsi="Times New Roman" w:cs="Times New Roman"/>
          <w:b/>
          <w:sz w:val="28"/>
          <w:szCs w:val="28"/>
        </w:rPr>
        <w:t>и и</w:t>
      </w:r>
      <w:r>
        <w:rPr>
          <w:rFonts w:ascii="Times New Roman" w:hAnsi="Times New Roman" w:cs="Times New Roman"/>
          <w:b/>
          <w:sz w:val="28"/>
          <w:szCs w:val="28"/>
        </w:rPr>
        <w:t xml:space="preserve"> индикаторы их достижения</w:t>
      </w:r>
      <w:r w:rsidR="00033AE4" w:rsidRPr="00033AE4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6"/>
        <w:gridCol w:w="2430"/>
        <w:gridCol w:w="5806"/>
      </w:tblGrid>
      <w:tr w:rsidR="00BE3521" w:rsidRPr="00636FC9" w:rsidTr="0060309C">
        <w:tc>
          <w:tcPr>
            <w:tcW w:w="845" w:type="pct"/>
          </w:tcPr>
          <w:p w:rsidR="00BE3521" w:rsidRPr="00636FC9" w:rsidRDefault="00BE3521" w:rsidP="006030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Категория компетенции</w:t>
            </w:r>
          </w:p>
        </w:tc>
        <w:tc>
          <w:tcPr>
            <w:tcW w:w="1226" w:type="pct"/>
            <w:vAlign w:val="center"/>
          </w:tcPr>
          <w:p w:rsidR="00BE3521" w:rsidRPr="00636FC9" w:rsidRDefault="00BE3521" w:rsidP="006030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6FC9">
              <w:rPr>
                <w:rFonts w:ascii="Times New Roman" w:hAnsi="Times New Roman" w:cs="Times New Roman"/>
                <w:sz w:val="24"/>
                <w:szCs w:val="24"/>
              </w:rPr>
              <w:t xml:space="preserve">Код и наименование универсальных компетенций выпускника программы </w:t>
            </w:r>
            <w:proofErr w:type="spellStart"/>
            <w:r w:rsidRPr="00636FC9">
              <w:rPr>
                <w:rFonts w:ascii="Times New Roman" w:hAnsi="Times New Roman" w:cs="Times New Roman"/>
                <w:sz w:val="24"/>
                <w:szCs w:val="24"/>
              </w:rPr>
              <w:t>бакалавриата</w:t>
            </w:r>
            <w:proofErr w:type="spellEnd"/>
          </w:p>
        </w:tc>
        <w:tc>
          <w:tcPr>
            <w:tcW w:w="2929" w:type="pct"/>
          </w:tcPr>
          <w:p w:rsidR="00BE3521" w:rsidRPr="00636FC9" w:rsidRDefault="00BE3521" w:rsidP="006030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6FC9">
              <w:rPr>
                <w:rFonts w:ascii="Times New Roman" w:hAnsi="Times New Roman" w:cs="Times New Roman"/>
                <w:sz w:val="24"/>
                <w:szCs w:val="24"/>
              </w:rPr>
              <w:t xml:space="preserve">Описание индикаторов достижения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универсальных </w:t>
            </w:r>
            <w:r w:rsidRPr="00636FC9">
              <w:rPr>
                <w:rFonts w:ascii="Times New Roman" w:hAnsi="Times New Roman" w:cs="Times New Roman"/>
                <w:sz w:val="24"/>
                <w:szCs w:val="24"/>
              </w:rPr>
              <w:t>компетенций</w:t>
            </w:r>
          </w:p>
        </w:tc>
      </w:tr>
      <w:tr w:rsidR="00BE3521" w:rsidRPr="00636FC9" w:rsidTr="0060309C">
        <w:tc>
          <w:tcPr>
            <w:tcW w:w="845" w:type="pct"/>
          </w:tcPr>
          <w:p w:rsidR="00BE3521" w:rsidRDefault="00BE3521" w:rsidP="0060309C">
            <w:pPr>
              <w:pStyle w:val="Default"/>
              <w:jc w:val="both"/>
            </w:pPr>
            <w:r>
              <w:t>Общенаучные</w:t>
            </w:r>
          </w:p>
        </w:tc>
        <w:tc>
          <w:tcPr>
            <w:tcW w:w="1226" w:type="pct"/>
            <w:vAlign w:val="center"/>
          </w:tcPr>
          <w:p w:rsidR="00BE3521" w:rsidRPr="00636FC9" w:rsidRDefault="00BE3521" w:rsidP="0060309C">
            <w:pPr>
              <w:pStyle w:val="Default"/>
            </w:pPr>
            <w:r>
              <w:t>С</w:t>
            </w:r>
            <w:r w:rsidRPr="003D5CBE">
              <w:t>пособность к восприятию межкультурного разнообразия общества, в социально-историческом, этическом и философских контекстах</w:t>
            </w:r>
            <w:r>
              <w:t xml:space="preserve">, </w:t>
            </w:r>
            <w:r w:rsidRPr="003D5CBE">
              <w:t xml:space="preserve"> анализу и мировоззренческой оценке   происходящих процессов и закономерностей (УК-1)</w:t>
            </w:r>
          </w:p>
        </w:tc>
        <w:tc>
          <w:tcPr>
            <w:tcW w:w="2929" w:type="pct"/>
          </w:tcPr>
          <w:p w:rsidR="00BE3521" w:rsidRPr="00636FC9" w:rsidRDefault="00BE3521" w:rsidP="0060309C">
            <w:pPr>
              <w:shd w:val="clear" w:color="auto" w:fill="FFFFFF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36F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Pr="00636FC9">
              <w:rPr>
                <w:rFonts w:ascii="Times New Roman" w:hAnsi="Times New Roman" w:cs="Times New Roman"/>
                <w:sz w:val="24"/>
                <w:szCs w:val="24"/>
              </w:rPr>
              <w:t xml:space="preserve">Использует знания о закономерностях развития природы,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межкультурного разнообразия </w:t>
            </w:r>
            <w:r w:rsidRPr="00636FC9">
              <w:rPr>
                <w:rFonts w:ascii="Times New Roman" w:hAnsi="Times New Roman" w:cs="Times New Roman"/>
                <w:sz w:val="24"/>
                <w:szCs w:val="24"/>
              </w:rPr>
              <w:t xml:space="preserve">общества для формирования мировоззренческой оценки   происходящих процессов. </w:t>
            </w:r>
          </w:p>
          <w:p w:rsidR="00BE3521" w:rsidRPr="00636FC9" w:rsidRDefault="00BE3521" w:rsidP="0060309C">
            <w:pPr>
              <w:shd w:val="clear" w:color="auto" w:fill="FFFFFF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2</w:t>
            </w:r>
            <w:r w:rsidRPr="00636FC9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. Использует навыки философского мышления и логики для формулировки аргументированных суждений и умозаключений </w:t>
            </w:r>
            <w:r w:rsidRPr="00636FC9">
              <w:rPr>
                <w:rFonts w:ascii="Times New Roman" w:hAnsi="Times New Roman" w:cs="Times New Roman"/>
                <w:sz w:val="24"/>
                <w:szCs w:val="24"/>
              </w:rPr>
              <w:t xml:space="preserve">в профессиональной деятельности. </w:t>
            </w:r>
          </w:p>
          <w:p w:rsidR="00BE3521" w:rsidRPr="00636FC9" w:rsidRDefault="00BE3521" w:rsidP="0060309C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636FC9">
              <w:rPr>
                <w:rFonts w:ascii="Times New Roman" w:hAnsi="Times New Roman" w:cs="Times New Roman"/>
                <w:sz w:val="24"/>
                <w:szCs w:val="24"/>
              </w:rPr>
              <w:t>. Работает  с различными массивами информации для выявления закономерностей функционирования человека, природы и общества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социально-историческом и этическом контекстах</w:t>
            </w:r>
            <w:r w:rsidRPr="00636FC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E3521" w:rsidRPr="00636FC9" w:rsidTr="0060309C">
        <w:tc>
          <w:tcPr>
            <w:tcW w:w="845" w:type="pct"/>
            <w:vMerge w:val="restart"/>
          </w:tcPr>
          <w:p w:rsidR="0060309C" w:rsidRDefault="00BE3521" w:rsidP="0060309C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Инструмен</w:t>
            </w:r>
            <w:proofErr w:type="spellEnd"/>
            <w:r w:rsidR="0060309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BE3521" w:rsidRDefault="00BE3521" w:rsidP="0060309C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тальные</w:t>
            </w:r>
            <w:proofErr w:type="spellEnd"/>
          </w:p>
        </w:tc>
        <w:tc>
          <w:tcPr>
            <w:tcW w:w="1226" w:type="pct"/>
            <w:vAlign w:val="center"/>
          </w:tcPr>
          <w:p w:rsidR="0060309C" w:rsidRDefault="00BE3521" w:rsidP="0060309C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Способность применять </w:t>
            </w:r>
            <w:r w:rsidR="0060309C">
              <w:rPr>
                <w:rFonts w:ascii="Times New Roman" w:hAnsi="Times New Roman" w:cs="Times New Roman"/>
                <w:sz w:val="24"/>
                <w:szCs w:val="24"/>
              </w:rPr>
              <w:t xml:space="preserve">нормы </w:t>
            </w:r>
            <w:r w:rsidR="0060309C" w:rsidRPr="003D5CBE">
              <w:rPr>
                <w:rFonts w:ascii="Times New Roman" w:hAnsi="Times New Roman" w:cs="Times New Roman"/>
                <w:sz w:val="24"/>
                <w:szCs w:val="24"/>
              </w:rPr>
              <w:t>государственного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языка Российской </w:t>
            </w:r>
            <w:r w:rsidR="0060309C">
              <w:rPr>
                <w:rFonts w:ascii="Times New Roman" w:hAnsi="Times New Roman" w:cs="Times New Roman"/>
                <w:sz w:val="24"/>
                <w:szCs w:val="24"/>
              </w:rPr>
              <w:t xml:space="preserve">Федерации </w:t>
            </w:r>
            <w:r w:rsidR="0060309C" w:rsidRPr="003D5CBE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3D5CBE">
              <w:rPr>
                <w:rFonts w:ascii="Times New Roman" w:hAnsi="Times New Roman" w:cs="Times New Roman"/>
                <w:sz w:val="24"/>
                <w:szCs w:val="24"/>
              </w:rPr>
              <w:t xml:space="preserve"> устной и письменной речи в процессе личной и профессиональной коммуникаций </w:t>
            </w:r>
          </w:p>
          <w:p w:rsidR="00BE3521" w:rsidRPr="003D5CBE" w:rsidRDefault="00BE3521" w:rsidP="0060309C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5CBE">
              <w:rPr>
                <w:rFonts w:ascii="Times New Roman" w:hAnsi="Times New Roman" w:cs="Times New Roman"/>
                <w:sz w:val="24"/>
                <w:szCs w:val="24"/>
              </w:rPr>
              <w:t>(УК-2)</w:t>
            </w:r>
          </w:p>
          <w:p w:rsidR="00BE3521" w:rsidRPr="00636FC9" w:rsidRDefault="00BE3521" w:rsidP="0060309C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9" w:type="pct"/>
          </w:tcPr>
          <w:p w:rsidR="00BE3521" w:rsidRPr="002308BB" w:rsidRDefault="00BE3521" w:rsidP="0060309C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08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</w:t>
            </w:r>
            <w:r w:rsidRPr="002308B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Использует информационно-коммуникационные ресурсы и технологии при поиске необходимой информации в процессе   решения стандартных коммуникативных задач на государственном языке Российской Федерации.</w:t>
            </w:r>
          </w:p>
          <w:p w:rsidR="00BE3521" w:rsidRPr="002308BB" w:rsidRDefault="00BE3521" w:rsidP="0060309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08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2.Ведет деловую переписку, учитывая   особенности официально- делового стиля и речевого этикета. </w:t>
            </w:r>
          </w:p>
          <w:p w:rsidR="00BE3521" w:rsidRPr="002308BB" w:rsidRDefault="00BE3521" w:rsidP="0060309C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08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3.Умеет вести деловые переговоры на </w:t>
            </w:r>
            <w:r w:rsidRPr="002308B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государственном языке Российской Федерации.</w:t>
            </w:r>
          </w:p>
          <w:p w:rsidR="00BE3521" w:rsidRPr="002308BB" w:rsidRDefault="00BE3521" w:rsidP="0060309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08BB">
              <w:rPr>
                <w:rFonts w:ascii="Times New Roman" w:hAnsi="Times New Roman" w:cs="Times New Roman"/>
                <w:sz w:val="24"/>
                <w:szCs w:val="24"/>
              </w:rPr>
              <w:t xml:space="preserve">4. Использует </w:t>
            </w:r>
            <w:proofErr w:type="spellStart"/>
            <w:r w:rsidRPr="002308BB">
              <w:rPr>
                <w:rFonts w:ascii="Times New Roman" w:hAnsi="Times New Roman" w:cs="Times New Roman"/>
                <w:sz w:val="24"/>
                <w:szCs w:val="24"/>
              </w:rPr>
              <w:t>лексико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308BB">
              <w:rPr>
                <w:rFonts w:ascii="Times New Roman" w:hAnsi="Times New Roman" w:cs="Times New Roman"/>
                <w:sz w:val="24"/>
                <w:szCs w:val="24"/>
              </w:rPr>
              <w:t xml:space="preserve">- грамматические и стилистические ресурсы </w:t>
            </w:r>
            <w:r w:rsidRPr="002308B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на государственном языке Российской Федерации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 w:rsidRPr="002308BB">
              <w:rPr>
                <w:rFonts w:ascii="Times New Roman" w:hAnsi="Times New Roman" w:cs="Times New Roman"/>
                <w:sz w:val="24"/>
                <w:szCs w:val="24"/>
              </w:rPr>
              <w:t xml:space="preserve"> в зависимости от решаемой коммуникативной, в том числе  профессиональной, задачи.</w:t>
            </w:r>
          </w:p>
        </w:tc>
      </w:tr>
      <w:tr w:rsidR="00BE3521" w:rsidRPr="00636FC9" w:rsidTr="0060309C">
        <w:tc>
          <w:tcPr>
            <w:tcW w:w="845" w:type="pct"/>
            <w:vMerge/>
          </w:tcPr>
          <w:p w:rsidR="00BE3521" w:rsidRPr="00636FC9" w:rsidRDefault="00BE3521" w:rsidP="0060309C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6" w:type="pct"/>
            <w:vAlign w:val="center"/>
          </w:tcPr>
          <w:p w:rsidR="00BE3521" w:rsidRPr="00636FC9" w:rsidRDefault="00BE3521" w:rsidP="0060309C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6FC9">
              <w:rPr>
                <w:rFonts w:ascii="Times New Roman" w:hAnsi="Times New Roman" w:cs="Times New Roman"/>
                <w:sz w:val="24"/>
                <w:szCs w:val="24"/>
              </w:rPr>
              <w:t xml:space="preserve">Способность применять знания иностранного языка на уровне, </w:t>
            </w:r>
            <w:r w:rsidRPr="00636FC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достаточном для межличностного общения,  учебной и профессиональной деятельности (УК-3)</w:t>
            </w:r>
          </w:p>
        </w:tc>
        <w:tc>
          <w:tcPr>
            <w:tcW w:w="2929" w:type="pct"/>
          </w:tcPr>
          <w:p w:rsidR="00BE3521" w:rsidRPr="002308BB" w:rsidRDefault="00BE3521" w:rsidP="0060309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08BB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 xml:space="preserve">1.Использует иностранный язык в межличностном общении и профессиональной деятельности, выбирая </w:t>
            </w:r>
            <w:r w:rsidR="0060309C" w:rsidRPr="002308B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соответствующие </w:t>
            </w:r>
            <w:r w:rsidR="0060309C" w:rsidRPr="002308BB">
              <w:rPr>
                <w:rFonts w:ascii="Times New Roman" w:hAnsi="Times New Roman" w:cs="Times New Roman"/>
                <w:sz w:val="24"/>
                <w:szCs w:val="24"/>
              </w:rPr>
              <w:t>вербальные</w:t>
            </w:r>
            <w:r w:rsidRPr="002308BB">
              <w:rPr>
                <w:rFonts w:ascii="Times New Roman" w:hAnsi="Times New Roman" w:cs="Times New Roman"/>
                <w:sz w:val="24"/>
                <w:szCs w:val="24"/>
              </w:rPr>
              <w:t xml:space="preserve"> и невербальные средства коммуникации.</w:t>
            </w:r>
          </w:p>
          <w:p w:rsidR="00BE3521" w:rsidRPr="002308BB" w:rsidRDefault="00BE3521" w:rsidP="0060309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308BB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 xml:space="preserve">2. Реализует на иностранном языке коммуникативные намерения устно и письменно, используя современные </w:t>
            </w:r>
            <w:r w:rsidRPr="002308BB">
              <w:rPr>
                <w:rFonts w:ascii="Times New Roman" w:hAnsi="Times New Roman" w:cs="Times New Roman"/>
                <w:bCs/>
                <w:sz w:val="24"/>
                <w:szCs w:val="24"/>
              </w:rPr>
              <w:t>информационно-коммуникационные технологии.</w:t>
            </w:r>
            <w:r w:rsidRPr="002308B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</w:p>
          <w:p w:rsidR="00BE3521" w:rsidRPr="002308BB" w:rsidRDefault="00BE3521" w:rsidP="0060309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308B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3. </w:t>
            </w:r>
            <w:r w:rsidR="0060309C" w:rsidRPr="002308BB">
              <w:rPr>
                <w:rFonts w:ascii="Times New Roman" w:eastAsia="Calibri" w:hAnsi="Times New Roman" w:cs="Times New Roman"/>
                <w:sz w:val="24"/>
                <w:szCs w:val="24"/>
              </w:rPr>
              <w:t>Использует приемы</w:t>
            </w:r>
            <w:r w:rsidRPr="002308BB">
              <w:rPr>
                <w:rFonts w:ascii="Times New Roman" w:hAnsi="Times New Roman" w:cs="Times New Roman"/>
                <w:sz w:val="24"/>
                <w:szCs w:val="24"/>
              </w:rPr>
              <w:t xml:space="preserve"> публичной речи и делового и профессионального дискурса на иностранном языке.</w:t>
            </w:r>
          </w:p>
          <w:p w:rsidR="00BE3521" w:rsidRPr="002308BB" w:rsidRDefault="00BE3521" w:rsidP="0060309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308BB">
              <w:rPr>
                <w:rFonts w:ascii="Times New Roman" w:eastAsia="Calibri" w:hAnsi="Times New Roman" w:cs="Times New Roman"/>
                <w:sz w:val="24"/>
                <w:szCs w:val="24"/>
              </w:rPr>
              <w:t>4.Демонстрирует владения</w:t>
            </w:r>
            <w:r w:rsidRPr="002308BB">
              <w:rPr>
                <w:rFonts w:ascii="Times New Roman" w:hAnsi="Times New Roman" w:cs="Times New Roman"/>
                <w:sz w:val="24"/>
                <w:szCs w:val="24"/>
              </w:rPr>
              <w:t xml:space="preserve"> основами академической коммуникации и речевого этикета изучаемого иностранного языка.</w:t>
            </w:r>
          </w:p>
          <w:p w:rsidR="00BE3521" w:rsidRPr="002308BB" w:rsidRDefault="00BE3521" w:rsidP="0060309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308BB">
              <w:rPr>
                <w:rFonts w:ascii="Times New Roman" w:eastAsia="Calibri" w:hAnsi="Times New Roman" w:cs="Times New Roman"/>
                <w:sz w:val="24"/>
                <w:szCs w:val="24"/>
              </w:rPr>
              <w:t>5. Умеет</w:t>
            </w:r>
            <w:r w:rsidRPr="002308BB">
              <w:rPr>
                <w:rFonts w:ascii="Times New Roman" w:hAnsi="Times New Roman" w:cs="Times New Roman"/>
                <w:sz w:val="24"/>
                <w:szCs w:val="24"/>
              </w:rPr>
              <w:t xml:space="preserve"> грамотно и эффективно пользоваться иноязычными источниками информации.</w:t>
            </w:r>
          </w:p>
          <w:p w:rsidR="00BE3521" w:rsidRPr="002308BB" w:rsidRDefault="00BE3521" w:rsidP="0060309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308BB">
              <w:rPr>
                <w:rFonts w:ascii="Times New Roman" w:eastAsia="Calibri" w:hAnsi="Times New Roman" w:cs="Times New Roman"/>
                <w:sz w:val="24"/>
                <w:szCs w:val="24"/>
              </w:rPr>
              <w:t>6. Продуцирует</w:t>
            </w:r>
            <w:r w:rsidRPr="002308BB">
              <w:rPr>
                <w:rFonts w:ascii="Times New Roman" w:hAnsi="Times New Roman" w:cs="Times New Roman"/>
                <w:sz w:val="24"/>
                <w:szCs w:val="24"/>
              </w:rPr>
              <w:t xml:space="preserve"> на иностранном языке письменные речевые произведения в соответствии с коммуникативной задачей.</w:t>
            </w:r>
          </w:p>
        </w:tc>
      </w:tr>
      <w:tr w:rsidR="00BE3521" w:rsidRPr="00636FC9" w:rsidTr="0060309C">
        <w:tc>
          <w:tcPr>
            <w:tcW w:w="845" w:type="pct"/>
            <w:vMerge/>
          </w:tcPr>
          <w:p w:rsidR="00BE3521" w:rsidRPr="0043268E" w:rsidRDefault="00BE3521" w:rsidP="0060309C">
            <w:pPr>
              <w:pStyle w:val="ConsPlusNormal"/>
              <w:widowControl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26" w:type="pct"/>
            <w:vAlign w:val="center"/>
          </w:tcPr>
          <w:p w:rsidR="00BE3521" w:rsidRPr="00636FC9" w:rsidRDefault="00BE3521" w:rsidP="0060309C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268E">
              <w:rPr>
                <w:rFonts w:ascii="Times New Roman" w:hAnsi="Times New Roman"/>
                <w:sz w:val="24"/>
                <w:szCs w:val="24"/>
              </w:rPr>
              <w:t>Способн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ость </w:t>
            </w:r>
            <w:r w:rsidRPr="0043268E">
              <w:rPr>
                <w:rFonts w:ascii="Times New Roman" w:hAnsi="Times New Roman"/>
                <w:sz w:val="24"/>
                <w:szCs w:val="24"/>
              </w:rPr>
              <w:t xml:space="preserve"> использовать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прикладное программное обеспечение </w:t>
            </w:r>
            <w:r w:rsidRPr="0043268E">
              <w:rPr>
                <w:rFonts w:ascii="Times New Roman" w:hAnsi="Times New Roman"/>
                <w:sz w:val="24"/>
                <w:szCs w:val="24"/>
              </w:rPr>
              <w:t xml:space="preserve"> при решении профессиональных задач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(УК-4)</w:t>
            </w:r>
          </w:p>
        </w:tc>
        <w:tc>
          <w:tcPr>
            <w:tcW w:w="2929" w:type="pct"/>
          </w:tcPr>
          <w:p w:rsidR="00BE3521" w:rsidRPr="00271D95" w:rsidRDefault="00BE3521" w:rsidP="0060309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  <w:r w:rsidRPr="00271D9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Использует</w:t>
            </w:r>
            <w:r w:rsidRPr="00271D9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основные методы и средства получения, представления, хранения и обработки данных. </w:t>
            </w:r>
          </w:p>
          <w:p w:rsidR="00BE3521" w:rsidRPr="00271D95" w:rsidRDefault="00BE3521" w:rsidP="0060309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71D9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2. Демонстрирует владение профессиональными пакетами прикладных программ. </w:t>
            </w:r>
          </w:p>
          <w:p w:rsidR="00BE3521" w:rsidRPr="00271D95" w:rsidRDefault="00BE3521" w:rsidP="0060309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71D9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3.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</w:t>
            </w:r>
            <w:r w:rsidRPr="00271D95">
              <w:rPr>
                <w:rFonts w:ascii="Times New Roman" w:eastAsia="Calibri" w:hAnsi="Times New Roman" w:cs="Times New Roman"/>
                <w:sz w:val="24"/>
                <w:szCs w:val="24"/>
              </w:rPr>
              <w:t>ыб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и</w:t>
            </w:r>
            <w:r w:rsidRPr="00271D95">
              <w:rPr>
                <w:rFonts w:ascii="Times New Roman" w:eastAsia="Calibri" w:hAnsi="Times New Roman" w:cs="Times New Roman"/>
                <w:sz w:val="24"/>
                <w:szCs w:val="24"/>
              </w:rPr>
              <w:t>ра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е</w:t>
            </w:r>
            <w:r w:rsidRPr="00271D9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т необходимое прикладное программное обеспечение в зависимости от решаемой задачи. </w:t>
            </w:r>
          </w:p>
          <w:p w:rsidR="00BE3521" w:rsidRPr="00636FC9" w:rsidRDefault="00BE3521" w:rsidP="0060309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  <w:r w:rsidRPr="00271D95">
              <w:rPr>
                <w:rFonts w:ascii="Times New Roman" w:eastAsia="Calibri" w:hAnsi="Times New Roman" w:cs="Times New Roman"/>
                <w:sz w:val="24"/>
                <w:szCs w:val="24"/>
              </w:rPr>
              <w:t>. Использует прикладное программное обеспечение для решения конкретных прикладных задач.</w:t>
            </w:r>
          </w:p>
        </w:tc>
      </w:tr>
      <w:tr w:rsidR="00BE3521" w:rsidRPr="00636FC9" w:rsidTr="0060309C">
        <w:tc>
          <w:tcPr>
            <w:tcW w:w="845" w:type="pct"/>
            <w:vMerge/>
          </w:tcPr>
          <w:p w:rsidR="00BE3521" w:rsidRPr="00636FC9" w:rsidRDefault="00BE3521" w:rsidP="0060309C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6" w:type="pct"/>
            <w:vAlign w:val="center"/>
          </w:tcPr>
          <w:p w:rsidR="00BE3521" w:rsidRPr="00636FC9" w:rsidRDefault="00BE3521" w:rsidP="0060309C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6FC9">
              <w:rPr>
                <w:rFonts w:ascii="Times New Roman" w:hAnsi="Times New Roman" w:cs="Times New Roman"/>
                <w:sz w:val="24"/>
                <w:szCs w:val="24"/>
              </w:rPr>
              <w:t>Способность использовать основы правовых знаний в различных сферах  деятельности (УК-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636FC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29" w:type="pct"/>
          </w:tcPr>
          <w:p w:rsidR="00BE3521" w:rsidRPr="00636FC9" w:rsidRDefault="00BE3521" w:rsidP="0060309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6FC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1.Использует знания о правовых нормах действующего законодательства, регулирующих отношения в различных сферах жизнедеятельности</w:t>
            </w:r>
            <w:r w:rsidRPr="00636F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BE3521" w:rsidRPr="00636FC9" w:rsidRDefault="00BE3521" w:rsidP="0060309C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6F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 Вырабатывает пути решения конкретной задачи, выбирая оптимальный способ ее реализации, исходя из действующих правовых норм. и имеющихся ресурсов и ограничений.</w:t>
            </w:r>
          </w:p>
        </w:tc>
      </w:tr>
      <w:tr w:rsidR="00BE3521" w:rsidRPr="00636FC9" w:rsidTr="0060309C">
        <w:tc>
          <w:tcPr>
            <w:tcW w:w="845" w:type="pct"/>
            <w:vMerge/>
          </w:tcPr>
          <w:p w:rsidR="00BE3521" w:rsidRDefault="00BE3521" w:rsidP="0060309C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6" w:type="pct"/>
            <w:vAlign w:val="center"/>
          </w:tcPr>
          <w:p w:rsidR="00BE3521" w:rsidRPr="00636FC9" w:rsidRDefault="00BE3521" w:rsidP="0060309C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Способность </w:t>
            </w:r>
            <w:r w:rsidRPr="003D5CBE">
              <w:rPr>
                <w:rFonts w:ascii="Times New Roman" w:hAnsi="Times New Roman" w:cs="Times New Roman"/>
                <w:sz w:val="24"/>
                <w:szCs w:val="24"/>
              </w:rPr>
              <w:t>примен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ять</w:t>
            </w:r>
            <w:r w:rsidRPr="003D5CBE">
              <w:rPr>
                <w:rFonts w:ascii="Times New Roman" w:hAnsi="Times New Roman" w:cs="Times New Roman"/>
                <w:sz w:val="24"/>
                <w:szCs w:val="24"/>
              </w:rPr>
              <w:t xml:space="preserve"> метод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3D5CBE">
              <w:rPr>
                <w:rFonts w:ascii="Times New Roman" w:hAnsi="Times New Roman" w:cs="Times New Roman"/>
                <w:sz w:val="24"/>
                <w:szCs w:val="24"/>
              </w:rPr>
              <w:t xml:space="preserve"> физической культуры для обеспечения полноценной социальной и профессиональной деятельности (УК-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3D5CB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29" w:type="pct"/>
          </w:tcPr>
          <w:p w:rsidR="00BE3521" w:rsidRPr="00636FC9" w:rsidRDefault="00BE3521" w:rsidP="0060309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6FC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1.</w:t>
            </w:r>
            <w:r w:rsidRPr="00636F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Поддерживает должный уровень физической подготовленности для обеспечения полноценной социальной и профессиональной деятельности и соблюдает нормы здорового образа жизни.</w:t>
            </w:r>
          </w:p>
          <w:p w:rsidR="00BE3521" w:rsidRPr="00636FC9" w:rsidRDefault="00BE3521" w:rsidP="0060309C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6FC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2. </w:t>
            </w:r>
            <w:r w:rsidRPr="00636F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Использует основы физической культуры для осознанного выбора </w:t>
            </w:r>
            <w:proofErr w:type="spellStart"/>
            <w:r w:rsidRPr="00636F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здоровьесберегающих</w:t>
            </w:r>
            <w:proofErr w:type="spellEnd"/>
            <w:r w:rsidRPr="00636F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технологий с учетом внутренних и внешних условий реализации конкретной профессиональной деятельности.</w:t>
            </w:r>
          </w:p>
        </w:tc>
      </w:tr>
      <w:tr w:rsidR="00BE3521" w:rsidRPr="00636FC9" w:rsidTr="0060309C">
        <w:tc>
          <w:tcPr>
            <w:tcW w:w="845" w:type="pct"/>
            <w:vMerge/>
          </w:tcPr>
          <w:p w:rsidR="00BE3521" w:rsidRPr="003D5CBE" w:rsidRDefault="00BE3521" w:rsidP="0060309C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6" w:type="pct"/>
            <w:vAlign w:val="center"/>
          </w:tcPr>
          <w:p w:rsidR="00BE3521" w:rsidRPr="00636FC9" w:rsidRDefault="00BE3521" w:rsidP="0060309C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5CBE">
              <w:rPr>
                <w:rFonts w:ascii="Times New Roman" w:hAnsi="Times New Roman" w:cs="Times New Roman"/>
                <w:sz w:val="24"/>
                <w:szCs w:val="24"/>
              </w:rPr>
              <w:t>Способность создавать и поддерживать безопасные условия жизнедеятельности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в</w:t>
            </w:r>
            <w:r w:rsidRPr="003D5CBE">
              <w:rPr>
                <w:rFonts w:ascii="Times New Roman" w:hAnsi="Times New Roman" w:cs="Times New Roman"/>
                <w:sz w:val="24"/>
                <w:szCs w:val="24"/>
              </w:rPr>
              <w:t>ладе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ть</w:t>
            </w:r>
            <w:r w:rsidRPr="003D5CBE">
              <w:rPr>
                <w:rFonts w:ascii="Times New Roman" w:hAnsi="Times New Roman" w:cs="Times New Roman"/>
                <w:sz w:val="24"/>
                <w:szCs w:val="24"/>
              </w:rPr>
              <w:t xml:space="preserve"> основными методами защиты от возможных последствий аварий, катастроф, стихийных бедствий (УК-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3D5CB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29" w:type="pct"/>
          </w:tcPr>
          <w:p w:rsidR="00BE3521" w:rsidRPr="00636FC9" w:rsidRDefault="00BE3521" w:rsidP="0060309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6F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1.Выявляет и устраняет проблемы, связанные с нарушениями техники безопасности на рабочем месте, обеспечивая безопасные условия труда.</w:t>
            </w:r>
          </w:p>
          <w:p w:rsidR="00BE3521" w:rsidRPr="00636FC9" w:rsidRDefault="00BE3521" w:rsidP="0060309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6FC9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60309C" w:rsidRPr="00636FC9">
              <w:rPr>
                <w:rFonts w:ascii="Times New Roman" w:hAnsi="Times New Roman" w:cs="Times New Roman"/>
                <w:sz w:val="24"/>
                <w:szCs w:val="24"/>
              </w:rPr>
              <w:t>Осуществляет выполнение</w:t>
            </w:r>
            <w:r w:rsidRPr="00636FC9">
              <w:rPr>
                <w:rFonts w:ascii="Times New Roman" w:hAnsi="Times New Roman" w:cs="Times New Roman"/>
                <w:sz w:val="24"/>
                <w:szCs w:val="24"/>
              </w:rPr>
              <w:t xml:space="preserve"> мероприятий по защите населения и территорий в чрезвычайных ситуациях.</w:t>
            </w:r>
          </w:p>
          <w:p w:rsidR="00BE3521" w:rsidRPr="00636FC9" w:rsidRDefault="00BE3521" w:rsidP="0060309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6FC9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="0060309C" w:rsidRPr="00636FC9">
              <w:rPr>
                <w:rFonts w:ascii="Times New Roman" w:hAnsi="Times New Roman" w:cs="Times New Roman"/>
                <w:sz w:val="24"/>
                <w:szCs w:val="24"/>
              </w:rPr>
              <w:t>Находит пути</w:t>
            </w:r>
            <w:r w:rsidRPr="00636FC9">
              <w:rPr>
                <w:rFonts w:ascii="Times New Roman" w:hAnsi="Times New Roman" w:cs="Times New Roman"/>
                <w:sz w:val="24"/>
                <w:szCs w:val="24"/>
              </w:rPr>
              <w:t xml:space="preserve"> решения ситуаций, связанных с безопасностью жизнедеятельности людей.</w:t>
            </w:r>
          </w:p>
          <w:p w:rsidR="00BE3521" w:rsidRPr="00636FC9" w:rsidRDefault="00BE3521" w:rsidP="0060309C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6FC9">
              <w:rPr>
                <w:rFonts w:ascii="Times New Roman" w:hAnsi="Times New Roman" w:cs="Times New Roman"/>
                <w:sz w:val="24"/>
                <w:szCs w:val="24"/>
              </w:rPr>
              <w:t>4.Действует в экстремальных и чрезвычайных ситуациях, применяя на практике основные способы выживания.</w:t>
            </w:r>
          </w:p>
        </w:tc>
      </w:tr>
      <w:tr w:rsidR="00BE3521" w:rsidRPr="00636FC9" w:rsidTr="0060309C">
        <w:tc>
          <w:tcPr>
            <w:tcW w:w="845" w:type="pct"/>
            <w:vMerge w:val="restart"/>
          </w:tcPr>
          <w:p w:rsidR="00BE3521" w:rsidRPr="003D5CBE" w:rsidRDefault="00BE3521" w:rsidP="0060309C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Социально-личностные</w:t>
            </w:r>
          </w:p>
        </w:tc>
        <w:tc>
          <w:tcPr>
            <w:tcW w:w="1226" w:type="pct"/>
            <w:vAlign w:val="center"/>
          </w:tcPr>
          <w:p w:rsidR="00BE3521" w:rsidRPr="00636FC9" w:rsidRDefault="00BE3521" w:rsidP="0060309C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5CBE">
              <w:rPr>
                <w:rFonts w:ascii="Times New Roman" w:hAnsi="Times New Roman" w:cs="Times New Roman"/>
                <w:sz w:val="24"/>
                <w:szCs w:val="24"/>
              </w:rPr>
              <w:t xml:space="preserve">Способность и готовность к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самоорганизации, п</w:t>
            </w:r>
            <w:r w:rsidRPr="003D5CBE">
              <w:rPr>
                <w:rFonts w:ascii="Times New Roman" w:hAnsi="Times New Roman" w:cs="Times New Roman"/>
                <w:sz w:val="24"/>
                <w:szCs w:val="24"/>
              </w:rPr>
              <w:t>родолжению образования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3D5CBE">
              <w:rPr>
                <w:rFonts w:ascii="Times New Roman" w:hAnsi="Times New Roman" w:cs="Times New Roman"/>
                <w:sz w:val="24"/>
                <w:szCs w:val="24"/>
              </w:rPr>
              <w:t xml:space="preserve"> к самообразованию на основе принципов образования в течение всей жизни (УК-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3D5CB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29" w:type="pct"/>
          </w:tcPr>
          <w:p w:rsidR="00BE3521" w:rsidRDefault="00BE3521" w:rsidP="0060309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6F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Способен управлять свои временем, проявляет готовность к самоорганизации, </w:t>
            </w:r>
            <w:r w:rsidR="006030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</w:t>
            </w:r>
            <w:r w:rsidR="0060309C" w:rsidRPr="00636F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ланирует и</w:t>
            </w:r>
            <w:r w:rsidRPr="00636F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реализует намеченные цели деятельности.</w:t>
            </w:r>
          </w:p>
          <w:p w:rsidR="00BE3521" w:rsidRPr="00636FC9" w:rsidRDefault="00BE3521" w:rsidP="0060309C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</w:t>
            </w:r>
            <w:r w:rsidRPr="00636F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Демонстрирует интерес к </w:t>
            </w:r>
            <w:r w:rsidR="0060309C" w:rsidRPr="00636F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учебе и</w:t>
            </w:r>
            <w:r w:rsidRPr="00636F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готовность к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продолжению образования и </w:t>
            </w:r>
            <w:r w:rsidRPr="00636F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самообразованию, использует предоставляемые возможности для приобретения новых знаний и навыков.</w:t>
            </w:r>
          </w:p>
          <w:p w:rsidR="00BE3521" w:rsidRPr="00636FC9" w:rsidRDefault="00BE3521" w:rsidP="0060309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 w:rsidRPr="00636F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.Применяет знания о своих личностно-психологических ресурсах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о принципах образования в течение всей жизни</w:t>
            </w:r>
            <w:r w:rsidRPr="00636F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для саморазвития, успешного выполнения профессиональной деятельности и карьерного роста.</w:t>
            </w:r>
          </w:p>
        </w:tc>
      </w:tr>
      <w:tr w:rsidR="00BE3521" w:rsidRPr="00636FC9" w:rsidTr="0060309C">
        <w:tc>
          <w:tcPr>
            <w:tcW w:w="845" w:type="pct"/>
            <w:vMerge/>
          </w:tcPr>
          <w:p w:rsidR="00BE3521" w:rsidRDefault="00BE3521" w:rsidP="0060309C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6" w:type="pct"/>
            <w:vAlign w:val="center"/>
          </w:tcPr>
          <w:p w:rsidR="00BE3521" w:rsidRPr="00636FC9" w:rsidRDefault="00BE3521" w:rsidP="0060309C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Способность</w:t>
            </w:r>
            <w:r w:rsidRPr="003D5CBE">
              <w:rPr>
                <w:rFonts w:ascii="Times New Roman" w:hAnsi="Times New Roman" w:cs="Times New Roman"/>
                <w:sz w:val="24"/>
                <w:szCs w:val="24"/>
              </w:rPr>
              <w:t xml:space="preserve"> к индивидуальной и командной работе,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социальному взаимодействию, </w:t>
            </w:r>
            <w:r w:rsidRPr="003D5CBE">
              <w:rPr>
                <w:rFonts w:ascii="Times New Roman" w:hAnsi="Times New Roman" w:cs="Times New Roman"/>
                <w:sz w:val="24"/>
                <w:szCs w:val="24"/>
              </w:rPr>
              <w:t>соблюдению этических норм в межличностном профессиональном общении (УК-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636FC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29" w:type="pct"/>
          </w:tcPr>
          <w:p w:rsidR="00BE3521" w:rsidRPr="00636FC9" w:rsidRDefault="00BE3521" w:rsidP="006030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6F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1.Понимает эффективность использования стратегии сотрудничества для достижения поставленной цели, эффективно взаимодействует с другими членами команды, участвуя в обмене информацией, знаниями, опытом, и презентации результатов работы.</w:t>
            </w:r>
          </w:p>
          <w:p w:rsidR="00BE3521" w:rsidRPr="00636FC9" w:rsidRDefault="00BE3521" w:rsidP="006030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6F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2.Соблюдает этические нормы в межличностном профессиональном общении. </w:t>
            </w:r>
          </w:p>
          <w:p w:rsidR="00BE3521" w:rsidRPr="00636FC9" w:rsidRDefault="00BE3521" w:rsidP="0060309C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6F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3.Понимает и учитывает особенности поведения участников команды для достижения целей и задач в профессиональной деятельности.</w:t>
            </w:r>
          </w:p>
        </w:tc>
      </w:tr>
      <w:tr w:rsidR="00AD282B" w:rsidRPr="00636FC9" w:rsidTr="0060309C">
        <w:tc>
          <w:tcPr>
            <w:tcW w:w="845" w:type="pct"/>
            <w:vMerge w:val="restart"/>
          </w:tcPr>
          <w:p w:rsidR="00AD282B" w:rsidRPr="009F126D" w:rsidRDefault="00AD282B" w:rsidP="0060309C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Системные</w:t>
            </w:r>
          </w:p>
        </w:tc>
        <w:tc>
          <w:tcPr>
            <w:tcW w:w="1226" w:type="pct"/>
            <w:vAlign w:val="center"/>
          </w:tcPr>
          <w:p w:rsidR="00AD282B" w:rsidRPr="00636FC9" w:rsidRDefault="00AD282B" w:rsidP="0060309C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126D">
              <w:rPr>
                <w:rFonts w:ascii="Times New Roman" w:hAnsi="Times New Roman" w:cs="Times New Roman"/>
                <w:sz w:val="24"/>
                <w:szCs w:val="24"/>
              </w:rPr>
              <w:t xml:space="preserve">Способность осуществлять поиск, критически анализировать, обобщать и систематизировать информацию, использовать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системный </w:t>
            </w:r>
            <w:r w:rsidRPr="009F126D">
              <w:rPr>
                <w:rFonts w:ascii="Times New Roman" w:hAnsi="Times New Roman" w:cs="Times New Roman"/>
                <w:sz w:val="24"/>
                <w:szCs w:val="24"/>
              </w:rPr>
              <w:t>подход для решения поставленных задач (УК-10)</w:t>
            </w:r>
          </w:p>
        </w:tc>
        <w:tc>
          <w:tcPr>
            <w:tcW w:w="2929" w:type="pct"/>
          </w:tcPr>
          <w:p w:rsidR="00AD282B" w:rsidRPr="00636FC9" w:rsidRDefault="00AD282B" w:rsidP="0060309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6FC9">
              <w:rPr>
                <w:rFonts w:ascii="Times New Roman" w:hAnsi="Times New Roman" w:cs="Times New Roman"/>
                <w:sz w:val="24"/>
                <w:szCs w:val="24"/>
              </w:rPr>
              <w:t>1. Четко описывает состав и структуру требуемых данных и информации, грамотно реализует процессы их сбора, обработки и интерпретации</w:t>
            </w:r>
          </w:p>
          <w:p w:rsidR="00AD282B" w:rsidRPr="00636FC9" w:rsidRDefault="00AD282B" w:rsidP="0060309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6FC9">
              <w:rPr>
                <w:rFonts w:ascii="Times New Roman" w:hAnsi="Times New Roman" w:cs="Times New Roman"/>
                <w:sz w:val="24"/>
                <w:szCs w:val="24"/>
              </w:rPr>
              <w:t>2. Обосновывает сущность происходящего, выявляет закономерности, понимает природу вариабельности</w:t>
            </w:r>
          </w:p>
          <w:p w:rsidR="00AD282B" w:rsidRPr="00636FC9" w:rsidRDefault="00AD282B" w:rsidP="0060309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6FC9">
              <w:rPr>
                <w:rFonts w:ascii="Times New Roman" w:hAnsi="Times New Roman" w:cs="Times New Roman"/>
                <w:sz w:val="24"/>
                <w:szCs w:val="24"/>
              </w:rPr>
              <w:t>3. Формулирует признак классификации, выделяет соответствующие ему группы однородных «объектов», идентифицирует общие свойства элементов этих групп, оценивает полноту результатов классификации, показывает прикладное назначение классификационных групп.</w:t>
            </w:r>
          </w:p>
          <w:p w:rsidR="00AD282B" w:rsidRPr="00636FC9" w:rsidRDefault="00AD282B" w:rsidP="0060309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6FC9">
              <w:rPr>
                <w:rFonts w:ascii="Times New Roman" w:hAnsi="Times New Roman" w:cs="Times New Roman"/>
                <w:sz w:val="24"/>
                <w:szCs w:val="24"/>
              </w:rPr>
              <w:t>4. Грамотно, логично, аргументировано формирует собственные суждения и оценки. Отличает факты от мнений, интерпретаций, оценок и т.д. в рассуждениях других участников деятельности.</w:t>
            </w:r>
          </w:p>
          <w:p w:rsidR="00AD282B" w:rsidRPr="00636FC9" w:rsidRDefault="00AD282B" w:rsidP="0060309C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6FC9">
              <w:rPr>
                <w:rFonts w:ascii="Times New Roman" w:hAnsi="Times New Roman" w:cs="Times New Roman"/>
                <w:sz w:val="24"/>
                <w:szCs w:val="24"/>
              </w:rPr>
              <w:t>5. Аргументированно и логично представляет свою точку зрения посредством и на основе системного описания.</w:t>
            </w:r>
          </w:p>
        </w:tc>
      </w:tr>
      <w:tr w:rsidR="00AD282B" w:rsidRPr="00636FC9" w:rsidTr="0060309C">
        <w:tc>
          <w:tcPr>
            <w:tcW w:w="845" w:type="pct"/>
            <w:vMerge/>
          </w:tcPr>
          <w:p w:rsidR="00AD282B" w:rsidRPr="009F126D" w:rsidRDefault="00AD282B" w:rsidP="0060309C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6" w:type="pct"/>
            <w:vAlign w:val="center"/>
          </w:tcPr>
          <w:p w:rsidR="00AD282B" w:rsidRPr="009F126D" w:rsidRDefault="00AD282B" w:rsidP="0060309C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126D">
              <w:rPr>
                <w:rFonts w:ascii="Times New Roman" w:hAnsi="Times New Roman" w:cs="Times New Roman"/>
                <w:sz w:val="24"/>
                <w:szCs w:val="24"/>
              </w:rPr>
              <w:t>Способность к постановке целей и задач исследований, выбору оптимальных путей и методов их достижения (УК-11)</w:t>
            </w:r>
          </w:p>
          <w:p w:rsidR="00AD282B" w:rsidRPr="00636FC9" w:rsidRDefault="00AD282B" w:rsidP="0060309C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9" w:type="pct"/>
          </w:tcPr>
          <w:p w:rsidR="00AD282B" w:rsidRPr="00636FC9" w:rsidRDefault="00AD282B" w:rsidP="0060309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6FC9">
              <w:rPr>
                <w:rFonts w:ascii="Times New Roman" w:hAnsi="Times New Roman" w:cs="Times New Roman"/>
                <w:sz w:val="24"/>
                <w:szCs w:val="24"/>
              </w:rPr>
              <w:t>1. Аргументированно переходит от первоначальной субъективной формулировки проблемы к целостному структурированному описанию проблемной ситуации.</w:t>
            </w:r>
          </w:p>
          <w:p w:rsidR="00AD282B" w:rsidRPr="00636FC9" w:rsidRDefault="00AD282B" w:rsidP="0060309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6FC9">
              <w:rPr>
                <w:rFonts w:ascii="Times New Roman" w:hAnsi="Times New Roman" w:cs="Times New Roman"/>
                <w:sz w:val="24"/>
                <w:szCs w:val="24"/>
              </w:rPr>
              <w:t>2. Обосновывает системную формулировку цели и постановку задачи управления.</w:t>
            </w:r>
          </w:p>
          <w:p w:rsidR="00AD282B" w:rsidRPr="00636FC9" w:rsidRDefault="00AD282B" w:rsidP="0060309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6FC9">
              <w:rPr>
                <w:rFonts w:ascii="Times New Roman" w:hAnsi="Times New Roman" w:cs="Times New Roman"/>
                <w:sz w:val="24"/>
                <w:szCs w:val="24"/>
              </w:rPr>
              <w:t xml:space="preserve">3. Взвешенно и системно подходит к анализу ситуации, формулировке критериев и условий выбора </w:t>
            </w:r>
          </w:p>
          <w:p w:rsidR="00AD282B" w:rsidRPr="00636FC9" w:rsidRDefault="00AD282B" w:rsidP="0060309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6FC9">
              <w:rPr>
                <w:rFonts w:ascii="Times New Roman" w:hAnsi="Times New Roman" w:cs="Times New Roman"/>
                <w:sz w:val="24"/>
                <w:szCs w:val="24"/>
              </w:rPr>
              <w:t xml:space="preserve">4. Критически переосмысливает свой выбор, сопоставляя с альтернативными подходами. Оценивает последствия принимаемых решений, учитывая неочевидные цепочки «последствия </w:t>
            </w:r>
            <w:r w:rsidRPr="00636FC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последствий» («причины причин») и контурные связи.</w:t>
            </w:r>
          </w:p>
          <w:p w:rsidR="00AD282B" w:rsidRPr="00636FC9" w:rsidRDefault="00AD282B" w:rsidP="0060309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6FC9">
              <w:rPr>
                <w:rFonts w:ascii="Times New Roman" w:hAnsi="Times New Roman" w:cs="Times New Roman"/>
                <w:sz w:val="24"/>
                <w:szCs w:val="24"/>
              </w:rPr>
              <w:t>5. Корректно использует процедуры целеполагания, декомпозиции и агрегирования, анализа и синтеза при решении практических задач управления и подготовке аналитических отчетов.</w:t>
            </w:r>
          </w:p>
          <w:p w:rsidR="00AD282B" w:rsidRPr="00636FC9" w:rsidRDefault="00AD282B" w:rsidP="0060309C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6FC9">
              <w:rPr>
                <w:rFonts w:ascii="Times New Roman" w:hAnsi="Times New Roman" w:cs="Times New Roman"/>
                <w:sz w:val="24"/>
                <w:szCs w:val="24"/>
              </w:rPr>
              <w:t>6. Логично, последовательно и убедительно излагает в отчете цели, задачи, теорию и методологию исследования, результаты и выводы.</w:t>
            </w:r>
          </w:p>
        </w:tc>
      </w:tr>
    </w:tbl>
    <w:p w:rsidR="00B860CF" w:rsidRDefault="00FE0BFA" w:rsidP="0060309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</w:t>
      </w:r>
      <w:r w:rsidR="00E4287B" w:rsidRPr="00B860CF">
        <w:rPr>
          <w:rFonts w:ascii="Times New Roman" w:hAnsi="Times New Roman" w:cs="Times New Roman"/>
          <w:b/>
          <w:sz w:val="28"/>
          <w:szCs w:val="28"/>
        </w:rPr>
        <w:t>рофессиональны</w:t>
      </w:r>
      <w:r>
        <w:rPr>
          <w:rFonts w:ascii="Times New Roman" w:hAnsi="Times New Roman" w:cs="Times New Roman"/>
          <w:b/>
          <w:sz w:val="28"/>
          <w:szCs w:val="28"/>
        </w:rPr>
        <w:t>е</w:t>
      </w:r>
      <w:r w:rsidR="00E4287B" w:rsidRPr="00B860CF">
        <w:rPr>
          <w:rFonts w:ascii="Times New Roman" w:hAnsi="Times New Roman" w:cs="Times New Roman"/>
          <w:b/>
          <w:sz w:val="28"/>
          <w:szCs w:val="28"/>
        </w:rPr>
        <w:t xml:space="preserve"> компетенци</w:t>
      </w:r>
      <w:r>
        <w:rPr>
          <w:rFonts w:ascii="Times New Roman" w:hAnsi="Times New Roman" w:cs="Times New Roman"/>
          <w:b/>
          <w:sz w:val="28"/>
          <w:szCs w:val="28"/>
        </w:rPr>
        <w:t>и</w:t>
      </w:r>
      <w:r w:rsidR="002F769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362F0">
        <w:rPr>
          <w:rFonts w:ascii="Times New Roman" w:hAnsi="Times New Roman" w:cs="Times New Roman"/>
          <w:b/>
          <w:sz w:val="28"/>
          <w:szCs w:val="28"/>
        </w:rPr>
        <w:t>направления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0309C">
        <w:rPr>
          <w:rFonts w:ascii="Times New Roman" w:hAnsi="Times New Roman" w:cs="Times New Roman"/>
          <w:b/>
          <w:sz w:val="28"/>
          <w:szCs w:val="28"/>
        </w:rPr>
        <w:t>и индикаторы</w:t>
      </w:r>
      <w:r>
        <w:rPr>
          <w:rFonts w:ascii="Times New Roman" w:hAnsi="Times New Roman" w:cs="Times New Roman"/>
          <w:b/>
          <w:sz w:val="28"/>
          <w:szCs w:val="28"/>
        </w:rPr>
        <w:t xml:space="preserve"> их достижения</w:t>
      </w:r>
      <w:r w:rsidR="00B860CF">
        <w:rPr>
          <w:rFonts w:ascii="Times New Roman" w:hAnsi="Times New Roman" w:cs="Times New Roman"/>
          <w:b/>
          <w:sz w:val="28"/>
          <w:szCs w:val="28"/>
        </w:rPr>
        <w:t>:</w:t>
      </w:r>
      <w:r w:rsidR="0060309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792"/>
        <w:gridCol w:w="3224"/>
        <w:gridCol w:w="4896"/>
      </w:tblGrid>
      <w:tr w:rsidR="00AD282B" w:rsidRPr="009F43F9" w:rsidTr="0060309C">
        <w:tc>
          <w:tcPr>
            <w:tcW w:w="927" w:type="pct"/>
          </w:tcPr>
          <w:p w:rsidR="00AD282B" w:rsidRPr="009F43F9" w:rsidRDefault="00AD282B" w:rsidP="006030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Категория компетенции</w:t>
            </w:r>
          </w:p>
        </w:tc>
        <w:tc>
          <w:tcPr>
            <w:tcW w:w="786" w:type="pct"/>
          </w:tcPr>
          <w:p w:rsidR="00AD282B" w:rsidRPr="009F43F9" w:rsidRDefault="00AD282B" w:rsidP="006030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3F9">
              <w:rPr>
                <w:rFonts w:ascii="Times New Roman" w:hAnsi="Times New Roman" w:cs="Times New Roman"/>
                <w:sz w:val="24"/>
                <w:szCs w:val="24"/>
              </w:rPr>
              <w:t>Код и наименование профессиональных компетенций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направления подготовки выпускника программы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бакалавриата</w:t>
            </w:r>
            <w:proofErr w:type="spellEnd"/>
          </w:p>
        </w:tc>
        <w:tc>
          <w:tcPr>
            <w:tcW w:w="3286" w:type="pct"/>
          </w:tcPr>
          <w:p w:rsidR="00AD282B" w:rsidRPr="009F43F9" w:rsidRDefault="00AD282B" w:rsidP="006030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 индикаторов достижения  профессиональных компетенций направления</w:t>
            </w:r>
          </w:p>
        </w:tc>
      </w:tr>
      <w:tr w:rsidR="00AD282B" w:rsidRPr="009F43F9" w:rsidTr="0060309C">
        <w:tc>
          <w:tcPr>
            <w:tcW w:w="927" w:type="pct"/>
          </w:tcPr>
          <w:p w:rsidR="0060309C" w:rsidRDefault="00E83C66" w:rsidP="006030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Общепрофес</w:t>
            </w:r>
            <w:proofErr w:type="spellEnd"/>
            <w:r w:rsidR="0060309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AD282B" w:rsidRPr="008B2FB4" w:rsidRDefault="00E83C66" w:rsidP="006030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сиональные</w:t>
            </w:r>
            <w:proofErr w:type="spellEnd"/>
          </w:p>
        </w:tc>
        <w:tc>
          <w:tcPr>
            <w:tcW w:w="786" w:type="pct"/>
            <w:shd w:val="clear" w:color="auto" w:fill="auto"/>
          </w:tcPr>
          <w:p w:rsidR="00AD282B" w:rsidRPr="008B2FB4" w:rsidRDefault="00AD282B" w:rsidP="0060309C">
            <w:pPr>
              <w:rPr>
                <w:rFonts w:ascii="Times New Roman" w:hAnsi="Times New Roman"/>
                <w:sz w:val="24"/>
                <w:szCs w:val="24"/>
              </w:rPr>
            </w:pPr>
            <w:r w:rsidRPr="008B2FB4">
              <w:rPr>
                <w:rFonts w:ascii="Times New Roman" w:hAnsi="Times New Roman" w:cs="Times New Roman"/>
                <w:sz w:val="24"/>
                <w:szCs w:val="24"/>
              </w:rPr>
              <w:t>Владение основными научными понятиями и категориальным аппаратом современной экономики и их применение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при решении прикладных задач</w:t>
            </w:r>
            <w:r w:rsidRPr="008B2FB4">
              <w:rPr>
                <w:rFonts w:ascii="Times New Roman" w:hAnsi="Times New Roman" w:cs="Times New Roman"/>
                <w:sz w:val="24"/>
                <w:szCs w:val="24"/>
              </w:rPr>
              <w:t xml:space="preserve"> (ПКН-1)</w:t>
            </w:r>
          </w:p>
        </w:tc>
        <w:tc>
          <w:tcPr>
            <w:tcW w:w="3286" w:type="pct"/>
          </w:tcPr>
          <w:p w:rsidR="00AD282B" w:rsidRPr="0084711F" w:rsidRDefault="00AD282B" w:rsidP="0060309C">
            <w:pPr>
              <w:shd w:val="clear" w:color="auto" w:fill="FFFFFF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471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</w:t>
            </w:r>
            <w:r w:rsidRPr="008471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Демонстрирует знание современных экономических концепций, </w:t>
            </w:r>
            <w:r w:rsidRPr="00187ABD">
              <w:rPr>
                <w:rFonts w:ascii="Times New Roman" w:hAnsi="Times New Roman" w:cs="Times New Roman"/>
                <w:sz w:val="24"/>
                <w:szCs w:val="24"/>
              </w:rPr>
              <w:t xml:space="preserve">моделей,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ведущих школ и направлений развития экономической науки, и</w:t>
            </w:r>
            <w:r w:rsidRPr="0084711F">
              <w:rPr>
                <w:rFonts w:ascii="Times New Roman" w:hAnsi="Times New Roman" w:cs="Times New Roman"/>
                <w:sz w:val="24"/>
                <w:szCs w:val="24"/>
              </w:rPr>
              <w:t>спользует категориальный и научный аппарат при анализе экономическ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их явлений и процессов.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AD282B" w:rsidRDefault="00AD282B" w:rsidP="0060309C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4711F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60309C">
              <w:rPr>
                <w:rFonts w:ascii="Times New Roman" w:hAnsi="Times New Roman" w:cs="Times New Roman"/>
                <w:sz w:val="24"/>
                <w:szCs w:val="24"/>
              </w:rPr>
              <w:t xml:space="preserve">Выявляет </w:t>
            </w:r>
            <w:r w:rsidR="0060309C" w:rsidRPr="0084711F">
              <w:rPr>
                <w:rFonts w:ascii="Times New Roman" w:hAnsi="Times New Roman" w:cs="Times New Roman"/>
                <w:sz w:val="24"/>
                <w:szCs w:val="24"/>
              </w:rPr>
              <w:t>сущность</w:t>
            </w:r>
            <w:r w:rsidRPr="0084711F">
              <w:rPr>
                <w:rFonts w:ascii="Times New Roman" w:hAnsi="Times New Roman" w:cs="Times New Roman"/>
                <w:sz w:val="24"/>
                <w:szCs w:val="24"/>
              </w:rPr>
              <w:t xml:space="preserve"> и особенности современных экономических процессов, </w:t>
            </w:r>
            <w:r w:rsidRPr="004417F1">
              <w:rPr>
                <w:rFonts w:ascii="Times New Roman" w:hAnsi="Times New Roman" w:cs="Times New Roman"/>
                <w:sz w:val="24"/>
                <w:szCs w:val="24"/>
              </w:rPr>
              <w:t>их связь с другими процессами, происходящими в обществе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8471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критически переосмысливает</w:t>
            </w:r>
            <w:r w:rsidRPr="001D5005">
              <w:rPr>
                <w:rFonts w:ascii="Times New Roman" w:hAnsi="Times New Roman" w:cs="Times New Roman"/>
                <w:sz w:val="24"/>
                <w:szCs w:val="24"/>
              </w:rPr>
              <w:t xml:space="preserve"> текущи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1D50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социально-экономические</w:t>
            </w:r>
            <w:r w:rsidRPr="001D5005">
              <w:rPr>
                <w:rFonts w:ascii="Times New Roman" w:hAnsi="Times New Roman" w:cs="Times New Roman"/>
                <w:sz w:val="24"/>
                <w:szCs w:val="24"/>
              </w:rPr>
              <w:t xml:space="preserve"> проблем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ы.</w:t>
            </w:r>
          </w:p>
          <w:p w:rsidR="00AD282B" w:rsidRPr="009F43F9" w:rsidRDefault="00AD282B" w:rsidP="006030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11F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3.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Г</w:t>
            </w:r>
            <w:r w:rsidRPr="0084711F">
              <w:rPr>
                <w:rFonts w:ascii="Times New Roman" w:hAnsi="Times New Roman" w:cs="Times New Roman"/>
                <w:sz w:val="24"/>
                <w:szCs w:val="24"/>
              </w:rPr>
              <w:t>рамотно и результативно польз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уется </w:t>
            </w:r>
            <w:r w:rsidRPr="0084711F">
              <w:rPr>
                <w:rFonts w:ascii="Times New Roman" w:hAnsi="Times New Roman" w:cs="Times New Roman"/>
                <w:sz w:val="24"/>
                <w:szCs w:val="24"/>
              </w:rPr>
              <w:t>российскими и зарубежными источниками научных знаний и экономической информации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знает основные направления</w:t>
            </w:r>
            <w:r w:rsidRPr="001D5005">
              <w:rPr>
                <w:rFonts w:ascii="Times New Roman" w:hAnsi="Times New Roman" w:cs="Times New Roman"/>
                <w:sz w:val="24"/>
                <w:szCs w:val="24"/>
              </w:rPr>
              <w:t xml:space="preserve"> экономической политики государства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83C66" w:rsidRPr="009F43F9" w:rsidTr="0060309C">
        <w:tc>
          <w:tcPr>
            <w:tcW w:w="927" w:type="pct"/>
            <w:vMerge w:val="restart"/>
          </w:tcPr>
          <w:p w:rsidR="00E83C66" w:rsidRPr="00952DF1" w:rsidRDefault="00E83C66" w:rsidP="006030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Расчетно-экономические</w:t>
            </w:r>
          </w:p>
        </w:tc>
        <w:tc>
          <w:tcPr>
            <w:tcW w:w="786" w:type="pct"/>
            <w:shd w:val="clear" w:color="auto" w:fill="auto"/>
          </w:tcPr>
          <w:p w:rsidR="00E83C66" w:rsidRPr="008B2FB4" w:rsidRDefault="00E83C66" w:rsidP="0060309C">
            <w:pPr>
              <w:rPr>
                <w:rFonts w:ascii="Times New Roman" w:hAnsi="Times New Roman"/>
                <w:sz w:val="24"/>
                <w:szCs w:val="24"/>
              </w:rPr>
            </w:pPr>
            <w:r w:rsidRPr="00952DF1">
              <w:rPr>
                <w:rFonts w:ascii="Times New Roman" w:hAnsi="Times New Roman" w:cs="Times New Roman"/>
                <w:sz w:val="24"/>
                <w:szCs w:val="24"/>
              </w:rPr>
              <w:t xml:space="preserve">Способность  на основе существующих методик, нормативно-правовой базы рассчитывать финансово-экономические показатели, </w:t>
            </w:r>
            <w:r w:rsidRPr="008964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анализировать и содержательно объяснять природу экономических процессов на микро и макро уровне  </w:t>
            </w:r>
            <w:r w:rsidRPr="00952DF1">
              <w:rPr>
                <w:rFonts w:ascii="Times New Roman" w:hAnsi="Times New Roman" w:cs="Times New Roman"/>
                <w:sz w:val="24"/>
                <w:szCs w:val="24"/>
              </w:rPr>
              <w:t>(ПКН-2)</w:t>
            </w:r>
          </w:p>
        </w:tc>
        <w:tc>
          <w:tcPr>
            <w:tcW w:w="3286" w:type="pct"/>
          </w:tcPr>
          <w:p w:rsidR="00E83C66" w:rsidRPr="0036567C" w:rsidRDefault="00E83C66" w:rsidP="006030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 w:rsidRPr="0036567C">
              <w:rPr>
                <w:rFonts w:ascii="Times New Roman" w:eastAsia="Times New Roman" w:hAnsi="Times New Roman" w:cs="Times New Roman"/>
                <w:sz w:val="24"/>
                <w:szCs w:val="24"/>
              </w:rPr>
              <w:t>Применяет нормативно-правовую базу, регламентирующую порядок расчета финансово-экономических показателей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E83C66" w:rsidRDefault="00E83C66" w:rsidP="006030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67C">
              <w:rPr>
                <w:rFonts w:ascii="Times New Roman" w:eastAsia="Times New Roman" w:hAnsi="Times New Roman" w:cs="Times New Roman"/>
                <w:sz w:val="24"/>
                <w:szCs w:val="24"/>
              </w:rPr>
              <w:t>2. Производит расчет финансово-экономических показателей на макро-, мезо- и микроуровнях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E83C66" w:rsidRPr="0036567C" w:rsidRDefault="00E83C66" w:rsidP="006030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Анализирует и раскрывает природу экономических процессов на основе полученных  </w:t>
            </w:r>
            <w:r w:rsidRPr="0036567C">
              <w:rPr>
                <w:rFonts w:ascii="Times New Roman" w:eastAsia="Times New Roman" w:hAnsi="Times New Roman" w:cs="Times New Roman"/>
                <w:sz w:val="24"/>
                <w:szCs w:val="24"/>
              </w:rPr>
              <w:t>финансово-экономических показателей на макро-, мезо- и микроуровнях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83C66" w:rsidRPr="009F43F9" w:rsidTr="0060309C">
        <w:tc>
          <w:tcPr>
            <w:tcW w:w="927" w:type="pct"/>
            <w:vMerge/>
          </w:tcPr>
          <w:p w:rsidR="00E83C66" w:rsidRPr="00952DF1" w:rsidRDefault="00E83C66" w:rsidP="006030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6" w:type="pct"/>
            <w:shd w:val="clear" w:color="auto" w:fill="auto"/>
          </w:tcPr>
          <w:p w:rsidR="00E83C66" w:rsidRPr="008B2FB4" w:rsidRDefault="00E83C66" w:rsidP="0060309C">
            <w:pPr>
              <w:rPr>
                <w:rFonts w:ascii="Times New Roman" w:hAnsi="Times New Roman"/>
                <w:sz w:val="24"/>
                <w:szCs w:val="24"/>
              </w:rPr>
            </w:pPr>
            <w:r w:rsidRPr="00952DF1">
              <w:rPr>
                <w:rFonts w:ascii="Times New Roman" w:hAnsi="Times New Roman" w:cs="Times New Roman"/>
                <w:sz w:val="24"/>
                <w:szCs w:val="24"/>
              </w:rPr>
              <w:t xml:space="preserve">Способность </w:t>
            </w:r>
            <w:r w:rsidRPr="008964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осуществлять сбор, обработку и статистический анализ данных, прим</w:t>
            </w:r>
            <w:r w:rsidRPr="00952DF1">
              <w:rPr>
                <w:rFonts w:ascii="Times New Roman" w:hAnsi="Times New Roman" w:cs="Times New Roman"/>
                <w:sz w:val="24"/>
                <w:szCs w:val="24"/>
              </w:rPr>
              <w:t xml:space="preserve">енять математические методы для решения стандартных профессиональных финансово-экономических </w:t>
            </w:r>
            <w:r w:rsidRPr="00952DF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задач, интерпретировать полученные </w:t>
            </w:r>
            <w:r w:rsidRPr="00952D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952DF1">
              <w:rPr>
                <w:rFonts w:ascii="Times New Roman" w:hAnsi="Times New Roman" w:cs="Times New Roman"/>
                <w:sz w:val="24"/>
                <w:szCs w:val="24"/>
              </w:rPr>
              <w:t>результаты (ПКН-3)</w:t>
            </w:r>
          </w:p>
        </w:tc>
        <w:tc>
          <w:tcPr>
            <w:tcW w:w="3286" w:type="pct"/>
          </w:tcPr>
          <w:p w:rsidR="00E83C66" w:rsidRDefault="00E83C66" w:rsidP="0060309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1.Проводит сбор, обработку и статистический анализ данных для решения финансово-экономических задач.</w:t>
            </w:r>
          </w:p>
          <w:p w:rsidR="00E83C66" w:rsidRDefault="00E83C66" w:rsidP="0060309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5D72F3">
              <w:rPr>
                <w:rFonts w:ascii="Times New Roman" w:hAnsi="Times New Roman"/>
                <w:sz w:val="24"/>
                <w:szCs w:val="24"/>
              </w:rPr>
              <w:t>. Формулирует математические постановки финансово-экономических задач, переходит от экономических постановок задач к математическим моделям.</w:t>
            </w:r>
          </w:p>
          <w:p w:rsidR="00E83C66" w:rsidRPr="005D72F3" w:rsidRDefault="00E83C66" w:rsidP="0060309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3</w:t>
            </w:r>
            <w:r w:rsidRPr="005D72F3">
              <w:rPr>
                <w:rFonts w:ascii="Times New Roman" w:hAnsi="Times New Roman"/>
                <w:sz w:val="24"/>
                <w:szCs w:val="24"/>
              </w:rPr>
              <w:t>. Системно подходит к выбору математических методов и информационных технологий для решения конкретных финансово-экономических задач в профессиональной области.</w:t>
            </w:r>
          </w:p>
          <w:p w:rsidR="00E83C66" w:rsidRPr="009F43F9" w:rsidRDefault="00E83C66" w:rsidP="006030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Pr="005D72F3">
              <w:rPr>
                <w:rFonts w:ascii="Times New Roman" w:hAnsi="Times New Roman"/>
                <w:sz w:val="24"/>
                <w:szCs w:val="24"/>
              </w:rPr>
              <w:t>. Анализирует результаты исследования математических моделей финансово-экономических задач и делает на их основании количественные и качественные выводы и рекомендации по принятию финансово-экономических решений.</w:t>
            </w:r>
          </w:p>
        </w:tc>
      </w:tr>
      <w:tr w:rsidR="00E83C66" w:rsidRPr="009F43F9" w:rsidTr="0060309C">
        <w:tc>
          <w:tcPr>
            <w:tcW w:w="927" w:type="pct"/>
            <w:vMerge w:val="restart"/>
          </w:tcPr>
          <w:p w:rsidR="00E83C66" w:rsidRPr="00000816" w:rsidRDefault="00E83C66" w:rsidP="0060309C">
            <w:pPr>
              <w:tabs>
                <w:tab w:val="left" w:pos="85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Аналитические</w:t>
            </w:r>
          </w:p>
        </w:tc>
        <w:tc>
          <w:tcPr>
            <w:tcW w:w="786" w:type="pct"/>
            <w:shd w:val="clear" w:color="auto" w:fill="auto"/>
          </w:tcPr>
          <w:p w:rsidR="00E83C66" w:rsidRPr="008B2FB4" w:rsidRDefault="00E83C66" w:rsidP="0060309C">
            <w:pPr>
              <w:tabs>
                <w:tab w:val="left" w:pos="851"/>
              </w:tabs>
              <w:rPr>
                <w:rFonts w:ascii="Times New Roman" w:hAnsi="Times New Roman"/>
                <w:sz w:val="24"/>
                <w:szCs w:val="24"/>
              </w:rPr>
            </w:pPr>
            <w:r w:rsidRPr="00000816">
              <w:rPr>
                <w:rFonts w:ascii="Times New Roman" w:hAnsi="Times New Roman" w:cs="Times New Roman"/>
                <w:sz w:val="24"/>
                <w:szCs w:val="24"/>
              </w:rPr>
              <w:t>Способность оценивать показатели деятельности экономических  субъектов (ПКН-4)</w:t>
            </w:r>
          </w:p>
        </w:tc>
        <w:tc>
          <w:tcPr>
            <w:tcW w:w="3286" w:type="pct"/>
          </w:tcPr>
          <w:p w:rsidR="00E83C66" w:rsidRDefault="00E83C66" w:rsidP="006030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Проводит анализ внешней и внутренней среды ведения бизнеса, выявляет основные факторы экономического роста, оценивает эффективность формирования и использования производственного потенциала экономических субъектов.</w:t>
            </w:r>
          </w:p>
          <w:p w:rsidR="00E83C66" w:rsidRPr="009F43F9" w:rsidRDefault="00E83C66" w:rsidP="006030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Рассчитывает и интерпретирует показатели деятельности экономических субъектов.</w:t>
            </w:r>
          </w:p>
        </w:tc>
      </w:tr>
      <w:tr w:rsidR="00E83C66" w:rsidRPr="009F43F9" w:rsidTr="0060309C">
        <w:tc>
          <w:tcPr>
            <w:tcW w:w="927" w:type="pct"/>
            <w:vMerge/>
          </w:tcPr>
          <w:p w:rsidR="00E83C66" w:rsidRPr="00571D1B" w:rsidRDefault="00E83C66" w:rsidP="006030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6" w:type="pct"/>
            <w:shd w:val="clear" w:color="auto" w:fill="auto"/>
          </w:tcPr>
          <w:p w:rsidR="00E83C66" w:rsidRPr="008B2FB4" w:rsidRDefault="00E83C66" w:rsidP="0060309C">
            <w:pPr>
              <w:rPr>
                <w:rFonts w:ascii="Times New Roman" w:hAnsi="Times New Roman"/>
                <w:sz w:val="24"/>
                <w:szCs w:val="24"/>
              </w:rPr>
            </w:pPr>
            <w:r w:rsidRPr="00571D1B">
              <w:rPr>
                <w:rFonts w:ascii="Times New Roman" w:hAnsi="Times New Roman" w:cs="Times New Roman"/>
                <w:sz w:val="24"/>
                <w:szCs w:val="24"/>
              </w:rPr>
              <w:t>Способность составлять  и анализировать   финансовую, бухгалтерскую, статистическую отчетность и использовать  результаты  анализа для принятия управленческих решений (ПКН-5)</w:t>
            </w:r>
          </w:p>
        </w:tc>
        <w:tc>
          <w:tcPr>
            <w:tcW w:w="3286" w:type="pct"/>
          </w:tcPr>
          <w:p w:rsidR="00E83C66" w:rsidRPr="00EA2E0B" w:rsidRDefault="00E83C66" w:rsidP="0060309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2E0B">
              <w:rPr>
                <w:rFonts w:ascii="Times New Roman" w:hAnsi="Times New Roman"/>
                <w:sz w:val="24"/>
                <w:szCs w:val="24"/>
              </w:rPr>
              <w:t>1. Применяет положения международных и национальных стандартов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для составления и подтверждении</w:t>
            </w:r>
            <w:r w:rsidRPr="00EA2E0B">
              <w:rPr>
                <w:rFonts w:ascii="Times New Roman" w:hAnsi="Times New Roman"/>
                <w:sz w:val="24"/>
                <w:szCs w:val="24"/>
              </w:rPr>
              <w:t xml:space="preserve"> достоверности отчетности организации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Pr="00EA2E0B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E83C66" w:rsidRPr="009F43F9" w:rsidRDefault="00E83C66" w:rsidP="006030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2. Использует</w:t>
            </w:r>
            <w:r w:rsidRPr="0084711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результаты анализа </w:t>
            </w:r>
            <w:r w:rsidRPr="0084711F">
              <w:rPr>
                <w:rFonts w:ascii="Times New Roman" w:hAnsi="Times New Roman"/>
                <w:sz w:val="24"/>
                <w:szCs w:val="24"/>
              </w:rPr>
              <w:t>финансовой, бухгалтерской, статистической отчетности при составлении финансовых планов, отборе инвестиционных проектов и принятии оперативных решений на макро-, мезо- и микроуровнях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E83C66" w:rsidRPr="009F43F9" w:rsidTr="0060309C">
        <w:tc>
          <w:tcPr>
            <w:tcW w:w="927" w:type="pct"/>
            <w:vMerge/>
          </w:tcPr>
          <w:p w:rsidR="00E83C66" w:rsidRPr="008B2FB4" w:rsidRDefault="00E83C66" w:rsidP="006030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6" w:type="pct"/>
            <w:shd w:val="clear" w:color="auto" w:fill="auto"/>
          </w:tcPr>
          <w:p w:rsidR="00E83C66" w:rsidRPr="008B2FB4" w:rsidRDefault="00E83C66" w:rsidP="0060309C">
            <w:pPr>
              <w:rPr>
                <w:rFonts w:ascii="Times New Roman" w:hAnsi="Times New Roman"/>
                <w:sz w:val="24"/>
                <w:szCs w:val="24"/>
              </w:rPr>
            </w:pPr>
            <w:r w:rsidRPr="008B2FB4">
              <w:rPr>
                <w:rFonts w:ascii="Times New Roman" w:hAnsi="Times New Roman" w:cs="Times New Roman"/>
                <w:sz w:val="24"/>
                <w:szCs w:val="24"/>
              </w:rPr>
              <w:t>Способность предлагать решения  профессиональных задач в меняющихся финансово-экономических условиях (ПКН-6)</w:t>
            </w:r>
          </w:p>
        </w:tc>
        <w:tc>
          <w:tcPr>
            <w:tcW w:w="3286" w:type="pct"/>
          </w:tcPr>
          <w:p w:rsidR="00E83C66" w:rsidRDefault="00E83C66" w:rsidP="0060309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Понимает содержание и логику проведения анализа деятельности экономического субъекта, приемы обоснования оперативных, тактических и стратегических управленческих решений</w:t>
            </w:r>
          </w:p>
          <w:p w:rsidR="00E83C66" w:rsidRPr="009F43F9" w:rsidRDefault="00E83C66" w:rsidP="006030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</w:t>
            </w:r>
            <w:r w:rsidRPr="00125C7A">
              <w:rPr>
                <w:rFonts w:ascii="Times New Roman" w:hAnsi="Times New Roman"/>
                <w:sz w:val="24"/>
                <w:szCs w:val="24"/>
              </w:rPr>
              <w:t>Предлагает варианты решения профессиональных задач в условиях неопределенности</w:t>
            </w:r>
          </w:p>
        </w:tc>
      </w:tr>
      <w:tr w:rsidR="00AD282B" w:rsidRPr="009F43F9" w:rsidTr="0060309C">
        <w:tc>
          <w:tcPr>
            <w:tcW w:w="927" w:type="pct"/>
          </w:tcPr>
          <w:p w:rsidR="0060309C" w:rsidRDefault="00E83C66" w:rsidP="0060309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Просвети</w:t>
            </w:r>
            <w:r w:rsidR="0060309C">
              <w:rPr>
                <w:rFonts w:ascii="Times New Roman" w:hAnsi="Times New Roman"/>
                <w:sz w:val="24"/>
                <w:szCs w:val="24"/>
              </w:rPr>
              <w:t>-</w:t>
            </w:r>
          </w:p>
          <w:p w:rsidR="00AD282B" w:rsidRPr="008B2FB4" w:rsidRDefault="00E83C66" w:rsidP="0060309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тельские</w:t>
            </w:r>
            <w:proofErr w:type="spellEnd"/>
          </w:p>
        </w:tc>
        <w:tc>
          <w:tcPr>
            <w:tcW w:w="786" w:type="pct"/>
            <w:shd w:val="clear" w:color="auto" w:fill="auto"/>
          </w:tcPr>
          <w:p w:rsidR="00AD282B" w:rsidRPr="00A36F79" w:rsidRDefault="00AD282B" w:rsidP="0060309C">
            <w:pPr>
              <w:rPr>
                <w:rFonts w:ascii="Times New Roman" w:hAnsi="Times New Roman"/>
                <w:sz w:val="24"/>
                <w:szCs w:val="24"/>
              </w:rPr>
            </w:pPr>
            <w:r w:rsidRPr="008B2FB4">
              <w:rPr>
                <w:rFonts w:ascii="Times New Roman" w:hAnsi="Times New Roman"/>
                <w:sz w:val="24"/>
                <w:szCs w:val="24"/>
              </w:rPr>
              <w:t xml:space="preserve">Способность применять знания для  </w:t>
            </w:r>
            <w:r w:rsidRPr="008B2FB4">
              <w:rPr>
                <w:rFonts w:ascii="Times New Roman" w:hAnsi="Times New Roman" w:cs="Times New Roman"/>
                <w:sz w:val="24"/>
                <w:szCs w:val="24"/>
              </w:rPr>
              <w:t>просветительской деятельности в области основ экономических знаний (ПКН-7)</w:t>
            </w:r>
          </w:p>
        </w:tc>
        <w:tc>
          <w:tcPr>
            <w:tcW w:w="3286" w:type="pct"/>
          </w:tcPr>
          <w:p w:rsidR="00AD282B" w:rsidRDefault="00AD282B" w:rsidP="006030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Понимает </w:t>
            </w:r>
            <w:r w:rsidRPr="00EC51D0">
              <w:rPr>
                <w:rFonts w:ascii="Times New Roman" w:hAnsi="Times New Roman" w:cs="Times New Roman"/>
                <w:sz w:val="24"/>
                <w:szCs w:val="24"/>
              </w:rPr>
              <w:t>основные особенности российской экономики, ее институциональную структуру, направления экономической политики государства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D282B" w:rsidRPr="009F43F9" w:rsidRDefault="00AD282B" w:rsidP="006030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Демонстрирует умение </w:t>
            </w:r>
            <w:r w:rsidRPr="0084711F">
              <w:rPr>
                <w:rFonts w:ascii="Times New Roman" w:hAnsi="Times New Roman" w:cs="Times New Roman"/>
                <w:sz w:val="24"/>
                <w:szCs w:val="24"/>
              </w:rPr>
              <w:t xml:space="preserve">четко, доступно и профессионально грамотно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излагать </w:t>
            </w:r>
            <w:r w:rsidR="0060309C">
              <w:rPr>
                <w:rFonts w:ascii="Times New Roman" w:hAnsi="Times New Roman" w:cs="Times New Roman"/>
                <w:sz w:val="24"/>
                <w:szCs w:val="24"/>
              </w:rPr>
              <w:t>информацию</w:t>
            </w:r>
            <w:r w:rsidR="0060309C" w:rsidRPr="0084711F">
              <w:rPr>
                <w:rFonts w:ascii="Times New Roman" w:hAnsi="Times New Roman" w:cs="Times New Roman"/>
                <w:sz w:val="24"/>
                <w:szCs w:val="24"/>
              </w:rPr>
              <w:t xml:space="preserve"> об</w:t>
            </w:r>
            <w:r w:rsidRPr="0084711F">
              <w:rPr>
                <w:rFonts w:ascii="Times New Roman" w:hAnsi="Times New Roman" w:cs="Times New Roman"/>
                <w:sz w:val="24"/>
                <w:szCs w:val="24"/>
              </w:rPr>
              <w:t xml:space="preserve"> основных экономических объектах, явлениях, процессах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аргументировать </w:t>
            </w:r>
            <w:r w:rsidRPr="0084711F">
              <w:rPr>
                <w:rFonts w:ascii="Times New Roman" w:hAnsi="Times New Roman" w:cs="Times New Roman"/>
                <w:sz w:val="24"/>
                <w:szCs w:val="24"/>
              </w:rPr>
              <w:t>собственные суждения и оценки в области экономики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</w:tbl>
    <w:p w:rsidR="00E16EF7" w:rsidRDefault="00E16EF7" w:rsidP="0060309C">
      <w:pPr>
        <w:pStyle w:val="ConsPlusNormal"/>
        <w:widowControl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Профессиональные компетенции направления </w:t>
      </w:r>
      <w:r w:rsidR="00C34786">
        <w:rPr>
          <w:rFonts w:ascii="Times New Roman" w:hAnsi="Times New Roman" w:cs="Times New Roman"/>
          <w:sz w:val="28"/>
          <w:szCs w:val="28"/>
        </w:rPr>
        <w:t xml:space="preserve">могут </w:t>
      </w:r>
      <w:r>
        <w:rPr>
          <w:rFonts w:ascii="Times New Roman" w:hAnsi="Times New Roman" w:cs="Times New Roman"/>
          <w:sz w:val="28"/>
          <w:szCs w:val="28"/>
        </w:rPr>
        <w:t>формир</w:t>
      </w:r>
      <w:r w:rsidR="00C34786">
        <w:rPr>
          <w:rFonts w:ascii="Times New Roman" w:hAnsi="Times New Roman" w:cs="Times New Roman"/>
          <w:sz w:val="28"/>
          <w:szCs w:val="28"/>
        </w:rPr>
        <w:t>оваться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025E">
        <w:rPr>
          <w:rFonts w:ascii="Times New Roman" w:hAnsi="Times New Roman" w:cs="Times New Roman"/>
          <w:sz w:val="28"/>
          <w:szCs w:val="28"/>
        </w:rPr>
        <w:t>дисциплин</w:t>
      </w:r>
      <w:r>
        <w:rPr>
          <w:rFonts w:ascii="Times New Roman" w:hAnsi="Times New Roman" w:cs="Times New Roman"/>
          <w:sz w:val="28"/>
          <w:szCs w:val="28"/>
        </w:rPr>
        <w:t>ами</w:t>
      </w:r>
      <w:r w:rsidRPr="00B2025E">
        <w:rPr>
          <w:rFonts w:ascii="Times New Roman" w:hAnsi="Times New Roman" w:cs="Times New Roman"/>
          <w:sz w:val="28"/>
          <w:szCs w:val="28"/>
        </w:rPr>
        <w:t xml:space="preserve"> (модул</w:t>
      </w:r>
      <w:r>
        <w:rPr>
          <w:rFonts w:ascii="Times New Roman" w:hAnsi="Times New Roman" w:cs="Times New Roman"/>
          <w:sz w:val="28"/>
          <w:szCs w:val="28"/>
        </w:rPr>
        <w:t>ями</w:t>
      </w:r>
      <w:r w:rsidRPr="00B2025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обязательной части Блока 1 «Дисциплины (модули)» </w:t>
      </w:r>
      <w:r w:rsidRPr="00B2025E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Блок</w:t>
      </w:r>
      <w:r w:rsidR="001F2EA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2 «</w:t>
      </w:r>
      <w:r w:rsidRPr="007628C2">
        <w:rPr>
          <w:rFonts w:ascii="Times New Roman" w:hAnsi="Times New Roman" w:cs="Times New Roman"/>
          <w:sz w:val="28"/>
          <w:szCs w:val="28"/>
        </w:rPr>
        <w:t>Практик</w:t>
      </w:r>
      <w:r>
        <w:rPr>
          <w:rFonts w:ascii="Times New Roman" w:hAnsi="Times New Roman" w:cs="Times New Roman"/>
          <w:sz w:val="28"/>
          <w:szCs w:val="28"/>
        </w:rPr>
        <w:t>и, в том числе</w:t>
      </w:r>
      <w:r w:rsidRPr="007628C2">
        <w:rPr>
          <w:rFonts w:ascii="Times New Roman" w:hAnsi="Times New Roman" w:cs="Times New Roman"/>
          <w:sz w:val="28"/>
          <w:szCs w:val="28"/>
        </w:rPr>
        <w:t xml:space="preserve"> Научно-исследовательская работа (НИР)</w:t>
      </w:r>
      <w:r>
        <w:rPr>
          <w:rFonts w:ascii="Times New Roman" w:hAnsi="Times New Roman" w:cs="Times New Roman"/>
          <w:sz w:val="28"/>
          <w:szCs w:val="28"/>
        </w:rPr>
        <w:t>», а также</w:t>
      </w:r>
      <w:r w:rsidRPr="00604337">
        <w:rPr>
          <w:rFonts w:ascii="Times New Roman" w:hAnsi="Times New Roman" w:cs="Times New Roman"/>
          <w:sz w:val="28"/>
          <w:szCs w:val="28"/>
        </w:rPr>
        <w:t xml:space="preserve"> </w:t>
      </w:r>
      <w:r w:rsidRPr="00604337">
        <w:rPr>
          <w:rFonts w:ascii="Times New Roman" w:hAnsi="Times New Roman" w:cs="Times New Roman"/>
          <w:sz w:val="28"/>
          <w:szCs w:val="28"/>
        </w:rPr>
        <w:lastRenderedPageBreak/>
        <w:t>могут получить дальнейшее развитие в ходе освоения дисциплин, входящих в часть, формируемую участниками образовательных отношений.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F2EA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16EF7" w:rsidRDefault="00E16EF7" w:rsidP="0060309C">
      <w:pPr>
        <w:pStyle w:val="ConsPlusNormal"/>
        <w:widowControl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Универсальные компетенции </w:t>
      </w:r>
      <w:r w:rsidR="00C34786">
        <w:rPr>
          <w:rFonts w:ascii="Times New Roman" w:hAnsi="Times New Roman" w:cs="Times New Roman"/>
          <w:sz w:val="28"/>
          <w:szCs w:val="28"/>
        </w:rPr>
        <w:t xml:space="preserve">могут </w:t>
      </w:r>
      <w:r>
        <w:rPr>
          <w:rFonts w:ascii="Times New Roman" w:hAnsi="Times New Roman" w:cs="Times New Roman"/>
          <w:sz w:val="28"/>
          <w:szCs w:val="28"/>
        </w:rPr>
        <w:t>формир</w:t>
      </w:r>
      <w:r w:rsidR="00C34786">
        <w:rPr>
          <w:rFonts w:ascii="Times New Roman" w:hAnsi="Times New Roman" w:cs="Times New Roman"/>
          <w:sz w:val="28"/>
          <w:szCs w:val="28"/>
        </w:rPr>
        <w:t>оваться</w:t>
      </w:r>
      <w:r>
        <w:rPr>
          <w:rFonts w:ascii="Times New Roman" w:hAnsi="Times New Roman" w:cs="Times New Roman"/>
          <w:sz w:val="28"/>
          <w:szCs w:val="28"/>
        </w:rPr>
        <w:t xml:space="preserve"> дисциплинами обязательной части и </w:t>
      </w:r>
      <w:r w:rsidRPr="00604337">
        <w:rPr>
          <w:rFonts w:ascii="Times New Roman" w:hAnsi="Times New Roman" w:cs="Times New Roman"/>
          <w:sz w:val="28"/>
          <w:szCs w:val="28"/>
        </w:rPr>
        <w:t>част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04337">
        <w:rPr>
          <w:rFonts w:ascii="Times New Roman" w:hAnsi="Times New Roman" w:cs="Times New Roman"/>
          <w:sz w:val="28"/>
          <w:szCs w:val="28"/>
        </w:rPr>
        <w:t>, формируем</w:t>
      </w:r>
      <w:r>
        <w:rPr>
          <w:rFonts w:ascii="Times New Roman" w:hAnsi="Times New Roman" w:cs="Times New Roman"/>
          <w:sz w:val="28"/>
          <w:szCs w:val="28"/>
        </w:rPr>
        <w:t xml:space="preserve">ой </w:t>
      </w:r>
      <w:r w:rsidRPr="00604337">
        <w:rPr>
          <w:rFonts w:ascii="Times New Roman" w:hAnsi="Times New Roman" w:cs="Times New Roman"/>
          <w:sz w:val="28"/>
          <w:szCs w:val="28"/>
        </w:rPr>
        <w:t>участниками образовательных отношений</w:t>
      </w:r>
      <w:r>
        <w:rPr>
          <w:rFonts w:ascii="Times New Roman" w:hAnsi="Times New Roman" w:cs="Times New Roman"/>
          <w:sz w:val="28"/>
          <w:szCs w:val="28"/>
        </w:rPr>
        <w:t xml:space="preserve"> Блока 1 «Дисциплины (модули)», а также в период прохождения практики и выполнения НИР Блока 2 «</w:t>
      </w:r>
      <w:r w:rsidRPr="007628C2">
        <w:rPr>
          <w:rFonts w:ascii="Times New Roman" w:hAnsi="Times New Roman" w:cs="Times New Roman"/>
          <w:sz w:val="28"/>
          <w:szCs w:val="28"/>
        </w:rPr>
        <w:t>Практик</w:t>
      </w:r>
      <w:r>
        <w:rPr>
          <w:rFonts w:ascii="Times New Roman" w:hAnsi="Times New Roman" w:cs="Times New Roman"/>
          <w:sz w:val="28"/>
          <w:szCs w:val="28"/>
        </w:rPr>
        <w:t>и, в том числе</w:t>
      </w:r>
      <w:r w:rsidRPr="007628C2">
        <w:rPr>
          <w:rFonts w:ascii="Times New Roman" w:hAnsi="Times New Roman" w:cs="Times New Roman"/>
          <w:sz w:val="28"/>
          <w:szCs w:val="28"/>
        </w:rPr>
        <w:t xml:space="preserve"> Научно-исследовательская работа (НИР)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E16EF7" w:rsidRDefault="00E16EF7" w:rsidP="0060309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виду отсутствия обязательных и рекомендуемых профессиональных компетенций в качестве </w:t>
      </w:r>
      <w:r w:rsidRPr="00041392">
        <w:rPr>
          <w:rFonts w:ascii="Times New Roman" w:eastAsia="Times New Roman" w:hAnsi="Times New Roman" w:cs="Times New Roman"/>
          <w:sz w:val="28"/>
          <w:szCs w:val="28"/>
        </w:rPr>
        <w:t>профессиональных компетенций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4139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0" wp14:anchorId="128AF5A8" wp14:editId="77FEF283">
            <wp:simplePos x="0" y="0"/>
            <wp:positionH relativeFrom="page">
              <wp:posOffset>460433</wp:posOffset>
            </wp:positionH>
            <wp:positionV relativeFrom="page">
              <wp:posOffset>7984975</wp:posOffset>
            </wp:positionV>
            <wp:extent cx="6098" cy="3049"/>
            <wp:effectExtent l="0" t="0" r="0" b="0"/>
            <wp:wrapSquare wrapText="bothSides"/>
            <wp:docPr id="21481" name="Picture 214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81" name="Picture 2148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8" cy="3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4139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0" wp14:anchorId="0AAA8C8C" wp14:editId="4BDE7B33">
            <wp:simplePos x="0" y="0"/>
            <wp:positionH relativeFrom="page">
              <wp:posOffset>451286</wp:posOffset>
            </wp:positionH>
            <wp:positionV relativeFrom="page">
              <wp:posOffset>8000220</wp:posOffset>
            </wp:positionV>
            <wp:extent cx="6098" cy="3049"/>
            <wp:effectExtent l="0" t="0" r="0" b="0"/>
            <wp:wrapSquare wrapText="bothSides"/>
            <wp:docPr id="21482" name="Picture 214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82" name="Picture 2148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8" cy="3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41392">
        <w:rPr>
          <w:rFonts w:ascii="Times New Roman" w:eastAsia="Times New Roman" w:hAnsi="Times New Roman" w:cs="Times New Roman"/>
          <w:sz w:val="28"/>
          <w:szCs w:val="28"/>
        </w:rPr>
        <w:t xml:space="preserve">в программу </w:t>
      </w:r>
      <w:proofErr w:type="spellStart"/>
      <w:r w:rsidRPr="00041392">
        <w:rPr>
          <w:rFonts w:ascii="Times New Roman" w:eastAsia="Times New Roman" w:hAnsi="Times New Roman" w:cs="Times New Roman"/>
          <w:sz w:val="28"/>
          <w:szCs w:val="28"/>
        </w:rPr>
        <w:t>бакалавриата</w:t>
      </w:r>
      <w:proofErr w:type="spellEnd"/>
      <w:r w:rsidRPr="000413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включены о</w:t>
      </w:r>
      <w:r w:rsidRPr="00041392">
        <w:rPr>
          <w:rFonts w:ascii="Times New Roman" w:eastAsia="Times New Roman" w:hAnsi="Times New Roman" w:cs="Times New Roman"/>
          <w:sz w:val="28"/>
          <w:szCs w:val="28"/>
        </w:rPr>
        <w:t>предел</w:t>
      </w:r>
      <w:r>
        <w:rPr>
          <w:rFonts w:ascii="Times New Roman" w:eastAsia="Times New Roman" w:hAnsi="Times New Roman" w:cs="Times New Roman"/>
          <w:sz w:val="28"/>
          <w:szCs w:val="28"/>
        </w:rPr>
        <w:t>енные</w:t>
      </w:r>
      <w:r w:rsidRPr="00041392">
        <w:rPr>
          <w:rFonts w:ascii="Times New Roman" w:eastAsia="Times New Roman" w:hAnsi="Times New Roman" w:cs="Times New Roman"/>
          <w:sz w:val="28"/>
          <w:szCs w:val="28"/>
        </w:rPr>
        <w:t xml:space="preserve"> самостоятельно профессиональны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041392">
        <w:rPr>
          <w:rFonts w:ascii="Times New Roman" w:eastAsia="Times New Roman" w:hAnsi="Times New Roman" w:cs="Times New Roman"/>
          <w:sz w:val="28"/>
          <w:szCs w:val="28"/>
        </w:rPr>
        <w:t xml:space="preserve"> компетенци</w:t>
      </w:r>
      <w:r>
        <w:rPr>
          <w:rFonts w:ascii="Times New Roman" w:eastAsia="Times New Roman" w:hAnsi="Times New Roman" w:cs="Times New Roman"/>
          <w:sz w:val="28"/>
          <w:szCs w:val="28"/>
        </w:rPr>
        <w:t>и профиля</w:t>
      </w:r>
      <w:r w:rsidRPr="00041392">
        <w:rPr>
          <w:rFonts w:ascii="Times New Roman" w:eastAsia="Times New Roman" w:hAnsi="Times New Roman" w:cs="Times New Roman"/>
          <w:sz w:val="28"/>
          <w:szCs w:val="28"/>
        </w:rPr>
        <w:t xml:space="preserve">, исходя из профиля программы </w:t>
      </w:r>
      <w:proofErr w:type="spellStart"/>
      <w:r w:rsidRPr="00041392">
        <w:rPr>
          <w:rFonts w:ascii="Times New Roman" w:eastAsia="Times New Roman" w:hAnsi="Times New Roman" w:cs="Times New Roman"/>
          <w:sz w:val="28"/>
          <w:szCs w:val="28"/>
        </w:rPr>
        <w:t>бакалавриата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Pr="000413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2452E" w:rsidRPr="000668FD" w:rsidRDefault="004C26D4" w:rsidP="006030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</w:t>
      </w:r>
      <w:r w:rsidRPr="004A1A48">
        <w:rPr>
          <w:rFonts w:ascii="Times New Roman" w:hAnsi="Times New Roman" w:cs="Times New Roman"/>
          <w:b/>
          <w:sz w:val="28"/>
          <w:szCs w:val="28"/>
        </w:rPr>
        <w:t>рофессиональные компетенции профиля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C12C4">
        <w:rPr>
          <w:rFonts w:ascii="Times New Roman" w:hAnsi="Times New Roman" w:cs="Times New Roman"/>
          <w:sz w:val="28"/>
          <w:szCs w:val="28"/>
        </w:rPr>
        <w:t xml:space="preserve">сформированы </w:t>
      </w:r>
      <w:r w:rsidR="00AC12C4" w:rsidRPr="000668FD">
        <w:rPr>
          <w:rFonts w:ascii="Times New Roman" w:hAnsi="Times New Roman"/>
          <w:sz w:val="28"/>
          <w:szCs w:val="28"/>
        </w:rPr>
        <w:t xml:space="preserve">на основе профессиональных стандартов, </w:t>
      </w:r>
      <w:r w:rsidR="00AC12C4" w:rsidRPr="000668FD">
        <w:rPr>
          <w:rFonts w:ascii="Times New Roman" w:hAnsi="Times New Roman" w:cs="Times New Roman"/>
          <w:sz w:val="28"/>
          <w:szCs w:val="28"/>
        </w:rPr>
        <w:t xml:space="preserve">соответствующих профессиональной деятельности выпускников, путем отбора соответствующих обобщенных трудовых функций, относящихся к уровню квалификации, требующего освоения программы </w:t>
      </w:r>
      <w:proofErr w:type="spellStart"/>
      <w:r w:rsidR="00AC12C4" w:rsidRPr="000668FD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="00AC12C4" w:rsidRPr="000668FD">
        <w:rPr>
          <w:rFonts w:ascii="Times New Roman" w:hAnsi="Times New Roman" w:cs="Times New Roman"/>
          <w:sz w:val="28"/>
          <w:szCs w:val="28"/>
        </w:rPr>
        <w:t xml:space="preserve"> (как правило, 6 уровень квалификации)</w:t>
      </w:r>
      <w:r w:rsidR="00AC12C4">
        <w:rPr>
          <w:rFonts w:ascii="Times New Roman" w:hAnsi="Times New Roman" w:cs="Times New Roman"/>
          <w:sz w:val="28"/>
          <w:szCs w:val="28"/>
        </w:rPr>
        <w:t>:</w:t>
      </w:r>
      <w:r w:rsidR="0092452E" w:rsidRPr="000668FD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9"/>
        <w:tblW w:w="5000" w:type="pct"/>
        <w:tblLayout w:type="fixed"/>
        <w:tblLook w:val="04A0" w:firstRow="1" w:lastRow="0" w:firstColumn="1" w:lastColumn="0" w:noHBand="0" w:noVBand="1"/>
      </w:tblPr>
      <w:tblGrid>
        <w:gridCol w:w="1838"/>
        <w:gridCol w:w="2127"/>
        <w:gridCol w:w="2268"/>
        <w:gridCol w:w="3679"/>
      </w:tblGrid>
      <w:tr w:rsidR="0067450D" w:rsidRPr="00815A91" w:rsidTr="0060309C"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50D" w:rsidRDefault="0067450D" w:rsidP="006030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Наименование направления подготовки с указанием профилей программ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бакалавриата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09C" w:rsidRDefault="0067450D" w:rsidP="006030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Наименование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профессиональ</w:t>
            </w:r>
            <w:proofErr w:type="spellEnd"/>
            <w:r w:rsidR="0060309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67450D" w:rsidRDefault="0067450D" w:rsidP="006030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ных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стандартов и (или) наименование социальных партнеров</w:t>
            </w: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50D" w:rsidRDefault="0067450D" w:rsidP="006030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Код,  наименование и уровень квалификации (далее – уровень) обобщенных  трудовых функций, на которые ориентирована образовательная программа  на основе профессиональных стандартов или требований работодателей – социальных партнеров</w:t>
            </w:r>
          </w:p>
        </w:tc>
        <w:tc>
          <w:tcPr>
            <w:tcW w:w="1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50D" w:rsidRDefault="0067450D" w:rsidP="006030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Наименование профессиональных компетенций профиля (ПКП) программы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бакалавриата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формирование которых позволяет выпускнику  осуществлять обобщенные трудовые функции</w:t>
            </w:r>
          </w:p>
        </w:tc>
      </w:tr>
      <w:tr w:rsidR="006865F1" w:rsidRPr="00FF3DD8" w:rsidTr="0060309C"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5F1" w:rsidRPr="00FF627E" w:rsidRDefault="006865F1" w:rsidP="006030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BF9">
              <w:rPr>
                <w:rFonts w:ascii="Times New Roman" w:hAnsi="Times New Roman" w:cs="Times New Roman"/>
                <w:sz w:val="24"/>
                <w:szCs w:val="24"/>
              </w:rPr>
              <w:t xml:space="preserve">Направление подготовки 38.03.01 -Экономика, профиль программы </w:t>
            </w:r>
            <w:proofErr w:type="spellStart"/>
            <w:r w:rsidRPr="00596BF9">
              <w:rPr>
                <w:rFonts w:ascii="Times New Roman" w:hAnsi="Times New Roman" w:cs="Times New Roman"/>
                <w:sz w:val="24"/>
                <w:szCs w:val="24"/>
              </w:rPr>
              <w:t>бакалавриата</w:t>
            </w:r>
            <w:proofErr w:type="spellEnd"/>
            <w:r w:rsidRPr="00596BF9">
              <w:rPr>
                <w:rFonts w:ascii="Times New Roman" w:hAnsi="Times New Roman" w:cs="Times New Roman"/>
                <w:sz w:val="24"/>
                <w:szCs w:val="24"/>
              </w:rPr>
              <w:t xml:space="preserve"> «Оценка бизнеса в цифровой экономике»</w:t>
            </w:r>
          </w:p>
        </w:tc>
        <w:tc>
          <w:tcPr>
            <w:tcW w:w="10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09C" w:rsidRDefault="006865F1" w:rsidP="0060309C">
            <w:pPr>
              <w:pStyle w:val="ad"/>
              <w:rPr>
                <w:rFonts w:eastAsia="Calibri"/>
              </w:rPr>
            </w:pPr>
            <w:r w:rsidRPr="00AE5343">
              <w:rPr>
                <w:rFonts w:eastAsia="Calibri"/>
              </w:rPr>
              <w:t xml:space="preserve">Специалист в оценочной деятельности (приказ Минтруда России от 04.08.2015, №539н, зарегистрирован Минюстом России 27.08.2015, </w:t>
            </w:r>
          </w:p>
          <w:p w:rsidR="006865F1" w:rsidRDefault="006865F1" w:rsidP="0060309C">
            <w:pPr>
              <w:pStyle w:val="ad"/>
            </w:pPr>
            <w:r w:rsidRPr="00AE5343">
              <w:rPr>
                <w:rFonts w:eastAsia="Calibri"/>
              </w:rPr>
              <w:t>рег.№ 38720)</w:t>
            </w:r>
          </w:p>
          <w:p w:rsidR="006865F1" w:rsidRDefault="006865F1" w:rsidP="0060309C">
            <w:pPr>
              <w:pStyle w:val="ad"/>
            </w:pPr>
          </w:p>
          <w:p w:rsidR="006865F1" w:rsidRDefault="006865F1" w:rsidP="0060309C">
            <w:pPr>
              <w:pStyle w:val="ad"/>
            </w:pPr>
          </w:p>
          <w:p w:rsidR="006865F1" w:rsidRDefault="006865F1" w:rsidP="0060309C">
            <w:pPr>
              <w:pStyle w:val="ad"/>
              <w:rPr>
                <w:shd w:val="clear" w:color="auto" w:fill="FFFFFF"/>
              </w:rPr>
            </w:pPr>
          </w:p>
          <w:p w:rsidR="006865F1" w:rsidRPr="00AE5343" w:rsidRDefault="006865F1" w:rsidP="0060309C">
            <w:pPr>
              <w:pStyle w:val="ad"/>
              <w:rPr>
                <w:bCs/>
                <w:kern w:val="24"/>
              </w:rPr>
            </w:pP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09C" w:rsidRDefault="00FD05A2" w:rsidP="0060309C">
            <w:pPr>
              <w:pStyle w:val="ad"/>
              <w:tabs>
                <w:tab w:val="left" w:pos="316"/>
              </w:tabs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 </w:t>
            </w:r>
            <w:r w:rsidR="006865F1" w:rsidRPr="00585A33">
              <w:rPr>
                <w:rFonts w:eastAsia="Times New Roman"/>
              </w:rPr>
              <w:t xml:space="preserve">Определение стоимостей объектов </w:t>
            </w:r>
            <w:r w:rsidR="006865F1" w:rsidRPr="00585A33">
              <w:rPr>
                <w:rFonts w:eastAsia="Times New Roman"/>
                <w:lang w:val="en-US"/>
              </w:rPr>
              <w:t>I</w:t>
            </w:r>
            <w:r w:rsidR="006865F1" w:rsidRPr="00585A33">
              <w:rPr>
                <w:rFonts w:eastAsia="Times New Roman"/>
              </w:rPr>
              <w:t> категории сложности</w:t>
            </w:r>
            <w:r w:rsidR="006865F1">
              <w:rPr>
                <w:rFonts w:eastAsia="Times New Roman"/>
              </w:rPr>
              <w:t xml:space="preserve"> </w:t>
            </w:r>
          </w:p>
          <w:p w:rsidR="00FD05A2" w:rsidRDefault="00FD05A2" w:rsidP="0060309C">
            <w:pPr>
              <w:pStyle w:val="ad"/>
              <w:tabs>
                <w:tab w:val="left" w:pos="316"/>
              </w:tabs>
              <w:rPr>
                <w:rFonts w:eastAsia="Times New Roman"/>
              </w:rPr>
            </w:pPr>
            <w:r>
              <w:rPr>
                <w:rFonts w:eastAsia="Times New Roman"/>
              </w:rPr>
              <w:t>(6 уровень)</w:t>
            </w:r>
          </w:p>
          <w:p w:rsidR="00FD05A2" w:rsidRPr="00193AE6" w:rsidRDefault="00FD05A2" w:rsidP="0060309C">
            <w:pPr>
              <w:pStyle w:val="ad"/>
              <w:tabs>
                <w:tab w:val="left" w:pos="316"/>
              </w:tabs>
              <w:rPr>
                <w:rFonts w:eastAsia="Times New Roman"/>
              </w:rPr>
            </w:pPr>
          </w:p>
          <w:p w:rsidR="006865F1" w:rsidRPr="00CA001C" w:rsidRDefault="006865F1" w:rsidP="0060309C">
            <w:pPr>
              <w:pStyle w:val="ad"/>
              <w:tabs>
                <w:tab w:val="left" w:pos="316"/>
              </w:tabs>
            </w:pPr>
          </w:p>
        </w:tc>
        <w:tc>
          <w:tcPr>
            <w:tcW w:w="1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5F1" w:rsidRPr="00FF627E" w:rsidRDefault="006865F1" w:rsidP="0060309C">
            <w:pPr>
              <w:pStyle w:val="a3"/>
              <w:numPr>
                <w:ilvl w:val="0"/>
                <w:numId w:val="14"/>
              </w:numPr>
              <w:ind w:left="0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FF627E">
              <w:rPr>
                <w:rFonts w:ascii="Times New Roman" w:hAnsi="Times New Roman" w:cs="Times New Roman"/>
                <w:sz w:val="24"/>
                <w:szCs w:val="24"/>
              </w:rPr>
              <w:t>пособность обобщать и анализировать большие объемы финансовой информации, осуществлять расчет и прогнозирование финансовых показателей в целях оценки стоимости и эффективности бизнеса с использованием информационных технологий (ПКП-1)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FF62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865F1" w:rsidRPr="00FF627E" w:rsidRDefault="006865F1" w:rsidP="0060309C">
            <w:pPr>
              <w:pStyle w:val="a3"/>
              <w:numPr>
                <w:ilvl w:val="0"/>
                <w:numId w:val="14"/>
              </w:numPr>
              <w:ind w:left="0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F627E">
              <w:rPr>
                <w:rFonts w:ascii="Times New Roman" w:hAnsi="Times New Roman" w:cs="Times New Roman"/>
                <w:sz w:val="24"/>
                <w:szCs w:val="24"/>
              </w:rPr>
              <w:t xml:space="preserve">способность решать финансово-экономические задачи, применять современные оценочные методы и соответствующую нормативно-правовую базу при оценке </w:t>
            </w:r>
            <w:r w:rsidRPr="00FF627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стоимости активов и бизнеса (ПКП-2)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60309C" w:rsidRPr="0060309C" w:rsidRDefault="006865F1" w:rsidP="0060309C">
            <w:pPr>
              <w:pStyle w:val="a3"/>
              <w:numPr>
                <w:ilvl w:val="0"/>
                <w:numId w:val="14"/>
              </w:numPr>
              <w:ind w:left="0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F627E">
              <w:rPr>
                <w:rFonts w:ascii="Times New Roman" w:hAnsi="Times New Roman" w:cs="Times New Roman"/>
                <w:sz w:val="24"/>
                <w:szCs w:val="24"/>
              </w:rPr>
              <w:t xml:space="preserve"> способность осуществлять планирование и реализацию мероприятий по совершенствованию финансово-хозяйственной деятельности организации и повышению стоимости бизнеса в условиях </w:t>
            </w:r>
            <w:proofErr w:type="spellStart"/>
            <w:r w:rsidRPr="00FF627E">
              <w:rPr>
                <w:rFonts w:ascii="Times New Roman" w:hAnsi="Times New Roman" w:cs="Times New Roman"/>
                <w:sz w:val="24"/>
                <w:szCs w:val="24"/>
              </w:rPr>
              <w:t>цифровизации</w:t>
            </w:r>
            <w:proofErr w:type="spellEnd"/>
            <w:r w:rsidRPr="00FF627E">
              <w:rPr>
                <w:rFonts w:ascii="Times New Roman" w:hAnsi="Times New Roman" w:cs="Times New Roman"/>
                <w:sz w:val="24"/>
                <w:szCs w:val="24"/>
              </w:rPr>
              <w:t xml:space="preserve"> экономики </w:t>
            </w:r>
          </w:p>
          <w:p w:rsidR="006865F1" w:rsidRPr="00FF627E" w:rsidRDefault="006865F1" w:rsidP="0060309C">
            <w:pPr>
              <w:pStyle w:val="a3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F627E">
              <w:rPr>
                <w:rFonts w:ascii="Times New Roman" w:hAnsi="Times New Roman" w:cs="Times New Roman"/>
                <w:sz w:val="24"/>
                <w:szCs w:val="24"/>
              </w:rPr>
              <w:t>(ПКП-3)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6865F1" w:rsidRPr="00FF627E" w:rsidRDefault="006865F1" w:rsidP="0060309C">
            <w:pPr>
              <w:pStyle w:val="a3"/>
              <w:numPr>
                <w:ilvl w:val="0"/>
                <w:numId w:val="14"/>
              </w:numPr>
              <w:ind w:left="0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F627E">
              <w:rPr>
                <w:rFonts w:ascii="Times New Roman" w:hAnsi="Times New Roman" w:cs="Times New Roman"/>
                <w:sz w:val="24"/>
                <w:szCs w:val="24"/>
              </w:rPr>
              <w:t>способность принимать обоснованные финансовые и инвестиционные решения, направленные на цифровую трансформацию бизнеса и обеспечение роста стоимости организации (ПКП-4)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6865F1" w:rsidRPr="00FF627E" w:rsidRDefault="006865F1" w:rsidP="0060309C">
            <w:pPr>
              <w:pStyle w:val="a3"/>
              <w:numPr>
                <w:ilvl w:val="0"/>
                <w:numId w:val="14"/>
              </w:numPr>
              <w:ind w:left="0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F627E">
              <w:rPr>
                <w:rFonts w:ascii="Times New Roman" w:hAnsi="Times New Roman" w:cs="Times New Roman"/>
                <w:sz w:val="24"/>
                <w:szCs w:val="24"/>
              </w:rPr>
              <w:t>способность использовать компьютерные программные средства для обеспечения интеграции цифровых технологий в бизнес-процессы (ПКП-5)</w:t>
            </w:r>
          </w:p>
        </w:tc>
      </w:tr>
    </w:tbl>
    <w:p w:rsidR="00ED07D3" w:rsidRDefault="004823FB" w:rsidP="0060309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677A">
        <w:rPr>
          <w:rFonts w:ascii="Times New Roman" w:hAnsi="Times New Roman" w:cs="Times New Roman"/>
          <w:b/>
          <w:sz w:val="28"/>
          <w:szCs w:val="28"/>
        </w:rPr>
        <w:lastRenderedPageBreak/>
        <w:t>Профессиональные компетенции профиля и индикаторы их достижения: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22"/>
        <w:gridCol w:w="6090"/>
      </w:tblGrid>
      <w:tr w:rsidR="00ED07D3" w:rsidRPr="00ED07D3" w:rsidTr="0060309C">
        <w:tc>
          <w:tcPr>
            <w:tcW w:w="1928" w:type="pct"/>
            <w:shd w:val="clear" w:color="auto" w:fill="auto"/>
          </w:tcPr>
          <w:p w:rsidR="00ED07D3" w:rsidRPr="00ED07D3" w:rsidRDefault="00ED07D3" w:rsidP="0060309C">
            <w:pPr>
              <w:pStyle w:val="Style2"/>
              <w:spacing w:line="240" w:lineRule="auto"/>
              <w:ind w:firstLine="0"/>
              <w:jc w:val="center"/>
              <w:rPr>
                <w:rStyle w:val="FontStyle12"/>
                <w:rFonts w:eastAsia="Calibri"/>
                <w:sz w:val="24"/>
                <w:szCs w:val="24"/>
              </w:rPr>
            </w:pPr>
            <w:r w:rsidRPr="00ED07D3">
              <w:rPr>
                <w:rStyle w:val="FontStyle12"/>
                <w:rFonts w:eastAsia="Calibri"/>
                <w:sz w:val="24"/>
                <w:szCs w:val="24"/>
              </w:rPr>
              <w:t>Наименование профессиональных компетенций профиля</w:t>
            </w:r>
          </w:p>
        </w:tc>
        <w:tc>
          <w:tcPr>
            <w:tcW w:w="3072" w:type="pct"/>
            <w:shd w:val="clear" w:color="auto" w:fill="auto"/>
          </w:tcPr>
          <w:p w:rsidR="00ED07D3" w:rsidRPr="00ED07D3" w:rsidRDefault="00ED07D3" w:rsidP="0060309C">
            <w:pPr>
              <w:pStyle w:val="Style2"/>
              <w:spacing w:line="240" w:lineRule="auto"/>
              <w:ind w:firstLine="0"/>
              <w:jc w:val="center"/>
              <w:rPr>
                <w:rStyle w:val="FontStyle12"/>
                <w:rFonts w:eastAsia="Calibri"/>
                <w:sz w:val="24"/>
                <w:szCs w:val="24"/>
              </w:rPr>
            </w:pPr>
            <w:r w:rsidRPr="00ED07D3">
              <w:rPr>
                <w:rStyle w:val="FontStyle12"/>
                <w:rFonts w:eastAsia="Calibri"/>
                <w:sz w:val="24"/>
                <w:szCs w:val="24"/>
              </w:rPr>
              <w:t>Индикаторы достижений профессиональных компетенций профиля</w:t>
            </w:r>
          </w:p>
        </w:tc>
      </w:tr>
      <w:tr w:rsidR="00ED07D3" w:rsidRPr="00ED07D3" w:rsidTr="0060309C">
        <w:tc>
          <w:tcPr>
            <w:tcW w:w="1928" w:type="pct"/>
            <w:shd w:val="clear" w:color="auto" w:fill="auto"/>
          </w:tcPr>
          <w:p w:rsidR="00ED07D3" w:rsidRPr="00ED07D3" w:rsidRDefault="00ED07D3" w:rsidP="0060309C">
            <w:pPr>
              <w:pStyle w:val="a3"/>
              <w:numPr>
                <w:ilvl w:val="0"/>
                <w:numId w:val="14"/>
              </w:numPr>
              <w:spacing w:after="0" w:line="240" w:lineRule="auto"/>
              <w:ind w:left="0" w:firstLine="0"/>
              <w:rPr>
                <w:rFonts w:ascii="Times New Roman" w:eastAsia="Calibri" w:hAnsi="Times New Roman"/>
                <w:sz w:val="24"/>
                <w:szCs w:val="24"/>
              </w:rPr>
            </w:pPr>
            <w:r w:rsidRPr="00ED07D3">
              <w:rPr>
                <w:rFonts w:ascii="Times New Roman" w:hAnsi="Times New Roman"/>
                <w:sz w:val="24"/>
                <w:szCs w:val="24"/>
              </w:rPr>
              <w:t>способность обобщать и анализировать большие объемы финансовой информации, осуществлять расчет и прогнозирование финансовых показателей в целях оценки стоимости и эффективности бизнеса с использованием информационных технологий (ПКП-1)</w:t>
            </w:r>
          </w:p>
        </w:tc>
        <w:tc>
          <w:tcPr>
            <w:tcW w:w="3072" w:type="pct"/>
            <w:shd w:val="clear" w:color="auto" w:fill="auto"/>
          </w:tcPr>
          <w:p w:rsidR="00ED07D3" w:rsidRPr="00ED07D3" w:rsidRDefault="00ED07D3" w:rsidP="0060309C">
            <w:pPr>
              <w:pStyle w:val="Style2"/>
              <w:spacing w:line="240" w:lineRule="auto"/>
              <w:ind w:firstLine="0"/>
              <w:jc w:val="left"/>
              <w:rPr>
                <w:rStyle w:val="FontStyle12"/>
                <w:rFonts w:eastAsia="Calibri"/>
                <w:sz w:val="24"/>
                <w:szCs w:val="24"/>
              </w:rPr>
            </w:pPr>
            <w:r w:rsidRPr="00ED07D3">
              <w:rPr>
                <w:rStyle w:val="FontStyle12"/>
                <w:rFonts w:eastAsia="Calibri"/>
                <w:sz w:val="24"/>
                <w:szCs w:val="24"/>
              </w:rPr>
              <w:t>1. Систематизирует, структурирует и интерпретирует информацию в соответствии с решаемыми финансово-экономическими задачами и формирует информационную базу оценки с применением информационных технологий.</w:t>
            </w:r>
          </w:p>
          <w:p w:rsidR="00ED07D3" w:rsidRPr="00ED07D3" w:rsidRDefault="00ED07D3" w:rsidP="0060309C">
            <w:pPr>
              <w:pStyle w:val="Style2"/>
              <w:spacing w:line="240" w:lineRule="auto"/>
              <w:ind w:firstLine="0"/>
              <w:jc w:val="left"/>
              <w:rPr>
                <w:rStyle w:val="FontStyle12"/>
                <w:rFonts w:eastAsia="Calibri"/>
                <w:sz w:val="24"/>
                <w:szCs w:val="24"/>
              </w:rPr>
            </w:pPr>
            <w:r w:rsidRPr="00ED07D3">
              <w:rPr>
                <w:rStyle w:val="FontStyle12"/>
                <w:rFonts w:eastAsia="Calibri"/>
                <w:sz w:val="24"/>
                <w:szCs w:val="24"/>
              </w:rPr>
              <w:t>2. Осуществляет расчет и прогнозирование финансовых показателей и денежных потоков бизнеса с использованием компьютерных технологий.</w:t>
            </w:r>
          </w:p>
        </w:tc>
      </w:tr>
      <w:tr w:rsidR="00ED07D3" w:rsidRPr="00ED07D3" w:rsidTr="0060309C">
        <w:tc>
          <w:tcPr>
            <w:tcW w:w="1928" w:type="pct"/>
            <w:shd w:val="clear" w:color="auto" w:fill="auto"/>
          </w:tcPr>
          <w:p w:rsidR="00ED07D3" w:rsidRPr="00ED07D3" w:rsidRDefault="00ED07D3" w:rsidP="0060309C">
            <w:pPr>
              <w:pStyle w:val="a3"/>
              <w:numPr>
                <w:ilvl w:val="0"/>
                <w:numId w:val="14"/>
              </w:numPr>
              <w:spacing w:after="0" w:line="240" w:lineRule="auto"/>
              <w:ind w:left="0" w:firstLine="0"/>
              <w:rPr>
                <w:sz w:val="24"/>
                <w:szCs w:val="24"/>
              </w:rPr>
            </w:pPr>
            <w:r w:rsidRPr="00ED07D3">
              <w:rPr>
                <w:rFonts w:ascii="Times New Roman" w:hAnsi="Times New Roman"/>
                <w:sz w:val="24"/>
                <w:szCs w:val="24"/>
              </w:rPr>
              <w:t>способность решать финансово-экономические задачи, применять современные оценочные методы и соответствующую нормативно-правовую базу при оценке стоимости активов и бизнеса (ПКП-2)</w:t>
            </w:r>
          </w:p>
        </w:tc>
        <w:tc>
          <w:tcPr>
            <w:tcW w:w="3072" w:type="pct"/>
            <w:shd w:val="clear" w:color="auto" w:fill="auto"/>
          </w:tcPr>
          <w:p w:rsidR="00ED07D3" w:rsidRPr="00ED07D3" w:rsidRDefault="00ED07D3" w:rsidP="0060309C">
            <w:pPr>
              <w:pStyle w:val="Style2"/>
              <w:spacing w:line="240" w:lineRule="auto"/>
              <w:ind w:firstLine="0"/>
              <w:jc w:val="left"/>
              <w:rPr>
                <w:rStyle w:val="FontStyle12"/>
                <w:rFonts w:eastAsia="Calibri"/>
                <w:sz w:val="24"/>
                <w:szCs w:val="24"/>
              </w:rPr>
            </w:pPr>
            <w:r w:rsidRPr="00ED07D3">
              <w:rPr>
                <w:rStyle w:val="FontStyle12"/>
                <w:rFonts w:eastAsia="Calibri"/>
                <w:sz w:val="24"/>
                <w:szCs w:val="24"/>
              </w:rPr>
              <w:t>1. Решает финансово-экономические задачи с учетом требований   действующей нормативно-правовой базы</w:t>
            </w:r>
            <w:r w:rsidR="00E44A85">
              <w:rPr>
                <w:rStyle w:val="FontStyle12"/>
                <w:rFonts w:eastAsia="Calibri"/>
                <w:sz w:val="24"/>
                <w:szCs w:val="24"/>
              </w:rPr>
              <w:t>.</w:t>
            </w:r>
          </w:p>
          <w:p w:rsidR="00ED07D3" w:rsidRPr="00ED07D3" w:rsidRDefault="00ED07D3" w:rsidP="0060309C">
            <w:pPr>
              <w:pStyle w:val="Style2"/>
              <w:spacing w:line="240" w:lineRule="auto"/>
              <w:ind w:firstLine="0"/>
              <w:jc w:val="left"/>
              <w:rPr>
                <w:rStyle w:val="FontStyle12"/>
                <w:rFonts w:eastAsia="Calibri"/>
                <w:sz w:val="24"/>
                <w:szCs w:val="24"/>
              </w:rPr>
            </w:pPr>
            <w:r w:rsidRPr="00ED07D3">
              <w:rPr>
                <w:rStyle w:val="FontStyle12"/>
                <w:rFonts w:eastAsia="Calibri"/>
                <w:sz w:val="24"/>
                <w:szCs w:val="24"/>
              </w:rPr>
              <w:t>2. Использует оценочные подходы и методы при оценке стоимости различных активов и бизнеса в соответствии со стандартами и правилами оценочной деятельности</w:t>
            </w:r>
            <w:r w:rsidR="00E44A85">
              <w:rPr>
                <w:rStyle w:val="FontStyle12"/>
                <w:rFonts w:eastAsia="Calibri"/>
                <w:sz w:val="24"/>
                <w:szCs w:val="24"/>
              </w:rPr>
              <w:t>.</w:t>
            </w:r>
          </w:p>
          <w:p w:rsidR="00ED07D3" w:rsidRPr="00ED07D3" w:rsidRDefault="00ED07D3" w:rsidP="0060309C">
            <w:pPr>
              <w:pStyle w:val="Style2"/>
              <w:spacing w:line="240" w:lineRule="auto"/>
              <w:ind w:firstLine="0"/>
              <w:jc w:val="left"/>
              <w:rPr>
                <w:rStyle w:val="FontStyle12"/>
                <w:rFonts w:eastAsia="Calibri"/>
                <w:sz w:val="24"/>
                <w:szCs w:val="24"/>
              </w:rPr>
            </w:pPr>
            <w:r w:rsidRPr="00ED07D3">
              <w:rPr>
                <w:rStyle w:val="FontStyle12"/>
                <w:rFonts w:eastAsia="Calibri"/>
                <w:sz w:val="24"/>
                <w:szCs w:val="24"/>
              </w:rPr>
              <w:t>3. Составляет итоговый документ по определению стоимости объекта оценки в форме отчета об оценке в соответствии с установленными  требованиями</w:t>
            </w:r>
            <w:r w:rsidR="00E44A85">
              <w:rPr>
                <w:rStyle w:val="FontStyle12"/>
                <w:rFonts w:eastAsia="Calibri"/>
                <w:sz w:val="24"/>
                <w:szCs w:val="24"/>
              </w:rPr>
              <w:t>.</w:t>
            </w:r>
          </w:p>
        </w:tc>
      </w:tr>
      <w:tr w:rsidR="00ED07D3" w:rsidRPr="00ED07D3" w:rsidTr="0060309C">
        <w:tc>
          <w:tcPr>
            <w:tcW w:w="1928" w:type="pct"/>
            <w:shd w:val="clear" w:color="auto" w:fill="auto"/>
          </w:tcPr>
          <w:p w:rsidR="00ED07D3" w:rsidRPr="00ED07D3" w:rsidRDefault="00ED07D3" w:rsidP="0060309C">
            <w:pPr>
              <w:pStyle w:val="a3"/>
              <w:numPr>
                <w:ilvl w:val="0"/>
                <w:numId w:val="14"/>
              </w:numPr>
              <w:spacing w:after="0" w:line="240" w:lineRule="auto"/>
              <w:ind w:left="0" w:firstLine="0"/>
              <w:rPr>
                <w:rStyle w:val="FontStyle12"/>
                <w:rFonts w:eastAsia="Calibri"/>
                <w:sz w:val="24"/>
                <w:szCs w:val="24"/>
              </w:rPr>
            </w:pPr>
            <w:r w:rsidRPr="00ED07D3">
              <w:rPr>
                <w:rFonts w:ascii="Times New Roman" w:hAnsi="Times New Roman"/>
                <w:sz w:val="24"/>
                <w:szCs w:val="24"/>
              </w:rPr>
              <w:t xml:space="preserve">способность осуществлять планирование и реализацию мероприятий по совершенствованию финансово-хозяйственной деятельности организации и повышению </w:t>
            </w:r>
            <w:r w:rsidRPr="00ED07D3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стоимости бизнеса в условиях </w:t>
            </w:r>
            <w:proofErr w:type="spellStart"/>
            <w:r w:rsidRPr="00ED07D3">
              <w:rPr>
                <w:rFonts w:ascii="Times New Roman" w:hAnsi="Times New Roman"/>
                <w:sz w:val="24"/>
                <w:szCs w:val="24"/>
              </w:rPr>
              <w:t>цифровизации</w:t>
            </w:r>
            <w:proofErr w:type="spellEnd"/>
            <w:r w:rsidRPr="00ED07D3">
              <w:rPr>
                <w:rFonts w:ascii="Times New Roman" w:hAnsi="Times New Roman"/>
                <w:sz w:val="24"/>
                <w:szCs w:val="24"/>
              </w:rPr>
              <w:t xml:space="preserve"> экономики (ПКП-3)</w:t>
            </w:r>
          </w:p>
        </w:tc>
        <w:tc>
          <w:tcPr>
            <w:tcW w:w="3072" w:type="pct"/>
            <w:shd w:val="clear" w:color="auto" w:fill="auto"/>
          </w:tcPr>
          <w:p w:rsidR="00ED07D3" w:rsidRPr="00ED07D3" w:rsidRDefault="00ED07D3" w:rsidP="0060309C">
            <w:pPr>
              <w:pStyle w:val="Style2"/>
              <w:spacing w:line="240" w:lineRule="auto"/>
              <w:ind w:firstLine="0"/>
              <w:jc w:val="left"/>
              <w:rPr>
                <w:rStyle w:val="FontStyle12"/>
                <w:rFonts w:eastAsia="Calibri"/>
                <w:sz w:val="24"/>
                <w:szCs w:val="24"/>
              </w:rPr>
            </w:pPr>
            <w:r w:rsidRPr="00ED07D3">
              <w:rPr>
                <w:rStyle w:val="FontStyle12"/>
                <w:rFonts w:eastAsia="Calibri"/>
                <w:sz w:val="24"/>
                <w:szCs w:val="24"/>
              </w:rPr>
              <w:lastRenderedPageBreak/>
              <w:t>1. Осуществляет планирование и реализацию мероприятий</w:t>
            </w:r>
            <w:r w:rsidRPr="00ED07D3">
              <w:t xml:space="preserve"> </w:t>
            </w:r>
            <w:r w:rsidRPr="00ED07D3">
              <w:rPr>
                <w:rStyle w:val="FontStyle12"/>
                <w:rFonts w:eastAsia="Calibri"/>
                <w:sz w:val="24"/>
                <w:szCs w:val="24"/>
              </w:rPr>
              <w:t>по совершенствованию финансово-хозяйственной деятельности организации в целях обеспечения роста стоимости бизнеса</w:t>
            </w:r>
            <w:r w:rsidR="00E44A85">
              <w:rPr>
                <w:rStyle w:val="FontStyle12"/>
                <w:rFonts w:eastAsia="Calibri"/>
                <w:sz w:val="24"/>
                <w:szCs w:val="24"/>
              </w:rPr>
              <w:t>.</w:t>
            </w:r>
            <w:r w:rsidRPr="00ED07D3">
              <w:rPr>
                <w:rStyle w:val="FontStyle12"/>
                <w:rFonts w:eastAsia="Calibri"/>
                <w:sz w:val="24"/>
                <w:szCs w:val="24"/>
              </w:rPr>
              <w:t xml:space="preserve"> </w:t>
            </w:r>
          </w:p>
          <w:p w:rsidR="00ED07D3" w:rsidRPr="00ED07D3" w:rsidRDefault="00ED07D3" w:rsidP="0060309C">
            <w:pPr>
              <w:pStyle w:val="Style2"/>
              <w:spacing w:line="240" w:lineRule="auto"/>
              <w:ind w:firstLine="0"/>
              <w:jc w:val="left"/>
              <w:rPr>
                <w:rStyle w:val="FontStyle12"/>
                <w:rFonts w:eastAsia="Calibri"/>
                <w:sz w:val="24"/>
                <w:szCs w:val="24"/>
              </w:rPr>
            </w:pPr>
            <w:r w:rsidRPr="00ED07D3">
              <w:rPr>
                <w:rStyle w:val="FontStyle12"/>
                <w:rFonts w:eastAsia="Calibri"/>
                <w:sz w:val="24"/>
                <w:szCs w:val="24"/>
              </w:rPr>
              <w:t xml:space="preserve">2. Учитывает риски </w:t>
            </w:r>
            <w:proofErr w:type="spellStart"/>
            <w:r w:rsidRPr="00ED07D3">
              <w:rPr>
                <w:rStyle w:val="FontStyle12"/>
                <w:rFonts w:eastAsia="Calibri"/>
                <w:sz w:val="24"/>
                <w:szCs w:val="24"/>
              </w:rPr>
              <w:t>цифровизации</w:t>
            </w:r>
            <w:proofErr w:type="spellEnd"/>
            <w:r w:rsidRPr="00ED07D3">
              <w:rPr>
                <w:rStyle w:val="FontStyle12"/>
                <w:rFonts w:eastAsia="Calibri"/>
                <w:sz w:val="24"/>
                <w:szCs w:val="24"/>
              </w:rPr>
              <w:t xml:space="preserve"> экономики при разработке и реализации указанных мероприятий</w:t>
            </w:r>
            <w:r w:rsidR="008F64B0">
              <w:rPr>
                <w:rStyle w:val="FontStyle12"/>
                <w:rFonts w:eastAsia="Calibri"/>
                <w:sz w:val="24"/>
                <w:szCs w:val="24"/>
              </w:rPr>
              <w:t>.</w:t>
            </w:r>
          </w:p>
        </w:tc>
      </w:tr>
      <w:tr w:rsidR="00ED07D3" w:rsidRPr="00ED07D3" w:rsidTr="0060309C">
        <w:tc>
          <w:tcPr>
            <w:tcW w:w="1928" w:type="pct"/>
            <w:shd w:val="clear" w:color="auto" w:fill="auto"/>
          </w:tcPr>
          <w:p w:rsidR="00ED07D3" w:rsidRPr="00ED07D3" w:rsidRDefault="00ED07D3" w:rsidP="0060309C">
            <w:pPr>
              <w:pStyle w:val="a3"/>
              <w:numPr>
                <w:ilvl w:val="0"/>
                <w:numId w:val="14"/>
              </w:numPr>
              <w:spacing w:after="0" w:line="240" w:lineRule="auto"/>
              <w:ind w:left="0" w:firstLine="0"/>
              <w:rPr>
                <w:rStyle w:val="FontStyle12"/>
                <w:rFonts w:eastAsia="Calibri"/>
                <w:sz w:val="24"/>
                <w:szCs w:val="24"/>
              </w:rPr>
            </w:pPr>
            <w:r w:rsidRPr="00ED07D3">
              <w:rPr>
                <w:rFonts w:ascii="Times New Roman" w:hAnsi="Times New Roman"/>
                <w:sz w:val="24"/>
                <w:szCs w:val="24"/>
              </w:rPr>
              <w:t>способность принимать обоснованные финансовые и инвестиционные решения, направленные на цифровую трансформацию бизнеса и обеспечение роста стоимости организации (ПКП-4)</w:t>
            </w:r>
          </w:p>
        </w:tc>
        <w:tc>
          <w:tcPr>
            <w:tcW w:w="3072" w:type="pct"/>
            <w:shd w:val="clear" w:color="auto" w:fill="auto"/>
          </w:tcPr>
          <w:p w:rsidR="00ED07D3" w:rsidRPr="00ED07D3" w:rsidRDefault="00ED07D3" w:rsidP="0060309C">
            <w:pPr>
              <w:pStyle w:val="Style2"/>
              <w:spacing w:line="240" w:lineRule="auto"/>
              <w:ind w:firstLine="0"/>
              <w:jc w:val="left"/>
              <w:rPr>
                <w:rStyle w:val="FontStyle12"/>
                <w:rFonts w:eastAsia="Calibri"/>
                <w:sz w:val="24"/>
                <w:szCs w:val="24"/>
              </w:rPr>
            </w:pPr>
            <w:r w:rsidRPr="00ED07D3">
              <w:rPr>
                <w:rStyle w:val="FontStyle12"/>
                <w:rFonts w:eastAsia="Calibri"/>
                <w:sz w:val="24"/>
                <w:szCs w:val="24"/>
              </w:rPr>
              <w:t>1. Предлагает обоснованные финансовые и инвестиционные решения, направленные на цифровую трансформацию бизнеса и обеспечение роста его стоимости</w:t>
            </w:r>
            <w:r w:rsidR="008F64B0">
              <w:rPr>
                <w:rStyle w:val="FontStyle12"/>
                <w:rFonts w:eastAsia="Calibri"/>
                <w:sz w:val="24"/>
                <w:szCs w:val="24"/>
              </w:rPr>
              <w:t>.</w:t>
            </w:r>
            <w:r w:rsidRPr="00ED07D3">
              <w:rPr>
                <w:rStyle w:val="FontStyle12"/>
                <w:rFonts w:eastAsia="Calibri"/>
                <w:sz w:val="24"/>
                <w:szCs w:val="24"/>
              </w:rPr>
              <w:t xml:space="preserve"> </w:t>
            </w:r>
          </w:p>
          <w:p w:rsidR="00ED07D3" w:rsidRPr="00ED07D3" w:rsidRDefault="00ED07D3" w:rsidP="0060309C">
            <w:pPr>
              <w:pStyle w:val="Style2"/>
              <w:spacing w:line="240" w:lineRule="auto"/>
              <w:ind w:firstLine="0"/>
              <w:jc w:val="left"/>
              <w:rPr>
                <w:rStyle w:val="FontStyle12"/>
                <w:rFonts w:eastAsia="Calibri"/>
                <w:sz w:val="24"/>
                <w:szCs w:val="24"/>
              </w:rPr>
            </w:pPr>
            <w:r w:rsidRPr="00ED07D3">
              <w:rPr>
                <w:rStyle w:val="FontStyle12"/>
                <w:rFonts w:eastAsia="Calibri"/>
                <w:sz w:val="24"/>
                <w:szCs w:val="24"/>
              </w:rPr>
              <w:t>2.</w:t>
            </w:r>
            <w:r w:rsidRPr="00ED07D3">
              <w:t xml:space="preserve"> </w:t>
            </w:r>
            <w:r w:rsidRPr="00ED07D3">
              <w:rPr>
                <w:rStyle w:val="FontStyle12"/>
                <w:rFonts w:eastAsia="Calibri"/>
                <w:sz w:val="24"/>
                <w:szCs w:val="24"/>
              </w:rPr>
              <w:t xml:space="preserve">Разрабатывает предложения по приобретению и продаже технологических, продуктовых, интеллектуальных активов с целью цифровой трансформации бизнеса. </w:t>
            </w:r>
          </w:p>
          <w:p w:rsidR="00ED07D3" w:rsidRPr="00ED07D3" w:rsidRDefault="00ED07D3" w:rsidP="0060309C">
            <w:pPr>
              <w:pStyle w:val="Style2"/>
              <w:spacing w:line="240" w:lineRule="auto"/>
              <w:ind w:firstLine="0"/>
              <w:jc w:val="left"/>
              <w:rPr>
                <w:rStyle w:val="FontStyle12"/>
                <w:rFonts w:eastAsia="Calibri"/>
                <w:sz w:val="24"/>
                <w:szCs w:val="24"/>
              </w:rPr>
            </w:pPr>
            <w:r w:rsidRPr="00ED07D3">
              <w:rPr>
                <w:rStyle w:val="FontStyle12"/>
                <w:rFonts w:eastAsia="Calibri"/>
                <w:sz w:val="24"/>
                <w:szCs w:val="24"/>
              </w:rPr>
              <w:t>3. Оценивает последствия и эффективность принимаемых решений с точки зрения роста стоимости организации</w:t>
            </w:r>
            <w:r w:rsidR="008F64B0">
              <w:rPr>
                <w:rStyle w:val="FontStyle12"/>
                <w:rFonts w:eastAsia="Calibri"/>
                <w:sz w:val="24"/>
                <w:szCs w:val="24"/>
              </w:rPr>
              <w:t>.</w:t>
            </w:r>
          </w:p>
        </w:tc>
      </w:tr>
      <w:tr w:rsidR="00ED07D3" w:rsidRPr="00ED07D3" w:rsidTr="0060309C">
        <w:tc>
          <w:tcPr>
            <w:tcW w:w="1928" w:type="pct"/>
            <w:shd w:val="clear" w:color="auto" w:fill="auto"/>
          </w:tcPr>
          <w:p w:rsidR="00ED07D3" w:rsidRPr="00ED07D3" w:rsidRDefault="00ED07D3" w:rsidP="0060309C">
            <w:pPr>
              <w:pStyle w:val="a3"/>
              <w:numPr>
                <w:ilvl w:val="0"/>
                <w:numId w:val="14"/>
              </w:numPr>
              <w:spacing w:after="0" w:line="240" w:lineRule="auto"/>
              <w:ind w:left="0" w:firstLine="0"/>
              <w:rPr>
                <w:rStyle w:val="FontStyle12"/>
                <w:rFonts w:eastAsia="Calibri"/>
                <w:sz w:val="24"/>
                <w:szCs w:val="24"/>
              </w:rPr>
            </w:pPr>
            <w:r w:rsidRPr="00ED07D3">
              <w:rPr>
                <w:rFonts w:ascii="Times New Roman" w:hAnsi="Times New Roman"/>
                <w:sz w:val="24"/>
                <w:szCs w:val="24"/>
              </w:rPr>
              <w:t>способность использовать компьютерные программные средства для обеспечения интеграции цифровых технологий в бизнес-процессы (ПКП-5)</w:t>
            </w:r>
          </w:p>
        </w:tc>
        <w:tc>
          <w:tcPr>
            <w:tcW w:w="3072" w:type="pct"/>
            <w:shd w:val="clear" w:color="auto" w:fill="auto"/>
          </w:tcPr>
          <w:p w:rsidR="00ED07D3" w:rsidRPr="00ED07D3" w:rsidRDefault="00ED07D3" w:rsidP="0060309C">
            <w:pPr>
              <w:pStyle w:val="Style2"/>
              <w:spacing w:line="240" w:lineRule="auto"/>
              <w:ind w:firstLine="0"/>
              <w:jc w:val="left"/>
              <w:rPr>
                <w:rStyle w:val="FontStyle12"/>
                <w:rFonts w:eastAsia="Calibri"/>
                <w:sz w:val="24"/>
                <w:szCs w:val="24"/>
              </w:rPr>
            </w:pPr>
            <w:r w:rsidRPr="00ED07D3">
              <w:rPr>
                <w:rStyle w:val="FontStyle12"/>
                <w:rFonts w:eastAsia="Calibri"/>
                <w:sz w:val="24"/>
                <w:szCs w:val="24"/>
              </w:rPr>
              <w:t>1. Осуществляет выбор и эффективно использует компьютерные программные средства в целях интеграции цифровых технологий в бизнес-процессы организации</w:t>
            </w:r>
            <w:r w:rsidR="008F64B0">
              <w:rPr>
                <w:rStyle w:val="FontStyle12"/>
                <w:rFonts w:eastAsia="Calibri"/>
                <w:sz w:val="24"/>
                <w:szCs w:val="24"/>
              </w:rPr>
              <w:t>.</w:t>
            </w:r>
          </w:p>
          <w:p w:rsidR="00ED07D3" w:rsidRPr="00ED07D3" w:rsidRDefault="00ED07D3" w:rsidP="0060309C">
            <w:pPr>
              <w:pStyle w:val="Style2"/>
              <w:spacing w:line="240" w:lineRule="auto"/>
              <w:ind w:firstLine="0"/>
              <w:jc w:val="left"/>
              <w:rPr>
                <w:rStyle w:val="FontStyle12"/>
                <w:rFonts w:eastAsia="Calibri"/>
                <w:sz w:val="24"/>
                <w:szCs w:val="24"/>
              </w:rPr>
            </w:pPr>
            <w:r w:rsidRPr="00ED07D3">
              <w:rPr>
                <w:rStyle w:val="FontStyle12"/>
                <w:rFonts w:eastAsia="Calibri"/>
                <w:sz w:val="24"/>
                <w:szCs w:val="24"/>
              </w:rPr>
              <w:t>2. Использует компьютерные технологии для представления решений финансово-экономических задач в удобной и наглядной форме</w:t>
            </w:r>
            <w:r w:rsidR="008F64B0">
              <w:rPr>
                <w:rStyle w:val="FontStyle12"/>
                <w:rFonts w:eastAsia="Calibri"/>
                <w:sz w:val="24"/>
                <w:szCs w:val="24"/>
              </w:rPr>
              <w:t>.</w:t>
            </w:r>
          </w:p>
        </w:tc>
      </w:tr>
    </w:tbl>
    <w:p w:rsidR="009C683E" w:rsidRDefault="00870858" w:rsidP="0060309C">
      <w:pPr>
        <w:pStyle w:val="ConsPlusNormal"/>
        <w:widowControl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9C683E">
        <w:rPr>
          <w:rFonts w:ascii="Times New Roman" w:hAnsi="Times New Roman" w:cs="Times New Roman"/>
          <w:sz w:val="28"/>
          <w:szCs w:val="28"/>
        </w:rPr>
        <w:t xml:space="preserve">рофессиональные компетенции профиля </w:t>
      </w:r>
      <w:r w:rsidR="00DD096F">
        <w:rPr>
          <w:rFonts w:ascii="Times New Roman" w:hAnsi="Times New Roman" w:cs="Times New Roman"/>
          <w:sz w:val="28"/>
          <w:szCs w:val="28"/>
        </w:rPr>
        <w:t xml:space="preserve">могут </w:t>
      </w:r>
      <w:r w:rsidR="009C683E">
        <w:rPr>
          <w:rFonts w:ascii="Times New Roman" w:hAnsi="Times New Roman" w:cs="Times New Roman"/>
          <w:sz w:val="28"/>
          <w:szCs w:val="28"/>
        </w:rPr>
        <w:t>формир</w:t>
      </w:r>
      <w:r w:rsidR="00DD096F">
        <w:rPr>
          <w:rFonts w:ascii="Times New Roman" w:hAnsi="Times New Roman" w:cs="Times New Roman"/>
          <w:sz w:val="28"/>
          <w:szCs w:val="28"/>
        </w:rPr>
        <w:t>оваться</w:t>
      </w:r>
      <w:r w:rsidR="009C683E">
        <w:rPr>
          <w:rFonts w:ascii="Times New Roman" w:hAnsi="Times New Roman" w:cs="Times New Roman"/>
          <w:sz w:val="28"/>
          <w:szCs w:val="28"/>
        </w:rPr>
        <w:t xml:space="preserve"> в ходе </w:t>
      </w:r>
      <w:r w:rsidR="009C683E" w:rsidRPr="00604337">
        <w:rPr>
          <w:rFonts w:ascii="Times New Roman" w:hAnsi="Times New Roman" w:cs="Times New Roman"/>
          <w:sz w:val="28"/>
          <w:szCs w:val="28"/>
        </w:rPr>
        <w:t>освоения дисциплин, входящих в часть, формируемую участниками образовательных отношений</w:t>
      </w:r>
      <w:r w:rsidR="009C683E">
        <w:rPr>
          <w:rFonts w:ascii="Times New Roman" w:hAnsi="Times New Roman" w:cs="Times New Roman"/>
          <w:sz w:val="28"/>
          <w:szCs w:val="28"/>
        </w:rPr>
        <w:t xml:space="preserve"> Блока 1 «Дисциплины (модули)», а также в период прохождения практики и выполнения НИР Блока 2 «</w:t>
      </w:r>
      <w:r w:rsidR="009C683E" w:rsidRPr="007628C2">
        <w:rPr>
          <w:rFonts w:ascii="Times New Roman" w:hAnsi="Times New Roman" w:cs="Times New Roman"/>
          <w:sz w:val="28"/>
          <w:szCs w:val="28"/>
        </w:rPr>
        <w:t>Практик</w:t>
      </w:r>
      <w:r w:rsidR="009C683E">
        <w:rPr>
          <w:rFonts w:ascii="Times New Roman" w:hAnsi="Times New Roman" w:cs="Times New Roman"/>
          <w:sz w:val="28"/>
          <w:szCs w:val="28"/>
        </w:rPr>
        <w:t>и, в том числе</w:t>
      </w:r>
      <w:r w:rsidR="009C683E" w:rsidRPr="007628C2">
        <w:rPr>
          <w:rFonts w:ascii="Times New Roman" w:hAnsi="Times New Roman" w:cs="Times New Roman"/>
          <w:sz w:val="28"/>
          <w:szCs w:val="28"/>
        </w:rPr>
        <w:t xml:space="preserve"> Научно-исследовательская работа (НИР)</w:t>
      </w:r>
      <w:r w:rsidR="009C683E">
        <w:rPr>
          <w:rFonts w:ascii="Times New Roman" w:hAnsi="Times New Roman" w:cs="Times New Roman"/>
          <w:sz w:val="28"/>
          <w:szCs w:val="28"/>
        </w:rPr>
        <w:t>».</w:t>
      </w:r>
    </w:p>
    <w:p w:rsidR="0060309C" w:rsidRDefault="0060309C" w:rsidP="0060309C">
      <w:pPr>
        <w:pStyle w:val="ConsPlusNormal"/>
        <w:widowControl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85B33" w:rsidRDefault="00985B33" w:rsidP="0060309C">
      <w:pPr>
        <w:pStyle w:val="a3"/>
        <w:numPr>
          <w:ilvl w:val="0"/>
          <w:numId w:val="1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87D6F">
        <w:rPr>
          <w:rFonts w:ascii="Times New Roman" w:hAnsi="Times New Roman" w:cs="Times New Roman"/>
          <w:b/>
          <w:sz w:val="28"/>
          <w:szCs w:val="28"/>
        </w:rPr>
        <w:t>ДОКУМЕНТЫ,</w:t>
      </w:r>
      <w:r w:rsidR="004829B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87D6F">
        <w:rPr>
          <w:rFonts w:ascii="Times New Roman" w:hAnsi="Times New Roman" w:cs="Times New Roman"/>
          <w:b/>
          <w:sz w:val="28"/>
          <w:szCs w:val="28"/>
        </w:rPr>
        <w:t>ОПРЕДЕЛЯЮЩИЕ СОДЕРЖАНИЕ И ОРГАНИ</w:t>
      </w:r>
      <w:r w:rsidR="00D87D6F" w:rsidRPr="00D87D6F">
        <w:rPr>
          <w:rFonts w:ascii="Times New Roman" w:hAnsi="Times New Roman" w:cs="Times New Roman"/>
          <w:b/>
          <w:sz w:val="28"/>
          <w:szCs w:val="28"/>
        </w:rPr>
        <w:t>ЗАЦИЮ ОБРАЗОВАТЕЛЬНОГО ПРОЦЕССА</w:t>
      </w:r>
    </w:p>
    <w:p w:rsidR="00EE6F86" w:rsidRDefault="00EE6F86" w:rsidP="0060309C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87D6F">
        <w:rPr>
          <w:rFonts w:ascii="Times New Roman" w:hAnsi="Times New Roman" w:cs="Times New Roman"/>
          <w:b/>
          <w:sz w:val="28"/>
          <w:szCs w:val="28"/>
        </w:rPr>
        <w:t>Календарный учебный график</w:t>
      </w:r>
    </w:p>
    <w:p w:rsidR="00EE6F86" w:rsidRDefault="00EE6F86" w:rsidP="006030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7D6F">
        <w:rPr>
          <w:rFonts w:ascii="Times New Roman" w:hAnsi="Times New Roman" w:cs="Times New Roman"/>
          <w:sz w:val="28"/>
          <w:szCs w:val="28"/>
        </w:rPr>
        <w:t xml:space="preserve">Календарный </w:t>
      </w:r>
      <w:r>
        <w:rPr>
          <w:rFonts w:ascii="Times New Roman" w:hAnsi="Times New Roman" w:cs="Times New Roman"/>
          <w:sz w:val="28"/>
          <w:szCs w:val="28"/>
        </w:rPr>
        <w:t xml:space="preserve">учебный график является приложением к учебному плану, в котором в виде таблицы условными знаками (по неделям) отражены виды учебной деятельности: теоретическое обучение, практики, </w:t>
      </w:r>
      <w:r w:rsidR="00E07FBE">
        <w:rPr>
          <w:rFonts w:ascii="Times New Roman" w:hAnsi="Times New Roman" w:cs="Times New Roman"/>
          <w:sz w:val="28"/>
          <w:szCs w:val="28"/>
        </w:rPr>
        <w:t xml:space="preserve">научно-исследовательская работа, </w:t>
      </w:r>
      <w:r>
        <w:rPr>
          <w:rFonts w:ascii="Times New Roman" w:hAnsi="Times New Roman" w:cs="Times New Roman"/>
          <w:sz w:val="28"/>
          <w:szCs w:val="28"/>
        </w:rPr>
        <w:t>промежуточная аттестация, государственная итоговая аттестация и периоды каникул.</w:t>
      </w:r>
    </w:p>
    <w:p w:rsidR="00D87D6F" w:rsidRDefault="00D87D6F" w:rsidP="0060309C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Учебный план по направлению подготовки </w:t>
      </w:r>
      <w:r w:rsidR="002475C6">
        <w:rPr>
          <w:rFonts w:ascii="Times New Roman" w:hAnsi="Times New Roman" w:cs="Times New Roman"/>
          <w:b/>
          <w:sz w:val="28"/>
          <w:szCs w:val="28"/>
        </w:rPr>
        <w:t>38</w:t>
      </w:r>
      <w:r w:rsidRPr="00D87D6F">
        <w:rPr>
          <w:rFonts w:ascii="Times New Roman" w:hAnsi="Times New Roman" w:cs="Times New Roman"/>
          <w:b/>
          <w:sz w:val="28"/>
          <w:szCs w:val="28"/>
        </w:rPr>
        <w:t>.03.0</w:t>
      </w:r>
      <w:r w:rsidR="002475C6">
        <w:rPr>
          <w:rFonts w:ascii="Times New Roman" w:hAnsi="Times New Roman" w:cs="Times New Roman"/>
          <w:b/>
          <w:sz w:val="28"/>
          <w:szCs w:val="28"/>
        </w:rPr>
        <w:t>1</w:t>
      </w:r>
      <w:r w:rsidRPr="00D87D6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475C6">
        <w:rPr>
          <w:rFonts w:ascii="Times New Roman" w:hAnsi="Times New Roman" w:cs="Times New Roman"/>
          <w:b/>
          <w:sz w:val="28"/>
          <w:szCs w:val="28"/>
        </w:rPr>
        <w:t>Экономика</w:t>
      </w:r>
    </w:p>
    <w:p w:rsidR="00D87D6F" w:rsidRDefault="00D87D6F" w:rsidP="006030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7D6F">
        <w:rPr>
          <w:rFonts w:ascii="Times New Roman" w:hAnsi="Times New Roman" w:cs="Times New Roman"/>
          <w:sz w:val="28"/>
          <w:szCs w:val="28"/>
        </w:rPr>
        <w:t xml:space="preserve">Учебный </w:t>
      </w:r>
      <w:r>
        <w:rPr>
          <w:rFonts w:ascii="Times New Roman" w:hAnsi="Times New Roman" w:cs="Times New Roman"/>
          <w:sz w:val="28"/>
          <w:szCs w:val="28"/>
        </w:rPr>
        <w:t xml:space="preserve">план по направлению подготовки </w:t>
      </w:r>
      <w:r w:rsidR="002475C6">
        <w:rPr>
          <w:rFonts w:ascii="Times New Roman" w:hAnsi="Times New Roman" w:cs="Times New Roman"/>
          <w:sz w:val="28"/>
          <w:szCs w:val="28"/>
        </w:rPr>
        <w:t>38</w:t>
      </w:r>
      <w:r>
        <w:rPr>
          <w:rFonts w:ascii="Times New Roman" w:hAnsi="Times New Roman" w:cs="Times New Roman"/>
          <w:sz w:val="28"/>
          <w:szCs w:val="28"/>
        </w:rPr>
        <w:t>.03.0</w:t>
      </w:r>
      <w:r w:rsidR="002475C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2475C6">
        <w:rPr>
          <w:rFonts w:ascii="Times New Roman" w:hAnsi="Times New Roman" w:cs="Times New Roman"/>
          <w:sz w:val="28"/>
          <w:szCs w:val="28"/>
        </w:rPr>
        <w:t>Экономика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6639E">
        <w:rPr>
          <w:rFonts w:ascii="Times New Roman" w:hAnsi="Times New Roman" w:cs="Times New Roman"/>
          <w:sz w:val="28"/>
          <w:szCs w:val="28"/>
        </w:rPr>
        <w:t xml:space="preserve">разработан в соответствии с ОС ВО ФУ, требованиями Порядка разработки и утверждения образовательных программ высшего образования – программ </w:t>
      </w:r>
      <w:proofErr w:type="spellStart"/>
      <w:r w:rsidR="00F6639E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="00F6639E">
        <w:rPr>
          <w:rFonts w:ascii="Times New Roman" w:hAnsi="Times New Roman" w:cs="Times New Roman"/>
          <w:sz w:val="28"/>
          <w:szCs w:val="28"/>
        </w:rPr>
        <w:t xml:space="preserve"> и программ магистратуры в Финансовом университете </w:t>
      </w:r>
      <w:r>
        <w:rPr>
          <w:rFonts w:ascii="Times New Roman" w:hAnsi="Times New Roman" w:cs="Times New Roman"/>
          <w:sz w:val="28"/>
          <w:szCs w:val="28"/>
        </w:rPr>
        <w:t>и другими нормативными документами.</w:t>
      </w:r>
    </w:p>
    <w:p w:rsidR="004A1A48" w:rsidRDefault="004A1A48" w:rsidP="0060309C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A1A48">
        <w:rPr>
          <w:rFonts w:ascii="Times New Roman" w:hAnsi="Times New Roman" w:cs="Times New Roman"/>
          <w:b/>
          <w:sz w:val="28"/>
          <w:szCs w:val="28"/>
        </w:rPr>
        <w:t>Рабочие программы дисциплин</w:t>
      </w:r>
    </w:p>
    <w:p w:rsidR="004A1A48" w:rsidRDefault="003F5CCD" w:rsidP="006030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целях организации и ведения учебного процесса по программе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12B6E">
        <w:rPr>
          <w:rFonts w:ascii="Times New Roman" w:hAnsi="Times New Roman" w:cs="Times New Roman"/>
          <w:sz w:val="28"/>
          <w:szCs w:val="28"/>
        </w:rPr>
        <w:t xml:space="preserve">разработаны и утверждены </w:t>
      </w:r>
      <w:r>
        <w:rPr>
          <w:rFonts w:ascii="Times New Roman" w:hAnsi="Times New Roman" w:cs="Times New Roman"/>
          <w:sz w:val="28"/>
          <w:szCs w:val="28"/>
        </w:rPr>
        <w:t xml:space="preserve">рабочие программы дисциплин </w:t>
      </w:r>
      <w:r w:rsidR="001005F6">
        <w:rPr>
          <w:rFonts w:ascii="Times New Roman" w:hAnsi="Times New Roman" w:cs="Times New Roman"/>
          <w:sz w:val="28"/>
          <w:szCs w:val="28"/>
        </w:rPr>
        <w:t xml:space="preserve">в </w:t>
      </w:r>
      <w:r w:rsidR="004A1A48" w:rsidRPr="00D16E1E">
        <w:rPr>
          <w:rFonts w:ascii="Times New Roman" w:hAnsi="Times New Roman" w:cs="Times New Roman"/>
          <w:sz w:val="28"/>
          <w:szCs w:val="28"/>
        </w:rPr>
        <w:t xml:space="preserve">соответствии с требованиями, </w:t>
      </w:r>
      <w:r w:rsidR="002B540A">
        <w:rPr>
          <w:rFonts w:ascii="Times New Roman" w:hAnsi="Times New Roman" w:cs="Times New Roman"/>
          <w:sz w:val="28"/>
          <w:szCs w:val="28"/>
        </w:rPr>
        <w:t xml:space="preserve">определенными в Порядке организации и </w:t>
      </w:r>
      <w:r w:rsidR="00A53147">
        <w:rPr>
          <w:rFonts w:ascii="Times New Roman" w:hAnsi="Times New Roman" w:cs="Times New Roman"/>
          <w:sz w:val="28"/>
          <w:szCs w:val="28"/>
        </w:rPr>
        <w:t>утверждения</w:t>
      </w:r>
      <w:r w:rsidR="002B540A">
        <w:rPr>
          <w:rFonts w:ascii="Times New Roman" w:hAnsi="Times New Roman" w:cs="Times New Roman"/>
          <w:sz w:val="28"/>
          <w:szCs w:val="28"/>
        </w:rPr>
        <w:t xml:space="preserve"> образовательны</w:t>
      </w:r>
      <w:r w:rsidR="00A53147">
        <w:rPr>
          <w:rFonts w:ascii="Times New Roman" w:hAnsi="Times New Roman" w:cs="Times New Roman"/>
          <w:sz w:val="28"/>
          <w:szCs w:val="28"/>
        </w:rPr>
        <w:t>х</w:t>
      </w:r>
      <w:r w:rsidR="002B540A">
        <w:rPr>
          <w:rFonts w:ascii="Times New Roman" w:hAnsi="Times New Roman" w:cs="Times New Roman"/>
          <w:sz w:val="28"/>
          <w:szCs w:val="28"/>
        </w:rPr>
        <w:t xml:space="preserve"> программ высшего образования – программ </w:t>
      </w:r>
      <w:proofErr w:type="spellStart"/>
      <w:r w:rsidR="002B540A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="00A53147">
        <w:rPr>
          <w:rFonts w:ascii="Times New Roman" w:hAnsi="Times New Roman" w:cs="Times New Roman"/>
          <w:sz w:val="28"/>
          <w:szCs w:val="28"/>
        </w:rPr>
        <w:t xml:space="preserve"> и </w:t>
      </w:r>
      <w:r w:rsidR="002B540A">
        <w:rPr>
          <w:rFonts w:ascii="Times New Roman" w:hAnsi="Times New Roman" w:cs="Times New Roman"/>
          <w:sz w:val="28"/>
          <w:szCs w:val="28"/>
        </w:rPr>
        <w:t>программ магистратуры</w:t>
      </w:r>
      <w:r w:rsidR="00B174D0">
        <w:rPr>
          <w:rFonts w:ascii="Times New Roman" w:hAnsi="Times New Roman" w:cs="Times New Roman"/>
          <w:sz w:val="28"/>
          <w:szCs w:val="28"/>
        </w:rPr>
        <w:t xml:space="preserve"> </w:t>
      </w:r>
      <w:r w:rsidR="00A53147">
        <w:rPr>
          <w:rFonts w:ascii="Times New Roman" w:hAnsi="Times New Roman" w:cs="Times New Roman"/>
          <w:sz w:val="28"/>
          <w:szCs w:val="28"/>
        </w:rPr>
        <w:t xml:space="preserve">в </w:t>
      </w:r>
      <w:r w:rsidR="00B174D0">
        <w:rPr>
          <w:rFonts w:ascii="Times New Roman" w:hAnsi="Times New Roman" w:cs="Times New Roman"/>
          <w:sz w:val="28"/>
          <w:szCs w:val="28"/>
        </w:rPr>
        <w:t>Финансовом университете</w:t>
      </w:r>
      <w:r w:rsidR="001005F6">
        <w:rPr>
          <w:rFonts w:ascii="Times New Roman" w:hAnsi="Times New Roman" w:cs="Times New Roman"/>
          <w:sz w:val="28"/>
          <w:szCs w:val="28"/>
        </w:rPr>
        <w:t>,</w:t>
      </w:r>
      <w:r w:rsidR="00D705A2">
        <w:rPr>
          <w:rFonts w:ascii="Times New Roman" w:hAnsi="Times New Roman" w:cs="Times New Roman"/>
          <w:sz w:val="28"/>
          <w:szCs w:val="28"/>
        </w:rPr>
        <w:t xml:space="preserve"> и представлены отдельными документами</w:t>
      </w:r>
      <w:r w:rsidR="004A1A48">
        <w:rPr>
          <w:rFonts w:ascii="Times New Roman" w:hAnsi="Times New Roman" w:cs="Times New Roman"/>
          <w:sz w:val="28"/>
          <w:szCs w:val="28"/>
        </w:rPr>
        <w:t>.</w:t>
      </w:r>
    </w:p>
    <w:p w:rsidR="00EE6F86" w:rsidRDefault="00EE6F86" w:rsidP="0060309C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E6F86">
        <w:rPr>
          <w:rFonts w:ascii="Times New Roman" w:hAnsi="Times New Roman" w:cs="Times New Roman"/>
          <w:b/>
          <w:sz w:val="28"/>
          <w:szCs w:val="28"/>
        </w:rPr>
        <w:t>Программ</w:t>
      </w:r>
      <w:r w:rsidR="00E07FBE">
        <w:rPr>
          <w:rFonts w:ascii="Times New Roman" w:hAnsi="Times New Roman" w:cs="Times New Roman"/>
          <w:b/>
          <w:sz w:val="28"/>
          <w:szCs w:val="28"/>
        </w:rPr>
        <w:t>ы</w:t>
      </w:r>
      <w:r w:rsidRPr="00EE6F8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F31B1">
        <w:rPr>
          <w:rFonts w:ascii="Times New Roman" w:hAnsi="Times New Roman" w:cs="Times New Roman"/>
          <w:b/>
          <w:sz w:val="28"/>
          <w:szCs w:val="28"/>
        </w:rPr>
        <w:t xml:space="preserve">учебной и </w:t>
      </w:r>
      <w:r w:rsidRPr="00EE6F86">
        <w:rPr>
          <w:rFonts w:ascii="Times New Roman" w:hAnsi="Times New Roman" w:cs="Times New Roman"/>
          <w:b/>
          <w:sz w:val="28"/>
          <w:szCs w:val="28"/>
        </w:rPr>
        <w:t>производственной</w:t>
      </w:r>
      <w:r>
        <w:rPr>
          <w:rFonts w:ascii="Times New Roman" w:hAnsi="Times New Roman" w:cs="Times New Roman"/>
          <w:b/>
          <w:sz w:val="28"/>
          <w:szCs w:val="28"/>
        </w:rPr>
        <w:t xml:space="preserve"> практики </w:t>
      </w:r>
    </w:p>
    <w:p w:rsidR="00EE6F86" w:rsidRDefault="00EE6F86" w:rsidP="006030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6F86">
        <w:rPr>
          <w:rFonts w:ascii="Times New Roman" w:hAnsi="Times New Roman" w:cs="Times New Roman"/>
          <w:sz w:val="28"/>
          <w:szCs w:val="28"/>
        </w:rPr>
        <w:lastRenderedPageBreak/>
        <w:t xml:space="preserve">В целях </w:t>
      </w:r>
      <w:r w:rsidR="007F1C74">
        <w:rPr>
          <w:rFonts w:ascii="Times New Roman" w:hAnsi="Times New Roman" w:cs="Times New Roman"/>
          <w:sz w:val="28"/>
          <w:szCs w:val="28"/>
        </w:rPr>
        <w:t>организации и проведения практики</w:t>
      </w:r>
      <w:r w:rsidRPr="00EE6F86">
        <w:rPr>
          <w:rFonts w:ascii="Times New Roman" w:hAnsi="Times New Roman" w:cs="Times New Roman"/>
          <w:sz w:val="28"/>
          <w:szCs w:val="28"/>
        </w:rPr>
        <w:t xml:space="preserve"> разработан</w:t>
      </w:r>
      <w:r w:rsidR="00E07FBE">
        <w:rPr>
          <w:rFonts w:ascii="Times New Roman" w:hAnsi="Times New Roman" w:cs="Times New Roman"/>
          <w:sz w:val="28"/>
          <w:szCs w:val="28"/>
        </w:rPr>
        <w:t>ы</w:t>
      </w:r>
      <w:r w:rsidRPr="00EE6F86">
        <w:rPr>
          <w:rFonts w:ascii="Times New Roman" w:hAnsi="Times New Roman" w:cs="Times New Roman"/>
          <w:sz w:val="28"/>
          <w:szCs w:val="28"/>
        </w:rPr>
        <w:t xml:space="preserve"> и утверждены программы </w:t>
      </w:r>
      <w:r w:rsidR="00EF31B1">
        <w:rPr>
          <w:rFonts w:ascii="Times New Roman" w:hAnsi="Times New Roman" w:cs="Times New Roman"/>
          <w:sz w:val="28"/>
          <w:szCs w:val="28"/>
        </w:rPr>
        <w:t xml:space="preserve">учебной и </w:t>
      </w:r>
      <w:r w:rsidRPr="00EE6F86">
        <w:rPr>
          <w:rFonts w:ascii="Times New Roman" w:hAnsi="Times New Roman" w:cs="Times New Roman"/>
          <w:sz w:val="28"/>
          <w:szCs w:val="28"/>
        </w:rPr>
        <w:t>производственной</w:t>
      </w:r>
      <w:r w:rsidR="00D16E1E">
        <w:rPr>
          <w:rFonts w:ascii="Times New Roman" w:hAnsi="Times New Roman" w:cs="Times New Roman"/>
          <w:sz w:val="28"/>
          <w:szCs w:val="28"/>
        </w:rPr>
        <w:t xml:space="preserve"> практики </w:t>
      </w:r>
      <w:r>
        <w:rPr>
          <w:rFonts w:ascii="Times New Roman" w:hAnsi="Times New Roman" w:cs="Times New Roman"/>
          <w:sz w:val="28"/>
          <w:szCs w:val="28"/>
        </w:rPr>
        <w:t xml:space="preserve">в соответствии с требованиями, </w:t>
      </w:r>
      <w:r w:rsidR="000C580D">
        <w:rPr>
          <w:rFonts w:ascii="Times New Roman" w:hAnsi="Times New Roman" w:cs="Times New Roman"/>
          <w:sz w:val="28"/>
          <w:szCs w:val="28"/>
        </w:rPr>
        <w:t xml:space="preserve">определенными в </w:t>
      </w:r>
      <w:r w:rsidR="00B174D0">
        <w:rPr>
          <w:rFonts w:ascii="Times New Roman" w:hAnsi="Times New Roman" w:cs="Times New Roman"/>
          <w:sz w:val="28"/>
          <w:szCs w:val="28"/>
        </w:rPr>
        <w:t xml:space="preserve">Порядке организации и утверждения образовательных программ высшего образования – программ </w:t>
      </w:r>
      <w:proofErr w:type="spellStart"/>
      <w:r w:rsidR="00B174D0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="00B174D0">
        <w:rPr>
          <w:rFonts w:ascii="Times New Roman" w:hAnsi="Times New Roman" w:cs="Times New Roman"/>
          <w:sz w:val="28"/>
          <w:szCs w:val="28"/>
        </w:rPr>
        <w:t xml:space="preserve"> и программ магистратуры в Финансовом университете</w:t>
      </w:r>
      <w:r w:rsidR="000C580D">
        <w:rPr>
          <w:rFonts w:ascii="Times New Roman" w:hAnsi="Times New Roman" w:cs="Times New Roman"/>
          <w:sz w:val="28"/>
          <w:szCs w:val="28"/>
        </w:rPr>
        <w:t xml:space="preserve">, в Положении </w:t>
      </w:r>
      <w:r w:rsidR="00BF3DF7">
        <w:rPr>
          <w:rFonts w:ascii="Times New Roman" w:hAnsi="Times New Roman" w:cs="Times New Roman"/>
          <w:sz w:val="28"/>
          <w:szCs w:val="28"/>
        </w:rPr>
        <w:t>о практике обучающихся, осваивающих образовательные программы высшего образования</w:t>
      </w:r>
      <w:r w:rsidR="0097085A">
        <w:rPr>
          <w:rFonts w:ascii="Times New Roman" w:hAnsi="Times New Roman" w:cs="Times New Roman"/>
          <w:sz w:val="28"/>
          <w:szCs w:val="28"/>
        </w:rPr>
        <w:t xml:space="preserve"> – программы </w:t>
      </w:r>
      <w:proofErr w:type="spellStart"/>
      <w:r w:rsidR="0097085A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="0097085A">
        <w:rPr>
          <w:rFonts w:ascii="Times New Roman" w:hAnsi="Times New Roman" w:cs="Times New Roman"/>
          <w:sz w:val="28"/>
          <w:szCs w:val="28"/>
        </w:rPr>
        <w:t xml:space="preserve"> и программы магистратуры в Финансовом университете </w:t>
      </w:r>
      <w:r w:rsidR="007F1C74">
        <w:rPr>
          <w:rFonts w:ascii="Times New Roman" w:hAnsi="Times New Roman" w:cs="Times New Roman"/>
          <w:sz w:val="28"/>
          <w:szCs w:val="28"/>
        </w:rPr>
        <w:t>согласно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7085A">
        <w:rPr>
          <w:rFonts w:ascii="Times New Roman" w:hAnsi="Times New Roman" w:cs="Times New Roman"/>
          <w:sz w:val="28"/>
          <w:szCs w:val="28"/>
        </w:rPr>
        <w:t xml:space="preserve">Положению о практике обучающихся, осваивающих образовательные программы высшего образования – программы </w:t>
      </w:r>
      <w:proofErr w:type="spellStart"/>
      <w:r w:rsidR="0097085A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="0097085A">
        <w:rPr>
          <w:rFonts w:ascii="Times New Roman" w:hAnsi="Times New Roman" w:cs="Times New Roman"/>
          <w:sz w:val="28"/>
          <w:szCs w:val="28"/>
        </w:rPr>
        <w:t xml:space="preserve">, программы </w:t>
      </w:r>
      <w:proofErr w:type="spellStart"/>
      <w:r w:rsidR="0097085A">
        <w:rPr>
          <w:rFonts w:ascii="Times New Roman" w:hAnsi="Times New Roman" w:cs="Times New Roman"/>
          <w:sz w:val="28"/>
          <w:szCs w:val="28"/>
        </w:rPr>
        <w:t>специалитета</w:t>
      </w:r>
      <w:proofErr w:type="spellEnd"/>
      <w:r w:rsidR="0097085A">
        <w:rPr>
          <w:rFonts w:ascii="Times New Roman" w:hAnsi="Times New Roman" w:cs="Times New Roman"/>
          <w:sz w:val="28"/>
          <w:szCs w:val="28"/>
        </w:rPr>
        <w:t xml:space="preserve"> и программы магистратуры (п</w:t>
      </w:r>
      <w:r>
        <w:rPr>
          <w:rFonts w:ascii="Times New Roman" w:hAnsi="Times New Roman" w:cs="Times New Roman"/>
          <w:sz w:val="28"/>
          <w:szCs w:val="28"/>
        </w:rPr>
        <w:t xml:space="preserve">риказ </w:t>
      </w:r>
      <w:proofErr w:type="spellStart"/>
      <w:r w:rsidR="007F1C74">
        <w:rPr>
          <w:rFonts w:ascii="Times New Roman" w:hAnsi="Times New Roman" w:cs="Times New Roman"/>
          <w:sz w:val="28"/>
          <w:szCs w:val="28"/>
        </w:rPr>
        <w:t>Минобрнауки</w:t>
      </w:r>
      <w:proofErr w:type="spellEnd"/>
      <w:r w:rsidR="007F1C74">
        <w:rPr>
          <w:rFonts w:ascii="Times New Roman" w:hAnsi="Times New Roman" w:cs="Times New Roman"/>
          <w:sz w:val="28"/>
          <w:szCs w:val="28"/>
        </w:rPr>
        <w:t xml:space="preserve"> России от 27.11.2015 № 1383</w:t>
      </w:r>
      <w:r w:rsidR="00892E1B">
        <w:rPr>
          <w:rFonts w:ascii="Times New Roman" w:hAnsi="Times New Roman" w:cs="Times New Roman"/>
          <w:sz w:val="28"/>
          <w:szCs w:val="28"/>
        </w:rPr>
        <w:t xml:space="preserve">, с изменениями, внесенными приказом </w:t>
      </w:r>
      <w:proofErr w:type="spellStart"/>
      <w:r w:rsidR="00892E1B">
        <w:rPr>
          <w:rFonts w:ascii="Times New Roman" w:hAnsi="Times New Roman" w:cs="Times New Roman"/>
          <w:sz w:val="28"/>
          <w:szCs w:val="28"/>
        </w:rPr>
        <w:t>Минобрнауки</w:t>
      </w:r>
      <w:proofErr w:type="spellEnd"/>
      <w:r w:rsidR="00892E1B">
        <w:rPr>
          <w:rFonts w:ascii="Times New Roman" w:hAnsi="Times New Roman" w:cs="Times New Roman"/>
          <w:sz w:val="28"/>
          <w:szCs w:val="28"/>
        </w:rPr>
        <w:t xml:space="preserve"> России от 15.12.2017</w:t>
      </w:r>
      <w:r w:rsidR="0060309C">
        <w:rPr>
          <w:rFonts w:ascii="Times New Roman" w:hAnsi="Times New Roman" w:cs="Times New Roman"/>
          <w:sz w:val="28"/>
          <w:szCs w:val="28"/>
        </w:rPr>
        <w:t xml:space="preserve"> </w:t>
      </w:r>
      <w:r w:rsidR="00892E1B">
        <w:rPr>
          <w:rFonts w:ascii="Times New Roman" w:hAnsi="Times New Roman" w:cs="Times New Roman"/>
          <w:sz w:val="28"/>
          <w:szCs w:val="28"/>
        </w:rPr>
        <w:t>№ 1225</w:t>
      </w:r>
      <w:r w:rsidR="0097085A">
        <w:rPr>
          <w:rFonts w:ascii="Times New Roman" w:hAnsi="Times New Roman" w:cs="Times New Roman"/>
          <w:sz w:val="28"/>
          <w:szCs w:val="28"/>
        </w:rPr>
        <w:t>)</w:t>
      </w:r>
      <w:r w:rsidR="007F1C7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Они представлены отдельными документами.</w:t>
      </w:r>
    </w:p>
    <w:p w:rsidR="00A450B9" w:rsidRDefault="00A450B9" w:rsidP="0060309C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450B9">
        <w:rPr>
          <w:rFonts w:ascii="Times New Roman" w:hAnsi="Times New Roman" w:cs="Times New Roman"/>
          <w:b/>
          <w:sz w:val="28"/>
          <w:szCs w:val="28"/>
        </w:rPr>
        <w:t>Программа научно-исследовательской работы</w:t>
      </w:r>
    </w:p>
    <w:p w:rsidR="00A450B9" w:rsidRPr="004F2253" w:rsidRDefault="004F2253" w:rsidP="006030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2253">
        <w:rPr>
          <w:rFonts w:ascii="Times New Roman" w:hAnsi="Times New Roman" w:cs="Times New Roman"/>
          <w:sz w:val="28"/>
          <w:szCs w:val="28"/>
        </w:rPr>
        <w:t xml:space="preserve">В целях </w:t>
      </w:r>
      <w:r>
        <w:rPr>
          <w:rFonts w:ascii="Times New Roman" w:hAnsi="Times New Roman" w:cs="Times New Roman"/>
          <w:sz w:val="28"/>
          <w:szCs w:val="28"/>
        </w:rPr>
        <w:t>проведения научно-исследовательской работы разработана и утверждена программа научно-исследовательской работы. Она представлена отдельным документом.</w:t>
      </w:r>
    </w:p>
    <w:p w:rsidR="00FB4AA6" w:rsidRPr="007F1C74" w:rsidRDefault="00FB4AA6" w:rsidP="0060309C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F1C74">
        <w:rPr>
          <w:rFonts w:ascii="Times New Roman" w:hAnsi="Times New Roman" w:cs="Times New Roman"/>
          <w:b/>
          <w:sz w:val="28"/>
          <w:szCs w:val="28"/>
        </w:rPr>
        <w:t>Программа государственной итоговой аттестации</w:t>
      </w:r>
    </w:p>
    <w:p w:rsidR="00A21CDF" w:rsidRDefault="00EE6F86" w:rsidP="006030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1C74"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="007F1C74">
        <w:rPr>
          <w:rFonts w:ascii="Times New Roman" w:hAnsi="Times New Roman" w:cs="Times New Roman"/>
          <w:sz w:val="28"/>
          <w:szCs w:val="28"/>
        </w:rPr>
        <w:t>государственной итоговой аттестации</w:t>
      </w:r>
      <w:r w:rsidRPr="007F1C74">
        <w:rPr>
          <w:rFonts w:ascii="Times New Roman" w:hAnsi="Times New Roman" w:cs="Times New Roman"/>
          <w:sz w:val="28"/>
          <w:szCs w:val="28"/>
        </w:rPr>
        <w:t xml:space="preserve"> представлена программой гос</w:t>
      </w:r>
      <w:r w:rsidR="007F1C74">
        <w:rPr>
          <w:rFonts w:ascii="Times New Roman" w:hAnsi="Times New Roman" w:cs="Times New Roman"/>
          <w:sz w:val="28"/>
          <w:szCs w:val="28"/>
        </w:rPr>
        <w:t xml:space="preserve">ударственного </w:t>
      </w:r>
      <w:r w:rsidRPr="007F1C74">
        <w:rPr>
          <w:rFonts w:ascii="Times New Roman" w:hAnsi="Times New Roman" w:cs="Times New Roman"/>
          <w:sz w:val="28"/>
          <w:szCs w:val="28"/>
        </w:rPr>
        <w:t>экзамена</w:t>
      </w:r>
      <w:r w:rsidR="0053198F">
        <w:rPr>
          <w:rFonts w:ascii="Times New Roman" w:hAnsi="Times New Roman" w:cs="Times New Roman"/>
          <w:sz w:val="28"/>
          <w:szCs w:val="28"/>
        </w:rPr>
        <w:t xml:space="preserve">, перечнем компетенций выпускника, подлежащих оценке в ходе государственного экзамена </w:t>
      </w:r>
      <w:r w:rsidR="007F1C74">
        <w:rPr>
          <w:rFonts w:ascii="Times New Roman" w:hAnsi="Times New Roman" w:cs="Times New Roman"/>
          <w:sz w:val="28"/>
          <w:szCs w:val="28"/>
        </w:rPr>
        <w:t xml:space="preserve">и </w:t>
      </w:r>
      <w:r w:rsidR="0053198F">
        <w:rPr>
          <w:rFonts w:ascii="Times New Roman" w:hAnsi="Times New Roman" w:cs="Times New Roman"/>
          <w:sz w:val="28"/>
          <w:szCs w:val="28"/>
        </w:rPr>
        <w:t xml:space="preserve">требованиями к </w:t>
      </w:r>
      <w:r w:rsidR="007F1C74">
        <w:rPr>
          <w:rFonts w:ascii="Times New Roman" w:hAnsi="Times New Roman" w:cs="Times New Roman"/>
          <w:sz w:val="28"/>
          <w:szCs w:val="28"/>
        </w:rPr>
        <w:t>выпускн</w:t>
      </w:r>
      <w:r w:rsidR="0053198F">
        <w:rPr>
          <w:rFonts w:ascii="Times New Roman" w:hAnsi="Times New Roman" w:cs="Times New Roman"/>
          <w:sz w:val="28"/>
          <w:szCs w:val="28"/>
        </w:rPr>
        <w:t>ым</w:t>
      </w:r>
      <w:r w:rsidR="007F1C74">
        <w:rPr>
          <w:rFonts w:ascii="Times New Roman" w:hAnsi="Times New Roman" w:cs="Times New Roman"/>
          <w:sz w:val="28"/>
          <w:szCs w:val="28"/>
        </w:rPr>
        <w:t xml:space="preserve"> квалификационн</w:t>
      </w:r>
      <w:r w:rsidR="0053198F">
        <w:rPr>
          <w:rFonts w:ascii="Times New Roman" w:hAnsi="Times New Roman" w:cs="Times New Roman"/>
          <w:sz w:val="28"/>
          <w:szCs w:val="28"/>
        </w:rPr>
        <w:t>ым</w:t>
      </w:r>
      <w:r w:rsidR="007F1C74">
        <w:rPr>
          <w:rFonts w:ascii="Times New Roman" w:hAnsi="Times New Roman" w:cs="Times New Roman"/>
          <w:sz w:val="28"/>
          <w:szCs w:val="28"/>
        </w:rPr>
        <w:t xml:space="preserve"> работ</w:t>
      </w:r>
      <w:r w:rsidR="0053198F">
        <w:rPr>
          <w:rFonts w:ascii="Times New Roman" w:hAnsi="Times New Roman" w:cs="Times New Roman"/>
          <w:sz w:val="28"/>
          <w:szCs w:val="28"/>
        </w:rPr>
        <w:t>ам</w:t>
      </w:r>
      <w:r w:rsidRPr="007F1C74">
        <w:rPr>
          <w:rFonts w:ascii="Times New Roman" w:hAnsi="Times New Roman" w:cs="Times New Roman"/>
          <w:sz w:val="28"/>
          <w:szCs w:val="28"/>
        </w:rPr>
        <w:t xml:space="preserve"> </w:t>
      </w:r>
      <w:r w:rsidR="00913B3B" w:rsidRPr="007F1C74">
        <w:rPr>
          <w:rFonts w:ascii="Times New Roman" w:hAnsi="Times New Roman" w:cs="Times New Roman"/>
          <w:sz w:val="28"/>
          <w:szCs w:val="28"/>
        </w:rPr>
        <w:t>в соответст</w:t>
      </w:r>
      <w:r w:rsidR="007F1C74">
        <w:rPr>
          <w:rFonts w:ascii="Times New Roman" w:hAnsi="Times New Roman" w:cs="Times New Roman"/>
          <w:sz w:val="28"/>
          <w:szCs w:val="28"/>
        </w:rPr>
        <w:t>ви</w:t>
      </w:r>
      <w:r w:rsidR="0097085A">
        <w:rPr>
          <w:rFonts w:ascii="Times New Roman" w:hAnsi="Times New Roman" w:cs="Times New Roman"/>
          <w:sz w:val="28"/>
          <w:szCs w:val="28"/>
        </w:rPr>
        <w:t>и</w:t>
      </w:r>
      <w:r w:rsidR="0097085A" w:rsidRPr="0097085A">
        <w:rPr>
          <w:rFonts w:ascii="Times New Roman" w:hAnsi="Times New Roman" w:cs="Times New Roman"/>
          <w:sz w:val="28"/>
          <w:szCs w:val="28"/>
        </w:rPr>
        <w:t xml:space="preserve"> </w:t>
      </w:r>
      <w:r w:rsidR="0097085A">
        <w:rPr>
          <w:rFonts w:ascii="Times New Roman" w:hAnsi="Times New Roman" w:cs="Times New Roman"/>
          <w:sz w:val="28"/>
          <w:szCs w:val="28"/>
        </w:rPr>
        <w:t xml:space="preserve">с требованиями, определенными в </w:t>
      </w:r>
      <w:r w:rsidR="00B174D0">
        <w:rPr>
          <w:rFonts w:ascii="Times New Roman" w:hAnsi="Times New Roman" w:cs="Times New Roman"/>
          <w:sz w:val="28"/>
          <w:szCs w:val="28"/>
        </w:rPr>
        <w:t xml:space="preserve">Порядке организации и утверждения образовательных программ высшего образования – программ </w:t>
      </w:r>
      <w:proofErr w:type="spellStart"/>
      <w:r w:rsidR="00B174D0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="00B174D0">
        <w:rPr>
          <w:rFonts w:ascii="Times New Roman" w:hAnsi="Times New Roman" w:cs="Times New Roman"/>
          <w:sz w:val="28"/>
          <w:szCs w:val="28"/>
        </w:rPr>
        <w:t xml:space="preserve"> и программ магистратуры в Финансовом университете, </w:t>
      </w:r>
      <w:r w:rsidR="003943D3">
        <w:rPr>
          <w:rFonts w:ascii="Times New Roman" w:hAnsi="Times New Roman" w:cs="Times New Roman"/>
          <w:sz w:val="28"/>
          <w:szCs w:val="28"/>
        </w:rPr>
        <w:t xml:space="preserve">в </w:t>
      </w:r>
      <w:r w:rsidR="0097085A">
        <w:rPr>
          <w:rFonts w:ascii="Times New Roman" w:hAnsi="Times New Roman" w:cs="Times New Roman"/>
          <w:sz w:val="28"/>
          <w:szCs w:val="28"/>
        </w:rPr>
        <w:t>Порядк</w:t>
      </w:r>
      <w:r w:rsidR="00B174D0">
        <w:rPr>
          <w:rFonts w:ascii="Times New Roman" w:hAnsi="Times New Roman" w:cs="Times New Roman"/>
          <w:sz w:val="28"/>
          <w:szCs w:val="28"/>
        </w:rPr>
        <w:t xml:space="preserve">е </w:t>
      </w:r>
      <w:r w:rsidR="0097085A">
        <w:rPr>
          <w:rFonts w:ascii="Times New Roman" w:hAnsi="Times New Roman" w:cs="Times New Roman"/>
          <w:sz w:val="28"/>
          <w:szCs w:val="28"/>
        </w:rPr>
        <w:t xml:space="preserve">проведения государственной итоговой аттестации по программам </w:t>
      </w:r>
      <w:proofErr w:type="spellStart"/>
      <w:r w:rsidR="0097085A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="0097085A">
        <w:rPr>
          <w:rFonts w:ascii="Times New Roman" w:hAnsi="Times New Roman" w:cs="Times New Roman"/>
          <w:sz w:val="28"/>
          <w:szCs w:val="28"/>
        </w:rPr>
        <w:t xml:space="preserve"> и программам магистратуры</w:t>
      </w:r>
      <w:r w:rsidR="002038DE">
        <w:rPr>
          <w:rFonts w:ascii="Times New Roman" w:hAnsi="Times New Roman" w:cs="Times New Roman"/>
          <w:sz w:val="28"/>
          <w:szCs w:val="28"/>
        </w:rPr>
        <w:t xml:space="preserve"> в </w:t>
      </w:r>
      <w:r w:rsidR="00794FF2">
        <w:rPr>
          <w:rFonts w:ascii="Times New Roman" w:hAnsi="Times New Roman" w:cs="Times New Roman"/>
          <w:sz w:val="28"/>
          <w:szCs w:val="28"/>
        </w:rPr>
        <w:t xml:space="preserve">Финансовом </w:t>
      </w:r>
      <w:r w:rsidR="002038DE">
        <w:rPr>
          <w:rFonts w:ascii="Times New Roman" w:hAnsi="Times New Roman" w:cs="Times New Roman"/>
          <w:sz w:val="28"/>
          <w:szCs w:val="28"/>
        </w:rPr>
        <w:t>университете</w:t>
      </w:r>
      <w:r w:rsidR="007F1C74">
        <w:rPr>
          <w:rFonts w:ascii="Times New Roman" w:hAnsi="Times New Roman" w:cs="Times New Roman"/>
          <w:sz w:val="28"/>
          <w:szCs w:val="28"/>
        </w:rPr>
        <w:t xml:space="preserve">, </w:t>
      </w:r>
      <w:r w:rsidR="003943D3">
        <w:rPr>
          <w:rFonts w:ascii="Times New Roman" w:hAnsi="Times New Roman" w:cs="Times New Roman"/>
          <w:sz w:val="28"/>
          <w:szCs w:val="28"/>
        </w:rPr>
        <w:t xml:space="preserve">в </w:t>
      </w:r>
      <w:r w:rsidR="0097085A">
        <w:rPr>
          <w:rFonts w:ascii="Times New Roman" w:hAnsi="Times New Roman" w:cs="Times New Roman"/>
          <w:sz w:val="28"/>
          <w:szCs w:val="28"/>
        </w:rPr>
        <w:t>Положени</w:t>
      </w:r>
      <w:r w:rsidR="00B174D0">
        <w:rPr>
          <w:rFonts w:ascii="Times New Roman" w:hAnsi="Times New Roman" w:cs="Times New Roman"/>
          <w:sz w:val="28"/>
          <w:szCs w:val="28"/>
        </w:rPr>
        <w:t>и</w:t>
      </w:r>
      <w:r w:rsidR="0097085A">
        <w:rPr>
          <w:rFonts w:ascii="Times New Roman" w:hAnsi="Times New Roman" w:cs="Times New Roman"/>
          <w:sz w:val="28"/>
          <w:szCs w:val="28"/>
        </w:rPr>
        <w:t xml:space="preserve"> о выпускной квалификационной работе по программ</w:t>
      </w:r>
      <w:r w:rsidR="00A9603C">
        <w:rPr>
          <w:rFonts w:ascii="Times New Roman" w:hAnsi="Times New Roman" w:cs="Times New Roman"/>
          <w:sz w:val="28"/>
          <w:szCs w:val="28"/>
        </w:rPr>
        <w:t>е</w:t>
      </w:r>
      <w:r w:rsidR="009708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085A">
        <w:rPr>
          <w:rFonts w:ascii="Times New Roman" w:hAnsi="Times New Roman" w:cs="Times New Roman"/>
          <w:sz w:val="28"/>
          <w:szCs w:val="28"/>
        </w:rPr>
        <w:t>бакалавр</w:t>
      </w:r>
      <w:r w:rsidR="00A9603C">
        <w:rPr>
          <w:rFonts w:ascii="Times New Roman" w:hAnsi="Times New Roman" w:cs="Times New Roman"/>
          <w:sz w:val="28"/>
          <w:szCs w:val="28"/>
        </w:rPr>
        <w:t>иата</w:t>
      </w:r>
      <w:proofErr w:type="spellEnd"/>
      <w:r w:rsidR="0097085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97085A">
        <w:rPr>
          <w:rFonts w:ascii="Times New Roman" w:hAnsi="Times New Roman" w:cs="Times New Roman"/>
          <w:sz w:val="28"/>
          <w:szCs w:val="28"/>
        </w:rPr>
        <w:t>Финуниверситете</w:t>
      </w:r>
      <w:proofErr w:type="spellEnd"/>
      <w:r w:rsidR="00A21CDF">
        <w:rPr>
          <w:rFonts w:ascii="Times New Roman" w:hAnsi="Times New Roman" w:cs="Times New Roman"/>
          <w:sz w:val="28"/>
          <w:szCs w:val="28"/>
        </w:rPr>
        <w:t>.</w:t>
      </w:r>
    </w:p>
    <w:p w:rsidR="0060309C" w:rsidRDefault="0060309C" w:rsidP="006030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705A2" w:rsidRDefault="00BE2B0B" w:rsidP="0060309C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УСЛОВИЯ РЕАЛИЗАЦИИ</w:t>
      </w:r>
      <w:r w:rsidR="00D705A2" w:rsidRPr="00D705A2">
        <w:rPr>
          <w:rFonts w:ascii="Times New Roman" w:hAnsi="Times New Roman" w:cs="Times New Roman"/>
          <w:b/>
          <w:sz w:val="28"/>
          <w:szCs w:val="28"/>
        </w:rPr>
        <w:t xml:space="preserve"> ПРОГРАММЫ</w:t>
      </w:r>
      <w:r w:rsidR="00990CA3">
        <w:rPr>
          <w:rFonts w:ascii="Times New Roman" w:hAnsi="Times New Roman" w:cs="Times New Roman"/>
          <w:b/>
          <w:sz w:val="28"/>
          <w:szCs w:val="28"/>
        </w:rPr>
        <w:t xml:space="preserve"> БАКАЛАВРИАТА</w:t>
      </w:r>
    </w:p>
    <w:p w:rsidR="00C639CB" w:rsidRDefault="00D705A2" w:rsidP="0060309C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639CB">
        <w:rPr>
          <w:rFonts w:ascii="Times New Roman" w:hAnsi="Times New Roman" w:cs="Times New Roman"/>
          <w:b/>
          <w:sz w:val="28"/>
          <w:szCs w:val="28"/>
        </w:rPr>
        <w:t xml:space="preserve">Кадровое обеспечение реализации </w:t>
      </w:r>
      <w:r w:rsidR="00C639CB" w:rsidRPr="00C639CB">
        <w:rPr>
          <w:rFonts w:ascii="Times New Roman" w:hAnsi="Times New Roman" w:cs="Times New Roman"/>
          <w:b/>
          <w:sz w:val="28"/>
          <w:szCs w:val="28"/>
        </w:rPr>
        <w:t>программы</w:t>
      </w:r>
      <w:r w:rsidR="00BE7BE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BE7BE3">
        <w:rPr>
          <w:rFonts w:ascii="Times New Roman" w:hAnsi="Times New Roman" w:cs="Times New Roman"/>
          <w:b/>
          <w:sz w:val="28"/>
          <w:szCs w:val="28"/>
        </w:rPr>
        <w:t>бакалавриата</w:t>
      </w:r>
      <w:proofErr w:type="spellEnd"/>
    </w:p>
    <w:p w:rsidR="004823FB" w:rsidRDefault="00C639CB" w:rsidP="006030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D705A2" w:rsidRPr="00C639CB">
        <w:rPr>
          <w:rFonts w:ascii="Times New Roman" w:hAnsi="Times New Roman" w:cs="Times New Roman"/>
          <w:sz w:val="28"/>
          <w:szCs w:val="28"/>
        </w:rPr>
        <w:t>адровый потенциал, обеспечивающий реализацию программы</w:t>
      </w:r>
      <w:r w:rsidR="00BE7B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7BE3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="00EE67A0" w:rsidRPr="00C639CB">
        <w:rPr>
          <w:rFonts w:ascii="Times New Roman" w:hAnsi="Times New Roman" w:cs="Times New Roman"/>
          <w:sz w:val="28"/>
          <w:szCs w:val="28"/>
        </w:rPr>
        <w:t xml:space="preserve">, соответствует требованиям к наличию и квалификации научно-педагогических работников, установленным ОС ВО </w:t>
      </w:r>
      <w:r w:rsidR="002475C6">
        <w:rPr>
          <w:rFonts w:ascii="Times New Roman" w:hAnsi="Times New Roman" w:cs="Times New Roman"/>
          <w:sz w:val="28"/>
          <w:szCs w:val="28"/>
        </w:rPr>
        <w:t xml:space="preserve">ФУ </w:t>
      </w:r>
      <w:r w:rsidR="00EE67A0" w:rsidRPr="00C639CB">
        <w:rPr>
          <w:rFonts w:ascii="Times New Roman" w:hAnsi="Times New Roman" w:cs="Times New Roman"/>
          <w:sz w:val="28"/>
          <w:szCs w:val="28"/>
        </w:rPr>
        <w:t>по данному направлению подготовки.</w:t>
      </w:r>
      <w:r w:rsidR="004F633F" w:rsidRPr="00C639C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D05A2" w:rsidRPr="00FD05A2" w:rsidRDefault="00FD05A2" w:rsidP="006030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05A2">
        <w:rPr>
          <w:rFonts w:ascii="Times New Roman" w:hAnsi="Times New Roman" w:cs="Times New Roman"/>
          <w:sz w:val="28"/>
          <w:szCs w:val="28"/>
        </w:rPr>
        <w:t>Руководитель образовательной программы – Лосева Ольга Владиславовна, д.э.н., доцент, профессор Департамента корпоративных финансов и корпоративного управления.</w:t>
      </w:r>
    </w:p>
    <w:p w:rsidR="00FD05A2" w:rsidRPr="00FD05A2" w:rsidRDefault="00FD05A2" w:rsidP="006030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05A2">
        <w:rPr>
          <w:rFonts w:ascii="Times New Roman" w:hAnsi="Times New Roman" w:cs="Times New Roman"/>
          <w:sz w:val="28"/>
          <w:szCs w:val="28"/>
        </w:rPr>
        <w:t>Образовательный процесс осуществляется на Финансово-экономическом факультете. Выпускающий департамент – Департамент корпоративных финансов и корпоративного управления (руководитель департамента – Федотова Марина Алексеевна, д.э.н., профессор) и выпускающая кафедра «</w:t>
      </w:r>
      <w:proofErr w:type="spellStart"/>
      <w:r w:rsidRPr="00FD05A2">
        <w:rPr>
          <w:rFonts w:ascii="Times New Roman" w:hAnsi="Times New Roman" w:cs="Times New Roman"/>
          <w:sz w:val="28"/>
          <w:szCs w:val="28"/>
        </w:rPr>
        <w:t>Бизнес-информатика</w:t>
      </w:r>
      <w:proofErr w:type="spellEnd"/>
      <w:r w:rsidRPr="00FD05A2">
        <w:rPr>
          <w:rFonts w:ascii="Times New Roman" w:hAnsi="Times New Roman" w:cs="Times New Roman"/>
          <w:sz w:val="28"/>
          <w:szCs w:val="28"/>
        </w:rPr>
        <w:t>» (заведующая кафедрой – Алтухова Наталья Фаридовна, к.э.н., доцент).</w:t>
      </w:r>
    </w:p>
    <w:p w:rsidR="00AB51E5" w:rsidRPr="00E32DAF" w:rsidRDefault="00E32DAF" w:rsidP="0060309C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</w:t>
      </w:r>
      <w:r w:rsidR="00EE67A0" w:rsidRPr="00E32DAF">
        <w:rPr>
          <w:rFonts w:ascii="Times New Roman" w:hAnsi="Times New Roman" w:cs="Times New Roman"/>
          <w:b/>
          <w:sz w:val="28"/>
          <w:szCs w:val="28"/>
        </w:rPr>
        <w:t xml:space="preserve">чебно-методическое обеспечение </w:t>
      </w:r>
      <w:r w:rsidR="00BE2B0B" w:rsidRPr="00E32DAF">
        <w:rPr>
          <w:rFonts w:ascii="Times New Roman" w:hAnsi="Times New Roman" w:cs="Times New Roman"/>
          <w:b/>
          <w:sz w:val="28"/>
          <w:szCs w:val="28"/>
        </w:rPr>
        <w:t xml:space="preserve">реализации </w:t>
      </w:r>
      <w:r w:rsidR="00993935" w:rsidRPr="00E32DAF">
        <w:rPr>
          <w:rFonts w:ascii="Times New Roman" w:hAnsi="Times New Roman" w:cs="Times New Roman"/>
          <w:b/>
          <w:sz w:val="28"/>
          <w:szCs w:val="28"/>
        </w:rPr>
        <w:t>программы</w:t>
      </w:r>
      <w:r w:rsidR="00EE67A0" w:rsidRPr="00E32DA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BE7BE3" w:rsidRPr="00E32DAF">
        <w:rPr>
          <w:rFonts w:ascii="Times New Roman" w:hAnsi="Times New Roman" w:cs="Times New Roman"/>
          <w:b/>
          <w:sz w:val="28"/>
          <w:szCs w:val="28"/>
        </w:rPr>
        <w:t>бакалавриата</w:t>
      </w:r>
      <w:proofErr w:type="spellEnd"/>
      <w:r w:rsidR="00D705A2" w:rsidRPr="00E32DA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87BEE" w:rsidRPr="00AB51E5" w:rsidRDefault="00BE7BE3" w:rsidP="006030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51E5"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="00C639CB" w:rsidRPr="00AB51E5">
        <w:rPr>
          <w:rFonts w:ascii="Times New Roman" w:hAnsi="Times New Roman" w:cs="Times New Roman"/>
          <w:sz w:val="28"/>
          <w:szCs w:val="28"/>
        </w:rPr>
        <w:t>рограмма</w:t>
      </w:r>
      <w:r w:rsidR="004F633F" w:rsidRPr="00AB5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1E5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Pr="00AB51E5">
        <w:rPr>
          <w:rFonts w:ascii="Times New Roman" w:hAnsi="Times New Roman" w:cs="Times New Roman"/>
          <w:sz w:val="28"/>
          <w:szCs w:val="28"/>
        </w:rPr>
        <w:t xml:space="preserve"> </w:t>
      </w:r>
      <w:r w:rsidR="004F633F" w:rsidRPr="00AB51E5">
        <w:rPr>
          <w:rFonts w:ascii="Times New Roman" w:hAnsi="Times New Roman" w:cs="Times New Roman"/>
          <w:sz w:val="28"/>
          <w:szCs w:val="28"/>
        </w:rPr>
        <w:t>обеспечена учебно-методической документацией по всем дисциплинам</w:t>
      </w:r>
      <w:r w:rsidR="00993935" w:rsidRPr="00AB51E5">
        <w:rPr>
          <w:rFonts w:ascii="Times New Roman" w:hAnsi="Times New Roman" w:cs="Times New Roman"/>
          <w:sz w:val="28"/>
          <w:szCs w:val="28"/>
        </w:rPr>
        <w:t>.</w:t>
      </w:r>
    </w:p>
    <w:p w:rsidR="005A5173" w:rsidRDefault="000860CD" w:rsidP="006030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Финансовом университете создан б</w:t>
      </w:r>
      <w:r w:rsidR="005A5173">
        <w:rPr>
          <w:rFonts w:ascii="Times New Roman" w:hAnsi="Times New Roman" w:cs="Times New Roman"/>
          <w:sz w:val="28"/>
          <w:szCs w:val="28"/>
        </w:rPr>
        <w:t>иблиотечно-информационный комплекс</w:t>
      </w:r>
      <w:r w:rsidR="00E36860">
        <w:rPr>
          <w:rFonts w:ascii="Times New Roman" w:hAnsi="Times New Roman" w:cs="Times New Roman"/>
          <w:sz w:val="28"/>
          <w:szCs w:val="28"/>
        </w:rPr>
        <w:t xml:space="preserve"> (далее – БИК)</w:t>
      </w:r>
      <w:r>
        <w:rPr>
          <w:rFonts w:ascii="Times New Roman" w:hAnsi="Times New Roman" w:cs="Times New Roman"/>
          <w:sz w:val="28"/>
          <w:szCs w:val="28"/>
        </w:rPr>
        <w:t xml:space="preserve">, который </w:t>
      </w:r>
      <w:r w:rsidR="005A5173">
        <w:rPr>
          <w:rFonts w:ascii="Times New Roman" w:hAnsi="Times New Roman" w:cs="Times New Roman"/>
          <w:sz w:val="28"/>
          <w:szCs w:val="28"/>
        </w:rPr>
        <w:t>оснащен компьютерной техникой</w:t>
      </w:r>
      <w:r w:rsidR="00E36860">
        <w:rPr>
          <w:rFonts w:ascii="Times New Roman" w:hAnsi="Times New Roman" w:cs="Times New Roman"/>
          <w:sz w:val="28"/>
          <w:szCs w:val="28"/>
        </w:rPr>
        <w:t xml:space="preserve">. Локальная сеть БИК интегрируется в общеуниверситетскую компьютерную сеть с выходом в Интернет, что позволяет студентам обеспечивать возможность самостоятельной работы с информационными ресурсами </w:t>
      </w:r>
      <w:r w:rsidR="00E36860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="00E36860" w:rsidRPr="00E36860">
        <w:rPr>
          <w:rFonts w:ascii="Times New Roman" w:hAnsi="Times New Roman" w:cs="Times New Roman"/>
          <w:sz w:val="28"/>
          <w:szCs w:val="28"/>
        </w:rPr>
        <w:t>-</w:t>
      </w:r>
      <w:r w:rsidR="00E36860">
        <w:rPr>
          <w:rFonts w:ascii="Times New Roman" w:hAnsi="Times New Roman" w:cs="Times New Roman"/>
          <w:sz w:val="28"/>
          <w:szCs w:val="28"/>
          <w:lang w:val="en-US"/>
        </w:rPr>
        <w:t>lin</w:t>
      </w:r>
      <w:r w:rsidR="005441C2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E36860" w:rsidRPr="00E36860">
        <w:rPr>
          <w:rFonts w:ascii="Times New Roman" w:hAnsi="Times New Roman" w:cs="Times New Roman"/>
          <w:sz w:val="28"/>
          <w:szCs w:val="28"/>
        </w:rPr>
        <w:t xml:space="preserve"> </w:t>
      </w:r>
      <w:r w:rsidR="00E36860">
        <w:rPr>
          <w:rFonts w:ascii="Times New Roman" w:hAnsi="Times New Roman" w:cs="Times New Roman"/>
          <w:sz w:val="28"/>
          <w:szCs w:val="28"/>
        </w:rPr>
        <w:t xml:space="preserve">в читальных залах и </w:t>
      </w:r>
      <w:proofErr w:type="spellStart"/>
      <w:r w:rsidR="00E36860">
        <w:rPr>
          <w:rFonts w:ascii="Times New Roman" w:hAnsi="Times New Roman" w:cs="Times New Roman"/>
          <w:sz w:val="28"/>
          <w:szCs w:val="28"/>
        </w:rPr>
        <w:t>медиатеках</w:t>
      </w:r>
      <w:proofErr w:type="spellEnd"/>
      <w:r w:rsidR="00E36860">
        <w:rPr>
          <w:rFonts w:ascii="Times New Roman" w:hAnsi="Times New Roman" w:cs="Times New Roman"/>
          <w:sz w:val="28"/>
          <w:szCs w:val="28"/>
        </w:rPr>
        <w:t>.</w:t>
      </w:r>
    </w:p>
    <w:p w:rsidR="00305CCF" w:rsidRDefault="00E36860" w:rsidP="006030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Электронные фонды БИК включают: электронную библиотеку Финансового университета, лицензионные полнотекстовые базы данных на русском и английском языках, лицензионные правовые базы, универсальный фонд 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E368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DVD</w:t>
      </w:r>
      <w:r w:rsidRPr="00E368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ресурсов, </w:t>
      </w:r>
      <w:r w:rsidR="00066916">
        <w:rPr>
          <w:rFonts w:ascii="Times New Roman" w:hAnsi="Times New Roman" w:cs="Times New Roman"/>
          <w:sz w:val="28"/>
          <w:szCs w:val="28"/>
        </w:rPr>
        <w:t xml:space="preserve">статьи, учебные пособия, монографии. </w:t>
      </w:r>
      <w:r w:rsidR="00305CCF">
        <w:rPr>
          <w:rFonts w:ascii="Times New Roman" w:hAnsi="Times New Roman" w:cs="Times New Roman"/>
          <w:sz w:val="28"/>
          <w:szCs w:val="28"/>
        </w:rPr>
        <w:t>Фонд дополнительной литературы, помимо учебной, включает справочно-библиографические и периодические издания.</w:t>
      </w:r>
    </w:p>
    <w:p w:rsidR="00B10D6D" w:rsidRDefault="00066916" w:rsidP="006030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Фонд отражен в электронном каталоге БИК</w:t>
      </w:r>
      <w:r w:rsidR="00E36860" w:rsidRPr="00E368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представлен на информационно-образовательном портале.</w:t>
      </w:r>
      <w:r w:rsidR="00B10D6D">
        <w:rPr>
          <w:rFonts w:ascii="Times New Roman" w:hAnsi="Times New Roman" w:cs="Times New Roman"/>
          <w:sz w:val="28"/>
          <w:szCs w:val="28"/>
        </w:rPr>
        <w:t xml:space="preserve"> </w:t>
      </w:r>
      <w:r w:rsidR="000860CD">
        <w:rPr>
          <w:rFonts w:ascii="Times New Roman" w:hAnsi="Times New Roman" w:cs="Times New Roman"/>
          <w:sz w:val="28"/>
          <w:szCs w:val="28"/>
        </w:rPr>
        <w:t>Каждый обучающийся в течение всего периода обучения обеспечен индивидуальным неограниченным доступом к электронной библиотеке.</w:t>
      </w:r>
      <w:r w:rsidR="00CE2B2D">
        <w:rPr>
          <w:rFonts w:ascii="Times New Roman" w:hAnsi="Times New Roman" w:cs="Times New Roman"/>
          <w:sz w:val="28"/>
          <w:szCs w:val="28"/>
        </w:rPr>
        <w:t xml:space="preserve"> Электронная библиотека обеспечивает одновременный доступ не менее 50% обучающихся. </w:t>
      </w:r>
      <w:r>
        <w:rPr>
          <w:rFonts w:ascii="Times New Roman" w:hAnsi="Times New Roman" w:cs="Times New Roman"/>
          <w:sz w:val="28"/>
          <w:szCs w:val="28"/>
        </w:rPr>
        <w:t xml:space="preserve">Доступ к полнотекстовым электронным коллекциям БИК открыт для пользователей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медиатек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любого компьютера, который входит </w:t>
      </w:r>
      <w:r w:rsidR="00C14A1A">
        <w:rPr>
          <w:rFonts w:ascii="Times New Roman" w:hAnsi="Times New Roman" w:cs="Times New Roman"/>
          <w:sz w:val="28"/>
          <w:szCs w:val="28"/>
        </w:rPr>
        <w:t>в локальную сеть Финансового университета и имеет выход в Интернет, а также удаленно. Электронные материалы доступны пользователям круглосуточно.</w:t>
      </w:r>
      <w:r w:rsidR="000860C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E2B2D" w:rsidRDefault="00CE2B2D" w:rsidP="006030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Обучающиеся инвалиды и лица с ограниченными возможностями здоровья обеспечиваются печатными и электронными образовательными ресурсами в формах, адаптированных к ограничениям их здоровья. </w:t>
      </w:r>
    </w:p>
    <w:p w:rsidR="00C14A1A" w:rsidRDefault="00C14A1A" w:rsidP="0060309C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14A1A">
        <w:rPr>
          <w:rFonts w:ascii="Times New Roman" w:hAnsi="Times New Roman" w:cs="Times New Roman"/>
          <w:b/>
          <w:sz w:val="28"/>
          <w:szCs w:val="28"/>
        </w:rPr>
        <w:t xml:space="preserve">Материально-техническое обеспечение реализации </w:t>
      </w:r>
      <w:r w:rsidR="00993935">
        <w:rPr>
          <w:rFonts w:ascii="Times New Roman" w:hAnsi="Times New Roman" w:cs="Times New Roman"/>
          <w:b/>
          <w:sz w:val="28"/>
          <w:szCs w:val="28"/>
        </w:rPr>
        <w:t>программы</w:t>
      </w:r>
      <w:r w:rsidR="00BE7BE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BE7BE3">
        <w:rPr>
          <w:rFonts w:ascii="Times New Roman" w:hAnsi="Times New Roman" w:cs="Times New Roman"/>
          <w:b/>
          <w:sz w:val="28"/>
          <w:szCs w:val="28"/>
        </w:rPr>
        <w:t>бакалавриата</w:t>
      </w:r>
      <w:proofErr w:type="spellEnd"/>
    </w:p>
    <w:p w:rsidR="004823FB" w:rsidRPr="008168DA" w:rsidRDefault="004823FB" w:rsidP="0060309C">
      <w:pPr>
        <w:pStyle w:val="aa"/>
        <w:shd w:val="clear" w:color="auto" w:fill="auto"/>
        <w:tabs>
          <w:tab w:val="left" w:pos="1302"/>
        </w:tabs>
        <w:spacing w:before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Финансовый </w:t>
      </w:r>
      <w:r w:rsidR="0060309C">
        <w:rPr>
          <w:rFonts w:ascii="Times New Roman" w:hAnsi="Times New Roman" w:cs="Times New Roman"/>
          <w:sz w:val="28"/>
          <w:szCs w:val="28"/>
        </w:rPr>
        <w:t xml:space="preserve">университет </w:t>
      </w:r>
      <w:r w:rsidR="0060309C" w:rsidRPr="008168DA">
        <w:rPr>
          <w:rFonts w:ascii="Times New Roman" w:hAnsi="Times New Roman" w:cs="Times New Roman"/>
          <w:sz w:val="28"/>
          <w:szCs w:val="28"/>
        </w:rPr>
        <w:t>располагает</w:t>
      </w:r>
      <w:r w:rsidRPr="008168DA">
        <w:rPr>
          <w:rFonts w:ascii="Times New Roman" w:hAnsi="Times New Roman" w:cs="Times New Roman"/>
          <w:sz w:val="28"/>
          <w:szCs w:val="28"/>
        </w:rPr>
        <w:t xml:space="preserve"> материально-технической базой, соответствующей действующим противопожарным правилам и нормам и обеспечивающей проведение всех видов дисциплинарной и междисциплинарной подготовки, практической и научно-исследовательской работ обучающихся, предусмотренных учебным планом.</w:t>
      </w:r>
    </w:p>
    <w:p w:rsidR="004823FB" w:rsidRPr="004823FB" w:rsidRDefault="004823FB" w:rsidP="006030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23FB">
        <w:rPr>
          <w:rFonts w:ascii="Times New Roman" w:hAnsi="Times New Roman" w:cs="Times New Roman"/>
          <w:sz w:val="28"/>
          <w:szCs w:val="28"/>
        </w:rPr>
        <w:t xml:space="preserve">Для реализации программы </w:t>
      </w:r>
      <w:proofErr w:type="spellStart"/>
      <w:r w:rsidRPr="004823FB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Pr="004823FB">
        <w:rPr>
          <w:rFonts w:ascii="Times New Roman" w:hAnsi="Times New Roman" w:cs="Times New Roman"/>
          <w:sz w:val="28"/>
          <w:szCs w:val="28"/>
        </w:rPr>
        <w:t xml:space="preserve"> Финансовый университет располагает специальными помещениями, представляющие собой учебные аудитории для проведения занятий лекционного типа, занятий семинарского типа, курсового проектирования (выполнения курсовых работ), групповых и индивидуальных консультаций, текущего контроля и промежуточной аттестации, а также помещения для самостоятельной работы и помещения для хранения и профилактического обслуживания учебного оборудования.</w:t>
      </w:r>
    </w:p>
    <w:p w:rsidR="004823FB" w:rsidRPr="004823FB" w:rsidRDefault="004823FB" w:rsidP="006030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23FB">
        <w:rPr>
          <w:rFonts w:ascii="Times New Roman" w:hAnsi="Times New Roman" w:cs="Times New Roman"/>
          <w:sz w:val="28"/>
          <w:szCs w:val="28"/>
        </w:rPr>
        <w:t>Учебные аудитории укомплектованы специализированной мебелью и техническими средствами обучения, служащими для представления учебной информации большой аудитории.</w:t>
      </w:r>
    </w:p>
    <w:p w:rsidR="004823FB" w:rsidRPr="004823FB" w:rsidRDefault="004823FB" w:rsidP="006030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23FB">
        <w:rPr>
          <w:rFonts w:ascii="Times New Roman" w:hAnsi="Times New Roman" w:cs="Times New Roman"/>
          <w:sz w:val="28"/>
          <w:szCs w:val="28"/>
        </w:rPr>
        <w:t xml:space="preserve">Помещения для самостоятельной работы обучающихся оснащены компьютерной техникой с возможностью подключения к сети «Интернет» и </w:t>
      </w:r>
      <w:r w:rsidRPr="004823FB">
        <w:rPr>
          <w:rFonts w:ascii="Times New Roman" w:hAnsi="Times New Roman" w:cs="Times New Roman"/>
          <w:sz w:val="28"/>
          <w:szCs w:val="28"/>
        </w:rPr>
        <w:lastRenderedPageBreak/>
        <w:t>обеспечением доступа в электронную информационно-образовательную среду организации.</w:t>
      </w:r>
    </w:p>
    <w:p w:rsidR="004823FB" w:rsidRPr="004823FB" w:rsidRDefault="004823FB" w:rsidP="006030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23FB">
        <w:rPr>
          <w:rFonts w:ascii="Times New Roman" w:hAnsi="Times New Roman" w:cs="Times New Roman"/>
          <w:sz w:val="28"/>
          <w:szCs w:val="28"/>
        </w:rPr>
        <w:t xml:space="preserve">Финансовый университет обеспечен необходимым комплектом лицензионного и свободно распространяемого программного обеспечения, в том числе отечественного производства. </w:t>
      </w:r>
    </w:p>
    <w:p w:rsidR="004823FB" w:rsidRDefault="004823FB" w:rsidP="006030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23FB">
        <w:rPr>
          <w:rFonts w:ascii="Times New Roman" w:hAnsi="Times New Roman" w:cs="Times New Roman"/>
          <w:sz w:val="28"/>
          <w:szCs w:val="28"/>
        </w:rPr>
        <w:t>Конкретные требования к материально-техническому обеспечению определяются в рабочих программах дисциплин</w:t>
      </w:r>
      <w:r w:rsidR="00921FD7">
        <w:rPr>
          <w:rFonts w:ascii="Times New Roman" w:hAnsi="Times New Roman" w:cs="Times New Roman"/>
          <w:sz w:val="28"/>
          <w:szCs w:val="28"/>
        </w:rPr>
        <w:t>.</w:t>
      </w:r>
    </w:p>
    <w:p w:rsidR="0060309C" w:rsidRPr="004823FB" w:rsidRDefault="0060309C" w:rsidP="0060309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93935" w:rsidRDefault="009E0A30" w:rsidP="0060309C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Финансовое обеспечение реализации программы</w:t>
      </w:r>
      <w:r w:rsidR="00BE7BE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BE7BE3">
        <w:rPr>
          <w:rFonts w:ascii="Times New Roman" w:hAnsi="Times New Roman" w:cs="Times New Roman"/>
          <w:b/>
          <w:sz w:val="28"/>
          <w:szCs w:val="28"/>
        </w:rPr>
        <w:t>бакалавриата</w:t>
      </w:r>
      <w:proofErr w:type="spellEnd"/>
    </w:p>
    <w:p w:rsidR="00ED07D3" w:rsidRPr="00ED07D3" w:rsidRDefault="00ED07D3" w:rsidP="006030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07D3">
        <w:rPr>
          <w:rFonts w:ascii="Times New Roman" w:eastAsia="Times New Roman" w:hAnsi="Times New Roman" w:cs="Times New Roman"/>
          <w:sz w:val="28"/>
          <w:szCs w:val="28"/>
        </w:rPr>
        <w:t xml:space="preserve">Финансовое обеспечение реализации программы </w:t>
      </w:r>
      <w:proofErr w:type="spellStart"/>
      <w:proofErr w:type="gramStart"/>
      <w:r w:rsidRPr="00ED07D3">
        <w:rPr>
          <w:rFonts w:ascii="Times New Roman" w:eastAsia="Times New Roman" w:hAnsi="Times New Roman" w:cs="Times New Roman"/>
          <w:sz w:val="28"/>
          <w:szCs w:val="28"/>
        </w:rPr>
        <w:t>бакалавриата</w:t>
      </w:r>
      <w:proofErr w:type="spellEnd"/>
      <w:r w:rsidRPr="00ED07D3">
        <w:rPr>
          <w:rFonts w:ascii="Times New Roman" w:eastAsia="Times New Roman" w:hAnsi="Times New Roman" w:cs="Times New Roman"/>
          <w:sz w:val="28"/>
          <w:szCs w:val="28"/>
        </w:rPr>
        <w:t xml:space="preserve">  осуществляется</w:t>
      </w:r>
      <w:proofErr w:type="gramEnd"/>
      <w:r w:rsidRPr="00ED07D3">
        <w:rPr>
          <w:rFonts w:ascii="Times New Roman" w:eastAsia="Times New Roman" w:hAnsi="Times New Roman" w:cs="Times New Roman"/>
          <w:sz w:val="28"/>
          <w:szCs w:val="28"/>
        </w:rPr>
        <w:t xml:space="preserve"> в объеме не ниже значений базовых нормативов затрат на оказание государственных услуг по реализации образовательных программ высшего образования — программ </w:t>
      </w:r>
      <w:proofErr w:type="spellStart"/>
      <w:r w:rsidRPr="00ED07D3">
        <w:rPr>
          <w:rFonts w:ascii="Times New Roman" w:eastAsia="Times New Roman" w:hAnsi="Times New Roman" w:cs="Times New Roman"/>
          <w:sz w:val="28"/>
          <w:szCs w:val="28"/>
        </w:rPr>
        <w:t>бакалавриата</w:t>
      </w:r>
      <w:proofErr w:type="spellEnd"/>
      <w:r w:rsidRPr="00ED07D3">
        <w:rPr>
          <w:rFonts w:ascii="Times New Roman" w:eastAsia="Times New Roman" w:hAnsi="Times New Roman" w:cs="Times New Roman"/>
          <w:sz w:val="28"/>
          <w:szCs w:val="28"/>
        </w:rPr>
        <w:t xml:space="preserve"> и значений корректирующих коэффициентов к базовым нормативам затрат, определяемых </w:t>
      </w:r>
      <w:proofErr w:type="spellStart"/>
      <w:r w:rsidRPr="00ED07D3">
        <w:rPr>
          <w:rFonts w:ascii="Times New Roman" w:eastAsia="Times New Roman" w:hAnsi="Times New Roman" w:cs="Times New Roman"/>
          <w:sz w:val="28"/>
          <w:szCs w:val="28"/>
        </w:rPr>
        <w:t>Мин</w:t>
      </w:r>
      <w:r w:rsidR="00E11053">
        <w:rPr>
          <w:rFonts w:ascii="Times New Roman" w:eastAsia="Times New Roman" w:hAnsi="Times New Roman" w:cs="Times New Roman"/>
          <w:sz w:val="28"/>
          <w:szCs w:val="28"/>
        </w:rPr>
        <w:t>обрнауки</w:t>
      </w:r>
      <w:proofErr w:type="spellEnd"/>
      <w:r w:rsidR="00E11053">
        <w:rPr>
          <w:rFonts w:ascii="Times New Roman" w:eastAsia="Times New Roman" w:hAnsi="Times New Roman" w:cs="Times New Roman"/>
          <w:sz w:val="28"/>
          <w:szCs w:val="28"/>
        </w:rPr>
        <w:t xml:space="preserve"> России</w:t>
      </w:r>
      <w:r w:rsidRPr="00ED07D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705A2" w:rsidRPr="004F633F" w:rsidRDefault="00D705A2" w:rsidP="006030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D705A2" w:rsidRPr="004F633F" w:rsidSect="0060309C">
      <w:headerReference w:type="default" r:id="rId9"/>
      <w:pgSz w:w="11906" w:h="16838"/>
      <w:pgMar w:top="851" w:right="850" w:bottom="85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7AB6" w:rsidRDefault="00E57AB6" w:rsidP="00B860CF">
      <w:pPr>
        <w:spacing w:after="0" w:line="240" w:lineRule="auto"/>
      </w:pPr>
      <w:r>
        <w:separator/>
      </w:r>
    </w:p>
  </w:endnote>
  <w:endnote w:type="continuationSeparator" w:id="0">
    <w:p w:rsidR="00E57AB6" w:rsidRDefault="00E57AB6" w:rsidP="00B860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7AB6" w:rsidRDefault="00E57AB6" w:rsidP="00B860CF">
      <w:pPr>
        <w:spacing w:after="0" w:line="240" w:lineRule="auto"/>
      </w:pPr>
      <w:r>
        <w:separator/>
      </w:r>
    </w:p>
  </w:footnote>
  <w:footnote w:type="continuationSeparator" w:id="0">
    <w:p w:rsidR="00E57AB6" w:rsidRDefault="00E57AB6" w:rsidP="00B860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56473582"/>
      <w:docPartObj>
        <w:docPartGallery w:val="Page Numbers (Top of Page)"/>
        <w:docPartUnique/>
      </w:docPartObj>
    </w:sdtPr>
    <w:sdtEndPr/>
    <w:sdtContent>
      <w:p w:rsidR="00B860CF" w:rsidRDefault="00B860C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771A">
          <w:rPr>
            <w:noProof/>
          </w:rPr>
          <w:t>3</w:t>
        </w:r>
        <w:r>
          <w:fldChar w:fldCharType="end"/>
        </w:r>
      </w:p>
    </w:sdtContent>
  </w:sdt>
  <w:p w:rsidR="00B860CF" w:rsidRDefault="00B860CF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A6546"/>
    <w:multiLevelType w:val="multilevel"/>
    <w:tmpl w:val="F54AD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34D0C"/>
    <w:multiLevelType w:val="hybridMultilevel"/>
    <w:tmpl w:val="4566E8FC"/>
    <w:lvl w:ilvl="0" w:tplc="ABB6E45C">
      <w:start w:val="1"/>
      <w:numFmt w:val="decimal"/>
      <w:lvlText w:val="%1."/>
      <w:lvlJc w:val="left"/>
      <w:pPr>
        <w:ind w:left="720" w:hanging="360"/>
      </w:pPr>
      <w:rPr>
        <w:rFonts w:eastAsia="Calibri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A3046"/>
    <w:multiLevelType w:val="hybridMultilevel"/>
    <w:tmpl w:val="C26AE7E4"/>
    <w:lvl w:ilvl="0" w:tplc="F0D6D8DC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126E4"/>
    <w:multiLevelType w:val="hybridMultilevel"/>
    <w:tmpl w:val="E19818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98603F"/>
    <w:multiLevelType w:val="hybridMultilevel"/>
    <w:tmpl w:val="36AA8A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5800A7"/>
    <w:multiLevelType w:val="hybridMultilevel"/>
    <w:tmpl w:val="C26AE7E4"/>
    <w:lvl w:ilvl="0" w:tplc="F0D6D8DC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DD7FB9"/>
    <w:multiLevelType w:val="hybridMultilevel"/>
    <w:tmpl w:val="58E0E1D2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304C1FB4"/>
    <w:multiLevelType w:val="hybridMultilevel"/>
    <w:tmpl w:val="00B214BA"/>
    <w:lvl w:ilvl="0" w:tplc="65725A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38D6753"/>
    <w:multiLevelType w:val="hybridMultilevel"/>
    <w:tmpl w:val="5F76867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4B2A36"/>
    <w:multiLevelType w:val="multilevel"/>
    <w:tmpl w:val="519C242C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  <w:b/>
      </w:rPr>
    </w:lvl>
    <w:lvl w:ilvl="2">
      <w:start w:val="1"/>
      <w:numFmt w:val="decimalZero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504A7631"/>
    <w:multiLevelType w:val="hybridMultilevel"/>
    <w:tmpl w:val="1D5A69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BA25B9"/>
    <w:multiLevelType w:val="hybridMultilevel"/>
    <w:tmpl w:val="262E25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4A161D"/>
    <w:multiLevelType w:val="hybridMultilevel"/>
    <w:tmpl w:val="A63A93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6673EB"/>
    <w:multiLevelType w:val="hybridMultilevel"/>
    <w:tmpl w:val="C26AE7E4"/>
    <w:lvl w:ilvl="0" w:tplc="F0D6D8DC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C062B2"/>
    <w:multiLevelType w:val="hybridMultilevel"/>
    <w:tmpl w:val="48A8C4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563864"/>
    <w:multiLevelType w:val="hybridMultilevel"/>
    <w:tmpl w:val="C26AE7E4"/>
    <w:lvl w:ilvl="0" w:tplc="F0D6D8DC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7"/>
  </w:num>
  <w:num w:numId="5">
    <w:abstractNumId w:val="2"/>
  </w:num>
  <w:num w:numId="6">
    <w:abstractNumId w:val="13"/>
  </w:num>
  <w:num w:numId="7">
    <w:abstractNumId w:val="15"/>
  </w:num>
  <w:num w:numId="8">
    <w:abstractNumId w:val="5"/>
  </w:num>
  <w:num w:numId="9">
    <w:abstractNumId w:val="8"/>
  </w:num>
  <w:num w:numId="10">
    <w:abstractNumId w:val="10"/>
  </w:num>
  <w:num w:numId="11">
    <w:abstractNumId w:val="12"/>
  </w:num>
  <w:num w:numId="12">
    <w:abstractNumId w:val="14"/>
  </w:num>
  <w:num w:numId="13">
    <w:abstractNumId w:val="3"/>
  </w:num>
  <w:num w:numId="14">
    <w:abstractNumId w:val="11"/>
  </w:num>
  <w:num w:numId="15">
    <w:abstractNumId w:val="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558"/>
    <w:rsid w:val="00001156"/>
    <w:rsid w:val="0001188A"/>
    <w:rsid w:val="00024D14"/>
    <w:rsid w:val="00032619"/>
    <w:rsid w:val="00033AE4"/>
    <w:rsid w:val="00041A34"/>
    <w:rsid w:val="0004734D"/>
    <w:rsid w:val="00064DBF"/>
    <w:rsid w:val="00066916"/>
    <w:rsid w:val="00081B26"/>
    <w:rsid w:val="000860CD"/>
    <w:rsid w:val="000B42FC"/>
    <w:rsid w:val="000B62BD"/>
    <w:rsid w:val="000C580D"/>
    <w:rsid w:val="001005F6"/>
    <w:rsid w:val="0013178A"/>
    <w:rsid w:val="001376BC"/>
    <w:rsid w:val="0015350B"/>
    <w:rsid w:val="0017282C"/>
    <w:rsid w:val="00177E03"/>
    <w:rsid w:val="00183040"/>
    <w:rsid w:val="0019482D"/>
    <w:rsid w:val="001A25BA"/>
    <w:rsid w:val="001B36BE"/>
    <w:rsid w:val="001B6A0C"/>
    <w:rsid w:val="001D510F"/>
    <w:rsid w:val="001E5D08"/>
    <w:rsid w:val="001F104D"/>
    <w:rsid w:val="001F2EA5"/>
    <w:rsid w:val="00200614"/>
    <w:rsid w:val="002038DE"/>
    <w:rsid w:val="00210335"/>
    <w:rsid w:val="002122B9"/>
    <w:rsid w:val="00214AB5"/>
    <w:rsid w:val="002475C6"/>
    <w:rsid w:val="00253F23"/>
    <w:rsid w:val="00254129"/>
    <w:rsid w:val="00265DDB"/>
    <w:rsid w:val="00266022"/>
    <w:rsid w:val="002669AA"/>
    <w:rsid w:val="0027771A"/>
    <w:rsid w:val="00290876"/>
    <w:rsid w:val="002A2B80"/>
    <w:rsid w:val="002A6845"/>
    <w:rsid w:val="002B540A"/>
    <w:rsid w:val="002C228B"/>
    <w:rsid w:val="002F769F"/>
    <w:rsid w:val="00301B07"/>
    <w:rsid w:val="003024D5"/>
    <w:rsid w:val="003032E3"/>
    <w:rsid w:val="00305CCF"/>
    <w:rsid w:val="00311002"/>
    <w:rsid w:val="003122F8"/>
    <w:rsid w:val="00312B6E"/>
    <w:rsid w:val="00343EE7"/>
    <w:rsid w:val="00354D09"/>
    <w:rsid w:val="00356459"/>
    <w:rsid w:val="003665CE"/>
    <w:rsid w:val="00391C49"/>
    <w:rsid w:val="003943D3"/>
    <w:rsid w:val="003B0192"/>
    <w:rsid w:val="003D0BEF"/>
    <w:rsid w:val="003E657E"/>
    <w:rsid w:val="003F5CCD"/>
    <w:rsid w:val="00402C3F"/>
    <w:rsid w:val="00441062"/>
    <w:rsid w:val="00480362"/>
    <w:rsid w:val="004823FB"/>
    <w:rsid w:val="004829BA"/>
    <w:rsid w:val="004A15E6"/>
    <w:rsid w:val="004A165A"/>
    <w:rsid w:val="004A1A48"/>
    <w:rsid w:val="004B54C9"/>
    <w:rsid w:val="004C26D4"/>
    <w:rsid w:val="004C65A8"/>
    <w:rsid w:val="004C7AA8"/>
    <w:rsid w:val="004F1CC6"/>
    <w:rsid w:val="004F2253"/>
    <w:rsid w:val="004F419B"/>
    <w:rsid w:val="004F633F"/>
    <w:rsid w:val="00506FBA"/>
    <w:rsid w:val="005254E8"/>
    <w:rsid w:val="0053198F"/>
    <w:rsid w:val="00532496"/>
    <w:rsid w:val="00535F0F"/>
    <w:rsid w:val="005441C2"/>
    <w:rsid w:val="005472EB"/>
    <w:rsid w:val="00587DF2"/>
    <w:rsid w:val="005A5173"/>
    <w:rsid w:val="005A7B67"/>
    <w:rsid w:val="005C4282"/>
    <w:rsid w:val="0060309C"/>
    <w:rsid w:val="00621FB6"/>
    <w:rsid w:val="00634676"/>
    <w:rsid w:val="0063495A"/>
    <w:rsid w:val="00635B61"/>
    <w:rsid w:val="00646F31"/>
    <w:rsid w:val="00660A99"/>
    <w:rsid w:val="0067450D"/>
    <w:rsid w:val="006865F1"/>
    <w:rsid w:val="006A4EDB"/>
    <w:rsid w:val="006A70BD"/>
    <w:rsid w:val="006B20B5"/>
    <w:rsid w:val="006C30BC"/>
    <w:rsid w:val="006F5526"/>
    <w:rsid w:val="006F5EA7"/>
    <w:rsid w:val="00715F4F"/>
    <w:rsid w:val="00720B25"/>
    <w:rsid w:val="007215B0"/>
    <w:rsid w:val="00726111"/>
    <w:rsid w:val="007449AF"/>
    <w:rsid w:val="00764A94"/>
    <w:rsid w:val="00793751"/>
    <w:rsid w:val="00794FF2"/>
    <w:rsid w:val="007A79D1"/>
    <w:rsid w:val="007B31DA"/>
    <w:rsid w:val="007C7EB0"/>
    <w:rsid w:val="007D1651"/>
    <w:rsid w:val="007D270B"/>
    <w:rsid w:val="007F1C74"/>
    <w:rsid w:val="007F1D3D"/>
    <w:rsid w:val="007F39C8"/>
    <w:rsid w:val="00802256"/>
    <w:rsid w:val="008119FC"/>
    <w:rsid w:val="00812E66"/>
    <w:rsid w:val="00826705"/>
    <w:rsid w:val="008301A5"/>
    <w:rsid w:val="00830793"/>
    <w:rsid w:val="00831505"/>
    <w:rsid w:val="008536C3"/>
    <w:rsid w:val="0086109B"/>
    <w:rsid w:val="00870858"/>
    <w:rsid w:val="00884D93"/>
    <w:rsid w:val="00892E1B"/>
    <w:rsid w:val="008973EF"/>
    <w:rsid w:val="008A14F6"/>
    <w:rsid w:val="008A161C"/>
    <w:rsid w:val="008A3B97"/>
    <w:rsid w:val="008E36E8"/>
    <w:rsid w:val="008F2A8A"/>
    <w:rsid w:val="008F64B0"/>
    <w:rsid w:val="00901882"/>
    <w:rsid w:val="00903911"/>
    <w:rsid w:val="0091249E"/>
    <w:rsid w:val="00913B3B"/>
    <w:rsid w:val="00914E32"/>
    <w:rsid w:val="00921FD7"/>
    <w:rsid w:val="009220BC"/>
    <w:rsid w:val="0092452E"/>
    <w:rsid w:val="00924D27"/>
    <w:rsid w:val="00950798"/>
    <w:rsid w:val="00950B34"/>
    <w:rsid w:val="00960DE0"/>
    <w:rsid w:val="00961CA6"/>
    <w:rsid w:val="00961F42"/>
    <w:rsid w:val="0097085A"/>
    <w:rsid w:val="00985B33"/>
    <w:rsid w:val="00990CA3"/>
    <w:rsid w:val="00991475"/>
    <w:rsid w:val="00993935"/>
    <w:rsid w:val="009A2220"/>
    <w:rsid w:val="009B2ADF"/>
    <w:rsid w:val="009C683E"/>
    <w:rsid w:val="009E0A30"/>
    <w:rsid w:val="009E6D5C"/>
    <w:rsid w:val="00A110A5"/>
    <w:rsid w:val="00A12DFF"/>
    <w:rsid w:val="00A21CDF"/>
    <w:rsid w:val="00A24DF2"/>
    <w:rsid w:val="00A42E08"/>
    <w:rsid w:val="00A450B9"/>
    <w:rsid w:val="00A4690F"/>
    <w:rsid w:val="00A471B2"/>
    <w:rsid w:val="00A53147"/>
    <w:rsid w:val="00A6656A"/>
    <w:rsid w:val="00A7248C"/>
    <w:rsid w:val="00A87BEE"/>
    <w:rsid w:val="00A94CBF"/>
    <w:rsid w:val="00A9603C"/>
    <w:rsid w:val="00AA013B"/>
    <w:rsid w:val="00AA10CF"/>
    <w:rsid w:val="00AA465E"/>
    <w:rsid w:val="00AB51E5"/>
    <w:rsid w:val="00AC06CD"/>
    <w:rsid w:val="00AC12C4"/>
    <w:rsid w:val="00AD282B"/>
    <w:rsid w:val="00AD6790"/>
    <w:rsid w:val="00AE129D"/>
    <w:rsid w:val="00AE3AC3"/>
    <w:rsid w:val="00B10D6D"/>
    <w:rsid w:val="00B174D0"/>
    <w:rsid w:val="00B4337B"/>
    <w:rsid w:val="00B55411"/>
    <w:rsid w:val="00B71307"/>
    <w:rsid w:val="00B756E3"/>
    <w:rsid w:val="00B860CF"/>
    <w:rsid w:val="00B86D92"/>
    <w:rsid w:val="00B93AB5"/>
    <w:rsid w:val="00BA2927"/>
    <w:rsid w:val="00BD0D8E"/>
    <w:rsid w:val="00BE2165"/>
    <w:rsid w:val="00BE2B0B"/>
    <w:rsid w:val="00BE3521"/>
    <w:rsid w:val="00BE3B8C"/>
    <w:rsid w:val="00BE7BE3"/>
    <w:rsid w:val="00BF37A5"/>
    <w:rsid w:val="00BF3DF7"/>
    <w:rsid w:val="00C0529F"/>
    <w:rsid w:val="00C14A1A"/>
    <w:rsid w:val="00C20094"/>
    <w:rsid w:val="00C211C2"/>
    <w:rsid w:val="00C276F3"/>
    <w:rsid w:val="00C34786"/>
    <w:rsid w:val="00C361A1"/>
    <w:rsid w:val="00C362F0"/>
    <w:rsid w:val="00C46F83"/>
    <w:rsid w:val="00C542D9"/>
    <w:rsid w:val="00C62212"/>
    <w:rsid w:val="00C639CB"/>
    <w:rsid w:val="00C666EB"/>
    <w:rsid w:val="00C72D8E"/>
    <w:rsid w:val="00C747E3"/>
    <w:rsid w:val="00C938F7"/>
    <w:rsid w:val="00CB5093"/>
    <w:rsid w:val="00CD0456"/>
    <w:rsid w:val="00CD2B76"/>
    <w:rsid w:val="00CD64C1"/>
    <w:rsid w:val="00CE2B2D"/>
    <w:rsid w:val="00CE5DE3"/>
    <w:rsid w:val="00CF5347"/>
    <w:rsid w:val="00CF79A1"/>
    <w:rsid w:val="00D15558"/>
    <w:rsid w:val="00D16E1E"/>
    <w:rsid w:val="00D437D8"/>
    <w:rsid w:val="00D705A2"/>
    <w:rsid w:val="00D7169A"/>
    <w:rsid w:val="00D72C53"/>
    <w:rsid w:val="00D80D9E"/>
    <w:rsid w:val="00D87D6F"/>
    <w:rsid w:val="00D97879"/>
    <w:rsid w:val="00DA483B"/>
    <w:rsid w:val="00DC7146"/>
    <w:rsid w:val="00DD0302"/>
    <w:rsid w:val="00DD096F"/>
    <w:rsid w:val="00DD4F3F"/>
    <w:rsid w:val="00DD53C7"/>
    <w:rsid w:val="00DE12B2"/>
    <w:rsid w:val="00DE5139"/>
    <w:rsid w:val="00DF5DA4"/>
    <w:rsid w:val="00E07FBE"/>
    <w:rsid w:val="00E11053"/>
    <w:rsid w:val="00E1507C"/>
    <w:rsid w:val="00E16EF7"/>
    <w:rsid w:val="00E1775F"/>
    <w:rsid w:val="00E266C3"/>
    <w:rsid w:val="00E32DAF"/>
    <w:rsid w:val="00E36860"/>
    <w:rsid w:val="00E412E8"/>
    <w:rsid w:val="00E4287B"/>
    <w:rsid w:val="00E44A85"/>
    <w:rsid w:val="00E47991"/>
    <w:rsid w:val="00E5459B"/>
    <w:rsid w:val="00E57AB6"/>
    <w:rsid w:val="00E83C66"/>
    <w:rsid w:val="00E84A9B"/>
    <w:rsid w:val="00E9784A"/>
    <w:rsid w:val="00EA6DD8"/>
    <w:rsid w:val="00ED07D3"/>
    <w:rsid w:val="00ED1774"/>
    <w:rsid w:val="00ED40D2"/>
    <w:rsid w:val="00EE15E3"/>
    <w:rsid w:val="00EE3ABC"/>
    <w:rsid w:val="00EE67A0"/>
    <w:rsid w:val="00EE6F86"/>
    <w:rsid w:val="00EF10DF"/>
    <w:rsid w:val="00EF31B1"/>
    <w:rsid w:val="00F1277B"/>
    <w:rsid w:val="00F2227C"/>
    <w:rsid w:val="00F24B9D"/>
    <w:rsid w:val="00F61EEA"/>
    <w:rsid w:val="00F6496A"/>
    <w:rsid w:val="00F6639E"/>
    <w:rsid w:val="00F66FCF"/>
    <w:rsid w:val="00F71AC0"/>
    <w:rsid w:val="00F8517E"/>
    <w:rsid w:val="00F96FCE"/>
    <w:rsid w:val="00F97741"/>
    <w:rsid w:val="00FA588F"/>
    <w:rsid w:val="00FB4AA6"/>
    <w:rsid w:val="00FB6F7A"/>
    <w:rsid w:val="00FC6C42"/>
    <w:rsid w:val="00FD05A2"/>
    <w:rsid w:val="00FE0BFA"/>
    <w:rsid w:val="00FE24F1"/>
    <w:rsid w:val="00FE792E"/>
    <w:rsid w:val="00FF32FB"/>
    <w:rsid w:val="00FF3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47C6C"/>
  <w15:chartTrackingRefBased/>
  <w15:docId w15:val="{A9AB51E5-D4D7-45DB-BD81-C00E7F2D3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2 Спс точк"/>
    <w:basedOn w:val="a"/>
    <w:link w:val="a4"/>
    <w:uiPriority w:val="34"/>
    <w:qFormat/>
    <w:rsid w:val="00D15558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860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860CF"/>
  </w:style>
  <w:style w:type="paragraph" w:styleId="a7">
    <w:name w:val="footer"/>
    <w:basedOn w:val="a"/>
    <w:link w:val="a8"/>
    <w:uiPriority w:val="99"/>
    <w:unhideWhenUsed/>
    <w:rsid w:val="00B860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860CF"/>
  </w:style>
  <w:style w:type="paragraph" w:customStyle="1" w:styleId="libtext-n">
    <w:name w:val="libtext-n"/>
    <w:basedOn w:val="a"/>
    <w:rsid w:val="005A51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5A5173"/>
  </w:style>
  <w:style w:type="paragraph" w:customStyle="1" w:styleId="Default">
    <w:name w:val="Default"/>
    <w:rsid w:val="00A6656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customStyle="1" w:styleId="ConsPlusNormal">
    <w:name w:val="ConsPlusNormal"/>
    <w:rsid w:val="00FB6F7A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table" w:styleId="a9">
    <w:name w:val="Table Grid"/>
    <w:basedOn w:val="a1"/>
    <w:uiPriority w:val="59"/>
    <w:rsid w:val="00FE0BFA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2">
    <w:name w:val="Style2"/>
    <w:basedOn w:val="a"/>
    <w:rsid w:val="007D1651"/>
    <w:pPr>
      <w:widowControl w:val="0"/>
      <w:autoSpaceDE w:val="0"/>
      <w:autoSpaceDN w:val="0"/>
      <w:adjustRightInd w:val="0"/>
      <w:spacing w:after="0" w:line="484" w:lineRule="exact"/>
      <w:ind w:firstLine="715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">
    <w:name w:val="Основной текст Знак1"/>
    <w:basedOn w:val="a0"/>
    <w:link w:val="aa"/>
    <w:uiPriority w:val="99"/>
    <w:locked/>
    <w:rsid w:val="004823FB"/>
    <w:rPr>
      <w:rFonts w:ascii="Arial" w:hAnsi="Arial" w:cs="Arial"/>
      <w:sz w:val="19"/>
      <w:szCs w:val="19"/>
      <w:shd w:val="clear" w:color="auto" w:fill="FFFFFF"/>
    </w:rPr>
  </w:style>
  <w:style w:type="paragraph" w:styleId="aa">
    <w:name w:val="Body Text"/>
    <w:basedOn w:val="a"/>
    <w:link w:val="1"/>
    <w:uiPriority w:val="99"/>
    <w:rsid w:val="004823FB"/>
    <w:pPr>
      <w:shd w:val="clear" w:color="auto" w:fill="FFFFFF"/>
      <w:spacing w:before="1380" w:after="0" w:line="240" w:lineRule="atLeast"/>
    </w:pPr>
    <w:rPr>
      <w:rFonts w:ascii="Arial" w:hAnsi="Arial" w:cs="Arial"/>
      <w:sz w:val="19"/>
      <w:szCs w:val="19"/>
    </w:rPr>
  </w:style>
  <w:style w:type="character" w:customStyle="1" w:styleId="ab">
    <w:name w:val="Основной текст Знак"/>
    <w:basedOn w:val="a0"/>
    <w:uiPriority w:val="99"/>
    <w:semiHidden/>
    <w:rsid w:val="004823FB"/>
  </w:style>
  <w:style w:type="character" w:customStyle="1" w:styleId="FontStyle16">
    <w:name w:val="Font Style16"/>
    <w:basedOn w:val="a0"/>
    <w:uiPriority w:val="99"/>
    <w:rsid w:val="005472EB"/>
    <w:rPr>
      <w:rFonts w:ascii="Times New Roman" w:hAnsi="Times New Roman" w:cs="Times New Roman"/>
      <w:sz w:val="24"/>
      <w:szCs w:val="24"/>
    </w:rPr>
  </w:style>
  <w:style w:type="paragraph" w:customStyle="1" w:styleId="Style4">
    <w:name w:val="Style4"/>
    <w:basedOn w:val="a"/>
    <w:uiPriority w:val="99"/>
    <w:rsid w:val="005472EB"/>
    <w:pPr>
      <w:widowControl w:val="0"/>
      <w:autoSpaceDE w:val="0"/>
      <w:autoSpaceDN w:val="0"/>
      <w:adjustRightInd w:val="0"/>
      <w:spacing w:after="0" w:line="461" w:lineRule="exact"/>
      <w:ind w:firstLine="638"/>
    </w:pPr>
    <w:rPr>
      <w:rFonts w:ascii="Arial Narrow" w:eastAsiaTheme="minorEastAsia" w:hAnsi="Arial Narrow"/>
      <w:sz w:val="24"/>
      <w:szCs w:val="24"/>
      <w:lang w:eastAsia="ru-RU"/>
    </w:rPr>
  </w:style>
  <w:style w:type="paragraph" w:customStyle="1" w:styleId="Style6">
    <w:name w:val="Style6"/>
    <w:basedOn w:val="a"/>
    <w:uiPriority w:val="99"/>
    <w:rsid w:val="005472EB"/>
    <w:pPr>
      <w:widowControl w:val="0"/>
      <w:autoSpaceDE w:val="0"/>
      <w:autoSpaceDN w:val="0"/>
      <w:adjustRightInd w:val="0"/>
      <w:spacing w:after="0" w:line="464" w:lineRule="exact"/>
    </w:pPr>
    <w:rPr>
      <w:rFonts w:ascii="Arial Narrow" w:eastAsiaTheme="minorEastAsia" w:hAnsi="Arial Narrow"/>
      <w:sz w:val="24"/>
      <w:szCs w:val="24"/>
      <w:lang w:eastAsia="ru-RU"/>
    </w:rPr>
  </w:style>
  <w:style w:type="table" w:customStyle="1" w:styleId="10">
    <w:name w:val="Сетка таблицы1"/>
    <w:basedOn w:val="a1"/>
    <w:next w:val="a9"/>
    <w:uiPriority w:val="39"/>
    <w:rsid w:val="005472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12">
    <w:name w:val="Font Style12"/>
    <w:rsid w:val="001D510F"/>
    <w:rPr>
      <w:rFonts w:ascii="Times New Roman" w:hAnsi="Times New Roman" w:cs="Times New Roman"/>
      <w:sz w:val="26"/>
      <w:szCs w:val="26"/>
    </w:rPr>
  </w:style>
  <w:style w:type="paragraph" w:customStyle="1" w:styleId="style13280780350000000826msonormal">
    <w:name w:val="style_13280780350000000826msonormal"/>
    <w:basedOn w:val="a"/>
    <w:rsid w:val="00041A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c">
    <w:name w:val="Основной текст_"/>
    <w:basedOn w:val="a0"/>
    <w:link w:val="3"/>
    <w:rsid w:val="00177E03"/>
    <w:rPr>
      <w:rFonts w:ascii="Times New Roman" w:eastAsia="Times New Roman" w:hAnsi="Times New Roman" w:cs="Times New Roman"/>
      <w:spacing w:val="10"/>
      <w:shd w:val="clear" w:color="auto" w:fill="FFFFFF"/>
    </w:rPr>
  </w:style>
  <w:style w:type="paragraph" w:customStyle="1" w:styleId="3">
    <w:name w:val="Основной текст3"/>
    <w:basedOn w:val="a"/>
    <w:link w:val="ac"/>
    <w:rsid w:val="00177E03"/>
    <w:pPr>
      <w:widowControl w:val="0"/>
      <w:shd w:val="clear" w:color="auto" w:fill="FFFFFF"/>
      <w:spacing w:after="300" w:line="0" w:lineRule="atLeast"/>
      <w:ind w:hanging="360"/>
    </w:pPr>
    <w:rPr>
      <w:rFonts w:ascii="Times New Roman" w:eastAsia="Times New Roman" w:hAnsi="Times New Roman" w:cs="Times New Roman"/>
      <w:spacing w:val="10"/>
    </w:rPr>
  </w:style>
  <w:style w:type="paragraph" w:customStyle="1" w:styleId="CM1">
    <w:name w:val="CM1"/>
    <w:basedOn w:val="a"/>
    <w:next w:val="a"/>
    <w:uiPriority w:val="99"/>
    <w:rsid w:val="00C46F83"/>
    <w:pPr>
      <w:widowControl w:val="0"/>
      <w:autoSpaceDE w:val="0"/>
      <w:autoSpaceDN w:val="0"/>
      <w:adjustRightInd w:val="0"/>
      <w:spacing w:after="0" w:line="371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M3">
    <w:name w:val="CM3"/>
    <w:basedOn w:val="a"/>
    <w:next w:val="a"/>
    <w:uiPriority w:val="99"/>
    <w:rsid w:val="00C46F8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Normal (Web)"/>
    <w:basedOn w:val="a"/>
    <w:uiPriority w:val="99"/>
    <w:unhideWhenUsed/>
    <w:rsid w:val="00831505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4">
    <w:name w:val="Абзац списка Знак"/>
    <w:aliases w:val="2 Спс точк Знак"/>
    <w:link w:val="a3"/>
    <w:uiPriority w:val="34"/>
    <w:locked/>
    <w:rsid w:val="00AC12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8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0E975-6FAD-45B1-BC68-AD1AFEDED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5138</Words>
  <Characters>29287</Characters>
  <Application>Microsoft Office Word</Application>
  <DocSecurity>0</DocSecurity>
  <Lines>244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Финансовый университет при правительстве РФ</Company>
  <LinksUpToDate>false</LinksUpToDate>
  <CharactersWithSpaces>34357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 Светлана Викторовна</dc:creator>
  <cp:keywords/>
  <dc:description/>
  <cp:lastModifiedBy>Васильева Светлана Викторовна</cp:lastModifiedBy>
  <cp:revision>3</cp:revision>
  <dcterms:created xsi:type="dcterms:W3CDTF">2019-12-17T04:56:00Z</dcterms:created>
  <dcterms:modified xsi:type="dcterms:W3CDTF">2020-01-23T07:55:00Z</dcterms:modified>
</cp:coreProperties>
</file>