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AD0" w:rsidRPr="00E82DE3" w:rsidRDefault="00540AC5" w:rsidP="00C36256">
      <w:pPr>
        <w:widowControl/>
        <w:jc w:val="center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Федеральное государственное образовательное бюджетное учреждение</w:t>
      </w:r>
    </w:p>
    <w:p w:rsidR="008C4AD0" w:rsidRPr="00E82DE3" w:rsidRDefault="00540AC5" w:rsidP="00C36256">
      <w:pPr>
        <w:widowControl/>
        <w:jc w:val="center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высшего образования</w:t>
      </w:r>
    </w:p>
    <w:p w:rsidR="008C4AD0" w:rsidRPr="00E82DE3" w:rsidRDefault="008C4AD0" w:rsidP="00C36256">
      <w:pPr>
        <w:widowControl/>
        <w:jc w:val="center"/>
        <w:rPr>
          <w:b/>
          <w:caps/>
          <w:sz w:val="28"/>
          <w:szCs w:val="28"/>
          <w:lang w:val="ru-RU"/>
        </w:rPr>
      </w:pPr>
      <w:r w:rsidRPr="00E82DE3">
        <w:rPr>
          <w:b/>
          <w:caps/>
          <w:sz w:val="28"/>
          <w:szCs w:val="28"/>
          <w:lang w:val="ru-RU"/>
        </w:rPr>
        <w:t>«ФинансовЫЙ УНИВЕРСИТЕТ при Правительстве</w:t>
      </w:r>
    </w:p>
    <w:p w:rsidR="008C4AD0" w:rsidRPr="00E82DE3" w:rsidRDefault="008C4AD0" w:rsidP="00C36256">
      <w:pPr>
        <w:widowControl/>
        <w:jc w:val="center"/>
        <w:rPr>
          <w:b/>
          <w:caps/>
          <w:sz w:val="28"/>
          <w:szCs w:val="28"/>
          <w:lang w:val="ru-RU"/>
        </w:rPr>
      </w:pPr>
      <w:r w:rsidRPr="00E82DE3">
        <w:rPr>
          <w:b/>
          <w:caps/>
          <w:sz w:val="28"/>
          <w:szCs w:val="28"/>
          <w:lang w:val="ru-RU"/>
        </w:rPr>
        <w:t>Российской Федерации»</w:t>
      </w:r>
    </w:p>
    <w:p w:rsidR="008C4AD0" w:rsidRPr="00E82DE3" w:rsidRDefault="008C4AD0" w:rsidP="00C36256">
      <w:pPr>
        <w:widowControl/>
        <w:jc w:val="center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(Финансовый университет)</w:t>
      </w:r>
    </w:p>
    <w:p w:rsidR="002412C6" w:rsidRPr="00E82DE3" w:rsidRDefault="002412C6" w:rsidP="00C36256">
      <w:pPr>
        <w:widowControl/>
        <w:jc w:val="center"/>
        <w:rPr>
          <w:b/>
          <w:sz w:val="28"/>
          <w:szCs w:val="28"/>
          <w:lang w:val="ru-RU"/>
        </w:rPr>
      </w:pPr>
    </w:p>
    <w:p w:rsidR="00AD0444" w:rsidRPr="00E82DE3" w:rsidRDefault="00D22A39" w:rsidP="00C36256">
      <w:pPr>
        <w:widowControl/>
        <w:jc w:val="center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Департамент </w:t>
      </w:r>
      <w:r w:rsidR="004E00DD" w:rsidRPr="00E82DE3">
        <w:rPr>
          <w:b/>
          <w:sz w:val="28"/>
          <w:szCs w:val="28"/>
          <w:lang w:val="ru-RU"/>
        </w:rPr>
        <w:t>к</w:t>
      </w:r>
      <w:r w:rsidRPr="00E82DE3">
        <w:rPr>
          <w:b/>
          <w:sz w:val="28"/>
          <w:szCs w:val="28"/>
          <w:lang w:val="ru-RU"/>
        </w:rPr>
        <w:t>орпоративны</w:t>
      </w:r>
      <w:r w:rsidR="004E00DD" w:rsidRPr="00E82DE3">
        <w:rPr>
          <w:b/>
          <w:sz w:val="28"/>
          <w:szCs w:val="28"/>
          <w:lang w:val="ru-RU"/>
        </w:rPr>
        <w:t>х</w:t>
      </w:r>
      <w:r w:rsidRPr="00E82DE3">
        <w:rPr>
          <w:b/>
          <w:sz w:val="28"/>
          <w:szCs w:val="28"/>
          <w:lang w:val="ru-RU"/>
        </w:rPr>
        <w:t xml:space="preserve"> финанс</w:t>
      </w:r>
      <w:r w:rsidR="004E00DD" w:rsidRPr="00E82DE3">
        <w:rPr>
          <w:b/>
          <w:sz w:val="28"/>
          <w:szCs w:val="28"/>
          <w:lang w:val="ru-RU"/>
        </w:rPr>
        <w:t>ов</w:t>
      </w:r>
      <w:r w:rsidRPr="00E82DE3">
        <w:rPr>
          <w:b/>
          <w:sz w:val="28"/>
          <w:szCs w:val="28"/>
          <w:lang w:val="ru-RU"/>
        </w:rPr>
        <w:t xml:space="preserve"> </w:t>
      </w:r>
    </w:p>
    <w:p w:rsidR="00D22A39" w:rsidRPr="00E82DE3" w:rsidRDefault="00D22A39" w:rsidP="00C36256">
      <w:pPr>
        <w:widowControl/>
        <w:jc w:val="center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и корпоративно</w:t>
      </w:r>
      <w:r w:rsidR="004E00DD" w:rsidRPr="00E82DE3">
        <w:rPr>
          <w:b/>
          <w:sz w:val="28"/>
          <w:szCs w:val="28"/>
          <w:lang w:val="ru-RU"/>
        </w:rPr>
        <w:t>го</w:t>
      </w:r>
      <w:r w:rsidRPr="00E82DE3">
        <w:rPr>
          <w:b/>
          <w:sz w:val="28"/>
          <w:szCs w:val="28"/>
          <w:lang w:val="ru-RU"/>
        </w:rPr>
        <w:t xml:space="preserve"> управлени</w:t>
      </w:r>
      <w:r w:rsidR="004E00DD" w:rsidRPr="00E82DE3">
        <w:rPr>
          <w:b/>
          <w:sz w:val="28"/>
          <w:szCs w:val="28"/>
          <w:lang w:val="ru-RU"/>
        </w:rPr>
        <w:t>я</w:t>
      </w:r>
    </w:p>
    <w:p w:rsidR="008C4AD0" w:rsidRPr="00E82DE3" w:rsidRDefault="008C4AD0" w:rsidP="00C36256">
      <w:pPr>
        <w:pStyle w:val="110"/>
        <w:ind w:firstLine="0"/>
        <w:jc w:val="center"/>
        <w:rPr>
          <w:b/>
          <w:szCs w:val="28"/>
        </w:rPr>
      </w:pPr>
    </w:p>
    <w:p w:rsidR="00960C6F" w:rsidRPr="00E82DE3" w:rsidRDefault="00960C6F" w:rsidP="00C36256">
      <w:pPr>
        <w:pStyle w:val="110"/>
        <w:ind w:firstLine="0"/>
        <w:jc w:val="center"/>
        <w:rPr>
          <w:b/>
          <w:szCs w:val="28"/>
        </w:rPr>
      </w:pPr>
    </w:p>
    <w:p w:rsidR="00960C6F" w:rsidRPr="00E82DE3" w:rsidRDefault="00960C6F" w:rsidP="00C36256">
      <w:pPr>
        <w:pStyle w:val="110"/>
        <w:ind w:firstLine="0"/>
        <w:jc w:val="center"/>
        <w:rPr>
          <w:b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98"/>
        <w:gridCol w:w="4530"/>
      </w:tblGrid>
      <w:tr w:rsidR="00960C6F" w:rsidRPr="009C4A05" w:rsidTr="00960C6F">
        <w:tc>
          <w:tcPr>
            <w:tcW w:w="5098" w:type="dxa"/>
            <w:shd w:val="clear" w:color="auto" w:fill="auto"/>
          </w:tcPr>
          <w:p w:rsidR="00960C6F" w:rsidRPr="00E82DE3" w:rsidRDefault="00960C6F" w:rsidP="00C36256">
            <w:pPr>
              <w:widowControl/>
              <w:spacing w:after="120"/>
              <w:rPr>
                <w:sz w:val="28"/>
                <w:lang w:val="ru-RU"/>
              </w:rPr>
            </w:pPr>
            <w:r w:rsidRPr="00E82DE3">
              <w:rPr>
                <w:sz w:val="28"/>
                <w:lang w:val="ru-RU"/>
              </w:rPr>
              <w:t>СОГЛАСОВАНО</w:t>
            </w:r>
          </w:p>
          <w:p w:rsidR="00257D2A" w:rsidRPr="00E82DE3" w:rsidRDefault="00257D2A" w:rsidP="00257D2A">
            <w:pPr>
              <w:widowControl/>
              <w:rPr>
                <w:sz w:val="28"/>
                <w:szCs w:val="28"/>
                <w:lang w:val="ru-RU"/>
              </w:rPr>
            </w:pPr>
            <w:r w:rsidRPr="00E82DE3">
              <w:rPr>
                <w:sz w:val="28"/>
                <w:szCs w:val="28"/>
                <w:lang w:val="ru-RU"/>
              </w:rPr>
              <w:t>СМАО</w:t>
            </w:r>
          </w:p>
          <w:p w:rsidR="00257D2A" w:rsidRPr="00E82DE3" w:rsidRDefault="00257D2A" w:rsidP="00257D2A">
            <w:pPr>
              <w:widowControl/>
              <w:rPr>
                <w:sz w:val="28"/>
                <w:szCs w:val="28"/>
                <w:lang w:val="ru-RU"/>
              </w:rPr>
            </w:pPr>
            <w:r w:rsidRPr="00E82DE3">
              <w:rPr>
                <w:sz w:val="28"/>
                <w:szCs w:val="28"/>
                <w:lang w:val="ru-RU"/>
              </w:rPr>
              <w:t>Генеральный директор</w:t>
            </w:r>
          </w:p>
          <w:p w:rsidR="00257D2A" w:rsidRPr="00E82DE3" w:rsidRDefault="00257D2A" w:rsidP="00257D2A">
            <w:pPr>
              <w:widowControl/>
              <w:spacing w:after="120"/>
              <w:rPr>
                <w:sz w:val="28"/>
                <w:szCs w:val="28"/>
                <w:lang w:val="ru-RU"/>
              </w:rPr>
            </w:pPr>
          </w:p>
          <w:p w:rsidR="00257D2A" w:rsidRPr="00E82DE3" w:rsidRDefault="00257D2A" w:rsidP="00257D2A">
            <w:pPr>
              <w:widowControl/>
              <w:spacing w:before="120" w:after="120"/>
              <w:rPr>
                <w:sz w:val="28"/>
                <w:szCs w:val="28"/>
                <w:lang w:val="ru-RU"/>
              </w:rPr>
            </w:pPr>
            <w:r w:rsidRPr="00E82DE3">
              <w:rPr>
                <w:sz w:val="28"/>
                <w:szCs w:val="28"/>
                <w:lang w:val="ru-RU"/>
              </w:rPr>
              <w:t>___________А.Г. Демчева</w:t>
            </w:r>
          </w:p>
          <w:p w:rsidR="00960C6F" w:rsidRPr="00E82DE3" w:rsidRDefault="00257D2A" w:rsidP="00257D2A">
            <w:pPr>
              <w:widowControl/>
              <w:spacing w:before="120"/>
              <w:rPr>
                <w:sz w:val="28"/>
                <w:lang w:val="ru-RU"/>
              </w:rPr>
            </w:pPr>
            <w:r w:rsidRPr="00E82DE3">
              <w:rPr>
                <w:sz w:val="28"/>
                <w:lang w:val="ru-RU"/>
              </w:rPr>
              <w:t xml:space="preserve"> </w:t>
            </w:r>
            <w:r w:rsidR="004A7E85">
              <w:rPr>
                <w:sz w:val="28"/>
                <w:lang w:val="ru-RU"/>
              </w:rPr>
              <w:t>19.09.</w:t>
            </w:r>
            <w:r w:rsidR="0089052B" w:rsidRPr="00E82DE3">
              <w:rPr>
                <w:sz w:val="28"/>
                <w:lang w:val="ru-RU"/>
              </w:rPr>
              <w:t>2019</w:t>
            </w:r>
            <w:r w:rsidR="00960C6F" w:rsidRPr="00E82DE3">
              <w:rPr>
                <w:sz w:val="28"/>
                <w:lang w:val="ru-RU"/>
              </w:rPr>
              <w:t xml:space="preserve"> г.</w:t>
            </w:r>
          </w:p>
          <w:p w:rsidR="00EC0314" w:rsidRPr="00E82DE3" w:rsidRDefault="00EC0314" w:rsidP="00C36256">
            <w:pPr>
              <w:widowControl/>
              <w:spacing w:before="120"/>
              <w:rPr>
                <w:sz w:val="28"/>
                <w:lang w:val="ru-RU"/>
              </w:rPr>
            </w:pPr>
          </w:p>
        </w:tc>
        <w:tc>
          <w:tcPr>
            <w:tcW w:w="4530" w:type="dxa"/>
            <w:shd w:val="clear" w:color="auto" w:fill="auto"/>
          </w:tcPr>
          <w:p w:rsidR="00960C6F" w:rsidRPr="00E82DE3" w:rsidRDefault="00960C6F" w:rsidP="00C36256">
            <w:pPr>
              <w:widowControl/>
              <w:spacing w:after="120"/>
              <w:ind w:left="284"/>
              <w:rPr>
                <w:bCs/>
                <w:caps/>
                <w:sz w:val="28"/>
                <w:szCs w:val="28"/>
                <w:lang w:val="ru-RU"/>
              </w:rPr>
            </w:pPr>
            <w:r w:rsidRPr="00E82DE3">
              <w:rPr>
                <w:bCs/>
                <w:caps/>
                <w:sz w:val="28"/>
                <w:szCs w:val="28"/>
                <w:lang w:val="ru-RU"/>
              </w:rPr>
              <w:t>утверждаю</w:t>
            </w:r>
          </w:p>
          <w:p w:rsidR="00960C6F" w:rsidRPr="00E82DE3" w:rsidRDefault="00960C6F" w:rsidP="00C36256">
            <w:pPr>
              <w:widowControl/>
              <w:ind w:left="284"/>
              <w:rPr>
                <w:sz w:val="28"/>
                <w:szCs w:val="28"/>
                <w:lang w:val="ru-RU"/>
              </w:rPr>
            </w:pPr>
            <w:r w:rsidRPr="00E82DE3">
              <w:rPr>
                <w:sz w:val="28"/>
                <w:szCs w:val="28"/>
                <w:lang w:val="ru-RU"/>
              </w:rPr>
              <w:t xml:space="preserve">Ректор </w:t>
            </w:r>
          </w:p>
          <w:p w:rsidR="00960C6F" w:rsidRPr="00E82DE3" w:rsidRDefault="00041619" w:rsidP="00C36256">
            <w:pPr>
              <w:widowControl/>
              <w:ind w:left="284"/>
              <w:rPr>
                <w:sz w:val="28"/>
                <w:szCs w:val="28"/>
                <w:lang w:val="ru-RU"/>
              </w:rPr>
            </w:pPr>
            <w:r w:rsidRPr="00E82DE3">
              <w:rPr>
                <w:sz w:val="28"/>
                <w:szCs w:val="28"/>
                <w:lang w:val="ru-RU"/>
              </w:rPr>
              <w:t xml:space="preserve"> </w:t>
            </w:r>
          </w:p>
          <w:p w:rsidR="0089052B" w:rsidRPr="00E82DE3" w:rsidRDefault="0089052B" w:rsidP="00C36256">
            <w:pPr>
              <w:widowControl/>
              <w:ind w:left="284"/>
              <w:rPr>
                <w:sz w:val="28"/>
                <w:szCs w:val="28"/>
                <w:lang w:val="ru-RU"/>
              </w:rPr>
            </w:pPr>
          </w:p>
          <w:p w:rsidR="00960C6F" w:rsidRPr="00E82DE3" w:rsidRDefault="00960C6F" w:rsidP="00C36256">
            <w:pPr>
              <w:widowControl/>
              <w:spacing w:before="360" w:after="120"/>
              <w:ind w:left="284"/>
              <w:rPr>
                <w:sz w:val="28"/>
                <w:szCs w:val="28"/>
                <w:lang w:val="ru-RU"/>
              </w:rPr>
            </w:pPr>
            <w:r w:rsidRPr="00E82DE3">
              <w:rPr>
                <w:sz w:val="28"/>
                <w:szCs w:val="28"/>
                <w:lang w:val="ru-RU"/>
              </w:rPr>
              <w:t>____________ М.А. Эскиндаров</w:t>
            </w:r>
          </w:p>
          <w:p w:rsidR="00960C6F" w:rsidRPr="00E82DE3" w:rsidRDefault="004A7E85" w:rsidP="00C36256">
            <w:pPr>
              <w:widowControl/>
              <w:ind w:left="284"/>
              <w:rPr>
                <w:sz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20.09.</w:t>
            </w:r>
            <w:r w:rsidR="0089052B" w:rsidRPr="00E82DE3">
              <w:rPr>
                <w:sz w:val="28"/>
                <w:szCs w:val="28"/>
                <w:lang w:val="ru-RU"/>
              </w:rPr>
              <w:t>2019</w:t>
            </w:r>
            <w:r w:rsidR="00960C6F" w:rsidRPr="00E82DE3">
              <w:rPr>
                <w:sz w:val="28"/>
                <w:szCs w:val="28"/>
                <w:lang w:val="ru-RU"/>
              </w:rPr>
              <w:t xml:space="preserve"> г.</w:t>
            </w:r>
          </w:p>
        </w:tc>
      </w:tr>
    </w:tbl>
    <w:p w:rsidR="00AD0444" w:rsidRPr="00E82DE3" w:rsidRDefault="00AD0444" w:rsidP="00C36256">
      <w:pPr>
        <w:pStyle w:val="110"/>
        <w:ind w:firstLine="0"/>
        <w:jc w:val="center"/>
        <w:rPr>
          <w:b/>
          <w:szCs w:val="28"/>
        </w:rPr>
      </w:pPr>
    </w:p>
    <w:p w:rsidR="008C4AD0" w:rsidRPr="00E82DE3" w:rsidRDefault="008C4AD0" w:rsidP="00C36256">
      <w:pPr>
        <w:widowControl/>
        <w:spacing w:line="251" w:lineRule="auto"/>
        <w:ind w:left="4800" w:right="2600"/>
        <w:jc w:val="center"/>
        <w:rPr>
          <w:sz w:val="28"/>
          <w:szCs w:val="28"/>
          <w:lang w:val="ru-RU"/>
        </w:rPr>
      </w:pPr>
    </w:p>
    <w:p w:rsidR="00D174EB" w:rsidRPr="00E82DE3" w:rsidRDefault="0089052B" w:rsidP="00C36256">
      <w:pPr>
        <w:widowControl/>
        <w:spacing w:line="0" w:lineRule="atLeast"/>
        <w:jc w:val="center"/>
        <w:rPr>
          <w:b/>
          <w:sz w:val="36"/>
          <w:szCs w:val="36"/>
          <w:lang w:val="ru-RU"/>
        </w:rPr>
      </w:pPr>
      <w:r w:rsidRPr="00E82DE3">
        <w:rPr>
          <w:b/>
          <w:sz w:val="36"/>
          <w:szCs w:val="36"/>
          <w:lang w:val="ru-RU"/>
        </w:rPr>
        <w:t>Лосева О.В.</w:t>
      </w:r>
    </w:p>
    <w:p w:rsidR="00D174EB" w:rsidRPr="00E82DE3" w:rsidRDefault="00D174EB" w:rsidP="00C36256">
      <w:pPr>
        <w:widowControl/>
        <w:spacing w:line="0" w:lineRule="atLeast"/>
        <w:jc w:val="both"/>
        <w:rPr>
          <w:b/>
          <w:sz w:val="32"/>
          <w:lang w:val="ru-RU"/>
        </w:rPr>
      </w:pPr>
    </w:p>
    <w:p w:rsidR="00D174EB" w:rsidRPr="00E82DE3" w:rsidRDefault="00D174EB" w:rsidP="00C36256">
      <w:pPr>
        <w:widowControl/>
        <w:spacing w:line="0" w:lineRule="atLeast"/>
        <w:jc w:val="center"/>
        <w:rPr>
          <w:b/>
          <w:sz w:val="36"/>
          <w:szCs w:val="36"/>
          <w:lang w:val="ru-RU"/>
        </w:rPr>
      </w:pPr>
      <w:r w:rsidRPr="00E82DE3">
        <w:rPr>
          <w:b/>
          <w:sz w:val="36"/>
          <w:szCs w:val="36"/>
          <w:lang w:val="ru-RU"/>
        </w:rPr>
        <w:t>ПРОГРАММА УЧЕБНОЙ ПРАКТИКИ</w:t>
      </w:r>
    </w:p>
    <w:p w:rsidR="00AD0444" w:rsidRPr="00E82DE3" w:rsidRDefault="00AD0444" w:rsidP="00C36256">
      <w:pPr>
        <w:widowControl/>
        <w:spacing w:line="0" w:lineRule="atLeast"/>
        <w:jc w:val="both"/>
        <w:rPr>
          <w:b/>
          <w:sz w:val="32"/>
          <w:lang w:val="ru-RU"/>
        </w:rPr>
      </w:pPr>
    </w:p>
    <w:p w:rsidR="00480808" w:rsidRPr="00E82DE3" w:rsidRDefault="006C3495" w:rsidP="00C36256">
      <w:pPr>
        <w:widowControl/>
        <w:spacing w:before="120"/>
        <w:jc w:val="center"/>
        <w:rPr>
          <w:color w:val="000000"/>
          <w:spacing w:val="1"/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д</w:t>
      </w:r>
      <w:r w:rsidR="008C4AD0" w:rsidRPr="00E82DE3">
        <w:rPr>
          <w:sz w:val="28"/>
          <w:szCs w:val="28"/>
          <w:lang w:val="ru-RU"/>
        </w:rPr>
        <w:t>ля студентов</w:t>
      </w:r>
      <w:r w:rsidRPr="00E82DE3">
        <w:rPr>
          <w:sz w:val="28"/>
          <w:szCs w:val="28"/>
          <w:lang w:val="ru-RU"/>
        </w:rPr>
        <w:t xml:space="preserve">, обучающихся по </w:t>
      </w:r>
      <w:r w:rsidR="008C4AD0" w:rsidRPr="00E82DE3">
        <w:rPr>
          <w:color w:val="000000"/>
          <w:spacing w:val="1"/>
          <w:sz w:val="28"/>
          <w:szCs w:val="28"/>
          <w:lang w:val="ru-RU"/>
        </w:rPr>
        <w:t>направлени</w:t>
      </w:r>
      <w:r w:rsidRPr="00E82DE3">
        <w:rPr>
          <w:color w:val="000000"/>
          <w:spacing w:val="1"/>
          <w:sz w:val="28"/>
          <w:szCs w:val="28"/>
          <w:lang w:val="ru-RU"/>
        </w:rPr>
        <w:t>ю</w:t>
      </w:r>
      <w:r w:rsidR="00AD0444" w:rsidRPr="00E82DE3">
        <w:rPr>
          <w:color w:val="000000"/>
          <w:spacing w:val="1"/>
          <w:sz w:val="28"/>
          <w:szCs w:val="28"/>
          <w:lang w:val="ru-RU"/>
        </w:rPr>
        <w:t xml:space="preserve"> подготовки</w:t>
      </w:r>
      <w:r w:rsidR="008C4AD0" w:rsidRPr="00E82DE3">
        <w:rPr>
          <w:color w:val="000000"/>
          <w:spacing w:val="1"/>
          <w:sz w:val="28"/>
          <w:szCs w:val="28"/>
          <w:lang w:val="ru-RU"/>
        </w:rPr>
        <w:t xml:space="preserve"> </w:t>
      </w:r>
    </w:p>
    <w:p w:rsidR="006C3495" w:rsidRPr="00E82DE3" w:rsidRDefault="00E620BE" w:rsidP="00C36256">
      <w:pPr>
        <w:widowControl/>
        <w:spacing w:before="120"/>
        <w:jc w:val="center"/>
        <w:rPr>
          <w:sz w:val="28"/>
          <w:szCs w:val="28"/>
          <w:lang w:val="ru-RU"/>
        </w:rPr>
      </w:pPr>
      <w:r w:rsidRPr="00E82DE3">
        <w:rPr>
          <w:bCs/>
          <w:sz w:val="28"/>
          <w:szCs w:val="28"/>
          <w:lang w:val="ru-RU"/>
        </w:rPr>
        <w:t xml:space="preserve">38.03.01 </w:t>
      </w:r>
      <w:r w:rsidR="008C4AD0" w:rsidRPr="00E82DE3">
        <w:rPr>
          <w:sz w:val="28"/>
          <w:szCs w:val="28"/>
          <w:lang w:val="ru-RU"/>
        </w:rPr>
        <w:t>– «Экономика», профиль «</w:t>
      </w:r>
      <w:r w:rsidR="0089052B" w:rsidRPr="00E82DE3">
        <w:rPr>
          <w:sz w:val="28"/>
          <w:szCs w:val="28"/>
          <w:lang w:val="ru-RU"/>
        </w:rPr>
        <w:t>Оценка бизнеса в цифровой экономике</w:t>
      </w:r>
      <w:r w:rsidR="008C4AD0" w:rsidRPr="00E82DE3">
        <w:rPr>
          <w:sz w:val="28"/>
          <w:szCs w:val="28"/>
          <w:lang w:val="ru-RU"/>
        </w:rPr>
        <w:t>»</w:t>
      </w:r>
    </w:p>
    <w:p w:rsidR="008C4AD0" w:rsidRPr="00E82DE3" w:rsidRDefault="008C4AD0" w:rsidP="00C36256">
      <w:pPr>
        <w:widowControl/>
        <w:jc w:val="center"/>
        <w:rPr>
          <w:i/>
          <w:lang w:val="ru-RU"/>
        </w:rPr>
      </w:pPr>
      <w:r w:rsidRPr="00E82DE3">
        <w:rPr>
          <w:sz w:val="28"/>
          <w:szCs w:val="28"/>
          <w:lang w:val="ru-RU"/>
        </w:rPr>
        <w:t xml:space="preserve"> </w:t>
      </w:r>
    </w:p>
    <w:p w:rsidR="008C4AD0" w:rsidRPr="00E82DE3" w:rsidRDefault="008C4AD0" w:rsidP="00C36256">
      <w:pPr>
        <w:widowControl/>
        <w:jc w:val="center"/>
        <w:rPr>
          <w:sz w:val="28"/>
          <w:szCs w:val="28"/>
          <w:lang w:val="ru-RU"/>
        </w:rPr>
      </w:pPr>
    </w:p>
    <w:p w:rsidR="008C4AD0" w:rsidRPr="00E82DE3" w:rsidRDefault="008C4AD0" w:rsidP="00C36256">
      <w:pPr>
        <w:widowControl/>
        <w:jc w:val="center"/>
        <w:rPr>
          <w:i/>
          <w:lang w:val="ru-RU"/>
        </w:rPr>
      </w:pPr>
    </w:p>
    <w:p w:rsidR="008C4AD0" w:rsidRPr="00E82DE3" w:rsidRDefault="008C4AD0" w:rsidP="00C36256">
      <w:pPr>
        <w:widowControl/>
        <w:jc w:val="center"/>
        <w:rPr>
          <w:i/>
          <w:lang w:val="ru-RU"/>
        </w:rPr>
      </w:pPr>
    </w:p>
    <w:p w:rsidR="008C4AD0" w:rsidRPr="00E82DE3" w:rsidRDefault="008C4AD0" w:rsidP="00C36256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E82DE3">
        <w:rPr>
          <w:i/>
          <w:sz w:val="28"/>
          <w:szCs w:val="28"/>
          <w:lang w:val="ru-RU"/>
        </w:rPr>
        <w:t xml:space="preserve">Рекомендовано </w:t>
      </w:r>
      <w:r w:rsidR="002E2A43" w:rsidRPr="00E82DE3">
        <w:rPr>
          <w:i/>
          <w:sz w:val="28"/>
          <w:szCs w:val="28"/>
          <w:lang w:val="ru-RU"/>
        </w:rPr>
        <w:t>У</w:t>
      </w:r>
      <w:r w:rsidRPr="00E82DE3">
        <w:rPr>
          <w:i/>
          <w:sz w:val="28"/>
          <w:szCs w:val="28"/>
          <w:lang w:val="ru-RU"/>
        </w:rPr>
        <w:t xml:space="preserve">ченым </w:t>
      </w:r>
      <w:r w:rsidR="002E2A43" w:rsidRPr="00E82DE3">
        <w:rPr>
          <w:i/>
          <w:sz w:val="28"/>
          <w:szCs w:val="28"/>
          <w:lang w:val="ru-RU"/>
        </w:rPr>
        <w:t>с</w:t>
      </w:r>
      <w:r w:rsidRPr="00E82DE3">
        <w:rPr>
          <w:i/>
          <w:sz w:val="28"/>
          <w:szCs w:val="28"/>
          <w:lang w:val="ru-RU"/>
        </w:rPr>
        <w:t>оветом</w:t>
      </w:r>
      <w:r w:rsidRPr="00E82DE3">
        <w:rPr>
          <w:i/>
          <w:lang w:val="ru-RU"/>
        </w:rPr>
        <w:t xml:space="preserve"> </w:t>
      </w:r>
      <w:r w:rsidRPr="00E82DE3">
        <w:rPr>
          <w:i/>
          <w:sz w:val="28"/>
          <w:szCs w:val="28"/>
          <w:lang w:val="ru-RU"/>
        </w:rPr>
        <w:t xml:space="preserve">Финансово-экономического факультета </w:t>
      </w:r>
      <w:r w:rsidRPr="00E82DE3">
        <w:rPr>
          <w:i/>
          <w:lang w:val="ru-RU"/>
        </w:rPr>
        <w:t xml:space="preserve">   </w:t>
      </w:r>
    </w:p>
    <w:p w:rsidR="008C4AD0" w:rsidRPr="00E82DE3" w:rsidRDefault="008C4AD0" w:rsidP="00C36256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E82DE3">
        <w:rPr>
          <w:i/>
          <w:sz w:val="28"/>
          <w:szCs w:val="28"/>
          <w:lang w:val="ru-RU"/>
        </w:rPr>
        <w:t>(протокол №</w:t>
      </w:r>
      <w:r w:rsidR="00041619" w:rsidRPr="00E82DE3">
        <w:rPr>
          <w:i/>
          <w:sz w:val="28"/>
          <w:szCs w:val="28"/>
          <w:lang w:val="ru-RU"/>
        </w:rPr>
        <w:t xml:space="preserve"> 38</w:t>
      </w:r>
      <w:r w:rsidR="00A63CBB" w:rsidRPr="00E82DE3">
        <w:rPr>
          <w:i/>
          <w:sz w:val="28"/>
          <w:szCs w:val="28"/>
          <w:lang w:val="ru-RU"/>
        </w:rPr>
        <w:t xml:space="preserve"> от</w:t>
      </w:r>
      <w:r w:rsidRPr="00E82DE3">
        <w:rPr>
          <w:i/>
          <w:sz w:val="28"/>
          <w:szCs w:val="28"/>
          <w:lang w:val="ru-RU"/>
        </w:rPr>
        <w:t xml:space="preserve"> </w:t>
      </w:r>
      <w:r w:rsidR="00A63CBB" w:rsidRPr="00E82DE3">
        <w:rPr>
          <w:i/>
          <w:sz w:val="28"/>
          <w:szCs w:val="28"/>
          <w:lang w:val="ru-RU"/>
        </w:rPr>
        <w:t>1</w:t>
      </w:r>
      <w:r w:rsidR="0089052B" w:rsidRPr="00E82DE3">
        <w:rPr>
          <w:i/>
          <w:sz w:val="28"/>
          <w:szCs w:val="28"/>
          <w:lang w:val="ru-RU"/>
        </w:rPr>
        <w:t>7</w:t>
      </w:r>
      <w:r w:rsidR="00A63CBB" w:rsidRPr="00E82DE3">
        <w:rPr>
          <w:i/>
          <w:sz w:val="28"/>
          <w:szCs w:val="28"/>
          <w:lang w:val="ru-RU"/>
        </w:rPr>
        <w:t>.</w:t>
      </w:r>
      <w:r w:rsidR="0089052B" w:rsidRPr="00E82DE3">
        <w:rPr>
          <w:i/>
          <w:sz w:val="28"/>
          <w:szCs w:val="28"/>
          <w:lang w:val="ru-RU"/>
        </w:rPr>
        <w:t>09</w:t>
      </w:r>
      <w:r w:rsidR="00A63CBB" w:rsidRPr="00E82DE3">
        <w:rPr>
          <w:i/>
          <w:sz w:val="28"/>
          <w:szCs w:val="28"/>
          <w:lang w:val="ru-RU"/>
        </w:rPr>
        <w:t>.</w:t>
      </w:r>
      <w:r w:rsidRPr="00E82DE3">
        <w:rPr>
          <w:i/>
          <w:sz w:val="28"/>
          <w:szCs w:val="28"/>
          <w:lang w:val="ru-RU"/>
        </w:rPr>
        <w:t>201</w:t>
      </w:r>
      <w:r w:rsidR="0089052B" w:rsidRPr="00E82DE3">
        <w:rPr>
          <w:i/>
          <w:sz w:val="28"/>
          <w:szCs w:val="28"/>
          <w:lang w:val="ru-RU"/>
        </w:rPr>
        <w:t>9</w:t>
      </w:r>
      <w:r w:rsidRPr="00E82DE3">
        <w:rPr>
          <w:i/>
          <w:sz w:val="28"/>
          <w:szCs w:val="28"/>
          <w:lang w:val="ru-RU"/>
        </w:rPr>
        <w:t xml:space="preserve"> г.)</w:t>
      </w:r>
    </w:p>
    <w:p w:rsidR="008C4AD0" w:rsidRPr="00E82DE3" w:rsidRDefault="008C4AD0" w:rsidP="00C36256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</w:p>
    <w:p w:rsidR="008C4AD0" w:rsidRPr="00E82DE3" w:rsidRDefault="008C4AD0" w:rsidP="00C36256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E82DE3">
        <w:rPr>
          <w:i/>
          <w:sz w:val="28"/>
          <w:szCs w:val="28"/>
          <w:lang w:val="ru-RU"/>
        </w:rPr>
        <w:t>Одобрено</w:t>
      </w:r>
      <w:r w:rsidR="00CE6BAB" w:rsidRPr="00E82DE3">
        <w:rPr>
          <w:i/>
          <w:sz w:val="28"/>
          <w:szCs w:val="28"/>
          <w:lang w:val="ru-RU"/>
        </w:rPr>
        <w:t xml:space="preserve"> </w:t>
      </w:r>
      <w:r w:rsidR="002E2A43" w:rsidRPr="00E82DE3">
        <w:rPr>
          <w:i/>
          <w:sz w:val="28"/>
          <w:szCs w:val="28"/>
          <w:lang w:val="ru-RU"/>
        </w:rPr>
        <w:t xml:space="preserve">Советом </w:t>
      </w:r>
      <w:r w:rsidR="00AD0444" w:rsidRPr="00E82DE3">
        <w:rPr>
          <w:i/>
          <w:sz w:val="28"/>
          <w:szCs w:val="28"/>
          <w:lang w:val="ru-RU"/>
        </w:rPr>
        <w:t>учебно-научн</w:t>
      </w:r>
      <w:r w:rsidR="002E2A43" w:rsidRPr="00E82DE3">
        <w:rPr>
          <w:i/>
          <w:sz w:val="28"/>
          <w:szCs w:val="28"/>
          <w:lang w:val="ru-RU"/>
        </w:rPr>
        <w:t>ого</w:t>
      </w:r>
      <w:r w:rsidR="00EC1AAF" w:rsidRPr="00E82DE3">
        <w:rPr>
          <w:i/>
          <w:sz w:val="28"/>
          <w:szCs w:val="28"/>
          <w:lang w:val="ru-RU"/>
        </w:rPr>
        <w:t xml:space="preserve"> </w:t>
      </w:r>
      <w:r w:rsidR="007660E9" w:rsidRPr="00E82DE3">
        <w:rPr>
          <w:i/>
          <w:sz w:val="28"/>
          <w:szCs w:val="28"/>
          <w:lang w:val="ru-RU"/>
        </w:rPr>
        <w:t>Д</w:t>
      </w:r>
      <w:r w:rsidR="00E9305D" w:rsidRPr="00E82DE3">
        <w:rPr>
          <w:i/>
          <w:sz w:val="28"/>
          <w:szCs w:val="28"/>
          <w:lang w:val="ru-RU"/>
        </w:rPr>
        <w:t>епартамент</w:t>
      </w:r>
      <w:r w:rsidR="002E2A43" w:rsidRPr="00E82DE3">
        <w:rPr>
          <w:i/>
          <w:sz w:val="28"/>
          <w:szCs w:val="28"/>
          <w:lang w:val="ru-RU"/>
        </w:rPr>
        <w:t>а</w:t>
      </w:r>
      <w:r w:rsidR="00E9305D" w:rsidRPr="00E82DE3">
        <w:rPr>
          <w:i/>
          <w:sz w:val="28"/>
          <w:szCs w:val="28"/>
          <w:lang w:val="ru-RU"/>
        </w:rPr>
        <w:t xml:space="preserve"> </w:t>
      </w:r>
      <w:r w:rsidR="00EC1AAF" w:rsidRPr="00E82DE3">
        <w:rPr>
          <w:i/>
          <w:sz w:val="28"/>
          <w:szCs w:val="28"/>
          <w:lang w:val="ru-RU"/>
        </w:rPr>
        <w:t>к</w:t>
      </w:r>
      <w:r w:rsidRPr="00E82DE3">
        <w:rPr>
          <w:i/>
          <w:sz w:val="28"/>
          <w:szCs w:val="28"/>
          <w:lang w:val="ru-RU"/>
        </w:rPr>
        <w:t>орпоративны</w:t>
      </w:r>
      <w:r w:rsidR="00EC1AAF" w:rsidRPr="00E82DE3">
        <w:rPr>
          <w:i/>
          <w:sz w:val="28"/>
          <w:szCs w:val="28"/>
          <w:lang w:val="ru-RU"/>
        </w:rPr>
        <w:t>х</w:t>
      </w:r>
      <w:r w:rsidRPr="00E82DE3">
        <w:rPr>
          <w:i/>
          <w:sz w:val="28"/>
          <w:szCs w:val="28"/>
          <w:lang w:val="ru-RU"/>
        </w:rPr>
        <w:t xml:space="preserve"> финанс</w:t>
      </w:r>
      <w:r w:rsidR="00EC1AAF" w:rsidRPr="00E82DE3">
        <w:rPr>
          <w:i/>
          <w:sz w:val="28"/>
          <w:szCs w:val="28"/>
          <w:lang w:val="ru-RU"/>
        </w:rPr>
        <w:t>ов</w:t>
      </w:r>
      <w:r w:rsidR="00E9305D" w:rsidRPr="00E82DE3">
        <w:rPr>
          <w:i/>
          <w:sz w:val="28"/>
          <w:szCs w:val="28"/>
          <w:lang w:val="ru-RU"/>
        </w:rPr>
        <w:t xml:space="preserve"> и корпоративно</w:t>
      </w:r>
      <w:r w:rsidR="00EC1AAF" w:rsidRPr="00E82DE3">
        <w:rPr>
          <w:i/>
          <w:sz w:val="28"/>
          <w:szCs w:val="28"/>
          <w:lang w:val="ru-RU"/>
        </w:rPr>
        <w:t>го</w:t>
      </w:r>
      <w:r w:rsidR="00E9305D" w:rsidRPr="00E82DE3">
        <w:rPr>
          <w:i/>
          <w:sz w:val="28"/>
          <w:szCs w:val="28"/>
          <w:lang w:val="ru-RU"/>
        </w:rPr>
        <w:t xml:space="preserve"> управлени</w:t>
      </w:r>
      <w:r w:rsidR="00EC1AAF" w:rsidRPr="00E82DE3">
        <w:rPr>
          <w:i/>
          <w:sz w:val="28"/>
          <w:szCs w:val="28"/>
          <w:lang w:val="ru-RU"/>
        </w:rPr>
        <w:t>я</w:t>
      </w:r>
    </w:p>
    <w:p w:rsidR="008C4AD0" w:rsidRPr="00E82DE3" w:rsidRDefault="008C4AD0" w:rsidP="00C36256">
      <w:pPr>
        <w:widowControl/>
        <w:autoSpaceDE w:val="0"/>
        <w:autoSpaceDN w:val="0"/>
        <w:jc w:val="center"/>
        <w:rPr>
          <w:i/>
          <w:sz w:val="28"/>
          <w:szCs w:val="28"/>
          <w:lang w:val="ru-RU"/>
        </w:rPr>
      </w:pPr>
      <w:r w:rsidRPr="00E82DE3">
        <w:rPr>
          <w:i/>
          <w:sz w:val="28"/>
          <w:szCs w:val="28"/>
          <w:lang w:val="ru-RU"/>
        </w:rPr>
        <w:t xml:space="preserve"> (протокол №</w:t>
      </w:r>
      <w:r w:rsidR="00041619" w:rsidRPr="00E82DE3">
        <w:rPr>
          <w:i/>
          <w:sz w:val="28"/>
          <w:szCs w:val="28"/>
          <w:lang w:val="ru-RU"/>
        </w:rPr>
        <w:t xml:space="preserve"> 26</w:t>
      </w:r>
      <w:r w:rsidR="00E9305D" w:rsidRPr="00E82DE3">
        <w:rPr>
          <w:i/>
          <w:sz w:val="28"/>
          <w:szCs w:val="28"/>
          <w:lang w:val="ru-RU"/>
        </w:rPr>
        <w:t xml:space="preserve"> </w:t>
      </w:r>
      <w:r w:rsidR="00A63CBB" w:rsidRPr="00E82DE3">
        <w:rPr>
          <w:i/>
          <w:sz w:val="28"/>
          <w:szCs w:val="28"/>
          <w:lang w:val="ru-RU"/>
        </w:rPr>
        <w:t>от</w:t>
      </w:r>
      <w:r w:rsidR="0079747D" w:rsidRPr="00E82DE3">
        <w:rPr>
          <w:i/>
          <w:sz w:val="28"/>
          <w:szCs w:val="28"/>
          <w:lang w:val="ru-RU"/>
        </w:rPr>
        <w:t xml:space="preserve"> </w:t>
      </w:r>
      <w:r w:rsidR="00041619" w:rsidRPr="00E82DE3">
        <w:rPr>
          <w:i/>
          <w:sz w:val="28"/>
          <w:szCs w:val="28"/>
          <w:lang w:val="ru-RU"/>
        </w:rPr>
        <w:t>29.08.</w:t>
      </w:r>
      <w:r w:rsidRPr="00E82DE3">
        <w:rPr>
          <w:i/>
          <w:sz w:val="28"/>
          <w:szCs w:val="28"/>
          <w:lang w:val="ru-RU"/>
        </w:rPr>
        <w:t>201</w:t>
      </w:r>
      <w:r w:rsidR="000C040F" w:rsidRPr="00E82DE3">
        <w:rPr>
          <w:i/>
          <w:sz w:val="28"/>
          <w:szCs w:val="28"/>
          <w:lang w:val="ru-RU"/>
        </w:rPr>
        <w:t>9</w:t>
      </w:r>
      <w:r w:rsidRPr="00E82DE3">
        <w:rPr>
          <w:i/>
          <w:sz w:val="28"/>
          <w:szCs w:val="28"/>
          <w:lang w:val="ru-RU"/>
        </w:rPr>
        <w:t xml:space="preserve"> г.)</w:t>
      </w:r>
    </w:p>
    <w:p w:rsidR="008C4AD0" w:rsidRPr="00E82DE3" w:rsidRDefault="008C4AD0" w:rsidP="00C36256">
      <w:pPr>
        <w:widowControl/>
        <w:jc w:val="center"/>
        <w:rPr>
          <w:i/>
          <w:lang w:val="ru-RU"/>
        </w:rPr>
      </w:pPr>
    </w:p>
    <w:p w:rsidR="008C4AD0" w:rsidRPr="00E82DE3" w:rsidRDefault="008C4AD0" w:rsidP="00C36256">
      <w:pPr>
        <w:widowControl/>
        <w:jc w:val="center"/>
        <w:rPr>
          <w:i/>
          <w:lang w:val="ru-RU"/>
        </w:rPr>
      </w:pPr>
    </w:p>
    <w:p w:rsidR="008C4AD0" w:rsidRPr="00E82DE3" w:rsidRDefault="008C4AD0" w:rsidP="00C36256">
      <w:pPr>
        <w:widowControl/>
        <w:jc w:val="center"/>
        <w:rPr>
          <w:i/>
          <w:lang w:val="ru-RU"/>
        </w:rPr>
      </w:pPr>
    </w:p>
    <w:p w:rsidR="007630C6" w:rsidRPr="00E82DE3" w:rsidRDefault="007630C6" w:rsidP="00C36256">
      <w:pPr>
        <w:widowControl/>
        <w:jc w:val="center"/>
        <w:rPr>
          <w:i/>
          <w:lang w:val="ru-RU"/>
        </w:rPr>
      </w:pPr>
    </w:p>
    <w:p w:rsidR="007630C6" w:rsidRPr="00E82DE3" w:rsidRDefault="007630C6" w:rsidP="00C36256">
      <w:pPr>
        <w:widowControl/>
        <w:jc w:val="center"/>
        <w:rPr>
          <w:i/>
          <w:lang w:val="ru-RU"/>
        </w:rPr>
      </w:pPr>
    </w:p>
    <w:p w:rsidR="008C4AD0" w:rsidRPr="00E82DE3" w:rsidRDefault="008C4AD0" w:rsidP="00C36256">
      <w:pPr>
        <w:widowControl/>
        <w:jc w:val="center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Москва 201</w:t>
      </w:r>
      <w:r w:rsidR="0089052B" w:rsidRPr="00E82DE3">
        <w:rPr>
          <w:sz w:val="28"/>
          <w:szCs w:val="28"/>
          <w:lang w:val="ru-RU"/>
        </w:rPr>
        <w:t>9</w:t>
      </w:r>
    </w:p>
    <w:p w:rsidR="008C4AD0" w:rsidRPr="00E82DE3" w:rsidRDefault="008C4AD0" w:rsidP="00C36256">
      <w:pPr>
        <w:widowControl/>
        <w:jc w:val="center"/>
        <w:rPr>
          <w:b/>
          <w:sz w:val="32"/>
          <w:szCs w:val="32"/>
          <w:lang w:val="ru-RU"/>
        </w:rPr>
      </w:pPr>
    </w:p>
    <w:p w:rsidR="008C4AD0" w:rsidRPr="00E82DE3" w:rsidRDefault="008C4AD0" w:rsidP="00C36256">
      <w:pPr>
        <w:widowControl/>
        <w:rPr>
          <w:b/>
          <w:sz w:val="28"/>
          <w:szCs w:val="28"/>
          <w:lang w:val="ru-RU"/>
        </w:rPr>
      </w:pPr>
      <w:bookmarkStart w:id="0" w:name="page2"/>
      <w:bookmarkEnd w:id="0"/>
      <w:r w:rsidRPr="00E82DE3">
        <w:rPr>
          <w:b/>
          <w:sz w:val="28"/>
          <w:szCs w:val="28"/>
          <w:lang w:val="ru-RU"/>
        </w:rPr>
        <w:lastRenderedPageBreak/>
        <w:t xml:space="preserve">УДК </w:t>
      </w:r>
      <w:r w:rsidR="00570935" w:rsidRPr="00E82DE3">
        <w:rPr>
          <w:b/>
          <w:sz w:val="28"/>
          <w:szCs w:val="28"/>
          <w:lang w:val="ru-RU"/>
        </w:rPr>
        <w:t>658.14/.17</w:t>
      </w:r>
      <w:r w:rsidR="001B03CE" w:rsidRPr="00E82DE3">
        <w:rPr>
          <w:b/>
          <w:sz w:val="28"/>
          <w:szCs w:val="28"/>
          <w:lang w:val="ru-RU"/>
        </w:rPr>
        <w:t>(073)</w:t>
      </w:r>
      <w:r w:rsidRPr="00E82DE3">
        <w:rPr>
          <w:b/>
          <w:sz w:val="28"/>
          <w:szCs w:val="28"/>
          <w:lang w:val="ru-RU"/>
        </w:rPr>
        <w:tab/>
      </w:r>
    </w:p>
    <w:p w:rsidR="008C4AD0" w:rsidRPr="00E82DE3" w:rsidRDefault="008C4AD0" w:rsidP="00C36256">
      <w:pPr>
        <w:widowControl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ББК</w:t>
      </w:r>
      <w:r w:rsidR="001B03CE" w:rsidRPr="00E82DE3">
        <w:rPr>
          <w:b/>
          <w:sz w:val="28"/>
          <w:szCs w:val="28"/>
          <w:lang w:val="ru-RU"/>
        </w:rPr>
        <w:t xml:space="preserve"> 65.26я73</w:t>
      </w:r>
      <w:r w:rsidRPr="00E82DE3">
        <w:rPr>
          <w:b/>
          <w:sz w:val="28"/>
          <w:szCs w:val="28"/>
          <w:lang w:val="ru-RU"/>
        </w:rPr>
        <w:tab/>
      </w:r>
    </w:p>
    <w:p w:rsidR="008C4AD0" w:rsidRPr="00E82DE3" w:rsidRDefault="008C4AD0" w:rsidP="00C36256">
      <w:pPr>
        <w:widowControl/>
        <w:jc w:val="both"/>
        <w:rPr>
          <w:b/>
          <w:sz w:val="24"/>
          <w:szCs w:val="24"/>
          <w:lang w:val="ru-RU"/>
        </w:rPr>
      </w:pPr>
    </w:p>
    <w:p w:rsidR="008C4AD0" w:rsidRPr="00E82DE3" w:rsidRDefault="008C4AD0" w:rsidP="00C36256">
      <w:pPr>
        <w:widowControl/>
        <w:jc w:val="both"/>
        <w:rPr>
          <w:sz w:val="24"/>
          <w:szCs w:val="24"/>
          <w:lang w:val="ru-RU"/>
        </w:rPr>
      </w:pPr>
      <w:r w:rsidRPr="00E82DE3">
        <w:rPr>
          <w:b/>
          <w:sz w:val="24"/>
          <w:szCs w:val="24"/>
          <w:lang w:val="ru-RU"/>
        </w:rPr>
        <w:t xml:space="preserve">Рецензенты: </w:t>
      </w:r>
      <w:r w:rsidR="0089052B" w:rsidRPr="00E82DE3">
        <w:rPr>
          <w:b/>
          <w:sz w:val="24"/>
          <w:szCs w:val="24"/>
          <w:lang w:val="ru-RU"/>
        </w:rPr>
        <w:t>М. А. Федотова</w:t>
      </w:r>
      <w:r w:rsidR="005A1C1A" w:rsidRPr="00E82DE3">
        <w:rPr>
          <w:b/>
          <w:sz w:val="24"/>
          <w:szCs w:val="24"/>
          <w:lang w:val="ru-RU"/>
        </w:rPr>
        <w:t>,</w:t>
      </w:r>
      <w:r w:rsidR="005A1C1A" w:rsidRPr="00E82DE3">
        <w:rPr>
          <w:sz w:val="24"/>
          <w:szCs w:val="24"/>
          <w:lang w:val="ru-RU"/>
        </w:rPr>
        <w:t xml:space="preserve"> д.э.н., профессор, руководител</w:t>
      </w:r>
      <w:r w:rsidR="0089052B" w:rsidRPr="00E82DE3">
        <w:rPr>
          <w:sz w:val="24"/>
          <w:szCs w:val="24"/>
          <w:lang w:val="ru-RU"/>
        </w:rPr>
        <w:t>ь</w:t>
      </w:r>
      <w:r w:rsidR="005A1C1A" w:rsidRPr="00E82DE3">
        <w:rPr>
          <w:sz w:val="24"/>
          <w:szCs w:val="24"/>
          <w:lang w:val="ru-RU"/>
        </w:rPr>
        <w:t xml:space="preserve"> департамента корпоративных финансо</w:t>
      </w:r>
      <w:r w:rsidR="0088392F" w:rsidRPr="00E82DE3">
        <w:rPr>
          <w:sz w:val="24"/>
          <w:szCs w:val="24"/>
          <w:lang w:val="ru-RU"/>
        </w:rPr>
        <w:t>в и корпоративного управления</w:t>
      </w:r>
    </w:p>
    <w:p w:rsidR="008C4AD0" w:rsidRPr="00E82DE3" w:rsidRDefault="008C4AD0" w:rsidP="00C36256">
      <w:pPr>
        <w:widowControl/>
        <w:jc w:val="both"/>
        <w:rPr>
          <w:sz w:val="24"/>
          <w:szCs w:val="24"/>
          <w:lang w:val="ru-RU"/>
        </w:rPr>
      </w:pPr>
    </w:p>
    <w:p w:rsidR="0088392F" w:rsidRPr="00E82DE3" w:rsidRDefault="0088392F" w:rsidP="00C36256">
      <w:pPr>
        <w:widowControl/>
        <w:ind w:firstLine="709"/>
        <w:jc w:val="both"/>
        <w:rPr>
          <w:b/>
          <w:bCs/>
          <w:sz w:val="24"/>
          <w:szCs w:val="24"/>
          <w:lang w:val="ru-RU"/>
        </w:rPr>
      </w:pPr>
    </w:p>
    <w:p w:rsidR="0088392F" w:rsidRPr="00E82DE3" w:rsidRDefault="0088392F" w:rsidP="00C36256">
      <w:pPr>
        <w:widowControl/>
        <w:ind w:firstLine="709"/>
        <w:jc w:val="both"/>
        <w:rPr>
          <w:b/>
          <w:bCs/>
          <w:sz w:val="24"/>
          <w:szCs w:val="24"/>
          <w:lang w:val="ru-RU"/>
        </w:rPr>
      </w:pPr>
    </w:p>
    <w:p w:rsidR="00C76C35" w:rsidRPr="00E82DE3" w:rsidRDefault="0089052B" w:rsidP="00C36256">
      <w:pPr>
        <w:widowControl/>
        <w:spacing w:line="360" w:lineRule="auto"/>
        <w:jc w:val="both"/>
        <w:rPr>
          <w:bCs/>
          <w:sz w:val="28"/>
          <w:szCs w:val="28"/>
          <w:lang w:val="ru-RU"/>
        </w:rPr>
      </w:pPr>
      <w:r w:rsidRPr="00E82DE3">
        <w:rPr>
          <w:b/>
          <w:bCs/>
          <w:sz w:val="28"/>
          <w:szCs w:val="28"/>
          <w:lang w:val="ru-RU"/>
        </w:rPr>
        <w:t>Лосева О.</w:t>
      </w:r>
      <w:r w:rsidR="008C4AD0" w:rsidRPr="00E82DE3">
        <w:rPr>
          <w:b/>
          <w:bCs/>
          <w:sz w:val="28"/>
          <w:szCs w:val="28"/>
          <w:lang w:val="ru-RU"/>
        </w:rPr>
        <w:t>В.</w:t>
      </w:r>
      <w:r w:rsidR="008C4AD0" w:rsidRPr="00E82DE3">
        <w:rPr>
          <w:bCs/>
          <w:sz w:val="28"/>
          <w:szCs w:val="28"/>
          <w:lang w:val="ru-RU"/>
        </w:rPr>
        <w:t xml:space="preserve"> </w:t>
      </w:r>
      <w:r w:rsidR="005451FC" w:rsidRPr="00E82DE3">
        <w:rPr>
          <w:b/>
          <w:bCs/>
          <w:sz w:val="28"/>
          <w:szCs w:val="28"/>
          <w:lang w:val="ru-RU"/>
        </w:rPr>
        <w:t>П</w:t>
      </w:r>
      <w:r w:rsidR="00FF68B9" w:rsidRPr="00E82DE3">
        <w:rPr>
          <w:b/>
          <w:bCs/>
          <w:sz w:val="28"/>
          <w:szCs w:val="28"/>
          <w:lang w:val="ru-RU"/>
        </w:rPr>
        <w:t>рограмма учебной практики</w:t>
      </w:r>
      <w:r w:rsidR="006E6570" w:rsidRPr="00E82DE3">
        <w:rPr>
          <w:b/>
          <w:bCs/>
          <w:sz w:val="28"/>
          <w:szCs w:val="28"/>
          <w:lang w:val="ru-RU"/>
        </w:rPr>
        <w:t>.</w:t>
      </w:r>
      <w:r w:rsidR="00FF68B9" w:rsidRPr="00E82DE3">
        <w:rPr>
          <w:bCs/>
          <w:sz w:val="28"/>
          <w:szCs w:val="28"/>
          <w:lang w:val="ru-RU"/>
        </w:rPr>
        <w:t xml:space="preserve"> </w:t>
      </w:r>
    </w:p>
    <w:p w:rsidR="00FF68B9" w:rsidRPr="00E82DE3" w:rsidRDefault="00307714" w:rsidP="00C36256">
      <w:pPr>
        <w:widowControl/>
        <w:spacing w:line="360" w:lineRule="auto"/>
        <w:jc w:val="both"/>
        <w:rPr>
          <w:sz w:val="28"/>
          <w:szCs w:val="28"/>
          <w:lang w:val="ru-RU"/>
        </w:rPr>
      </w:pPr>
      <w:r w:rsidRPr="00E82DE3">
        <w:rPr>
          <w:bCs/>
          <w:sz w:val="28"/>
          <w:szCs w:val="28"/>
          <w:lang w:val="ru-RU"/>
        </w:rPr>
        <w:t>Д</w:t>
      </w:r>
      <w:r w:rsidR="00FF68B9" w:rsidRPr="00E82DE3">
        <w:rPr>
          <w:bCs/>
          <w:sz w:val="28"/>
          <w:szCs w:val="28"/>
          <w:lang w:val="ru-RU"/>
        </w:rPr>
        <w:t>ля студентов</w:t>
      </w:r>
      <w:r w:rsidR="00C76C35" w:rsidRPr="00E82DE3">
        <w:rPr>
          <w:bCs/>
          <w:sz w:val="28"/>
          <w:szCs w:val="28"/>
          <w:lang w:val="ru-RU"/>
        </w:rPr>
        <w:t xml:space="preserve">, </w:t>
      </w:r>
      <w:r w:rsidR="00FF68B9" w:rsidRPr="00E82DE3">
        <w:rPr>
          <w:bCs/>
          <w:sz w:val="28"/>
          <w:szCs w:val="28"/>
          <w:lang w:val="ru-RU"/>
        </w:rPr>
        <w:t>обучающихся по направлению</w:t>
      </w:r>
      <w:r w:rsidR="00800552" w:rsidRPr="00E82DE3">
        <w:rPr>
          <w:bCs/>
          <w:sz w:val="28"/>
          <w:szCs w:val="28"/>
          <w:lang w:val="ru-RU"/>
        </w:rPr>
        <w:t xml:space="preserve"> </w:t>
      </w:r>
      <w:r w:rsidR="00E620BE" w:rsidRPr="00E82DE3">
        <w:rPr>
          <w:bCs/>
          <w:sz w:val="28"/>
          <w:szCs w:val="28"/>
          <w:lang w:val="ru-RU"/>
        </w:rPr>
        <w:t>3</w:t>
      </w:r>
      <w:r w:rsidR="00FF68B9" w:rsidRPr="00E82DE3">
        <w:rPr>
          <w:bCs/>
          <w:sz w:val="28"/>
          <w:szCs w:val="28"/>
          <w:lang w:val="ru-RU"/>
        </w:rPr>
        <w:t>8</w:t>
      </w:r>
      <w:r w:rsidR="00E620BE" w:rsidRPr="00E82DE3">
        <w:rPr>
          <w:bCs/>
          <w:sz w:val="28"/>
          <w:szCs w:val="28"/>
          <w:lang w:val="ru-RU"/>
        </w:rPr>
        <w:t>.</w:t>
      </w:r>
      <w:r w:rsidR="00FF68B9" w:rsidRPr="00E82DE3">
        <w:rPr>
          <w:bCs/>
          <w:sz w:val="28"/>
          <w:szCs w:val="28"/>
          <w:lang w:val="ru-RU"/>
        </w:rPr>
        <w:t>0</w:t>
      </w:r>
      <w:r w:rsidR="00E620BE" w:rsidRPr="00E82DE3">
        <w:rPr>
          <w:bCs/>
          <w:sz w:val="28"/>
          <w:szCs w:val="28"/>
          <w:lang w:val="ru-RU"/>
        </w:rPr>
        <w:t>3</w:t>
      </w:r>
      <w:r w:rsidR="00FF68B9" w:rsidRPr="00E82DE3">
        <w:rPr>
          <w:bCs/>
          <w:sz w:val="28"/>
          <w:szCs w:val="28"/>
          <w:lang w:val="ru-RU"/>
        </w:rPr>
        <w:t>.</w:t>
      </w:r>
      <w:r w:rsidR="00E620BE" w:rsidRPr="00E82DE3">
        <w:rPr>
          <w:bCs/>
          <w:sz w:val="28"/>
          <w:szCs w:val="28"/>
          <w:lang w:val="ru-RU"/>
        </w:rPr>
        <w:t>01</w:t>
      </w:r>
      <w:r w:rsidR="00FF68B9" w:rsidRPr="00E82DE3">
        <w:rPr>
          <w:bCs/>
          <w:sz w:val="28"/>
          <w:szCs w:val="28"/>
          <w:lang w:val="ru-RU"/>
        </w:rPr>
        <w:t xml:space="preserve"> – «Экономика», профиль «</w:t>
      </w:r>
      <w:r w:rsidR="0089052B" w:rsidRPr="00E82DE3">
        <w:rPr>
          <w:bCs/>
          <w:sz w:val="28"/>
          <w:szCs w:val="28"/>
          <w:lang w:val="ru-RU"/>
        </w:rPr>
        <w:t>Оценка бизнеса в цифровой экономике</w:t>
      </w:r>
      <w:r w:rsidR="00FF68B9" w:rsidRPr="00E82DE3">
        <w:rPr>
          <w:bCs/>
          <w:sz w:val="28"/>
          <w:szCs w:val="28"/>
          <w:lang w:val="ru-RU"/>
        </w:rPr>
        <w:t>»</w:t>
      </w:r>
      <w:r w:rsidR="00FB75E1" w:rsidRPr="00E82DE3">
        <w:rPr>
          <w:bCs/>
          <w:sz w:val="28"/>
          <w:szCs w:val="28"/>
          <w:lang w:val="ru-RU"/>
        </w:rPr>
        <w:t>,</w:t>
      </w:r>
      <w:r w:rsidR="00C76C35" w:rsidRPr="00E82DE3">
        <w:rPr>
          <w:bCs/>
          <w:sz w:val="28"/>
          <w:szCs w:val="28"/>
          <w:lang w:val="ru-RU"/>
        </w:rPr>
        <w:t xml:space="preserve"> программа подготовки бакалавров</w:t>
      </w:r>
      <w:r w:rsidR="00FF68B9" w:rsidRPr="00E82DE3">
        <w:rPr>
          <w:bCs/>
          <w:sz w:val="28"/>
          <w:szCs w:val="28"/>
          <w:lang w:val="ru-RU"/>
        </w:rPr>
        <w:t>.</w:t>
      </w:r>
      <w:r w:rsidR="00FF68B9" w:rsidRPr="00E82DE3">
        <w:rPr>
          <w:sz w:val="28"/>
          <w:szCs w:val="28"/>
          <w:lang w:val="ru-RU"/>
        </w:rPr>
        <w:t xml:space="preserve"> - М.: </w:t>
      </w:r>
      <w:r w:rsidR="006E6570" w:rsidRPr="00E82DE3">
        <w:rPr>
          <w:sz w:val="28"/>
          <w:szCs w:val="28"/>
          <w:lang w:val="ru-RU"/>
        </w:rPr>
        <w:t>ФГОБУ</w:t>
      </w:r>
      <w:r w:rsidR="00AF3F74" w:rsidRPr="00E82DE3">
        <w:rPr>
          <w:sz w:val="28"/>
          <w:szCs w:val="28"/>
          <w:lang w:val="ru-RU"/>
        </w:rPr>
        <w:t xml:space="preserve"> </w:t>
      </w:r>
      <w:r w:rsidR="006E6570" w:rsidRPr="00E82DE3">
        <w:rPr>
          <w:sz w:val="28"/>
          <w:szCs w:val="28"/>
          <w:lang w:val="ru-RU"/>
        </w:rPr>
        <w:t>ВО «</w:t>
      </w:r>
      <w:r w:rsidR="00FF68B9" w:rsidRPr="00E82DE3">
        <w:rPr>
          <w:sz w:val="28"/>
          <w:szCs w:val="28"/>
          <w:lang w:val="ru-RU"/>
        </w:rPr>
        <w:t>Фин</w:t>
      </w:r>
      <w:r w:rsidR="006E6570" w:rsidRPr="00E82DE3">
        <w:rPr>
          <w:sz w:val="28"/>
          <w:szCs w:val="28"/>
          <w:lang w:val="ru-RU"/>
        </w:rPr>
        <w:t xml:space="preserve">ансовый </w:t>
      </w:r>
      <w:r w:rsidR="00FF68B9" w:rsidRPr="00E82DE3">
        <w:rPr>
          <w:sz w:val="28"/>
          <w:szCs w:val="28"/>
          <w:lang w:val="ru-RU"/>
        </w:rPr>
        <w:t>университет</w:t>
      </w:r>
      <w:r w:rsidR="006E6570" w:rsidRPr="00E82DE3">
        <w:rPr>
          <w:sz w:val="28"/>
          <w:szCs w:val="28"/>
          <w:lang w:val="ru-RU"/>
        </w:rPr>
        <w:t xml:space="preserve"> при Правительстве Российской Федерации</w:t>
      </w:r>
      <w:r w:rsidR="00FF68B9" w:rsidRPr="00E82DE3">
        <w:rPr>
          <w:sz w:val="28"/>
          <w:szCs w:val="28"/>
          <w:lang w:val="ru-RU"/>
        </w:rPr>
        <w:t xml:space="preserve">», </w:t>
      </w:r>
      <w:r w:rsidR="00531CD1" w:rsidRPr="00E82DE3">
        <w:rPr>
          <w:sz w:val="28"/>
          <w:szCs w:val="28"/>
          <w:lang w:val="ru-RU"/>
        </w:rPr>
        <w:t xml:space="preserve">Департамент корпоративных финансов и корпоративного управления, </w:t>
      </w:r>
      <w:r w:rsidR="00FF68B9" w:rsidRPr="00E82DE3">
        <w:rPr>
          <w:sz w:val="28"/>
          <w:szCs w:val="28"/>
          <w:lang w:val="ru-RU"/>
        </w:rPr>
        <w:t>201</w:t>
      </w:r>
      <w:r w:rsidR="0089052B" w:rsidRPr="00E82DE3">
        <w:rPr>
          <w:sz w:val="28"/>
          <w:szCs w:val="28"/>
          <w:lang w:val="ru-RU"/>
        </w:rPr>
        <w:t>9</w:t>
      </w:r>
      <w:r w:rsidR="00FF68B9" w:rsidRPr="00E82DE3">
        <w:rPr>
          <w:sz w:val="28"/>
          <w:szCs w:val="28"/>
          <w:lang w:val="ru-RU"/>
        </w:rPr>
        <w:t xml:space="preserve">. </w:t>
      </w:r>
      <w:r w:rsidR="004E7239" w:rsidRPr="00E82DE3">
        <w:rPr>
          <w:sz w:val="28"/>
          <w:szCs w:val="28"/>
          <w:lang w:val="ru-RU"/>
        </w:rPr>
        <w:t>–</w:t>
      </w:r>
      <w:r w:rsidR="00FF68B9" w:rsidRPr="00E82DE3">
        <w:rPr>
          <w:sz w:val="28"/>
          <w:szCs w:val="28"/>
          <w:lang w:val="ru-RU"/>
        </w:rPr>
        <w:t xml:space="preserve"> </w:t>
      </w:r>
      <w:r w:rsidR="00C7108A" w:rsidRPr="00E82DE3">
        <w:rPr>
          <w:sz w:val="28"/>
          <w:szCs w:val="28"/>
          <w:lang w:val="ru-RU"/>
        </w:rPr>
        <w:t>3</w:t>
      </w:r>
      <w:r w:rsidR="00712114">
        <w:rPr>
          <w:sz w:val="28"/>
          <w:szCs w:val="28"/>
          <w:lang w:val="ru-RU"/>
        </w:rPr>
        <w:t>2</w:t>
      </w:r>
      <w:r w:rsidR="004E7239" w:rsidRPr="00E82DE3">
        <w:rPr>
          <w:sz w:val="28"/>
          <w:szCs w:val="28"/>
          <w:lang w:val="ru-RU"/>
        </w:rPr>
        <w:t xml:space="preserve"> </w:t>
      </w:r>
      <w:r w:rsidR="00FF68B9" w:rsidRPr="00E82DE3">
        <w:rPr>
          <w:sz w:val="28"/>
          <w:szCs w:val="28"/>
          <w:lang w:val="ru-RU"/>
        </w:rPr>
        <w:t>с.</w:t>
      </w:r>
    </w:p>
    <w:p w:rsidR="00FF68B9" w:rsidRPr="00E82DE3" w:rsidRDefault="00FF68B9" w:rsidP="00C36256">
      <w:pPr>
        <w:widowControl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ab/>
      </w:r>
      <w:r w:rsidR="006E6570" w:rsidRPr="00E82DE3">
        <w:rPr>
          <w:b/>
          <w:sz w:val="28"/>
          <w:szCs w:val="28"/>
          <w:lang w:val="ru-RU"/>
        </w:rPr>
        <w:tab/>
      </w:r>
      <w:r w:rsidR="006E6570" w:rsidRPr="00E82DE3">
        <w:rPr>
          <w:b/>
          <w:sz w:val="28"/>
          <w:szCs w:val="28"/>
          <w:lang w:val="ru-RU"/>
        </w:rPr>
        <w:tab/>
      </w:r>
      <w:r w:rsidR="006E6570" w:rsidRPr="00E82DE3">
        <w:rPr>
          <w:b/>
          <w:sz w:val="28"/>
          <w:szCs w:val="28"/>
          <w:lang w:val="ru-RU"/>
        </w:rPr>
        <w:tab/>
      </w:r>
      <w:r w:rsidR="006E6570" w:rsidRPr="00E82DE3">
        <w:rPr>
          <w:b/>
          <w:sz w:val="28"/>
          <w:szCs w:val="28"/>
          <w:lang w:val="ru-RU"/>
        </w:rPr>
        <w:tab/>
      </w:r>
    </w:p>
    <w:p w:rsidR="008C4AD0" w:rsidRPr="00E82DE3" w:rsidRDefault="00505132" w:rsidP="00C36256">
      <w:pPr>
        <w:pStyle w:val="a7"/>
        <w:widowControl/>
        <w:ind w:left="0" w:firstLine="680"/>
        <w:jc w:val="both"/>
        <w:rPr>
          <w:sz w:val="24"/>
          <w:szCs w:val="24"/>
          <w:lang w:val="ru-RU"/>
        </w:rPr>
      </w:pPr>
      <w:r w:rsidRPr="00E82DE3">
        <w:rPr>
          <w:sz w:val="24"/>
          <w:szCs w:val="24"/>
          <w:lang w:val="ru-RU"/>
        </w:rPr>
        <w:t>Программа определяет цели, задачи</w:t>
      </w:r>
      <w:r w:rsidR="004A4B9D" w:rsidRPr="00E82DE3">
        <w:rPr>
          <w:sz w:val="24"/>
          <w:szCs w:val="24"/>
          <w:lang w:val="ru-RU"/>
        </w:rPr>
        <w:t>, другие вопросы</w:t>
      </w:r>
      <w:r w:rsidRPr="00E82DE3">
        <w:rPr>
          <w:sz w:val="24"/>
          <w:szCs w:val="24"/>
          <w:lang w:val="ru-RU"/>
        </w:rPr>
        <w:t xml:space="preserve"> организаци</w:t>
      </w:r>
      <w:r w:rsidR="004A4B9D" w:rsidRPr="00E82DE3">
        <w:rPr>
          <w:sz w:val="24"/>
          <w:szCs w:val="24"/>
          <w:lang w:val="ru-RU"/>
        </w:rPr>
        <w:t>и и проведения</w:t>
      </w:r>
      <w:r w:rsidRPr="00E82DE3">
        <w:rPr>
          <w:sz w:val="24"/>
          <w:szCs w:val="24"/>
          <w:lang w:val="ru-RU"/>
        </w:rPr>
        <w:t xml:space="preserve"> учебной практики</w:t>
      </w:r>
      <w:r w:rsidR="004A4B9D" w:rsidRPr="00E82DE3">
        <w:rPr>
          <w:sz w:val="24"/>
          <w:szCs w:val="24"/>
          <w:lang w:val="ru-RU"/>
        </w:rPr>
        <w:t>, включая</w:t>
      </w:r>
      <w:r w:rsidRPr="00E82DE3">
        <w:rPr>
          <w:sz w:val="24"/>
          <w:szCs w:val="24"/>
          <w:lang w:val="ru-RU"/>
        </w:rPr>
        <w:t xml:space="preserve"> содержательную часть</w:t>
      </w:r>
      <w:r w:rsidR="007F2DED" w:rsidRPr="00E82DE3">
        <w:rPr>
          <w:sz w:val="24"/>
          <w:szCs w:val="24"/>
          <w:lang w:val="ru-RU"/>
        </w:rPr>
        <w:t xml:space="preserve"> и формы отчетности по </w:t>
      </w:r>
      <w:r w:rsidR="004A4B9D" w:rsidRPr="00E82DE3">
        <w:rPr>
          <w:sz w:val="24"/>
          <w:szCs w:val="24"/>
          <w:lang w:val="ru-RU"/>
        </w:rPr>
        <w:t>практик</w:t>
      </w:r>
      <w:r w:rsidR="007F2DED" w:rsidRPr="00E82DE3">
        <w:rPr>
          <w:sz w:val="24"/>
          <w:szCs w:val="24"/>
          <w:lang w:val="ru-RU"/>
        </w:rPr>
        <w:t>е</w:t>
      </w:r>
      <w:r w:rsidRPr="00E82DE3">
        <w:rPr>
          <w:sz w:val="24"/>
          <w:szCs w:val="24"/>
          <w:lang w:val="ru-RU"/>
        </w:rPr>
        <w:t xml:space="preserve">. </w:t>
      </w:r>
      <w:r w:rsidR="00540AC5" w:rsidRPr="00E82DE3">
        <w:rPr>
          <w:sz w:val="24"/>
          <w:szCs w:val="24"/>
          <w:lang w:val="ru-RU"/>
        </w:rPr>
        <w:t xml:space="preserve">В программе представлен перечень компетенций, формируемых в ходе практики, </w:t>
      </w:r>
      <w:r w:rsidRPr="00E82DE3">
        <w:rPr>
          <w:sz w:val="24"/>
          <w:szCs w:val="24"/>
          <w:lang w:val="ru-RU"/>
        </w:rPr>
        <w:t xml:space="preserve">индикаторы их достижения, </w:t>
      </w:r>
      <w:r w:rsidR="008C4AD0" w:rsidRPr="00E82DE3">
        <w:rPr>
          <w:sz w:val="24"/>
          <w:szCs w:val="24"/>
          <w:lang w:val="ru-RU"/>
        </w:rPr>
        <w:t>порядок составления</w:t>
      </w:r>
      <w:r w:rsidRPr="00E82DE3">
        <w:rPr>
          <w:sz w:val="24"/>
          <w:szCs w:val="24"/>
          <w:lang w:val="ru-RU"/>
        </w:rPr>
        <w:t>, оценки</w:t>
      </w:r>
      <w:r w:rsidR="008C4AD0" w:rsidRPr="00E82DE3">
        <w:rPr>
          <w:sz w:val="24"/>
          <w:szCs w:val="24"/>
          <w:lang w:val="ru-RU"/>
        </w:rPr>
        <w:t xml:space="preserve"> и защиты отчета о прохождении практики</w:t>
      </w:r>
      <w:r w:rsidR="004A4B9D" w:rsidRPr="00E82DE3">
        <w:rPr>
          <w:sz w:val="24"/>
          <w:szCs w:val="24"/>
          <w:lang w:val="ru-RU"/>
        </w:rPr>
        <w:t>.</w:t>
      </w:r>
    </w:p>
    <w:p w:rsidR="008C4AD0" w:rsidRPr="00E82DE3" w:rsidRDefault="008C4AD0" w:rsidP="00C36256">
      <w:pPr>
        <w:pStyle w:val="22"/>
        <w:spacing w:after="0" w:line="360" w:lineRule="auto"/>
        <w:jc w:val="center"/>
        <w:rPr>
          <w:bCs/>
          <w:iCs/>
          <w:lang w:val="ru-RU"/>
        </w:rPr>
      </w:pPr>
    </w:p>
    <w:p w:rsidR="008C4AD0" w:rsidRPr="00E82DE3" w:rsidRDefault="008C4AD0" w:rsidP="00C36256">
      <w:pPr>
        <w:widowControl/>
        <w:jc w:val="center"/>
        <w:rPr>
          <w:sz w:val="24"/>
          <w:szCs w:val="24"/>
          <w:lang w:val="ru-RU"/>
        </w:rPr>
      </w:pPr>
      <w:r w:rsidRPr="00E82DE3">
        <w:rPr>
          <w:sz w:val="24"/>
          <w:szCs w:val="24"/>
          <w:lang w:val="ru-RU"/>
        </w:rPr>
        <w:t>Учебное издание</w:t>
      </w:r>
    </w:p>
    <w:p w:rsidR="0071023D" w:rsidRPr="00E82DE3" w:rsidRDefault="0071023D" w:rsidP="00C36256">
      <w:pPr>
        <w:widowControl/>
        <w:jc w:val="center"/>
        <w:rPr>
          <w:sz w:val="24"/>
          <w:szCs w:val="24"/>
          <w:lang w:val="ru-RU"/>
        </w:rPr>
      </w:pPr>
    </w:p>
    <w:p w:rsidR="008C4AD0" w:rsidRPr="00E82DE3" w:rsidRDefault="008C4AD0" w:rsidP="00C36256">
      <w:pPr>
        <w:pStyle w:val="22"/>
        <w:tabs>
          <w:tab w:val="left" w:pos="2940"/>
        </w:tabs>
        <w:spacing w:line="240" w:lineRule="auto"/>
        <w:jc w:val="center"/>
        <w:rPr>
          <w:i/>
          <w:lang w:val="ru-RU"/>
        </w:rPr>
      </w:pPr>
      <w:r w:rsidRPr="00E82DE3">
        <w:rPr>
          <w:lang w:val="ru-RU"/>
        </w:rPr>
        <w:t>Формат 60</w:t>
      </w:r>
      <w:r w:rsidRPr="00E82DE3">
        <w:t>x</w:t>
      </w:r>
      <w:r w:rsidRPr="00E82DE3">
        <w:rPr>
          <w:lang w:val="ru-RU"/>
        </w:rPr>
        <w:t xml:space="preserve">90/16. Гарнитура </w:t>
      </w:r>
      <w:r w:rsidRPr="00E82DE3">
        <w:t>Times</w:t>
      </w:r>
      <w:r w:rsidRPr="00E82DE3">
        <w:rPr>
          <w:lang w:val="ru-RU"/>
        </w:rPr>
        <w:t xml:space="preserve"> </w:t>
      </w:r>
      <w:r w:rsidRPr="00E82DE3">
        <w:t>New</w:t>
      </w:r>
      <w:r w:rsidRPr="00E82DE3">
        <w:rPr>
          <w:lang w:val="ru-RU"/>
        </w:rPr>
        <w:t xml:space="preserve"> </w:t>
      </w:r>
      <w:r w:rsidRPr="00E82DE3">
        <w:t>Roman</w:t>
      </w:r>
    </w:p>
    <w:p w:rsidR="008C4AD0" w:rsidRPr="00E82DE3" w:rsidRDefault="008C4AD0" w:rsidP="00C36256">
      <w:pPr>
        <w:pStyle w:val="22"/>
        <w:tabs>
          <w:tab w:val="left" w:pos="2940"/>
        </w:tabs>
        <w:spacing w:line="240" w:lineRule="auto"/>
        <w:jc w:val="center"/>
        <w:rPr>
          <w:lang w:val="ru-RU"/>
        </w:rPr>
      </w:pPr>
      <w:r w:rsidRPr="00E82DE3">
        <w:rPr>
          <w:lang w:val="ru-RU"/>
        </w:rPr>
        <w:t xml:space="preserve">Усл. п.л. </w:t>
      </w:r>
      <w:r w:rsidR="00E9305D" w:rsidRPr="00E82DE3">
        <w:rPr>
          <w:lang w:val="ru-RU"/>
        </w:rPr>
        <w:t>1</w:t>
      </w:r>
      <w:r w:rsidRPr="00E82DE3">
        <w:rPr>
          <w:lang w:val="ru-RU"/>
        </w:rPr>
        <w:t>,</w:t>
      </w:r>
      <w:r w:rsidR="00E9305D" w:rsidRPr="00E82DE3">
        <w:rPr>
          <w:lang w:val="ru-RU"/>
        </w:rPr>
        <w:t>4</w:t>
      </w:r>
      <w:r w:rsidR="006715EC" w:rsidRPr="00E82DE3">
        <w:rPr>
          <w:lang w:val="ru-RU"/>
        </w:rPr>
        <w:t>8</w:t>
      </w:r>
      <w:r w:rsidRPr="00E82DE3">
        <w:rPr>
          <w:lang w:val="ru-RU"/>
        </w:rPr>
        <w:t xml:space="preserve">    Изд. №    - 201</w:t>
      </w:r>
      <w:r w:rsidR="0089052B" w:rsidRPr="00E82DE3">
        <w:rPr>
          <w:lang w:val="ru-RU"/>
        </w:rPr>
        <w:t>9</w:t>
      </w:r>
      <w:r w:rsidRPr="00E82DE3">
        <w:rPr>
          <w:lang w:val="ru-RU"/>
        </w:rPr>
        <w:t xml:space="preserve">. </w:t>
      </w:r>
      <w:r w:rsidR="00B65E15" w:rsidRPr="00E82DE3">
        <w:rPr>
          <w:lang w:val="ru-RU"/>
        </w:rPr>
        <w:t xml:space="preserve"> </w:t>
      </w:r>
    </w:p>
    <w:p w:rsidR="008C4AD0" w:rsidRPr="00E82DE3" w:rsidRDefault="007630C6" w:rsidP="00C36256">
      <w:pPr>
        <w:pStyle w:val="22"/>
        <w:spacing w:line="240" w:lineRule="auto"/>
        <w:jc w:val="center"/>
        <w:rPr>
          <w:lang w:val="ru-RU"/>
        </w:rPr>
      </w:pPr>
      <w:r w:rsidRPr="00E82DE3">
        <w:rPr>
          <w:lang w:val="ru-RU"/>
        </w:rPr>
        <w:t xml:space="preserve"> </w:t>
      </w:r>
    </w:p>
    <w:p w:rsidR="007630C6" w:rsidRPr="00E82DE3" w:rsidRDefault="007630C6" w:rsidP="00C36256">
      <w:pPr>
        <w:pStyle w:val="22"/>
        <w:spacing w:line="240" w:lineRule="auto"/>
        <w:jc w:val="center"/>
        <w:rPr>
          <w:lang w:val="ru-RU"/>
        </w:rPr>
      </w:pPr>
    </w:p>
    <w:p w:rsidR="008C4AD0" w:rsidRPr="00E82DE3" w:rsidRDefault="008C4AD0" w:rsidP="00C36256">
      <w:pPr>
        <w:pStyle w:val="22"/>
        <w:spacing w:after="0" w:line="240" w:lineRule="auto"/>
        <w:jc w:val="center"/>
        <w:rPr>
          <w:b/>
          <w:i/>
          <w:lang w:val="ru-RU"/>
        </w:rPr>
      </w:pPr>
      <w:r w:rsidRPr="00E82DE3">
        <w:rPr>
          <w:b/>
          <w:i/>
          <w:lang w:val="ru-RU"/>
        </w:rPr>
        <w:t xml:space="preserve">Полное и частичное воспроизведение или размножение программы каким-либо </w:t>
      </w:r>
    </w:p>
    <w:p w:rsidR="008C4AD0" w:rsidRPr="00E82DE3" w:rsidRDefault="008C4AD0" w:rsidP="00C36256">
      <w:pPr>
        <w:pStyle w:val="22"/>
        <w:spacing w:after="0" w:line="240" w:lineRule="auto"/>
        <w:jc w:val="center"/>
        <w:rPr>
          <w:b/>
          <w:i/>
          <w:lang w:val="ru-RU"/>
        </w:rPr>
      </w:pPr>
      <w:r w:rsidRPr="00E82DE3">
        <w:rPr>
          <w:b/>
          <w:i/>
          <w:lang w:val="ru-RU"/>
        </w:rPr>
        <w:t xml:space="preserve">способом допускается только с письменного разрешения </w:t>
      </w:r>
    </w:p>
    <w:p w:rsidR="008C4AD0" w:rsidRPr="00E82DE3" w:rsidRDefault="008C4AD0" w:rsidP="00C36256">
      <w:pPr>
        <w:pStyle w:val="22"/>
        <w:spacing w:after="0"/>
        <w:jc w:val="center"/>
        <w:rPr>
          <w:b/>
          <w:i/>
          <w:lang w:val="ru-RU"/>
        </w:rPr>
      </w:pPr>
      <w:r w:rsidRPr="00E82DE3">
        <w:rPr>
          <w:b/>
          <w:i/>
          <w:lang w:val="ru-RU"/>
        </w:rPr>
        <w:t>Финансового университета при Правительстве Российской Федерации</w:t>
      </w:r>
    </w:p>
    <w:p w:rsidR="00960C6F" w:rsidRPr="00E82DE3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960C6F" w:rsidRPr="00E82DE3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4A3D03" w:rsidRPr="00E82DE3" w:rsidRDefault="004A3D03" w:rsidP="00C36256">
      <w:pPr>
        <w:pStyle w:val="22"/>
        <w:spacing w:after="0"/>
        <w:jc w:val="center"/>
        <w:rPr>
          <w:b/>
          <w:i/>
          <w:lang w:val="ru-RU"/>
        </w:rPr>
      </w:pPr>
    </w:p>
    <w:p w:rsidR="00960C6F" w:rsidRPr="00E82DE3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960C6F" w:rsidRPr="00E82DE3" w:rsidRDefault="00960C6F" w:rsidP="00C36256">
      <w:pPr>
        <w:pStyle w:val="22"/>
        <w:spacing w:after="0"/>
        <w:jc w:val="center"/>
        <w:rPr>
          <w:b/>
          <w:i/>
          <w:lang w:val="ru-RU"/>
        </w:rPr>
      </w:pPr>
    </w:p>
    <w:p w:rsidR="008C4AD0" w:rsidRPr="00E82DE3" w:rsidRDefault="00960C6F" w:rsidP="00C36256">
      <w:pPr>
        <w:pStyle w:val="22"/>
        <w:spacing w:after="0" w:line="360" w:lineRule="auto"/>
        <w:jc w:val="center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                                                              </w:t>
      </w:r>
      <w:r w:rsidR="008C4AD0" w:rsidRPr="00E82DE3">
        <w:rPr>
          <w:sz w:val="28"/>
          <w:szCs w:val="28"/>
          <w:lang w:val="ru-RU"/>
        </w:rPr>
        <w:t xml:space="preserve">© </w:t>
      </w:r>
      <w:r w:rsidR="0089052B" w:rsidRPr="00E82DE3">
        <w:rPr>
          <w:sz w:val="28"/>
          <w:szCs w:val="28"/>
          <w:lang w:val="ru-RU"/>
        </w:rPr>
        <w:t>О</w:t>
      </w:r>
      <w:r w:rsidR="008C4AD0" w:rsidRPr="00E82DE3">
        <w:rPr>
          <w:sz w:val="28"/>
          <w:szCs w:val="28"/>
          <w:lang w:val="ru-RU"/>
        </w:rPr>
        <w:t>.В.</w:t>
      </w:r>
      <w:r w:rsidR="0023038B" w:rsidRPr="00E82DE3">
        <w:rPr>
          <w:sz w:val="28"/>
          <w:szCs w:val="28"/>
          <w:lang w:val="ru-RU"/>
        </w:rPr>
        <w:t xml:space="preserve"> </w:t>
      </w:r>
      <w:r w:rsidR="0089052B" w:rsidRPr="00E82DE3">
        <w:rPr>
          <w:sz w:val="28"/>
          <w:szCs w:val="28"/>
          <w:lang w:val="ru-RU"/>
        </w:rPr>
        <w:t>Лосева</w:t>
      </w:r>
      <w:r w:rsidR="008C4AD0" w:rsidRPr="00E82DE3">
        <w:rPr>
          <w:sz w:val="28"/>
          <w:szCs w:val="28"/>
          <w:lang w:val="ru-RU"/>
        </w:rPr>
        <w:t>, 201</w:t>
      </w:r>
      <w:r w:rsidR="0089052B" w:rsidRPr="00E82DE3">
        <w:rPr>
          <w:sz w:val="28"/>
          <w:szCs w:val="28"/>
          <w:lang w:val="ru-RU"/>
        </w:rPr>
        <w:t>9</w:t>
      </w:r>
      <w:r w:rsidR="008C4AD0" w:rsidRPr="00E82DE3">
        <w:rPr>
          <w:sz w:val="28"/>
          <w:szCs w:val="28"/>
          <w:lang w:val="ru-RU"/>
        </w:rPr>
        <w:t>.</w:t>
      </w:r>
    </w:p>
    <w:p w:rsidR="008C4AD0" w:rsidRPr="00E82DE3" w:rsidRDefault="008C4AD0" w:rsidP="00C36256">
      <w:pPr>
        <w:pStyle w:val="22"/>
        <w:spacing w:after="0" w:line="360" w:lineRule="auto"/>
        <w:jc w:val="right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© Финансовый университет, 201</w:t>
      </w:r>
      <w:r w:rsidR="008C4C50" w:rsidRPr="00E82DE3">
        <w:rPr>
          <w:sz w:val="28"/>
          <w:szCs w:val="28"/>
          <w:lang w:val="ru-RU"/>
        </w:rPr>
        <w:t>8</w:t>
      </w:r>
      <w:r w:rsidRPr="00E82DE3">
        <w:rPr>
          <w:sz w:val="28"/>
          <w:szCs w:val="28"/>
          <w:lang w:val="ru-RU"/>
        </w:rPr>
        <w:t>.</w:t>
      </w:r>
    </w:p>
    <w:p w:rsidR="004A3D03" w:rsidRPr="00E82DE3" w:rsidRDefault="004A3D03" w:rsidP="004A3D03">
      <w:pPr>
        <w:jc w:val="center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  <w:lang w:val="en-US" w:eastAsia="en-US"/>
        </w:rPr>
        <w:id w:val="91829576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165A41" w:rsidRPr="00E82DE3" w:rsidRDefault="00165A41" w:rsidP="00C36256">
          <w:pPr>
            <w:pStyle w:val="af6"/>
            <w:keepNext w:val="0"/>
            <w:keepLines w:val="0"/>
            <w:spacing w:before="0" w:line="240" w:lineRule="auto"/>
          </w:pPr>
        </w:p>
        <w:p w:rsidR="004E7239" w:rsidRPr="00E82DE3" w:rsidRDefault="00EF759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r w:rsidRPr="00E82DE3">
            <w:rPr>
              <w:sz w:val="28"/>
              <w:szCs w:val="28"/>
            </w:rPr>
            <w:fldChar w:fldCharType="begin"/>
          </w:r>
          <w:r w:rsidR="00165A41" w:rsidRPr="00E82DE3">
            <w:rPr>
              <w:sz w:val="28"/>
              <w:szCs w:val="28"/>
            </w:rPr>
            <w:instrText xml:space="preserve"> TOC \o "1-3" \h \z \u </w:instrText>
          </w:r>
          <w:r w:rsidRPr="00E82DE3">
            <w:rPr>
              <w:sz w:val="28"/>
              <w:szCs w:val="28"/>
            </w:rPr>
            <w:fldChar w:fldCharType="separate"/>
          </w:r>
          <w:hyperlink w:anchor="_Toc23262144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1. Наименование вида и типов практики, способа и формы (форм) ее проведения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_Toc23262144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3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45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2. Цели и задачи практики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_Toc23262145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4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46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3. 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_Toc23262146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5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47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4. Место практики в структуре образовательной программы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_Toc23262147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7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48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5. Объем практики в зачетных единицах и ее продолжительность в неделях либо в академических часах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_Toc23262148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8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49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6. Содержание практики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_Toc23262149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9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0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7. Формы отчетности по практике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_Toc23262150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11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1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8. Фонд оценочных средств для проведения промежуточной аттестации обучающихся по практике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_Toc23262151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16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2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9. Перечень учебной литературы и ресурсов сети «Интернет», необходимых для проведения практики.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_Toc23262152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16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3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10. Перечень информационных технологий, используемых при проведении практики, включая перечень необходимого программного обеспечения и информационных справочных систем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_Toc23262153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20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4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10.1 Комплект лицензионного программного обеспечения: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_Toc23262154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20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5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10.2 Современные профессиональные базы данных и информационные справочные системы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_Toc23262155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20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6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10.3. Сертифицированные программные и аппаратные средства защиты информации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_Toc23262156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21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7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11. Описание материально-технической базы, необходимой для проведения практики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_Toc23262157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21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7239" w:rsidRPr="00E82DE3" w:rsidRDefault="006B0C34" w:rsidP="004E7239">
          <w:pPr>
            <w:pStyle w:val="13"/>
            <w:spacing w:line="240" w:lineRule="auto"/>
            <w:rPr>
              <w:rFonts w:eastAsiaTheme="minorEastAsia"/>
              <w:noProof/>
              <w:sz w:val="28"/>
              <w:szCs w:val="28"/>
              <w:lang w:val="ru-RU" w:eastAsia="ru-RU"/>
            </w:rPr>
          </w:pPr>
          <w:hyperlink w:anchor="_Toc23262158" w:history="1">
            <w:r w:rsidR="004E7239" w:rsidRPr="00E82DE3">
              <w:rPr>
                <w:rStyle w:val="aa"/>
                <w:noProof/>
                <w:sz w:val="28"/>
                <w:szCs w:val="28"/>
                <w:lang w:val="ru-RU"/>
              </w:rPr>
              <w:t>Приложения</w:t>
            </w:r>
            <w:r w:rsidR="004E7239" w:rsidRPr="00E82DE3">
              <w:rPr>
                <w:noProof/>
                <w:webHidden/>
                <w:sz w:val="28"/>
                <w:szCs w:val="28"/>
              </w:rPr>
              <w:tab/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begin"/>
            </w:r>
            <w:r w:rsidR="004E7239" w:rsidRPr="00E82DE3">
              <w:rPr>
                <w:noProof/>
                <w:webHidden/>
                <w:sz w:val="28"/>
                <w:szCs w:val="28"/>
              </w:rPr>
              <w:instrText xml:space="preserve"> PAGEREF _Toc23262158 \h </w:instrText>
            </w:r>
            <w:r w:rsidR="004E7239" w:rsidRPr="00E82DE3">
              <w:rPr>
                <w:noProof/>
                <w:webHidden/>
                <w:sz w:val="28"/>
                <w:szCs w:val="28"/>
              </w:rPr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9454F3">
              <w:rPr>
                <w:noProof/>
                <w:webHidden/>
                <w:sz w:val="28"/>
                <w:szCs w:val="28"/>
              </w:rPr>
              <w:t>22</w:t>
            </w:r>
            <w:r w:rsidR="004E7239" w:rsidRPr="00E82DE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5A41" w:rsidRPr="00E82DE3" w:rsidRDefault="00EF7594" w:rsidP="00C36256">
          <w:pPr>
            <w:widowControl/>
            <w:jc w:val="both"/>
          </w:pPr>
          <w:r w:rsidRPr="00E82DE3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6073C4" w:rsidRPr="00E82DE3" w:rsidRDefault="006073C4" w:rsidP="00C36256">
      <w:pPr>
        <w:widowControl/>
        <w:spacing w:line="360" w:lineRule="auto"/>
        <w:rPr>
          <w:lang w:val="ru-RU"/>
        </w:rPr>
      </w:pPr>
    </w:p>
    <w:p w:rsidR="00421BFD" w:rsidRPr="00E82DE3" w:rsidRDefault="00421BFD" w:rsidP="00C36256">
      <w:pPr>
        <w:widowControl/>
        <w:spacing w:line="360" w:lineRule="auto"/>
        <w:rPr>
          <w:lang w:val="ru-RU"/>
        </w:rPr>
      </w:pPr>
    </w:p>
    <w:p w:rsidR="0089052B" w:rsidRPr="00E82DE3" w:rsidRDefault="0089052B" w:rsidP="006B0691">
      <w:pPr>
        <w:pStyle w:val="1"/>
        <w:keepNext w:val="0"/>
        <w:keepLines w:val="0"/>
        <w:pageBreakBefore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" w:name="_Toc531976834"/>
      <w:bookmarkStart w:id="2" w:name="_Toc23262144"/>
      <w:r w:rsidRPr="00E82DE3">
        <w:rPr>
          <w:rFonts w:ascii="Times New Roman" w:hAnsi="Times New Roman" w:cs="Times New Roman"/>
          <w:color w:val="auto"/>
          <w:lang w:val="ru-RU"/>
        </w:rPr>
        <w:lastRenderedPageBreak/>
        <w:t xml:space="preserve">1. </w:t>
      </w:r>
      <w:bookmarkEnd w:id="1"/>
      <w:r w:rsidR="006B0691" w:rsidRPr="00E82DE3">
        <w:rPr>
          <w:rFonts w:ascii="Times New Roman" w:hAnsi="Times New Roman" w:cs="Times New Roman"/>
          <w:color w:val="auto"/>
          <w:lang w:val="ru-RU"/>
        </w:rPr>
        <w:t>Наименование вида и типов практики, способа и формы (форм) ее проведения</w:t>
      </w:r>
      <w:bookmarkEnd w:id="2"/>
    </w:p>
    <w:p w:rsidR="006A7E4F" w:rsidRPr="00E82DE3" w:rsidRDefault="00EE4E91" w:rsidP="00C36256">
      <w:pPr>
        <w:widowControl/>
        <w:tabs>
          <w:tab w:val="left" w:pos="540"/>
        </w:tabs>
        <w:spacing w:line="360" w:lineRule="auto"/>
        <w:ind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Наименование вида практики</w:t>
      </w:r>
      <w:r w:rsidR="006A7E4F" w:rsidRPr="00E82DE3">
        <w:rPr>
          <w:b/>
          <w:sz w:val="28"/>
          <w:szCs w:val="28"/>
          <w:lang w:val="ru-RU"/>
        </w:rPr>
        <w:t>:</w:t>
      </w:r>
      <w:r w:rsidR="00346124" w:rsidRPr="00E82DE3">
        <w:rPr>
          <w:b/>
          <w:sz w:val="28"/>
          <w:szCs w:val="28"/>
          <w:lang w:val="ru-RU"/>
        </w:rPr>
        <w:t xml:space="preserve"> </w:t>
      </w:r>
      <w:r w:rsidR="006A7E4F" w:rsidRPr="00E82DE3">
        <w:rPr>
          <w:sz w:val="28"/>
          <w:szCs w:val="28"/>
          <w:lang w:val="ru-RU"/>
        </w:rPr>
        <w:t>учебная</w:t>
      </w:r>
    </w:p>
    <w:p w:rsidR="006A7E4F" w:rsidRPr="00E82DE3" w:rsidRDefault="006A7E4F" w:rsidP="00346124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Тип практики: </w:t>
      </w:r>
      <w:r w:rsidRPr="00E82DE3">
        <w:rPr>
          <w:sz w:val="28"/>
          <w:szCs w:val="28"/>
          <w:lang w:val="ru-RU"/>
        </w:rPr>
        <w:t>практика по получению первичных профессиональных умений.</w:t>
      </w:r>
    </w:p>
    <w:p w:rsidR="008B3169" w:rsidRPr="00E82DE3" w:rsidRDefault="009A252F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Форма проведения </w:t>
      </w:r>
      <w:r w:rsidR="004C4CAA" w:rsidRPr="00E82DE3">
        <w:rPr>
          <w:b/>
          <w:sz w:val="28"/>
          <w:szCs w:val="28"/>
          <w:lang w:val="ru-RU"/>
        </w:rPr>
        <w:t>практики</w:t>
      </w:r>
      <w:r w:rsidR="00BF7F80" w:rsidRPr="00E82DE3">
        <w:rPr>
          <w:sz w:val="28"/>
          <w:szCs w:val="28"/>
          <w:lang w:val="ru-RU"/>
        </w:rPr>
        <w:t>:</w:t>
      </w:r>
      <w:r w:rsidR="008258FD" w:rsidRPr="00E82DE3">
        <w:rPr>
          <w:sz w:val="28"/>
          <w:szCs w:val="28"/>
          <w:lang w:val="ru-RU"/>
        </w:rPr>
        <w:t xml:space="preserve"> н</w:t>
      </w:r>
      <w:r w:rsidR="008B3169" w:rsidRPr="00E82DE3">
        <w:rPr>
          <w:sz w:val="28"/>
          <w:szCs w:val="28"/>
          <w:lang w:val="ru-RU"/>
        </w:rPr>
        <w:t>епрерывно</w:t>
      </w:r>
      <w:r w:rsidR="008258FD" w:rsidRPr="00E82DE3">
        <w:rPr>
          <w:sz w:val="28"/>
          <w:szCs w:val="28"/>
          <w:lang w:val="ru-RU"/>
        </w:rPr>
        <w:t>,</w:t>
      </w:r>
      <w:r w:rsidR="008B3169" w:rsidRPr="00E82DE3">
        <w:rPr>
          <w:sz w:val="28"/>
          <w:szCs w:val="28"/>
          <w:lang w:val="ru-RU"/>
        </w:rPr>
        <w:t xml:space="preserve"> путем выделения в календарном учебном графике непрерывного периода учебного времени, предусмотренного ОП ВО. </w:t>
      </w:r>
    </w:p>
    <w:p w:rsidR="00346124" w:rsidRPr="00E82DE3" w:rsidRDefault="00346124" w:rsidP="00346124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Способы </w:t>
      </w:r>
      <w:r w:rsidR="009A252F" w:rsidRPr="00E82DE3">
        <w:rPr>
          <w:b/>
          <w:sz w:val="28"/>
          <w:szCs w:val="28"/>
          <w:lang w:val="ru-RU"/>
        </w:rPr>
        <w:t>проведения практики</w:t>
      </w:r>
      <w:r w:rsidRPr="00E82DE3">
        <w:rPr>
          <w:sz w:val="28"/>
          <w:szCs w:val="28"/>
          <w:lang w:val="ru-RU"/>
        </w:rPr>
        <w:t xml:space="preserve">: </w:t>
      </w:r>
      <w:r w:rsidR="00B53C78" w:rsidRPr="00E82DE3">
        <w:rPr>
          <w:sz w:val="28"/>
          <w:szCs w:val="28"/>
          <w:lang w:val="ru-RU"/>
        </w:rPr>
        <w:t>стационарная,</w:t>
      </w:r>
      <w:r w:rsidRPr="00E82DE3">
        <w:rPr>
          <w:sz w:val="28"/>
          <w:szCs w:val="28"/>
          <w:lang w:val="ru-RU"/>
        </w:rPr>
        <w:t xml:space="preserve"> выездная.</w:t>
      </w:r>
    </w:p>
    <w:p w:rsidR="009A252F" w:rsidRPr="00E82DE3" w:rsidRDefault="009A252F" w:rsidP="009A252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Учебная практика организуется и проводится в соответствии со стандартом высшего образования ФГОБУ «Финансовый университет при Правительстве Российской Федерации» по направлению подготовки 38.03.01 «Экономика» и Положением о практике обучающихся, осваивающих образовательные программы высшего образования – программы бакалавриата и программы магистратуры в Финансовом университете, утвержденным приказом Финуниверситета от 29 ноября </w:t>
      </w:r>
      <w:smartTag w:uri="urn:schemas-microsoft-com:office:smarttags" w:element="metricconverter">
        <w:smartTagPr>
          <w:attr w:name="ProductID" w:val="2018 г"/>
        </w:smartTagPr>
        <w:r w:rsidRPr="00E82DE3">
          <w:rPr>
            <w:sz w:val="28"/>
            <w:szCs w:val="28"/>
            <w:lang w:val="ru-RU"/>
          </w:rPr>
          <w:t>2018 г</w:t>
        </w:r>
      </w:smartTag>
      <w:r w:rsidRPr="00E82DE3">
        <w:rPr>
          <w:sz w:val="28"/>
          <w:szCs w:val="28"/>
          <w:lang w:val="ru-RU"/>
        </w:rPr>
        <w:t>. № 2270/о.</w:t>
      </w:r>
    </w:p>
    <w:p w:rsidR="00CF28DF" w:rsidRPr="00E82DE3" w:rsidRDefault="00A96C27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Учебная п</w:t>
      </w:r>
      <w:r w:rsidR="00CF28DF" w:rsidRPr="00E82DE3">
        <w:rPr>
          <w:sz w:val="28"/>
          <w:szCs w:val="28"/>
          <w:lang w:val="ru-RU"/>
        </w:rPr>
        <w:t>рактика проводится в государственных, муниципальных, общественных, коммерческих и некоммерческих организациях, деятельность которых соответствует профессиональным компетенциям, осваиваемым в рамках ОП ВО (далее организация). Практика может быть проведена в структурных подразделениях Финансового университета.</w:t>
      </w:r>
    </w:p>
    <w:p w:rsidR="00CF28DF" w:rsidRPr="00E82DE3" w:rsidRDefault="00CF28D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Для руководства практикой, проводимой в организациях и структурных подразделениях Финансового университета, назначается руководитель (руководители) практики из числа лиц, относящихся к научно-педагогическим работникам Финансового университета (далее руководитель практики от департамента), и руководитель (руководители) практики из числа работников организации и</w:t>
      </w:r>
      <w:r w:rsidR="00C36256" w:rsidRPr="00E82DE3">
        <w:rPr>
          <w:sz w:val="28"/>
          <w:szCs w:val="28"/>
          <w:lang w:val="ru-RU"/>
        </w:rPr>
        <w:t>ли</w:t>
      </w:r>
      <w:r w:rsidRPr="00E82DE3">
        <w:rPr>
          <w:sz w:val="28"/>
          <w:szCs w:val="28"/>
          <w:lang w:val="ru-RU"/>
        </w:rPr>
        <w:t xml:space="preserve"> структурных подразделений Финансового университета (далее - руководитель практики от организации). Информация о назначенном руководителе практики от организации содержится в отчетных материалах обучающихся, представляемых по результатам практики.</w:t>
      </w:r>
    </w:p>
    <w:p w:rsidR="00CF28DF" w:rsidRPr="00E82DE3" w:rsidRDefault="00CF28DF" w:rsidP="00C3625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lastRenderedPageBreak/>
        <w:t xml:space="preserve">При прохождении практики во внешней организации, студенту назначается руководитель практики по месту ее прохождения. В этом случае студент обязан за 2 месяца до начала учебной практики представить в департамент договор на проведение практики с организацией по форме, </w:t>
      </w:r>
      <w:r w:rsidR="00210881" w:rsidRPr="00E82DE3">
        <w:rPr>
          <w:sz w:val="28"/>
          <w:szCs w:val="28"/>
        </w:rPr>
        <w:t>указанной</w:t>
      </w:r>
      <w:r w:rsidRPr="00E82DE3">
        <w:rPr>
          <w:sz w:val="28"/>
          <w:szCs w:val="28"/>
        </w:rPr>
        <w:t xml:space="preserve"> в Приложении №1.</w:t>
      </w:r>
    </w:p>
    <w:p w:rsidR="0031261E" w:rsidRPr="00E82DE3" w:rsidRDefault="0031261E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Обучающиеся по целевому набору проходят практику в организации, указанной в договоре о целевом обучении.</w:t>
      </w:r>
    </w:p>
    <w:p w:rsidR="006073C4" w:rsidRPr="00E82DE3" w:rsidRDefault="00993C11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3" w:name="_Toc23262145"/>
      <w:r w:rsidRPr="00E82DE3">
        <w:rPr>
          <w:rFonts w:ascii="Times New Roman" w:hAnsi="Times New Roman" w:cs="Times New Roman"/>
          <w:color w:val="auto"/>
          <w:lang w:val="ru-RU"/>
        </w:rPr>
        <w:t>2</w:t>
      </w:r>
      <w:r w:rsidR="00CC7FEE" w:rsidRPr="00E82DE3">
        <w:rPr>
          <w:rFonts w:ascii="Times New Roman" w:hAnsi="Times New Roman" w:cs="Times New Roman"/>
          <w:color w:val="auto"/>
          <w:lang w:val="ru-RU"/>
        </w:rPr>
        <w:t>. Цел</w:t>
      </w:r>
      <w:r w:rsidR="00420AC7" w:rsidRPr="00E82DE3">
        <w:rPr>
          <w:rFonts w:ascii="Times New Roman" w:hAnsi="Times New Roman" w:cs="Times New Roman"/>
          <w:color w:val="auto"/>
          <w:lang w:val="ru-RU"/>
        </w:rPr>
        <w:t>и</w:t>
      </w:r>
      <w:r w:rsidR="00CC7FEE" w:rsidRPr="00E82DE3">
        <w:rPr>
          <w:rFonts w:ascii="Times New Roman" w:hAnsi="Times New Roman" w:cs="Times New Roman"/>
          <w:color w:val="auto"/>
          <w:lang w:val="ru-RU"/>
        </w:rPr>
        <w:t xml:space="preserve"> и задачи практики</w:t>
      </w:r>
      <w:bookmarkEnd w:id="3"/>
    </w:p>
    <w:p w:rsidR="004B6807" w:rsidRPr="00E82DE3" w:rsidRDefault="00CC7FEE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Учебная практика студентов, обучающихся по направлению </w:t>
      </w:r>
      <w:r w:rsidR="008D35E2" w:rsidRPr="00E82DE3">
        <w:rPr>
          <w:bCs/>
          <w:sz w:val="28"/>
          <w:szCs w:val="28"/>
          <w:lang w:val="ru-RU"/>
        </w:rPr>
        <w:t xml:space="preserve">38.03.01 </w:t>
      </w:r>
      <w:r w:rsidRPr="00E82DE3">
        <w:rPr>
          <w:bCs/>
          <w:sz w:val="28"/>
          <w:szCs w:val="28"/>
          <w:lang w:val="ru-RU"/>
        </w:rPr>
        <w:t>«Экономика», профиль «</w:t>
      </w:r>
      <w:r w:rsidR="0031261E" w:rsidRPr="00E82DE3">
        <w:rPr>
          <w:bCs/>
          <w:sz w:val="28"/>
          <w:szCs w:val="28"/>
          <w:lang w:val="ru-RU"/>
        </w:rPr>
        <w:t>Оценка бизнеса в цифровой экономике</w:t>
      </w:r>
      <w:r w:rsidRPr="00E82DE3">
        <w:rPr>
          <w:bCs/>
          <w:sz w:val="28"/>
          <w:szCs w:val="28"/>
          <w:lang w:val="ru-RU"/>
        </w:rPr>
        <w:t>»</w:t>
      </w:r>
      <w:r w:rsidR="000C5CCC" w:rsidRPr="00E82DE3">
        <w:rPr>
          <w:sz w:val="28"/>
          <w:szCs w:val="28"/>
          <w:lang w:val="ru-RU"/>
        </w:rPr>
        <w:t xml:space="preserve"> </w:t>
      </w:r>
      <w:r w:rsidR="004B6807" w:rsidRPr="00E82DE3">
        <w:rPr>
          <w:rFonts w:eastAsiaTheme="minorHAnsi"/>
          <w:color w:val="000000"/>
          <w:sz w:val="28"/>
          <w:szCs w:val="28"/>
          <w:lang w:val="ru-RU"/>
        </w:rPr>
        <w:t>направлена на реализацию следующих</w:t>
      </w:r>
      <w:r w:rsidR="004B6807" w:rsidRPr="00E82DE3">
        <w:rPr>
          <w:rFonts w:eastAsiaTheme="minorHAnsi"/>
          <w:b/>
          <w:color w:val="000000"/>
          <w:sz w:val="28"/>
          <w:szCs w:val="28"/>
          <w:lang w:val="ru-RU"/>
        </w:rPr>
        <w:t xml:space="preserve"> </w:t>
      </w:r>
      <w:r w:rsidR="004B6807" w:rsidRPr="00E82DE3">
        <w:rPr>
          <w:rFonts w:eastAsiaTheme="minorHAnsi"/>
          <w:color w:val="000000"/>
          <w:sz w:val="28"/>
          <w:szCs w:val="28"/>
          <w:lang w:val="ru-RU"/>
        </w:rPr>
        <w:t xml:space="preserve">целей: </w:t>
      </w:r>
    </w:p>
    <w:p w:rsidR="004B6807" w:rsidRPr="00E82DE3" w:rsidRDefault="004B6807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получение сведений об основных видах и методах организации профессиональной деятельности специалистов в области оценки </w:t>
      </w:r>
      <w:r w:rsidR="00AD6805" w:rsidRPr="00E82DE3">
        <w:rPr>
          <w:rFonts w:eastAsiaTheme="minorHAnsi"/>
          <w:color w:val="000000"/>
          <w:sz w:val="28"/>
          <w:szCs w:val="28"/>
          <w:lang w:val="ru-RU"/>
        </w:rPr>
        <w:t>активов и бизнеса, в том числе, с применением информационных технологий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; </w:t>
      </w:r>
    </w:p>
    <w:p w:rsidR="004B6807" w:rsidRPr="00E82DE3" w:rsidRDefault="004B6807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систематизация, обобщение, закрепление и углубление теоретических знаний и умений, приобретённых студентами при освоении основной образовательной программы и приобретение навыков самостоятельной работы в сфере</w:t>
      </w:r>
      <w:r w:rsidR="00AD6805" w:rsidRPr="00E82DE3">
        <w:rPr>
          <w:rFonts w:eastAsiaTheme="minorHAnsi"/>
          <w:color w:val="000000"/>
          <w:sz w:val="28"/>
          <w:szCs w:val="28"/>
          <w:lang w:val="ru-RU"/>
        </w:rPr>
        <w:t xml:space="preserve"> оценочной деятельности</w:t>
      </w:r>
      <w:r w:rsidRPr="00E82DE3">
        <w:rPr>
          <w:rFonts w:eastAsiaTheme="minorHAnsi"/>
          <w:color w:val="000000"/>
          <w:sz w:val="28"/>
          <w:szCs w:val="28"/>
          <w:lang w:val="ru-RU"/>
        </w:rPr>
        <w:t>.</w:t>
      </w:r>
    </w:p>
    <w:p w:rsidR="004B6807" w:rsidRPr="00E82DE3" w:rsidRDefault="004B6807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получение необходимого </w:t>
      </w:r>
      <w:r w:rsidR="00AD6805" w:rsidRPr="00E82DE3">
        <w:rPr>
          <w:rFonts w:eastAsiaTheme="minorHAnsi"/>
          <w:color w:val="000000"/>
          <w:sz w:val="28"/>
          <w:szCs w:val="28"/>
          <w:lang w:val="ru-RU"/>
        </w:rPr>
        <w:t xml:space="preserve">практического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>опыта для написания аналитического отчета, составленного по результатам практики.</w:t>
      </w:r>
    </w:p>
    <w:p w:rsidR="004B6807" w:rsidRPr="00E82DE3" w:rsidRDefault="004B6807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Задачами учебной практики являются: </w:t>
      </w:r>
    </w:p>
    <w:p w:rsidR="000E22E1" w:rsidRPr="00E82DE3" w:rsidRDefault="000E22E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ознакомление с организацией-базой практики, изучение </w:t>
      </w:r>
      <w:r w:rsidR="000D7CF1" w:rsidRPr="00E82DE3">
        <w:rPr>
          <w:sz w:val="28"/>
          <w:szCs w:val="28"/>
          <w:lang w:val="ru-RU"/>
        </w:rPr>
        <w:t xml:space="preserve">внутреннего распорядка организации, </w:t>
      </w:r>
      <w:r w:rsidRPr="00E82DE3">
        <w:rPr>
          <w:sz w:val="28"/>
          <w:szCs w:val="28"/>
          <w:lang w:val="ru-RU"/>
        </w:rPr>
        <w:t>основных условий и направлений ее финансово-хозяйственной деятельности, а также информационной среды</w:t>
      </w:r>
      <w:r w:rsidR="000D7CF1" w:rsidRPr="00E82DE3">
        <w:rPr>
          <w:sz w:val="28"/>
          <w:szCs w:val="28"/>
          <w:lang w:val="ru-RU"/>
        </w:rPr>
        <w:t xml:space="preserve"> и программных продуктов</w:t>
      </w:r>
      <w:r w:rsidRPr="00E82DE3">
        <w:rPr>
          <w:sz w:val="28"/>
          <w:szCs w:val="28"/>
          <w:lang w:val="ru-RU"/>
        </w:rPr>
        <w:t>, обеспечивающей данный вид деятельности;</w:t>
      </w:r>
    </w:p>
    <w:p w:rsidR="000E22E1" w:rsidRPr="00E82DE3" w:rsidRDefault="000E22E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изучение содержания приказов, положений, нормативно-правовой базы об организации, структуре и содержании деятельности подразделений, осуществляющих оценочную деятельность;</w:t>
      </w:r>
    </w:p>
    <w:p w:rsidR="004B6807" w:rsidRPr="00E82DE3" w:rsidRDefault="004B6807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закрепление и расширение теоретических и практических знаний и умений, приобретённых студентами в предшествующий период теоретического обучения; </w:t>
      </w:r>
    </w:p>
    <w:p w:rsidR="004B6807" w:rsidRPr="00E82DE3" w:rsidRDefault="000E22E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ф</w:t>
      </w:r>
      <w:r w:rsidR="004B6807" w:rsidRPr="00E82DE3">
        <w:rPr>
          <w:rFonts w:eastAsiaTheme="minorHAnsi"/>
          <w:color w:val="000000"/>
          <w:sz w:val="28"/>
          <w:szCs w:val="28"/>
          <w:lang w:val="ru-RU"/>
        </w:rPr>
        <w:t xml:space="preserve">ормирование представлений о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квалификационных требованиях к должностям и функциях </w:t>
      </w:r>
      <w:r w:rsidR="004B6807" w:rsidRPr="00E82DE3">
        <w:rPr>
          <w:rFonts w:eastAsiaTheme="minorHAnsi"/>
          <w:color w:val="000000"/>
          <w:sz w:val="28"/>
          <w:szCs w:val="28"/>
          <w:lang w:val="ru-RU"/>
        </w:rPr>
        <w:t xml:space="preserve">специалистов в сфере оценочной деятельности, а также о стиле профессионального поведения и профессиональной этике; </w:t>
      </w:r>
    </w:p>
    <w:p w:rsidR="004B6807" w:rsidRPr="00E82DE3" w:rsidRDefault="004B6807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приобретение практического опыта </w:t>
      </w:r>
      <w:r w:rsidR="000E22E1" w:rsidRPr="00E82DE3">
        <w:rPr>
          <w:rFonts w:eastAsiaTheme="minorHAnsi"/>
          <w:color w:val="000000"/>
          <w:sz w:val="28"/>
          <w:szCs w:val="28"/>
          <w:lang w:val="ru-RU"/>
        </w:rPr>
        <w:t xml:space="preserve">индивидуальной и командной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>работы</w:t>
      </w:r>
      <w:r w:rsidR="000D7CF1" w:rsidRPr="00E82DE3">
        <w:rPr>
          <w:rFonts w:eastAsiaTheme="minorHAnsi"/>
          <w:color w:val="000000"/>
          <w:sz w:val="28"/>
          <w:szCs w:val="28"/>
          <w:lang w:val="ru-RU"/>
        </w:rPr>
        <w:t>, навыков</w:t>
      </w:r>
      <w:r w:rsidR="000D7CF1" w:rsidRPr="00E82DE3">
        <w:rPr>
          <w:sz w:val="28"/>
          <w:szCs w:val="28"/>
          <w:lang w:val="ru-RU"/>
        </w:rPr>
        <w:t xml:space="preserve"> делового общения в коллективе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066012" w:rsidRPr="00E82DE3" w:rsidRDefault="005E6131" w:rsidP="004A3D03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4" w:name="_Toc23262146"/>
      <w:r w:rsidRPr="00E82DE3">
        <w:rPr>
          <w:rFonts w:ascii="Times New Roman" w:hAnsi="Times New Roman" w:cs="Times New Roman"/>
          <w:color w:val="auto"/>
          <w:lang w:val="ru-RU"/>
        </w:rPr>
        <w:t xml:space="preserve">3. </w:t>
      </w:r>
      <w:r w:rsidR="004A3D03" w:rsidRPr="00E82DE3">
        <w:rPr>
          <w:rFonts w:ascii="Times New Roman" w:hAnsi="Times New Roman" w:cs="Times New Roman"/>
          <w:color w:val="auto"/>
          <w:lang w:val="ru-RU"/>
        </w:rPr>
        <w:t>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</w:r>
      <w:bookmarkEnd w:id="4"/>
    </w:p>
    <w:p w:rsidR="006073C4" w:rsidRPr="00E82DE3" w:rsidRDefault="00DB135D" w:rsidP="00C36256">
      <w:pPr>
        <w:widowControl/>
        <w:spacing w:line="360" w:lineRule="auto"/>
        <w:ind w:firstLine="709"/>
        <w:jc w:val="both"/>
        <w:rPr>
          <w:lang w:val="ru-RU"/>
        </w:rPr>
      </w:pPr>
      <w:r w:rsidRPr="00E82DE3">
        <w:rPr>
          <w:sz w:val="28"/>
          <w:szCs w:val="28"/>
          <w:lang w:val="ru-RU"/>
        </w:rPr>
        <w:t>Учебная практика направлена на формирование у студентов следующих компетенций:</w:t>
      </w:r>
    </w:p>
    <w:tbl>
      <w:tblPr>
        <w:tblStyle w:val="afe"/>
        <w:tblW w:w="9776" w:type="dxa"/>
        <w:tblLayout w:type="fixed"/>
        <w:tblLook w:val="04A0" w:firstRow="1" w:lastRow="0" w:firstColumn="1" w:lastColumn="0" w:noHBand="0" w:noVBand="1"/>
      </w:tblPr>
      <w:tblGrid>
        <w:gridCol w:w="1101"/>
        <w:gridCol w:w="2155"/>
        <w:gridCol w:w="2835"/>
        <w:gridCol w:w="3685"/>
      </w:tblGrid>
      <w:tr w:rsidR="00DB135D" w:rsidRPr="009C4A05" w:rsidTr="00BA1085">
        <w:tc>
          <w:tcPr>
            <w:tcW w:w="1101" w:type="dxa"/>
          </w:tcPr>
          <w:p w:rsidR="006073C4" w:rsidRPr="00E82DE3" w:rsidRDefault="00540AC5" w:rsidP="00BE1208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Код компетенции</w:t>
            </w:r>
          </w:p>
        </w:tc>
        <w:tc>
          <w:tcPr>
            <w:tcW w:w="2155" w:type="dxa"/>
          </w:tcPr>
          <w:p w:rsidR="006073C4" w:rsidRPr="00E82DE3" w:rsidRDefault="00540AC5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2835" w:type="dxa"/>
          </w:tcPr>
          <w:p w:rsidR="006073C4" w:rsidRPr="00E82DE3" w:rsidRDefault="00540AC5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Индикаторы достижения компетенции</w:t>
            </w:r>
            <w:r w:rsidR="00BE1208" w:rsidRPr="00E82DE3">
              <w:rPr>
                <w:sz w:val="28"/>
                <w:szCs w:val="28"/>
                <w:vertAlign w:val="superscript"/>
                <w:lang w:val="en-US"/>
              </w:rPr>
              <w:footnoteReference w:id="1"/>
            </w:r>
          </w:p>
        </w:tc>
        <w:tc>
          <w:tcPr>
            <w:tcW w:w="3685" w:type="dxa"/>
          </w:tcPr>
          <w:p w:rsidR="006073C4" w:rsidRPr="00E82DE3" w:rsidRDefault="00540AC5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Результаты обучения (владения</w:t>
            </w:r>
            <w:r w:rsidR="00BE1208" w:rsidRPr="00E82DE3">
              <w:rPr>
                <w:sz w:val="28"/>
                <w:szCs w:val="28"/>
                <w:vertAlign w:val="superscript"/>
                <w:lang w:val="en-US"/>
              </w:rPr>
              <w:footnoteReference w:id="2"/>
            </w:r>
            <w:r w:rsidRPr="00E82DE3">
              <w:rPr>
                <w:sz w:val="24"/>
                <w:szCs w:val="24"/>
                <w:lang w:eastAsia="ru-RU"/>
              </w:rPr>
              <w:t>, умения и знания), соотнесенные с компетенциями /индикаторами достижения компетенции</w:t>
            </w:r>
          </w:p>
        </w:tc>
      </w:tr>
      <w:tr w:rsidR="00987FBF" w:rsidRPr="009C4A05" w:rsidTr="00BA1085">
        <w:trPr>
          <w:trHeight w:val="3299"/>
        </w:trPr>
        <w:tc>
          <w:tcPr>
            <w:tcW w:w="1101" w:type="dxa"/>
            <w:vMerge w:val="restart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val="en-US"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ПКН-</w:t>
            </w:r>
            <w:r w:rsidRPr="00E82DE3"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155" w:type="dxa"/>
            <w:vMerge w:val="restart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sz w:val="24"/>
                <w:szCs w:val="24"/>
                <w:lang w:eastAsia="ru-RU"/>
              </w:rPr>
            </w:pPr>
            <w:r w:rsidRPr="00E82DE3">
              <w:rPr>
                <w:bCs/>
                <w:sz w:val="24"/>
                <w:szCs w:val="24"/>
                <w:lang w:eastAsia="ru-RU"/>
              </w:rPr>
              <w:t>Владение основными научными понятиями и категориальным аппаратом современной экономики и их применение при решении прикладных задач</w:t>
            </w:r>
          </w:p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7FBF" w:rsidRPr="00E82DE3" w:rsidRDefault="00987FBF" w:rsidP="00C36256">
            <w:pPr>
              <w:shd w:val="clear" w:color="auto" w:fill="FFFFFF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color w:val="000000"/>
                <w:sz w:val="24"/>
                <w:szCs w:val="24"/>
              </w:rPr>
              <w:t>1.</w:t>
            </w:r>
            <w:r w:rsidRPr="00E82DE3">
              <w:rPr>
                <w:sz w:val="24"/>
                <w:szCs w:val="24"/>
              </w:rPr>
              <w:t xml:space="preserve"> Демонстрирует знание современных экономических концепций, моделей, ведущих школ и направлений развития экономической науки, использует категориальный и научный аппарат при анализе экономических явлений и процессов. </w:t>
            </w:r>
          </w:p>
        </w:tc>
        <w:tc>
          <w:tcPr>
            <w:tcW w:w="3685" w:type="dxa"/>
          </w:tcPr>
          <w:p w:rsidR="00987FBF" w:rsidRPr="00E82DE3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Cs/>
              </w:rPr>
            </w:pPr>
            <w:r w:rsidRPr="00E82DE3">
              <w:rPr>
                <w:b/>
                <w:bCs/>
              </w:rPr>
              <w:t xml:space="preserve">Знать: </w:t>
            </w:r>
            <w:r w:rsidRPr="00E82DE3">
              <w:rPr>
                <w:bCs/>
              </w:rPr>
              <w:t>основные категории оценочной деятельности, принципы, подходы, методы и современные концепции, используемые в оценке</w:t>
            </w:r>
          </w:p>
          <w:p w:rsidR="00987FBF" w:rsidRPr="00E82DE3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</w:rPr>
            </w:pPr>
            <w:r w:rsidRPr="00E82DE3">
              <w:rPr>
                <w:b/>
                <w:bCs/>
              </w:rPr>
              <w:t xml:space="preserve">Уметь: </w:t>
            </w:r>
            <w:r w:rsidRPr="00E82DE3">
              <w:rPr>
                <w:bCs/>
              </w:rPr>
              <w:t>использовать</w:t>
            </w:r>
            <w:r w:rsidRPr="00E82DE3">
              <w:t xml:space="preserve"> категориальный и научный аппарат при анализе рынка, финансово-хозяйственной деятельности компании и составлении отчета об оценке активов и бизнеса </w:t>
            </w:r>
          </w:p>
        </w:tc>
      </w:tr>
      <w:tr w:rsidR="00987FBF" w:rsidRPr="009C4A05" w:rsidTr="00BA1085">
        <w:trPr>
          <w:trHeight w:val="3270"/>
        </w:trPr>
        <w:tc>
          <w:tcPr>
            <w:tcW w:w="1101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7FBF" w:rsidRPr="00E82DE3" w:rsidRDefault="00987FBF" w:rsidP="00C36256">
            <w:pPr>
              <w:tabs>
                <w:tab w:val="left" w:pos="993"/>
              </w:tabs>
              <w:rPr>
                <w:color w:val="000000"/>
                <w:sz w:val="24"/>
                <w:szCs w:val="24"/>
              </w:rPr>
            </w:pPr>
            <w:r w:rsidRPr="00E82DE3">
              <w:rPr>
                <w:sz w:val="24"/>
                <w:szCs w:val="24"/>
              </w:rPr>
              <w:t>2. Выявляет сущность и особенности современных экономических процессов, их связь с другими процессами, происходящими в обществе, критически переосмысливает текущие социально-экономические проблемы</w:t>
            </w:r>
          </w:p>
        </w:tc>
        <w:tc>
          <w:tcPr>
            <w:tcW w:w="3685" w:type="dxa"/>
          </w:tcPr>
          <w:p w:rsidR="00987FBF" w:rsidRPr="00E82DE3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</w:pPr>
            <w:r w:rsidRPr="00E82DE3">
              <w:rPr>
                <w:b/>
              </w:rPr>
              <w:t xml:space="preserve">Знать: </w:t>
            </w:r>
            <w:r w:rsidR="00324E3E" w:rsidRPr="00E82DE3">
              <w:t>какие виды стоимости используются для различных целей оценки, особенности оценки отдельных активов компании и оценки бизнеса при сделках купли-продажи, слияния/поглощения и др., основные тенденции оценочной деятельности в условиях цифровизации экономики.</w:t>
            </w:r>
          </w:p>
          <w:p w:rsidR="00987FBF" w:rsidRPr="00E82DE3" w:rsidRDefault="002F4753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bCs/>
              </w:rPr>
            </w:pPr>
            <w:r w:rsidRPr="00E82DE3">
              <w:rPr>
                <w:b/>
              </w:rPr>
              <w:t>Уметь:</w:t>
            </w:r>
            <w:r w:rsidR="00324E3E" w:rsidRPr="00E82DE3">
              <w:rPr>
                <w:b/>
              </w:rPr>
              <w:t xml:space="preserve"> </w:t>
            </w:r>
            <w:r w:rsidR="00324E3E" w:rsidRPr="00E82DE3">
              <w:t xml:space="preserve">выявлять факторы, влияющие на стоимость активов и бизнеса, </w:t>
            </w:r>
            <w:r w:rsidR="004A5AA2" w:rsidRPr="00E82DE3">
              <w:t>учитывать цели и особенности оценки бизнеса и различных видов активов при определении их стоимости</w:t>
            </w:r>
            <w:r w:rsidR="002D28CE" w:rsidRPr="00E82DE3">
              <w:t xml:space="preserve">, </w:t>
            </w:r>
          </w:p>
        </w:tc>
      </w:tr>
      <w:tr w:rsidR="00987FBF" w:rsidRPr="009C4A05" w:rsidTr="00BA1085">
        <w:trPr>
          <w:trHeight w:val="2793"/>
        </w:trPr>
        <w:tc>
          <w:tcPr>
            <w:tcW w:w="1101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E82DE3">
              <w:rPr>
                <w:rFonts w:eastAsia="Calibri"/>
                <w:sz w:val="24"/>
                <w:szCs w:val="24"/>
              </w:rPr>
              <w:t>3. Г</w:t>
            </w:r>
            <w:r w:rsidRPr="00E82DE3">
              <w:rPr>
                <w:sz w:val="24"/>
                <w:szCs w:val="24"/>
              </w:rPr>
              <w:t>рамотно и результативно пользуется российскими и зарубежными источниками научных знаний и экономической информации, знает основные направления экономической политики государства</w:t>
            </w:r>
          </w:p>
        </w:tc>
        <w:tc>
          <w:tcPr>
            <w:tcW w:w="3685" w:type="dxa"/>
          </w:tcPr>
          <w:p w:rsidR="0089291D" w:rsidRPr="00E82DE3" w:rsidRDefault="0089291D" w:rsidP="0089291D">
            <w:pPr>
              <w:shd w:val="clear" w:color="auto" w:fill="FFFFFF" w:themeFill="background1"/>
              <w:rPr>
                <w:sz w:val="24"/>
                <w:szCs w:val="24"/>
                <w:lang w:eastAsia="ru-RU"/>
              </w:rPr>
            </w:pPr>
            <w:r w:rsidRPr="00E82DE3">
              <w:rPr>
                <w:b/>
                <w:sz w:val="24"/>
                <w:szCs w:val="24"/>
                <w:lang w:eastAsia="ru-RU"/>
              </w:rPr>
              <w:t>Знать:</w:t>
            </w:r>
            <w:r w:rsidRPr="00E82DE3">
              <w:rPr>
                <w:sz w:val="24"/>
                <w:szCs w:val="24"/>
                <w:lang w:eastAsia="ru-RU"/>
              </w:rPr>
              <w:t xml:space="preserve"> труды российских и зарубежных ученых по оценке активов и бизнеса, российское законодательство в области оценочной деятельности, обязательные случаи оценки, основные направления и инструменты государственного регулирования оценочной деятельности</w:t>
            </w:r>
          </w:p>
          <w:p w:rsidR="00987FBF" w:rsidRPr="00E82DE3" w:rsidRDefault="0089291D" w:rsidP="0089291D">
            <w:pPr>
              <w:pStyle w:val="aff"/>
              <w:shd w:val="clear" w:color="auto" w:fill="FFFFFF" w:themeFill="background1"/>
              <w:spacing w:line="240" w:lineRule="auto"/>
              <w:jc w:val="left"/>
            </w:pPr>
            <w:r w:rsidRPr="00E82DE3">
              <w:rPr>
                <w:b/>
                <w:lang w:eastAsia="en-US"/>
              </w:rPr>
              <w:t xml:space="preserve">Уметь: </w:t>
            </w:r>
            <w:r w:rsidRPr="00E82DE3">
              <w:rPr>
                <w:lang w:eastAsia="en-US"/>
              </w:rPr>
              <w:t>применять нормативно-правовую базу оценочной деятельности, российские и зарубежные источники информации при составлении задания на оценку стоимости различных видов активов и бизнеса, сборе и проверке информации, проводить оценочные обоснования (допущения)</w:t>
            </w:r>
          </w:p>
        </w:tc>
      </w:tr>
      <w:tr w:rsidR="00987FBF" w:rsidRPr="009C4A05" w:rsidTr="00BA1085">
        <w:trPr>
          <w:trHeight w:val="1407"/>
        </w:trPr>
        <w:tc>
          <w:tcPr>
            <w:tcW w:w="1101" w:type="dxa"/>
            <w:vMerge w:val="restart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ПКН-6</w:t>
            </w:r>
          </w:p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155" w:type="dxa"/>
            <w:vMerge w:val="restart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 xml:space="preserve">Способность предлагать решения профессиональных задач в меняющихся финансово-экономических условиях </w:t>
            </w:r>
          </w:p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7FBF" w:rsidRPr="00E82DE3" w:rsidRDefault="00987FBF" w:rsidP="00C36256">
            <w:pPr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</w:rPr>
              <w:t>1. Понимает содержание и логику проведения анализа деятельности экономического субъекта, приемы обоснования оперативных, тактических и стратегических управленческих решений</w:t>
            </w:r>
          </w:p>
        </w:tc>
        <w:tc>
          <w:tcPr>
            <w:tcW w:w="3685" w:type="dxa"/>
          </w:tcPr>
          <w:p w:rsidR="00987FBF" w:rsidRPr="00E82DE3" w:rsidRDefault="003E2E19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b/>
                <w:sz w:val="24"/>
                <w:szCs w:val="24"/>
                <w:lang w:eastAsia="ru-RU"/>
              </w:rPr>
              <w:t>Знать:</w:t>
            </w:r>
            <w:r w:rsidR="00F06629" w:rsidRPr="00E82DE3">
              <w:rPr>
                <w:b/>
                <w:sz w:val="24"/>
                <w:szCs w:val="24"/>
                <w:lang w:eastAsia="ru-RU"/>
              </w:rPr>
              <w:t xml:space="preserve"> </w:t>
            </w:r>
            <w:r w:rsidR="00F06629" w:rsidRPr="00E82DE3">
              <w:rPr>
                <w:sz w:val="24"/>
                <w:szCs w:val="24"/>
                <w:lang w:eastAsia="ru-RU"/>
              </w:rPr>
              <w:t>методы расчета и анализа показателей, используемых при анализе финансово-хозяйственной деятельности организации, логику построения и виды денежных потоков, концепцию управления стоимостью бизнеса</w:t>
            </w:r>
          </w:p>
          <w:p w:rsidR="003E2E19" w:rsidRPr="00E82DE3" w:rsidRDefault="003E2E19" w:rsidP="00C465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b/>
                <w:sz w:val="24"/>
                <w:szCs w:val="24"/>
                <w:lang w:eastAsia="ru-RU"/>
              </w:rPr>
              <w:t xml:space="preserve">Уметь: </w:t>
            </w:r>
            <w:r w:rsidR="00F06629" w:rsidRPr="00E82DE3">
              <w:rPr>
                <w:sz w:val="24"/>
                <w:szCs w:val="24"/>
                <w:lang w:eastAsia="ru-RU"/>
              </w:rPr>
              <w:t>проводить анализ финансово-хозяйственной деятельности компании</w:t>
            </w:r>
            <w:r w:rsidR="00C46573" w:rsidRPr="00E82DE3">
              <w:rPr>
                <w:sz w:val="24"/>
                <w:szCs w:val="24"/>
                <w:lang w:eastAsia="ru-RU"/>
              </w:rPr>
              <w:t xml:space="preserve"> и обосновывать необходимость </w:t>
            </w:r>
            <w:r w:rsidR="00F06629" w:rsidRPr="00E82DE3">
              <w:rPr>
                <w:sz w:val="24"/>
                <w:szCs w:val="24"/>
                <w:lang w:eastAsia="ru-RU"/>
              </w:rPr>
              <w:t>прин</w:t>
            </w:r>
            <w:r w:rsidR="00C46573" w:rsidRPr="00E82DE3">
              <w:rPr>
                <w:sz w:val="24"/>
                <w:szCs w:val="24"/>
                <w:lang w:eastAsia="ru-RU"/>
              </w:rPr>
              <w:t>ятия</w:t>
            </w:r>
            <w:r w:rsidR="00F06629" w:rsidRPr="00E82DE3">
              <w:rPr>
                <w:sz w:val="24"/>
                <w:szCs w:val="24"/>
                <w:lang w:eastAsia="ru-RU"/>
              </w:rPr>
              <w:t xml:space="preserve"> управленчески</w:t>
            </w:r>
            <w:r w:rsidR="00C46573" w:rsidRPr="00E82DE3">
              <w:rPr>
                <w:sz w:val="24"/>
                <w:szCs w:val="24"/>
                <w:lang w:eastAsia="ru-RU"/>
              </w:rPr>
              <w:t>х</w:t>
            </w:r>
            <w:r w:rsidR="00F06629" w:rsidRPr="00E82DE3">
              <w:rPr>
                <w:sz w:val="24"/>
                <w:szCs w:val="24"/>
                <w:lang w:eastAsia="ru-RU"/>
              </w:rPr>
              <w:t xml:space="preserve"> решени</w:t>
            </w:r>
            <w:r w:rsidR="00C46573" w:rsidRPr="00E82DE3">
              <w:rPr>
                <w:sz w:val="24"/>
                <w:szCs w:val="24"/>
                <w:lang w:eastAsia="ru-RU"/>
              </w:rPr>
              <w:t>й</w:t>
            </w:r>
            <w:r w:rsidR="00F06629" w:rsidRPr="00E82DE3">
              <w:rPr>
                <w:sz w:val="24"/>
                <w:szCs w:val="24"/>
                <w:lang w:eastAsia="ru-RU"/>
              </w:rPr>
              <w:t>, направленны</w:t>
            </w:r>
            <w:r w:rsidR="00C46573" w:rsidRPr="00E82DE3">
              <w:rPr>
                <w:sz w:val="24"/>
                <w:szCs w:val="24"/>
                <w:lang w:eastAsia="ru-RU"/>
              </w:rPr>
              <w:t>х</w:t>
            </w:r>
            <w:r w:rsidR="00F06629" w:rsidRPr="00E82DE3">
              <w:rPr>
                <w:sz w:val="24"/>
                <w:szCs w:val="24"/>
                <w:lang w:eastAsia="ru-RU"/>
              </w:rPr>
              <w:t xml:space="preserve"> на рост стоимости бизнеса</w:t>
            </w:r>
          </w:p>
        </w:tc>
      </w:tr>
      <w:tr w:rsidR="00987FBF" w:rsidRPr="009C4A05" w:rsidTr="00BA1085">
        <w:trPr>
          <w:trHeight w:val="1124"/>
        </w:trPr>
        <w:tc>
          <w:tcPr>
            <w:tcW w:w="1101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7FBF" w:rsidRPr="00E82DE3" w:rsidRDefault="002F4753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</w:rPr>
            </w:pPr>
            <w:r w:rsidRPr="00E82DE3">
              <w:rPr>
                <w:sz w:val="24"/>
                <w:szCs w:val="24"/>
              </w:rPr>
              <w:t xml:space="preserve">2. Предлагает варианты </w:t>
            </w:r>
            <w:r w:rsidR="00987FBF" w:rsidRPr="00E82DE3">
              <w:rPr>
                <w:sz w:val="24"/>
                <w:szCs w:val="24"/>
              </w:rPr>
              <w:t>решения профессиональных задач в условиях неопределенности</w:t>
            </w:r>
          </w:p>
        </w:tc>
        <w:tc>
          <w:tcPr>
            <w:tcW w:w="3685" w:type="dxa"/>
          </w:tcPr>
          <w:p w:rsidR="00C46573" w:rsidRPr="00E82DE3" w:rsidRDefault="00C46573" w:rsidP="00C46573">
            <w:pPr>
              <w:widowControl w:val="0"/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b/>
                <w:sz w:val="24"/>
                <w:szCs w:val="24"/>
                <w:lang w:eastAsia="ru-RU"/>
              </w:rPr>
              <w:t xml:space="preserve">Знать: </w:t>
            </w:r>
            <w:r w:rsidRPr="00E82DE3">
              <w:rPr>
                <w:sz w:val="24"/>
                <w:szCs w:val="24"/>
                <w:lang w:eastAsia="ru-RU"/>
              </w:rPr>
              <w:t>основные этапы оценки стоимости различных видов активов и бизнеса, факторы риска при определении стоимости объекта оценки</w:t>
            </w:r>
          </w:p>
          <w:p w:rsidR="00987FBF" w:rsidRPr="00E82DE3" w:rsidRDefault="00C46573" w:rsidP="00C46573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sz w:val="24"/>
                <w:szCs w:val="24"/>
              </w:rPr>
            </w:pPr>
            <w:r w:rsidRPr="00E82DE3">
              <w:rPr>
                <w:b/>
                <w:sz w:val="24"/>
                <w:szCs w:val="24"/>
                <w:lang w:eastAsia="ru-RU"/>
              </w:rPr>
              <w:t xml:space="preserve">Уметь: </w:t>
            </w:r>
            <w:r w:rsidRPr="00E82DE3">
              <w:rPr>
                <w:sz w:val="24"/>
                <w:szCs w:val="24"/>
                <w:lang w:eastAsia="ru-RU"/>
              </w:rPr>
              <w:t>выявлять и оценивать степень влияния факторов риска</w:t>
            </w:r>
            <w:r w:rsidRPr="00E82DE3"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E82DE3">
              <w:rPr>
                <w:sz w:val="24"/>
                <w:szCs w:val="24"/>
                <w:lang w:eastAsia="ru-RU"/>
              </w:rPr>
              <w:t>на стоимость различных видов активов и бизнеса</w:t>
            </w:r>
          </w:p>
        </w:tc>
      </w:tr>
      <w:tr w:rsidR="00987FBF" w:rsidRPr="009C4A05" w:rsidTr="00BA1085">
        <w:trPr>
          <w:trHeight w:val="3843"/>
        </w:trPr>
        <w:tc>
          <w:tcPr>
            <w:tcW w:w="1101" w:type="dxa"/>
            <w:vMerge w:val="restart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УК-9</w:t>
            </w:r>
          </w:p>
        </w:tc>
        <w:tc>
          <w:tcPr>
            <w:tcW w:w="2155" w:type="dxa"/>
            <w:vMerge w:val="restart"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Способность к индивидуальной и командной работе, социальному взаимодействию, соблюдению этических норм в межличностном профессиональном общении</w:t>
            </w:r>
          </w:p>
        </w:tc>
        <w:tc>
          <w:tcPr>
            <w:tcW w:w="2835" w:type="dxa"/>
          </w:tcPr>
          <w:p w:rsidR="00987FBF" w:rsidRPr="00E82DE3" w:rsidRDefault="00987FBF" w:rsidP="00C36256">
            <w:pPr>
              <w:shd w:val="clear" w:color="auto" w:fill="FFFFFF" w:themeFill="background1"/>
              <w:rPr>
                <w:sz w:val="24"/>
                <w:szCs w:val="24"/>
                <w:lang w:eastAsia="ru-RU"/>
              </w:rPr>
            </w:pPr>
            <w:r w:rsidRPr="00E82DE3">
              <w:rPr>
                <w:color w:val="000000"/>
                <w:sz w:val="24"/>
                <w:szCs w:val="24"/>
              </w:rPr>
              <w:t>1.Понимает эффективность использования стратегии сотрудничества для достижения поставленной цели, эффективно взаимодействует с другими членами команды, участвуя в обмене информацией, знаниями, опытом, и презентации результатов работы.</w:t>
            </w:r>
          </w:p>
        </w:tc>
        <w:tc>
          <w:tcPr>
            <w:tcW w:w="3685" w:type="dxa"/>
          </w:tcPr>
          <w:p w:rsidR="00987FBF" w:rsidRPr="00E82DE3" w:rsidRDefault="00B86C8A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bCs/>
              </w:rPr>
            </w:pPr>
            <w:r w:rsidRPr="00E82DE3">
              <w:rPr>
                <w:b/>
                <w:bCs/>
              </w:rPr>
              <w:t>Знать</w:t>
            </w:r>
            <w:r w:rsidR="00987FBF" w:rsidRPr="00E82DE3">
              <w:rPr>
                <w:b/>
                <w:bCs/>
              </w:rPr>
              <w:t xml:space="preserve">: </w:t>
            </w:r>
            <w:r w:rsidR="00466B81" w:rsidRPr="00E82DE3">
              <w:rPr>
                <w:bCs/>
              </w:rPr>
              <w:t>способы создания благоприятного климата и атмосферы сотрудничества в коллективе</w:t>
            </w:r>
            <w:r w:rsidRPr="00E82DE3">
              <w:rPr>
                <w:bCs/>
              </w:rPr>
              <w:t>, формы организации командного взаимодействия при решении различных задач</w:t>
            </w:r>
          </w:p>
          <w:p w:rsidR="00987FBF" w:rsidRPr="00E82DE3" w:rsidRDefault="00987FBF" w:rsidP="00C36256">
            <w:pPr>
              <w:pStyle w:val="aff"/>
              <w:shd w:val="clear" w:color="auto" w:fill="FFFFFF" w:themeFill="background1"/>
              <w:spacing w:line="240" w:lineRule="auto"/>
              <w:jc w:val="left"/>
            </w:pPr>
            <w:r w:rsidRPr="00E82DE3">
              <w:rPr>
                <w:b/>
                <w:bCs/>
              </w:rPr>
              <w:t>Уметь:</w:t>
            </w:r>
            <w:r w:rsidR="00B86C8A" w:rsidRPr="00E82DE3">
              <w:rPr>
                <w:b/>
                <w:bCs/>
              </w:rPr>
              <w:t xml:space="preserve"> </w:t>
            </w:r>
            <w:r w:rsidR="00B86C8A" w:rsidRPr="00E82DE3">
              <w:rPr>
                <w:bCs/>
              </w:rPr>
              <w:t xml:space="preserve">взаимодействовать с командой при подготовке аналитических материалов, отчета об оценке активов или бизнеса, презентации полученных результатов оценки </w:t>
            </w:r>
          </w:p>
        </w:tc>
      </w:tr>
      <w:tr w:rsidR="00466B81" w:rsidRPr="009C4A05" w:rsidTr="00BA1085">
        <w:trPr>
          <w:trHeight w:val="1390"/>
        </w:trPr>
        <w:tc>
          <w:tcPr>
            <w:tcW w:w="1101" w:type="dxa"/>
            <w:vMerge/>
          </w:tcPr>
          <w:p w:rsidR="00466B81" w:rsidRPr="00E82DE3" w:rsidRDefault="00466B81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155" w:type="dxa"/>
            <w:vMerge/>
          </w:tcPr>
          <w:p w:rsidR="00466B81" w:rsidRPr="00E82DE3" w:rsidRDefault="00466B81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466B81" w:rsidRPr="00E82DE3" w:rsidRDefault="00466B81" w:rsidP="00C36256">
            <w:pPr>
              <w:shd w:val="clear" w:color="auto" w:fill="FFFFFF" w:themeFill="background1"/>
              <w:rPr>
                <w:color w:val="000000"/>
                <w:sz w:val="24"/>
                <w:szCs w:val="24"/>
              </w:rPr>
            </w:pPr>
            <w:r w:rsidRPr="00E82DE3">
              <w:rPr>
                <w:color w:val="000000"/>
                <w:sz w:val="24"/>
                <w:szCs w:val="24"/>
              </w:rPr>
              <w:t xml:space="preserve">2.Соблюдает этические нормы в межличностном профессиональном общении. </w:t>
            </w:r>
          </w:p>
          <w:p w:rsidR="00466B81" w:rsidRPr="00E82DE3" w:rsidRDefault="00466B81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</w:rPr>
            </w:pPr>
          </w:p>
        </w:tc>
        <w:tc>
          <w:tcPr>
            <w:tcW w:w="3685" w:type="dxa"/>
          </w:tcPr>
          <w:p w:rsidR="00466B81" w:rsidRPr="00E82DE3" w:rsidRDefault="00466B81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  <w:sz w:val="24"/>
                <w:szCs w:val="24"/>
              </w:rPr>
            </w:pPr>
            <w:r w:rsidRPr="00E82DE3">
              <w:rPr>
                <w:sz w:val="24"/>
                <w:szCs w:val="24"/>
              </w:rPr>
              <w:t>З</w:t>
            </w:r>
            <w:r w:rsidRPr="00E82DE3">
              <w:rPr>
                <w:b/>
                <w:bCs/>
                <w:sz w:val="24"/>
                <w:szCs w:val="24"/>
              </w:rPr>
              <w:t xml:space="preserve">нать: </w:t>
            </w:r>
            <w:r w:rsidRPr="00E82DE3">
              <w:rPr>
                <w:bCs/>
                <w:sz w:val="24"/>
                <w:szCs w:val="24"/>
              </w:rPr>
              <w:t xml:space="preserve">этические нормы в межличностном профессиональном общении, </w:t>
            </w:r>
            <w:r w:rsidR="00B86C8A" w:rsidRPr="00E82DE3">
              <w:rPr>
                <w:bCs/>
                <w:sz w:val="24"/>
                <w:szCs w:val="24"/>
              </w:rPr>
              <w:t>оценочной деятельности</w:t>
            </w:r>
          </w:p>
          <w:p w:rsidR="00B86C8A" w:rsidRPr="00E82DE3" w:rsidRDefault="00B86C8A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Cs/>
              </w:rPr>
            </w:pPr>
            <w:r w:rsidRPr="00E82DE3">
              <w:rPr>
                <w:b/>
                <w:bCs/>
                <w:sz w:val="24"/>
                <w:szCs w:val="24"/>
              </w:rPr>
              <w:t xml:space="preserve">Уметь: </w:t>
            </w:r>
            <w:r w:rsidRPr="00E82DE3">
              <w:rPr>
                <w:bCs/>
                <w:sz w:val="24"/>
                <w:szCs w:val="24"/>
              </w:rPr>
              <w:t>соблюдать этику оценочной деятельности и этические нормы межличностного профессионального общения</w:t>
            </w:r>
          </w:p>
        </w:tc>
      </w:tr>
      <w:tr w:rsidR="00987FBF" w:rsidRPr="009C4A05" w:rsidTr="00BA1085">
        <w:trPr>
          <w:trHeight w:val="1927"/>
        </w:trPr>
        <w:tc>
          <w:tcPr>
            <w:tcW w:w="1101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155" w:type="dxa"/>
            <w:vMerge/>
          </w:tcPr>
          <w:p w:rsidR="00987FBF" w:rsidRPr="00E82DE3" w:rsidRDefault="00987FBF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sz w:val="24"/>
                <w:szCs w:val="24"/>
                <w:lang w:eastAsia="ru-RU"/>
              </w:rPr>
            </w:pPr>
          </w:p>
        </w:tc>
        <w:tc>
          <w:tcPr>
            <w:tcW w:w="2835" w:type="dxa"/>
          </w:tcPr>
          <w:p w:rsidR="00987FBF" w:rsidRPr="00E82DE3" w:rsidRDefault="00466B81" w:rsidP="00C36256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color w:val="000000"/>
                <w:sz w:val="24"/>
                <w:szCs w:val="24"/>
              </w:rPr>
            </w:pPr>
            <w:r w:rsidRPr="00E82DE3">
              <w:rPr>
                <w:color w:val="000000"/>
                <w:sz w:val="24"/>
                <w:szCs w:val="24"/>
              </w:rPr>
              <w:t xml:space="preserve">3.Понимает и учитывает </w:t>
            </w:r>
            <w:r w:rsidR="00987FBF" w:rsidRPr="00E82DE3">
              <w:rPr>
                <w:color w:val="000000"/>
                <w:sz w:val="24"/>
                <w:szCs w:val="24"/>
              </w:rPr>
              <w:t>особенности поведения участников команды для достижения целей и задач в профессиональной деятельности.</w:t>
            </w:r>
          </w:p>
        </w:tc>
        <w:tc>
          <w:tcPr>
            <w:tcW w:w="3685" w:type="dxa"/>
          </w:tcPr>
          <w:p w:rsidR="00987FBF" w:rsidRPr="00E82DE3" w:rsidRDefault="00466B81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Cs/>
              </w:rPr>
            </w:pPr>
            <w:r w:rsidRPr="00E82DE3">
              <w:rPr>
                <w:b/>
                <w:bCs/>
              </w:rPr>
              <w:t>Знать:</w:t>
            </w:r>
            <w:r w:rsidR="00B86C8A" w:rsidRPr="00E82DE3">
              <w:rPr>
                <w:b/>
                <w:bCs/>
              </w:rPr>
              <w:t xml:space="preserve"> </w:t>
            </w:r>
            <w:r w:rsidR="00B86C8A" w:rsidRPr="00E82DE3">
              <w:rPr>
                <w:bCs/>
              </w:rPr>
              <w:t>виды и способы командной работы в оценочной деятельности</w:t>
            </w:r>
          </w:p>
          <w:p w:rsidR="00466B81" w:rsidRPr="00E82DE3" w:rsidRDefault="00466B81" w:rsidP="00C36256">
            <w:pPr>
              <w:pStyle w:val="aff"/>
              <w:shd w:val="clear" w:color="auto" w:fill="FFFFFF" w:themeFill="background1"/>
              <w:spacing w:line="240" w:lineRule="auto"/>
              <w:jc w:val="left"/>
              <w:rPr>
                <w:b/>
                <w:bCs/>
              </w:rPr>
            </w:pPr>
            <w:r w:rsidRPr="00E82DE3">
              <w:rPr>
                <w:b/>
                <w:bCs/>
              </w:rPr>
              <w:t>Уметь:</w:t>
            </w:r>
            <w:r w:rsidR="0049674C" w:rsidRPr="00E82DE3">
              <w:rPr>
                <w:b/>
                <w:bCs/>
              </w:rPr>
              <w:t xml:space="preserve"> </w:t>
            </w:r>
            <w:r w:rsidR="0049674C" w:rsidRPr="00E82DE3">
              <w:rPr>
                <w:bCs/>
              </w:rPr>
              <w:t>определять и</w:t>
            </w:r>
            <w:r w:rsidR="0049674C" w:rsidRPr="00E82DE3">
              <w:rPr>
                <w:b/>
                <w:bCs/>
              </w:rPr>
              <w:t xml:space="preserve"> </w:t>
            </w:r>
            <w:r w:rsidR="0049674C" w:rsidRPr="00E82DE3">
              <w:rPr>
                <w:bCs/>
              </w:rPr>
              <w:t xml:space="preserve">оценивать сложность </w:t>
            </w:r>
            <w:r w:rsidR="00B86C8A" w:rsidRPr="00E82DE3">
              <w:rPr>
                <w:bCs/>
              </w:rPr>
              <w:t>достижения поставленных целей</w:t>
            </w:r>
            <w:r w:rsidR="0049674C" w:rsidRPr="00E82DE3">
              <w:rPr>
                <w:bCs/>
              </w:rPr>
              <w:t xml:space="preserve"> и задач с точки зрения соотношения необходимой индивидуальной и командной работы по их выполнению</w:t>
            </w:r>
          </w:p>
        </w:tc>
      </w:tr>
    </w:tbl>
    <w:p w:rsidR="0089052B" w:rsidRPr="00E82DE3" w:rsidRDefault="0089052B" w:rsidP="00C36256">
      <w:pPr>
        <w:pStyle w:val="1"/>
        <w:keepNext w:val="0"/>
        <w:keepLines w:val="0"/>
        <w:widowControl/>
        <w:spacing w:before="12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5" w:name="page4"/>
      <w:bookmarkStart w:id="6" w:name="page5"/>
      <w:bookmarkStart w:id="7" w:name="_Toc531976837"/>
      <w:bookmarkStart w:id="8" w:name="_Toc23262147"/>
      <w:bookmarkEnd w:id="5"/>
      <w:bookmarkEnd w:id="6"/>
      <w:r w:rsidRPr="00E82DE3">
        <w:rPr>
          <w:rFonts w:ascii="Times New Roman" w:hAnsi="Times New Roman" w:cs="Times New Roman"/>
          <w:color w:val="auto"/>
          <w:lang w:val="ru-RU"/>
        </w:rPr>
        <w:t>4. Место практики в структуре образовательной программы</w:t>
      </w:r>
      <w:bookmarkEnd w:id="7"/>
      <w:bookmarkEnd w:id="8"/>
      <w:r w:rsidRPr="00E82DE3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0357F7" w:rsidRPr="00E82DE3" w:rsidRDefault="000357F7" w:rsidP="000357F7">
      <w:pPr>
        <w:spacing w:line="360" w:lineRule="auto"/>
        <w:ind w:firstLine="708"/>
        <w:jc w:val="both"/>
        <w:rPr>
          <w:bCs/>
          <w:sz w:val="28"/>
          <w:szCs w:val="28"/>
          <w:lang w:val="ru-RU"/>
        </w:rPr>
      </w:pPr>
      <w:r w:rsidRPr="00E82DE3">
        <w:rPr>
          <w:bCs/>
          <w:sz w:val="28"/>
          <w:szCs w:val="28"/>
          <w:lang w:val="ru-RU"/>
        </w:rPr>
        <w:t>Учебная практика</w:t>
      </w:r>
      <w:r w:rsidRPr="00E82DE3">
        <w:rPr>
          <w:lang w:val="ru-RU"/>
        </w:rPr>
        <w:t xml:space="preserve"> </w:t>
      </w:r>
      <w:r w:rsidRPr="00E82DE3">
        <w:rPr>
          <w:bCs/>
          <w:sz w:val="28"/>
          <w:szCs w:val="28"/>
          <w:lang w:val="ru-RU"/>
        </w:rPr>
        <w:t xml:space="preserve">входит в блок «Практики, в том числе Научно-исследовательская работа (НИР)» и является обязательным разделом основной образовательной программы по направлению подготовки 38.03.01 «Экономика», профиль «Оценка бизнеса в цифровой экономике» и </w:t>
      </w:r>
      <w:r w:rsidRPr="00E82DE3">
        <w:rPr>
          <w:bCs/>
          <w:sz w:val="28"/>
          <w:szCs w:val="28"/>
          <w:lang w:val="ru-RU"/>
        </w:rPr>
        <w:lastRenderedPageBreak/>
        <w:t>представляет собой вид работы непосредственно-ориентированный на профессионально-практическую подготовку студентов.</w:t>
      </w:r>
    </w:p>
    <w:p w:rsidR="006253F5" w:rsidRPr="00E82DE3" w:rsidRDefault="007E6F52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Учебная практика как часть основной образовательной </w:t>
      </w:r>
      <w:r w:rsidR="00960C6F" w:rsidRPr="00E82DE3">
        <w:rPr>
          <w:sz w:val="28"/>
          <w:szCs w:val="28"/>
          <w:lang w:val="ru-RU"/>
        </w:rPr>
        <w:t>программы носит</w:t>
      </w:r>
      <w:r w:rsidRPr="00E82DE3">
        <w:rPr>
          <w:sz w:val="28"/>
          <w:szCs w:val="28"/>
          <w:lang w:val="ru-RU"/>
        </w:rPr>
        <w:t xml:space="preserve"> учебно-ознакомительный характер, обеспечивает </w:t>
      </w:r>
      <w:r w:rsidR="006253F5" w:rsidRPr="00E82DE3">
        <w:rPr>
          <w:sz w:val="28"/>
          <w:szCs w:val="28"/>
          <w:lang w:val="ru-RU"/>
        </w:rPr>
        <w:t>студенту возможность</w:t>
      </w:r>
      <w:r w:rsidRPr="00E82DE3">
        <w:rPr>
          <w:sz w:val="28"/>
          <w:szCs w:val="28"/>
          <w:lang w:val="ru-RU"/>
        </w:rPr>
        <w:t xml:space="preserve"> практическо</w:t>
      </w:r>
      <w:r w:rsidR="006253F5" w:rsidRPr="00E82DE3">
        <w:rPr>
          <w:sz w:val="28"/>
          <w:szCs w:val="28"/>
          <w:lang w:val="ru-RU"/>
        </w:rPr>
        <w:t>го применения</w:t>
      </w:r>
      <w:r w:rsidRPr="00E82DE3">
        <w:rPr>
          <w:sz w:val="28"/>
          <w:szCs w:val="28"/>
          <w:lang w:val="ru-RU"/>
        </w:rPr>
        <w:t xml:space="preserve"> профессиональных знаний</w:t>
      </w:r>
      <w:r w:rsidR="006253F5" w:rsidRPr="00E82DE3">
        <w:rPr>
          <w:sz w:val="28"/>
          <w:szCs w:val="28"/>
          <w:lang w:val="ru-RU"/>
        </w:rPr>
        <w:t xml:space="preserve"> и</w:t>
      </w:r>
      <w:r w:rsidRPr="00E82DE3">
        <w:rPr>
          <w:sz w:val="28"/>
          <w:szCs w:val="28"/>
          <w:lang w:val="ru-RU"/>
        </w:rPr>
        <w:t xml:space="preserve"> умений, полученных в ходе изучения дисциплин</w:t>
      </w:r>
      <w:r w:rsidR="00C44DA7" w:rsidRPr="00E82DE3">
        <w:rPr>
          <w:sz w:val="28"/>
          <w:szCs w:val="28"/>
          <w:lang w:val="ru-RU"/>
        </w:rPr>
        <w:t xml:space="preserve"> профиля</w:t>
      </w:r>
      <w:r w:rsidR="006253F5" w:rsidRPr="00E82DE3">
        <w:rPr>
          <w:sz w:val="28"/>
          <w:szCs w:val="28"/>
          <w:lang w:val="ru-RU"/>
        </w:rPr>
        <w:t xml:space="preserve"> и овладение необходимыми компетенциями</w:t>
      </w:r>
      <w:r w:rsidR="00C44DA7" w:rsidRPr="00E82DE3">
        <w:rPr>
          <w:sz w:val="28"/>
          <w:szCs w:val="28"/>
          <w:lang w:val="ru-RU"/>
        </w:rPr>
        <w:t xml:space="preserve">. </w:t>
      </w:r>
    </w:p>
    <w:p w:rsidR="007E6F52" w:rsidRPr="00E82DE3" w:rsidRDefault="00C44DA7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Учебная практика предусматривает ознакомление в целом с нормативно-правовыми и организационными основами</w:t>
      </w:r>
      <w:r w:rsidR="00D6546C" w:rsidRPr="00E82DE3">
        <w:rPr>
          <w:sz w:val="28"/>
          <w:szCs w:val="28"/>
          <w:lang w:val="ru-RU"/>
        </w:rPr>
        <w:t xml:space="preserve"> и</w:t>
      </w:r>
      <w:r w:rsidRPr="00E82DE3">
        <w:rPr>
          <w:sz w:val="28"/>
          <w:szCs w:val="28"/>
          <w:lang w:val="ru-RU"/>
        </w:rPr>
        <w:t xml:space="preserve"> результатами финансово-хозяйственной </w:t>
      </w:r>
      <w:r w:rsidR="00D6546C" w:rsidRPr="00E82DE3">
        <w:rPr>
          <w:sz w:val="28"/>
          <w:szCs w:val="28"/>
          <w:lang w:val="ru-RU"/>
        </w:rPr>
        <w:t xml:space="preserve">и оценочной </w:t>
      </w:r>
      <w:r w:rsidRPr="00E82DE3">
        <w:rPr>
          <w:sz w:val="28"/>
          <w:szCs w:val="28"/>
          <w:lang w:val="ru-RU"/>
        </w:rPr>
        <w:t xml:space="preserve">деятельности организации-базы практики. </w:t>
      </w:r>
    </w:p>
    <w:p w:rsidR="002F6ECF" w:rsidRPr="00E82DE3" w:rsidRDefault="00CC7FEE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Учебная практика призвана обеспечить функцию связующего звена между теоретическими знаниями, полученными </w:t>
      </w:r>
      <w:r w:rsidR="006253F5" w:rsidRPr="00E82DE3">
        <w:rPr>
          <w:sz w:val="28"/>
          <w:szCs w:val="28"/>
          <w:lang w:val="ru-RU"/>
        </w:rPr>
        <w:t xml:space="preserve">студентами </w:t>
      </w:r>
      <w:r w:rsidRPr="00E82DE3">
        <w:rPr>
          <w:sz w:val="28"/>
          <w:szCs w:val="28"/>
          <w:lang w:val="ru-RU"/>
        </w:rPr>
        <w:t xml:space="preserve">при усвоении университетской образовательной программы, и практической деятельностью в области </w:t>
      </w:r>
      <w:r w:rsidR="006253F5" w:rsidRPr="00E82DE3">
        <w:rPr>
          <w:sz w:val="28"/>
          <w:szCs w:val="28"/>
          <w:lang w:val="ru-RU"/>
        </w:rPr>
        <w:t>оценки активов и бизнеса, в том числе, с применением информационных технологий</w:t>
      </w:r>
      <w:r w:rsidR="00D6546C" w:rsidRPr="00E82DE3">
        <w:rPr>
          <w:sz w:val="28"/>
          <w:szCs w:val="28"/>
          <w:lang w:val="ru-RU"/>
        </w:rPr>
        <w:t>, осуществляемой</w:t>
      </w:r>
      <w:r w:rsidRPr="00E82DE3">
        <w:rPr>
          <w:sz w:val="28"/>
          <w:szCs w:val="28"/>
          <w:lang w:val="ru-RU"/>
        </w:rPr>
        <w:t xml:space="preserve"> </w:t>
      </w:r>
      <w:r w:rsidR="006253F5" w:rsidRPr="00E82DE3">
        <w:rPr>
          <w:sz w:val="28"/>
          <w:szCs w:val="28"/>
          <w:lang w:val="ru-RU"/>
        </w:rPr>
        <w:t xml:space="preserve">в </w:t>
      </w:r>
      <w:r w:rsidRPr="00E82DE3">
        <w:rPr>
          <w:sz w:val="28"/>
          <w:szCs w:val="28"/>
          <w:lang w:val="ru-RU"/>
        </w:rPr>
        <w:t>организаци</w:t>
      </w:r>
      <w:r w:rsidR="006253F5" w:rsidRPr="00E82DE3">
        <w:rPr>
          <w:sz w:val="28"/>
          <w:szCs w:val="28"/>
          <w:lang w:val="ru-RU"/>
        </w:rPr>
        <w:t xml:space="preserve">и, являющейся </w:t>
      </w:r>
      <w:r w:rsidRPr="00E82DE3">
        <w:rPr>
          <w:sz w:val="28"/>
          <w:szCs w:val="28"/>
          <w:lang w:val="ru-RU"/>
        </w:rPr>
        <w:t>баз</w:t>
      </w:r>
      <w:r w:rsidR="006253F5" w:rsidRPr="00E82DE3">
        <w:rPr>
          <w:sz w:val="28"/>
          <w:szCs w:val="28"/>
          <w:lang w:val="ru-RU"/>
        </w:rPr>
        <w:t>ой</w:t>
      </w:r>
      <w:r w:rsidRPr="00E82DE3">
        <w:rPr>
          <w:sz w:val="28"/>
          <w:szCs w:val="28"/>
          <w:lang w:val="ru-RU"/>
        </w:rPr>
        <w:t xml:space="preserve"> практики.  </w:t>
      </w:r>
    </w:p>
    <w:p w:rsidR="00C36256" w:rsidRPr="00E82DE3" w:rsidRDefault="00C36256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7E6F52" w:rsidRPr="00E82DE3" w:rsidRDefault="001C7B0C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9" w:name="_Toc23262148"/>
      <w:r w:rsidRPr="00E82DE3">
        <w:rPr>
          <w:rFonts w:ascii="Times New Roman" w:hAnsi="Times New Roman" w:cs="Times New Roman"/>
          <w:color w:val="auto"/>
          <w:lang w:val="ru-RU"/>
        </w:rPr>
        <w:t>5</w:t>
      </w:r>
      <w:r w:rsidR="007E6F52" w:rsidRPr="00E82DE3">
        <w:rPr>
          <w:rFonts w:ascii="Times New Roman" w:hAnsi="Times New Roman" w:cs="Times New Roman"/>
          <w:color w:val="auto"/>
          <w:lang w:val="ru-RU"/>
        </w:rPr>
        <w:t xml:space="preserve">. </w:t>
      </w:r>
      <w:r w:rsidRPr="00E82DE3">
        <w:rPr>
          <w:rFonts w:ascii="Times New Roman" w:hAnsi="Times New Roman" w:cs="Times New Roman"/>
          <w:color w:val="auto"/>
          <w:lang w:val="ru-RU"/>
        </w:rPr>
        <w:t>Объем практики в зачетных единицах и ее продолжительность в неделях либо в академических часах</w:t>
      </w:r>
      <w:bookmarkEnd w:id="9"/>
    </w:p>
    <w:p w:rsidR="008340F9" w:rsidRPr="00E82DE3" w:rsidRDefault="00F823F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sz w:val="28"/>
          <w:szCs w:val="28"/>
          <w:lang w:val="ru-RU"/>
        </w:rPr>
        <w:t xml:space="preserve">Учебная практика проводится в сроки, определённые базовым учебным планом. Общая трудоемкость практики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обучающихся по направлению 38.03.01 «Экономика», </w:t>
      </w:r>
      <w:r w:rsidR="00FF56BD" w:rsidRPr="00E82DE3">
        <w:rPr>
          <w:rFonts w:eastAsiaTheme="minorHAnsi"/>
          <w:color w:val="000000"/>
          <w:sz w:val="28"/>
          <w:szCs w:val="28"/>
          <w:lang w:val="ru-RU"/>
        </w:rPr>
        <w:t>профиль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«Оценка бизнеса в цифровой экономике»</w:t>
      </w:r>
      <w:r w:rsidR="00C36256" w:rsidRPr="00E82DE3">
        <w:rPr>
          <w:rFonts w:eastAsiaTheme="minorHAnsi"/>
          <w:color w:val="000000"/>
          <w:sz w:val="28"/>
          <w:szCs w:val="28"/>
          <w:lang w:val="ru-RU"/>
        </w:rPr>
        <w:t xml:space="preserve"> для очной и очно-заочной форм обучения составляет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3 зачетные единицы (108 ч.)</w:t>
      </w:r>
      <w:r w:rsidR="009C4A05" w:rsidRPr="009C4A05">
        <w:rPr>
          <w:sz w:val="28"/>
          <w:szCs w:val="28"/>
          <w:lang w:val="ru-RU"/>
        </w:rPr>
        <w:t xml:space="preserve"> </w:t>
      </w:r>
      <w:r w:rsidR="009C4A05">
        <w:rPr>
          <w:sz w:val="28"/>
          <w:szCs w:val="28"/>
          <w:lang w:val="ru-RU"/>
        </w:rPr>
        <w:t>,</w:t>
      </w:r>
      <w:r w:rsidR="009C4A05" w:rsidRPr="005E4A4F">
        <w:rPr>
          <w:sz w:val="28"/>
          <w:szCs w:val="28"/>
          <w:lang w:val="ru-RU"/>
        </w:rPr>
        <w:t xml:space="preserve"> </w:t>
      </w:r>
      <w:r w:rsidR="009C4A05">
        <w:rPr>
          <w:sz w:val="28"/>
          <w:szCs w:val="28"/>
          <w:lang w:val="ru-RU"/>
        </w:rPr>
        <w:t>в форме контактной работы – 4 часа.</w:t>
      </w:r>
      <w:bookmarkStart w:id="10" w:name="_GoBack"/>
      <w:bookmarkEnd w:id="10"/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Продолжительность учебной практики </w:t>
      </w:r>
      <w:r w:rsidR="00C36256" w:rsidRPr="00E82DE3">
        <w:rPr>
          <w:rFonts w:eastAsiaTheme="minorHAnsi"/>
          <w:color w:val="000000"/>
          <w:sz w:val="28"/>
          <w:szCs w:val="28"/>
          <w:lang w:val="ru-RU"/>
        </w:rPr>
        <w:t>–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2</w:t>
      </w:r>
      <w:r w:rsidR="00C36256" w:rsidRPr="00E82DE3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недели. </w:t>
      </w:r>
    </w:p>
    <w:p w:rsidR="008340F9" w:rsidRPr="00E82DE3" w:rsidRDefault="008340F9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Вид промежуточной аттестации - </w:t>
      </w:r>
      <w:r w:rsidRPr="00E82DE3">
        <w:rPr>
          <w:sz w:val="28"/>
          <w:szCs w:val="28"/>
          <w:lang w:val="ru-RU"/>
        </w:rPr>
        <w:tab/>
        <w:t>зачет с оценкой.</w:t>
      </w:r>
    </w:p>
    <w:p w:rsidR="00F823FF" w:rsidRPr="00E82DE3" w:rsidRDefault="00F823F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Продолжительность рабочего дня определена Трудовым кодексом РФ и составляет не более 40 часов в неделю</w:t>
      </w:r>
    </w:p>
    <w:p w:rsidR="00F823FF" w:rsidRPr="00E82DE3" w:rsidRDefault="00F823FF" w:rsidP="00C36256">
      <w:pPr>
        <w:widowControl/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Практика проходит в сроки, установленные приказами Финуниверситета, и включает в себя два основных этапа: прохождение учебной практики</w:t>
      </w:r>
      <w:r w:rsidR="00C36256" w:rsidRPr="00E82DE3">
        <w:rPr>
          <w:rFonts w:eastAsiaTheme="minorHAnsi"/>
          <w:color w:val="000000"/>
          <w:sz w:val="28"/>
          <w:szCs w:val="28"/>
          <w:lang w:val="ru-RU"/>
        </w:rPr>
        <w:t>,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подготовка </w:t>
      </w:r>
      <w:r w:rsidR="00C36256" w:rsidRPr="00E82DE3">
        <w:rPr>
          <w:rFonts w:eastAsiaTheme="minorHAnsi"/>
          <w:color w:val="000000"/>
          <w:sz w:val="28"/>
          <w:szCs w:val="28"/>
          <w:lang w:val="ru-RU"/>
        </w:rPr>
        <w:t xml:space="preserve">и защита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>отчета</w:t>
      </w:r>
      <w:r w:rsidR="00C36256" w:rsidRPr="00E82DE3">
        <w:rPr>
          <w:rFonts w:eastAsiaTheme="minorHAnsi"/>
          <w:color w:val="000000"/>
          <w:sz w:val="28"/>
          <w:szCs w:val="28"/>
          <w:lang w:val="ru-RU"/>
        </w:rPr>
        <w:t xml:space="preserve"> по практике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7E6F52" w:rsidRPr="00E82DE3" w:rsidRDefault="001C7B0C" w:rsidP="009A252F">
      <w:pPr>
        <w:pStyle w:val="1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1" w:name="_Toc23262149"/>
      <w:r w:rsidRPr="00E82DE3">
        <w:rPr>
          <w:rFonts w:ascii="Times New Roman" w:hAnsi="Times New Roman" w:cs="Times New Roman"/>
          <w:color w:val="auto"/>
          <w:lang w:val="ru-RU"/>
        </w:rPr>
        <w:lastRenderedPageBreak/>
        <w:t>6</w:t>
      </w:r>
      <w:r w:rsidR="007E6F52" w:rsidRPr="00E82DE3">
        <w:rPr>
          <w:rFonts w:ascii="Times New Roman" w:hAnsi="Times New Roman" w:cs="Times New Roman"/>
          <w:color w:val="auto"/>
          <w:lang w:val="ru-RU"/>
        </w:rPr>
        <w:t>. Содержание практики</w:t>
      </w:r>
      <w:bookmarkEnd w:id="11"/>
    </w:p>
    <w:p w:rsidR="00CC366C" w:rsidRPr="00E82DE3" w:rsidRDefault="00CC366C" w:rsidP="009A252F">
      <w:pPr>
        <w:widowControl/>
        <w:spacing w:line="360" w:lineRule="auto"/>
        <w:ind w:firstLine="567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В процессе реализации </w:t>
      </w:r>
      <w:r w:rsidR="009A252F" w:rsidRPr="00E82DE3">
        <w:rPr>
          <w:sz w:val="28"/>
          <w:szCs w:val="28"/>
          <w:lang w:val="ru-RU"/>
        </w:rPr>
        <w:t xml:space="preserve">учебной практики </w:t>
      </w:r>
      <w:r w:rsidRPr="00E82DE3">
        <w:rPr>
          <w:sz w:val="28"/>
          <w:szCs w:val="28"/>
          <w:lang w:val="ru-RU"/>
        </w:rPr>
        <w:t xml:space="preserve">студенты апробируют и осваивают разнообразные виды деятельности, включая </w:t>
      </w:r>
      <w:r w:rsidR="00534256" w:rsidRPr="00E82DE3">
        <w:rPr>
          <w:sz w:val="28"/>
          <w:szCs w:val="28"/>
          <w:lang w:val="ru-RU"/>
        </w:rPr>
        <w:t>аналитическую, исследовательскую, оценочно-прикладную, организационно-управленческую</w:t>
      </w:r>
      <w:r w:rsidRPr="00E82DE3">
        <w:rPr>
          <w:sz w:val="28"/>
          <w:szCs w:val="28"/>
          <w:lang w:val="ru-RU"/>
        </w:rPr>
        <w:t>.</w:t>
      </w:r>
    </w:p>
    <w:p w:rsidR="00CC366C" w:rsidRPr="00E82DE3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Основным результатом учебной практики является формирование </w:t>
      </w:r>
      <w:r w:rsidR="00117BEF" w:rsidRPr="00E82DE3">
        <w:rPr>
          <w:sz w:val="28"/>
          <w:szCs w:val="28"/>
          <w:lang w:val="ru-RU"/>
        </w:rPr>
        <w:t>компетенций</w:t>
      </w:r>
      <w:r w:rsidRPr="00E82DE3">
        <w:rPr>
          <w:sz w:val="28"/>
          <w:szCs w:val="28"/>
          <w:lang w:val="ru-RU"/>
        </w:rPr>
        <w:t xml:space="preserve">, связанных с </w:t>
      </w:r>
      <w:r w:rsidR="00534256" w:rsidRPr="00E82DE3">
        <w:rPr>
          <w:sz w:val="28"/>
          <w:szCs w:val="28"/>
          <w:lang w:val="ru-RU"/>
        </w:rPr>
        <w:t xml:space="preserve">применением полученных в ходе теоретического обучения знаний для поиска </w:t>
      </w:r>
      <w:r w:rsidR="00117BEF" w:rsidRPr="00E82DE3">
        <w:rPr>
          <w:sz w:val="28"/>
          <w:szCs w:val="28"/>
          <w:lang w:val="ru-RU"/>
        </w:rPr>
        <w:t xml:space="preserve">и анализа </w:t>
      </w:r>
      <w:r w:rsidR="00534256" w:rsidRPr="00E82DE3">
        <w:rPr>
          <w:sz w:val="28"/>
          <w:szCs w:val="28"/>
          <w:lang w:val="ru-RU"/>
        </w:rPr>
        <w:t xml:space="preserve">необходимой финансово-экономической информации, </w:t>
      </w:r>
      <w:r w:rsidR="00117BEF" w:rsidRPr="00E82DE3">
        <w:rPr>
          <w:sz w:val="28"/>
          <w:szCs w:val="28"/>
          <w:lang w:val="ru-RU"/>
        </w:rPr>
        <w:t xml:space="preserve">ее интерпретации и использовании в ходе решения задач, поставленных руководителем практики от организации и </w:t>
      </w:r>
      <w:r w:rsidR="0000571D" w:rsidRPr="00E82DE3">
        <w:rPr>
          <w:sz w:val="28"/>
          <w:szCs w:val="28"/>
          <w:lang w:val="ru-RU"/>
        </w:rPr>
        <w:t>департамента</w:t>
      </w:r>
      <w:r w:rsidR="00117BEF" w:rsidRPr="00E82DE3">
        <w:rPr>
          <w:sz w:val="28"/>
          <w:szCs w:val="28"/>
          <w:lang w:val="ru-RU"/>
        </w:rPr>
        <w:t xml:space="preserve">, </w:t>
      </w:r>
      <w:r w:rsidRPr="00E82DE3">
        <w:rPr>
          <w:sz w:val="28"/>
          <w:szCs w:val="28"/>
          <w:lang w:val="ru-RU"/>
        </w:rPr>
        <w:t xml:space="preserve">а также </w:t>
      </w:r>
      <w:r w:rsidR="00117BEF" w:rsidRPr="00E82DE3">
        <w:rPr>
          <w:sz w:val="28"/>
          <w:szCs w:val="28"/>
          <w:lang w:val="ru-RU"/>
        </w:rPr>
        <w:t xml:space="preserve">приобретением </w:t>
      </w:r>
      <w:r w:rsidRPr="00E82DE3">
        <w:rPr>
          <w:sz w:val="28"/>
          <w:szCs w:val="28"/>
          <w:lang w:val="ru-RU"/>
        </w:rPr>
        <w:t>коммуникативных умений</w:t>
      </w:r>
      <w:r w:rsidR="00117BEF" w:rsidRPr="00E82DE3">
        <w:rPr>
          <w:sz w:val="28"/>
          <w:szCs w:val="28"/>
          <w:lang w:val="ru-RU"/>
        </w:rPr>
        <w:t xml:space="preserve"> </w:t>
      </w:r>
      <w:r w:rsidRPr="00E82DE3">
        <w:rPr>
          <w:sz w:val="28"/>
          <w:szCs w:val="28"/>
          <w:lang w:val="ru-RU"/>
        </w:rPr>
        <w:t xml:space="preserve">взаимодействия </w:t>
      </w:r>
      <w:r w:rsidR="00117BEF" w:rsidRPr="00E82DE3">
        <w:rPr>
          <w:sz w:val="28"/>
          <w:szCs w:val="28"/>
          <w:lang w:val="ru-RU"/>
        </w:rPr>
        <w:t>в коллективе</w:t>
      </w:r>
      <w:r w:rsidRPr="00E82DE3">
        <w:rPr>
          <w:sz w:val="28"/>
          <w:szCs w:val="28"/>
          <w:lang w:val="ru-RU"/>
        </w:rPr>
        <w:t xml:space="preserve">. </w:t>
      </w:r>
    </w:p>
    <w:p w:rsidR="00CC366C" w:rsidRPr="00E82DE3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Учебная практика способствует процессу социализации </w:t>
      </w:r>
      <w:r w:rsidR="00117BEF" w:rsidRPr="00E82DE3">
        <w:rPr>
          <w:sz w:val="28"/>
          <w:szCs w:val="28"/>
          <w:lang w:val="ru-RU"/>
        </w:rPr>
        <w:t xml:space="preserve">и профессиональной адаптации </w:t>
      </w:r>
      <w:r w:rsidRPr="00E82DE3">
        <w:rPr>
          <w:sz w:val="28"/>
          <w:szCs w:val="28"/>
          <w:lang w:val="ru-RU"/>
        </w:rPr>
        <w:t>студента, усвоению общественных норм</w:t>
      </w:r>
      <w:r w:rsidR="00117BEF" w:rsidRPr="00E82DE3">
        <w:rPr>
          <w:sz w:val="28"/>
          <w:szCs w:val="28"/>
          <w:lang w:val="ru-RU"/>
        </w:rPr>
        <w:t xml:space="preserve"> и</w:t>
      </w:r>
      <w:r w:rsidRPr="00E82DE3">
        <w:rPr>
          <w:sz w:val="28"/>
          <w:szCs w:val="28"/>
          <w:lang w:val="ru-RU"/>
        </w:rPr>
        <w:t xml:space="preserve"> ценностей профессии, а также формированию </w:t>
      </w:r>
      <w:r w:rsidR="00117BEF" w:rsidRPr="00E82DE3">
        <w:rPr>
          <w:sz w:val="28"/>
          <w:szCs w:val="28"/>
          <w:lang w:val="ru-RU"/>
        </w:rPr>
        <w:t xml:space="preserve">его </w:t>
      </w:r>
      <w:r w:rsidRPr="00E82DE3">
        <w:rPr>
          <w:sz w:val="28"/>
          <w:szCs w:val="28"/>
          <w:lang w:val="ru-RU"/>
        </w:rPr>
        <w:t>деловой культуры.</w:t>
      </w:r>
    </w:p>
    <w:p w:rsidR="00534256" w:rsidRPr="00E82DE3" w:rsidRDefault="00534256" w:rsidP="00C36256">
      <w:pPr>
        <w:widowControl/>
        <w:spacing w:line="360" w:lineRule="auto"/>
        <w:ind w:firstLine="709"/>
        <w:jc w:val="both"/>
        <w:rPr>
          <w:bCs/>
          <w:color w:val="000000" w:themeColor="text1"/>
          <w:sz w:val="28"/>
          <w:szCs w:val="28"/>
          <w:lang w:val="ru-RU"/>
        </w:rPr>
      </w:pPr>
      <w:r w:rsidRPr="00E82DE3">
        <w:rPr>
          <w:rFonts w:eastAsiaTheme="minorHAnsi"/>
          <w:color w:val="000000" w:themeColor="text1"/>
          <w:sz w:val="28"/>
          <w:szCs w:val="28"/>
          <w:lang w:val="ru-RU"/>
        </w:rPr>
        <w:t>Работа, выполняемая студентом при прохождении учебной практики, должна быть составной частью подготовки к следующим видам профессиональной деятельности.</w:t>
      </w:r>
    </w:p>
    <w:tbl>
      <w:tblPr>
        <w:tblW w:w="974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1"/>
        <w:gridCol w:w="5529"/>
        <w:gridCol w:w="1842"/>
      </w:tblGrid>
      <w:tr w:rsidR="00534256" w:rsidRPr="00E82DE3" w:rsidTr="003C1C09">
        <w:tc>
          <w:tcPr>
            <w:tcW w:w="2371" w:type="dxa"/>
            <w:vAlign w:val="center"/>
          </w:tcPr>
          <w:p w:rsidR="00534256" w:rsidRPr="00E82DE3" w:rsidRDefault="00534256" w:rsidP="00C36256">
            <w:pPr>
              <w:widowControl/>
              <w:jc w:val="center"/>
              <w:rPr>
                <w:b/>
                <w:sz w:val="24"/>
                <w:szCs w:val="24"/>
                <w:lang w:val="ru-RU"/>
              </w:rPr>
            </w:pPr>
            <w:r w:rsidRPr="00E82DE3">
              <w:rPr>
                <w:b/>
                <w:sz w:val="24"/>
                <w:szCs w:val="24"/>
                <w:lang w:val="ru-RU"/>
              </w:rPr>
              <w:t>Виды</w:t>
            </w:r>
            <w:r w:rsidRPr="00E82DE3">
              <w:rPr>
                <w:b/>
                <w:sz w:val="24"/>
                <w:szCs w:val="24"/>
              </w:rPr>
              <w:t xml:space="preserve"> </w:t>
            </w:r>
            <w:r w:rsidRPr="00E82DE3">
              <w:rPr>
                <w:b/>
                <w:sz w:val="24"/>
                <w:szCs w:val="24"/>
                <w:lang w:val="ru-RU"/>
              </w:rPr>
              <w:t>деятельности</w:t>
            </w:r>
          </w:p>
        </w:tc>
        <w:tc>
          <w:tcPr>
            <w:tcW w:w="5529" w:type="dxa"/>
            <w:vAlign w:val="center"/>
          </w:tcPr>
          <w:p w:rsidR="00534256" w:rsidRPr="00E82DE3" w:rsidRDefault="00534256" w:rsidP="00C36256">
            <w:pPr>
              <w:widowControl/>
              <w:jc w:val="center"/>
              <w:rPr>
                <w:b/>
                <w:sz w:val="24"/>
                <w:szCs w:val="24"/>
                <w:lang w:val="ru-RU"/>
              </w:rPr>
            </w:pPr>
            <w:r w:rsidRPr="00E82DE3">
              <w:rPr>
                <w:b/>
                <w:sz w:val="24"/>
                <w:szCs w:val="24"/>
                <w:lang w:val="ru-RU"/>
              </w:rPr>
              <w:t>Виды работ</w:t>
            </w:r>
            <w:r w:rsidR="002C0E6E" w:rsidRPr="00E82DE3">
              <w:rPr>
                <w:b/>
                <w:sz w:val="24"/>
                <w:szCs w:val="24"/>
                <w:lang w:val="ru-RU"/>
              </w:rPr>
              <w:t xml:space="preserve"> </w:t>
            </w:r>
            <w:r w:rsidR="002C0E6E" w:rsidRPr="00E82DE3">
              <w:rPr>
                <w:b/>
                <w:bCs/>
                <w:sz w:val="24"/>
                <w:szCs w:val="24"/>
                <w:lang w:val="ru-RU"/>
              </w:rPr>
              <w:t>(в форме контактной работы, в форме самостоятельной работы)</w:t>
            </w:r>
          </w:p>
        </w:tc>
        <w:tc>
          <w:tcPr>
            <w:tcW w:w="1842" w:type="dxa"/>
          </w:tcPr>
          <w:p w:rsidR="00534256" w:rsidRPr="00E82DE3" w:rsidRDefault="00534256" w:rsidP="00C36256">
            <w:pPr>
              <w:widowControl/>
              <w:jc w:val="center"/>
              <w:rPr>
                <w:b/>
                <w:sz w:val="24"/>
                <w:szCs w:val="24"/>
                <w:lang w:val="ru-RU"/>
              </w:rPr>
            </w:pPr>
            <w:r w:rsidRPr="00E82DE3">
              <w:rPr>
                <w:b/>
                <w:sz w:val="24"/>
                <w:szCs w:val="24"/>
                <w:lang w:val="ru-RU"/>
              </w:rPr>
              <w:t>Количество часов</w:t>
            </w:r>
            <w:r w:rsidR="00FB6D19" w:rsidRPr="00E82DE3">
              <w:rPr>
                <w:b/>
                <w:sz w:val="24"/>
                <w:szCs w:val="24"/>
              </w:rPr>
              <w:t xml:space="preserve"> </w:t>
            </w:r>
          </w:p>
        </w:tc>
      </w:tr>
      <w:tr w:rsidR="00534256" w:rsidRPr="00E82DE3" w:rsidTr="00324E3E">
        <w:tc>
          <w:tcPr>
            <w:tcW w:w="2371" w:type="dxa"/>
          </w:tcPr>
          <w:p w:rsidR="00534256" w:rsidRPr="00E82DE3" w:rsidRDefault="00534256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>Аналитическая</w:t>
            </w:r>
          </w:p>
        </w:tc>
        <w:tc>
          <w:tcPr>
            <w:tcW w:w="5529" w:type="dxa"/>
          </w:tcPr>
          <w:p w:rsidR="00534256" w:rsidRPr="00E82DE3" w:rsidRDefault="00355028" w:rsidP="00C36256">
            <w:pPr>
              <w:pStyle w:val="Default"/>
            </w:pPr>
            <w:r w:rsidRPr="00E82DE3">
              <w:t xml:space="preserve">Подготовка </w:t>
            </w:r>
            <w:r w:rsidR="00534256" w:rsidRPr="00E82DE3">
              <w:t>обзорно-аналитически</w:t>
            </w:r>
            <w:r w:rsidRPr="00E82DE3">
              <w:t>х материалов</w:t>
            </w:r>
            <w:r w:rsidR="00534256" w:rsidRPr="00E82DE3">
              <w:t xml:space="preserve">, целью которых является изучение и сравнительный анализ различных источников </w:t>
            </w:r>
            <w:r w:rsidRPr="00E82DE3">
              <w:t xml:space="preserve">и видов нормативно-правовой, рыночной и финансово-экономической </w:t>
            </w:r>
            <w:r w:rsidR="00534256" w:rsidRPr="00E82DE3">
              <w:t xml:space="preserve">информации, </w:t>
            </w:r>
            <w:r w:rsidRPr="00E82DE3">
              <w:t xml:space="preserve">а также </w:t>
            </w:r>
            <w:r w:rsidR="00534256" w:rsidRPr="00E82DE3">
              <w:t>методов</w:t>
            </w:r>
            <w:r w:rsidRPr="00E82DE3">
              <w:t>, необходимых для</w:t>
            </w:r>
            <w:r w:rsidR="00534256" w:rsidRPr="00E82DE3">
              <w:t xml:space="preserve"> решения возникающих на практике задач с последующей рекомендацией по их применению</w:t>
            </w:r>
            <w:r w:rsidRPr="00E82DE3">
              <w:t>.</w:t>
            </w:r>
          </w:p>
          <w:p w:rsidR="00534256" w:rsidRPr="00E82DE3" w:rsidRDefault="00355028" w:rsidP="00C36256">
            <w:pPr>
              <w:pStyle w:val="Default"/>
            </w:pPr>
            <w:r w:rsidRPr="00E82DE3">
              <w:t xml:space="preserve">Подготовка отчета по результатам прохождения учебной практики </w:t>
            </w:r>
          </w:p>
        </w:tc>
        <w:tc>
          <w:tcPr>
            <w:tcW w:w="1842" w:type="dxa"/>
          </w:tcPr>
          <w:p w:rsidR="00534256" w:rsidRPr="00E82DE3" w:rsidRDefault="009D2D6D" w:rsidP="00FA607D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>36</w:t>
            </w:r>
            <w:r w:rsidR="00FB6D19" w:rsidRPr="00E82DE3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534256" w:rsidRPr="00E82DE3" w:rsidTr="00324E3E">
        <w:tc>
          <w:tcPr>
            <w:tcW w:w="2371" w:type="dxa"/>
          </w:tcPr>
          <w:p w:rsidR="00534256" w:rsidRPr="00E82DE3" w:rsidRDefault="00534256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>Прикладная исследовательская</w:t>
            </w:r>
          </w:p>
        </w:tc>
        <w:tc>
          <w:tcPr>
            <w:tcW w:w="5529" w:type="dxa"/>
          </w:tcPr>
          <w:p w:rsidR="00355028" w:rsidRPr="00E82DE3" w:rsidRDefault="00355028" w:rsidP="00C36256">
            <w:pPr>
              <w:pStyle w:val="Default"/>
            </w:pPr>
            <w:r w:rsidRPr="00E82DE3">
              <w:t>Изучение и выявление</w:t>
            </w:r>
            <w:r w:rsidR="0000571D" w:rsidRPr="00E82DE3">
              <w:t xml:space="preserve"> особенностей</w:t>
            </w:r>
            <w:r w:rsidRPr="00E82DE3">
              <w:t xml:space="preserve"> финансово-</w:t>
            </w:r>
            <w:r w:rsidR="0000571D" w:rsidRPr="00E82DE3">
              <w:t>хозяйственной деятельности</w:t>
            </w:r>
            <w:r w:rsidRPr="00E82DE3">
              <w:t xml:space="preserve"> организации-базы практики, осуществления ее подразделениями оценочной деятельности. </w:t>
            </w:r>
          </w:p>
          <w:p w:rsidR="00355028" w:rsidRPr="00E82DE3" w:rsidRDefault="00355028" w:rsidP="00C36256">
            <w:pPr>
              <w:pStyle w:val="Default"/>
            </w:pPr>
            <w:r w:rsidRPr="00E82DE3">
              <w:t>П</w:t>
            </w:r>
            <w:r w:rsidR="00534256" w:rsidRPr="00E82DE3">
              <w:t>остановка и решение конкретных</w:t>
            </w:r>
            <w:r w:rsidR="0000571D" w:rsidRPr="00E82DE3">
              <w:t>,</w:t>
            </w:r>
            <w:r w:rsidR="00534256" w:rsidRPr="00E82DE3">
              <w:t xml:space="preserve"> возникающих на практике задач</w:t>
            </w:r>
            <w:r w:rsidR="00FB6D19" w:rsidRPr="00E82DE3">
              <w:t>, в том числе</w:t>
            </w:r>
            <w:r w:rsidR="0000571D" w:rsidRPr="00E82DE3">
              <w:t>,</w:t>
            </w:r>
            <w:r w:rsidR="00FB6D19" w:rsidRPr="00E82DE3">
              <w:t xml:space="preserve"> в области оценки,</w:t>
            </w:r>
            <w:r w:rsidR="00534256" w:rsidRPr="00E82DE3">
              <w:t xml:space="preserve"> методами, изученными в ходе освоения дисциплин базовой и вариативной части, или во время выполнения внеаудиторной самостоятельной работы по этим дисциплинам</w:t>
            </w:r>
            <w:r w:rsidR="00F206E5" w:rsidRPr="00E82DE3">
              <w:t>, в том числе, с применением компьютерных технологий</w:t>
            </w:r>
            <w:r w:rsidRPr="00E82DE3">
              <w:t>.</w:t>
            </w:r>
          </w:p>
        </w:tc>
        <w:tc>
          <w:tcPr>
            <w:tcW w:w="1842" w:type="dxa"/>
          </w:tcPr>
          <w:p w:rsidR="00534256" w:rsidRPr="00E82DE3" w:rsidRDefault="00FB6D19" w:rsidP="00FA607D">
            <w:pPr>
              <w:widowControl/>
              <w:jc w:val="center"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>3</w:t>
            </w:r>
            <w:r w:rsidR="009D2D6D" w:rsidRPr="00E82DE3">
              <w:rPr>
                <w:sz w:val="24"/>
                <w:szCs w:val="24"/>
              </w:rPr>
              <w:t>6</w:t>
            </w:r>
            <w:r w:rsidRPr="00E82DE3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534256" w:rsidRPr="00E82DE3" w:rsidTr="00324E3E">
        <w:tc>
          <w:tcPr>
            <w:tcW w:w="2371" w:type="dxa"/>
          </w:tcPr>
          <w:p w:rsidR="00534256" w:rsidRPr="00E82DE3" w:rsidRDefault="00534256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>Организационно-управленческая</w:t>
            </w:r>
          </w:p>
        </w:tc>
        <w:tc>
          <w:tcPr>
            <w:tcW w:w="5529" w:type="dxa"/>
          </w:tcPr>
          <w:p w:rsidR="00355028" w:rsidRPr="00E82DE3" w:rsidRDefault="00355028" w:rsidP="00C36256">
            <w:pPr>
              <w:pStyle w:val="Default"/>
            </w:pPr>
            <w:r w:rsidRPr="00E82DE3">
              <w:t xml:space="preserve">Изучение нормативных правовых актов и других документов, регламентирующих деятельность </w:t>
            </w:r>
            <w:r w:rsidRPr="00E82DE3">
              <w:lastRenderedPageBreak/>
              <w:t>организации (в том числе оценочную), в которой студент проходит практику.</w:t>
            </w:r>
          </w:p>
          <w:p w:rsidR="00355028" w:rsidRPr="00E82DE3" w:rsidRDefault="00355028" w:rsidP="00C36256">
            <w:pPr>
              <w:pStyle w:val="Default"/>
            </w:pPr>
            <w:r w:rsidRPr="00E82DE3">
              <w:t>Ознакомление со структурой организации, структурой управления финансовым блоком; квалификационными требованиями к должностям оценочных подразделений, с их информационным обеспечением.</w:t>
            </w:r>
          </w:p>
          <w:p w:rsidR="00FB6D19" w:rsidRPr="00E82DE3" w:rsidRDefault="00FB6D19" w:rsidP="00C36256">
            <w:pPr>
              <w:pStyle w:val="Default"/>
            </w:pPr>
            <w:r w:rsidRPr="00E82DE3">
              <w:t>Участие в планировании, подготовке и реализации управленческих решений по заданию руководителя практики от организации.</w:t>
            </w:r>
          </w:p>
          <w:p w:rsidR="00355028" w:rsidRPr="00E82DE3" w:rsidRDefault="00355028" w:rsidP="00C36256">
            <w:pPr>
              <w:pStyle w:val="Default"/>
            </w:pPr>
            <w:r w:rsidRPr="00E82DE3">
              <w:t>Подготовка необходимой отчетной документации (плана-графика, дневника практики), защита отчета по практике</w:t>
            </w:r>
          </w:p>
        </w:tc>
        <w:tc>
          <w:tcPr>
            <w:tcW w:w="1842" w:type="dxa"/>
          </w:tcPr>
          <w:p w:rsidR="00534256" w:rsidRPr="00E82DE3" w:rsidRDefault="009D2D6D" w:rsidP="00FA607D">
            <w:pPr>
              <w:pStyle w:val="a9"/>
              <w:widowControl/>
              <w:jc w:val="center"/>
              <w:rPr>
                <w:sz w:val="24"/>
                <w:szCs w:val="24"/>
              </w:rPr>
            </w:pPr>
            <w:r w:rsidRPr="00E82DE3">
              <w:rPr>
                <w:sz w:val="24"/>
                <w:szCs w:val="24"/>
              </w:rPr>
              <w:lastRenderedPageBreak/>
              <w:t>36</w:t>
            </w:r>
            <w:r w:rsidR="00FB6D19" w:rsidRPr="00E82DE3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D2D6D" w:rsidRPr="00E82DE3" w:rsidTr="00324E3E">
        <w:tc>
          <w:tcPr>
            <w:tcW w:w="2371" w:type="dxa"/>
          </w:tcPr>
          <w:p w:rsidR="009D2D6D" w:rsidRPr="00E82DE3" w:rsidRDefault="009D2D6D" w:rsidP="00C36256">
            <w:pPr>
              <w:widowControl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5529" w:type="dxa"/>
          </w:tcPr>
          <w:p w:rsidR="009D2D6D" w:rsidRPr="00E82DE3" w:rsidRDefault="009D2D6D" w:rsidP="00C36256">
            <w:pPr>
              <w:pStyle w:val="Default"/>
            </w:pPr>
          </w:p>
        </w:tc>
        <w:tc>
          <w:tcPr>
            <w:tcW w:w="1842" w:type="dxa"/>
          </w:tcPr>
          <w:p w:rsidR="009D2D6D" w:rsidRPr="00E82DE3" w:rsidRDefault="009D2D6D" w:rsidP="00FA607D">
            <w:pPr>
              <w:pStyle w:val="a9"/>
              <w:widowControl/>
              <w:jc w:val="center"/>
              <w:rPr>
                <w:sz w:val="24"/>
                <w:szCs w:val="24"/>
                <w:lang w:val="ru-RU"/>
              </w:rPr>
            </w:pPr>
            <w:r w:rsidRPr="00E82DE3">
              <w:rPr>
                <w:sz w:val="24"/>
                <w:szCs w:val="24"/>
                <w:lang w:val="ru-RU"/>
              </w:rPr>
              <w:t xml:space="preserve">108 </w:t>
            </w:r>
          </w:p>
        </w:tc>
      </w:tr>
    </w:tbl>
    <w:p w:rsidR="00454001" w:rsidRPr="00E82DE3" w:rsidRDefault="00454001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В отчете о практике должна приводиться информация, которая не противоречит требованиям о защите и конфиденциальности информации.</w:t>
      </w:r>
    </w:p>
    <w:p w:rsidR="00F206E5" w:rsidRPr="00E82DE3" w:rsidRDefault="00454001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 </w:t>
      </w:r>
      <w:r w:rsidR="00CC366C" w:rsidRPr="00E82DE3">
        <w:rPr>
          <w:sz w:val="28"/>
          <w:szCs w:val="28"/>
          <w:lang w:val="ru-RU"/>
        </w:rPr>
        <w:t>Конкретное содержание учебной практики</w:t>
      </w:r>
      <w:r w:rsidR="006C3A34" w:rsidRPr="00E82DE3">
        <w:rPr>
          <w:sz w:val="28"/>
          <w:szCs w:val="28"/>
          <w:lang w:val="ru-RU"/>
        </w:rPr>
        <w:t xml:space="preserve"> студента</w:t>
      </w:r>
      <w:r w:rsidR="00CC366C" w:rsidRPr="00E82DE3">
        <w:rPr>
          <w:sz w:val="28"/>
          <w:szCs w:val="28"/>
          <w:lang w:val="ru-RU"/>
        </w:rPr>
        <w:t xml:space="preserve"> планируется руководителем </w:t>
      </w:r>
      <w:r w:rsidR="00997045" w:rsidRPr="00E82DE3">
        <w:rPr>
          <w:sz w:val="28"/>
          <w:szCs w:val="28"/>
          <w:lang w:val="ru-RU"/>
        </w:rPr>
        <w:t>практики от департамента</w:t>
      </w:r>
      <w:r w:rsidR="006C3A34" w:rsidRPr="00E82DE3">
        <w:rPr>
          <w:sz w:val="28"/>
          <w:szCs w:val="28"/>
          <w:lang w:val="ru-RU"/>
        </w:rPr>
        <w:t xml:space="preserve"> </w:t>
      </w:r>
      <w:r w:rsidR="007D3FFA" w:rsidRPr="00E82DE3">
        <w:rPr>
          <w:sz w:val="28"/>
          <w:szCs w:val="28"/>
          <w:lang w:val="ru-RU"/>
        </w:rPr>
        <w:t xml:space="preserve">Финуниверситета </w:t>
      </w:r>
      <w:r w:rsidR="00CC366C" w:rsidRPr="00E82DE3">
        <w:rPr>
          <w:sz w:val="28"/>
          <w:szCs w:val="28"/>
          <w:lang w:val="ru-RU"/>
        </w:rPr>
        <w:t xml:space="preserve">и отражается в утвержденном </w:t>
      </w:r>
      <w:r w:rsidR="002E1581" w:rsidRPr="00E82DE3">
        <w:rPr>
          <w:sz w:val="28"/>
          <w:szCs w:val="28"/>
          <w:lang w:val="ru-RU"/>
        </w:rPr>
        <w:t xml:space="preserve">рабочем </w:t>
      </w:r>
      <w:r w:rsidR="00CC366C" w:rsidRPr="00E82DE3">
        <w:rPr>
          <w:sz w:val="28"/>
          <w:szCs w:val="28"/>
          <w:lang w:val="ru-RU"/>
        </w:rPr>
        <w:t>графике</w:t>
      </w:r>
      <w:r w:rsidR="002E1581" w:rsidRPr="00E82DE3">
        <w:rPr>
          <w:sz w:val="28"/>
          <w:szCs w:val="28"/>
          <w:lang w:val="ru-RU"/>
        </w:rPr>
        <w:t xml:space="preserve"> (плане)</w:t>
      </w:r>
      <w:r w:rsidR="00CC366C" w:rsidRPr="00E82DE3">
        <w:rPr>
          <w:sz w:val="28"/>
          <w:szCs w:val="28"/>
          <w:lang w:val="ru-RU"/>
        </w:rPr>
        <w:t xml:space="preserve"> прохождения практики</w:t>
      </w:r>
      <w:r w:rsidR="007D3FFA" w:rsidRPr="00E82DE3">
        <w:rPr>
          <w:sz w:val="28"/>
          <w:szCs w:val="28"/>
          <w:lang w:val="ru-RU"/>
        </w:rPr>
        <w:t xml:space="preserve"> и</w:t>
      </w:r>
      <w:r w:rsidR="00CC366C" w:rsidRPr="00E82DE3">
        <w:rPr>
          <w:sz w:val="28"/>
          <w:szCs w:val="28"/>
          <w:lang w:val="ru-RU"/>
        </w:rPr>
        <w:t xml:space="preserve"> </w:t>
      </w:r>
      <w:r w:rsidR="00483F2F" w:rsidRPr="00E82DE3">
        <w:rPr>
          <w:sz w:val="28"/>
          <w:szCs w:val="28"/>
          <w:lang w:val="ru-RU"/>
        </w:rPr>
        <w:t>индивидуальном задании по практике</w:t>
      </w:r>
      <w:r w:rsidR="00CC366C" w:rsidRPr="00E82DE3">
        <w:rPr>
          <w:sz w:val="28"/>
          <w:szCs w:val="28"/>
          <w:lang w:val="ru-RU"/>
        </w:rPr>
        <w:t>.</w:t>
      </w:r>
    </w:p>
    <w:p w:rsidR="00454001" w:rsidRPr="00E82DE3" w:rsidRDefault="00454001" w:rsidP="004540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DE3">
        <w:rPr>
          <w:b/>
          <w:sz w:val="28"/>
          <w:szCs w:val="28"/>
        </w:rPr>
        <w:t>Руководитель практики от департамента</w:t>
      </w:r>
      <w:r w:rsidRPr="00E82DE3">
        <w:rPr>
          <w:sz w:val="28"/>
          <w:szCs w:val="28"/>
        </w:rPr>
        <w:t xml:space="preserve"> осуществляет: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руководство учебной практикой во взаимодействии с организацией-базой практики;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проведение консультаций обучающегося по вопросам выбора базы практики и ее прохождения;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составление рабочего графика (плана) проведения практике по форме, представленной в Приложении №2;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разработку индивидуального задания, выполняемого обучающимся в период практики, составленного по форме, представленной в Приложении №3;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участие в распределении обучающегося совместно с руководителем практики от организации по рабочим местам и видам работ в организации;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контроль за соблюдением сроков проведения практики и соответствии ее содержания требованиям, установленным ОП ВО;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оказание методической помощи обучающемуся при выполнении индивидуального задания;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lastRenderedPageBreak/>
        <w:t>проведение консультаций по выполнению обучающимся программы практики и оформлению ее результатов;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проверку отчета по практике, оценивание результатов прохождения практики обучающегося.</w:t>
      </w:r>
    </w:p>
    <w:p w:rsidR="00454001" w:rsidRPr="00E82DE3" w:rsidRDefault="00454001" w:rsidP="00454001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DE3">
        <w:rPr>
          <w:b/>
          <w:sz w:val="28"/>
          <w:szCs w:val="28"/>
        </w:rPr>
        <w:t>Руководитель практики от организации</w:t>
      </w:r>
      <w:r w:rsidRPr="00E82DE3">
        <w:rPr>
          <w:sz w:val="28"/>
          <w:szCs w:val="28"/>
        </w:rPr>
        <w:t xml:space="preserve"> осуществляет: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составление совместно с руководителем практики от департамента рабочего графика (плана) проведения практики по форме, представленной в Приложении №2;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согласование индивидуального задания, содержания и планируемых результатов практики по форме, представленной в Приложении №3;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предоставление рабочих мест обучающимся;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обеспечение безопасных условий прохождения практики обучающимся, отвечающих санитарным правилам и требованиям охраны труда;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проведение инструктажа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подписание дневника и отчета по практике обучающегося, составление и написание отзыва по результатам прохождения практики;</w:t>
      </w:r>
    </w:p>
    <w:p w:rsidR="00454001" w:rsidRPr="00E82DE3" w:rsidRDefault="00454001" w:rsidP="00454001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предоставление отзыва о прохождении практики студентом по форме, представленной в Приложении №5.</w:t>
      </w:r>
    </w:p>
    <w:p w:rsidR="00CC366C" w:rsidRPr="00E82DE3" w:rsidRDefault="00166FFF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2" w:name="page9"/>
      <w:bookmarkStart w:id="13" w:name="page10"/>
      <w:bookmarkStart w:id="14" w:name="_Toc23262150"/>
      <w:bookmarkEnd w:id="12"/>
      <w:bookmarkEnd w:id="13"/>
      <w:r w:rsidRPr="00E82DE3">
        <w:rPr>
          <w:rFonts w:ascii="Times New Roman" w:hAnsi="Times New Roman" w:cs="Times New Roman"/>
          <w:color w:val="auto"/>
          <w:lang w:val="ru-RU"/>
        </w:rPr>
        <w:t>7</w:t>
      </w:r>
      <w:r w:rsidR="00CC366C" w:rsidRPr="00E82DE3">
        <w:rPr>
          <w:rFonts w:ascii="Times New Roman" w:hAnsi="Times New Roman" w:cs="Times New Roman"/>
          <w:color w:val="auto"/>
          <w:lang w:val="ru-RU"/>
        </w:rPr>
        <w:t xml:space="preserve">. </w:t>
      </w:r>
      <w:r w:rsidR="0049344F" w:rsidRPr="00E82DE3">
        <w:rPr>
          <w:rFonts w:ascii="Times New Roman" w:hAnsi="Times New Roman" w:cs="Times New Roman"/>
          <w:color w:val="auto"/>
          <w:lang w:val="ru-RU"/>
        </w:rPr>
        <w:t>Формы отчетности по практике</w:t>
      </w:r>
      <w:bookmarkEnd w:id="14"/>
    </w:p>
    <w:p w:rsidR="00E86349" w:rsidRPr="00E82DE3" w:rsidRDefault="008C4C50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Форма отчетности по учебной практике </w:t>
      </w:r>
      <w:r w:rsidR="00284141" w:rsidRPr="00E82DE3">
        <w:rPr>
          <w:sz w:val="28"/>
          <w:szCs w:val="28"/>
          <w:lang w:val="ru-RU"/>
        </w:rPr>
        <w:t>–</w:t>
      </w:r>
      <w:r w:rsidRPr="00E82DE3">
        <w:rPr>
          <w:sz w:val="28"/>
          <w:szCs w:val="28"/>
          <w:lang w:val="ru-RU"/>
        </w:rPr>
        <w:t xml:space="preserve"> комплект</w:t>
      </w:r>
      <w:r w:rsidR="00284141" w:rsidRPr="00E82DE3">
        <w:rPr>
          <w:sz w:val="28"/>
          <w:szCs w:val="28"/>
          <w:lang w:val="ru-RU"/>
        </w:rPr>
        <w:t xml:space="preserve"> </w:t>
      </w:r>
      <w:r w:rsidRPr="00E82DE3">
        <w:rPr>
          <w:sz w:val="28"/>
          <w:szCs w:val="28"/>
          <w:lang w:val="ru-RU"/>
        </w:rPr>
        <w:t>документов отчета</w:t>
      </w:r>
      <w:r w:rsidR="00BC630A" w:rsidRPr="00E82DE3">
        <w:rPr>
          <w:sz w:val="28"/>
          <w:szCs w:val="28"/>
          <w:lang w:val="ru-RU"/>
        </w:rPr>
        <w:t xml:space="preserve"> на бумажном носителе. </w:t>
      </w:r>
    </w:p>
    <w:p w:rsidR="00284141" w:rsidRPr="00E82DE3" w:rsidRDefault="00284141" w:rsidP="00C36256">
      <w:pPr>
        <w:widowControl/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При прохождении учебной практики студенты должны: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пройти практику в организации в сроки, установленные приказом Финансового университета;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своевременно и полностью выполнить программу практики и индивидуальное задание;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lastRenderedPageBreak/>
        <w:t>ежедневно отмечать выполнение работ в дневнике практики обучающегося;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соблюдать правила внутреннего трудового распорядка организации;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соблюдать требования охраны труда и пожарной безопасности;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по результатам практики составить отчет в соответствии с программой практики и индивидуальным заданием;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предоставить в установленные сроки в департамент комплект документов по итогам прохождения практики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>, включающий</w:t>
      </w:r>
      <w:r w:rsidRPr="00E82DE3">
        <w:rPr>
          <w:rFonts w:eastAsiaTheme="minorHAnsi"/>
          <w:color w:val="000000"/>
          <w:sz w:val="28"/>
          <w:szCs w:val="28"/>
          <w:lang w:val="ru-RU"/>
        </w:rPr>
        <w:t>:</w:t>
      </w:r>
    </w:p>
    <w:p w:rsidR="00284141" w:rsidRPr="00E82DE3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t xml:space="preserve"> рабочий график (план) прохождения практики с подписями руководителей практики от департамента и от организации по форме, представленной в Приложении №2;</w:t>
      </w:r>
    </w:p>
    <w:p w:rsidR="00284141" w:rsidRPr="00E82DE3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t xml:space="preserve"> индивидуальное задание с подписями руководителей практики от департамента и от организации по форме, представленной в Приложении №3;</w:t>
      </w:r>
    </w:p>
    <w:p w:rsidR="00284141" w:rsidRPr="00E82DE3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t xml:space="preserve"> дневник практики обучающегося с подписью руководителя практики от организации и печатью организации по форме, представленной в Приложении №4;</w:t>
      </w:r>
    </w:p>
    <w:p w:rsidR="00284141" w:rsidRPr="00E82DE3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t xml:space="preserve"> отзыв руководителя практики с подписью руководителя практики от организации и печатью организации по форме, представленной в Приложении №5;</w:t>
      </w:r>
    </w:p>
    <w:p w:rsidR="00284141" w:rsidRPr="00E82DE3" w:rsidRDefault="00284141" w:rsidP="00C36256">
      <w:pPr>
        <w:pStyle w:val="Default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t xml:space="preserve"> отчет по практике с подписью руководителя практики от организации, печатью организации и подписью руководителя от департамента с подписью руководителя практики от организации и печатью организации по форме, представленной в Приложении №6;</w:t>
      </w:r>
    </w:p>
    <w:p w:rsidR="00284141" w:rsidRPr="00E82DE3" w:rsidRDefault="0028414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явиться на защиту отчета о практике в установленные сроки в департамент с комплектом документов по практике.</w:t>
      </w:r>
    </w:p>
    <w:p w:rsidR="00066012" w:rsidRPr="00E82DE3" w:rsidRDefault="00CC366C" w:rsidP="00C36256">
      <w:pPr>
        <w:pStyle w:val="a5"/>
        <w:widowControl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Отчет </w:t>
      </w:r>
      <w:r w:rsidR="002E1581" w:rsidRPr="00E82DE3">
        <w:rPr>
          <w:sz w:val="28"/>
          <w:szCs w:val="28"/>
          <w:lang w:val="ru-RU"/>
        </w:rPr>
        <w:t xml:space="preserve">по результатам </w:t>
      </w:r>
      <w:r w:rsidRPr="00E82DE3">
        <w:rPr>
          <w:sz w:val="28"/>
          <w:szCs w:val="28"/>
          <w:lang w:val="ru-RU"/>
        </w:rPr>
        <w:t>учебной практик</w:t>
      </w:r>
      <w:r w:rsidR="002E1581" w:rsidRPr="00E82DE3">
        <w:rPr>
          <w:sz w:val="28"/>
          <w:szCs w:val="28"/>
          <w:lang w:val="ru-RU"/>
        </w:rPr>
        <w:t>и</w:t>
      </w:r>
      <w:r w:rsidRPr="00E82DE3">
        <w:rPr>
          <w:sz w:val="28"/>
          <w:szCs w:val="28"/>
          <w:lang w:val="ru-RU"/>
        </w:rPr>
        <w:t xml:space="preserve"> составляется индивидуально каждым студентом и должен отражать проделанную им работу в соответствии с настоящей программой. </w:t>
      </w:r>
    </w:p>
    <w:p w:rsidR="001E3CB1" w:rsidRPr="00E82DE3" w:rsidRDefault="00284141" w:rsidP="00C36256">
      <w:pPr>
        <w:pStyle w:val="a5"/>
        <w:widowControl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При написании отче</w:t>
      </w:r>
      <w:r w:rsidR="00CC366C" w:rsidRPr="00E82DE3">
        <w:rPr>
          <w:sz w:val="28"/>
          <w:szCs w:val="28"/>
          <w:lang w:val="ru-RU"/>
        </w:rPr>
        <w:t xml:space="preserve">та студент </w:t>
      </w:r>
      <w:r w:rsidR="006265E1" w:rsidRPr="00E82DE3">
        <w:rPr>
          <w:sz w:val="28"/>
          <w:szCs w:val="28"/>
          <w:lang w:val="ru-RU"/>
        </w:rPr>
        <w:t>выполняет</w:t>
      </w:r>
      <w:r w:rsidR="00CC366C" w:rsidRPr="00E82DE3">
        <w:rPr>
          <w:sz w:val="28"/>
          <w:szCs w:val="28"/>
          <w:lang w:val="ru-RU"/>
        </w:rPr>
        <w:t xml:space="preserve"> следующи</w:t>
      </w:r>
      <w:r w:rsidR="006265E1" w:rsidRPr="00E82DE3">
        <w:rPr>
          <w:sz w:val="28"/>
          <w:szCs w:val="28"/>
          <w:lang w:val="ru-RU"/>
        </w:rPr>
        <w:t>е</w:t>
      </w:r>
      <w:r w:rsidR="00CC366C" w:rsidRPr="00E82DE3">
        <w:rPr>
          <w:sz w:val="28"/>
          <w:szCs w:val="28"/>
          <w:lang w:val="ru-RU"/>
        </w:rPr>
        <w:t xml:space="preserve"> требовани</w:t>
      </w:r>
      <w:r w:rsidR="006265E1" w:rsidRPr="00E82DE3">
        <w:rPr>
          <w:sz w:val="28"/>
          <w:szCs w:val="28"/>
          <w:lang w:val="ru-RU"/>
        </w:rPr>
        <w:t>я</w:t>
      </w:r>
      <w:r w:rsidR="00CC366C" w:rsidRPr="00E82DE3">
        <w:rPr>
          <w:sz w:val="28"/>
          <w:szCs w:val="28"/>
          <w:lang w:val="ru-RU"/>
        </w:rPr>
        <w:t xml:space="preserve">: четкость и логическая последовательность изложения материала; </w:t>
      </w:r>
      <w:r w:rsidR="00CC366C" w:rsidRPr="00E82DE3">
        <w:rPr>
          <w:sz w:val="28"/>
          <w:szCs w:val="28"/>
          <w:lang w:val="ru-RU"/>
        </w:rPr>
        <w:lastRenderedPageBreak/>
        <w:t>убедительность аргументации; краткость и точность формулировок, исключающих возможность неоднозначного толкования; конкретность изложения результатов работы; обоснованность предложений. Рекомендуемый объем отчета</w:t>
      </w:r>
      <w:r w:rsidR="00513EDD" w:rsidRPr="00E82DE3">
        <w:rPr>
          <w:sz w:val="28"/>
          <w:szCs w:val="28"/>
          <w:lang w:val="ru-RU"/>
        </w:rPr>
        <w:t xml:space="preserve"> 15</w:t>
      </w:r>
      <w:r w:rsidR="00D250A3" w:rsidRPr="00E82DE3">
        <w:rPr>
          <w:sz w:val="28"/>
          <w:szCs w:val="28"/>
          <w:lang w:val="ru-RU"/>
        </w:rPr>
        <w:t>-20</w:t>
      </w:r>
      <w:r w:rsidR="00CC366C" w:rsidRPr="00E82DE3">
        <w:rPr>
          <w:sz w:val="28"/>
          <w:szCs w:val="28"/>
          <w:lang w:val="ru-RU"/>
        </w:rPr>
        <w:t xml:space="preserve"> страниц печатного текста</w:t>
      </w:r>
      <w:r w:rsidR="001E3CB1" w:rsidRPr="00E82DE3">
        <w:rPr>
          <w:sz w:val="28"/>
          <w:szCs w:val="28"/>
          <w:lang w:val="ru-RU"/>
        </w:rPr>
        <w:t>.</w:t>
      </w:r>
    </w:p>
    <w:p w:rsidR="001E3CB1" w:rsidRPr="00E82DE3" w:rsidRDefault="001E3CB1" w:rsidP="00C36256">
      <w:pPr>
        <w:pStyle w:val="a5"/>
        <w:widowControl/>
        <w:spacing w:before="0" w:line="360" w:lineRule="auto"/>
        <w:ind w:left="0" w:firstLine="709"/>
        <w:jc w:val="both"/>
        <w:rPr>
          <w:b/>
          <w:sz w:val="28"/>
          <w:szCs w:val="28"/>
          <w:lang w:val="ru-RU"/>
        </w:rPr>
      </w:pPr>
      <w:bookmarkStart w:id="15" w:name="page11"/>
      <w:bookmarkEnd w:id="15"/>
      <w:r w:rsidRPr="00E82DE3">
        <w:rPr>
          <w:b/>
          <w:sz w:val="28"/>
          <w:szCs w:val="28"/>
          <w:lang w:val="ru-RU"/>
        </w:rPr>
        <w:t xml:space="preserve">Особенности оформления отчета: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текст печатается с одной стороны листа стандартного формата А4;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нумерация страниц – сквозная, начинается со стр. 2 (первая страница – это титульный лист), номер страницы проставляется по середине нижнего поля;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плотность машинописного текста – полуторный интервал, шрифт Times New Roman, кегль 14;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размеры полей на печатных листах: левое поле – 3 см, правое – 2 см, сверху и снизу – по 2 см;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все разделы работы, а также графические материалы, таблицы и др. должны быть пронумерованы;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если в отчете используются заимствованные тексты, формулы и т.д., то должны быть указаны ссылки на источник, из которого они заимствуются;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доля заимствованных текстов в 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>отчете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должна быть незначительной, основной материал 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>отчета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должен представлять собой оригинальный текст. </w:t>
      </w:r>
    </w:p>
    <w:p w:rsidR="001E3CB1" w:rsidRPr="00E82DE3" w:rsidRDefault="001E3CB1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Структура отчета по учебной практике:</w:t>
      </w:r>
      <w:r w:rsidRPr="00E82DE3">
        <w:rPr>
          <w:sz w:val="28"/>
          <w:szCs w:val="28"/>
          <w:lang w:val="ru-RU"/>
        </w:rPr>
        <w:t xml:space="preserve"> отчет состоит из титульного листа, содержания, введения, основной части, заключения, списка использованной литературы, приложения (при необходимости). </w:t>
      </w:r>
    </w:p>
    <w:p w:rsidR="001E3CB1" w:rsidRPr="00E82DE3" w:rsidRDefault="00DE5A26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О</w:t>
      </w:r>
      <w:r w:rsidR="001E3CB1" w:rsidRPr="00E82DE3">
        <w:rPr>
          <w:sz w:val="28"/>
          <w:szCs w:val="28"/>
          <w:lang w:val="ru-RU"/>
        </w:rPr>
        <w:t xml:space="preserve">тчет должен состоять из следующих разделов: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введения, в котором приводится краткая характеристика места практики, основные задачи, выполняемые в процессе прохождения практики;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основной части, в которой подробно описываются все 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 xml:space="preserve">виды проделанной работы и ее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>результаты (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 xml:space="preserve">аналитические материалы,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разработки, 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 xml:space="preserve">проведенные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исследования и т.п.), полученные в ходе прохождения практики (с описанием личного вклада студента);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lastRenderedPageBreak/>
        <w:t xml:space="preserve">заключения, в котором анализируется проведенная работа в целом, </w:t>
      </w:r>
      <w:r w:rsidR="00DE5A26" w:rsidRPr="00E82DE3">
        <w:rPr>
          <w:rFonts w:eastAsiaTheme="minorHAnsi"/>
          <w:color w:val="000000"/>
          <w:sz w:val="28"/>
          <w:szCs w:val="28"/>
          <w:lang w:val="ru-RU"/>
        </w:rPr>
        <w:t>степень достижения поставленных задач и указывается значимость проделанной работы для профессионального становления студента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. </w:t>
      </w:r>
    </w:p>
    <w:p w:rsidR="001E3CB1" w:rsidRPr="00E82DE3" w:rsidRDefault="001E3CB1" w:rsidP="00C36256">
      <w:pPr>
        <w:pStyle w:val="a5"/>
        <w:widowControl/>
        <w:numPr>
          <w:ilvl w:val="0"/>
          <w:numId w:val="30"/>
        </w:numPr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приложений к отчету (при необходимости).</w:t>
      </w:r>
    </w:p>
    <w:p w:rsidR="001E3CB1" w:rsidRPr="00E82DE3" w:rsidRDefault="001E3CB1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Отчет о прохождении практики составляется по мере изучения каждого вопроса, предусмотренного программой. </w:t>
      </w:r>
    </w:p>
    <w:p w:rsidR="00CC366C" w:rsidRPr="00E82DE3" w:rsidRDefault="00540AC5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Во введении</w:t>
      </w:r>
      <w:r w:rsidR="002C3A91" w:rsidRPr="00E82DE3">
        <w:rPr>
          <w:sz w:val="28"/>
          <w:szCs w:val="28"/>
          <w:lang w:val="ru-RU"/>
        </w:rPr>
        <w:t xml:space="preserve"> -</w:t>
      </w:r>
      <w:r w:rsidR="00CC366C" w:rsidRPr="00E82DE3">
        <w:rPr>
          <w:sz w:val="28"/>
          <w:szCs w:val="28"/>
          <w:lang w:val="ru-RU"/>
        </w:rPr>
        <w:t xml:space="preserve"> раскрываются цели и задачи учебной практики применительно к месту прохождения практики</w:t>
      </w:r>
      <w:r w:rsidR="002C3A91" w:rsidRPr="00E82DE3">
        <w:rPr>
          <w:sz w:val="28"/>
          <w:szCs w:val="28"/>
          <w:lang w:val="ru-RU"/>
        </w:rPr>
        <w:t>, д</w:t>
      </w:r>
      <w:r w:rsidR="00CC366C" w:rsidRPr="00E82DE3">
        <w:rPr>
          <w:sz w:val="28"/>
          <w:szCs w:val="28"/>
          <w:lang w:val="ru-RU"/>
        </w:rPr>
        <w:t>ается</w:t>
      </w:r>
      <w:r w:rsidR="00E17C4B" w:rsidRPr="00E82DE3">
        <w:rPr>
          <w:sz w:val="28"/>
          <w:szCs w:val="28"/>
          <w:lang w:val="ru-RU"/>
        </w:rPr>
        <w:t xml:space="preserve"> краткая</w:t>
      </w:r>
      <w:r w:rsidR="00CC366C" w:rsidRPr="00E82DE3">
        <w:rPr>
          <w:sz w:val="28"/>
          <w:szCs w:val="28"/>
          <w:lang w:val="ru-RU"/>
        </w:rPr>
        <w:t xml:space="preserve"> характеристика организации</w:t>
      </w:r>
      <w:r w:rsidR="002C3A91" w:rsidRPr="00E82DE3">
        <w:rPr>
          <w:sz w:val="28"/>
          <w:szCs w:val="28"/>
          <w:lang w:val="ru-RU"/>
        </w:rPr>
        <w:t>-базы практики</w:t>
      </w:r>
      <w:r w:rsidR="00CC366C" w:rsidRPr="00E82DE3">
        <w:rPr>
          <w:sz w:val="28"/>
          <w:szCs w:val="28"/>
          <w:lang w:val="ru-RU"/>
        </w:rPr>
        <w:t>.</w:t>
      </w:r>
    </w:p>
    <w:p w:rsidR="00CC366C" w:rsidRPr="00E82DE3" w:rsidRDefault="009C05AE" w:rsidP="009C05AE">
      <w:pPr>
        <w:widowControl/>
        <w:tabs>
          <w:tab w:val="left" w:pos="976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В </w:t>
      </w:r>
      <w:r w:rsidR="00540AC5" w:rsidRPr="00E82DE3">
        <w:rPr>
          <w:b/>
          <w:sz w:val="28"/>
          <w:szCs w:val="28"/>
          <w:lang w:val="ru-RU"/>
        </w:rPr>
        <w:t>основной части</w:t>
      </w:r>
      <w:r w:rsidR="00CC366C" w:rsidRPr="00E82DE3">
        <w:rPr>
          <w:sz w:val="28"/>
          <w:szCs w:val="28"/>
          <w:lang w:val="ru-RU"/>
        </w:rPr>
        <w:t xml:space="preserve"> отчета должны быть отражены</w:t>
      </w:r>
      <w:r w:rsidR="001E3CB1" w:rsidRPr="00E82DE3">
        <w:rPr>
          <w:sz w:val="28"/>
          <w:szCs w:val="28"/>
          <w:lang w:val="ru-RU"/>
        </w:rPr>
        <w:t xml:space="preserve"> результаты ознакомления студентом с организацией-базой практики и выполненных </w:t>
      </w:r>
      <w:r w:rsidR="00CC366C" w:rsidRPr="00E82DE3">
        <w:rPr>
          <w:sz w:val="28"/>
          <w:szCs w:val="28"/>
          <w:lang w:val="ru-RU"/>
        </w:rPr>
        <w:t>работ</w:t>
      </w:r>
      <w:r w:rsidR="001E3CB1" w:rsidRPr="00E82DE3">
        <w:rPr>
          <w:sz w:val="28"/>
          <w:szCs w:val="28"/>
          <w:lang w:val="ru-RU"/>
        </w:rPr>
        <w:t xml:space="preserve"> в соответствии с индивидуальным заданием и планом прохождения практики</w:t>
      </w:r>
      <w:r w:rsidR="00CC366C" w:rsidRPr="00E82DE3">
        <w:rPr>
          <w:sz w:val="28"/>
          <w:szCs w:val="28"/>
          <w:lang w:val="ru-RU"/>
        </w:rPr>
        <w:t>.</w:t>
      </w:r>
    </w:p>
    <w:p w:rsidR="001E3CB1" w:rsidRPr="00E82DE3" w:rsidRDefault="001E3CB1" w:rsidP="00C36256">
      <w:pPr>
        <w:pStyle w:val="a5"/>
        <w:widowControl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Для ознакомления с базой практики (организацией) и ее деятельностью студент должен изучить: </w:t>
      </w:r>
    </w:p>
    <w:p w:rsidR="001E3CB1" w:rsidRPr="00E82DE3" w:rsidRDefault="001E3CB1" w:rsidP="009C05AE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миссию, цели и задачи организации; </w:t>
      </w:r>
    </w:p>
    <w:p w:rsidR="001E3CB1" w:rsidRPr="00E82DE3" w:rsidRDefault="001E3CB1" w:rsidP="009C05AE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законодательную и нормативную базу и документацию, регламентирующую деятельность организации и ее финансовых (оценочных) подразделений; </w:t>
      </w:r>
    </w:p>
    <w:p w:rsidR="001E3CB1" w:rsidRPr="00E82DE3" w:rsidRDefault="001E3CB1" w:rsidP="009C05AE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организационную структуру организации, функциональные обязанности работников финансовых (оценочных) подразделений и служб; </w:t>
      </w:r>
    </w:p>
    <w:p w:rsidR="001E3CB1" w:rsidRPr="00E82DE3" w:rsidRDefault="001E3CB1" w:rsidP="009C05AE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масштаб деятельности организации и потенциал ее развития</w:t>
      </w:r>
      <w:r w:rsidR="007A1070" w:rsidRPr="00E82DE3">
        <w:rPr>
          <w:rFonts w:eastAsiaTheme="minorHAnsi"/>
          <w:color w:val="000000"/>
          <w:sz w:val="28"/>
          <w:szCs w:val="28"/>
          <w:lang w:val="ru-RU"/>
        </w:rPr>
        <w:t>;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</w:t>
      </w:r>
    </w:p>
    <w:p w:rsidR="001E3CB1" w:rsidRPr="00E82DE3" w:rsidRDefault="007A1070" w:rsidP="009C05AE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rFonts w:eastAsiaTheme="minorHAnsi"/>
          <w:color w:val="000000"/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>информационное обеспечение</w:t>
      </w:r>
      <w:r w:rsidR="001E3CB1" w:rsidRPr="00E82DE3">
        <w:rPr>
          <w:rFonts w:eastAsiaTheme="minorHAnsi"/>
          <w:color w:val="000000"/>
          <w:sz w:val="28"/>
          <w:szCs w:val="28"/>
          <w:lang w:val="ru-RU"/>
        </w:rPr>
        <w:t xml:space="preserve"> </w:t>
      </w: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финансовых (оценочных) </w:t>
      </w:r>
      <w:r w:rsidR="001E3CB1" w:rsidRPr="00E82DE3">
        <w:rPr>
          <w:rFonts w:eastAsiaTheme="minorHAnsi"/>
          <w:color w:val="000000"/>
          <w:sz w:val="28"/>
          <w:szCs w:val="28"/>
          <w:lang w:val="ru-RU"/>
        </w:rPr>
        <w:t xml:space="preserve">структурных подразделений организации; </w:t>
      </w:r>
    </w:p>
    <w:p w:rsidR="001E3CB1" w:rsidRPr="00E82DE3" w:rsidRDefault="001E3CB1" w:rsidP="009C05AE">
      <w:pPr>
        <w:pStyle w:val="a5"/>
        <w:widowControl/>
        <w:numPr>
          <w:ilvl w:val="0"/>
          <w:numId w:val="30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rFonts w:eastAsiaTheme="minorHAnsi"/>
          <w:color w:val="000000"/>
          <w:sz w:val="28"/>
          <w:szCs w:val="28"/>
          <w:lang w:val="ru-RU"/>
        </w:rPr>
        <w:t xml:space="preserve"> структуру собственности организации.</w:t>
      </w:r>
    </w:p>
    <w:p w:rsidR="00CC366C" w:rsidRPr="00E82DE3" w:rsidRDefault="009C05AE" w:rsidP="009C05AE">
      <w:pPr>
        <w:widowControl/>
        <w:tabs>
          <w:tab w:val="left" w:pos="95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В </w:t>
      </w:r>
      <w:r w:rsidR="00540AC5" w:rsidRPr="00E82DE3">
        <w:rPr>
          <w:b/>
          <w:sz w:val="28"/>
          <w:szCs w:val="28"/>
          <w:lang w:val="ru-RU"/>
        </w:rPr>
        <w:t>заключении</w:t>
      </w:r>
      <w:r w:rsidR="002C3A91" w:rsidRPr="00E82DE3">
        <w:rPr>
          <w:sz w:val="28"/>
          <w:szCs w:val="28"/>
          <w:lang w:val="ru-RU"/>
        </w:rPr>
        <w:t xml:space="preserve"> </w:t>
      </w:r>
      <w:r w:rsidRPr="00E82DE3">
        <w:rPr>
          <w:sz w:val="28"/>
          <w:szCs w:val="28"/>
          <w:lang w:val="ru-RU"/>
        </w:rPr>
        <w:t>–</w:t>
      </w:r>
      <w:r w:rsidR="002C3A91" w:rsidRPr="00E82DE3">
        <w:rPr>
          <w:sz w:val="28"/>
          <w:szCs w:val="28"/>
          <w:lang w:val="ru-RU"/>
        </w:rPr>
        <w:t xml:space="preserve"> </w:t>
      </w:r>
      <w:r w:rsidR="00CC366C" w:rsidRPr="00E82DE3">
        <w:rPr>
          <w:sz w:val="28"/>
          <w:szCs w:val="28"/>
          <w:lang w:val="ru-RU"/>
        </w:rPr>
        <w:t>делаются</w:t>
      </w:r>
      <w:r w:rsidRPr="00E82DE3">
        <w:rPr>
          <w:sz w:val="28"/>
          <w:szCs w:val="28"/>
          <w:lang w:val="ru-RU"/>
        </w:rPr>
        <w:t xml:space="preserve"> </w:t>
      </w:r>
      <w:r w:rsidR="00CC366C" w:rsidRPr="00E82DE3">
        <w:rPr>
          <w:sz w:val="28"/>
          <w:szCs w:val="28"/>
          <w:lang w:val="ru-RU"/>
        </w:rPr>
        <w:t>выводы по результатам прохождения учебной практики,</w:t>
      </w:r>
      <w:r w:rsidR="00CC366C" w:rsidRPr="00E82DE3">
        <w:rPr>
          <w:i/>
          <w:sz w:val="28"/>
          <w:szCs w:val="28"/>
          <w:lang w:val="ru-RU"/>
        </w:rPr>
        <w:t xml:space="preserve"> </w:t>
      </w:r>
      <w:r w:rsidR="00CC366C" w:rsidRPr="00E82DE3">
        <w:rPr>
          <w:sz w:val="28"/>
          <w:szCs w:val="28"/>
          <w:lang w:val="ru-RU"/>
        </w:rPr>
        <w:t>содержащие</w:t>
      </w:r>
      <w:r w:rsidR="00CC366C" w:rsidRPr="00E82DE3">
        <w:rPr>
          <w:i/>
          <w:sz w:val="28"/>
          <w:szCs w:val="28"/>
          <w:lang w:val="ru-RU"/>
        </w:rPr>
        <w:t xml:space="preserve"> </w:t>
      </w:r>
      <w:r w:rsidR="00CC366C" w:rsidRPr="00E82DE3">
        <w:rPr>
          <w:sz w:val="28"/>
          <w:szCs w:val="28"/>
          <w:lang w:val="ru-RU"/>
        </w:rPr>
        <w:t xml:space="preserve">обоснованные сведения о достижении </w:t>
      </w:r>
      <w:r w:rsidR="002208A0" w:rsidRPr="00E82DE3">
        <w:rPr>
          <w:sz w:val="28"/>
          <w:szCs w:val="28"/>
          <w:lang w:val="ru-RU"/>
        </w:rPr>
        <w:t>студентом</w:t>
      </w:r>
      <w:r w:rsidR="00CC366C" w:rsidRPr="00E82DE3">
        <w:rPr>
          <w:sz w:val="28"/>
          <w:szCs w:val="28"/>
          <w:lang w:val="ru-RU"/>
        </w:rPr>
        <w:t xml:space="preserve"> целей и задач практики, степени их выполнения. Также отражаются новые знания, умения, практический, в том числе</w:t>
      </w:r>
      <w:r w:rsidR="00A615F9" w:rsidRPr="00E82DE3">
        <w:rPr>
          <w:sz w:val="28"/>
          <w:szCs w:val="28"/>
          <w:lang w:val="ru-RU"/>
        </w:rPr>
        <w:t>,</w:t>
      </w:r>
      <w:r w:rsidR="00CC366C" w:rsidRPr="00E82DE3">
        <w:rPr>
          <w:sz w:val="28"/>
          <w:szCs w:val="28"/>
          <w:lang w:val="ru-RU"/>
        </w:rPr>
        <w:t xml:space="preserve"> социальный опыт, приобретенный в процессе практики.</w:t>
      </w:r>
    </w:p>
    <w:p w:rsidR="006073C4" w:rsidRPr="00E82DE3" w:rsidRDefault="00CC366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lastRenderedPageBreak/>
        <w:t>Во время прохождения учебной практики студент ведет дневник</w:t>
      </w:r>
      <w:r w:rsidR="00E17C4B" w:rsidRPr="00E82DE3">
        <w:rPr>
          <w:sz w:val="28"/>
          <w:szCs w:val="28"/>
          <w:lang w:val="ru-RU"/>
        </w:rPr>
        <w:t>.</w:t>
      </w:r>
      <w:r w:rsidRPr="00E82DE3">
        <w:rPr>
          <w:sz w:val="28"/>
          <w:szCs w:val="28"/>
          <w:lang w:val="ru-RU"/>
        </w:rPr>
        <w:t xml:space="preserve"> </w:t>
      </w:r>
      <w:r w:rsidR="00540AC5" w:rsidRPr="00E82DE3">
        <w:rPr>
          <w:b/>
          <w:sz w:val="28"/>
          <w:szCs w:val="28"/>
          <w:lang w:val="ru-RU"/>
        </w:rPr>
        <w:t xml:space="preserve">В дневнике </w:t>
      </w:r>
      <w:r w:rsidRPr="00E82DE3">
        <w:rPr>
          <w:sz w:val="28"/>
          <w:szCs w:val="28"/>
          <w:lang w:val="ru-RU"/>
        </w:rPr>
        <w:t xml:space="preserve">по дням должны быть отражены все виды деятельности студента в период прохождения учебной практики. </w:t>
      </w:r>
    </w:p>
    <w:p w:rsidR="002208A0" w:rsidRPr="00E82DE3" w:rsidRDefault="00540AC5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 xml:space="preserve">Отзыв </w:t>
      </w:r>
      <w:r w:rsidR="001E3CB1" w:rsidRPr="00E82DE3">
        <w:rPr>
          <w:b/>
          <w:sz w:val="28"/>
          <w:szCs w:val="28"/>
          <w:lang w:val="ru-RU"/>
        </w:rPr>
        <w:t xml:space="preserve">руководителя практики от организации </w:t>
      </w:r>
      <w:r w:rsidR="00CC366C" w:rsidRPr="00E82DE3">
        <w:rPr>
          <w:sz w:val="28"/>
          <w:szCs w:val="28"/>
          <w:lang w:val="ru-RU"/>
        </w:rPr>
        <w:t xml:space="preserve">по результатам прохождения практики студентом должен </w:t>
      </w:r>
      <w:r w:rsidR="002163C3" w:rsidRPr="00E82DE3">
        <w:rPr>
          <w:sz w:val="28"/>
          <w:szCs w:val="28"/>
          <w:lang w:val="ru-RU"/>
        </w:rPr>
        <w:t>отражать развитие</w:t>
      </w:r>
      <w:r w:rsidR="00CC366C" w:rsidRPr="00E82DE3">
        <w:rPr>
          <w:sz w:val="28"/>
          <w:szCs w:val="28"/>
          <w:lang w:val="ru-RU"/>
        </w:rPr>
        <w:t xml:space="preserve"> его личностных качеств (культура общения, уровень интеллектуального, нравственного развития и др.). В отзыве приводятся сильные и слабые стороны профессиональной подготовленности студента к ведению профессиональной деятельности. Содержится анализ и оценка результатов деятельности студента во время практики, степени выполнения программы учебной практики, умения применять полученные в процессе теоретического обучения знания на практике.</w:t>
      </w:r>
    </w:p>
    <w:p w:rsidR="00E17C4B" w:rsidRPr="00E82DE3" w:rsidRDefault="00540AC5" w:rsidP="00C36256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Порядок расположения документов в отчете по учебной практик</w:t>
      </w:r>
      <w:r w:rsidR="00E17C4B" w:rsidRPr="00E82DE3">
        <w:rPr>
          <w:b/>
          <w:sz w:val="28"/>
          <w:szCs w:val="28"/>
          <w:lang w:val="ru-RU"/>
        </w:rPr>
        <w:t>е</w:t>
      </w:r>
      <w:r w:rsidRPr="00E82DE3">
        <w:rPr>
          <w:b/>
          <w:sz w:val="28"/>
          <w:szCs w:val="28"/>
          <w:lang w:val="ru-RU"/>
        </w:rPr>
        <w:t xml:space="preserve">: </w:t>
      </w:r>
    </w:p>
    <w:p w:rsidR="00E17C4B" w:rsidRPr="00E82DE3" w:rsidRDefault="00E17C4B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- </w:t>
      </w:r>
      <w:r w:rsidR="0050307C" w:rsidRPr="00E82DE3">
        <w:rPr>
          <w:sz w:val="28"/>
          <w:szCs w:val="28"/>
          <w:lang w:val="ru-RU"/>
        </w:rPr>
        <w:t>т</w:t>
      </w:r>
      <w:r w:rsidR="00540AC5" w:rsidRPr="00E82DE3">
        <w:rPr>
          <w:sz w:val="28"/>
          <w:szCs w:val="28"/>
          <w:lang w:val="ru-RU"/>
        </w:rPr>
        <w:t>итульный лист</w:t>
      </w:r>
      <w:r w:rsidR="0050307C" w:rsidRPr="00E82DE3">
        <w:rPr>
          <w:sz w:val="28"/>
          <w:szCs w:val="28"/>
          <w:lang w:val="ru-RU"/>
        </w:rPr>
        <w:t>;</w:t>
      </w:r>
    </w:p>
    <w:p w:rsidR="00E17C4B" w:rsidRPr="00E82DE3" w:rsidRDefault="00E17C4B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- </w:t>
      </w:r>
      <w:r w:rsidR="0050307C" w:rsidRPr="00E82DE3">
        <w:rPr>
          <w:sz w:val="28"/>
          <w:szCs w:val="28"/>
          <w:lang w:val="ru-RU"/>
        </w:rPr>
        <w:t>о</w:t>
      </w:r>
      <w:r w:rsidRPr="00E82DE3">
        <w:rPr>
          <w:sz w:val="28"/>
          <w:szCs w:val="28"/>
          <w:lang w:val="ru-RU"/>
        </w:rPr>
        <w:t>тзыв руководителя практики от организации</w:t>
      </w:r>
      <w:r w:rsidR="0050307C" w:rsidRPr="00E82DE3">
        <w:rPr>
          <w:sz w:val="28"/>
          <w:szCs w:val="28"/>
          <w:lang w:val="ru-RU"/>
        </w:rPr>
        <w:t>;</w:t>
      </w:r>
    </w:p>
    <w:p w:rsidR="0050307C" w:rsidRPr="00E82DE3" w:rsidRDefault="00E17C4B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- </w:t>
      </w:r>
      <w:r w:rsidR="0050307C" w:rsidRPr="00E82DE3">
        <w:rPr>
          <w:sz w:val="28"/>
          <w:szCs w:val="28"/>
          <w:lang w:val="ru-RU"/>
        </w:rPr>
        <w:t>рабочий график (план);</w:t>
      </w:r>
    </w:p>
    <w:p w:rsidR="00421BFD" w:rsidRPr="00E82DE3" w:rsidRDefault="00421BFD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- индивидуальное задание;</w:t>
      </w:r>
    </w:p>
    <w:p w:rsidR="0050307C" w:rsidRPr="00E82DE3" w:rsidRDefault="0050307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- дневник практики обучающегося;</w:t>
      </w:r>
    </w:p>
    <w:p w:rsidR="00D250A3" w:rsidRPr="00E82DE3" w:rsidRDefault="0050307C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- </w:t>
      </w:r>
      <w:r w:rsidR="00540AC5" w:rsidRPr="00E82DE3">
        <w:rPr>
          <w:sz w:val="28"/>
          <w:szCs w:val="28"/>
          <w:lang w:val="ru-RU"/>
        </w:rPr>
        <w:t>основная (текстовая) часть отчета по практике.</w:t>
      </w:r>
      <w:r w:rsidRPr="00E82DE3">
        <w:rPr>
          <w:sz w:val="28"/>
          <w:szCs w:val="28"/>
          <w:lang w:val="ru-RU"/>
        </w:rPr>
        <w:t xml:space="preserve"> </w:t>
      </w:r>
    </w:p>
    <w:p w:rsidR="002208A0" w:rsidRPr="00E82DE3" w:rsidRDefault="002163C3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Одобренный руководителем</w:t>
      </w:r>
      <w:r w:rsidR="0050307C" w:rsidRPr="00E82DE3">
        <w:rPr>
          <w:sz w:val="28"/>
          <w:szCs w:val="28"/>
          <w:lang w:val="ru-RU"/>
        </w:rPr>
        <w:t xml:space="preserve"> практики</w:t>
      </w:r>
      <w:r w:rsidR="002208A0" w:rsidRPr="00E82DE3">
        <w:rPr>
          <w:sz w:val="28"/>
          <w:szCs w:val="28"/>
          <w:lang w:val="ru-RU"/>
        </w:rPr>
        <w:t xml:space="preserve"> от </w:t>
      </w:r>
      <w:r w:rsidRPr="00E82DE3">
        <w:rPr>
          <w:sz w:val="28"/>
          <w:szCs w:val="28"/>
          <w:lang w:val="ru-RU"/>
        </w:rPr>
        <w:t>департамента электронный</w:t>
      </w:r>
      <w:r w:rsidR="002208A0" w:rsidRPr="00E82DE3">
        <w:rPr>
          <w:sz w:val="28"/>
          <w:szCs w:val="28"/>
          <w:lang w:val="ru-RU"/>
        </w:rPr>
        <w:t xml:space="preserve"> вариант отчета по </w:t>
      </w:r>
      <w:r w:rsidR="0050307C" w:rsidRPr="00E82DE3">
        <w:rPr>
          <w:sz w:val="28"/>
          <w:szCs w:val="28"/>
          <w:lang w:val="ru-RU"/>
        </w:rPr>
        <w:t xml:space="preserve">учебной </w:t>
      </w:r>
      <w:r w:rsidR="002208A0" w:rsidRPr="00E82DE3">
        <w:rPr>
          <w:sz w:val="28"/>
          <w:szCs w:val="28"/>
          <w:lang w:val="ru-RU"/>
        </w:rPr>
        <w:t>практике и прилагаемых к нему документов печатается студентом, подписывается на базе практики и брошюруется.</w:t>
      </w:r>
    </w:p>
    <w:p w:rsidR="00C1146A" w:rsidRPr="00E82DE3" w:rsidRDefault="00C1146A" w:rsidP="00C1146A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bookmarkStart w:id="16" w:name="page12"/>
      <w:bookmarkEnd w:id="16"/>
      <w:r w:rsidRPr="00E82DE3">
        <w:rPr>
          <w:sz w:val="28"/>
          <w:szCs w:val="28"/>
          <w:lang w:val="ru-RU" w:eastAsia="ru-RU"/>
        </w:rPr>
        <w:t>К защите отчета допускаются студенты, полностью выполнившие программу практики. Для защиты отчета отводится два последних дня из общей продолжительности практики, определенной учебным планом.</w:t>
      </w:r>
    </w:p>
    <w:p w:rsidR="00752B29" w:rsidRPr="00E82DE3" w:rsidRDefault="00752B29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Аттестация по итогам учебной практики осуществляется руководителем учебной практики от Финуниверситета по итогам защиты студентом отчета по учебной практике, которая проходит в форме индивидуального выступления (собеседования) студента.</w:t>
      </w:r>
    </w:p>
    <w:p w:rsidR="00CC366C" w:rsidRPr="00E82DE3" w:rsidRDefault="00112023" w:rsidP="00C36256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lastRenderedPageBreak/>
        <w:t>В процессе защиты выявляется качественный уровень сформированных компетенций</w:t>
      </w:r>
      <w:r w:rsidR="00505132" w:rsidRPr="00E82DE3">
        <w:rPr>
          <w:sz w:val="28"/>
          <w:szCs w:val="28"/>
          <w:lang w:val="ru-RU"/>
        </w:rPr>
        <w:t xml:space="preserve"> исходя из принятых индикаторов их освоения.</w:t>
      </w:r>
      <w:r w:rsidRPr="00E82DE3">
        <w:rPr>
          <w:sz w:val="28"/>
          <w:szCs w:val="28"/>
          <w:lang w:val="ru-RU"/>
        </w:rPr>
        <w:t xml:space="preserve"> Учитывается также качество подготовленного отчета,</w:t>
      </w:r>
      <w:r w:rsidR="00505132" w:rsidRPr="00E82DE3">
        <w:rPr>
          <w:sz w:val="28"/>
          <w:szCs w:val="28"/>
          <w:lang w:val="ru-RU"/>
        </w:rPr>
        <w:t xml:space="preserve"> полнота и</w:t>
      </w:r>
      <w:r w:rsidRPr="00E82DE3">
        <w:rPr>
          <w:sz w:val="28"/>
          <w:szCs w:val="28"/>
          <w:lang w:val="ru-RU"/>
        </w:rPr>
        <w:t xml:space="preserve"> глубина освещения вопросов, содержащихся в программе, оформление отчета.</w:t>
      </w:r>
    </w:p>
    <w:p w:rsidR="00071249" w:rsidRPr="00E82DE3" w:rsidRDefault="00071249" w:rsidP="00071249">
      <w:pPr>
        <w:widowControl/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 w:eastAsia="ru-RU"/>
        </w:rPr>
        <w:t>По результатам защиты отчета по учебной практике выставляется зачет с оценкой по пятибалльной шкале.</w:t>
      </w:r>
    </w:p>
    <w:p w:rsidR="00C70403" w:rsidRPr="00E82DE3" w:rsidRDefault="00C70403" w:rsidP="00C70403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Обучающимся, которые не прошли практику в установленные сроки по уважительным причинам, предоставляется возможность пройти практику в свободное от обучения время в соответствии с вновь согласованным рабочим графиком (планом) прохождения практики, включающим сроки защиты отчетов по практике.</w:t>
      </w:r>
    </w:p>
    <w:p w:rsidR="00C70403" w:rsidRPr="00E82DE3" w:rsidRDefault="00C70403" w:rsidP="00C70403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Неудовлетворительные результаты промежуточной аттестации по практике или не прохождение промежуточной аттестации по практике при отсутствии уважительных причин признаются академической задолженностью.</w:t>
      </w:r>
    </w:p>
    <w:p w:rsidR="00C70403" w:rsidRPr="00E82DE3" w:rsidRDefault="00C70403" w:rsidP="00C70403">
      <w:pPr>
        <w:widowControl/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Оценка по производственной практике приравнивается к оценкам по теоретическому обучению и учитывается при подведении итогов общей успеваемости студентов.</w:t>
      </w:r>
    </w:p>
    <w:p w:rsidR="00C70403" w:rsidRPr="00E82DE3" w:rsidRDefault="00C70403" w:rsidP="00C70403">
      <w:pPr>
        <w:widowControl/>
        <w:spacing w:line="360" w:lineRule="auto"/>
        <w:ind w:firstLine="709"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/>
        </w:rPr>
        <w:t xml:space="preserve">Функции структурных подразделений Финансового университета и должностных лиц по организации и проведению практики, а также права и обязанности обучающегося определены, соответственно, разделами 4 и 5 </w:t>
      </w:r>
      <w:r w:rsidRPr="00E82DE3">
        <w:rPr>
          <w:sz w:val="28"/>
          <w:szCs w:val="28"/>
          <w:lang w:val="ru-RU" w:eastAsia="ru-RU"/>
        </w:rPr>
        <w:t>приказа № 2270/о от 29.11.2018 г. «Об утверждении Положения о практике обучающихся, осваивающих образовательные программы высшего образования – программы бакалавриата и программы магистратуры в Финансовом университете».</w:t>
      </w:r>
    </w:p>
    <w:p w:rsidR="00B26FBB" w:rsidRPr="00E82DE3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17" w:name="_Toc531976841"/>
      <w:bookmarkStart w:id="18" w:name="_Toc23262151"/>
      <w:r w:rsidRPr="00E82DE3">
        <w:rPr>
          <w:rFonts w:ascii="Times New Roman" w:hAnsi="Times New Roman" w:cs="Times New Roman"/>
          <w:color w:val="auto"/>
          <w:lang w:val="ru-RU"/>
        </w:rPr>
        <w:t>8. Фонд оценочных средств для проведения промежуточной аттестации обучающихся по практике</w:t>
      </w:r>
      <w:bookmarkEnd w:id="17"/>
      <w:bookmarkEnd w:id="18"/>
    </w:p>
    <w:p w:rsidR="00BE3FFE" w:rsidRPr="00E82DE3" w:rsidRDefault="00484F64" w:rsidP="00BE3FFE">
      <w:pPr>
        <w:tabs>
          <w:tab w:val="left" w:pos="0"/>
          <w:tab w:val="left" w:pos="567"/>
        </w:tabs>
        <w:spacing w:line="360" w:lineRule="auto"/>
        <w:jc w:val="both"/>
        <w:rPr>
          <w:szCs w:val="28"/>
          <w:lang w:val="ru-RU"/>
        </w:rPr>
      </w:pPr>
      <w:r w:rsidRPr="00E82DE3">
        <w:rPr>
          <w:sz w:val="28"/>
          <w:szCs w:val="28"/>
          <w:lang w:val="ru-RU"/>
        </w:rPr>
        <w:tab/>
      </w:r>
      <w:bookmarkStart w:id="19" w:name="_Toc531976844"/>
      <w:bookmarkStart w:id="20" w:name="_Toc23262152"/>
      <w:r w:rsidR="00BE3FFE" w:rsidRPr="00E82DE3">
        <w:rPr>
          <w:sz w:val="28"/>
          <w:szCs w:val="28"/>
          <w:lang w:val="ru-RU"/>
        </w:rPr>
        <w:tab/>
      </w:r>
      <w:r w:rsidR="00BE3FFE" w:rsidRPr="00E82DE3">
        <w:rPr>
          <w:sz w:val="28"/>
          <w:szCs w:val="28"/>
          <w:lang w:val="ru-RU"/>
        </w:rPr>
        <w:tab/>
      </w:r>
      <w:r w:rsidR="00BE3FFE" w:rsidRPr="00E82DE3">
        <w:rPr>
          <w:sz w:val="28"/>
          <w:szCs w:val="28"/>
          <w:lang w:val="ru-RU"/>
        </w:rPr>
        <w:tab/>
      </w:r>
      <w:r w:rsidR="00BE3FFE" w:rsidRPr="00E82DE3">
        <w:rPr>
          <w:sz w:val="28"/>
          <w:szCs w:val="28"/>
          <w:lang w:val="ru-RU"/>
        </w:rPr>
        <w:tab/>
        <w:t xml:space="preserve">Перечень компетенций, формируемых в процессе прохождения практики, содержится в разделе 3 «Перечень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</w:t>
      </w:r>
      <w:r w:rsidR="00BE3FFE" w:rsidRPr="00E82DE3">
        <w:rPr>
          <w:sz w:val="28"/>
          <w:szCs w:val="28"/>
          <w:lang w:val="ru-RU"/>
        </w:rPr>
        <w:lastRenderedPageBreak/>
        <w:t>практики»</w:t>
      </w:r>
      <w:r w:rsidR="00BE3FFE" w:rsidRPr="00E82DE3">
        <w:rPr>
          <w:szCs w:val="28"/>
          <w:lang w:val="ru-RU"/>
        </w:rPr>
        <w:t>.</w:t>
      </w:r>
    </w:p>
    <w:p w:rsidR="00BE3FFE" w:rsidRPr="002C5135" w:rsidRDefault="00BE3FFE" w:rsidP="00BE3FFE">
      <w:pPr>
        <w:widowControl/>
        <w:spacing w:line="360" w:lineRule="auto"/>
        <w:ind w:firstLine="709"/>
        <w:jc w:val="both"/>
        <w:outlineLvl w:val="0"/>
        <w:rPr>
          <w:b/>
          <w:bCs/>
          <w:sz w:val="28"/>
          <w:szCs w:val="28"/>
          <w:lang w:val="ru-RU"/>
        </w:rPr>
      </w:pPr>
      <w:r w:rsidRPr="002C5135">
        <w:rPr>
          <w:b/>
          <w:bCs/>
          <w:sz w:val="28"/>
          <w:szCs w:val="28"/>
          <w:lang w:val="ru-RU"/>
        </w:rPr>
        <w:t>Примеры оценочных средств для проверки каждой компетенции формируемой в период прохождения практики</w:t>
      </w:r>
    </w:p>
    <w:tbl>
      <w:tblPr>
        <w:tblStyle w:val="afe"/>
        <w:tblW w:w="9747" w:type="dxa"/>
        <w:tblLayout w:type="fixed"/>
        <w:tblLook w:val="04A0" w:firstRow="1" w:lastRow="0" w:firstColumn="1" w:lastColumn="0" w:noHBand="0" w:noVBand="1"/>
      </w:tblPr>
      <w:tblGrid>
        <w:gridCol w:w="4077"/>
        <w:gridCol w:w="5670"/>
      </w:tblGrid>
      <w:tr w:rsidR="00BE3FFE" w:rsidRPr="003A2B7C" w:rsidTr="001D2D3B">
        <w:tc>
          <w:tcPr>
            <w:tcW w:w="4077" w:type="dxa"/>
          </w:tcPr>
          <w:p w:rsidR="00BE3FFE" w:rsidRPr="003A2B7C" w:rsidRDefault="00BE3FFE" w:rsidP="001D2D3B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/>
                <w:sz w:val="24"/>
                <w:szCs w:val="24"/>
                <w:lang w:eastAsia="ru-RU"/>
              </w:rPr>
            </w:pPr>
            <w:r w:rsidRPr="003A2B7C">
              <w:rPr>
                <w:b/>
                <w:sz w:val="24"/>
                <w:szCs w:val="24"/>
                <w:lang w:eastAsia="ru-RU"/>
              </w:rPr>
              <w:t>Компетенция</w:t>
            </w:r>
          </w:p>
        </w:tc>
        <w:tc>
          <w:tcPr>
            <w:tcW w:w="5670" w:type="dxa"/>
          </w:tcPr>
          <w:p w:rsidR="00BE3FFE" w:rsidRPr="003A2B7C" w:rsidRDefault="00BE3FFE" w:rsidP="001D2D3B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b/>
                <w:sz w:val="24"/>
                <w:szCs w:val="24"/>
                <w:lang w:eastAsia="ru-RU"/>
              </w:rPr>
            </w:pPr>
            <w:r w:rsidRPr="003A2B7C">
              <w:rPr>
                <w:b/>
                <w:sz w:val="24"/>
                <w:szCs w:val="24"/>
                <w:lang w:eastAsia="ru-RU"/>
              </w:rPr>
              <w:t>Типовые (примерные) задания</w:t>
            </w:r>
          </w:p>
        </w:tc>
      </w:tr>
      <w:tr w:rsidR="00BE3FFE" w:rsidRPr="009C4A05" w:rsidTr="001D2D3B">
        <w:trPr>
          <w:trHeight w:val="1360"/>
        </w:trPr>
        <w:tc>
          <w:tcPr>
            <w:tcW w:w="4077" w:type="dxa"/>
          </w:tcPr>
          <w:p w:rsidR="00BE3FFE" w:rsidRPr="00E82DE3" w:rsidRDefault="00BE3FFE" w:rsidP="001D2D3B">
            <w:pPr>
              <w:tabs>
                <w:tab w:val="left" w:pos="540"/>
              </w:tabs>
              <w:autoSpaceDE w:val="0"/>
              <w:autoSpaceDN w:val="0"/>
              <w:adjustRightInd w:val="0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bCs/>
                <w:sz w:val="24"/>
                <w:szCs w:val="24"/>
                <w:lang w:eastAsia="ru-RU"/>
              </w:rPr>
              <w:t>Владение основными научными понятиями и категориальным аппаратом современной экономики и их применение при решении прикладных задач</w:t>
            </w:r>
            <w:r>
              <w:rPr>
                <w:bCs/>
                <w:sz w:val="24"/>
                <w:szCs w:val="24"/>
                <w:lang w:eastAsia="ru-RU"/>
              </w:rPr>
              <w:t xml:space="preserve"> (ПКН-1)</w:t>
            </w:r>
          </w:p>
        </w:tc>
        <w:tc>
          <w:tcPr>
            <w:tcW w:w="5670" w:type="dxa"/>
          </w:tcPr>
          <w:p w:rsidR="00BE3FFE" w:rsidRPr="00776B2C" w:rsidRDefault="00BE3FFE" w:rsidP="001D2D3B">
            <w:pPr>
              <w:shd w:val="clear" w:color="auto" w:fill="FFFFFF"/>
              <w:contextualSpacing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 w:rsidRPr="00776B2C">
              <w:rPr>
                <w:b/>
                <w:sz w:val="24"/>
                <w:szCs w:val="24"/>
                <w:lang w:eastAsia="ru-RU"/>
              </w:rPr>
              <w:t xml:space="preserve">Задание 1. </w:t>
            </w:r>
            <w:r w:rsidRPr="00776B2C">
              <w:rPr>
                <w:sz w:val="24"/>
                <w:szCs w:val="24"/>
                <w:lang w:eastAsia="ru-RU"/>
              </w:rPr>
              <w:t xml:space="preserve">Выявите </w:t>
            </w:r>
            <w:r w:rsidRPr="00776B2C">
              <w:rPr>
                <w:rFonts w:eastAsiaTheme="minorHAnsi"/>
                <w:color w:val="000000"/>
                <w:sz w:val="24"/>
                <w:szCs w:val="24"/>
              </w:rPr>
              <w:t xml:space="preserve">миссию, цели и задачи организации-базы практики, виды ее деятельности. </w:t>
            </w:r>
          </w:p>
          <w:p w:rsidR="00BE3FFE" w:rsidRPr="00776B2C" w:rsidRDefault="00BE3FFE" w:rsidP="001D2D3B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rFonts w:eastAsiaTheme="minorHAnsi"/>
                <w:color w:val="000000"/>
                <w:sz w:val="24"/>
                <w:szCs w:val="24"/>
              </w:rPr>
            </w:pPr>
            <w:r w:rsidRPr="00776B2C">
              <w:rPr>
                <w:rFonts w:eastAsiaTheme="minorHAnsi"/>
                <w:b/>
                <w:color w:val="000000"/>
                <w:sz w:val="24"/>
                <w:szCs w:val="24"/>
              </w:rPr>
              <w:t>Задание 2.</w:t>
            </w:r>
            <w:r w:rsidRPr="00776B2C">
              <w:rPr>
                <w:rFonts w:eastAsiaTheme="minorHAnsi"/>
                <w:color w:val="000000"/>
                <w:sz w:val="24"/>
                <w:szCs w:val="24"/>
              </w:rPr>
              <w:t xml:space="preserve"> Опишите организационную структуру организации, функциональные обязанности работников финансовых (оценочных) подразделений и служб</w:t>
            </w:r>
          </w:p>
          <w:p w:rsidR="00BE3FFE" w:rsidRPr="00776B2C" w:rsidRDefault="00BE3FFE" w:rsidP="001D2D3B">
            <w:pPr>
              <w:tabs>
                <w:tab w:val="left" w:pos="1134"/>
              </w:tabs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eastAsia="ru-RU"/>
              </w:rPr>
            </w:pPr>
            <w:r w:rsidRPr="00776B2C">
              <w:rPr>
                <w:rFonts w:eastAsiaTheme="minorHAnsi"/>
                <w:b/>
                <w:color w:val="000000"/>
                <w:sz w:val="24"/>
                <w:szCs w:val="24"/>
              </w:rPr>
              <w:t xml:space="preserve">Задание 3. </w:t>
            </w:r>
            <w:r w:rsidRPr="00776B2C">
              <w:rPr>
                <w:rFonts w:eastAsiaTheme="minorHAnsi"/>
                <w:color w:val="000000"/>
                <w:sz w:val="24"/>
                <w:szCs w:val="24"/>
              </w:rPr>
              <w:t xml:space="preserve">Охарактеризуйте </w:t>
            </w:r>
            <w:r>
              <w:rPr>
                <w:rFonts w:eastAsiaTheme="minorHAnsi"/>
                <w:color w:val="000000"/>
                <w:sz w:val="24"/>
                <w:szCs w:val="24"/>
              </w:rPr>
              <w:t xml:space="preserve">финансово-экономическую деятельность организации. Выявите положительные и негативные тенденции ее развития, конкурентные преимущества и слабые стороны, оцените финансовое состояние организации. </w:t>
            </w:r>
          </w:p>
        </w:tc>
      </w:tr>
      <w:tr w:rsidR="00BE3FFE" w:rsidRPr="009C4A05" w:rsidTr="001D2D3B">
        <w:trPr>
          <w:trHeight w:val="1115"/>
        </w:trPr>
        <w:tc>
          <w:tcPr>
            <w:tcW w:w="4077" w:type="dxa"/>
          </w:tcPr>
          <w:p w:rsidR="00BE3FFE" w:rsidRPr="00E82DE3" w:rsidRDefault="00BE3FFE" w:rsidP="001D2D3B">
            <w:pPr>
              <w:tabs>
                <w:tab w:val="left" w:pos="540"/>
              </w:tabs>
              <w:autoSpaceDE w:val="0"/>
              <w:autoSpaceDN w:val="0"/>
              <w:adjustRightInd w:val="0"/>
              <w:ind w:right="-108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 xml:space="preserve">Способность предлагать решения профессиональных задач в меняющихся финансово-экономических условиях </w:t>
            </w:r>
            <w:r>
              <w:rPr>
                <w:sz w:val="24"/>
                <w:szCs w:val="24"/>
                <w:lang w:eastAsia="ru-RU"/>
              </w:rPr>
              <w:t>(ПКН-6)</w:t>
            </w:r>
          </w:p>
        </w:tc>
        <w:tc>
          <w:tcPr>
            <w:tcW w:w="5670" w:type="dxa"/>
          </w:tcPr>
          <w:p w:rsidR="00BE3FFE" w:rsidRDefault="00BE3FFE" w:rsidP="001D2D3B">
            <w:pPr>
              <w:jc w:val="both"/>
              <w:rPr>
                <w:sz w:val="24"/>
                <w:szCs w:val="24"/>
                <w:lang w:eastAsia="ru-RU"/>
              </w:rPr>
            </w:pPr>
            <w:r w:rsidRPr="00F95FD1">
              <w:rPr>
                <w:b/>
                <w:sz w:val="24"/>
                <w:szCs w:val="24"/>
                <w:lang w:eastAsia="ru-RU"/>
              </w:rPr>
              <w:t>Задание 1</w:t>
            </w:r>
            <w:r>
              <w:rPr>
                <w:sz w:val="24"/>
                <w:szCs w:val="24"/>
                <w:lang w:eastAsia="ru-RU"/>
              </w:rPr>
              <w:t xml:space="preserve">. Проанализировать используемые в организации </w:t>
            </w:r>
            <w:r w:rsidRPr="00F95FD1">
              <w:rPr>
                <w:sz w:val="24"/>
                <w:szCs w:val="24"/>
                <w:lang w:eastAsia="ru-RU"/>
              </w:rPr>
              <w:t>системы информации, необходим</w:t>
            </w:r>
            <w:r>
              <w:rPr>
                <w:sz w:val="24"/>
                <w:szCs w:val="24"/>
                <w:lang w:eastAsia="ru-RU"/>
              </w:rPr>
              <w:t>ые</w:t>
            </w:r>
            <w:r w:rsidRPr="00F95FD1">
              <w:rPr>
                <w:sz w:val="24"/>
                <w:szCs w:val="24"/>
                <w:lang w:eastAsia="ru-RU"/>
              </w:rPr>
              <w:t xml:space="preserve"> для </w:t>
            </w:r>
            <w:r>
              <w:rPr>
                <w:sz w:val="24"/>
                <w:szCs w:val="24"/>
                <w:lang w:eastAsia="ru-RU"/>
              </w:rPr>
              <w:t xml:space="preserve">проведения </w:t>
            </w:r>
            <w:r w:rsidRPr="00F95FD1">
              <w:rPr>
                <w:sz w:val="24"/>
                <w:szCs w:val="24"/>
                <w:lang w:eastAsia="ru-RU"/>
              </w:rPr>
              <w:t>оценки бизнеса и различных активов</w:t>
            </w:r>
            <w:r>
              <w:rPr>
                <w:sz w:val="24"/>
                <w:szCs w:val="24"/>
                <w:lang w:eastAsia="ru-RU"/>
              </w:rPr>
              <w:t>.</w:t>
            </w:r>
          </w:p>
          <w:p w:rsidR="00BE3FFE" w:rsidRDefault="00BE3FFE" w:rsidP="001D2D3B">
            <w:pPr>
              <w:jc w:val="both"/>
              <w:rPr>
                <w:sz w:val="24"/>
                <w:szCs w:val="24"/>
                <w:lang w:eastAsia="ru-RU"/>
              </w:rPr>
            </w:pPr>
            <w:r w:rsidRPr="00F95FD1">
              <w:rPr>
                <w:b/>
                <w:sz w:val="24"/>
                <w:szCs w:val="24"/>
                <w:lang w:eastAsia="ru-RU"/>
              </w:rPr>
              <w:t>Задание 2.</w:t>
            </w:r>
            <w:r>
              <w:rPr>
                <w:sz w:val="24"/>
                <w:szCs w:val="24"/>
                <w:lang w:eastAsia="ru-RU"/>
              </w:rPr>
              <w:t xml:space="preserve"> Изучить </w:t>
            </w:r>
            <w:r w:rsidRPr="00F95FD1">
              <w:rPr>
                <w:sz w:val="24"/>
                <w:szCs w:val="24"/>
                <w:lang w:eastAsia="ru-RU"/>
              </w:rPr>
              <w:t>достоверные источники информации</w:t>
            </w:r>
            <w:r>
              <w:rPr>
                <w:sz w:val="24"/>
                <w:szCs w:val="24"/>
                <w:lang w:eastAsia="ru-RU"/>
              </w:rPr>
              <w:t xml:space="preserve"> организации, которые могут использоваться при оценке бизнеса и различных активов.</w:t>
            </w:r>
          </w:p>
          <w:p w:rsidR="00BE3FFE" w:rsidRPr="00F95FD1" w:rsidRDefault="00BE3FFE" w:rsidP="001D2D3B">
            <w:pPr>
              <w:jc w:val="both"/>
              <w:rPr>
                <w:sz w:val="24"/>
                <w:szCs w:val="24"/>
                <w:lang w:eastAsia="ru-RU"/>
              </w:rPr>
            </w:pPr>
            <w:r w:rsidRPr="00F95FD1">
              <w:rPr>
                <w:b/>
                <w:sz w:val="24"/>
                <w:szCs w:val="24"/>
                <w:lang w:eastAsia="ru-RU"/>
              </w:rPr>
              <w:t>Задание 3.</w:t>
            </w:r>
            <w:r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F95FD1">
              <w:rPr>
                <w:sz w:val="24"/>
                <w:szCs w:val="24"/>
                <w:lang w:eastAsia="ru-RU"/>
              </w:rPr>
              <w:t xml:space="preserve">Изучить </w:t>
            </w:r>
            <w:r>
              <w:rPr>
                <w:sz w:val="24"/>
                <w:szCs w:val="24"/>
                <w:lang w:eastAsia="ru-RU"/>
              </w:rPr>
              <w:t>этапы проведения оценочных процедур в организации и качество отчетов об оценке. Дать рекомендации по совершенствованию информационного обеспечения и процедур оценочной деятельности в организации.</w:t>
            </w:r>
          </w:p>
        </w:tc>
      </w:tr>
      <w:tr w:rsidR="00BE3FFE" w:rsidRPr="009C4A05" w:rsidTr="001D2D3B">
        <w:trPr>
          <w:trHeight w:val="1573"/>
        </w:trPr>
        <w:tc>
          <w:tcPr>
            <w:tcW w:w="4077" w:type="dxa"/>
          </w:tcPr>
          <w:p w:rsidR="00BE3FFE" w:rsidRPr="00E82DE3" w:rsidRDefault="00BE3FFE" w:rsidP="001D2D3B">
            <w:pPr>
              <w:tabs>
                <w:tab w:val="left" w:pos="540"/>
              </w:tabs>
              <w:autoSpaceDE w:val="0"/>
              <w:autoSpaceDN w:val="0"/>
              <w:adjustRightInd w:val="0"/>
              <w:ind w:right="-137"/>
              <w:contextualSpacing/>
              <w:rPr>
                <w:sz w:val="24"/>
                <w:szCs w:val="24"/>
                <w:lang w:eastAsia="ru-RU"/>
              </w:rPr>
            </w:pPr>
            <w:r w:rsidRPr="00E82DE3">
              <w:rPr>
                <w:sz w:val="24"/>
                <w:szCs w:val="24"/>
                <w:lang w:eastAsia="ru-RU"/>
              </w:rPr>
              <w:t>Способность к индивидуальной и командной работе, социальному взаимодействию, соблюдению этических норм в межличностном профессиональном общении</w:t>
            </w:r>
            <w:r>
              <w:rPr>
                <w:sz w:val="24"/>
                <w:szCs w:val="24"/>
                <w:lang w:eastAsia="ru-RU"/>
              </w:rPr>
              <w:t xml:space="preserve"> (УК-9)</w:t>
            </w:r>
          </w:p>
        </w:tc>
        <w:tc>
          <w:tcPr>
            <w:tcW w:w="5670" w:type="dxa"/>
          </w:tcPr>
          <w:p w:rsidR="00BE3FFE" w:rsidRDefault="00BE3FFE" w:rsidP="001D2D3B">
            <w:pPr>
              <w:shd w:val="clear" w:color="auto" w:fill="FFFFFF" w:themeFill="background1"/>
              <w:jc w:val="both"/>
              <w:rPr>
                <w:sz w:val="24"/>
                <w:szCs w:val="24"/>
                <w:lang w:eastAsia="ru-RU"/>
              </w:rPr>
            </w:pPr>
            <w:r w:rsidRPr="00776B2C">
              <w:rPr>
                <w:b/>
                <w:sz w:val="24"/>
                <w:szCs w:val="24"/>
                <w:lang w:eastAsia="ru-RU"/>
              </w:rPr>
              <w:t>Задание 1.</w:t>
            </w:r>
            <w:r>
              <w:rPr>
                <w:sz w:val="24"/>
                <w:szCs w:val="24"/>
                <w:lang w:eastAsia="ru-RU"/>
              </w:rPr>
              <w:t xml:space="preserve"> И</w:t>
            </w:r>
            <w:r w:rsidRPr="00776B2C">
              <w:rPr>
                <w:sz w:val="24"/>
                <w:szCs w:val="24"/>
                <w:lang w:eastAsia="ru-RU"/>
              </w:rPr>
              <w:t>зучит</w:t>
            </w:r>
            <w:r>
              <w:rPr>
                <w:sz w:val="24"/>
                <w:szCs w:val="24"/>
                <w:lang w:eastAsia="ru-RU"/>
              </w:rPr>
              <w:t>ь</w:t>
            </w:r>
            <w:r w:rsidRPr="00776B2C">
              <w:rPr>
                <w:sz w:val="24"/>
                <w:szCs w:val="24"/>
                <w:lang w:eastAsia="ru-RU"/>
              </w:rPr>
              <w:t xml:space="preserve"> конкретные виды работ по оценке в управлении/отделе/департаменте, в котором проходит практика</w:t>
            </w:r>
            <w:r>
              <w:rPr>
                <w:sz w:val="24"/>
                <w:szCs w:val="24"/>
                <w:lang w:eastAsia="ru-RU"/>
              </w:rPr>
              <w:t xml:space="preserve">. </w:t>
            </w:r>
          </w:p>
          <w:p w:rsidR="00BE3FFE" w:rsidRDefault="00BE3FFE" w:rsidP="001D2D3B">
            <w:pPr>
              <w:shd w:val="clear" w:color="auto" w:fill="FFFFFF" w:themeFill="background1"/>
              <w:jc w:val="both"/>
              <w:rPr>
                <w:sz w:val="24"/>
                <w:szCs w:val="24"/>
                <w:lang w:eastAsia="ru-RU"/>
              </w:rPr>
            </w:pPr>
            <w:r w:rsidRPr="00E5090A">
              <w:rPr>
                <w:b/>
                <w:sz w:val="24"/>
                <w:szCs w:val="24"/>
                <w:lang w:eastAsia="ru-RU"/>
              </w:rPr>
              <w:t>Задание 2.</w:t>
            </w:r>
            <w:r>
              <w:rPr>
                <w:sz w:val="24"/>
                <w:szCs w:val="24"/>
                <w:lang w:eastAsia="ru-RU"/>
              </w:rPr>
              <w:t xml:space="preserve"> Описать свои функциональные обязанности и конкретные виды работ, выполняемые в процессе прохождения практики</w:t>
            </w:r>
          </w:p>
          <w:p w:rsidR="00BE3FFE" w:rsidRPr="00F95FD1" w:rsidRDefault="00BE3FFE" w:rsidP="001D2D3B">
            <w:pPr>
              <w:shd w:val="clear" w:color="auto" w:fill="FFFFFF" w:themeFill="background1"/>
              <w:jc w:val="both"/>
              <w:rPr>
                <w:b/>
                <w:sz w:val="24"/>
                <w:szCs w:val="24"/>
                <w:lang w:eastAsia="ru-RU"/>
              </w:rPr>
            </w:pPr>
            <w:r w:rsidRPr="00F95FD1">
              <w:rPr>
                <w:b/>
                <w:sz w:val="24"/>
                <w:szCs w:val="24"/>
                <w:lang w:eastAsia="ru-RU"/>
              </w:rPr>
              <w:t>Задание 3.</w:t>
            </w:r>
            <w:r>
              <w:rPr>
                <w:b/>
                <w:sz w:val="24"/>
                <w:szCs w:val="24"/>
                <w:lang w:eastAsia="ru-RU"/>
              </w:rPr>
              <w:t xml:space="preserve"> </w:t>
            </w:r>
            <w:r w:rsidRPr="00F95FD1">
              <w:rPr>
                <w:sz w:val="24"/>
                <w:szCs w:val="24"/>
                <w:lang w:eastAsia="ru-RU"/>
              </w:rPr>
              <w:t>Подготов</w:t>
            </w:r>
            <w:r>
              <w:rPr>
                <w:sz w:val="24"/>
                <w:szCs w:val="24"/>
                <w:lang w:eastAsia="ru-RU"/>
              </w:rPr>
              <w:t>ить</w:t>
            </w:r>
            <w:r w:rsidRPr="00F95FD1">
              <w:rPr>
                <w:sz w:val="24"/>
                <w:szCs w:val="24"/>
                <w:lang w:eastAsia="ru-RU"/>
              </w:rPr>
              <w:t xml:space="preserve"> данные/выборки/ промежуточные расчеты в требуемом формате для всех членов команды проекта по оценке</w:t>
            </w:r>
            <w:r>
              <w:rPr>
                <w:sz w:val="24"/>
                <w:szCs w:val="24"/>
                <w:lang w:eastAsia="ru-RU"/>
              </w:rPr>
              <w:t>. Охарактеризовать соблюдаемые этические нормы и формат межличностных отношений в коллективе, в том числе, среди профессиональных оценщиков.</w:t>
            </w:r>
          </w:p>
        </w:tc>
      </w:tr>
    </w:tbl>
    <w:p w:rsidR="00BE3FFE" w:rsidRPr="00545E66" w:rsidRDefault="00BE3FFE" w:rsidP="00BE3FFE">
      <w:pPr>
        <w:spacing w:line="360" w:lineRule="auto"/>
        <w:ind w:firstLine="709"/>
        <w:jc w:val="both"/>
        <w:rPr>
          <w:lang w:val="ru-RU"/>
        </w:rPr>
      </w:pPr>
      <w:r w:rsidRPr="00545E66">
        <w:rPr>
          <w:bCs/>
          <w:sz w:val="28"/>
          <w:szCs w:val="28"/>
          <w:lang w:val="ru-RU"/>
        </w:rPr>
        <w:t>Оценка уровня сформированности компетенций осуществляется на основании</w:t>
      </w:r>
      <w:r w:rsidRPr="003931FA">
        <w:rPr>
          <w:bCs/>
          <w:sz w:val="28"/>
          <w:szCs w:val="28"/>
        </w:rPr>
        <w:t> </w:t>
      </w:r>
      <w:r w:rsidRPr="00545E66">
        <w:rPr>
          <w:bCs/>
          <w:sz w:val="28"/>
          <w:szCs w:val="28"/>
          <w:lang w:val="ru-RU"/>
        </w:rPr>
        <w:t>материалов, собранных в процессе прохождения практики, качества выполнения и оформления отчета о прохождении практики, содержания доклада на его защите и ответов на вопросы.</w:t>
      </w:r>
    </w:p>
    <w:p w:rsidR="00B26FBB" w:rsidRPr="00BE3FFE" w:rsidRDefault="00B26FBB" w:rsidP="00BE3FFE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Cs w:val="0"/>
          <w:color w:val="auto"/>
          <w:lang w:val="ru-RU"/>
        </w:rPr>
      </w:pPr>
      <w:r w:rsidRPr="00BE3FFE">
        <w:rPr>
          <w:rFonts w:ascii="Times New Roman" w:eastAsia="Times New Roman" w:hAnsi="Times New Roman" w:cs="Times New Roman"/>
          <w:bCs w:val="0"/>
          <w:color w:val="auto"/>
          <w:lang w:val="ru-RU"/>
        </w:rPr>
        <w:lastRenderedPageBreak/>
        <w:t>9. Перечень учебной литературы и ресурсов сети «Интернет», необходимых для проведения практики.</w:t>
      </w:r>
      <w:bookmarkEnd w:id="19"/>
      <w:bookmarkEnd w:id="20"/>
    </w:p>
    <w:p w:rsidR="007630C6" w:rsidRPr="00E82DE3" w:rsidRDefault="007630C6" w:rsidP="00151C2D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Нормативные правовые акты</w:t>
      </w:r>
    </w:p>
    <w:p w:rsidR="007630C6" w:rsidRPr="00E82DE3" w:rsidRDefault="007630C6" w:rsidP="00151C2D">
      <w:pPr>
        <w:pStyle w:val="a5"/>
        <w:widowControl/>
        <w:numPr>
          <w:ilvl w:val="0"/>
          <w:numId w:val="35"/>
        </w:numPr>
        <w:autoSpaceDE w:val="0"/>
        <w:autoSpaceDN w:val="0"/>
        <w:adjustRightInd w:val="0"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Конституция Российской Федерации.</w:t>
      </w:r>
    </w:p>
    <w:p w:rsidR="007630C6" w:rsidRPr="00E82DE3" w:rsidRDefault="007630C6" w:rsidP="00151C2D">
      <w:pPr>
        <w:pStyle w:val="a5"/>
        <w:widowControl/>
        <w:numPr>
          <w:ilvl w:val="0"/>
          <w:numId w:val="35"/>
        </w:numPr>
        <w:autoSpaceDE w:val="0"/>
        <w:autoSpaceDN w:val="0"/>
        <w:adjustRightInd w:val="0"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Гражданский кодекс Российской Федерации.</w:t>
      </w:r>
    </w:p>
    <w:p w:rsidR="007630C6" w:rsidRPr="00E82DE3" w:rsidRDefault="007630C6" w:rsidP="00151C2D">
      <w:pPr>
        <w:pStyle w:val="a5"/>
        <w:widowControl/>
        <w:numPr>
          <w:ilvl w:val="0"/>
          <w:numId w:val="35"/>
        </w:numPr>
        <w:autoSpaceDE w:val="0"/>
        <w:autoSpaceDN w:val="0"/>
        <w:adjustRightInd w:val="0"/>
        <w:spacing w:before="0"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Федеральный закон от 29.07.1998 г. № 135-ФЗ «Об оценочной деятельности в Российской Федерации» (с изменениями и дополнениями).</w:t>
      </w:r>
    </w:p>
    <w:p w:rsidR="007630C6" w:rsidRPr="00E82DE3" w:rsidRDefault="007630C6" w:rsidP="007630C6">
      <w:pPr>
        <w:pStyle w:val="a5"/>
        <w:widowControl/>
        <w:numPr>
          <w:ilvl w:val="0"/>
          <w:numId w:val="35"/>
        </w:numPr>
        <w:tabs>
          <w:tab w:val="left" w:pos="993"/>
          <w:tab w:val="left" w:pos="1134"/>
        </w:tabs>
        <w:autoSpaceDE w:val="0"/>
        <w:autoSpaceDN w:val="0"/>
        <w:adjustRightInd w:val="0"/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/>
        </w:rPr>
        <w:t>Ф</w:t>
      </w:r>
      <w:r w:rsidRPr="00E82DE3">
        <w:rPr>
          <w:sz w:val="28"/>
          <w:szCs w:val="28"/>
          <w:lang w:val="ru-RU" w:eastAsia="ru-RU"/>
        </w:rPr>
        <w:t xml:space="preserve">едеральный стандарт оценки «Общие понятия оценки, подходы и требования к проведению оценки (ФСО № 1)» (утвержден приказом Минэкономразвития России от 20.05.2015 г. № 297). </w:t>
      </w:r>
    </w:p>
    <w:p w:rsidR="007630C6" w:rsidRPr="00E82DE3" w:rsidRDefault="007630C6" w:rsidP="007630C6">
      <w:pPr>
        <w:pStyle w:val="a5"/>
        <w:widowControl/>
        <w:numPr>
          <w:ilvl w:val="0"/>
          <w:numId w:val="35"/>
        </w:numPr>
        <w:tabs>
          <w:tab w:val="left" w:pos="993"/>
          <w:tab w:val="left" w:pos="1134"/>
        </w:tabs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 w:eastAsia="ru-RU"/>
        </w:rPr>
        <w:t>Федеральный стандарт оценки «Цель оценки и виды стоимости (ФСО № 2)» (утвержден приказом Минэкономразвития России от 20.05.2015 г. № 298).</w:t>
      </w:r>
    </w:p>
    <w:p w:rsidR="007630C6" w:rsidRPr="00E82DE3" w:rsidRDefault="007630C6" w:rsidP="007630C6">
      <w:pPr>
        <w:pStyle w:val="a5"/>
        <w:widowControl/>
        <w:numPr>
          <w:ilvl w:val="0"/>
          <w:numId w:val="35"/>
        </w:numPr>
        <w:tabs>
          <w:tab w:val="left" w:pos="993"/>
          <w:tab w:val="left" w:pos="1134"/>
        </w:tabs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 w:eastAsia="ru-RU"/>
        </w:rPr>
        <w:t>Федеральный стандарт оценки «Требования к отчету об оценке (ФСО № 3)» (утвержден приказом Минэкономразвития России от 20.05.2015 г. № 299).</w:t>
      </w:r>
    </w:p>
    <w:p w:rsidR="007630C6" w:rsidRPr="00E82DE3" w:rsidRDefault="007630C6" w:rsidP="007630C6">
      <w:pPr>
        <w:pStyle w:val="a5"/>
        <w:widowControl/>
        <w:numPr>
          <w:ilvl w:val="0"/>
          <w:numId w:val="35"/>
        </w:numPr>
        <w:tabs>
          <w:tab w:val="left" w:pos="993"/>
          <w:tab w:val="left" w:pos="1134"/>
          <w:tab w:val="left" w:pos="1843"/>
        </w:tabs>
        <w:spacing w:after="20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 w:eastAsia="ru-RU"/>
        </w:rPr>
        <w:t>Федеральный стандарт оценки «Оценка нематериальных активов и интеллектуальной собственности (ФСО № 11)» (утвержден приказом Минэкономразвития России от 22 июня 2015 г. № 385).</w:t>
      </w:r>
    </w:p>
    <w:p w:rsidR="007630C6" w:rsidRPr="00E82DE3" w:rsidRDefault="007630C6" w:rsidP="007630C6">
      <w:pPr>
        <w:pStyle w:val="a5"/>
        <w:widowControl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Федеральные стандарты оценки, утвержденные приказами Минэкономразвития России от 01.06.2015г. №№326, 327, 328 (ФСО №8 «Оценка бизнеса», ФСО №9 «Оценка для целей залога», ФСО №10 «Оценка стоимости машин и оборудования»). </w:t>
      </w:r>
    </w:p>
    <w:p w:rsidR="007630C6" w:rsidRPr="00E82DE3" w:rsidRDefault="007630C6" w:rsidP="007630C6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Основная литература:</w:t>
      </w:r>
    </w:p>
    <w:p w:rsidR="007630C6" w:rsidRPr="00E82DE3" w:rsidRDefault="007630C6" w:rsidP="007630C6">
      <w:pPr>
        <w:pStyle w:val="a5"/>
        <w:widowControl/>
        <w:numPr>
          <w:ilvl w:val="0"/>
          <w:numId w:val="32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Оценка стоимости бизнеса: учебник для студентов вузов, обучающихся по направлениям подготовки "Экономика" (квалиф. "бакалавр" и "магистр") / под редакцией М.А. Эскиндарова и М.А. Федотовой; Финуниверситет.— 2-е изд, стер. –  Москва : Кнорус, 2018. – 320 с. – Электр. версия печатной публикации. – Доступ из ЭБС BOOK.RU. – URL: </w:t>
      </w:r>
      <w:hyperlink r:id="rId8" w:history="1">
        <w:r w:rsidRPr="00E82DE3">
          <w:rPr>
            <w:rStyle w:val="aa"/>
            <w:color w:val="auto"/>
            <w:sz w:val="28"/>
            <w:szCs w:val="28"/>
            <w:lang w:val="ru-RU"/>
          </w:rPr>
          <w:t>https://www.book.ru/view3/926639/1</w:t>
        </w:r>
      </w:hyperlink>
      <w:r w:rsidRPr="00E82DE3">
        <w:rPr>
          <w:sz w:val="28"/>
          <w:szCs w:val="28"/>
          <w:lang w:val="ru-RU"/>
        </w:rPr>
        <w:t xml:space="preserve"> (дата обращения 27.08.2019). – Текст: электронный.</w:t>
      </w:r>
    </w:p>
    <w:p w:rsidR="007630C6" w:rsidRPr="00E82DE3" w:rsidRDefault="007630C6" w:rsidP="007630C6">
      <w:pPr>
        <w:pStyle w:val="a5"/>
        <w:widowControl/>
        <w:numPr>
          <w:ilvl w:val="0"/>
          <w:numId w:val="32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Корпоративные финансы: учебник для обучающихся по программам высшего образования направления подготовки "Экономика" / под редакцией М.А. Эскиндарова, М.А. Федотовой; Финуниверситет.— Москва : КноРус, 2018. –  480 с. – Электр. версия печатной публикации. – Доступ из ЭБС </w:t>
      </w:r>
      <w:r w:rsidRPr="00E82DE3">
        <w:rPr>
          <w:sz w:val="28"/>
          <w:szCs w:val="28"/>
        </w:rPr>
        <w:t>BOOK</w:t>
      </w:r>
      <w:r w:rsidRPr="00E82DE3">
        <w:rPr>
          <w:sz w:val="28"/>
          <w:szCs w:val="28"/>
          <w:lang w:val="ru-RU"/>
        </w:rPr>
        <w:t>.</w:t>
      </w:r>
      <w:r w:rsidRPr="00E82DE3">
        <w:rPr>
          <w:sz w:val="28"/>
          <w:szCs w:val="28"/>
        </w:rPr>
        <w:t>RU</w:t>
      </w:r>
      <w:r w:rsidRPr="00E82DE3">
        <w:rPr>
          <w:sz w:val="28"/>
          <w:szCs w:val="28"/>
          <w:lang w:val="ru-RU"/>
        </w:rPr>
        <w:t xml:space="preserve">. – </w:t>
      </w:r>
      <w:r w:rsidRPr="00E82DE3">
        <w:rPr>
          <w:sz w:val="28"/>
          <w:szCs w:val="28"/>
        </w:rPr>
        <w:t>URL</w:t>
      </w:r>
      <w:r w:rsidRPr="00E82DE3">
        <w:rPr>
          <w:sz w:val="28"/>
          <w:szCs w:val="28"/>
          <w:lang w:val="ru-RU"/>
        </w:rPr>
        <w:t xml:space="preserve">: </w:t>
      </w:r>
      <w:r w:rsidRPr="00E82DE3">
        <w:rPr>
          <w:rStyle w:val="aa"/>
          <w:color w:val="auto"/>
          <w:sz w:val="28"/>
          <w:szCs w:val="28"/>
          <w:lang w:val="ru-RU"/>
        </w:rPr>
        <w:t>https://www.book.ru/view3/927958/1</w:t>
      </w:r>
      <w:r w:rsidRPr="00E82DE3">
        <w:rPr>
          <w:sz w:val="28"/>
          <w:szCs w:val="28"/>
          <w:lang w:val="ru-RU"/>
        </w:rPr>
        <w:t>.</w:t>
      </w:r>
      <w:r w:rsidRPr="00E82DE3">
        <w:rPr>
          <w:lang w:val="ru-RU"/>
        </w:rPr>
        <w:t xml:space="preserve"> </w:t>
      </w:r>
      <w:r w:rsidRPr="00E82DE3">
        <w:rPr>
          <w:sz w:val="28"/>
          <w:szCs w:val="28"/>
          <w:lang w:val="ru-RU"/>
        </w:rPr>
        <w:t>(дата обращения 27.08.2019). – Текст: электронный.</w:t>
      </w:r>
    </w:p>
    <w:p w:rsidR="007630C6" w:rsidRPr="00E82DE3" w:rsidRDefault="007630C6" w:rsidP="007630C6">
      <w:pPr>
        <w:pStyle w:val="a5"/>
        <w:widowControl/>
        <w:numPr>
          <w:ilvl w:val="0"/>
          <w:numId w:val="32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Оценка стоимости нематериальных активов и интеллектуальной собственности: учебник / под редакцией М.А. Федотовой, О.В. Лосевой.— Москва : Инфра-М, 2018. – 352 с. – Электр. версия печатной публикации. – Доступ из ЭБС </w:t>
      </w:r>
      <w:r w:rsidRPr="00E82DE3">
        <w:rPr>
          <w:sz w:val="28"/>
          <w:szCs w:val="28"/>
        </w:rPr>
        <w:t>Znanium</w:t>
      </w:r>
      <w:r w:rsidRPr="00E82DE3">
        <w:rPr>
          <w:sz w:val="28"/>
          <w:szCs w:val="28"/>
          <w:lang w:val="ru-RU"/>
        </w:rPr>
        <w:t>.</w:t>
      </w:r>
      <w:r w:rsidRPr="00E82DE3">
        <w:rPr>
          <w:sz w:val="28"/>
          <w:szCs w:val="28"/>
        </w:rPr>
        <w:t>com</w:t>
      </w:r>
      <w:r w:rsidRPr="00E82DE3">
        <w:rPr>
          <w:sz w:val="28"/>
          <w:szCs w:val="28"/>
          <w:lang w:val="ru-RU"/>
        </w:rPr>
        <w:t>. – URL: http://znanium.com/bookread2.php?book=1004233 (дата обращения 27.08.2019). – Текст: электронный.</w:t>
      </w:r>
    </w:p>
    <w:p w:rsidR="007630C6" w:rsidRPr="00E82DE3" w:rsidRDefault="007630C6" w:rsidP="007630C6">
      <w:pPr>
        <w:widowControl/>
        <w:tabs>
          <w:tab w:val="left" w:pos="1134"/>
        </w:tabs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Дополнительная литература:</w:t>
      </w:r>
    </w:p>
    <w:p w:rsidR="007630C6" w:rsidRPr="00E82DE3" w:rsidRDefault="007630C6" w:rsidP="007630C6">
      <w:pPr>
        <w:pStyle w:val="a5"/>
        <w:widowControl/>
        <w:numPr>
          <w:ilvl w:val="0"/>
          <w:numId w:val="32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 Оценка недвижимости : учебник для студентов вузов, обучающихся по направлению  подготовки "Экономика и управление" / М.А. Федотова [и др.]; под редакцией М.А. Федотовой; Финуниверситет.— Москва : Кнорус, 2018. –</w:t>
      </w:r>
      <w:r w:rsidRPr="00E82DE3">
        <w:rPr>
          <w:lang w:val="ru-RU"/>
        </w:rPr>
        <w:t xml:space="preserve"> </w:t>
      </w:r>
      <w:r w:rsidRPr="00E82DE3">
        <w:rPr>
          <w:sz w:val="28"/>
          <w:szCs w:val="28"/>
          <w:lang w:val="ru-RU"/>
        </w:rPr>
        <w:t>368 с. –</w:t>
      </w:r>
      <w:r w:rsidRPr="00E82DE3">
        <w:rPr>
          <w:lang w:val="ru-RU"/>
        </w:rPr>
        <w:t xml:space="preserve"> </w:t>
      </w:r>
      <w:r w:rsidRPr="00E82DE3">
        <w:rPr>
          <w:sz w:val="28"/>
          <w:szCs w:val="28"/>
          <w:lang w:val="ru-RU"/>
        </w:rPr>
        <w:t>Электр. версия печатной публикации. – Доступ из ЭБС BOOK.RU. – URL: https://book.ru/book/929622 (дата обращения: 27.08.2019). — Текст : электронный.</w:t>
      </w:r>
    </w:p>
    <w:p w:rsidR="007630C6" w:rsidRPr="00E82DE3" w:rsidRDefault="007630C6" w:rsidP="007630C6">
      <w:pPr>
        <w:pStyle w:val="a5"/>
        <w:widowControl/>
        <w:numPr>
          <w:ilvl w:val="0"/>
          <w:numId w:val="32"/>
        </w:numPr>
        <w:tabs>
          <w:tab w:val="left" w:pos="284"/>
          <w:tab w:val="left" w:pos="426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Федотова, М.А. Проектное финансирование и анализ: учебное пособие для бакалавриата и магистратуры / М.А. Федотова, И.А. Никонова, Н.А. Лысова. — Москва : Юрайт,  2018. – 144 с. – Электр. версия печатной публикации. – Доступ из ЭБС ЮРАЙТ. – URL: </w:t>
      </w:r>
      <w:hyperlink r:id="rId9" w:history="1">
        <w:r w:rsidRPr="00E82DE3">
          <w:rPr>
            <w:rStyle w:val="aa"/>
            <w:color w:val="auto"/>
            <w:sz w:val="28"/>
            <w:szCs w:val="28"/>
            <w:lang w:val="ru-RU"/>
          </w:rPr>
          <w:t>https://biblio-online.ru/book/proektnoe-finansirovanie-i-analiz-428788</w:t>
        </w:r>
      </w:hyperlink>
      <w:r w:rsidRPr="00E82DE3">
        <w:rPr>
          <w:sz w:val="28"/>
          <w:szCs w:val="28"/>
          <w:lang w:val="ru-RU"/>
        </w:rPr>
        <w:t xml:space="preserve"> (дата обращения: 27.08.2019). – Текст : электронный.</w:t>
      </w:r>
    </w:p>
    <w:p w:rsidR="008D0812" w:rsidRPr="00E82DE3" w:rsidRDefault="008D0812" w:rsidP="00C36256">
      <w:pPr>
        <w:widowControl/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E82DE3">
        <w:rPr>
          <w:b/>
          <w:sz w:val="28"/>
          <w:szCs w:val="28"/>
          <w:lang w:val="ru-RU"/>
        </w:rPr>
        <w:t>Интернет-ресурсы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</w:rPr>
      </w:pPr>
      <w:r w:rsidRPr="00E82DE3">
        <w:rPr>
          <w:sz w:val="28"/>
          <w:szCs w:val="28"/>
          <w:lang w:val="ru-RU"/>
        </w:rPr>
        <w:t>База</w:t>
      </w:r>
      <w:r w:rsidRPr="00E82DE3">
        <w:rPr>
          <w:sz w:val="28"/>
          <w:szCs w:val="28"/>
        </w:rPr>
        <w:t xml:space="preserve"> </w:t>
      </w:r>
      <w:r w:rsidRPr="00E82DE3">
        <w:rPr>
          <w:sz w:val="28"/>
          <w:szCs w:val="28"/>
          <w:lang w:val="ru-RU"/>
        </w:rPr>
        <w:t>данных</w:t>
      </w:r>
      <w:r w:rsidRPr="00E82DE3">
        <w:rPr>
          <w:sz w:val="28"/>
          <w:szCs w:val="28"/>
        </w:rPr>
        <w:t xml:space="preserve"> </w:t>
      </w:r>
      <w:r w:rsidRPr="00E82DE3">
        <w:rPr>
          <w:sz w:val="28"/>
          <w:szCs w:val="28"/>
          <w:lang w:val="ru-RU"/>
        </w:rPr>
        <w:t>и</w:t>
      </w:r>
      <w:r w:rsidRPr="00E82DE3">
        <w:rPr>
          <w:sz w:val="28"/>
          <w:szCs w:val="28"/>
        </w:rPr>
        <w:t xml:space="preserve"> </w:t>
      </w:r>
      <w:r w:rsidRPr="00E82DE3">
        <w:rPr>
          <w:sz w:val="28"/>
          <w:szCs w:val="28"/>
          <w:lang w:val="ru-RU"/>
        </w:rPr>
        <w:t>прогнозов</w:t>
      </w:r>
      <w:r w:rsidRPr="00E82DE3">
        <w:rPr>
          <w:sz w:val="28"/>
          <w:szCs w:val="28"/>
        </w:rPr>
        <w:t xml:space="preserve"> Economist Intelligence Unit – eiu.com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Котировки акций на ММВБ. http://www.micex.ru/marketdata/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lastRenderedPageBreak/>
        <w:t>Официальный сайт Асвата Дамодарана - damodaran.com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Официальный сайт информационного агентства РБК http://www.rbc.ru/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993"/>
          <w:tab w:val="left" w:pos="113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Официальный сайт Федеральной службы государственной статистики - </w:t>
      </w:r>
      <w:hyperlink r:id="rId10" w:history="1">
        <w:r w:rsidRPr="00E82DE3">
          <w:rPr>
            <w:rStyle w:val="aa"/>
            <w:color w:val="auto"/>
            <w:sz w:val="28"/>
            <w:szCs w:val="28"/>
          </w:rPr>
          <w:t>www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gks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ru</w:t>
        </w:r>
      </w:hyperlink>
      <w:r w:rsidRPr="00E82DE3">
        <w:rPr>
          <w:sz w:val="28"/>
          <w:szCs w:val="28"/>
          <w:lang w:val="ru-RU"/>
        </w:rPr>
        <w:t>.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  <w:tab w:val="right" w:pos="426"/>
          <w:tab w:val="left" w:pos="993"/>
          <w:tab w:val="right" w:pos="1134"/>
          <w:tab w:val="left" w:pos="1276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Официальный сайт Министерства финансов Российской Федерации. </w:t>
      </w:r>
      <w:hyperlink r:id="rId11" w:history="1">
        <w:r w:rsidRPr="00E82DE3">
          <w:rPr>
            <w:rStyle w:val="aa"/>
            <w:color w:val="auto"/>
            <w:sz w:val="28"/>
            <w:szCs w:val="28"/>
          </w:rPr>
          <w:t>http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://</w:t>
        </w:r>
        <w:r w:rsidRPr="00E82DE3">
          <w:rPr>
            <w:rStyle w:val="aa"/>
            <w:color w:val="auto"/>
            <w:sz w:val="28"/>
            <w:szCs w:val="28"/>
          </w:rPr>
          <w:t>www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1.</w:t>
        </w:r>
        <w:r w:rsidRPr="00E82DE3">
          <w:rPr>
            <w:rStyle w:val="aa"/>
            <w:color w:val="auto"/>
            <w:sz w:val="28"/>
            <w:szCs w:val="28"/>
          </w:rPr>
          <w:t>minfin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ru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/</w:t>
        </w:r>
        <w:r w:rsidRPr="00E82DE3">
          <w:rPr>
            <w:rStyle w:val="aa"/>
            <w:color w:val="auto"/>
            <w:sz w:val="28"/>
            <w:szCs w:val="28"/>
          </w:rPr>
          <w:t>ru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/</w:t>
        </w:r>
      </w:hyperlink>
      <w:r w:rsidRPr="00E82DE3">
        <w:rPr>
          <w:sz w:val="28"/>
          <w:szCs w:val="28"/>
          <w:lang w:val="ru-RU"/>
        </w:rPr>
        <w:t xml:space="preserve"> </w:t>
      </w:r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shd w:val="clear" w:color="auto" w:fill="FFFFFF"/>
        <w:tabs>
          <w:tab w:val="clear" w:pos="720"/>
          <w:tab w:val="num" w:pos="284"/>
          <w:tab w:val="right" w:pos="426"/>
          <w:tab w:val="left" w:pos="993"/>
          <w:tab w:val="right" w:pos="1134"/>
          <w:tab w:val="left" w:pos="1276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 xml:space="preserve">Портал российских оценщиков. </w:t>
      </w:r>
      <w:hyperlink r:id="rId12" w:history="1">
        <w:r w:rsidRPr="00E82DE3">
          <w:rPr>
            <w:rStyle w:val="aa"/>
            <w:color w:val="auto"/>
            <w:sz w:val="28"/>
            <w:szCs w:val="28"/>
          </w:rPr>
          <w:t>http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://</w:t>
        </w:r>
        <w:r w:rsidRPr="00E82DE3">
          <w:rPr>
            <w:rStyle w:val="aa"/>
            <w:color w:val="auto"/>
            <w:sz w:val="28"/>
            <w:szCs w:val="28"/>
          </w:rPr>
          <w:t>www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valuer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ru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/</w:t>
        </w:r>
      </w:hyperlink>
    </w:p>
    <w:p w:rsidR="008D0812" w:rsidRPr="00E82DE3" w:rsidRDefault="008D0812" w:rsidP="00C36256">
      <w:pPr>
        <w:pStyle w:val="a5"/>
        <w:widowControl/>
        <w:numPr>
          <w:ilvl w:val="0"/>
          <w:numId w:val="33"/>
        </w:numPr>
        <w:tabs>
          <w:tab w:val="clear" w:pos="720"/>
          <w:tab w:val="num" w:pos="284"/>
          <w:tab w:val="left" w:pos="426"/>
          <w:tab w:val="left" w:pos="1134"/>
        </w:tabs>
        <w:spacing w:before="0" w:line="360" w:lineRule="auto"/>
        <w:ind w:left="0" w:firstLine="709"/>
        <w:contextualSpacing/>
        <w:jc w:val="both"/>
        <w:rPr>
          <w:rStyle w:val="apple-converted-space"/>
          <w:sz w:val="28"/>
          <w:szCs w:val="28"/>
          <w:lang w:val="ru-RU"/>
        </w:rPr>
      </w:pPr>
      <w:r w:rsidRPr="00E82DE3">
        <w:rPr>
          <w:sz w:val="28"/>
          <w:szCs w:val="28"/>
          <w:lang w:val="ru-RU"/>
        </w:rPr>
        <w:t>Программный комплекс для организации</w:t>
      </w:r>
      <w:r w:rsidRPr="00E82DE3">
        <w:rPr>
          <w:sz w:val="28"/>
          <w:szCs w:val="28"/>
        </w:rPr>
        <w:t> </w:t>
      </w:r>
      <w:r w:rsidRPr="00E82DE3">
        <w:rPr>
          <w:sz w:val="28"/>
          <w:szCs w:val="28"/>
          <w:lang w:val="ru-RU"/>
        </w:rPr>
        <w:t xml:space="preserve">доступа к биржевым торговым системам в режиме онлайн </w:t>
      </w:r>
      <w:r w:rsidRPr="00E82DE3">
        <w:rPr>
          <w:sz w:val="28"/>
          <w:szCs w:val="28"/>
        </w:rPr>
        <w:t>Quik</w:t>
      </w:r>
      <w:r w:rsidRPr="00E82DE3">
        <w:rPr>
          <w:sz w:val="28"/>
          <w:szCs w:val="28"/>
          <w:lang w:val="ru-RU"/>
        </w:rPr>
        <w:t xml:space="preserve">. [Официальный сайт]. </w:t>
      </w:r>
      <w:r w:rsidRPr="00E82DE3">
        <w:rPr>
          <w:sz w:val="28"/>
          <w:szCs w:val="28"/>
        </w:rPr>
        <w:t>URL</w:t>
      </w:r>
      <w:r w:rsidRPr="00E82DE3">
        <w:rPr>
          <w:sz w:val="28"/>
          <w:szCs w:val="28"/>
          <w:lang w:val="ru-RU"/>
        </w:rPr>
        <w:t>:</w:t>
      </w:r>
      <w:r w:rsidRPr="00E82DE3">
        <w:rPr>
          <w:rStyle w:val="apple-converted-space"/>
          <w:sz w:val="28"/>
          <w:szCs w:val="28"/>
        </w:rPr>
        <w:t> </w:t>
      </w:r>
      <w:r w:rsidRPr="00E82DE3">
        <w:rPr>
          <w:sz w:val="28"/>
          <w:szCs w:val="28"/>
        </w:rPr>
        <w:t> </w:t>
      </w:r>
      <w:hyperlink r:id="rId13" w:tgtFrame="_blank" w:history="1">
        <w:r w:rsidRPr="00E82DE3">
          <w:rPr>
            <w:rStyle w:val="aa"/>
            <w:color w:val="auto"/>
            <w:sz w:val="28"/>
            <w:szCs w:val="28"/>
          </w:rPr>
          <w:t>http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://</w:t>
        </w:r>
        <w:r w:rsidRPr="00E82DE3">
          <w:rPr>
            <w:rStyle w:val="aa"/>
            <w:color w:val="auto"/>
            <w:sz w:val="28"/>
            <w:szCs w:val="28"/>
          </w:rPr>
          <w:t>www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quik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.</w:t>
        </w:r>
        <w:r w:rsidRPr="00E82DE3">
          <w:rPr>
            <w:rStyle w:val="aa"/>
            <w:color w:val="auto"/>
            <w:sz w:val="28"/>
            <w:szCs w:val="28"/>
          </w:rPr>
          <w:t>ru</w:t>
        </w:r>
        <w:r w:rsidRPr="00E82DE3">
          <w:rPr>
            <w:rStyle w:val="aa"/>
            <w:color w:val="auto"/>
            <w:sz w:val="28"/>
            <w:szCs w:val="28"/>
            <w:lang w:val="ru-RU"/>
          </w:rPr>
          <w:t>/</w:t>
        </w:r>
      </w:hyperlink>
      <w:r w:rsidRPr="00E82DE3">
        <w:rPr>
          <w:rStyle w:val="apple-converted-space"/>
          <w:sz w:val="28"/>
          <w:szCs w:val="28"/>
          <w:lang w:val="ru-RU"/>
        </w:rPr>
        <w:t>.</w:t>
      </w:r>
    </w:p>
    <w:p w:rsidR="00B26FBB" w:rsidRPr="00E82DE3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21" w:name="_Toc531976845"/>
      <w:bookmarkStart w:id="22" w:name="_Toc23262153"/>
      <w:r w:rsidRPr="00E82DE3">
        <w:rPr>
          <w:rFonts w:ascii="Times New Roman" w:eastAsia="Times New Roman" w:hAnsi="Times New Roman" w:cs="Times New Roman"/>
          <w:bCs w:val="0"/>
          <w:color w:val="auto"/>
          <w:lang w:val="ru-RU"/>
        </w:rPr>
        <w:t>10.</w:t>
      </w:r>
      <w:r w:rsidRPr="00E82DE3">
        <w:rPr>
          <w:rFonts w:ascii="Times New Roman" w:eastAsia="Times New Roman" w:hAnsi="Times New Roman" w:cs="Times New Roman"/>
          <w:b w:val="0"/>
          <w:bCs w:val="0"/>
          <w:color w:val="auto"/>
          <w:lang w:val="ru-RU"/>
        </w:rPr>
        <w:t xml:space="preserve"> </w:t>
      </w:r>
      <w:r w:rsidRPr="00E82DE3">
        <w:rPr>
          <w:rFonts w:ascii="Times New Roman" w:eastAsia="Times New Roman" w:hAnsi="Times New Roman" w:cs="Times New Roman"/>
          <w:bCs w:val="0"/>
          <w:color w:val="auto"/>
          <w:lang w:val="ru-RU"/>
        </w:rPr>
        <w:t>Перечень информационных</w:t>
      </w:r>
      <w:r w:rsidRPr="00E82DE3">
        <w:rPr>
          <w:rFonts w:ascii="Times New Roman" w:hAnsi="Times New Roman" w:cs="Times New Roman"/>
          <w:color w:val="auto"/>
          <w:lang w:val="ru-RU"/>
        </w:rPr>
        <w:t xml:space="preserve"> технологий, используемых при проведении практики, включая перечень необходимого программного обеспечения и информационных справочных систем</w:t>
      </w:r>
      <w:bookmarkEnd w:id="21"/>
      <w:bookmarkEnd w:id="22"/>
      <w:r w:rsidRPr="00E82DE3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B26FBB" w:rsidRPr="00E82DE3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webHidden/>
          <w:color w:val="auto"/>
          <w:lang w:val="ru-RU"/>
        </w:rPr>
      </w:pPr>
      <w:bookmarkStart w:id="23" w:name="_Toc531976846"/>
      <w:bookmarkStart w:id="24" w:name="_Toc23262154"/>
      <w:r w:rsidRPr="00E82DE3">
        <w:rPr>
          <w:rFonts w:ascii="Times New Roman" w:hAnsi="Times New Roman" w:cs="Times New Roman"/>
          <w:webHidden/>
          <w:color w:val="auto"/>
          <w:lang w:val="ru-RU"/>
        </w:rPr>
        <w:t>10.1 Комплект лицензионного программного обеспечения:</w:t>
      </w:r>
      <w:bookmarkEnd w:id="23"/>
      <w:bookmarkEnd w:id="24"/>
    </w:p>
    <w:p w:rsidR="002163C3" w:rsidRPr="00E82DE3" w:rsidRDefault="002163C3" w:rsidP="00C36256">
      <w:pPr>
        <w:widowControl/>
        <w:tabs>
          <w:tab w:val="left" w:pos="1134"/>
        </w:tabs>
        <w:spacing w:line="360" w:lineRule="auto"/>
        <w:ind w:firstLine="709"/>
        <w:jc w:val="both"/>
        <w:rPr>
          <w:webHidden/>
          <w:sz w:val="28"/>
          <w:szCs w:val="28"/>
          <w:lang w:val="ru-RU"/>
        </w:rPr>
      </w:pPr>
      <w:r w:rsidRPr="00E82DE3">
        <w:rPr>
          <w:webHidden/>
          <w:sz w:val="28"/>
          <w:szCs w:val="28"/>
          <w:lang w:val="ru-RU"/>
        </w:rPr>
        <w:t xml:space="preserve">1. </w:t>
      </w:r>
      <w:r w:rsidRPr="00E82DE3">
        <w:rPr>
          <w:webHidden/>
          <w:sz w:val="28"/>
          <w:szCs w:val="28"/>
        </w:rPr>
        <w:t>Windows</w:t>
      </w:r>
      <w:r w:rsidRPr="00E82DE3">
        <w:rPr>
          <w:webHidden/>
          <w:sz w:val="28"/>
          <w:szCs w:val="28"/>
          <w:lang w:val="ru-RU"/>
        </w:rPr>
        <w:t xml:space="preserve">, </w:t>
      </w:r>
      <w:r w:rsidRPr="00E82DE3">
        <w:rPr>
          <w:webHidden/>
          <w:sz w:val="28"/>
          <w:szCs w:val="28"/>
        </w:rPr>
        <w:t>Microsoft</w:t>
      </w:r>
      <w:r w:rsidRPr="00E82DE3">
        <w:rPr>
          <w:webHidden/>
          <w:sz w:val="28"/>
          <w:szCs w:val="28"/>
          <w:lang w:val="ru-RU"/>
        </w:rPr>
        <w:t xml:space="preserve"> </w:t>
      </w:r>
      <w:r w:rsidRPr="00E82DE3">
        <w:rPr>
          <w:webHidden/>
          <w:sz w:val="28"/>
          <w:szCs w:val="28"/>
        </w:rPr>
        <w:t>Office</w:t>
      </w:r>
      <w:r w:rsidRPr="00E82DE3">
        <w:rPr>
          <w:webHidden/>
          <w:sz w:val="28"/>
          <w:szCs w:val="28"/>
          <w:lang w:val="ru-RU"/>
        </w:rPr>
        <w:t>.</w:t>
      </w:r>
    </w:p>
    <w:p w:rsidR="002163C3" w:rsidRPr="00E82DE3" w:rsidRDefault="002163C3" w:rsidP="00C36256">
      <w:pPr>
        <w:widowControl/>
        <w:tabs>
          <w:tab w:val="left" w:pos="1134"/>
        </w:tabs>
        <w:spacing w:line="360" w:lineRule="auto"/>
        <w:ind w:firstLine="709"/>
        <w:jc w:val="both"/>
        <w:rPr>
          <w:webHidden/>
          <w:sz w:val="28"/>
          <w:szCs w:val="28"/>
          <w:lang w:val="ru-RU"/>
        </w:rPr>
      </w:pPr>
      <w:r w:rsidRPr="00E82DE3">
        <w:rPr>
          <w:webHidden/>
          <w:sz w:val="28"/>
          <w:szCs w:val="28"/>
          <w:lang w:val="ru-RU"/>
        </w:rPr>
        <w:t xml:space="preserve">2. Антивирус </w:t>
      </w:r>
      <w:r w:rsidRPr="00E82DE3">
        <w:rPr>
          <w:webHidden/>
          <w:sz w:val="28"/>
          <w:szCs w:val="28"/>
        </w:rPr>
        <w:t>ESET</w:t>
      </w:r>
      <w:r w:rsidRPr="00E82DE3">
        <w:rPr>
          <w:webHidden/>
          <w:sz w:val="28"/>
          <w:szCs w:val="28"/>
          <w:lang w:val="ru-RU"/>
        </w:rPr>
        <w:t xml:space="preserve"> </w:t>
      </w:r>
      <w:r w:rsidRPr="00E82DE3">
        <w:rPr>
          <w:webHidden/>
          <w:sz w:val="28"/>
          <w:szCs w:val="28"/>
        </w:rPr>
        <w:t>Endpoint</w:t>
      </w:r>
      <w:r w:rsidRPr="00E82DE3">
        <w:rPr>
          <w:webHidden/>
          <w:sz w:val="28"/>
          <w:szCs w:val="28"/>
          <w:lang w:val="ru-RU"/>
        </w:rPr>
        <w:t xml:space="preserve"> </w:t>
      </w:r>
      <w:r w:rsidRPr="00E82DE3">
        <w:rPr>
          <w:webHidden/>
          <w:sz w:val="28"/>
          <w:szCs w:val="28"/>
        </w:rPr>
        <w:t>Security</w:t>
      </w:r>
      <w:r w:rsidR="008D0812" w:rsidRPr="00E82DE3">
        <w:rPr>
          <w:webHidden/>
          <w:sz w:val="28"/>
          <w:szCs w:val="28"/>
          <w:lang w:val="ru-RU"/>
        </w:rPr>
        <w:t>.</w:t>
      </w:r>
    </w:p>
    <w:p w:rsidR="00B26FBB" w:rsidRPr="00E82DE3" w:rsidRDefault="00B26FBB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webHidden/>
          <w:color w:val="auto"/>
          <w:lang w:val="ru-RU"/>
        </w:rPr>
      </w:pPr>
      <w:bookmarkStart w:id="25" w:name="_Toc531976847"/>
      <w:bookmarkStart w:id="26" w:name="_Toc23262155"/>
      <w:r w:rsidRPr="00E82DE3">
        <w:rPr>
          <w:rFonts w:ascii="Times New Roman" w:hAnsi="Times New Roman" w:cs="Times New Roman"/>
          <w:webHidden/>
          <w:color w:val="auto"/>
          <w:lang w:val="ru-RU"/>
        </w:rPr>
        <w:t>10.2 Современные профессиональные базы данных и информационные справочные системы</w:t>
      </w:r>
      <w:bookmarkEnd w:id="25"/>
      <w:bookmarkEnd w:id="26"/>
    </w:p>
    <w:p w:rsidR="002163C3" w:rsidRPr="00E82DE3" w:rsidRDefault="002163C3" w:rsidP="00C36256">
      <w:pPr>
        <w:pStyle w:val="a3"/>
        <w:widowControl/>
        <w:numPr>
          <w:ilvl w:val="0"/>
          <w:numId w:val="29"/>
        </w:numPr>
        <w:tabs>
          <w:tab w:val="left" w:pos="284"/>
          <w:tab w:val="left" w:pos="1134"/>
        </w:tabs>
        <w:spacing w:line="360" w:lineRule="auto"/>
        <w:ind w:left="0" w:firstLine="709"/>
        <w:jc w:val="both"/>
        <w:rPr>
          <w:color w:val="000000"/>
          <w:lang w:val="ru-RU"/>
        </w:rPr>
      </w:pPr>
      <w:r w:rsidRPr="00E82DE3">
        <w:rPr>
          <w:color w:val="000000"/>
          <w:lang w:val="ru-RU"/>
        </w:rPr>
        <w:t xml:space="preserve">Справочная правовая система КонсультантПлюс»: </w:t>
      </w:r>
      <w:r w:rsidRPr="00E82DE3">
        <w:rPr>
          <w:color w:val="000000"/>
        </w:rPr>
        <w:t>www</w:t>
      </w:r>
      <w:r w:rsidRPr="00E82DE3">
        <w:rPr>
          <w:color w:val="000000"/>
          <w:lang w:val="ru-RU"/>
        </w:rPr>
        <w:t>.</w:t>
      </w:r>
      <w:r w:rsidRPr="00E82DE3">
        <w:rPr>
          <w:color w:val="000000"/>
        </w:rPr>
        <w:t>consultant</w:t>
      </w:r>
      <w:r w:rsidRPr="00E82DE3">
        <w:rPr>
          <w:color w:val="000000"/>
          <w:lang w:val="ru-RU"/>
        </w:rPr>
        <w:t>.</w:t>
      </w:r>
      <w:r w:rsidRPr="00E82DE3">
        <w:rPr>
          <w:color w:val="000000"/>
        </w:rPr>
        <w:t>ru</w:t>
      </w:r>
    </w:p>
    <w:p w:rsidR="002163C3" w:rsidRPr="00E82DE3" w:rsidRDefault="002163C3" w:rsidP="00C36256">
      <w:pPr>
        <w:pStyle w:val="a3"/>
        <w:widowControl/>
        <w:numPr>
          <w:ilvl w:val="0"/>
          <w:numId w:val="29"/>
        </w:numPr>
        <w:tabs>
          <w:tab w:val="left" w:pos="284"/>
          <w:tab w:val="left" w:pos="1134"/>
        </w:tabs>
        <w:spacing w:line="360" w:lineRule="auto"/>
        <w:ind w:left="0" w:firstLine="709"/>
        <w:jc w:val="both"/>
        <w:rPr>
          <w:color w:val="000000"/>
        </w:rPr>
      </w:pPr>
      <w:r w:rsidRPr="00E82DE3">
        <w:rPr>
          <w:color w:val="000000"/>
        </w:rPr>
        <w:t>Справочная правовая система «Гарант».</w:t>
      </w:r>
    </w:p>
    <w:p w:rsidR="006073C4" w:rsidRPr="00E82DE3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</w:tabs>
        <w:spacing w:before="0" w:line="360" w:lineRule="auto"/>
        <w:ind w:left="0" w:firstLine="709"/>
        <w:jc w:val="both"/>
        <w:rPr>
          <w:rFonts w:eastAsia="Calibri"/>
          <w:sz w:val="28"/>
          <w:szCs w:val="28"/>
          <w:lang w:val="ru-RU"/>
        </w:rPr>
      </w:pPr>
      <w:r w:rsidRPr="00E82DE3">
        <w:rPr>
          <w:rFonts w:eastAsia="Calibri"/>
          <w:sz w:val="28"/>
          <w:szCs w:val="28"/>
          <w:lang w:val="ru-RU"/>
        </w:rPr>
        <w:t>СПАРК - Система профессионального анализа рынков и компаний. [Официальный сайт]. URL: </w:t>
      </w:r>
      <w:hyperlink r:id="rId14" w:tgtFrame="_blank" w:history="1">
        <w:r w:rsidRPr="00E82DE3">
          <w:rPr>
            <w:rFonts w:eastAsia="Calibri"/>
            <w:sz w:val="28"/>
            <w:szCs w:val="28"/>
            <w:u w:val="single"/>
            <w:lang w:val="ru-RU"/>
          </w:rPr>
          <w:t>http://www.spark-interfax.ru</w:t>
        </w:r>
      </w:hyperlink>
    </w:p>
    <w:p w:rsidR="006073C4" w:rsidRPr="00E82DE3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  <w:tab w:val="left" w:pos="2410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E82DE3">
        <w:rPr>
          <w:sz w:val="28"/>
          <w:szCs w:val="28"/>
          <w:lang w:val="ru-RU" w:eastAsia="ru-RU"/>
        </w:rPr>
        <w:t xml:space="preserve">Factiva — cамая значительная база новостей в мире. </w:t>
      </w:r>
      <w:r w:rsidRPr="00E82DE3">
        <w:rPr>
          <w:sz w:val="28"/>
          <w:szCs w:val="28"/>
          <w:lang w:eastAsia="ru-RU"/>
        </w:rPr>
        <w:t>[</w:t>
      </w:r>
      <w:r w:rsidRPr="00E82DE3">
        <w:rPr>
          <w:sz w:val="28"/>
          <w:szCs w:val="28"/>
          <w:lang w:val="ru-RU" w:eastAsia="ru-RU"/>
        </w:rPr>
        <w:t>Официальныйсайт</w:t>
      </w:r>
      <w:r w:rsidRPr="00E82DE3">
        <w:rPr>
          <w:sz w:val="28"/>
          <w:szCs w:val="28"/>
          <w:lang w:eastAsia="ru-RU"/>
        </w:rPr>
        <w:t>]. URL: </w:t>
      </w:r>
      <w:hyperlink r:id="rId15" w:history="1">
        <w:r w:rsidRPr="00E82DE3">
          <w:rPr>
            <w:sz w:val="28"/>
            <w:szCs w:val="28"/>
            <w:u w:val="single"/>
            <w:lang w:eastAsia="ru-RU"/>
          </w:rPr>
          <w:t>http://www.dowjones.com/ factiva/int/russian.asp</w:t>
        </w:r>
      </w:hyperlink>
      <w:r w:rsidRPr="00E82DE3">
        <w:rPr>
          <w:sz w:val="28"/>
          <w:szCs w:val="28"/>
          <w:lang w:eastAsia="ru-RU"/>
        </w:rPr>
        <w:t xml:space="preserve">. </w:t>
      </w:r>
    </w:p>
    <w:p w:rsidR="006073C4" w:rsidRPr="00E82DE3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  <w:tab w:val="left" w:pos="2410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eastAsia="ru-RU"/>
        </w:rPr>
      </w:pPr>
      <w:r w:rsidRPr="00E82DE3">
        <w:rPr>
          <w:sz w:val="28"/>
          <w:szCs w:val="28"/>
          <w:lang w:eastAsia="ru-RU"/>
        </w:rPr>
        <w:t>Thomson Research. [</w:t>
      </w:r>
      <w:r w:rsidRPr="00E82DE3">
        <w:rPr>
          <w:sz w:val="28"/>
          <w:szCs w:val="28"/>
          <w:lang w:val="ru-RU" w:eastAsia="ru-RU"/>
        </w:rPr>
        <w:t>Официальныйсайт</w:t>
      </w:r>
      <w:r w:rsidRPr="00E82DE3">
        <w:rPr>
          <w:sz w:val="28"/>
          <w:szCs w:val="28"/>
          <w:lang w:eastAsia="ru-RU"/>
        </w:rPr>
        <w:t xml:space="preserve">]. URL:  http://research. thomsonib.com/. </w:t>
      </w:r>
    </w:p>
    <w:p w:rsidR="006073C4" w:rsidRPr="00E82DE3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left" w:pos="993"/>
          <w:tab w:val="left" w:pos="1134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 w:eastAsia="ru-RU"/>
        </w:rPr>
        <w:t xml:space="preserve">База данных финансовой информации </w:t>
      </w:r>
      <w:r w:rsidRPr="00E82DE3">
        <w:rPr>
          <w:sz w:val="28"/>
          <w:szCs w:val="28"/>
          <w:lang w:eastAsia="ru-RU"/>
        </w:rPr>
        <w:t>Amadeus</w:t>
      </w:r>
      <w:r w:rsidR="008D0812" w:rsidRPr="00E82DE3">
        <w:rPr>
          <w:sz w:val="28"/>
          <w:szCs w:val="28"/>
          <w:lang w:val="ru-RU" w:eastAsia="ru-RU"/>
        </w:rPr>
        <w:t xml:space="preserve"> </w:t>
      </w:r>
      <w:r w:rsidRPr="00E82DE3">
        <w:rPr>
          <w:sz w:val="28"/>
          <w:szCs w:val="28"/>
          <w:lang w:eastAsia="ru-RU"/>
        </w:rPr>
        <w:t>Bureau</w:t>
      </w:r>
      <w:r w:rsidR="008D0812" w:rsidRPr="00E82DE3">
        <w:rPr>
          <w:sz w:val="28"/>
          <w:szCs w:val="28"/>
          <w:lang w:val="ru-RU" w:eastAsia="ru-RU"/>
        </w:rPr>
        <w:t xml:space="preserve"> </w:t>
      </w:r>
      <w:r w:rsidRPr="00E82DE3">
        <w:rPr>
          <w:sz w:val="28"/>
          <w:szCs w:val="28"/>
          <w:lang w:eastAsia="ru-RU"/>
        </w:rPr>
        <w:t>van</w:t>
      </w:r>
      <w:r w:rsidR="008D0812" w:rsidRPr="00E82DE3">
        <w:rPr>
          <w:sz w:val="28"/>
          <w:szCs w:val="28"/>
          <w:lang w:val="ru-RU" w:eastAsia="ru-RU"/>
        </w:rPr>
        <w:t xml:space="preserve"> </w:t>
      </w:r>
      <w:r w:rsidRPr="00E82DE3">
        <w:rPr>
          <w:sz w:val="28"/>
          <w:szCs w:val="28"/>
          <w:lang w:eastAsia="ru-RU"/>
        </w:rPr>
        <w:t>Dijk</w:t>
      </w:r>
      <w:r w:rsidRPr="00E82DE3">
        <w:rPr>
          <w:sz w:val="28"/>
          <w:szCs w:val="28"/>
          <w:lang w:val="ru-RU" w:eastAsia="ru-RU"/>
        </w:rPr>
        <w:t xml:space="preserve"> [Официальныйсайт].</w:t>
      </w:r>
      <w:r w:rsidRPr="00E82DE3">
        <w:rPr>
          <w:sz w:val="28"/>
          <w:szCs w:val="28"/>
          <w:lang w:eastAsia="ru-RU"/>
        </w:rPr>
        <w:t>URL</w:t>
      </w:r>
      <w:r w:rsidRPr="00E82DE3">
        <w:rPr>
          <w:sz w:val="28"/>
          <w:szCs w:val="28"/>
          <w:lang w:val="ru-RU" w:eastAsia="ru-RU"/>
        </w:rPr>
        <w:t>:</w:t>
      </w:r>
      <w:hyperlink r:id="rId16" w:history="1">
        <w:r w:rsidRPr="00E82DE3">
          <w:rPr>
            <w:sz w:val="28"/>
            <w:szCs w:val="28"/>
            <w:u w:val="single"/>
            <w:lang w:eastAsia="ru-RU"/>
          </w:rPr>
          <w:t>https</w:t>
        </w:r>
        <w:r w:rsidRPr="00E82DE3">
          <w:rPr>
            <w:sz w:val="28"/>
            <w:szCs w:val="28"/>
            <w:u w:val="single"/>
            <w:lang w:val="ru-RU" w:eastAsia="ru-RU"/>
          </w:rPr>
          <w:t>://</w:t>
        </w:r>
        <w:r w:rsidRPr="00E82DE3">
          <w:rPr>
            <w:sz w:val="28"/>
            <w:szCs w:val="28"/>
            <w:u w:val="single"/>
            <w:lang w:eastAsia="ru-RU"/>
          </w:rPr>
          <w:t>amadeus</w:t>
        </w:r>
        <w:r w:rsidRPr="00E82DE3">
          <w:rPr>
            <w:sz w:val="28"/>
            <w:szCs w:val="28"/>
            <w:u w:val="single"/>
            <w:lang w:val="ru-RU" w:eastAsia="ru-RU"/>
          </w:rPr>
          <w:t>.</w:t>
        </w:r>
        <w:r w:rsidRPr="00E82DE3">
          <w:rPr>
            <w:sz w:val="28"/>
            <w:szCs w:val="28"/>
            <w:u w:val="single"/>
            <w:lang w:eastAsia="ru-RU"/>
          </w:rPr>
          <w:t>bvdinfo</w:t>
        </w:r>
        <w:r w:rsidRPr="00E82DE3">
          <w:rPr>
            <w:sz w:val="28"/>
            <w:szCs w:val="28"/>
            <w:u w:val="single"/>
            <w:lang w:val="ru-RU" w:eastAsia="ru-RU"/>
          </w:rPr>
          <w:t>.</w:t>
        </w:r>
        <w:r w:rsidRPr="00E82DE3">
          <w:rPr>
            <w:sz w:val="28"/>
            <w:szCs w:val="28"/>
            <w:u w:val="single"/>
            <w:lang w:eastAsia="ru-RU"/>
          </w:rPr>
          <w:t>com</w:t>
        </w:r>
        <w:r w:rsidRPr="00E82DE3">
          <w:rPr>
            <w:sz w:val="28"/>
            <w:szCs w:val="28"/>
            <w:u w:val="single"/>
            <w:lang w:val="ru-RU" w:eastAsia="ru-RU"/>
          </w:rPr>
          <w:t>/</w:t>
        </w:r>
        <w:r w:rsidRPr="00E82DE3">
          <w:rPr>
            <w:sz w:val="28"/>
            <w:szCs w:val="28"/>
            <w:u w:val="single"/>
            <w:lang w:eastAsia="ru-RU"/>
          </w:rPr>
          <w:t>version</w:t>
        </w:r>
        <w:r w:rsidRPr="00E82DE3">
          <w:rPr>
            <w:sz w:val="28"/>
            <w:szCs w:val="28"/>
            <w:u w:val="single"/>
            <w:lang w:val="ru-RU" w:eastAsia="ru-RU"/>
          </w:rPr>
          <w:t>2013617/</w:t>
        </w:r>
        <w:r w:rsidRPr="00E82DE3">
          <w:rPr>
            <w:sz w:val="28"/>
            <w:szCs w:val="28"/>
            <w:u w:val="single"/>
            <w:lang w:eastAsia="ru-RU"/>
          </w:rPr>
          <w:t>home</w:t>
        </w:r>
        <w:r w:rsidRPr="00E82DE3">
          <w:rPr>
            <w:sz w:val="28"/>
            <w:szCs w:val="28"/>
            <w:u w:val="single"/>
            <w:lang w:val="ru-RU" w:eastAsia="ru-RU"/>
          </w:rPr>
          <w:t>.</w:t>
        </w:r>
        <w:r w:rsidRPr="00E82DE3">
          <w:rPr>
            <w:sz w:val="28"/>
            <w:szCs w:val="28"/>
            <w:u w:val="single"/>
            <w:lang w:eastAsia="ru-RU"/>
          </w:rPr>
          <w:t>serv</w:t>
        </w:r>
        <w:r w:rsidRPr="00E82DE3">
          <w:rPr>
            <w:sz w:val="28"/>
            <w:szCs w:val="28"/>
            <w:u w:val="single"/>
            <w:lang w:val="ru-RU" w:eastAsia="ru-RU"/>
          </w:rPr>
          <w:t>?</w:t>
        </w:r>
        <w:r w:rsidRPr="00E82DE3">
          <w:rPr>
            <w:sz w:val="28"/>
            <w:szCs w:val="28"/>
            <w:u w:val="single"/>
            <w:lang w:eastAsia="ru-RU"/>
          </w:rPr>
          <w:t>product</w:t>
        </w:r>
        <w:r w:rsidRPr="00E82DE3">
          <w:rPr>
            <w:sz w:val="28"/>
            <w:szCs w:val="28"/>
            <w:u w:val="single"/>
            <w:lang w:val="ru-RU" w:eastAsia="ru-RU"/>
          </w:rPr>
          <w:t>=</w:t>
        </w:r>
        <w:r w:rsidRPr="00E82DE3">
          <w:rPr>
            <w:sz w:val="28"/>
            <w:szCs w:val="28"/>
            <w:u w:val="single"/>
            <w:lang w:eastAsia="ru-RU"/>
          </w:rPr>
          <w:t>amadeusneo</w:t>
        </w:r>
      </w:hyperlink>
      <w:r w:rsidRPr="00E82DE3">
        <w:rPr>
          <w:sz w:val="28"/>
          <w:szCs w:val="28"/>
          <w:lang w:val="ru-RU" w:eastAsia="ru-RU"/>
        </w:rPr>
        <w:t>.</w:t>
      </w:r>
    </w:p>
    <w:p w:rsidR="006073C4" w:rsidRPr="00E82DE3" w:rsidRDefault="00540AC5" w:rsidP="00C36256">
      <w:pPr>
        <w:pStyle w:val="a5"/>
        <w:widowControl/>
        <w:numPr>
          <w:ilvl w:val="0"/>
          <w:numId w:val="29"/>
        </w:numPr>
        <w:shd w:val="clear" w:color="auto" w:fill="FFFFFF"/>
        <w:tabs>
          <w:tab w:val="right" w:pos="426"/>
          <w:tab w:val="left" w:pos="993"/>
          <w:tab w:val="left" w:pos="1134"/>
          <w:tab w:val="left" w:pos="1260"/>
          <w:tab w:val="left" w:pos="1824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lang w:val="ru-RU" w:eastAsia="ru-RU"/>
        </w:rPr>
      </w:pPr>
      <w:r w:rsidRPr="00E82DE3">
        <w:rPr>
          <w:sz w:val="28"/>
          <w:szCs w:val="28"/>
          <w:lang w:val="ru-RU" w:eastAsia="ru-RU"/>
        </w:rPr>
        <w:t>Информационная система Bloomberg.</w:t>
      </w:r>
    </w:p>
    <w:p w:rsidR="006073C4" w:rsidRPr="00E82DE3" w:rsidRDefault="00540AC5" w:rsidP="00C36256">
      <w:pPr>
        <w:pStyle w:val="a5"/>
        <w:widowControl/>
        <w:numPr>
          <w:ilvl w:val="0"/>
          <w:numId w:val="29"/>
        </w:numPr>
        <w:tabs>
          <w:tab w:val="left" w:pos="1134"/>
        </w:tabs>
        <w:autoSpaceDE w:val="0"/>
        <w:autoSpaceDN w:val="0"/>
        <w:adjustRightInd w:val="0"/>
        <w:spacing w:before="0" w:line="360" w:lineRule="auto"/>
        <w:ind w:left="0" w:firstLine="709"/>
        <w:contextualSpacing/>
        <w:jc w:val="both"/>
        <w:rPr>
          <w:rFonts w:eastAsia="TimesNewRomanPSMT"/>
          <w:sz w:val="28"/>
          <w:szCs w:val="28"/>
          <w:lang w:val="ru-RU" w:eastAsia="ru-RU"/>
        </w:rPr>
      </w:pPr>
      <w:r w:rsidRPr="00E82DE3">
        <w:rPr>
          <w:rFonts w:eastAsia="TimesNewRomanPSMT"/>
          <w:sz w:val="28"/>
          <w:szCs w:val="28"/>
          <w:lang w:val="ru-RU" w:eastAsia="ru-RU"/>
        </w:rPr>
        <w:lastRenderedPageBreak/>
        <w:t>Система комплексного раскрытия информации «СКРИН» - http://www.skrin.ru/</w:t>
      </w:r>
    </w:p>
    <w:p w:rsidR="004E7239" w:rsidRPr="00E82DE3" w:rsidRDefault="004E7239" w:rsidP="004E7239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lang w:val="ru-RU"/>
        </w:rPr>
      </w:pPr>
      <w:bookmarkStart w:id="27" w:name="_Toc16694021"/>
      <w:bookmarkStart w:id="28" w:name="_Toc18498856"/>
      <w:bookmarkStart w:id="29" w:name="_Toc18504510"/>
      <w:bookmarkStart w:id="30" w:name="_Toc18840497"/>
      <w:bookmarkStart w:id="31" w:name="_Toc19042419"/>
      <w:bookmarkStart w:id="32" w:name="_Toc23262156"/>
      <w:r w:rsidRPr="00E82DE3">
        <w:rPr>
          <w:rFonts w:ascii="Times New Roman" w:hAnsi="Times New Roman"/>
          <w:color w:val="auto"/>
          <w:lang w:val="ru-RU"/>
        </w:rPr>
        <w:t>10.3. Сертифицированные программные и аппаратные средства защиты информации</w:t>
      </w:r>
      <w:bookmarkEnd w:id="27"/>
      <w:bookmarkEnd w:id="28"/>
      <w:bookmarkEnd w:id="29"/>
      <w:bookmarkEnd w:id="30"/>
      <w:bookmarkEnd w:id="31"/>
      <w:bookmarkEnd w:id="32"/>
    </w:p>
    <w:p w:rsidR="004E7239" w:rsidRPr="00E82DE3" w:rsidRDefault="004E7239" w:rsidP="004E7239">
      <w:pPr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E82DE3">
        <w:rPr>
          <w:bCs/>
          <w:sz w:val="28"/>
          <w:szCs w:val="28"/>
          <w:lang w:val="ru-RU"/>
        </w:rPr>
        <w:t>Сертифицированные программные и аппаратные средства защиты информации используются в том случае, если они применяются по месту прохождения практики.</w:t>
      </w:r>
    </w:p>
    <w:p w:rsidR="00F008F8" w:rsidRPr="00E82DE3" w:rsidRDefault="00F008F8" w:rsidP="00C36256">
      <w:pPr>
        <w:pStyle w:val="1"/>
        <w:keepNext w:val="0"/>
        <w:keepLines w:val="0"/>
        <w:widowControl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lang w:val="ru-RU"/>
        </w:rPr>
      </w:pPr>
      <w:bookmarkStart w:id="33" w:name="_Toc23262157"/>
      <w:r w:rsidRPr="00E82DE3">
        <w:rPr>
          <w:rFonts w:ascii="Times New Roman" w:hAnsi="Times New Roman" w:cs="Times New Roman"/>
          <w:color w:val="auto"/>
          <w:lang w:val="ru-RU"/>
        </w:rPr>
        <w:t>11. Описание материально-технической базы, необходимой для проведения практики</w:t>
      </w:r>
      <w:bookmarkEnd w:id="33"/>
      <w:r w:rsidRPr="00E82DE3">
        <w:rPr>
          <w:rFonts w:ascii="Times New Roman" w:hAnsi="Times New Roman" w:cs="Times New Roman"/>
          <w:color w:val="auto"/>
          <w:lang w:val="ru-RU"/>
        </w:rPr>
        <w:t xml:space="preserve"> </w:t>
      </w:r>
    </w:p>
    <w:p w:rsidR="00F008F8" w:rsidRPr="00E82DE3" w:rsidRDefault="00F008F8" w:rsidP="00C3625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82DE3">
        <w:rPr>
          <w:sz w:val="28"/>
          <w:szCs w:val="28"/>
        </w:rPr>
        <w:t>Для осуществления образовательного процесса по</w:t>
      </w:r>
      <w:r w:rsidR="001F2CD9" w:rsidRPr="00E82DE3">
        <w:rPr>
          <w:sz w:val="28"/>
          <w:szCs w:val="28"/>
        </w:rPr>
        <w:t xml:space="preserve"> учебной</w:t>
      </w:r>
      <w:r w:rsidRPr="00E82DE3">
        <w:rPr>
          <w:sz w:val="28"/>
          <w:szCs w:val="28"/>
        </w:rPr>
        <w:t xml:space="preserve"> практике требуются: рабочее место, оснащенное персональным компьютером с Windows, MS Office, выходом в интернет, доступом в сетевые базы данных, принтером</w:t>
      </w:r>
      <w:r w:rsidR="009F672A" w:rsidRPr="00E82DE3">
        <w:rPr>
          <w:sz w:val="28"/>
          <w:szCs w:val="28"/>
        </w:rPr>
        <w:t>; наличие</w:t>
      </w:r>
      <w:r w:rsidRPr="00E82DE3">
        <w:rPr>
          <w:sz w:val="28"/>
          <w:szCs w:val="28"/>
        </w:rPr>
        <w:t xml:space="preserve"> сборников</w:t>
      </w:r>
      <w:r w:rsidR="009F672A" w:rsidRPr="00E82DE3">
        <w:rPr>
          <w:sz w:val="28"/>
          <w:szCs w:val="28"/>
        </w:rPr>
        <w:t xml:space="preserve"> и другой</w:t>
      </w:r>
      <w:r w:rsidRPr="00E82DE3">
        <w:rPr>
          <w:sz w:val="28"/>
          <w:szCs w:val="28"/>
        </w:rPr>
        <w:t xml:space="preserve"> справочной литературы.</w:t>
      </w:r>
    </w:p>
    <w:p w:rsidR="00CC366C" w:rsidRPr="00E82DE3" w:rsidRDefault="00CC366C" w:rsidP="00C36256">
      <w:pPr>
        <w:widowControl/>
        <w:spacing w:line="0" w:lineRule="atLeast"/>
        <w:ind w:left="7560"/>
        <w:rPr>
          <w:i/>
          <w:sz w:val="28"/>
          <w:lang w:val="ru-RU"/>
        </w:rPr>
      </w:pPr>
    </w:p>
    <w:p w:rsidR="00CC366C" w:rsidRPr="00E82DE3" w:rsidRDefault="00CC366C" w:rsidP="00C36256">
      <w:pPr>
        <w:widowControl/>
        <w:spacing w:line="0" w:lineRule="atLeast"/>
        <w:ind w:left="7560"/>
        <w:rPr>
          <w:i/>
          <w:sz w:val="28"/>
          <w:lang w:val="ru-RU"/>
        </w:rPr>
      </w:pPr>
    </w:p>
    <w:p w:rsidR="001D2D3B" w:rsidRPr="00E82DE3" w:rsidRDefault="001D2D3B" w:rsidP="001D2D3B">
      <w:pPr>
        <w:pStyle w:val="1"/>
        <w:keepNext w:val="0"/>
        <w:keepLines w:val="0"/>
        <w:pageBreakBefore/>
        <w:widowControl/>
        <w:spacing w:before="0"/>
        <w:jc w:val="center"/>
        <w:rPr>
          <w:rFonts w:ascii="Times New Roman" w:hAnsi="Times New Roman" w:cs="Times New Roman"/>
          <w:color w:val="auto"/>
          <w:lang w:val="ru-RU"/>
        </w:rPr>
      </w:pPr>
      <w:bookmarkStart w:id="34" w:name="_Toc531976849"/>
      <w:bookmarkStart w:id="35" w:name="_Toc23262158"/>
      <w:r w:rsidRPr="00E82DE3">
        <w:rPr>
          <w:rFonts w:ascii="Times New Roman" w:hAnsi="Times New Roman" w:cs="Times New Roman"/>
          <w:color w:val="auto"/>
          <w:lang w:val="ru-RU"/>
        </w:rPr>
        <w:lastRenderedPageBreak/>
        <w:t>Приложения</w:t>
      </w:r>
      <w:bookmarkEnd w:id="34"/>
      <w:bookmarkEnd w:id="35"/>
    </w:p>
    <w:p w:rsidR="001D2D3B" w:rsidRPr="00E82DE3" w:rsidRDefault="001D2D3B" w:rsidP="001D2D3B">
      <w:pPr>
        <w:widowControl/>
        <w:shd w:val="clear" w:color="auto" w:fill="FFFFFF"/>
        <w:jc w:val="right"/>
        <w:rPr>
          <w:i/>
          <w:color w:val="000000"/>
          <w:sz w:val="27"/>
          <w:szCs w:val="27"/>
          <w:lang w:val="ru-RU"/>
        </w:rPr>
      </w:pPr>
      <w:r w:rsidRPr="00E82DE3">
        <w:rPr>
          <w:i/>
          <w:color w:val="000000"/>
          <w:sz w:val="27"/>
          <w:szCs w:val="27"/>
          <w:lang w:val="ru-RU"/>
        </w:rPr>
        <w:t>Приложение №1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Договор № ___________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на проведение практики обучающегося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федерального государственного образовательного бюджетного учреждения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высшего образования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«Финансовый университет при Правительстве Российской Федерации»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 г. Москва                                                                               «___»________ 201__ г.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___________, регистрационный № ______ от _____________, свидетельство о государственной аккредитации серии _______ № ________________ регистрационный № ______ от ___________), именуемое в дальнейшем «Университет», в лице ____________________________________________________________________, действующего на основании доверенности от __________ №________, с одной стороны, и ___________________________________, именуемое в дальнейшем «Организация», в лице 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1. ПРЕДМЕТ ДОГОВОРА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>1.1. Стороны обязуются совместно организовать и провести ________________________, (вид практики) практику (далее – практика) обучающегося _____ курса ______________________________ (факультет) группы _________ ФИО ________________________________________________________. Срок практики – с «____» _______________ по «____» _______________ 201__ года.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1.2. Целью проведения практики является получение обучающимся профессиональных умений и навыков, опыта профессиональной деятельности.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2. ОБЯЗАТЕЛЬСТВА СТОРОН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 Университет обязуется: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2.1.1. Направить в Организацию обучающегося для прохождения практики в соответствии со сроком, указанным в п. 1.1 настоящего Договора.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2.1.2. Назначить руководителя практики от департамента/кафедры из числа лиц, относящихся к профессорско-преподавательскому составу.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2.1.3. Составить рабочий график (план) проведения практики обучающегося совместно с руководителем практики от Организации.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2.1.4. Разработать индивидуальное задание для обучающегося, выполняемое в </w:t>
      </w:r>
      <w:r w:rsidRPr="0066734A">
        <w:rPr>
          <w:sz w:val="28"/>
          <w:szCs w:val="28"/>
          <w:lang w:val="ru-RU"/>
        </w:rPr>
        <w:lastRenderedPageBreak/>
        <w:t xml:space="preserve">период практики, по согласованию с руководителем практики от организации. 2.1.5. Провести организационные собрания с обучающимися по вопросам прохождения практики.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2.1.6. Оказывать методическую помощь обучающемуся при выполнении им индивидуального задания, а также при сборе материалов к выпускной квалификационной работе в ходе производственной, в том числе преддипломной практики.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2.1.7. Консультировать обучающегося по вопросам выполнения программы практики и оформлению ее результатов.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2.1.8. Оказать руководителю практики от Организации методическую помощь в проведении практики обучающегося.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2.1.9. Осуществить контроль за соблюдением сроков практики, ходом прохождения практики обучающимся и ее содержанием.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2.1.10. Оценить результаты прохождения практики обучающегося.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 Организация обязуется: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2.2.1. Принять обучающегося на практику в соответствии со сроком, указанным в п. 1.1 настоящего Договора.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2.2.2. 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2.2.3. Назначить квалифицированного руководителя для руководства практикой от Организации.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Организации.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2.2.6. Сообщить в Университет о случаях нарушения обучающимся трудовой дисциплины и правил внутреннего трудового распорядка Организации.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2.2.7. Составить по результатам практики письменный отзыв на обучающегося и подписать подготовленные им документы по каждому виду практики.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3. СРОК ДЕЙСТВИЯ ДОГОВОРА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3.1. 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lastRenderedPageBreak/>
        <w:t xml:space="preserve">3.2.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4. КОНФИДЕНЦИАЛЬНОСТЬ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4.1. 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4.2. Ни одна из Сторон не вправе передавать свои права и обязательства по настоящему Договору третьим лицам. 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5. ОТВЕТСТВЕННОСТЬ СТОРОН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 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  <w:lang w:val="ru-RU"/>
        </w:rPr>
      </w:pPr>
      <w:r w:rsidRPr="0066734A">
        <w:rPr>
          <w:b/>
          <w:bCs/>
          <w:sz w:val="28"/>
          <w:szCs w:val="28"/>
          <w:lang w:val="ru-RU"/>
        </w:rPr>
        <w:t>6. ЗАКЛЮЧИТЕЛЬНЫЕ ПОЛОЖЕНИЯ</w:t>
      </w:r>
    </w:p>
    <w:p w:rsidR="009454F3" w:rsidRPr="0066734A" w:rsidRDefault="009454F3" w:rsidP="009454F3">
      <w:pPr>
        <w:jc w:val="both"/>
        <w:rPr>
          <w:sz w:val="28"/>
          <w:szCs w:val="28"/>
          <w:lang w:val="ru-RU"/>
        </w:rPr>
      </w:pPr>
      <w:r w:rsidRPr="0066734A">
        <w:rPr>
          <w:sz w:val="28"/>
          <w:szCs w:val="28"/>
          <w:lang w:val="ru-RU"/>
        </w:rPr>
        <w:t xml:space="preserve">6.1. Споры и разногласия, возникающие в процессе выполнения условий настоящего Договора, разрешаются путем переговоров по соглашению Сторон. 6.2. Настоящий Договор составлен в 2 (двух) экземплярах, каждый из которых имеет одинаковую юридическую силу, по одному экземпляру для каждой из Сторон. </w:t>
      </w:r>
    </w:p>
    <w:p w:rsidR="009454F3" w:rsidRPr="0066734A" w:rsidRDefault="009454F3" w:rsidP="009454F3">
      <w:pPr>
        <w:jc w:val="center"/>
        <w:rPr>
          <w:b/>
          <w:bCs/>
          <w:sz w:val="28"/>
          <w:szCs w:val="28"/>
        </w:rPr>
      </w:pPr>
      <w:r w:rsidRPr="0066734A">
        <w:rPr>
          <w:b/>
          <w:bCs/>
          <w:sz w:val="28"/>
          <w:szCs w:val="28"/>
        </w:rPr>
        <w:t>7. ЮРИДИЧЕСКИЕ АДРЕСА И ПОДПИСИ СТОРОН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9"/>
        <w:gridCol w:w="4929"/>
      </w:tblGrid>
      <w:tr w:rsidR="009454F3" w:rsidRPr="009C4A05" w:rsidTr="002526CF">
        <w:tc>
          <w:tcPr>
            <w:tcW w:w="4929" w:type="dxa"/>
          </w:tcPr>
          <w:p w:rsidR="009454F3" w:rsidRPr="0066734A" w:rsidRDefault="009454F3" w:rsidP="002526CF">
            <w:pPr>
              <w:jc w:val="center"/>
              <w:rPr>
                <w:b/>
                <w:bCs/>
                <w:sz w:val="28"/>
                <w:szCs w:val="28"/>
              </w:rPr>
            </w:pPr>
            <w:r w:rsidRPr="0066734A">
              <w:rPr>
                <w:b/>
                <w:bCs/>
                <w:sz w:val="28"/>
                <w:szCs w:val="28"/>
              </w:rPr>
              <w:t>Университет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Ленинградский проспект, д. 49, Адрес г. Москва, ГСП-3, 125993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Контактное лицо от Университета: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ФИО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Телефон: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Электронная почта: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____________________ И.О. Фамилия М.П.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29" w:type="dxa"/>
          </w:tcPr>
          <w:p w:rsidR="009454F3" w:rsidRPr="0066734A" w:rsidRDefault="009454F3" w:rsidP="002526CF">
            <w:pPr>
              <w:jc w:val="center"/>
              <w:rPr>
                <w:b/>
                <w:bCs/>
                <w:sz w:val="28"/>
                <w:szCs w:val="28"/>
              </w:rPr>
            </w:pPr>
            <w:r w:rsidRPr="0066734A">
              <w:rPr>
                <w:b/>
                <w:bCs/>
                <w:sz w:val="28"/>
                <w:szCs w:val="28"/>
              </w:rPr>
              <w:lastRenderedPageBreak/>
              <w:t>Организация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Наименование организации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Контактное лицо от Организации: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ФИО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Телефон: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Электронная почта: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 xml:space="preserve">Должность 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  <w:r w:rsidRPr="0066734A">
              <w:rPr>
                <w:sz w:val="28"/>
                <w:szCs w:val="28"/>
              </w:rPr>
              <w:t>____________________ И.О. Фамилия М.П.</w:t>
            </w:r>
          </w:p>
          <w:p w:rsidR="009454F3" w:rsidRPr="0066734A" w:rsidRDefault="009454F3" w:rsidP="002526CF">
            <w:pPr>
              <w:jc w:val="both"/>
              <w:rPr>
                <w:sz w:val="28"/>
                <w:szCs w:val="28"/>
              </w:rPr>
            </w:pPr>
          </w:p>
        </w:tc>
      </w:tr>
    </w:tbl>
    <w:p w:rsidR="001D2D3B" w:rsidRPr="00B821E4" w:rsidRDefault="001D2D3B" w:rsidP="001D2D3B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№2</w:t>
      </w: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Федеральное государственное образовательное бюджетное</w:t>
      </w: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учреждение высшего образования</w:t>
      </w: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 xml:space="preserve"> «Финансовый университет при Правительстве Российской Федерации»</w:t>
      </w: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(Финансовый университет)</w:t>
      </w:r>
    </w:p>
    <w:p w:rsidR="001D2D3B" w:rsidRPr="00B821E4" w:rsidRDefault="001D2D3B" w:rsidP="001D2D3B">
      <w:pPr>
        <w:widowControl/>
        <w:jc w:val="center"/>
        <w:rPr>
          <w:b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Факультет</w:t>
      </w:r>
      <w:r>
        <w:rPr>
          <w:sz w:val="28"/>
          <w:szCs w:val="28"/>
          <w:lang w:val="ru-RU"/>
        </w:rPr>
        <w:t>___________________________________________________________</w:t>
      </w:r>
      <w:r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>
        <w:rPr>
          <w:sz w:val="28"/>
          <w:szCs w:val="28"/>
          <w:lang w:val="ru-RU"/>
        </w:rPr>
        <w:t>__________________________________________________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РАБОЧИЙ ГРАФИК (ПЛАН)</w:t>
      </w:r>
    </w:p>
    <w:p w:rsidR="001D2D3B" w:rsidRPr="00B821E4" w:rsidRDefault="001D2D3B" w:rsidP="001D2D3B">
      <w:pPr>
        <w:widowControl/>
        <w:jc w:val="center"/>
        <w:rPr>
          <w:b/>
          <w:sz w:val="32"/>
          <w:szCs w:val="32"/>
          <w:lang w:val="ru-RU"/>
        </w:rPr>
      </w:pPr>
    </w:p>
    <w:p w:rsidR="001D2D3B" w:rsidRDefault="001D2D3B" w:rsidP="001D2D3B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проведения__________________________________________________________</w:t>
      </w:r>
    </w:p>
    <w:p w:rsidR="001D2D3B" w:rsidRDefault="001D2D3B" w:rsidP="001D2D3B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____________________________________________________________практики</w:t>
      </w:r>
    </w:p>
    <w:p w:rsidR="001D2D3B" w:rsidRPr="00B821E4" w:rsidRDefault="001D2D3B" w:rsidP="001D2D3B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>указать вид (тип практики</w:t>
      </w:r>
      <w:r w:rsidRPr="00B821E4">
        <w:rPr>
          <w:i/>
          <w:sz w:val="28"/>
          <w:szCs w:val="28"/>
          <w:vertAlign w:val="superscript"/>
          <w:lang w:val="ru-RU"/>
        </w:rPr>
        <w:t>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обучающегося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__________курса </w:t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  <w:t>_________________________</w:t>
      </w:r>
      <w:r w:rsidRPr="00B821E4">
        <w:rPr>
          <w:sz w:val="28"/>
          <w:szCs w:val="28"/>
          <w:lang w:val="ru-RU"/>
        </w:rPr>
        <w:t xml:space="preserve"> учебной группы</w:t>
      </w:r>
    </w:p>
    <w:p w:rsidR="001D2D3B" w:rsidRPr="00B821E4" w:rsidRDefault="001D2D3B" w:rsidP="001D2D3B">
      <w:pPr>
        <w:widowControl/>
        <w:rPr>
          <w:sz w:val="16"/>
          <w:szCs w:val="28"/>
          <w:u w:val="single"/>
          <w:lang w:val="ru-RU"/>
        </w:rPr>
      </w:pPr>
    </w:p>
    <w:p w:rsidR="001D2D3B" w:rsidRPr="004D41B3" w:rsidRDefault="001D2D3B" w:rsidP="001D2D3B">
      <w:pPr>
        <w:widowControl/>
        <w:rPr>
          <w:sz w:val="28"/>
          <w:szCs w:val="28"/>
          <w:lang w:val="ru-RU"/>
        </w:rPr>
      </w:pP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  <w:t>____________________________________________________________________</w:t>
      </w:r>
    </w:p>
    <w:p w:rsidR="001D2D3B" w:rsidRPr="00B821E4" w:rsidRDefault="001D2D3B" w:rsidP="001D2D3B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(фамилия, имя, отчество)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подготовки______________________________________________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D2D3B" w:rsidRPr="004D41B3" w:rsidRDefault="001D2D3B" w:rsidP="001D2D3B">
      <w:pPr>
        <w:widowControl/>
        <w:jc w:val="both"/>
        <w:rPr>
          <w:sz w:val="28"/>
          <w:szCs w:val="28"/>
          <w:lang w:val="ru-RU"/>
        </w:rPr>
      </w:pPr>
      <w:r w:rsidRPr="004D41B3">
        <w:rPr>
          <w:sz w:val="28"/>
          <w:szCs w:val="28"/>
          <w:lang w:val="ru-RU"/>
        </w:rPr>
        <w:t>____________________________________________________________________</w:t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  <w:r w:rsidRPr="004D41B3">
        <w:rPr>
          <w:sz w:val="28"/>
          <w:szCs w:val="28"/>
          <w:lang w:val="ru-RU"/>
        </w:rPr>
        <w:tab/>
      </w:r>
    </w:p>
    <w:p w:rsidR="001D2D3B" w:rsidRPr="00B821E4" w:rsidRDefault="001D2D3B" w:rsidP="001D2D3B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>Место прохождения практики</w:t>
      </w:r>
      <w:r>
        <w:rPr>
          <w:sz w:val="28"/>
          <w:szCs w:val="28"/>
          <w:lang w:val="ru-RU"/>
        </w:rPr>
        <w:t>__________________________________________</w:t>
      </w:r>
      <w:r w:rsidRPr="00B821E4">
        <w:rPr>
          <w:sz w:val="28"/>
          <w:szCs w:val="28"/>
          <w:lang w:val="ru-RU"/>
        </w:rPr>
        <w:t xml:space="preserve">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</w:p>
    <w:p w:rsidR="001D2D3B" w:rsidRPr="00B821E4" w:rsidRDefault="001D2D3B" w:rsidP="001D2D3B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Срок практики с «___» __________ 20__ г</w:t>
      </w:r>
      <w:r>
        <w:rPr>
          <w:sz w:val="28"/>
          <w:szCs w:val="28"/>
          <w:lang w:val="ru-RU"/>
        </w:rPr>
        <w:t>.  по  «____» _______________</w:t>
      </w:r>
      <w:r w:rsidRPr="00B821E4">
        <w:rPr>
          <w:sz w:val="28"/>
          <w:szCs w:val="28"/>
          <w:lang w:val="ru-RU"/>
        </w:rPr>
        <w:t xml:space="preserve"> 20__ г.</w:t>
      </w:r>
    </w:p>
    <w:p w:rsidR="001D2D3B" w:rsidRPr="00B821E4" w:rsidRDefault="001D2D3B" w:rsidP="001D2D3B">
      <w:pPr>
        <w:widowControl/>
        <w:rPr>
          <w:szCs w:val="28"/>
          <w:lang w:val="ru-RU"/>
        </w:rPr>
      </w:pPr>
    </w:p>
    <w:tbl>
      <w:tblPr>
        <w:tblStyle w:val="afe"/>
        <w:tblW w:w="10036" w:type="dxa"/>
        <w:tblInd w:w="-5" w:type="dxa"/>
        <w:tblLook w:val="04A0" w:firstRow="1" w:lastRow="0" w:firstColumn="1" w:lastColumn="0" w:noHBand="0" w:noVBand="1"/>
      </w:tblPr>
      <w:tblGrid>
        <w:gridCol w:w="709"/>
        <w:gridCol w:w="6067"/>
        <w:gridCol w:w="3260"/>
      </w:tblGrid>
      <w:tr w:rsidR="001D2D3B" w:rsidRPr="009C4A05" w:rsidTr="001D2D3B">
        <w:tc>
          <w:tcPr>
            <w:tcW w:w="709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№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п/п</w:t>
            </w:r>
          </w:p>
        </w:tc>
        <w:tc>
          <w:tcPr>
            <w:tcW w:w="6067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Продолжительность 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каждого этапа практики 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(количество дней)</w:t>
            </w:r>
          </w:p>
        </w:tc>
      </w:tr>
      <w:tr w:rsidR="001D2D3B" w:rsidRPr="00B821E4" w:rsidTr="001D2D3B">
        <w:tc>
          <w:tcPr>
            <w:tcW w:w="709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1</w:t>
            </w:r>
          </w:p>
        </w:tc>
        <w:tc>
          <w:tcPr>
            <w:tcW w:w="6067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2</w:t>
            </w:r>
          </w:p>
        </w:tc>
        <w:tc>
          <w:tcPr>
            <w:tcW w:w="3260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3</w:t>
            </w:r>
          </w:p>
        </w:tc>
      </w:tr>
      <w:tr w:rsidR="001D2D3B" w:rsidRPr="00B821E4" w:rsidTr="001D2D3B">
        <w:tc>
          <w:tcPr>
            <w:tcW w:w="709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709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709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709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6067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:rsidR="001D2D3B" w:rsidRPr="00B821E4" w:rsidRDefault="001D2D3B" w:rsidP="001D2D3B">
            <w:pPr>
              <w:rPr>
                <w:sz w:val="28"/>
                <w:szCs w:val="28"/>
              </w:rPr>
            </w:pPr>
          </w:p>
        </w:tc>
      </w:tr>
    </w:tbl>
    <w:p w:rsidR="001D2D3B" w:rsidRPr="00B821E4" w:rsidRDefault="001D2D3B" w:rsidP="001D2D3B">
      <w:pPr>
        <w:widowControl/>
        <w:rPr>
          <w:sz w:val="28"/>
          <w:szCs w:val="28"/>
        </w:rPr>
      </w:pPr>
    </w:p>
    <w:p w:rsidR="001D2D3B" w:rsidRPr="00B821E4" w:rsidRDefault="001D2D3B" w:rsidP="001D2D3B">
      <w:pPr>
        <w:widowControl/>
        <w:rPr>
          <w:sz w:val="28"/>
          <w:szCs w:val="28"/>
        </w:rPr>
      </w:pP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департамента/кафедры: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:rsidR="001D2D3B" w:rsidRPr="00B821E4" w:rsidRDefault="001D2D3B" w:rsidP="001D2D3B">
      <w:pPr>
        <w:widowControl/>
        <w:rPr>
          <w:sz w:val="24"/>
          <w:szCs w:val="24"/>
          <w:lang w:val="ru-RU"/>
        </w:rPr>
      </w:pPr>
      <w:r w:rsidRPr="00B821E4">
        <w:rPr>
          <w:sz w:val="24"/>
          <w:szCs w:val="24"/>
          <w:lang w:val="ru-RU"/>
        </w:rPr>
        <w:br w:type="page"/>
      </w:r>
    </w:p>
    <w:p w:rsidR="001D2D3B" w:rsidRPr="00B821E4" w:rsidRDefault="001D2D3B" w:rsidP="001D2D3B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№3</w:t>
      </w:r>
    </w:p>
    <w:p w:rsidR="001D2D3B" w:rsidRPr="00B821E4" w:rsidRDefault="001D2D3B" w:rsidP="001D2D3B">
      <w:pPr>
        <w:widowControl/>
        <w:spacing w:line="126" w:lineRule="exact"/>
        <w:rPr>
          <w:lang w:val="ru-RU"/>
        </w:rPr>
      </w:pPr>
    </w:p>
    <w:p w:rsidR="001D2D3B" w:rsidRPr="00B821E4" w:rsidRDefault="001D2D3B" w:rsidP="001D2D3B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>Федеральное государственное образовательное бюджетное</w:t>
      </w:r>
    </w:p>
    <w:p w:rsidR="001D2D3B" w:rsidRPr="00B821E4" w:rsidRDefault="001D2D3B" w:rsidP="001D2D3B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 xml:space="preserve"> учреждение высшего образования</w:t>
      </w:r>
    </w:p>
    <w:p w:rsidR="001D2D3B" w:rsidRPr="00B821E4" w:rsidRDefault="001D2D3B" w:rsidP="001D2D3B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 xml:space="preserve"> «Финансовый университет при Правительстве Российской Федерации»</w:t>
      </w:r>
    </w:p>
    <w:p w:rsidR="001D2D3B" w:rsidRPr="00B821E4" w:rsidRDefault="001D2D3B" w:rsidP="001D2D3B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>(Финансовый университет)</w:t>
      </w:r>
    </w:p>
    <w:p w:rsidR="001D2D3B" w:rsidRPr="00B821E4" w:rsidRDefault="001D2D3B" w:rsidP="001D2D3B">
      <w:pPr>
        <w:widowControl/>
        <w:jc w:val="center"/>
        <w:rPr>
          <w:b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Факультет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sz w:val="32"/>
          <w:szCs w:val="28"/>
          <w:u w:val="single"/>
          <w:lang w:val="ru-RU"/>
        </w:rPr>
      </w:pPr>
    </w:p>
    <w:p w:rsidR="001D2D3B" w:rsidRPr="00B821E4" w:rsidRDefault="001D2D3B" w:rsidP="001D2D3B">
      <w:pPr>
        <w:widowControl/>
        <w:rPr>
          <w:sz w:val="32"/>
          <w:szCs w:val="28"/>
          <w:u w:val="single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ИНДИВИДУАЛЬНОЕ ЗАДАНИЕ</w:t>
      </w:r>
    </w:p>
    <w:p w:rsidR="001D2D3B" w:rsidRDefault="001D2D3B" w:rsidP="001D2D3B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по__________________________________________________________________</w:t>
      </w:r>
    </w:p>
    <w:p w:rsidR="001D2D3B" w:rsidRDefault="001D2D3B" w:rsidP="001D2D3B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____________________________________________________________практике</w:t>
      </w:r>
    </w:p>
    <w:p w:rsidR="001D2D3B" w:rsidRPr="00B821E4" w:rsidRDefault="001D2D3B" w:rsidP="001D2D3B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>указать вид (тип практики</w:t>
      </w:r>
      <w:r w:rsidRPr="00B821E4">
        <w:rPr>
          <w:i/>
          <w:sz w:val="28"/>
          <w:szCs w:val="28"/>
          <w:vertAlign w:val="superscript"/>
          <w:lang w:val="ru-RU"/>
        </w:rPr>
        <w:t>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обучающегося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______курса ______________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</w:t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</w:t>
      </w:r>
      <w:r w:rsidRPr="00B821E4">
        <w:rPr>
          <w:sz w:val="28"/>
          <w:szCs w:val="28"/>
          <w:lang w:val="ru-RU"/>
        </w:rPr>
        <w:t xml:space="preserve"> учебной группы</w:t>
      </w:r>
    </w:p>
    <w:p w:rsidR="001D2D3B" w:rsidRPr="00B821E4" w:rsidRDefault="001D2D3B" w:rsidP="001D2D3B">
      <w:pPr>
        <w:widowControl/>
        <w:rPr>
          <w:sz w:val="16"/>
          <w:szCs w:val="28"/>
          <w:u w:val="single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(фамилия, имя, отчество)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</w:t>
      </w:r>
    </w:p>
    <w:p w:rsidR="001D2D3B" w:rsidRPr="00B821E4" w:rsidRDefault="001D2D3B" w:rsidP="001D2D3B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Место прохождения практики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sz w:val="18"/>
          <w:szCs w:val="16"/>
          <w:lang w:val="ru-RU"/>
        </w:rPr>
      </w:pPr>
    </w:p>
    <w:p w:rsidR="001D2D3B" w:rsidRPr="00B821E4" w:rsidRDefault="001D2D3B" w:rsidP="001D2D3B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Срок практики с «___» __________ 20__ г.  по  «____» _______________ 20__ г.</w:t>
      </w:r>
    </w:p>
    <w:p w:rsidR="001D2D3B" w:rsidRPr="00B821E4" w:rsidRDefault="001D2D3B" w:rsidP="001D2D3B">
      <w:pPr>
        <w:widowControl/>
        <w:rPr>
          <w:b/>
          <w:sz w:val="20"/>
          <w:szCs w:val="28"/>
          <w:lang w:val="ru-RU"/>
        </w:rPr>
      </w:pPr>
    </w:p>
    <w:tbl>
      <w:tblPr>
        <w:tblStyle w:val="afe"/>
        <w:tblW w:w="0" w:type="auto"/>
        <w:tblInd w:w="-5" w:type="dxa"/>
        <w:tblLook w:val="04A0" w:firstRow="1" w:lastRow="0" w:firstColumn="1" w:lastColumn="0" w:noHBand="0" w:noVBand="1"/>
      </w:tblPr>
      <w:tblGrid>
        <w:gridCol w:w="566"/>
        <w:gridCol w:w="9297"/>
      </w:tblGrid>
      <w:tr w:rsidR="001D2D3B" w:rsidRPr="009C4A05" w:rsidTr="001D2D3B">
        <w:tc>
          <w:tcPr>
            <w:tcW w:w="567" w:type="dxa"/>
            <w:vAlign w:val="center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№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п/п</w:t>
            </w:r>
          </w:p>
        </w:tc>
        <w:tc>
          <w:tcPr>
            <w:tcW w:w="9498" w:type="dxa"/>
            <w:vAlign w:val="center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Содержание индивидуального задания 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(перечень задач, подлежащих выполнению)</w:t>
            </w:r>
          </w:p>
        </w:tc>
      </w:tr>
      <w:tr w:rsidR="001D2D3B" w:rsidRPr="00B821E4" w:rsidTr="001D2D3B">
        <w:tc>
          <w:tcPr>
            <w:tcW w:w="567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1</w:t>
            </w:r>
          </w:p>
        </w:tc>
        <w:tc>
          <w:tcPr>
            <w:tcW w:w="9498" w:type="dxa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2</w:t>
            </w:r>
          </w:p>
        </w:tc>
      </w:tr>
      <w:tr w:rsidR="001D2D3B" w:rsidRPr="00B821E4" w:rsidTr="001D2D3B">
        <w:tc>
          <w:tcPr>
            <w:tcW w:w="567" w:type="dxa"/>
          </w:tcPr>
          <w:p w:rsidR="001D2D3B" w:rsidRPr="00B821E4" w:rsidRDefault="001D2D3B" w:rsidP="001D2D3B">
            <w:pPr>
              <w:rPr>
                <w:b/>
                <w:sz w:val="28"/>
                <w:szCs w:val="28"/>
              </w:rPr>
            </w:pPr>
          </w:p>
        </w:tc>
        <w:tc>
          <w:tcPr>
            <w:tcW w:w="9498" w:type="dxa"/>
          </w:tcPr>
          <w:p w:rsidR="001D2D3B" w:rsidRPr="00B821E4" w:rsidRDefault="001D2D3B" w:rsidP="001D2D3B">
            <w:pPr>
              <w:rPr>
                <w:b/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567" w:type="dxa"/>
          </w:tcPr>
          <w:p w:rsidR="001D2D3B" w:rsidRPr="00B821E4" w:rsidRDefault="001D2D3B" w:rsidP="001D2D3B">
            <w:pPr>
              <w:rPr>
                <w:b/>
                <w:sz w:val="28"/>
                <w:szCs w:val="28"/>
              </w:rPr>
            </w:pPr>
          </w:p>
        </w:tc>
        <w:tc>
          <w:tcPr>
            <w:tcW w:w="9498" w:type="dxa"/>
          </w:tcPr>
          <w:p w:rsidR="001D2D3B" w:rsidRPr="00B821E4" w:rsidRDefault="001D2D3B" w:rsidP="001D2D3B">
            <w:pPr>
              <w:rPr>
                <w:b/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567" w:type="dxa"/>
          </w:tcPr>
          <w:p w:rsidR="001D2D3B" w:rsidRPr="00B821E4" w:rsidRDefault="001D2D3B" w:rsidP="001D2D3B">
            <w:pPr>
              <w:rPr>
                <w:b/>
                <w:sz w:val="28"/>
                <w:szCs w:val="28"/>
              </w:rPr>
            </w:pPr>
          </w:p>
        </w:tc>
        <w:tc>
          <w:tcPr>
            <w:tcW w:w="9498" w:type="dxa"/>
          </w:tcPr>
          <w:p w:rsidR="001D2D3B" w:rsidRPr="00B821E4" w:rsidRDefault="001D2D3B" w:rsidP="001D2D3B">
            <w:pPr>
              <w:rPr>
                <w:b/>
                <w:sz w:val="28"/>
                <w:szCs w:val="28"/>
              </w:rPr>
            </w:pPr>
          </w:p>
        </w:tc>
      </w:tr>
    </w:tbl>
    <w:p w:rsidR="001D2D3B" w:rsidRPr="00B821E4" w:rsidRDefault="001D2D3B" w:rsidP="001D2D3B">
      <w:pPr>
        <w:widowControl/>
        <w:rPr>
          <w:sz w:val="28"/>
          <w:szCs w:val="28"/>
        </w:rPr>
      </w:pPr>
    </w:p>
    <w:p w:rsidR="001D2D3B" w:rsidRPr="00B821E4" w:rsidRDefault="001D2D3B" w:rsidP="001D2D3B">
      <w:pPr>
        <w:widowControl/>
        <w:rPr>
          <w:sz w:val="28"/>
          <w:szCs w:val="28"/>
        </w:rPr>
      </w:pP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департамента/кафедры: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</w:t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1D2D3B" w:rsidRPr="00B821E4" w:rsidRDefault="001D2D3B" w:rsidP="001D2D3B">
      <w:pPr>
        <w:widowControl/>
        <w:rPr>
          <w:sz w:val="16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Задание принял обучающийся:                 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</w:t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СОГЛАСОВАНО</w:t>
      </w:r>
    </w:p>
    <w:p w:rsidR="001D2D3B" w:rsidRPr="00B821E4" w:rsidRDefault="001D2D3B" w:rsidP="001D2D3B">
      <w:pPr>
        <w:widowControl/>
        <w:rPr>
          <w:sz w:val="4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</w:t>
      </w: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1D2D3B" w:rsidRPr="00B821E4" w:rsidRDefault="001D2D3B" w:rsidP="001D2D3B">
      <w:pPr>
        <w:widowControl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br w:type="page"/>
      </w:r>
    </w:p>
    <w:p w:rsidR="001D2D3B" w:rsidRPr="00B821E4" w:rsidRDefault="001D2D3B" w:rsidP="001D2D3B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№4</w:t>
      </w:r>
    </w:p>
    <w:p w:rsidR="001D2D3B" w:rsidRPr="00B821E4" w:rsidRDefault="001D2D3B" w:rsidP="001D2D3B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>Федеральное государственное образовательное бюджетное</w:t>
      </w:r>
    </w:p>
    <w:p w:rsidR="001D2D3B" w:rsidRPr="00B821E4" w:rsidRDefault="001D2D3B" w:rsidP="001D2D3B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 xml:space="preserve"> учреждение высшего образования</w:t>
      </w:r>
    </w:p>
    <w:p w:rsidR="001D2D3B" w:rsidRPr="00B821E4" w:rsidRDefault="001D2D3B" w:rsidP="001D2D3B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 xml:space="preserve"> «Финансовый университет при Правительстве Российской Федерации»</w:t>
      </w:r>
    </w:p>
    <w:p w:rsidR="001D2D3B" w:rsidRPr="00B821E4" w:rsidRDefault="001D2D3B" w:rsidP="001D2D3B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>(Финансовый университет)</w:t>
      </w: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Факультет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ДНЕВНИК</w:t>
      </w: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1D2D3B" w:rsidRPr="00B821E4" w:rsidRDefault="001D2D3B" w:rsidP="001D2D3B">
      <w:pPr>
        <w:widowControl/>
        <w:jc w:val="center"/>
        <w:rPr>
          <w:b/>
          <w:sz w:val="32"/>
          <w:szCs w:val="32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по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</w:t>
      </w:r>
      <w:r w:rsidRPr="00B821E4">
        <w:rPr>
          <w:sz w:val="28"/>
          <w:szCs w:val="28"/>
          <w:lang w:val="ru-RU"/>
        </w:rPr>
        <w:t xml:space="preserve">   практике</w:t>
      </w: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(указать вид (тип) практики)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Обучающегося</w:t>
      </w:r>
      <w:r>
        <w:rPr>
          <w:sz w:val="28"/>
          <w:szCs w:val="28"/>
          <w:lang w:val="ru-RU"/>
        </w:rPr>
        <w:t>______________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курса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</w:t>
      </w:r>
      <w:r>
        <w:rPr>
          <w:sz w:val="28"/>
          <w:szCs w:val="28"/>
          <w:u w:val="single"/>
          <w:lang w:val="ru-RU"/>
        </w:rPr>
        <w:t xml:space="preserve">                             </w:t>
      </w:r>
      <w:r>
        <w:rPr>
          <w:sz w:val="28"/>
          <w:szCs w:val="28"/>
          <w:u w:val="single"/>
          <w:lang w:val="ru-RU"/>
        </w:rPr>
        <w:tab/>
        <w:t xml:space="preserve"> </w:t>
      </w:r>
      <w:r w:rsidRPr="00B821E4">
        <w:rPr>
          <w:sz w:val="28"/>
          <w:szCs w:val="28"/>
          <w:lang w:val="ru-RU"/>
        </w:rPr>
        <w:t>учебной группы</w:t>
      </w:r>
    </w:p>
    <w:p w:rsidR="001D2D3B" w:rsidRPr="00B821E4" w:rsidRDefault="001D2D3B" w:rsidP="001D2D3B">
      <w:pPr>
        <w:widowControl/>
        <w:rPr>
          <w:sz w:val="16"/>
          <w:szCs w:val="28"/>
          <w:u w:val="single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>(фамилия, имя, отчество)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</w:t>
      </w:r>
    </w:p>
    <w:p w:rsidR="001D2D3B" w:rsidRPr="00B821E4" w:rsidRDefault="001D2D3B" w:rsidP="001D2D3B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 xml:space="preserve">     </w:t>
      </w:r>
      <w:r w:rsidRPr="00B821E4">
        <w:rPr>
          <w:i/>
          <w:sz w:val="28"/>
          <w:szCs w:val="28"/>
          <w:vertAlign w:val="superscript"/>
          <w:lang w:val="ru-RU"/>
        </w:rPr>
        <w:t xml:space="preserve"> (</w:t>
      </w:r>
      <w:r>
        <w:rPr>
          <w:i/>
          <w:sz w:val="28"/>
          <w:szCs w:val="28"/>
          <w:vertAlign w:val="superscript"/>
          <w:lang w:val="ru-RU"/>
        </w:rPr>
        <w:t>профиль образовательной программы бакалавриата/</w:t>
      </w:r>
      <w:r w:rsidRPr="00B821E4">
        <w:rPr>
          <w:i/>
          <w:sz w:val="28"/>
          <w:szCs w:val="28"/>
          <w:vertAlign w:val="superscript"/>
          <w:lang w:val="ru-RU"/>
        </w:rPr>
        <w:t>направленность образовательной программы магистратуры)</w:t>
      </w: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Москва – 20 ___</w:t>
      </w:r>
    </w:p>
    <w:p w:rsidR="001D2D3B" w:rsidRPr="00B821E4" w:rsidRDefault="001D2D3B" w:rsidP="001D2D3B">
      <w:pPr>
        <w:widowControl/>
        <w:spacing w:line="360" w:lineRule="auto"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spacing w:line="360" w:lineRule="auto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Место прохождения практики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</w:t>
      </w:r>
    </w:p>
    <w:p w:rsidR="001D2D3B" w:rsidRPr="00B821E4" w:rsidRDefault="001D2D3B" w:rsidP="001D2D3B">
      <w:pPr>
        <w:widowControl/>
        <w:tabs>
          <w:tab w:val="left" w:pos="342"/>
        </w:tabs>
        <w:spacing w:line="360" w:lineRule="auto"/>
        <w:rPr>
          <w:sz w:val="12"/>
          <w:szCs w:val="12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Срок практики с «___» _____________ 20__ г.  по   «____» ____________ 20__ г.</w:t>
      </w:r>
    </w:p>
    <w:p w:rsidR="001D2D3B" w:rsidRPr="00B821E4" w:rsidRDefault="001D2D3B" w:rsidP="001D2D3B">
      <w:pPr>
        <w:widowControl/>
        <w:spacing w:line="360" w:lineRule="auto"/>
        <w:rPr>
          <w:sz w:val="12"/>
          <w:szCs w:val="12"/>
          <w:lang w:val="ru-RU"/>
        </w:rPr>
      </w:pPr>
    </w:p>
    <w:p w:rsidR="001D2D3B" w:rsidRPr="00B821E4" w:rsidRDefault="001D2D3B" w:rsidP="001D2D3B">
      <w:pPr>
        <w:widowControl/>
        <w:spacing w:line="360" w:lineRule="auto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Должность, Ф.И.О. руководителя практики от организации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spacing w:line="360" w:lineRule="auto"/>
        <w:jc w:val="center"/>
        <w:rPr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spacing w:line="360" w:lineRule="auto"/>
        <w:jc w:val="center"/>
        <w:rPr>
          <w:b/>
          <w:sz w:val="28"/>
          <w:szCs w:val="28"/>
        </w:rPr>
      </w:pPr>
      <w:r w:rsidRPr="00B821E4">
        <w:rPr>
          <w:b/>
          <w:sz w:val="28"/>
          <w:szCs w:val="28"/>
        </w:rPr>
        <w:t>УЧЕТ ВЫПОЛНЕННОЙ РАБОТЫ</w:t>
      </w:r>
    </w:p>
    <w:tbl>
      <w:tblPr>
        <w:tblStyle w:val="afe"/>
        <w:tblW w:w="0" w:type="auto"/>
        <w:tblLook w:val="04A0" w:firstRow="1" w:lastRow="0" w:firstColumn="1" w:lastColumn="0" w:noHBand="0" w:noVBand="1"/>
      </w:tblPr>
      <w:tblGrid>
        <w:gridCol w:w="1375"/>
        <w:gridCol w:w="2118"/>
        <w:gridCol w:w="4498"/>
        <w:gridCol w:w="1867"/>
      </w:tblGrid>
      <w:tr w:rsidR="001D2D3B" w:rsidRPr="009C4A05" w:rsidTr="001D2D3B">
        <w:trPr>
          <w:trHeight w:val="83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Департамент/ Управление/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отдел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Краткое содержание 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работы обучающегося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 xml:space="preserve">Отметка 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о выполнении работы</w:t>
            </w:r>
          </w:p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(подпись руководителя практики)</w:t>
            </w:r>
          </w:p>
        </w:tc>
      </w:tr>
      <w:tr w:rsidR="001D2D3B" w:rsidRPr="00B821E4" w:rsidTr="001D2D3B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3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2D3B" w:rsidRPr="00B821E4" w:rsidRDefault="001D2D3B" w:rsidP="001D2D3B">
            <w:pPr>
              <w:jc w:val="center"/>
              <w:rPr>
                <w:szCs w:val="28"/>
              </w:rPr>
            </w:pPr>
            <w:r w:rsidRPr="00B821E4">
              <w:rPr>
                <w:szCs w:val="28"/>
              </w:rPr>
              <w:t>4</w:t>
            </w: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1D2D3B" w:rsidRPr="00B821E4" w:rsidTr="001D2D3B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D3B" w:rsidRPr="00B821E4" w:rsidRDefault="001D2D3B" w:rsidP="001D2D3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1D2D3B" w:rsidRPr="00B821E4" w:rsidRDefault="001D2D3B" w:rsidP="001D2D3B">
      <w:pPr>
        <w:widowControl/>
        <w:rPr>
          <w:b/>
          <w:sz w:val="28"/>
          <w:szCs w:val="28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  </w:t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</w:rPr>
        <w:t xml:space="preserve">    </w:t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</w:rPr>
        <w:tab/>
      </w:r>
      <w:r w:rsidRPr="00B821E4">
        <w:rPr>
          <w:sz w:val="28"/>
          <w:szCs w:val="28"/>
          <w:u w:val="single"/>
          <w:lang w:val="ru-RU"/>
        </w:rPr>
        <w:t xml:space="preserve">                                           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</w:p>
    <w:p w:rsidR="001D2D3B" w:rsidRPr="00B821E4" w:rsidRDefault="001D2D3B" w:rsidP="001D2D3B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:rsidR="001D2D3B" w:rsidRPr="00B821E4" w:rsidRDefault="001D2D3B" w:rsidP="001D2D3B">
      <w:pPr>
        <w:widowControl/>
        <w:rPr>
          <w:sz w:val="8"/>
          <w:szCs w:val="8"/>
          <w:vertAlign w:val="superscript"/>
          <w:lang w:val="ru-RU"/>
        </w:rPr>
      </w:pPr>
    </w:p>
    <w:p w:rsidR="001D2D3B" w:rsidRPr="00B821E4" w:rsidRDefault="001D2D3B" w:rsidP="001D2D3B">
      <w:pPr>
        <w:widowControl/>
        <w:rPr>
          <w:i/>
          <w:sz w:val="28"/>
          <w:szCs w:val="28"/>
          <w:vertAlign w:val="superscript"/>
        </w:rPr>
      </w:pPr>
      <w:r w:rsidRPr="00B821E4">
        <w:rPr>
          <w:sz w:val="32"/>
          <w:szCs w:val="28"/>
          <w:vertAlign w:val="superscript"/>
          <w:lang w:val="ru-RU"/>
        </w:rPr>
        <w:t xml:space="preserve">                                                                                                                                 </w:t>
      </w:r>
      <w:r w:rsidRPr="00B821E4">
        <w:rPr>
          <w:sz w:val="32"/>
          <w:szCs w:val="28"/>
          <w:vertAlign w:val="superscript"/>
        </w:rPr>
        <w:t>М.П.</w:t>
      </w:r>
      <w:r w:rsidRPr="00B821E4">
        <w:rPr>
          <w:sz w:val="28"/>
          <w:szCs w:val="28"/>
          <w:lang w:val="ru-RU"/>
        </w:rPr>
        <w:br w:type="page"/>
      </w:r>
    </w:p>
    <w:p w:rsidR="001D2D3B" w:rsidRPr="00B821E4" w:rsidRDefault="001D2D3B" w:rsidP="001D2D3B">
      <w:pPr>
        <w:widowControl/>
        <w:shd w:val="clear" w:color="auto" w:fill="FFFFFF"/>
        <w:spacing w:before="120" w:after="120"/>
        <w:ind w:left="720"/>
        <w:jc w:val="right"/>
        <w:rPr>
          <w:i/>
          <w:color w:val="000000"/>
          <w:sz w:val="27"/>
          <w:szCs w:val="27"/>
          <w:lang w:val="ru-RU"/>
        </w:rPr>
      </w:pPr>
      <w:r w:rsidRPr="00B821E4">
        <w:rPr>
          <w:i/>
          <w:color w:val="000000"/>
          <w:sz w:val="27"/>
          <w:szCs w:val="27"/>
          <w:lang w:val="ru-RU"/>
        </w:rPr>
        <w:lastRenderedPageBreak/>
        <w:t>Приложение №5</w:t>
      </w:r>
    </w:p>
    <w:p w:rsidR="001D2D3B" w:rsidRPr="00B821E4" w:rsidRDefault="001D2D3B" w:rsidP="001D2D3B">
      <w:pPr>
        <w:widowControl/>
        <w:contextualSpacing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ОТЗЫВ</w:t>
      </w:r>
    </w:p>
    <w:p w:rsidR="001D2D3B" w:rsidRPr="00B821E4" w:rsidRDefault="001D2D3B" w:rsidP="001D2D3B">
      <w:pPr>
        <w:widowControl/>
        <w:contextualSpacing/>
        <w:jc w:val="center"/>
        <w:rPr>
          <w:lang w:val="ru-RU"/>
        </w:rPr>
      </w:pPr>
    </w:p>
    <w:p w:rsidR="001D2D3B" w:rsidRPr="00B821E4" w:rsidRDefault="001D2D3B" w:rsidP="001D2D3B">
      <w:pPr>
        <w:widowControl/>
        <w:contextualSpacing/>
        <w:jc w:val="center"/>
        <w:rPr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о прохождении практики</w:t>
      </w:r>
      <w:r>
        <w:rPr>
          <w:b/>
          <w:sz w:val="28"/>
          <w:szCs w:val="28"/>
          <w:lang w:val="ru-RU"/>
        </w:rPr>
        <w:t xml:space="preserve"> обучающегося Финансового университета</w:t>
      </w:r>
    </w:p>
    <w:p w:rsidR="001D2D3B" w:rsidRPr="00B821E4" w:rsidRDefault="001D2D3B" w:rsidP="001D2D3B">
      <w:pPr>
        <w:widowControl/>
        <w:jc w:val="both"/>
        <w:rPr>
          <w:lang w:val="ru-RU"/>
        </w:rPr>
      </w:pPr>
    </w:p>
    <w:p w:rsidR="001D2D3B" w:rsidRPr="00B821E4" w:rsidRDefault="001D2D3B" w:rsidP="001D2D3B">
      <w:pPr>
        <w:widowControl/>
        <w:jc w:val="both"/>
        <w:rPr>
          <w:spacing w:val="-20"/>
          <w:lang w:val="ru-RU"/>
        </w:rPr>
      </w:pPr>
      <w:r w:rsidRPr="00B821E4">
        <w:rPr>
          <w:lang w:val="ru-RU"/>
        </w:rPr>
        <w:t xml:space="preserve">Обучающийся </w:t>
      </w:r>
      <w:r w:rsidRPr="00B821E4">
        <w:rPr>
          <w:spacing w:val="-20"/>
          <w:lang w:val="ru-RU"/>
        </w:rPr>
        <w:t>_____________________________________________________________________________________</w:t>
      </w:r>
    </w:p>
    <w:p w:rsidR="001D2D3B" w:rsidRPr="00B821E4" w:rsidRDefault="001D2D3B" w:rsidP="001D2D3B">
      <w:pPr>
        <w:widowControl/>
        <w:jc w:val="center"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(Ф.И.О.)</w:t>
      </w:r>
    </w:p>
    <w:p w:rsidR="001D2D3B" w:rsidRPr="00B821E4" w:rsidRDefault="001D2D3B" w:rsidP="001D2D3B">
      <w:pPr>
        <w:widowControl/>
        <w:rPr>
          <w:lang w:val="ru-RU"/>
        </w:rPr>
      </w:pPr>
      <w:r w:rsidRPr="00B821E4">
        <w:rPr>
          <w:lang w:val="ru-RU"/>
        </w:rPr>
        <w:t>Факультет __________________________________________________________________________</w:t>
      </w:r>
    </w:p>
    <w:p w:rsidR="001D2D3B" w:rsidRPr="00B821E4" w:rsidRDefault="001D2D3B" w:rsidP="001D2D3B">
      <w:pPr>
        <w:widowControl/>
        <w:rPr>
          <w:lang w:val="ru-RU"/>
        </w:rPr>
      </w:pPr>
    </w:p>
    <w:p w:rsidR="001D2D3B" w:rsidRPr="00B821E4" w:rsidRDefault="001D2D3B" w:rsidP="001D2D3B">
      <w:pPr>
        <w:widowControl/>
        <w:rPr>
          <w:lang w:val="ru-RU"/>
        </w:rPr>
      </w:pPr>
      <w:r w:rsidRPr="00B821E4">
        <w:rPr>
          <w:lang w:val="ru-RU"/>
        </w:rPr>
        <w:t>проходил(а)</w:t>
      </w:r>
      <w:r w:rsidRPr="00B821E4">
        <w:rPr>
          <w:spacing w:val="-20"/>
          <w:lang w:val="ru-RU"/>
        </w:rPr>
        <w:t>_______________________________________________________________________________</w:t>
      </w:r>
      <w:r w:rsidRPr="00B821E4">
        <w:rPr>
          <w:lang w:val="ru-RU"/>
        </w:rPr>
        <w:t>практику</w:t>
      </w:r>
      <w:r w:rsidRPr="00B821E4">
        <w:rPr>
          <w:spacing w:val="-20"/>
          <w:lang w:val="ru-RU"/>
        </w:rPr>
        <w:t xml:space="preserve"> </w:t>
      </w:r>
    </w:p>
    <w:p w:rsidR="001D2D3B" w:rsidRPr="00B821E4" w:rsidRDefault="001D2D3B" w:rsidP="001D2D3B">
      <w:pPr>
        <w:widowControl/>
        <w:tabs>
          <w:tab w:val="left" w:pos="1590"/>
        </w:tabs>
        <w:jc w:val="center"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(вид практики)</w:t>
      </w:r>
    </w:p>
    <w:p w:rsidR="001D2D3B" w:rsidRPr="00B821E4" w:rsidRDefault="001D2D3B" w:rsidP="001D2D3B">
      <w:pPr>
        <w:widowControl/>
        <w:rPr>
          <w:spacing w:val="-20"/>
          <w:lang w:val="ru-RU"/>
        </w:rPr>
      </w:pPr>
      <w:r w:rsidRPr="00B821E4">
        <w:rPr>
          <w:lang w:val="ru-RU"/>
        </w:rPr>
        <w:t>в период с «</w:t>
      </w:r>
      <w:r w:rsidRPr="00B821E4">
        <w:rPr>
          <w:spacing w:val="-20"/>
          <w:lang w:val="ru-RU"/>
        </w:rPr>
        <w:t xml:space="preserve">_____» ___________________  </w:t>
      </w:r>
      <w:r w:rsidRPr="00B821E4">
        <w:rPr>
          <w:lang w:val="ru-RU"/>
        </w:rPr>
        <w:t>по «</w:t>
      </w:r>
      <w:r w:rsidRPr="00B821E4">
        <w:rPr>
          <w:spacing w:val="-20"/>
          <w:lang w:val="ru-RU"/>
        </w:rPr>
        <w:t>______» _________________</w:t>
      </w:r>
      <w:r w:rsidRPr="00B821E4">
        <w:rPr>
          <w:lang w:val="ru-RU"/>
        </w:rPr>
        <w:t>20</w:t>
      </w:r>
      <w:r w:rsidRPr="00B821E4">
        <w:rPr>
          <w:spacing w:val="-20"/>
          <w:lang w:val="ru-RU"/>
        </w:rPr>
        <w:t>___</w:t>
      </w:r>
      <w:r w:rsidRPr="00B821E4">
        <w:rPr>
          <w:lang w:val="ru-RU"/>
        </w:rPr>
        <w:t>г.</w:t>
      </w:r>
    </w:p>
    <w:p w:rsidR="001D2D3B" w:rsidRPr="00B821E4" w:rsidRDefault="001D2D3B" w:rsidP="001D2D3B">
      <w:pPr>
        <w:widowControl/>
        <w:contextualSpacing/>
        <w:jc w:val="both"/>
        <w:rPr>
          <w:i/>
          <w:sz w:val="20"/>
          <w:szCs w:val="20"/>
          <w:lang w:val="ru-RU"/>
        </w:rPr>
      </w:pPr>
      <w:r w:rsidRPr="00B821E4">
        <w:rPr>
          <w:lang w:val="ru-RU"/>
        </w:rPr>
        <w:t>в</w:t>
      </w:r>
      <w:r w:rsidRPr="00B821E4">
        <w:rPr>
          <w:spacing w:val="-20"/>
          <w:lang w:val="ru-RU"/>
        </w:rPr>
        <w:t>___________________________________________________________________________________________________</w:t>
      </w:r>
    </w:p>
    <w:p w:rsidR="001D2D3B" w:rsidRPr="00B821E4" w:rsidRDefault="001D2D3B" w:rsidP="001D2D3B">
      <w:pPr>
        <w:widowControl/>
        <w:jc w:val="center"/>
        <w:rPr>
          <w:i/>
          <w:sz w:val="20"/>
          <w:szCs w:val="20"/>
          <w:lang w:val="ru-RU"/>
        </w:rPr>
      </w:pPr>
    </w:p>
    <w:p w:rsidR="001D2D3B" w:rsidRPr="00B821E4" w:rsidRDefault="001D2D3B" w:rsidP="001D2D3B">
      <w:pPr>
        <w:widowControl/>
        <w:tabs>
          <w:tab w:val="center" w:pos="4536"/>
        </w:tabs>
        <w:contextualSpacing/>
        <w:rPr>
          <w:spacing w:val="-20"/>
          <w:lang w:val="ru-RU"/>
        </w:rPr>
      </w:pPr>
      <w:r w:rsidRPr="00B821E4">
        <w:rPr>
          <w:spacing w:val="-20"/>
          <w:lang w:val="ru-RU"/>
        </w:rPr>
        <w:t xml:space="preserve">   </w:t>
      </w:r>
      <w:r w:rsidRPr="00B821E4">
        <w:rPr>
          <w:spacing w:val="-20"/>
          <w:lang w:val="ru-RU"/>
        </w:rPr>
        <w:tab/>
        <w:t>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center"/>
        <w:rPr>
          <w:i/>
          <w:sz w:val="20"/>
          <w:szCs w:val="20"/>
          <w:lang w:val="ru-RU"/>
        </w:rPr>
      </w:pPr>
      <w:r w:rsidRPr="00B821E4">
        <w:rPr>
          <w:spacing w:val="-20"/>
          <w:lang w:val="ru-RU"/>
        </w:rPr>
        <w:t xml:space="preserve">           </w:t>
      </w:r>
      <w:r w:rsidRPr="00B821E4">
        <w:rPr>
          <w:i/>
          <w:spacing w:val="-20"/>
          <w:sz w:val="20"/>
          <w:szCs w:val="20"/>
          <w:lang w:val="ru-RU"/>
        </w:rPr>
        <w:t>(</w:t>
      </w:r>
      <w:r w:rsidRPr="00B821E4">
        <w:rPr>
          <w:i/>
          <w:sz w:val="20"/>
          <w:szCs w:val="20"/>
          <w:lang w:val="ru-RU"/>
        </w:rPr>
        <w:t>наименование организации, наименование структурного подразделения)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  <w:r w:rsidRPr="00B821E4">
        <w:rPr>
          <w:lang w:val="ru-RU"/>
        </w:rPr>
        <w:t>В период прохождения практики _</w:t>
      </w:r>
      <w:r w:rsidRPr="00B821E4">
        <w:rPr>
          <w:spacing w:val="-20"/>
          <w:lang w:val="ru-RU"/>
        </w:rPr>
        <w:t>_________________________________________________________________</w:t>
      </w:r>
    </w:p>
    <w:p w:rsidR="001D2D3B" w:rsidRPr="00B821E4" w:rsidRDefault="001D2D3B" w:rsidP="001D2D3B">
      <w:pPr>
        <w:widowControl/>
        <w:ind w:left="4956" w:firstLine="708"/>
        <w:jc w:val="both"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(Ф.И.О. обучающегося)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  <w:r w:rsidRPr="00B821E4">
        <w:rPr>
          <w:lang w:val="ru-RU"/>
        </w:rPr>
        <w:t>поручалось решение следующих задач: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tabs>
          <w:tab w:val="left" w:pos="9072"/>
        </w:tabs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</w:p>
    <w:p w:rsidR="001D2D3B" w:rsidRPr="00B821E4" w:rsidRDefault="001D2D3B" w:rsidP="001D2D3B">
      <w:pPr>
        <w:widowControl/>
        <w:contextualSpacing/>
        <w:rPr>
          <w:lang w:val="ru-RU"/>
        </w:rPr>
      </w:pPr>
      <w:r w:rsidRPr="00B821E4">
        <w:rPr>
          <w:lang w:val="ru-RU"/>
        </w:rPr>
        <w:t>В период прохождения практики обучающийся проявил(а) _______________________</w:t>
      </w:r>
      <w:r w:rsidRPr="00B821E4">
        <w:rPr>
          <w:spacing w:val="-20"/>
          <w:lang w:val="ru-RU"/>
        </w:rPr>
        <w:t>_</w:t>
      </w:r>
      <w:r w:rsidRPr="00B821E4">
        <w:rPr>
          <w:lang w:val="ru-RU"/>
        </w:rPr>
        <w:t>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  <w:r w:rsidRPr="00B821E4">
        <w:rPr>
          <w:lang w:val="ru-RU"/>
        </w:rPr>
        <w:t xml:space="preserve">Результаты работы обучающегося:                                              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spacing w:val="-20"/>
          <w:lang w:val="ru-RU"/>
        </w:rPr>
      </w:pPr>
      <w:r w:rsidRPr="00B821E4">
        <w:rPr>
          <w:spacing w:val="-20"/>
          <w:lang w:val="ru-RU"/>
        </w:rPr>
        <w:t>____________________________________________________________________________________________________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</w:p>
    <w:p w:rsidR="001D2D3B" w:rsidRPr="00B821E4" w:rsidRDefault="001D2D3B" w:rsidP="001D2D3B">
      <w:pPr>
        <w:widowControl/>
        <w:contextualSpacing/>
        <w:jc w:val="both"/>
        <w:rPr>
          <w:i/>
          <w:sz w:val="20"/>
          <w:szCs w:val="20"/>
          <w:lang w:val="ru-RU"/>
        </w:rPr>
      </w:pPr>
      <w:r w:rsidRPr="00B821E4">
        <w:rPr>
          <w:lang w:val="ru-RU"/>
        </w:rPr>
        <w:t>Считаю, что по итогам практики обучающийся может (не может) быть допущен к защите отчета по практике.</w:t>
      </w:r>
    </w:p>
    <w:p w:rsidR="001D2D3B" w:rsidRPr="00B821E4" w:rsidRDefault="001D2D3B" w:rsidP="001D2D3B">
      <w:pPr>
        <w:widowControl/>
        <w:contextualSpacing/>
        <w:jc w:val="both"/>
        <w:rPr>
          <w:lang w:val="ru-RU"/>
        </w:rPr>
      </w:pPr>
    </w:p>
    <w:p w:rsidR="001D2D3B" w:rsidRPr="00B821E4" w:rsidRDefault="001D2D3B" w:rsidP="001D2D3B">
      <w:pPr>
        <w:widowControl/>
        <w:rPr>
          <w:lang w:val="ru-RU"/>
        </w:rPr>
      </w:pPr>
      <w:r w:rsidRPr="00B821E4">
        <w:rPr>
          <w:lang w:val="ru-RU"/>
        </w:rPr>
        <w:t>___________________________           _________________      _______________________</w:t>
      </w:r>
    </w:p>
    <w:p w:rsidR="001D2D3B" w:rsidRPr="00B821E4" w:rsidRDefault="001D2D3B" w:rsidP="001D2D3B">
      <w:pPr>
        <w:widowControl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>(должность руководителя практики                          (подпись)                                        (Ф.И.О.)</w:t>
      </w:r>
    </w:p>
    <w:p w:rsidR="001D2D3B" w:rsidRPr="00B821E4" w:rsidRDefault="001D2D3B" w:rsidP="001D2D3B">
      <w:pPr>
        <w:widowControl/>
        <w:rPr>
          <w:i/>
          <w:sz w:val="20"/>
          <w:szCs w:val="20"/>
          <w:lang w:val="ru-RU"/>
        </w:rPr>
      </w:pPr>
      <w:r w:rsidRPr="00B821E4">
        <w:rPr>
          <w:i/>
          <w:sz w:val="20"/>
          <w:szCs w:val="20"/>
          <w:lang w:val="ru-RU"/>
        </w:rPr>
        <w:t xml:space="preserve">               от организации)</w:t>
      </w:r>
    </w:p>
    <w:p w:rsidR="001D2D3B" w:rsidRPr="00B821E4" w:rsidRDefault="001D2D3B" w:rsidP="001D2D3B">
      <w:pPr>
        <w:widowControl/>
        <w:rPr>
          <w:lang w:val="ru-RU"/>
        </w:rPr>
      </w:pPr>
    </w:p>
    <w:p w:rsidR="001D2D3B" w:rsidRPr="00B821E4" w:rsidRDefault="001D2D3B" w:rsidP="001D2D3B">
      <w:pPr>
        <w:widowControl/>
        <w:rPr>
          <w:lang w:val="ru-RU"/>
        </w:rPr>
      </w:pPr>
      <w:r w:rsidRPr="00B821E4">
        <w:rPr>
          <w:lang w:val="ru-RU"/>
        </w:rPr>
        <w:t>«___» ___________________20____г.</w:t>
      </w:r>
    </w:p>
    <w:p w:rsidR="001D2D3B" w:rsidRPr="00B821E4" w:rsidRDefault="001D2D3B" w:rsidP="001D2D3B">
      <w:pPr>
        <w:widowControl/>
        <w:ind w:firstLine="708"/>
        <w:rPr>
          <w:lang w:val="ru-RU"/>
        </w:rPr>
      </w:pPr>
      <w:r w:rsidRPr="00B821E4">
        <w:rPr>
          <w:lang w:val="ru-RU"/>
        </w:rPr>
        <w:t xml:space="preserve">             М.П.</w:t>
      </w:r>
    </w:p>
    <w:p w:rsidR="001D2D3B" w:rsidRPr="00B821E4" w:rsidRDefault="001D2D3B" w:rsidP="001D2D3B">
      <w:pPr>
        <w:widowControl/>
        <w:ind w:firstLine="708"/>
        <w:jc w:val="both"/>
        <w:rPr>
          <w:i/>
          <w:lang w:val="ru-RU"/>
        </w:rPr>
      </w:pPr>
    </w:p>
    <w:p w:rsidR="001D2D3B" w:rsidRPr="00B821E4" w:rsidRDefault="001D2D3B" w:rsidP="001D2D3B">
      <w:pPr>
        <w:widowControl/>
        <w:ind w:firstLine="708"/>
        <w:jc w:val="both"/>
        <w:rPr>
          <w:i/>
          <w:lang w:val="ru-RU"/>
        </w:rPr>
      </w:pPr>
    </w:p>
    <w:p w:rsidR="001D2D3B" w:rsidRPr="00B821E4" w:rsidRDefault="001D2D3B" w:rsidP="001D2D3B">
      <w:pPr>
        <w:widowControl/>
        <w:ind w:firstLine="708"/>
        <w:jc w:val="both"/>
        <w:rPr>
          <w:b/>
          <w:sz w:val="28"/>
          <w:szCs w:val="28"/>
          <w:lang w:val="ru-RU"/>
        </w:rPr>
      </w:pPr>
      <w:r w:rsidRPr="00B821E4">
        <w:rPr>
          <w:i/>
          <w:lang w:val="ru-RU"/>
        </w:rPr>
        <w:t>Отзыв подписывается руководителем практики от организации и заверяется печатью организации.</w:t>
      </w:r>
    </w:p>
    <w:p w:rsidR="001D2D3B" w:rsidRPr="00B821E4" w:rsidRDefault="001D2D3B" w:rsidP="001D2D3B">
      <w:pPr>
        <w:widowControl/>
        <w:rPr>
          <w:rFonts w:eastAsiaTheme="majorEastAsia"/>
          <w:b/>
          <w:bCs/>
          <w:sz w:val="28"/>
          <w:szCs w:val="28"/>
          <w:lang w:val="ru-RU"/>
        </w:rPr>
      </w:pPr>
      <w:r w:rsidRPr="00B821E4">
        <w:rPr>
          <w:lang w:val="ru-RU"/>
        </w:rPr>
        <w:br w:type="page"/>
      </w:r>
    </w:p>
    <w:p w:rsidR="001D2D3B" w:rsidRPr="00B821E4" w:rsidRDefault="001D2D3B" w:rsidP="001D2D3B">
      <w:pPr>
        <w:widowControl/>
        <w:shd w:val="clear" w:color="auto" w:fill="FFFFFF"/>
        <w:spacing w:before="120" w:after="120"/>
        <w:ind w:left="720"/>
        <w:jc w:val="right"/>
        <w:rPr>
          <w:i/>
          <w:sz w:val="27"/>
          <w:szCs w:val="27"/>
          <w:lang w:val="ru-RU"/>
        </w:rPr>
      </w:pPr>
      <w:r w:rsidRPr="00B821E4">
        <w:rPr>
          <w:i/>
          <w:sz w:val="27"/>
          <w:szCs w:val="27"/>
          <w:lang w:val="ru-RU"/>
        </w:rPr>
        <w:lastRenderedPageBreak/>
        <w:t>Приложение №6</w:t>
      </w:r>
    </w:p>
    <w:p w:rsidR="001D2D3B" w:rsidRPr="00B821E4" w:rsidRDefault="001D2D3B" w:rsidP="001D2D3B">
      <w:pPr>
        <w:widowControl/>
        <w:jc w:val="center"/>
        <w:rPr>
          <w:sz w:val="25"/>
          <w:szCs w:val="25"/>
          <w:lang w:val="ru-RU"/>
        </w:rPr>
      </w:pPr>
      <w:r w:rsidRPr="00B821E4">
        <w:rPr>
          <w:sz w:val="25"/>
          <w:szCs w:val="25"/>
          <w:lang w:val="ru-RU"/>
        </w:rPr>
        <w:t>Федеральное государственное образовательное бюджетное</w:t>
      </w:r>
    </w:p>
    <w:p w:rsidR="001D2D3B" w:rsidRPr="00B821E4" w:rsidRDefault="001D2D3B" w:rsidP="001D2D3B">
      <w:pPr>
        <w:widowControl/>
        <w:jc w:val="center"/>
        <w:rPr>
          <w:szCs w:val="28"/>
          <w:lang w:val="ru-RU"/>
        </w:rPr>
      </w:pPr>
      <w:r w:rsidRPr="00B821E4">
        <w:rPr>
          <w:sz w:val="25"/>
          <w:szCs w:val="25"/>
          <w:lang w:val="ru-RU"/>
        </w:rPr>
        <w:t xml:space="preserve"> учреждение высшего образования</w:t>
      </w:r>
    </w:p>
    <w:p w:rsidR="001D2D3B" w:rsidRPr="00B821E4" w:rsidRDefault="001D2D3B" w:rsidP="001D2D3B">
      <w:pPr>
        <w:widowControl/>
        <w:jc w:val="center"/>
        <w:rPr>
          <w:b/>
          <w:sz w:val="25"/>
          <w:szCs w:val="25"/>
          <w:lang w:val="ru-RU"/>
        </w:rPr>
      </w:pPr>
      <w:r w:rsidRPr="00B821E4">
        <w:rPr>
          <w:b/>
          <w:sz w:val="25"/>
          <w:szCs w:val="25"/>
          <w:lang w:val="ru-RU"/>
        </w:rPr>
        <w:t xml:space="preserve"> «Финансовый университет при Правительстве Российской Федерации»</w:t>
      </w:r>
    </w:p>
    <w:p w:rsidR="001D2D3B" w:rsidRPr="00B821E4" w:rsidRDefault="001D2D3B" w:rsidP="001D2D3B">
      <w:pPr>
        <w:widowControl/>
        <w:jc w:val="center"/>
        <w:rPr>
          <w:b/>
          <w:szCs w:val="28"/>
          <w:lang w:val="ru-RU"/>
        </w:rPr>
      </w:pPr>
      <w:r w:rsidRPr="00B821E4">
        <w:rPr>
          <w:b/>
          <w:sz w:val="25"/>
          <w:szCs w:val="25"/>
          <w:lang w:val="ru-RU"/>
        </w:rPr>
        <w:t>(Финансовый университет)</w:t>
      </w: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Факультет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</w:p>
    <w:p w:rsidR="001D2D3B" w:rsidRPr="00B821E4" w:rsidRDefault="001D2D3B" w:rsidP="001D2D3B">
      <w:pPr>
        <w:widowControl/>
        <w:rPr>
          <w:sz w:val="16"/>
          <w:szCs w:val="16"/>
          <w:lang w:val="ru-RU"/>
        </w:rPr>
      </w:pPr>
      <w:r w:rsidRPr="00B821E4">
        <w:rPr>
          <w:sz w:val="28"/>
          <w:szCs w:val="28"/>
          <w:lang w:val="ru-RU"/>
        </w:rPr>
        <w:t>Департамент/кафедра</w:t>
      </w:r>
      <w:r w:rsidRPr="00B821E4">
        <w:rPr>
          <w:szCs w:val="28"/>
          <w:lang w:val="ru-RU"/>
        </w:rPr>
        <w:t xml:space="preserve"> </w:t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Cs w:val="28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</w:r>
      <w:r w:rsidRPr="00B821E4">
        <w:rPr>
          <w:sz w:val="16"/>
          <w:szCs w:val="16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32"/>
          <w:szCs w:val="32"/>
          <w:lang w:val="ru-RU"/>
        </w:rPr>
      </w:pPr>
      <w:r w:rsidRPr="00B821E4">
        <w:rPr>
          <w:b/>
          <w:sz w:val="32"/>
          <w:szCs w:val="32"/>
          <w:lang w:val="ru-RU"/>
        </w:rPr>
        <w:t>ОТЧЕТ</w:t>
      </w: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</w:t>
      </w:r>
    </w:p>
    <w:p w:rsidR="001D2D3B" w:rsidRDefault="001D2D3B" w:rsidP="001D2D3B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по__________________________________________________________________</w:t>
      </w:r>
    </w:p>
    <w:p w:rsidR="001D2D3B" w:rsidRDefault="001D2D3B" w:rsidP="001D2D3B">
      <w:pPr>
        <w:widowControl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____________________________________________________________практике</w:t>
      </w:r>
    </w:p>
    <w:p w:rsidR="001D2D3B" w:rsidRPr="00B821E4" w:rsidRDefault="001D2D3B" w:rsidP="001D2D3B">
      <w:pPr>
        <w:widowControl/>
        <w:jc w:val="center"/>
        <w:rPr>
          <w:i/>
          <w:sz w:val="28"/>
          <w:szCs w:val="28"/>
          <w:vertAlign w:val="superscript"/>
          <w:lang w:val="ru-RU"/>
        </w:rPr>
      </w:pPr>
      <w:r>
        <w:rPr>
          <w:i/>
          <w:sz w:val="28"/>
          <w:szCs w:val="28"/>
          <w:vertAlign w:val="superscript"/>
          <w:lang w:val="ru-RU"/>
        </w:rPr>
        <w:t>указать вид (тип практики</w:t>
      </w:r>
      <w:r w:rsidRPr="00B821E4">
        <w:rPr>
          <w:i/>
          <w:sz w:val="28"/>
          <w:szCs w:val="28"/>
          <w:vertAlign w:val="superscript"/>
          <w:lang w:val="ru-RU"/>
        </w:rPr>
        <w:t>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 xml:space="preserve">Направление подготовки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</w:t>
      </w:r>
    </w:p>
    <w:p w:rsidR="001D2D3B" w:rsidRPr="00B821E4" w:rsidRDefault="001D2D3B" w:rsidP="001D2D3B">
      <w:pPr>
        <w:widowControl/>
        <w:jc w:val="both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                                                        (наименование направления подготовки)</w:t>
      </w:r>
    </w:p>
    <w:p w:rsidR="001D2D3B" w:rsidRPr="00B821E4" w:rsidRDefault="001D2D3B" w:rsidP="001D2D3B">
      <w:pPr>
        <w:widowControl/>
        <w:jc w:val="both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                                                                       </w:t>
      </w:r>
    </w:p>
    <w:p w:rsidR="001D2D3B" w:rsidRPr="00B821E4" w:rsidRDefault="001D2D3B" w:rsidP="001D2D3B">
      <w:pPr>
        <w:widowControl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:rsidR="001D2D3B" w:rsidRPr="00B821E4" w:rsidRDefault="001D2D3B" w:rsidP="001D2D3B">
      <w:pPr>
        <w:widowControl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                    Выполнил:</w:t>
      </w:r>
    </w:p>
    <w:p w:rsidR="001D2D3B" w:rsidRPr="00B821E4" w:rsidRDefault="001D2D3B" w:rsidP="001D2D3B">
      <w:pPr>
        <w:widowControl/>
        <w:jc w:val="right"/>
        <w:rPr>
          <w:sz w:val="8"/>
          <w:szCs w:val="8"/>
          <w:lang w:val="ru-RU"/>
        </w:rPr>
      </w:pPr>
    </w:p>
    <w:p w:rsidR="001D2D3B" w:rsidRPr="00B821E4" w:rsidRDefault="001D2D3B" w:rsidP="001D2D3B">
      <w:pPr>
        <w:widowControl/>
        <w:ind w:left="4820" w:right="113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>обучающийся учебной группы ____</w:t>
      </w:r>
    </w:p>
    <w:p w:rsidR="001D2D3B" w:rsidRPr="00B821E4" w:rsidRDefault="001D2D3B" w:rsidP="001D2D3B">
      <w:pPr>
        <w:widowControl/>
        <w:ind w:left="4820"/>
        <w:rPr>
          <w:sz w:val="12"/>
          <w:szCs w:val="12"/>
          <w:u w:val="single"/>
          <w:lang w:val="ru-RU"/>
        </w:rPr>
      </w:pPr>
    </w:p>
    <w:p w:rsidR="001D2D3B" w:rsidRPr="00B821E4" w:rsidRDefault="001D2D3B" w:rsidP="001D2D3B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(подпись)                             (И.О. Фамилия)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>Проверили:</w:t>
      </w:r>
    </w:p>
    <w:p w:rsidR="001D2D3B" w:rsidRPr="00B821E4" w:rsidRDefault="001D2D3B" w:rsidP="001D2D3B">
      <w:pPr>
        <w:widowControl/>
        <w:ind w:left="5103"/>
        <w:rPr>
          <w:b/>
          <w:sz w:val="8"/>
          <w:szCs w:val="8"/>
          <w:lang w:val="ru-RU"/>
        </w:rPr>
      </w:pPr>
    </w:p>
    <w:p w:rsidR="001D2D3B" w:rsidRPr="00B821E4" w:rsidRDefault="001D2D3B" w:rsidP="001D2D3B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организации: </w:t>
      </w:r>
    </w:p>
    <w:p w:rsidR="001D2D3B" w:rsidRPr="00B821E4" w:rsidRDefault="001D2D3B" w:rsidP="001D2D3B">
      <w:pPr>
        <w:widowControl/>
        <w:ind w:left="4820"/>
        <w:rPr>
          <w:sz w:val="12"/>
          <w:szCs w:val="12"/>
          <w:lang w:val="ru-RU"/>
        </w:rPr>
      </w:pPr>
    </w:p>
    <w:p w:rsidR="001D2D3B" w:rsidRPr="00B821E4" w:rsidRDefault="001D2D3B" w:rsidP="001D2D3B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(должность)                             (И.О. Фамилия)</w:t>
      </w:r>
    </w:p>
    <w:p w:rsidR="001D2D3B" w:rsidRPr="00B821E4" w:rsidRDefault="001D2D3B" w:rsidP="001D2D3B">
      <w:pPr>
        <w:widowControl/>
        <w:ind w:left="4820"/>
        <w:rPr>
          <w:sz w:val="12"/>
          <w:szCs w:val="12"/>
          <w:lang w:val="ru-RU"/>
        </w:rPr>
      </w:pPr>
    </w:p>
    <w:p w:rsidR="001D2D3B" w:rsidRPr="00B821E4" w:rsidRDefault="001D2D3B" w:rsidP="001D2D3B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</w:r>
      <w:r w:rsidRPr="00B821E4">
        <w:rPr>
          <w:sz w:val="28"/>
          <w:szCs w:val="28"/>
          <w:lang w:val="ru-RU"/>
        </w:rPr>
        <w:tab/>
        <w:t xml:space="preserve">                        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</w:t>
      </w:r>
    </w:p>
    <w:p w:rsidR="001D2D3B" w:rsidRPr="00B821E4" w:rsidRDefault="001D2D3B" w:rsidP="001D2D3B">
      <w:pPr>
        <w:widowControl/>
        <w:ind w:left="4820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                                          (подпись)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Cs w:val="28"/>
          <w:lang w:val="ru-RU"/>
        </w:rPr>
        <w:t xml:space="preserve">                                                                    М.П.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Руководитель практики от 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lang w:val="ru-RU"/>
        </w:rPr>
      </w:pPr>
      <w:r w:rsidRPr="00B821E4">
        <w:rPr>
          <w:sz w:val="28"/>
          <w:szCs w:val="28"/>
          <w:lang w:val="ru-RU"/>
        </w:rPr>
        <w:t xml:space="preserve">департамента/кафедры: </w:t>
      </w:r>
    </w:p>
    <w:p w:rsidR="001D2D3B" w:rsidRPr="00B821E4" w:rsidRDefault="001D2D3B" w:rsidP="001D2D3B">
      <w:pPr>
        <w:widowControl/>
        <w:ind w:left="4820"/>
        <w:rPr>
          <w:sz w:val="12"/>
          <w:szCs w:val="12"/>
          <w:lang w:val="ru-RU"/>
        </w:rPr>
      </w:pPr>
    </w:p>
    <w:p w:rsidR="001D2D3B" w:rsidRPr="00B821E4" w:rsidRDefault="001D2D3B" w:rsidP="001D2D3B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 </w:t>
      </w:r>
    </w:p>
    <w:p w:rsidR="001D2D3B" w:rsidRPr="00B821E4" w:rsidRDefault="001D2D3B" w:rsidP="001D2D3B">
      <w:pPr>
        <w:widowControl/>
        <w:ind w:left="4820"/>
        <w:rPr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(ученая степень и/или звание)                   (И.О. Фамилия)</w:t>
      </w:r>
    </w:p>
    <w:p w:rsidR="001D2D3B" w:rsidRPr="00B821E4" w:rsidRDefault="001D2D3B" w:rsidP="001D2D3B">
      <w:pPr>
        <w:widowControl/>
        <w:ind w:left="4820"/>
        <w:rPr>
          <w:sz w:val="12"/>
          <w:szCs w:val="12"/>
          <w:lang w:val="ru-RU"/>
        </w:rPr>
      </w:pPr>
    </w:p>
    <w:p w:rsidR="001D2D3B" w:rsidRPr="00B821E4" w:rsidRDefault="001D2D3B" w:rsidP="001D2D3B">
      <w:pPr>
        <w:widowControl/>
        <w:ind w:left="4820"/>
        <w:rPr>
          <w:sz w:val="28"/>
          <w:szCs w:val="28"/>
          <w:u w:val="single"/>
          <w:lang w:val="ru-RU"/>
        </w:rPr>
      </w:pP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lang w:val="ru-RU"/>
        </w:rPr>
        <w:t xml:space="preserve">   </w:t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</w:r>
      <w:r w:rsidRPr="00B821E4">
        <w:rPr>
          <w:sz w:val="28"/>
          <w:szCs w:val="28"/>
          <w:u w:val="single"/>
          <w:lang w:val="ru-RU"/>
        </w:rPr>
        <w:tab/>
        <w:t xml:space="preserve">                                                                      </w:t>
      </w:r>
    </w:p>
    <w:p w:rsidR="001D2D3B" w:rsidRPr="00B821E4" w:rsidRDefault="001D2D3B" w:rsidP="001D2D3B">
      <w:pPr>
        <w:widowControl/>
        <w:ind w:left="4820"/>
        <w:rPr>
          <w:i/>
          <w:sz w:val="28"/>
          <w:szCs w:val="28"/>
          <w:vertAlign w:val="superscript"/>
          <w:lang w:val="ru-RU"/>
        </w:rPr>
      </w:pPr>
      <w:r w:rsidRPr="00B821E4">
        <w:rPr>
          <w:i/>
          <w:sz w:val="28"/>
          <w:szCs w:val="28"/>
          <w:vertAlign w:val="superscript"/>
          <w:lang w:val="ru-RU"/>
        </w:rPr>
        <w:t xml:space="preserve">               (оценка)                                               (подпись)</w:t>
      </w:r>
    </w:p>
    <w:p w:rsidR="001D2D3B" w:rsidRPr="00B821E4" w:rsidRDefault="001D2D3B" w:rsidP="001D2D3B">
      <w:pPr>
        <w:widowControl/>
        <w:ind w:left="4820"/>
        <w:rPr>
          <w:i/>
          <w:sz w:val="28"/>
          <w:szCs w:val="28"/>
          <w:vertAlign w:val="superscript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</w:p>
    <w:p w:rsidR="001D2D3B" w:rsidRPr="00B821E4" w:rsidRDefault="001D2D3B" w:rsidP="001D2D3B">
      <w:pPr>
        <w:widowControl/>
        <w:jc w:val="center"/>
        <w:rPr>
          <w:b/>
          <w:sz w:val="28"/>
          <w:szCs w:val="28"/>
          <w:lang w:val="ru-RU"/>
        </w:rPr>
      </w:pPr>
    </w:p>
    <w:p w:rsidR="00FE7442" w:rsidRPr="00FE7442" w:rsidRDefault="001D2D3B" w:rsidP="001D2D3B">
      <w:pPr>
        <w:widowControl/>
        <w:jc w:val="center"/>
        <w:rPr>
          <w:b/>
          <w:color w:val="FF0000"/>
          <w:sz w:val="28"/>
          <w:szCs w:val="28"/>
          <w:lang w:val="ru-RU"/>
        </w:rPr>
      </w:pPr>
      <w:r w:rsidRPr="00B821E4">
        <w:rPr>
          <w:b/>
          <w:sz w:val="28"/>
          <w:szCs w:val="28"/>
          <w:lang w:val="ru-RU"/>
        </w:rPr>
        <w:t>Москва – 20 __</w:t>
      </w:r>
    </w:p>
    <w:sectPr w:rsidR="00FE7442" w:rsidRPr="00FE7442" w:rsidSect="0088392F">
      <w:footerReference w:type="default" r:id="rId17"/>
      <w:footerReference w:type="first" r:id="rId18"/>
      <w:pgSz w:w="11910" w:h="16840"/>
      <w:pgMar w:top="1134" w:right="1134" w:bottom="1134" w:left="1134" w:header="0" w:footer="76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C34" w:rsidRDefault="006B0C34" w:rsidP="00DC43F7">
      <w:r>
        <w:separator/>
      </w:r>
    </w:p>
  </w:endnote>
  <w:endnote w:type="continuationSeparator" w:id="0">
    <w:p w:rsidR="006B0C34" w:rsidRDefault="006B0C34" w:rsidP="00DC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4658"/>
    </w:sdtPr>
    <w:sdtEndPr/>
    <w:sdtContent>
      <w:p w:rsidR="001D2D3B" w:rsidRDefault="001D2D3B" w:rsidP="00DF1134">
        <w:pPr>
          <w:pStyle w:val="af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A05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1D2D3B" w:rsidRDefault="001D2D3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2D3B" w:rsidRDefault="001D2D3B" w:rsidP="00DF1134">
    <w:pPr>
      <w:pStyle w:val="af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C34" w:rsidRDefault="006B0C34" w:rsidP="00DC43F7">
      <w:r>
        <w:separator/>
      </w:r>
    </w:p>
  </w:footnote>
  <w:footnote w:type="continuationSeparator" w:id="0">
    <w:p w:rsidR="006B0C34" w:rsidRDefault="006B0C34" w:rsidP="00DC43F7">
      <w:r>
        <w:continuationSeparator/>
      </w:r>
    </w:p>
  </w:footnote>
  <w:footnote w:id="1">
    <w:p w:rsidR="001D2D3B" w:rsidRDefault="001D2D3B" w:rsidP="00BE1208">
      <w:pPr>
        <w:pStyle w:val="ac"/>
      </w:pPr>
      <w:r>
        <w:rPr>
          <w:rStyle w:val="afd"/>
        </w:rPr>
        <w:footnoteRef/>
      </w:r>
      <w:r>
        <w:t xml:space="preserve"> </w:t>
      </w:r>
      <w:r w:rsidRPr="00750BF5">
        <w:rPr>
          <w:sz w:val="16"/>
          <w:szCs w:val="16"/>
        </w:rPr>
        <w:t xml:space="preserve">Заполняется при реализации актуализированных ОС </w:t>
      </w:r>
      <w:r>
        <w:rPr>
          <w:sz w:val="16"/>
          <w:szCs w:val="16"/>
        </w:rPr>
        <w:t xml:space="preserve">ВО </w:t>
      </w:r>
      <w:r w:rsidRPr="00750BF5">
        <w:rPr>
          <w:sz w:val="16"/>
          <w:szCs w:val="16"/>
        </w:rPr>
        <w:t>ФУ  и ФГОС ВО3++</w:t>
      </w:r>
    </w:p>
  </w:footnote>
  <w:footnote w:id="2">
    <w:p w:rsidR="001D2D3B" w:rsidRPr="00750BF5" w:rsidRDefault="001D2D3B" w:rsidP="00BE1208">
      <w:pPr>
        <w:pStyle w:val="ac"/>
        <w:rPr>
          <w:sz w:val="16"/>
          <w:szCs w:val="16"/>
        </w:rPr>
      </w:pPr>
      <w:r w:rsidRPr="00750BF5">
        <w:rPr>
          <w:rStyle w:val="afd"/>
          <w:sz w:val="16"/>
          <w:szCs w:val="16"/>
        </w:rPr>
        <w:footnoteRef/>
      </w:r>
      <w:r w:rsidRPr="00750BF5">
        <w:rPr>
          <w:sz w:val="16"/>
          <w:szCs w:val="16"/>
        </w:rPr>
        <w:t xml:space="preserve"> Владения формулируются только при реализации ОС </w:t>
      </w:r>
      <w:r>
        <w:rPr>
          <w:sz w:val="16"/>
          <w:szCs w:val="16"/>
        </w:rPr>
        <w:t xml:space="preserve">ВО </w:t>
      </w:r>
      <w:r w:rsidRPr="00750BF5">
        <w:rPr>
          <w:sz w:val="16"/>
          <w:szCs w:val="16"/>
        </w:rPr>
        <w:t xml:space="preserve">ФУ первого поколения и ФГОС ВО 3+ 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1220085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DB127F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0216231A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D"/>
    <w:multiLevelType w:val="hybridMultilevel"/>
    <w:tmpl w:val="47760E2E"/>
    <w:lvl w:ilvl="0" w:tplc="4C62D552">
      <w:start w:val="1"/>
      <w:numFmt w:val="bullet"/>
      <w:lvlText w:val="В"/>
      <w:lvlJc w:val="left"/>
      <w:rPr>
        <w:b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E"/>
    <w:multiLevelType w:val="hybridMultilevel"/>
    <w:tmpl w:val="1BEFD79E"/>
    <w:lvl w:ilvl="0" w:tplc="FFFFFFFF">
      <w:start w:val="1"/>
      <w:numFmt w:val="decimal"/>
      <w:lvlText w:val="%1"/>
      <w:lvlJc w:val="left"/>
    </w:lvl>
    <w:lvl w:ilvl="1" w:tplc="FFFFFFFF">
      <w:start w:val="7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473FF6"/>
    <w:multiLevelType w:val="hybridMultilevel"/>
    <w:tmpl w:val="0158E3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38F31E8"/>
    <w:multiLevelType w:val="hybridMultilevel"/>
    <w:tmpl w:val="7DE2C528"/>
    <w:lvl w:ilvl="0" w:tplc="40926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50F9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7CE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5A41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4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5458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C43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70DD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7E53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40F75B3"/>
    <w:multiLevelType w:val="hybridMultilevel"/>
    <w:tmpl w:val="61D8FA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0C53ED"/>
    <w:multiLevelType w:val="hybridMultilevel"/>
    <w:tmpl w:val="8C924564"/>
    <w:lvl w:ilvl="0" w:tplc="04190011">
      <w:start w:val="1"/>
      <w:numFmt w:val="decimal"/>
      <w:lvlText w:val="%1)"/>
      <w:lvlJc w:val="left"/>
      <w:pPr>
        <w:ind w:left="724" w:hanging="360"/>
      </w:pPr>
    </w:lvl>
    <w:lvl w:ilvl="1" w:tplc="04190019" w:tentative="1">
      <w:start w:val="1"/>
      <w:numFmt w:val="lowerLetter"/>
      <w:lvlText w:val="%2."/>
      <w:lvlJc w:val="left"/>
      <w:pPr>
        <w:ind w:left="1444" w:hanging="360"/>
      </w:pPr>
    </w:lvl>
    <w:lvl w:ilvl="2" w:tplc="0419001B" w:tentative="1">
      <w:start w:val="1"/>
      <w:numFmt w:val="lowerRoman"/>
      <w:lvlText w:val="%3."/>
      <w:lvlJc w:val="right"/>
      <w:pPr>
        <w:ind w:left="2164" w:hanging="180"/>
      </w:pPr>
    </w:lvl>
    <w:lvl w:ilvl="3" w:tplc="0419000F" w:tentative="1">
      <w:start w:val="1"/>
      <w:numFmt w:val="decimal"/>
      <w:lvlText w:val="%4."/>
      <w:lvlJc w:val="left"/>
      <w:pPr>
        <w:ind w:left="2884" w:hanging="360"/>
      </w:pPr>
    </w:lvl>
    <w:lvl w:ilvl="4" w:tplc="04190019" w:tentative="1">
      <w:start w:val="1"/>
      <w:numFmt w:val="lowerLetter"/>
      <w:lvlText w:val="%5."/>
      <w:lvlJc w:val="left"/>
      <w:pPr>
        <w:ind w:left="3604" w:hanging="360"/>
      </w:pPr>
    </w:lvl>
    <w:lvl w:ilvl="5" w:tplc="0419001B" w:tentative="1">
      <w:start w:val="1"/>
      <w:numFmt w:val="lowerRoman"/>
      <w:lvlText w:val="%6."/>
      <w:lvlJc w:val="right"/>
      <w:pPr>
        <w:ind w:left="4324" w:hanging="180"/>
      </w:pPr>
    </w:lvl>
    <w:lvl w:ilvl="6" w:tplc="0419000F" w:tentative="1">
      <w:start w:val="1"/>
      <w:numFmt w:val="decimal"/>
      <w:lvlText w:val="%7."/>
      <w:lvlJc w:val="left"/>
      <w:pPr>
        <w:ind w:left="5044" w:hanging="360"/>
      </w:pPr>
    </w:lvl>
    <w:lvl w:ilvl="7" w:tplc="04190019" w:tentative="1">
      <w:start w:val="1"/>
      <w:numFmt w:val="lowerLetter"/>
      <w:lvlText w:val="%8."/>
      <w:lvlJc w:val="left"/>
      <w:pPr>
        <w:ind w:left="5764" w:hanging="360"/>
      </w:pPr>
    </w:lvl>
    <w:lvl w:ilvl="8" w:tplc="041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9" w15:restartNumberingAfterBreak="0">
    <w:nsid w:val="0E4809D3"/>
    <w:multiLevelType w:val="hybridMultilevel"/>
    <w:tmpl w:val="09A65E52"/>
    <w:lvl w:ilvl="0" w:tplc="0419000F">
      <w:start w:val="1"/>
      <w:numFmt w:val="decimal"/>
      <w:lvlText w:val="%1."/>
      <w:lvlJc w:val="left"/>
      <w:pPr>
        <w:ind w:left="687" w:hanging="68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EA3428F"/>
    <w:multiLevelType w:val="hybridMultilevel"/>
    <w:tmpl w:val="410E0DB4"/>
    <w:lvl w:ilvl="0" w:tplc="137A78AC">
      <w:start w:val="1"/>
      <w:numFmt w:val="bullet"/>
      <w:lvlText w:val=""/>
      <w:lvlJc w:val="left"/>
      <w:pPr>
        <w:ind w:left="1518" w:hanging="737"/>
      </w:pPr>
      <w:rPr>
        <w:rFonts w:ascii="Symbol" w:eastAsia="Symbol" w:hAnsi="Symbol" w:cs="Symbol" w:hint="default"/>
        <w:w w:val="100"/>
        <w:sz w:val="28"/>
        <w:szCs w:val="28"/>
      </w:rPr>
    </w:lvl>
    <w:lvl w:ilvl="1" w:tplc="E1921974">
      <w:start w:val="1"/>
      <w:numFmt w:val="bullet"/>
      <w:lvlText w:val="•"/>
      <w:lvlJc w:val="left"/>
      <w:pPr>
        <w:ind w:left="2324" w:hanging="737"/>
      </w:pPr>
      <w:rPr>
        <w:rFonts w:hint="default"/>
      </w:rPr>
    </w:lvl>
    <w:lvl w:ilvl="2" w:tplc="014E5BC0">
      <w:start w:val="1"/>
      <w:numFmt w:val="bullet"/>
      <w:lvlText w:val="•"/>
      <w:lvlJc w:val="left"/>
      <w:pPr>
        <w:ind w:left="3129" w:hanging="737"/>
      </w:pPr>
      <w:rPr>
        <w:rFonts w:hint="default"/>
      </w:rPr>
    </w:lvl>
    <w:lvl w:ilvl="3" w:tplc="4C8ACA16">
      <w:start w:val="1"/>
      <w:numFmt w:val="bullet"/>
      <w:lvlText w:val="•"/>
      <w:lvlJc w:val="left"/>
      <w:pPr>
        <w:ind w:left="3933" w:hanging="737"/>
      </w:pPr>
      <w:rPr>
        <w:rFonts w:hint="default"/>
      </w:rPr>
    </w:lvl>
    <w:lvl w:ilvl="4" w:tplc="36C6D4EC">
      <w:start w:val="1"/>
      <w:numFmt w:val="bullet"/>
      <w:lvlText w:val="•"/>
      <w:lvlJc w:val="left"/>
      <w:pPr>
        <w:ind w:left="4738" w:hanging="737"/>
      </w:pPr>
      <w:rPr>
        <w:rFonts w:hint="default"/>
      </w:rPr>
    </w:lvl>
    <w:lvl w:ilvl="5" w:tplc="0F50B086">
      <w:start w:val="1"/>
      <w:numFmt w:val="bullet"/>
      <w:lvlText w:val="•"/>
      <w:lvlJc w:val="left"/>
      <w:pPr>
        <w:ind w:left="5543" w:hanging="737"/>
      </w:pPr>
      <w:rPr>
        <w:rFonts w:hint="default"/>
      </w:rPr>
    </w:lvl>
    <w:lvl w:ilvl="6" w:tplc="730AE0A6">
      <w:start w:val="1"/>
      <w:numFmt w:val="bullet"/>
      <w:lvlText w:val="•"/>
      <w:lvlJc w:val="left"/>
      <w:pPr>
        <w:ind w:left="6347" w:hanging="737"/>
      </w:pPr>
      <w:rPr>
        <w:rFonts w:hint="default"/>
      </w:rPr>
    </w:lvl>
    <w:lvl w:ilvl="7" w:tplc="D438F49E">
      <w:start w:val="1"/>
      <w:numFmt w:val="bullet"/>
      <w:lvlText w:val="•"/>
      <w:lvlJc w:val="left"/>
      <w:pPr>
        <w:ind w:left="7152" w:hanging="737"/>
      </w:pPr>
      <w:rPr>
        <w:rFonts w:hint="default"/>
      </w:rPr>
    </w:lvl>
    <w:lvl w:ilvl="8" w:tplc="F4A6280A">
      <w:start w:val="1"/>
      <w:numFmt w:val="bullet"/>
      <w:lvlText w:val="•"/>
      <w:lvlJc w:val="left"/>
      <w:pPr>
        <w:ind w:left="7957" w:hanging="737"/>
      </w:pPr>
      <w:rPr>
        <w:rFonts w:hint="default"/>
      </w:rPr>
    </w:lvl>
  </w:abstractNum>
  <w:abstractNum w:abstractNumId="11" w15:restartNumberingAfterBreak="0">
    <w:nsid w:val="176D5F7C"/>
    <w:multiLevelType w:val="hybridMultilevel"/>
    <w:tmpl w:val="2C0ACFB6"/>
    <w:lvl w:ilvl="0" w:tplc="F8B60C52">
      <w:start w:val="1"/>
      <w:numFmt w:val="decimal"/>
      <w:lvlText w:val="%1."/>
      <w:lvlJc w:val="left"/>
      <w:pPr>
        <w:ind w:left="668" w:hanging="567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F698BE00">
      <w:start w:val="1"/>
      <w:numFmt w:val="upperRoman"/>
      <w:lvlText w:val="%2."/>
      <w:lvlJc w:val="left"/>
      <w:pPr>
        <w:ind w:left="349" w:hanging="8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</w:rPr>
    </w:lvl>
    <w:lvl w:ilvl="2" w:tplc="AAA4E81C">
      <w:start w:val="1"/>
      <w:numFmt w:val="bullet"/>
      <w:lvlText w:val="•"/>
      <w:lvlJc w:val="left"/>
      <w:pPr>
        <w:ind w:left="1649" w:hanging="850"/>
      </w:pPr>
      <w:rPr>
        <w:rFonts w:hint="default"/>
      </w:rPr>
    </w:lvl>
    <w:lvl w:ilvl="3" w:tplc="1DA81488">
      <w:start w:val="1"/>
      <w:numFmt w:val="bullet"/>
      <w:lvlText w:val="•"/>
      <w:lvlJc w:val="left"/>
      <w:pPr>
        <w:ind w:left="2639" w:hanging="850"/>
      </w:pPr>
      <w:rPr>
        <w:rFonts w:hint="default"/>
      </w:rPr>
    </w:lvl>
    <w:lvl w:ilvl="4" w:tplc="186AED10">
      <w:start w:val="1"/>
      <w:numFmt w:val="bullet"/>
      <w:lvlText w:val="•"/>
      <w:lvlJc w:val="left"/>
      <w:pPr>
        <w:ind w:left="3628" w:hanging="850"/>
      </w:pPr>
      <w:rPr>
        <w:rFonts w:hint="default"/>
      </w:rPr>
    </w:lvl>
    <w:lvl w:ilvl="5" w:tplc="00BA5588">
      <w:start w:val="1"/>
      <w:numFmt w:val="bullet"/>
      <w:lvlText w:val="•"/>
      <w:lvlJc w:val="left"/>
      <w:pPr>
        <w:ind w:left="4618" w:hanging="850"/>
      </w:pPr>
      <w:rPr>
        <w:rFonts w:hint="default"/>
      </w:rPr>
    </w:lvl>
    <w:lvl w:ilvl="6" w:tplc="B1860E44">
      <w:start w:val="1"/>
      <w:numFmt w:val="bullet"/>
      <w:lvlText w:val="•"/>
      <w:lvlJc w:val="left"/>
      <w:pPr>
        <w:ind w:left="5608" w:hanging="850"/>
      </w:pPr>
      <w:rPr>
        <w:rFonts w:hint="default"/>
      </w:rPr>
    </w:lvl>
    <w:lvl w:ilvl="7" w:tplc="BB506FC6">
      <w:start w:val="1"/>
      <w:numFmt w:val="bullet"/>
      <w:lvlText w:val="•"/>
      <w:lvlJc w:val="left"/>
      <w:pPr>
        <w:ind w:left="6597" w:hanging="850"/>
      </w:pPr>
      <w:rPr>
        <w:rFonts w:hint="default"/>
      </w:rPr>
    </w:lvl>
    <w:lvl w:ilvl="8" w:tplc="85D81FAE">
      <w:start w:val="1"/>
      <w:numFmt w:val="bullet"/>
      <w:lvlText w:val="•"/>
      <w:lvlJc w:val="left"/>
      <w:pPr>
        <w:ind w:left="7587" w:hanging="850"/>
      </w:pPr>
      <w:rPr>
        <w:rFonts w:hint="default"/>
      </w:rPr>
    </w:lvl>
  </w:abstractNum>
  <w:abstractNum w:abstractNumId="12" w15:restartNumberingAfterBreak="0">
    <w:nsid w:val="17CA5773"/>
    <w:multiLevelType w:val="hybridMultilevel"/>
    <w:tmpl w:val="56CEB75C"/>
    <w:lvl w:ilvl="0" w:tplc="D36A3616">
      <w:start w:val="1"/>
      <w:numFmt w:val="bullet"/>
      <w:lvlText w:val="—"/>
      <w:lvlJc w:val="left"/>
      <w:pPr>
        <w:ind w:left="102" w:hanging="420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4C0CC720">
      <w:start w:val="1"/>
      <w:numFmt w:val="bullet"/>
      <w:lvlText w:val="•"/>
      <w:lvlJc w:val="left"/>
      <w:pPr>
        <w:ind w:left="1046" w:hanging="420"/>
      </w:pPr>
      <w:rPr>
        <w:rFonts w:hint="default"/>
      </w:rPr>
    </w:lvl>
    <w:lvl w:ilvl="2" w:tplc="9950381E">
      <w:start w:val="1"/>
      <w:numFmt w:val="bullet"/>
      <w:lvlText w:val="•"/>
      <w:lvlJc w:val="left"/>
      <w:pPr>
        <w:ind w:left="1993" w:hanging="420"/>
      </w:pPr>
      <w:rPr>
        <w:rFonts w:hint="default"/>
      </w:rPr>
    </w:lvl>
    <w:lvl w:ilvl="3" w:tplc="3FCE4AF2">
      <w:start w:val="1"/>
      <w:numFmt w:val="bullet"/>
      <w:lvlText w:val="•"/>
      <w:lvlJc w:val="left"/>
      <w:pPr>
        <w:ind w:left="2939" w:hanging="420"/>
      </w:pPr>
      <w:rPr>
        <w:rFonts w:hint="default"/>
      </w:rPr>
    </w:lvl>
    <w:lvl w:ilvl="4" w:tplc="9D100A82">
      <w:start w:val="1"/>
      <w:numFmt w:val="bullet"/>
      <w:lvlText w:val="•"/>
      <w:lvlJc w:val="left"/>
      <w:pPr>
        <w:ind w:left="3886" w:hanging="420"/>
      </w:pPr>
      <w:rPr>
        <w:rFonts w:hint="default"/>
      </w:rPr>
    </w:lvl>
    <w:lvl w:ilvl="5" w:tplc="884A114C">
      <w:start w:val="1"/>
      <w:numFmt w:val="bullet"/>
      <w:lvlText w:val="•"/>
      <w:lvlJc w:val="left"/>
      <w:pPr>
        <w:ind w:left="4833" w:hanging="420"/>
      </w:pPr>
      <w:rPr>
        <w:rFonts w:hint="default"/>
      </w:rPr>
    </w:lvl>
    <w:lvl w:ilvl="6" w:tplc="0152F492">
      <w:start w:val="1"/>
      <w:numFmt w:val="bullet"/>
      <w:lvlText w:val="•"/>
      <w:lvlJc w:val="left"/>
      <w:pPr>
        <w:ind w:left="5779" w:hanging="420"/>
      </w:pPr>
      <w:rPr>
        <w:rFonts w:hint="default"/>
      </w:rPr>
    </w:lvl>
    <w:lvl w:ilvl="7" w:tplc="14623C00">
      <w:start w:val="1"/>
      <w:numFmt w:val="bullet"/>
      <w:lvlText w:val="•"/>
      <w:lvlJc w:val="left"/>
      <w:pPr>
        <w:ind w:left="6726" w:hanging="420"/>
      </w:pPr>
      <w:rPr>
        <w:rFonts w:hint="default"/>
      </w:rPr>
    </w:lvl>
    <w:lvl w:ilvl="8" w:tplc="24C8936E">
      <w:start w:val="1"/>
      <w:numFmt w:val="bullet"/>
      <w:lvlText w:val="•"/>
      <w:lvlJc w:val="left"/>
      <w:pPr>
        <w:ind w:left="7673" w:hanging="420"/>
      </w:pPr>
      <w:rPr>
        <w:rFonts w:hint="default"/>
      </w:rPr>
    </w:lvl>
  </w:abstractNum>
  <w:abstractNum w:abstractNumId="13" w15:restartNumberingAfterBreak="0">
    <w:nsid w:val="1C122235"/>
    <w:multiLevelType w:val="hybridMultilevel"/>
    <w:tmpl w:val="B4EAF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700303E">
      <w:start w:val="1"/>
      <w:numFmt w:val="decimal"/>
      <w:lvlText w:val="%2.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17F63"/>
    <w:multiLevelType w:val="hybridMultilevel"/>
    <w:tmpl w:val="41ACB552"/>
    <w:lvl w:ilvl="0" w:tplc="7CFC6D68">
      <w:start w:val="1"/>
      <w:numFmt w:val="decimal"/>
      <w:lvlText w:val="%1."/>
      <w:lvlJc w:val="left"/>
      <w:pPr>
        <w:tabs>
          <w:tab w:val="num" w:pos="360"/>
        </w:tabs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240ECD"/>
    <w:multiLevelType w:val="hybridMultilevel"/>
    <w:tmpl w:val="DDE42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0E0554"/>
    <w:multiLevelType w:val="hybridMultilevel"/>
    <w:tmpl w:val="BE6CD9FA"/>
    <w:lvl w:ilvl="0" w:tplc="5762D884">
      <w:start w:val="1"/>
      <w:numFmt w:val="decimal"/>
      <w:lvlText w:val="%1."/>
      <w:lvlJc w:val="left"/>
      <w:pPr>
        <w:ind w:left="687" w:hanging="687"/>
      </w:pPr>
      <w:rPr>
        <w:rFonts w:eastAsia="Calibri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54066D"/>
    <w:multiLevelType w:val="hybridMultilevel"/>
    <w:tmpl w:val="F70C3238"/>
    <w:lvl w:ilvl="0" w:tplc="0270F29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8D15EF5"/>
    <w:multiLevelType w:val="hybridMultilevel"/>
    <w:tmpl w:val="33E650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5174C1"/>
    <w:multiLevelType w:val="hybridMultilevel"/>
    <w:tmpl w:val="7444C792"/>
    <w:lvl w:ilvl="0" w:tplc="50D8E2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BB42E21"/>
    <w:multiLevelType w:val="hybridMultilevel"/>
    <w:tmpl w:val="A86E134C"/>
    <w:lvl w:ilvl="0" w:tplc="CFA6AAB8">
      <w:start w:val="1"/>
      <w:numFmt w:val="bullet"/>
      <w:lvlText w:val="—"/>
      <w:lvlJc w:val="left"/>
      <w:pPr>
        <w:ind w:left="102" w:hanging="509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F1E477F6">
      <w:start w:val="1"/>
      <w:numFmt w:val="bullet"/>
      <w:lvlText w:val="•"/>
      <w:lvlJc w:val="left"/>
      <w:pPr>
        <w:ind w:left="1046" w:hanging="509"/>
      </w:pPr>
      <w:rPr>
        <w:rFonts w:hint="default"/>
      </w:rPr>
    </w:lvl>
    <w:lvl w:ilvl="2" w:tplc="A9F22598">
      <w:start w:val="1"/>
      <w:numFmt w:val="bullet"/>
      <w:lvlText w:val="•"/>
      <w:lvlJc w:val="left"/>
      <w:pPr>
        <w:ind w:left="1993" w:hanging="509"/>
      </w:pPr>
      <w:rPr>
        <w:rFonts w:hint="default"/>
      </w:rPr>
    </w:lvl>
    <w:lvl w:ilvl="3" w:tplc="C2641C0C">
      <w:start w:val="1"/>
      <w:numFmt w:val="bullet"/>
      <w:lvlText w:val="•"/>
      <w:lvlJc w:val="left"/>
      <w:pPr>
        <w:ind w:left="2939" w:hanging="509"/>
      </w:pPr>
      <w:rPr>
        <w:rFonts w:hint="default"/>
      </w:rPr>
    </w:lvl>
    <w:lvl w:ilvl="4" w:tplc="3B38621A">
      <w:start w:val="1"/>
      <w:numFmt w:val="bullet"/>
      <w:lvlText w:val="•"/>
      <w:lvlJc w:val="left"/>
      <w:pPr>
        <w:ind w:left="3886" w:hanging="509"/>
      </w:pPr>
      <w:rPr>
        <w:rFonts w:hint="default"/>
      </w:rPr>
    </w:lvl>
    <w:lvl w:ilvl="5" w:tplc="1AAA514A">
      <w:start w:val="1"/>
      <w:numFmt w:val="bullet"/>
      <w:lvlText w:val="•"/>
      <w:lvlJc w:val="left"/>
      <w:pPr>
        <w:ind w:left="4833" w:hanging="509"/>
      </w:pPr>
      <w:rPr>
        <w:rFonts w:hint="default"/>
      </w:rPr>
    </w:lvl>
    <w:lvl w:ilvl="6" w:tplc="05D0807C">
      <w:start w:val="1"/>
      <w:numFmt w:val="bullet"/>
      <w:lvlText w:val="•"/>
      <w:lvlJc w:val="left"/>
      <w:pPr>
        <w:ind w:left="5779" w:hanging="509"/>
      </w:pPr>
      <w:rPr>
        <w:rFonts w:hint="default"/>
      </w:rPr>
    </w:lvl>
    <w:lvl w:ilvl="7" w:tplc="9FA8952C">
      <w:start w:val="1"/>
      <w:numFmt w:val="bullet"/>
      <w:lvlText w:val="•"/>
      <w:lvlJc w:val="left"/>
      <w:pPr>
        <w:ind w:left="6726" w:hanging="509"/>
      </w:pPr>
      <w:rPr>
        <w:rFonts w:hint="default"/>
      </w:rPr>
    </w:lvl>
    <w:lvl w:ilvl="8" w:tplc="1E26061E">
      <w:start w:val="1"/>
      <w:numFmt w:val="bullet"/>
      <w:lvlText w:val="•"/>
      <w:lvlJc w:val="left"/>
      <w:pPr>
        <w:ind w:left="7673" w:hanging="509"/>
      </w:pPr>
      <w:rPr>
        <w:rFonts w:hint="default"/>
      </w:rPr>
    </w:lvl>
  </w:abstractNum>
  <w:abstractNum w:abstractNumId="21" w15:restartNumberingAfterBreak="0">
    <w:nsid w:val="41115E64"/>
    <w:multiLevelType w:val="hybridMultilevel"/>
    <w:tmpl w:val="E21011C4"/>
    <w:lvl w:ilvl="0" w:tplc="E5A0E10E">
      <w:start w:val="3"/>
      <w:numFmt w:val="decimal"/>
      <w:lvlText w:val="%1."/>
      <w:lvlJc w:val="left"/>
      <w:pPr>
        <w:ind w:left="1520" w:hanging="567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59DA96A4">
      <w:start w:val="1"/>
      <w:numFmt w:val="bullet"/>
      <w:lvlText w:val="•"/>
      <w:lvlJc w:val="left"/>
      <w:pPr>
        <w:ind w:left="1520" w:hanging="567"/>
      </w:pPr>
      <w:rPr>
        <w:rFonts w:hint="default"/>
      </w:rPr>
    </w:lvl>
    <w:lvl w:ilvl="2" w:tplc="AD6ECC3E">
      <w:start w:val="1"/>
      <w:numFmt w:val="bullet"/>
      <w:lvlText w:val="•"/>
      <w:lvlJc w:val="left"/>
      <w:pPr>
        <w:ind w:left="2414" w:hanging="567"/>
      </w:pPr>
      <w:rPr>
        <w:rFonts w:hint="default"/>
      </w:rPr>
    </w:lvl>
    <w:lvl w:ilvl="3" w:tplc="E252FED8">
      <w:start w:val="1"/>
      <w:numFmt w:val="bullet"/>
      <w:lvlText w:val="•"/>
      <w:lvlJc w:val="left"/>
      <w:pPr>
        <w:ind w:left="3308" w:hanging="567"/>
      </w:pPr>
      <w:rPr>
        <w:rFonts w:hint="default"/>
      </w:rPr>
    </w:lvl>
    <w:lvl w:ilvl="4" w:tplc="5648660C">
      <w:start w:val="1"/>
      <w:numFmt w:val="bullet"/>
      <w:lvlText w:val="•"/>
      <w:lvlJc w:val="left"/>
      <w:pPr>
        <w:ind w:left="4202" w:hanging="567"/>
      </w:pPr>
      <w:rPr>
        <w:rFonts w:hint="default"/>
      </w:rPr>
    </w:lvl>
    <w:lvl w:ilvl="5" w:tplc="637AD566">
      <w:start w:val="1"/>
      <w:numFmt w:val="bullet"/>
      <w:lvlText w:val="•"/>
      <w:lvlJc w:val="left"/>
      <w:pPr>
        <w:ind w:left="5096" w:hanging="567"/>
      </w:pPr>
      <w:rPr>
        <w:rFonts w:hint="default"/>
      </w:rPr>
    </w:lvl>
    <w:lvl w:ilvl="6" w:tplc="5EEE3914">
      <w:start w:val="1"/>
      <w:numFmt w:val="bullet"/>
      <w:lvlText w:val="•"/>
      <w:lvlJc w:val="left"/>
      <w:pPr>
        <w:ind w:left="5990" w:hanging="567"/>
      </w:pPr>
      <w:rPr>
        <w:rFonts w:hint="default"/>
      </w:rPr>
    </w:lvl>
    <w:lvl w:ilvl="7" w:tplc="40B4B360">
      <w:start w:val="1"/>
      <w:numFmt w:val="bullet"/>
      <w:lvlText w:val="•"/>
      <w:lvlJc w:val="left"/>
      <w:pPr>
        <w:ind w:left="6884" w:hanging="567"/>
      </w:pPr>
      <w:rPr>
        <w:rFonts w:hint="default"/>
      </w:rPr>
    </w:lvl>
    <w:lvl w:ilvl="8" w:tplc="FED4B876">
      <w:start w:val="1"/>
      <w:numFmt w:val="bullet"/>
      <w:lvlText w:val="•"/>
      <w:lvlJc w:val="left"/>
      <w:pPr>
        <w:ind w:left="7778" w:hanging="567"/>
      </w:pPr>
      <w:rPr>
        <w:rFonts w:hint="default"/>
      </w:rPr>
    </w:lvl>
  </w:abstractNum>
  <w:abstractNum w:abstractNumId="22" w15:restartNumberingAfterBreak="0">
    <w:nsid w:val="43C1047F"/>
    <w:multiLevelType w:val="hybridMultilevel"/>
    <w:tmpl w:val="463CD1F8"/>
    <w:lvl w:ilvl="0" w:tplc="15B4DBD2">
      <w:start w:val="1"/>
      <w:numFmt w:val="decimal"/>
      <w:lvlText w:val="%1."/>
      <w:lvlJc w:val="left"/>
      <w:pPr>
        <w:ind w:left="1924" w:hanging="1215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A7E0C5D"/>
    <w:multiLevelType w:val="hybridMultilevel"/>
    <w:tmpl w:val="C1AC8A88"/>
    <w:lvl w:ilvl="0" w:tplc="09BAA500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DD53A9A"/>
    <w:multiLevelType w:val="hybridMultilevel"/>
    <w:tmpl w:val="9A681254"/>
    <w:lvl w:ilvl="0" w:tplc="741CBF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759A36E0">
      <w:start w:val="5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2C0C8C"/>
    <w:multiLevelType w:val="hybridMultilevel"/>
    <w:tmpl w:val="164CB596"/>
    <w:lvl w:ilvl="0" w:tplc="DDC2EF70">
      <w:start w:val="1"/>
      <w:numFmt w:val="decimal"/>
      <w:lvlText w:val="%1."/>
      <w:lvlJc w:val="left"/>
      <w:pPr>
        <w:ind w:left="10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1C4C0554">
      <w:start w:val="1"/>
      <w:numFmt w:val="bullet"/>
      <w:lvlText w:val="•"/>
      <w:lvlJc w:val="left"/>
      <w:pPr>
        <w:ind w:left="1046" w:hanging="708"/>
      </w:pPr>
      <w:rPr>
        <w:rFonts w:hint="default"/>
      </w:rPr>
    </w:lvl>
    <w:lvl w:ilvl="2" w:tplc="DFF2E3E0">
      <w:start w:val="1"/>
      <w:numFmt w:val="bullet"/>
      <w:lvlText w:val="•"/>
      <w:lvlJc w:val="left"/>
      <w:pPr>
        <w:ind w:left="1993" w:hanging="708"/>
      </w:pPr>
      <w:rPr>
        <w:rFonts w:hint="default"/>
      </w:rPr>
    </w:lvl>
    <w:lvl w:ilvl="3" w:tplc="9C5AA2CE">
      <w:start w:val="1"/>
      <w:numFmt w:val="bullet"/>
      <w:lvlText w:val="•"/>
      <w:lvlJc w:val="left"/>
      <w:pPr>
        <w:ind w:left="2939" w:hanging="708"/>
      </w:pPr>
      <w:rPr>
        <w:rFonts w:hint="default"/>
      </w:rPr>
    </w:lvl>
    <w:lvl w:ilvl="4" w:tplc="63D08DF0">
      <w:start w:val="1"/>
      <w:numFmt w:val="bullet"/>
      <w:lvlText w:val="•"/>
      <w:lvlJc w:val="left"/>
      <w:pPr>
        <w:ind w:left="3886" w:hanging="708"/>
      </w:pPr>
      <w:rPr>
        <w:rFonts w:hint="default"/>
      </w:rPr>
    </w:lvl>
    <w:lvl w:ilvl="5" w:tplc="981CFACA">
      <w:start w:val="1"/>
      <w:numFmt w:val="bullet"/>
      <w:lvlText w:val="•"/>
      <w:lvlJc w:val="left"/>
      <w:pPr>
        <w:ind w:left="4833" w:hanging="708"/>
      </w:pPr>
      <w:rPr>
        <w:rFonts w:hint="default"/>
      </w:rPr>
    </w:lvl>
    <w:lvl w:ilvl="6" w:tplc="D5FE0062">
      <w:start w:val="1"/>
      <w:numFmt w:val="bullet"/>
      <w:lvlText w:val="•"/>
      <w:lvlJc w:val="left"/>
      <w:pPr>
        <w:ind w:left="5779" w:hanging="708"/>
      </w:pPr>
      <w:rPr>
        <w:rFonts w:hint="default"/>
      </w:rPr>
    </w:lvl>
    <w:lvl w:ilvl="7" w:tplc="2C481044">
      <w:start w:val="1"/>
      <w:numFmt w:val="bullet"/>
      <w:lvlText w:val="•"/>
      <w:lvlJc w:val="left"/>
      <w:pPr>
        <w:ind w:left="6726" w:hanging="708"/>
      </w:pPr>
      <w:rPr>
        <w:rFonts w:hint="default"/>
      </w:rPr>
    </w:lvl>
    <w:lvl w:ilvl="8" w:tplc="5EC65E04">
      <w:start w:val="1"/>
      <w:numFmt w:val="bullet"/>
      <w:lvlText w:val="•"/>
      <w:lvlJc w:val="left"/>
      <w:pPr>
        <w:ind w:left="7673" w:hanging="708"/>
      </w:pPr>
      <w:rPr>
        <w:rFonts w:hint="default"/>
      </w:rPr>
    </w:lvl>
  </w:abstractNum>
  <w:abstractNum w:abstractNumId="26" w15:restartNumberingAfterBreak="0">
    <w:nsid w:val="565E0BDB"/>
    <w:multiLevelType w:val="hybridMultilevel"/>
    <w:tmpl w:val="F40E57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05F05"/>
    <w:multiLevelType w:val="hybridMultilevel"/>
    <w:tmpl w:val="273EF570"/>
    <w:lvl w:ilvl="0" w:tplc="0419000F">
      <w:start w:val="1"/>
      <w:numFmt w:val="decimal"/>
      <w:lvlText w:val="%1."/>
      <w:lvlJc w:val="left"/>
      <w:pPr>
        <w:ind w:left="107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09E5644"/>
    <w:multiLevelType w:val="hybridMultilevel"/>
    <w:tmpl w:val="50E82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1E149D3"/>
    <w:multiLevelType w:val="hybridMultilevel"/>
    <w:tmpl w:val="1256F4F4"/>
    <w:lvl w:ilvl="0" w:tplc="263877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801BF7"/>
    <w:multiLevelType w:val="hybridMultilevel"/>
    <w:tmpl w:val="6EA62E02"/>
    <w:lvl w:ilvl="0" w:tplc="0270F292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39157E4"/>
    <w:multiLevelType w:val="hybridMultilevel"/>
    <w:tmpl w:val="39D4CBDC"/>
    <w:lvl w:ilvl="0" w:tplc="0270F292">
      <w:start w:val="1"/>
      <w:numFmt w:val="decimal"/>
      <w:lvlText w:val="%1.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BD46F6"/>
    <w:multiLevelType w:val="hybridMultilevel"/>
    <w:tmpl w:val="2B083FB4"/>
    <w:lvl w:ilvl="0" w:tplc="3B7C95D2">
      <w:start w:val="1"/>
      <w:numFmt w:val="decimal"/>
      <w:lvlText w:val="%1."/>
      <w:lvlJc w:val="left"/>
      <w:pPr>
        <w:ind w:left="1772" w:hanging="320"/>
        <w:jc w:val="right"/>
      </w:pPr>
      <w:rPr>
        <w:rFonts w:ascii="Times New Roman" w:eastAsia="Times New Roman" w:hAnsi="Times New Roman" w:cs="Times New Roman" w:hint="default"/>
        <w:b/>
        <w:bCs/>
        <w:i/>
        <w:w w:val="99"/>
        <w:sz w:val="32"/>
        <w:szCs w:val="32"/>
      </w:rPr>
    </w:lvl>
    <w:lvl w:ilvl="1" w:tplc="42B47B2C">
      <w:start w:val="1"/>
      <w:numFmt w:val="bullet"/>
      <w:lvlText w:val="—"/>
      <w:lvlJc w:val="left"/>
      <w:pPr>
        <w:ind w:left="102" w:hanging="387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2" w:tplc="D048E382">
      <w:start w:val="1"/>
      <w:numFmt w:val="bullet"/>
      <w:lvlText w:val="•"/>
      <w:lvlJc w:val="left"/>
      <w:pPr>
        <w:ind w:left="2645" w:hanging="387"/>
      </w:pPr>
      <w:rPr>
        <w:rFonts w:hint="default"/>
      </w:rPr>
    </w:lvl>
    <w:lvl w:ilvl="3" w:tplc="911C8290">
      <w:start w:val="1"/>
      <w:numFmt w:val="bullet"/>
      <w:lvlText w:val="•"/>
      <w:lvlJc w:val="left"/>
      <w:pPr>
        <w:ind w:left="3510" w:hanging="387"/>
      </w:pPr>
      <w:rPr>
        <w:rFonts w:hint="default"/>
      </w:rPr>
    </w:lvl>
    <w:lvl w:ilvl="4" w:tplc="32DC878C">
      <w:start w:val="1"/>
      <w:numFmt w:val="bullet"/>
      <w:lvlText w:val="•"/>
      <w:lvlJc w:val="left"/>
      <w:pPr>
        <w:ind w:left="4375" w:hanging="387"/>
      </w:pPr>
      <w:rPr>
        <w:rFonts w:hint="default"/>
      </w:rPr>
    </w:lvl>
    <w:lvl w:ilvl="5" w:tplc="92624AEE">
      <w:start w:val="1"/>
      <w:numFmt w:val="bullet"/>
      <w:lvlText w:val="•"/>
      <w:lvlJc w:val="left"/>
      <w:pPr>
        <w:ind w:left="5240" w:hanging="387"/>
      </w:pPr>
      <w:rPr>
        <w:rFonts w:hint="default"/>
      </w:rPr>
    </w:lvl>
    <w:lvl w:ilvl="6" w:tplc="0D6436C8">
      <w:start w:val="1"/>
      <w:numFmt w:val="bullet"/>
      <w:lvlText w:val="•"/>
      <w:lvlJc w:val="left"/>
      <w:pPr>
        <w:ind w:left="6105" w:hanging="387"/>
      </w:pPr>
      <w:rPr>
        <w:rFonts w:hint="default"/>
      </w:rPr>
    </w:lvl>
    <w:lvl w:ilvl="7" w:tplc="F002405E">
      <w:start w:val="1"/>
      <w:numFmt w:val="bullet"/>
      <w:lvlText w:val="•"/>
      <w:lvlJc w:val="left"/>
      <w:pPr>
        <w:ind w:left="6970" w:hanging="387"/>
      </w:pPr>
      <w:rPr>
        <w:rFonts w:hint="default"/>
      </w:rPr>
    </w:lvl>
    <w:lvl w:ilvl="8" w:tplc="BB44D816">
      <w:start w:val="1"/>
      <w:numFmt w:val="bullet"/>
      <w:lvlText w:val="•"/>
      <w:lvlJc w:val="left"/>
      <w:pPr>
        <w:ind w:left="7836" w:hanging="387"/>
      </w:pPr>
      <w:rPr>
        <w:rFonts w:hint="default"/>
      </w:rPr>
    </w:lvl>
  </w:abstractNum>
  <w:abstractNum w:abstractNumId="33" w15:restartNumberingAfterBreak="0">
    <w:nsid w:val="7E106DA7"/>
    <w:multiLevelType w:val="hybridMultilevel"/>
    <w:tmpl w:val="D0DAF886"/>
    <w:lvl w:ilvl="0" w:tplc="BED46404">
      <w:start w:val="1"/>
      <w:numFmt w:val="decimal"/>
      <w:lvlText w:val="%1)"/>
      <w:lvlJc w:val="left"/>
      <w:pPr>
        <w:ind w:left="102" w:hanging="85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</w:rPr>
    </w:lvl>
    <w:lvl w:ilvl="1" w:tplc="8A1AAB58">
      <w:start w:val="1"/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</w:rPr>
    </w:lvl>
    <w:lvl w:ilvl="2" w:tplc="C688E58E">
      <w:start w:val="1"/>
      <w:numFmt w:val="bullet"/>
      <w:lvlText w:val="•"/>
      <w:lvlJc w:val="left"/>
      <w:pPr>
        <w:ind w:left="2431" w:hanging="360"/>
      </w:pPr>
      <w:rPr>
        <w:rFonts w:hint="default"/>
      </w:rPr>
    </w:lvl>
    <w:lvl w:ilvl="3" w:tplc="0BB438C6">
      <w:start w:val="1"/>
      <w:numFmt w:val="bullet"/>
      <w:lvlText w:val="•"/>
      <w:lvlJc w:val="left"/>
      <w:pPr>
        <w:ind w:left="3323" w:hanging="360"/>
      </w:pPr>
      <w:rPr>
        <w:rFonts w:hint="default"/>
      </w:rPr>
    </w:lvl>
    <w:lvl w:ilvl="4" w:tplc="5192DE28">
      <w:start w:val="1"/>
      <w:numFmt w:val="bullet"/>
      <w:lvlText w:val="•"/>
      <w:lvlJc w:val="left"/>
      <w:pPr>
        <w:ind w:left="4215" w:hanging="360"/>
      </w:pPr>
      <w:rPr>
        <w:rFonts w:hint="default"/>
      </w:rPr>
    </w:lvl>
    <w:lvl w:ilvl="5" w:tplc="3D845E50">
      <w:start w:val="1"/>
      <w:numFmt w:val="bullet"/>
      <w:lvlText w:val="•"/>
      <w:lvlJc w:val="left"/>
      <w:pPr>
        <w:ind w:left="5107" w:hanging="360"/>
      </w:pPr>
      <w:rPr>
        <w:rFonts w:hint="default"/>
      </w:rPr>
    </w:lvl>
    <w:lvl w:ilvl="6" w:tplc="BE94D2B2">
      <w:start w:val="1"/>
      <w:numFmt w:val="bullet"/>
      <w:lvlText w:val="•"/>
      <w:lvlJc w:val="left"/>
      <w:pPr>
        <w:ind w:left="5999" w:hanging="360"/>
      </w:pPr>
      <w:rPr>
        <w:rFonts w:hint="default"/>
      </w:rPr>
    </w:lvl>
    <w:lvl w:ilvl="7" w:tplc="B1D24562">
      <w:start w:val="1"/>
      <w:numFmt w:val="bullet"/>
      <w:lvlText w:val="•"/>
      <w:lvlJc w:val="left"/>
      <w:pPr>
        <w:ind w:left="6890" w:hanging="360"/>
      </w:pPr>
      <w:rPr>
        <w:rFonts w:hint="default"/>
      </w:rPr>
    </w:lvl>
    <w:lvl w:ilvl="8" w:tplc="3B86ECA4">
      <w:start w:val="1"/>
      <w:numFmt w:val="bullet"/>
      <w:lvlText w:val="•"/>
      <w:lvlJc w:val="left"/>
      <w:pPr>
        <w:ind w:left="7782" w:hanging="360"/>
      </w:pPr>
      <w:rPr>
        <w:rFonts w:hint="default"/>
      </w:rPr>
    </w:lvl>
  </w:abstractNum>
  <w:abstractNum w:abstractNumId="34" w15:restartNumberingAfterBreak="0">
    <w:nsid w:val="7F7F7E0C"/>
    <w:multiLevelType w:val="hybridMultilevel"/>
    <w:tmpl w:val="E4C85182"/>
    <w:lvl w:ilvl="0" w:tplc="32ECFDF2">
      <w:start w:val="1"/>
      <w:numFmt w:val="bullet"/>
      <w:lvlText w:val="–"/>
      <w:lvlJc w:val="left"/>
      <w:pPr>
        <w:ind w:left="71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5"/>
  </w:num>
  <w:num w:numId="3">
    <w:abstractNumId w:val="10"/>
  </w:num>
  <w:num w:numId="4">
    <w:abstractNumId w:val="21"/>
  </w:num>
  <w:num w:numId="5">
    <w:abstractNumId w:val="12"/>
  </w:num>
  <w:num w:numId="6">
    <w:abstractNumId w:val="20"/>
  </w:num>
  <w:num w:numId="7">
    <w:abstractNumId w:val="33"/>
  </w:num>
  <w:num w:numId="8">
    <w:abstractNumId w:val="32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14"/>
  </w:num>
  <w:num w:numId="15">
    <w:abstractNumId w:val="16"/>
  </w:num>
  <w:num w:numId="16">
    <w:abstractNumId w:val="29"/>
  </w:num>
  <w:num w:numId="17">
    <w:abstractNumId w:val="13"/>
  </w:num>
  <w:num w:numId="18">
    <w:abstractNumId w:val="5"/>
  </w:num>
  <w:num w:numId="19">
    <w:abstractNumId w:val="30"/>
  </w:num>
  <w:num w:numId="20">
    <w:abstractNumId w:val="31"/>
  </w:num>
  <w:num w:numId="21">
    <w:abstractNumId w:val="23"/>
  </w:num>
  <w:num w:numId="22">
    <w:abstractNumId w:val="9"/>
  </w:num>
  <w:num w:numId="23">
    <w:abstractNumId w:val="26"/>
  </w:num>
  <w:num w:numId="24">
    <w:abstractNumId w:val="28"/>
  </w:num>
  <w:num w:numId="25">
    <w:abstractNumId w:val="24"/>
  </w:num>
  <w:num w:numId="26">
    <w:abstractNumId w:val="27"/>
  </w:num>
  <w:num w:numId="27">
    <w:abstractNumId w:val="15"/>
  </w:num>
  <w:num w:numId="28">
    <w:abstractNumId w:val="7"/>
  </w:num>
  <w:num w:numId="29">
    <w:abstractNumId w:val="18"/>
  </w:num>
  <w:num w:numId="30">
    <w:abstractNumId w:val="34"/>
  </w:num>
  <w:num w:numId="31">
    <w:abstractNumId w:val="8"/>
  </w:num>
  <w:num w:numId="32">
    <w:abstractNumId w:val="22"/>
  </w:num>
  <w:num w:numId="33">
    <w:abstractNumId w:val="19"/>
  </w:num>
  <w:num w:numId="34">
    <w:abstractNumId w:val="6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3F7"/>
    <w:rsid w:val="0000571D"/>
    <w:rsid w:val="000229B9"/>
    <w:rsid w:val="000357F7"/>
    <w:rsid w:val="00041619"/>
    <w:rsid w:val="000540C9"/>
    <w:rsid w:val="0006010A"/>
    <w:rsid w:val="00063083"/>
    <w:rsid w:val="00066012"/>
    <w:rsid w:val="000663A2"/>
    <w:rsid w:val="00071249"/>
    <w:rsid w:val="00072A03"/>
    <w:rsid w:val="00077852"/>
    <w:rsid w:val="000850F2"/>
    <w:rsid w:val="00086042"/>
    <w:rsid w:val="0009130E"/>
    <w:rsid w:val="00092174"/>
    <w:rsid w:val="00093861"/>
    <w:rsid w:val="00097783"/>
    <w:rsid w:val="00097E9E"/>
    <w:rsid w:val="000B6008"/>
    <w:rsid w:val="000C040F"/>
    <w:rsid w:val="000C5CCC"/>
    <w:rsid w:val="000D269B"/>
    <w:rsid w:val="000D7CF1"/>
    <w:rsid w:val="000E083E"/>
    <w:rsid w:val="000E22E1"/>
    <w:rsid w:val="000E3112"/>
    <w:rsid w:val="000E4AC3"/>
    <w:rsid w:val="000F0AF5"/>
    <w:rsid w:val="000F401F"/>
    <w:rsid w:val="00102695"/>
    <w:rsid w:val="00105189"/>
    <w:rsid w:val="00105FBC"/>
    <w:rsid w:val="00106421"/>
    <w:rsid w:val="00111177"/>
    <w:rsid w:val="00112023"/>
    <w:rsid w:val="0011400E"/>
    <w:rsid w:val="00115037"/>
    <w:rsid w:val="00117BEF"/>
    <w:rsid w:val="001259A7"/>
    <w:rsid w:val="00127444"/>
    <w:rsid w:val="001301F8"/>
    <w:rsid w:val="001306E5"/>
    <w:rsid w:val="00132567"/>
    <w:rsid w:val="00135296"/>
    <w:rsid w:val="001432CD"/>
    <w:rsid w:val="00145794"/>
    <w:rsid w:val="00145A29"/>
    <w:rsid w:val="00150DE2"/>
    <w:rsid w:val="00151C2D"/>
    <w:rsid w:val="00154488"/>
    <w:rsid w:val="0015617F"/>
    <w:rsid w:val="00165A41"/>
    <w:rsid w:val="00166FFF"/>
    <w:rsid w:val="00170C61"/>
    <w:rsid w:val="00170E31"/>
    <w:rsid w:val="00191C63"/>
    <w:rsid w:val="0019262D"/>
    <w:rsid w:val="001A1319"/>
    <w:rsid w:val="001A5496"/>
    <w:rsid w:val="001A67CF"/>
    <w:rsid w:val="001B03CE"/>
    <w:rsid w:val="001B32FB"/>
    <w:rsid w:val="001B4C79"/>
    <w:rsid w:val="001B720F"/>
    <w:rsid w:val="001C408D"/>
    <w:rsid w:val="001C63C6"/>
    <w:rsid w:val="001C7B0C"/>
    <w:rsid w:val="001D2D3B"/>
    <w:rsid w:val="001E3CB1"/>
    <w:rsid w:val="001F2CD9"/>
    <w:rsid w:val="001F4396"/>
    <w:rsid w:val="00210881"/>
    <w:rsid w:val="002163C3"/>
    <w:rsid w:val="002208A0"/>
    <w:rsid w:val="00220F60"/>
    <w:rsid w:val="002214A4"/>
    <w:rsid w:val="00223446"/>
    <w:rsid w:val="002237ED"/>
    <w:rsid w:val="002265F0"/>
    <w:rsid w:val="0023038B"/>
    <w:rsid w:val="0024083F"/>
    <w:rsid w:val="002412C6"/>
    <w:rsid w:val="00242598"/>
    <w:rsid w:val="0024596E"/>
    <w:rsid w:val="00256197"/>
    <w:rsid w:val="00257AF5"/>
    <w:rsid w:val="00257D2A"/>
    <w:rsid w:val="002736C7"/>
    <w:rsid w:val="00284141"/>
    <w:rsid w:val="0028467F"/>
    <w:rsid w:val="002871B1"/>
    <w:rsid w:val="002908D0"/>
    <w:rsid w:val="00290ED5"/>
    <w:rsid w:val="002966A8"/>
    <w:rsid w:val="00297BF7"/>
    <w:rsid w:val="002A7B37"/>
    <w:rsid w:val="002B3201"/>
    <w:rsid w:val="002B3F45"/>
    <w:rsid w:val="002C0E6E"/>
    <w:rsid w:val="002C3A91"/>
    <w:rsid w:val="002D28CE"/>
    <w:rsid w:val="002D61F2"/>
    <w:rsid w:val="002D6727"/>
    <w:rsid w:val="002E001C"/>
    <w:rsid w:val="002E1581"/>
    <w:rsid w:val="002E2A43"/>
    <w:rsid w:val="002E2B12"/>
    <w:rsid w:val="002E712E"/>
    <w:rsid w:val="002E7229"/>
    <w:rsid w:val="002F4753"/>
    <w:rsid w:val="002F5598"/>
    <w:rsid w:val="002F6ECF"/>
    <w:rsid w:val="00300A0D"/>
    <w:rsid w:val="00302D6C"/>
    <w:rsid w:val="0030361B"/>
    <w:rsid w:val="00307714"/>
    <w:rsid w:val="00307A31"/>
    <w:rsid w:val="0031261E"/>
    <w:rsid w:val="00312EA2"/>
    <w:rsid w:val="003162E0"/>
    <w:rsid w:val="00320203"/>
    <w:rsid w:val="003240CE"/>
    <w:rsid w:val="00324E3E"/>
    <w:rsid w:val="00324ED8"/>
    <w:rsid w:val="00325FC8"/>
    <w:rsid w:val="0033636C"/>
    <w:rsid w:val="003412AF"/>
    <w:rsid w:val="00343D85"/>
    <w:rsid w:val="00346124"/>
    <w:rsid w:val="0035107B"/>
    <w:rsid w:val="00355028"/>
    <w:rsid w:val="0036130D"/>
    <w:rsid w:val="00364F2B"/>
    <w:rsid w:val="003650AF"/>
    <w:rsid w:val="00366346"/>
    <w:rsid w:val="00366644"/>
    <w:rsid w:val="00366908"/>
    <w:rsid w:val="00376339"/>
    <w:rsid w:val="00376964"/>
    <w:rsid w:val="00386019"/>
    <w:rsid w:val="00387AEF"/>
    <w:rsid w:val="00396E4D"/>
    <w:rsid w:val="003979AD"/>
    <w:rsid w:val="003A4B6B"/>
    <w:rsid w:val="003A54B7"/>
    <w:rsid w:val="003B1F5E"/>
    <w:rsid w:val="003B72A7"/>
    <w:rsid w:val="003C1C09"/>
    <w:rsid w:val="003C62F4"/>
    <w:rsid w:val="003C7937"/>
    <w:rsid w:val="003D1002"/>
    <w:rsid w:val="003D724C"/>
    <w:rsid w:val="003E2E19"/>
    <w:rsid w:val="003E69CC"/>
    <w:rsid w:val="003F18F9"/>
    <w:rsid w:val="004030EA"/>
    <w:rsid w:val="00405BE0"/>
    <w:rsid w:val="00412C25"/>
    <w:rsid w:val="004146D9"/>
    <w:rsid w:val="00420AC7"/>
    <w:rsid w:val="00420EDA"/>
    <w:rsid w:val="00421BFD"/>
    <w:rsid w:val="00421FD8"/>
    <w:rsid w:val="004251D0"/>
    <w:rsid w:val="00430368"/>
    <w:rsid w:val="00436376"/>
    <w:rsid w:val="004367AE"/>
    <w:rsid w:val="00446D93"/>
    <w:rsid w:val="00452A9C"/>
    <w:rsid w:val="00454001"/>
    <w:rsid w:val="004543EB"/>
    <w:rsid w:val="00456E2A"/>
    <w:rsid w:val="004607E7"/>
    <w:rsid w:val="00466B81"/>
    <w:rsid w:val="00480808"/>
    <w:rsid w:val="00483F2F"/>
    <w:rsid w:val="00484F64"/>
    <w:rsid w:val="004867A0"/>
    <w:rsid w:val="0049344F"/>
    <w:rsid w:val="0049674C"/>
    <w:rsid w:val="004A13F7"/>
    <w:rsid w:val="004A3D03"/>
    <w:rsid w:val="004A4B9D"/>
    <w:rsid w:val="004A5AA2"/>
    <w:rsid w:val="004A7E85"/>
    <w:rsid w:val="004B57A6"/>
    <w:rsid w:val="004B6807"/>
    <w:rsid w:val="004C4CAA"/>
    <w:rsid w:val="004C671B"/>
    <w:rsid w:val="004D2396"/>
    <w:rsid w:val="004D78C5"/>
    <w:rsid w:val="004E00DD"/>
    <w:rsid w:val="004E7239"/>
    <w:rsid w:val="004E7568"/>
    <w:rsid w:val="004F60DA"/>
    <w:rsid w:val="004F763A"/>
    <w:rsid w:val="0050307C"/>
    <w:rsid w:val="00505132"/>
    <w:rsid w:val="005119C1"/>
    <w:rsid w:val="00513EDD"/>
    <w:rsid w:val="00514C38"/>
    <w:rsid w:val="00520B68"/>
    <w:rsid w:val="00521BDA"/>
    <w:rsid w:val="00531CD1"/>
    <w:rsid w:val="00534256"/>
    <w:rsid w:val="00536B98"/>
    <w:rsid w:val="00540AC5"/>
    <w:rsid w:val="005451FC"/>
    <w:rsid w:val="00550F83"/>
    <w:rsid w:val="00552B43"/>
    <w:rsid w:val="00565B27"/>
    <w:rsid w:val="00570935"/>
    <w:rsid w:val="0057408A"/>
    <w:rsid w:val="00583E99"/>
    <w:rsid w:val="005855AE"/>
    <w:rsid w:val="00585C6B"/>
    <w:rsid w:val="00587168"/>
    <w:rsid w:val="00595762"/>
    <w:rsid w:val="005A1C1A"/>
    <w:rsid w:val="005A7CCF"/>
    <w:rsid w:val="005B4A44"/>
    <w:rsid w:val="005B5E4D"/>
    <w:rsid w:val="005C4C89"/>
    <w:rsid w:val="005D3FDE"/>
    <w:rsid w:val="005E2AA4"/>
    <w:rsid w:val="005E60DB"/>
    <w:rsid w:val="005E6131"/>
    <w:rsid w:val="005F206F"/>
    <w:rsid w:val="006073C4"/>
    <w:rsid w:val="006253F5"/>
    <w:rsid w:val="006265E1"/>
    <w:rsid w:val="0063168C"/>
    <w:rsid w:val="00635F46"/>
    <w:rsid w:val="00637C9C"/>
    <w:rsid w:val="00642AA7"/>
    <w:rsid w:val="0064615E"/>
    <w:rsid w:val="006524BC"/>
    <w:rsid w:val="00657E22"/>
    <w:rsid w:val="0066188C"/>
    <w:rsid w:val="00661AEA"/>
    <w:rsid w:val="00663BA8"/>
    <w:rsid w:val="006715EC"/>
    <w:rsid w:val="00676E8B"/>
    <w:rsid w:val="00687C4A"/>
    <w:rsid w:val="00687D77"/>
    <w:rsid w:val="0069700E"/>
    <w:rsid w:val="006A44A7"/>
    <w:rsid w:val="006A559C"/>
    <w:rsid w:val="006A7E4F"/>
    <w:rsid w:val="006B0691"/>
    <w:rsid w:val="006B0C34"/>
    <w:rsid w:val="006B271E"/>
    <w:rsid w:val="006B58E3"/>
    <w:rsid w:val="006C3495"/>
    <w:rsid w:val="006C3A34"/>
    <w:rsid w:val="006D1348"/>
    <w:rsid w:val="006D7FA5"/>
    <w:rsid w:val="006E42C2"/>
    <w:rsid w:val="006E6570"/>
    <w:rsid w:val="006F38D1"/>
    <w:rsid w:val="006F3901"/>
    <w:rsid w:val="006F6FD5"/>
    <w:rsid w:val="0071023D"/>
    <w:rsid w:val="00712114"/>
    <w:rsid w:val="00716344"/>
    <w:rsid w:val="00723E3C"/>
    <w:rsid w:val="00730BD4"/>
    <w:rsid w:val="00730CE2"/>
    <w:rsid w:val="00736293"/>
    <w:rsid w:val="00737890"/>
    <w:rsid w:val="00752B29"/>
    <w:rsid w:val="00756CDD"/>
    <w:rsid w:val="007630C6"/>
    <w:rsid w:val="007660E9"/>
    <w:rsid w:val="00766636"/>
    <w:rsid w:val="00772277"/>
    <w:rsid w:val="00787460"/>
    <w:rsid w:val="007918BB"/>
    <w:rsid w:val="0079747D"/>
    <w:rsid w:val="007A1070"/>
    <w:rsid w:val="007A2DA4"/>
    <w:rsid w:val="007B6138"/>
    <w:rsid w:val="007B7D25"/>
    <w:rsid w:val="007C3F35"/>
    <w:rsid w:val="007C55AE"/>
    <w:rsid w:val="007D30A5"/>
    <w:rsid w:val="007D3FFA"/>
    <w:rsid w:val="007E3F2F"/>
    <w:rsid w:val="007E6F52"/>
    <w:rsid w:val="007F13A4"/>
    <w:rsid w:val="007F2DED"/>
    <w:rsid w:val="007F4617"/>
    <w:rsid w:val="00800552"/>
    <w:rsid w:val="0080266C"/>
    <w:rsid w:val="008065E7"/>
    <w:rsid w:val="00807E87"/>
    <w:rsid w:val="00810A85"/>
    <w:rsid w:val="008258FD"/>
    <w:rsid w:val="008340F9"/>
    <w:rsid w:val="00835D93"/>
    <w:rsid w:val="0084365B"/>
    <w:rsid w:val="00846E5F"/>
    <w:rsid w:val="0085121F"/>
    <w:rsid w:val="00851B50"/>
    <w:rsid w:val="00856EBA"/>
    <w:rsid w:val="008612B0"/>
    <w:rsid w:val="00866AAC"/>
    <w:rsid w:val="00871993"/>
    <w:rsid w:val="00875499"/>
    <w:rsid w:val="00877952"/>
    <w:rsid w:val="0088098B"/>
    <w:rsid w:val="00882623"/>
    <w:rsid w:val="0088392F"/>
    <w:rsid w:val="00884E64"/>
    <w:rsid w:val="0089052B"/>
    <w:rsid w:val="0089291D"/>
    <w:rsid w:val="008A2B34"/>
    <w:rsid w:val="008A72C6"/>
    <w:rsid w:val="008B3169"/>
    <w:rsid w:val="008B4E34"/>
    <w:rsid w:val="008C1CB1"/>
    <w:rsid w:val="008C4AD0"/>
    <w:rsid w:val="008C4C50"/>
    <w:rsid w:val="008C5923"/>
    <w:rsid w:val="008C778F"/>
    <w:rsid w:val="008D0812"/>
    <w:rsid w:val="008D09F3"/>
    <w:rsid w:val="008D1EB7"/>
    <w:rsid w:val="008D35E2"/>
    <w:rsid w:val="008D679E"/>
    <w:rsid w:val="008E5DAC"/>
    <w:rsid w:val="008F0C18"/>
    <w:rsid w:val="00903473"/>
    <w:rsid w:val="00912B4B"/>
    <w:rsid w:val="00913ECD"/>
    <w:rsid w:val="00917E03"/>
    <w:rsid w:val="00921600"/>
    <w:rsid w:val="00922674"/>
    <w:rsid w:val="00925C9D"/>
    <w:rsid w:val="00935DB5"/>
    <w:rsid w:val="0093726A"/>
    <w:rsid w:val="009401EF"/>
    <w:rsid w:val="0094458B"/>
    <w:rsid w:val="009454F3"/>
    <w:rsid w:val="00947E71"/>
    <w:rsid w:val="00957724"/>
    <w:rsid w:val="00960C6F"/>
    <w:rsid w:val="00974E73"/>
    <w:rsid w:val="009822E0"/>
    <w:rsid w:val="009853B7"/>
    <w:rsid w:val="009862AF"/>
    <w:rsid w:val="00987FBF"/>
    <w:rsid w:val="009901BA"/>
    <w:rsid w:val="00991641"/>
    <w:rsid w:val="00993C11"/>
    <w:rsid w:val="00997045"/>
    <w:rsid w:val="009A252F"/>
    <w:rsid w:val="009A3B01"/>
    <w:rsid w:val="009A45ED"/>
    <w:rsid w:val="009A6C06"/>
    <w:rsid w:val="009C05AE"/>
    <w:rsid w:val="009C2A28"/>
    <w:rsid w:val="009C4A05"/>
    <w:rsid w:val="009C711D"/>
    <w:rsid w:val="009D2D6D"/>
    <w:rsid w:val="009D625A"/>
    <w:rsid w:val="009F0D96"/>
    <w:rsid w:val="009F1B54"/>
    <w:rsid w:val="009F27DF"/>
    <w:rsid w:val="009F50D4"/>
    <w:rsid w:val="009F54AA"/>
    <w:rsid w:val="009F5841"/>
    <w:rsid w:val="009F672A"/>
    <w:rsid w:val="009F7139"/>
    <w:rsid w:val="00A005F3"/>
    <w:rsid w:val="00A07E5F"/>
    <w:rsid w:val="00A10044"/>
    <w:rsid w:val="00A167B0"/>
    <w:rsid w:val="00A26E38"/>
    <w:rsid w:val="00A27F8A"/>
    <w:rsid w:val="00A35D60"/>
    <w:rsid w:val="00A45ADE"/>
    <w:rsid w:val="00A53080"/>
    <w:rsid w:val="00A55175"/>
    <w:rsid w:val="00A56BF7"/>
    <w:rsid w:val="00A615F9"/>
    <w:rsid w:val="00A63CBB"/>
    <w:rsid w:val="00A63FA4"/>
    <w:rsid w:val="00A76BC1"/>
    <w:rsid w:val="00A8084F"/>
    <w:rsid w:val="00A84156"/>
    <w:rsid w:val="00A85002"/>
    <w:rsid w:val="00A96C27"/>
    <w:rsid w:val="00AA6142"/>
    <w:rsid w:val="00AB0BEC"/>
    <w:rsid w:val="00AB0D7A"/>
    <w:rsid w:val="00AB312B"/>
    <w:rsid w:val="00AC34A6"/>
    <w:rsid w:val="00AC3B1F"/>
    <w:rsid w:val="00AD0444"/>
    <w:rsid w:val="00AD6805"/>
    <w:rsid w:val="00AD737F"/>
    <w:rsid w:val="00AE074D"/>
    <w:rsid w:val="00AE3F06"/>
    <w:rsid w:val="00AE73E4"/>
    <w:rsid w:val="00AF3332"/>
    <w:rsid w:val="00AF3F74"/>
    <w:rsid w:val="00AF546F"/>
    <w:rsid w:val="00B036C4"/>
    <w:rsid w:val="00B05CDA"/>
    <w:rsid w:val="00B0675E"/>
    <w:rsid w:val="00B07742"/>
    <w:rsid w:val="00B14594"/>
    <w:rsid w:val="00B26FBB"/>
    <w:rsid w:val="00B47D9D"/>
    <w:rsid w:val="00B5064E"/>
    <w:rsid w:val="00B53C78"/>
    <w:rsid w:val="00B64542"/>
    <w:rsid w:val="00B65E15"/>
    <w:rsid w:val="00B66917"/>
    <w:rsid w:val="00B71601"/>
    <w:rsid w:val="00B80458"/>
    <w:rsid w:val="00B80818"/>
    <w:rsid w:val="00B81FC5"/>
    <w:rsid w:val="00B86C8A"/>
    <w:rsid w:val="00B879C7"/>
    <w:rsid w:val="00B923D0"/>
    <w:rsid w:val="00BA1085"/>
    <w:rsid w:val="00BA109D"/>
    <w:rsid w:val="00BA4055"/>
    <w:rsid w:val="00BA5A70"/>
    <w:rsid w:val="00BB297E"/>
    <w:rsid w:val="00BB7897"/>
    <w:rsid w:val="00BC5836"/>
    <w:rsid w:val="00BC630A"/>
    <w:rsid w:val="00BD17C6"/>
    <w:rsid w:val="00BE0BD1"/>
    <w:rsid w:val="00BE1208"/>
    <w:rsid w:val="00BE1AF5"/>
    <w:rsid w:val="00BE3FFE"/>
    <w:rsid w:val="00BF1D3B"/>
    <w:rsid w:val="00BF7F80"/>
    <w:rsid w:val="00C00176"/>
    <w:rsid w:val="00C04177"/>
    <w:rsid w:val="00C05793"/>
    <w:rsid w:val="00C06405"/>
    <w:rsid w:val="00C07872"/>
    <w:rsid w:val="00C078DA"/>
    <w:rsid w:val="00C10334"/>
    <w:rsid w:val="00C1146A"/>
    <w:rsid w:val="00C12734"/>
    <w:rsid w:val="00C152B4"/>
    <w:rsid w:val="00C2289F"/>
    <w:rsid w:val="00C23B4B"/>
    <w:rsid w:val="00C32400"/>
    <w:rsid w:val="00C35A01"/>
    <w:rsid w:val="00C36256"/>
    <w:rsid w:val="00C44DA7"/>
    <w:rsid w:val="00C46573"/>
    <w:rsid w:val="00C468FB"/>
    <w:rsid w:val="00C56F3A"/>
    <w:rsid w:val="00C67985"/>
    <w:rsid w:val="00C67B33"/>
    <w:rsid w:val="00C70403"/>
    <w:rsid w:val="00C7108A"/>
    <w:rsid w:val="00C762AE"/>
    <w:rsid w:val="00C76907"/>
    <w:rsid w:val="00C76C35"/>
    <w:rsid w:val="00C8212E"/>
    <w:rsid w:val="00C837B2"/>
    <w:rsid w:val="00C86513"/>
    <w:rsid w:val="00C94274"/>
    <w:rsid w:val="00CA06A9"/>
    <w:rsid w:val="00CA3791"/>
    <w:rsid w:val="00CA7616"/>
    <w:rsid w:val="00CB4431"/>
    <w:rsid w:val="00CB5290"/>
    <w:rsid w:val="00CC21E4"/>
    <w:rsid w:val="00CC366C"/>
    <w:rsid w:val="00CC522E"/>
    <w:rsid w:val="00CC7FEE"/>
    <w:rsid w:val="00CD563A"/>
    <w:rsid w:val="00CD597C"/>
    <w:rsid w:val="00CE1471"/>
    <w:rsid w:val="00CE456F"/>
    <w:rsid w:val="00CE6BAB"/>
    <w:rsid w:val="00CF0313"/>
    <w:rsid w:val="00CF0E60"/>
    <w:rsid w:val="00CF28DF"/>
    <w:rsid w:val="00D039E7"/>
    <w:rsid w:val="00D0414A"/>
    <w:rsid w:val="00D12EED"/>
    <w:rsid w:val="00D138E2"/>
    <w:rsid w:val="00D16EEC"/>
    <w:rsid w:val="00D174EB"/>
    <w:rsid w:val="00D2160E"/>
    <w:rsid w:val="00D22A39"/>
    <w:rsid w:val="00D24515"/>
    <w:rsid w:val="00D250A3"/>
    <w:rsid w:val="00D304F0"/>
    <w:rsid w:val="00D343B6"/>
    <w:rsid w:val="00D41627"/>
    <w:rsid w:val="00D4231B"/>
    <w:rsid w:val="00D53949"/>
    <w:rsid w:val="00D57136"/>
    <w:rsid w:val="00D60602"/>
    <w:rsid w:val="00D607C1"/>
    <w:rsid w:val="00D62188"/>
    <w:rsid w:val="00D62EC1"/>
    <w:rsid w:val="00D6546C"/>
    <w:rsid w:val="00DA1E46"/>
    <w:rsid w:val="00DA2416"/>
    <w:rsid w:val="00DA4598"/>
    <w:rsid w:val="00DB135D"/>
    <w:rsid w:val="00DC1CBF"/>
    <w:rsid w:val="00DC28A1"/>
    <w:rsid w:val="00DC43F7"/>
    <w:rsid w:val="00DD057B"/>
    <w:rsid w:val="00DD20B4"/>
    <w:rsid w:val="00DD3FEF"/>
    <w:rsid w:val="00DE54E7"/>
    <w:rsid w:val="00DE5A26"/>
    <w:rsid w:val="00DF1134"/>
    <w:rsid w:val="00DF4495"/>
    <w:rsid w:val="00DF760A"/>
    <w:rsid w:val="00E003D9"/>
    <w:rsid w:val="00E15776"/>
    <w:rsid w:val="00E16B5D"/>
    <w:rsid w:val="00E17C4B"/>
    <w:rsid w:val="00E208E6"/>
    <w:rsid w:val="00E26481"/>
    <w:rsid w:val="00E34558"/>
    <w:rsid w:val="00E40E07"/>
    <w:rsid w:val="00E412AF"/>
    <w:rsid w:val="00E53B42"/>
    <w:rsid w:val="00E547A7"/>
    <w:rsid w:val="00E562F8"/>
    <w:rsid w:val="00E620BE"/>
    <w:rsid w:val="00E63A74"/>
    <w:rsid w:val="00E75477"/>
    <w:rsid w:val="00E82DE3"/>
    <w:rsid w:val="00E86349"/>
    <w:rsid w:val="00E86DD6"/>
    <w:rsid w:val="00E9305D"/>
    <w:rsid w:val="00E972A9"/>
    <w:rsid w:val="00EA2B24"/>
    <w:rsid w:val="00EB6761"/>
    <w:rsid w:val="00EC0314"/>
    <w:rsid w:val="00EC1AAF"/>
    <w:rsid w:val="00EC2D96"/>
    <w:rsid w:val="00EC6F19"/>
    <w:rsid w:val="00ED2306"/>
    <w:rsid w:val="00ED5419"/>
    <w:rsid w:val="00EE3F86"/>
    <w:rsid w:val="00EE4E91"/>
    <w:rsid w:val="00EE563E"/>
    <w:rsid w:val="00EF3A3F"/>
    <w:rsid w:val="00EF7594"/>
    <w:rsid w:val="00F008F8"/>
    <w:rsid w:val="00F06629"/>
    <w:rsid w:val="00F15344"/>
    <w:rsid w:val="00F20268"/>
    <w:rsid w:val="00F206E5"/>
    <w:rsid w:val="00F26A73"/>
    <w:rsid w:val="00F3384E"/>
    <w:rsid w:val="00F41882"/>
    <w:rsid w:val="00F51589"/>
    <w:rsid w:val="00F53CFC"/>
    <w:rsid w:val="00F564C6"/>
    <w:rsid w:val="00F56CF4"/>
    <w:rsid w:val="00F575D3"/>
    <w:rsid w:val="00F57CB0"/>
    <w:rsid w:val="00F620C1"/>
    <w:rsid w:val="00F62A99"/>
    <w:rsid w:val="00F653C6"/>
    <w:rsid w:val="00F667BB"/>
    <w:rsid w:val="00F7012B"/>
    <w:rsid w:val="00F71BF5"/>
    <w:rsid w:val="00F75204"/>
    <w:rsid w:val="00F823FF"/>
    <w:rsid w:val="00F826C4"/>
    <w:rsid w:val="00F8296D"/>
    <w:rsid w:val="00F943C7"/>
    <w:rsid w:val="00FA539D"/>
    <w:rsid w:val="00FA607D"/>
    <w:rsid w:val="00FA6AFE"/>
    <w:rsid w:val="00FB637E"/>
    <w:rsid w:val="00FB6D19"/>
    <w:rsid w:val="00FB70D8"/>
    <w:rsid w:val="00FB75E1"/>
    <w:rsid w:val="00FC03FD"/>
    <w:rsid w:val="00FD1E7A"/>
    <w:rsid w:val="00FD3126"/>
    <w:rsid w:val="00FD577E"/>
    <w:rsid w:val="00FD5D73"/>
    <w:rsid w:val="00FD7B2A"/>
    <w:rsid w:val="00FE0012"/>
    <w:rsid w:val="00FE644E"/>
    <w:rsid w:val="00FE7442"/>
    <w:rsid w:val="00FF56BD"/>
    <w:rsid w:val="00FF68B9"/>
    <w:rsid w:val="00FF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FFAD7AAB-DAF1-4C03-9A28-53DD12763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C43F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65A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C4AD0"/>
    <w:pPr>
      <w:widowControl/>
      <w:spacing w:before="100" w:beforeAutospacing="1" w:after="100" w:afterAutospacing="1"/>
      <w:outlineLvl w:val="1"/>
    </w:pPr>
    <w:rPr>
      <w:rFonts w:ascii="Arial" w:hAnsi="Arial" w:cs="Arial"/>
      <w:b/>
      <w:bCs/>
      <w:color w:val="000000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43F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43F7"/>
    <w:rPr>
      <w:sz w:val="28"/>
      <w:szCs w:val="28"/>
    </w:rPr>
  </w:style>
  <w:style w:type="paragraph" w:customStyle="1" w:styleId="11">
    <w:name w:val="Заголовок 11"/>
    <w:basedOn w:val="a"/>
    <w:qFormat/>
    <w:rsid w:val="00DC43F7"/>
    <w:pPr>
      <w:spacing w:before="5"/>
      <w:ind w:left="3479"/>
      <w:outlineLvl w:val="1"/>
    </w:pPr>
    <w:rPr>
      <w:b/>
      <w:bCs/>
      <w:sz w:val="32"/>
      <w:szCs w:val="32"/>
    </w:rPr>
  </w:style>
  <w:style w:type="paragraph" w:customStyle="1" w:styleId="21">
    <w:name w:val="Заголовок 21"/>
    <w:basedOn w:val="a"/>
    <w:uiPriority w:val="1"/>
    <w:qFormat/>
    <w:rsid w:val="00DC43F7"/>
    <w:pPr>
      <w:spacing w:before="31"/>
      <w:ind w:left="1128" w:hanging="318"/>
      <w:outlineLvl w:val="2"/>
    </w:pPr>
    <w:rPr>
      <w:b/>
      <w:bCs/>
      <w:i/>
      <w:sz w:val="32"/>
      <w:szCs w:val="32"/>
    </w:rPr>
  </w:style>
  <w:style w:type="paragraph" w:customStyle="1" w:styleId="31">
    <w:name w:val="Заголовок 31"/>
    <w:basedOn w:val="a"/>
    <w:uiPriority w:val="1"/>
    <w:qFormat/>
    <w:rsid w:val="00DC43F7"/>
    <w:pPr>
      <w:jc w:val="center"/>
      <w:outlineLvl w:val="3"/>
    </w:pPr>
    <w:rPr>
      <w:b/>
      <w:bCs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DC43F7"/>
    <w:pPr>
      <w:spacing w:before="12"/>
      <w:ind w:left="810" w:right="108"/>
      <w:outlineLvl w:val="4"/>
    </w:pPr>
    <w:rPr>
      <w:b/>
      <w:bCs/>
      <w:i/>
      <w:sz w:val="28"/>
      <w:szCs w:val="28"/>
    </w:rPr>
  </w:style>
  <w:style w:type="paragraph" w:styleId="a5">
    <w:name w:val="List Paragraph"/>
    <w:basedOn w:val="a"/>
    <w:link w:val="a6"/>
    <w:uiPriority w:val="34"/>
    <w:qFormat/>
    <w:rsid w:val="00DC43F7"/>
    <w:pPr>
      <w:spacing w:before="119"/>
      <w:ind w:left="668" w:hanging="566"/>
    </w:pPr>
  </w:style>
  <w:style w:type="paragraph" w:customStyle="1" w:styleId="TableParagraph">
    <w:name w:val="Table Paragraph"/>
    <w:basedOn w:val="a"/>
    <w:uiPriority w:val="1"/>
    <w:qFormat/>
    <w:rsid w:val="00DC43F7"/>
    <w:pPr>
      <w:spacing w:before="65"/>
      <w:ind w:left="217"/>
    </w:pPr>
  </w:style>
  <w:style w:type="paragraph" w:styleId="a7">
    <w:name w:val="Body Text Indent"/>
    <w:basedOn w:val="a"/>
    <w:link w:val="a8"/>
    <w:uiPriority w:val="99"/>
    <w:semiHidden/>
    <w:unhideWhenUsed/>
    <w:rsid w:val="008C4AD0"/>
    <w:pPr>
      <w:spacing w:after="120"/>
      <w:ind w:left="283"/>
    </w:pPr>
  </w:style>
  <w:style w:type="character" w:customStyle="1" w:styleId="a8">
    <w:name w:val="Основной текст с отступом Знак"/>
    <w:basedOn w:val="a0"/>
    <w:link w:val="a7"/>
    <w:uiPriority w:val="99"/>
    <w:semiHidden/>
    <w:rsid w:val="008C4AD0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C4AD0"/>
    <w:rPr>
      <w:rFonts w:ascii="Arial" w:eastAsia="Times New Roman" w:hAnsi="Arial" w:cs="Arial"/>
      <w:b/>
      <w:bCs/>
      <w:color w:val="000000"/>
      <w:sz w:val="32"/>
      <w:szCs w:val="32"/>
      <w:lang w:eastAsia="ru-RU"/>
    </w:rPr>
  </w:style>
  <w:style w:type="paragraph" w:styleId="22">
    <w:name w:val="Body Text 2"/>
    <w:basedOn w:val="a"/>
    <w:link w:val="23"/>
    <w:uiPriority w:val="99"/>
    <w:semiHidden/>
    <w:unhideWhenUsed/>
    <w:rsid w:val="008C4AD0"/>
    <w:pPr>
      <w:widowControl/>
      <w:spacing w:after="120" w:line="480" w:lineRule="auto"/>
    </w:pPr>
    <w:rPr>
      <w:sz w:val="24"/>
      <w:szCs w:val="24"/>
    </w:rPr>
  </w:style>
  <w:style w:type="character" w:customStyle="1" w:styleId="23">
    <w:name w:val="Основной текст 2 Знак"/>
    <w:basedOn w:val="a0"/>
    <w:link w:val="22"/>
    <w:uiPriority w:val="99"/>
    <w:semiHidden/>
    <w:rsid w:val="008C4AD0"/>
    <w:rPr>
      <w:rFonts w:ascii="Times New Roman" w:eastAsia="Times New Roman" w:hAnsi="Times New Roman" w:cs="Times New Roman"/>
      <w:sz w:val="24"/>
      <w:szCs w:val="24"/>
    </w:rPr>
  </w:style>
  <w:style w:type="paragraph" w:customStyle="1" w:styleId="a9">
    <w:name w:val="Îáû÷íûé"/>
    <w:uiPriority w:val="99"/>
    <w:rsid w:val="008C4AD0"/>
    <w:pPr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12">
    <w:name w:val="Обычный1"/>
    <w:rsid w:val="008C4AD0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110">
    <w:name w:val="Обычный11"/>
    <w:rsid w:val="008C4AD0"/>
    <w:pPr>
      <w:widowControl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aa">
    <w:name w:val="Hyperlink"/>
    <w:basedOn w:val="a0"/>
    <w:uiPriority w:val="99"/>
    <w:rsid w:val="00CC366C"/>
    <w:rPr>
      <w:color w:val="0000FF"/>
      <w:u w:val="single"/>
    </w:rPr>
  </w:style>
  <w:style w:type="character" w:styleId="ab">
    <w:name w:val="Strong"/>
    <w:basedOn w:val="a0"/>
    <w:uiPriority w:val="22"/>
    <w:qFormat/>
    <w:rsid w:val="00CC366C"/>
    <w:rPr>
      <w:b/>
      <w:bCs/>
    </w:rPr>
  </w:style>
  <w:style w:type="character" w:customStyle="1" w:styleId="reference-text">
    <w:name w:val="reference-text"/>
    <w:basedOn w:val="a0"/>
    <w:rsid w:val="00CC366C"/>
  </w:style>
  <w:style w:type="paragraph" w:customStyle="1" w:styleId="ecxmsonormal">
    <w:name w:val="ecxmsonormal"/>
    <w:basedOn w:val="a"/>
    <w:rsid w:val="00CC366C"/>
    <w:pPr>
      <w:widowControl/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customStyle="1" w:styleId="lg">
    <w:name w:val="lg"/>
    <w:basedOn w:val="a0"/>
    <w:rsid w:val="00CC366C"/>
  </w:style>
  <w:style w:type="paragraph" w:styleId="ac">
    <w:name w:val="footnote text"/>
    <w:aliases w:val="Table_Footnote_last Знак,Table_Footnote_last Знак Знак,Table_Footnote_last,Footnote Text Char Char,Footnote Text Char Char Char Char,Footnote Text1,Footnote Text Char Char Char,Footnote Text Char, Знак,Текст сноски Знак Знак Знак,Знак"/>
    <w:basedOn w:val="a"/>
    <w:link w:val="ad"/>
    <w:uiPriority w:val="99"/>
    <w:qFormat/>
    <w:rsid w:val="00CC366C"/>
    <w:pPr>
      <w:widowControl/>
    </w:pPr>
    <w:rPr>
      <w:sz w:val="20"/>
      <w:szCs w:val="20"/>
      <w:lang w:val="ru-RU" w:eastAsia="ru-RU"/>
    </w:rPr>
  </w:style>
  <w:style w:type="character" w:customStyle="1" w:styleId="ad">
    <w:name w:val="Текст сноски Знак"/>
    <w:aliases w:val="Table_Footnote_last Знак Знак1,Table_Footnote_last Знак Знак Знак,Table_Footnote_last Знак1,Footnote Text Char Char Знак,Footnote Text Char Char Char Char Знак,Footnote Text1 Знак,Footnote Text Char Char Char Знак, Знак Знак,Знак Знак"/>
    <w:basedOn w:val="a0"/>
    <w:link w:val="ac"/>
    <w:uiPriority w:val="99"/>
    <w:rsid w:val="00CC366C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e">
    <w:name w:val="Гипертекстовая ссылка"/>
    <w:basedOn w:val="a0"/>
    <w:uiPriority w:val="99"/>
    <w:rsid w:val="00CC366C"/>
    <w:rPr>
      <w:rFonts w:cs="Times New Roman"/>
      <w:b w:val="0"/>
      <w:color w:val="008000"/>
    </w:rPr>
  </w:style>
  <w:style w:type="paragraph" w:styleId="af">
    <w:name w:val="Bibliography"/>
    <w:basedOn w:val="a"/>
    <w:next w:val="a"/>
    <w:uiPriority w:val="37"/>
    <w:semiHidden/>
    <w:unhideWhenUsed/>
    <w:rsid w:val="00CC366C"/>
    <w:pPr>
      <w:widowControl/>
    </w:pPr>
    <w:rPr>
      <w:rFonts w:ascii="Calibri" w:eastAsia="Calibri" w:hAnsi="Calibri" w:cs="Arial"/>
      <w:sz w:val="20"/>
      <w:szCs w:val="20"/>
      <w:lang w:val="ru-RU" w:eastAsia="ru-RU"/>
    </w:rPr>
  </w:style>
  <w:style w:type="paragraph" w:styleId="af0">
    <w:name w:val="Balloon Text"/>
    <w:basedOn w:val="a"/>
    <w:link w:val="af1"/>
    <w:uiPriority w:val="99"/>
    <w:semiHidden/>
    <w:unhideWhenUsed/>
    <w:rsid w:val="00CC366C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C366C"/>
    <w:rPr>
      <w:rFonts w:ascii="Tahoma" w:eastAsia="Times New Roman" w:hAnsi="Tahoma" w:cs="Tahoma"/>
      <w:sz w:val="16"/>
      <w:szCs w:val="16"/>
    </w:rPr>
  </w:style>
  <w:style w:type="paragraph" w:styleId="af2">
    <w:name w:val="header"/>
    <w:basedOn w:val="a"/>
    <w:link w:val="af3"/>
    <w:uiPriority w:val="99"/>
    <w:unhideWhenUsed/>
    <w:rsid w:val="00302D6C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302D6C"/>
    <w:rPr>
      <w:rFonts w:ascii="Times New Roman" w:eastAsia="Times New Roman" w:hAnsi="Times New Roman" w:cs="Times New Roman"/>
    </w:rPr>
  </w:style>
  <w:style w:type="paragraph" w:styleId="af4">
    <w:name w:val="footer"/>
    <w:basedOn w:val="a"/>
    <w:link w:val="af5"/>
    <w:uiPriority w:val="99"/>
    <w:unhideWhenUsed/>
    <w:rsid w:val="00302D6C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302D6C"/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0F401F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165A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6">
    <w:name w:val="TOC Heading"/>
    <w:basedOn w:val="1"/>
    <w:next w:val="a"/>
    <w:uiPriority w:val="39"/>
    <w:unhideWhenUsed/>
    <w:qFormat/>
    <w:rsid w:val="00165A41"/>
    <w:pPr>
      <w:widowControl/>
      <w:spacing w:line="276" w:lineRule="auto"/>
      <w:outlineLvl w:val="9"/>
    </w:pPr>
    <w:rPr>
      <w:lang w:val="ru-RU" w:eastAsia="ru-RU"/>
    </w:rPr>
  </w:style>
  <w:style w:type="paragraph" w:styleId="13">
    <w:name w:val="toc 1"/>
    <w:basedOn w:val="a"/>
    <w:next w:val="a"/>
    <w:autoRedefine/>
    <w:uiPriority w:val="39"/>
    <w:unhideWhenUsed/>
    <w:rsid w:val="00DE54E7"/>
    <w:pPr>
      <w:tabs>
        <w:tab w:val="right" w:leader="dot" w:pos="9632"/>
      </w:tabs>
      <w:spacing w:line="360" w:lineRule="auto"/>
      <w:jc w:val="both"/>
    </w:pPr>
  </w:style>
  <w:style w:type="paragraph" w:styleId="24">
    <w:name w:val="toc 2"/>
    <w:basedOn w:val="a"/>
    <w:next w:val="a"/>
    <w:autoRedefine/>
    <w:uiPriority w:val="39"/>
    <w:unhideWhenUsed/>
    <w:rsid w:val="00165A41"/>
    <w:pPr>
      <w:spacing w:after="100"/>
      <w:ind w:left="220"/>
    </w:pPr>
  </w:style>
  <w:style w:type="character" w:styleId="af7">
    <w:name w:val="annotation reference"/>
    <w:basedOn w:val="a0"/>
    <w:uiPriority w:val="99"/>
    <w:semiHidden/>
    <w:unhideWhenUsed/>
    <w:rsid w:val="00105189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105189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105189"/>
    <w:rPr>
      <w:rFonts w:ascii="Times New Roman" w:eastAsia="Times New Roman" w:hAnsi="Times New Roman" w:cs="Times New Roman"/>
      <w:sz w:val="20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05189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10518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c">
    <w:name w:val="FollowedHyperlink"/>
    <w:basedOn w:val="a0"/>
    <w:uiPriority w:val="99"/>
    <w:semiHidden/>
    <w:unhideWhenUsed/>
    <w:rsid w:val="009C711D"/>
    <w:rPr>
      <w:color w:val="800080" w:themeColor="followedHyperlink"/>
      <w:u w:val="single"/>
    </w:rPr>
  </w:style>
  <w:style w:type="character" w:styleId="afd">
    <w:name w:val="footnote reference"/>
    <w:rsid w:val="00DB135D"/>
    <w:rPr>
      <w:vertAlign w:val="superscript"/>
    </w:rPr>
  </w:style>
  <w:style w:type="table" w:styleId="afe">
    <w:name w:val="Table Grid"/>
    <w:basedOn w:val="a1"/>
    <w:uiPriority w:val="39"/>
    <w:rsid w:val="00DB135D"/>
    <w:pPr>
      <w:widowControl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список с точками"/>
    <w:basedOn w:val="a"/>
    <w:rsid w:val="00106421"/>
    <w:pPr>
      <w:widowControl/>
      <w:spacing w:line="312" w:lineRule="auto"/>
      <w:jc w:val="both"/>
    </w:pPr>
    <w:rPr>
      <w:sz w:val="24"/>
      <w:szCs w:val="24"/>
      <w:lang w:val="ru-RU" w:eastAsia="ru-RU"/>
    </w:rPr>
  </w:style>
  <w:style w:type="table" w:customStyle="1" w:styleId="14">
    <w:name w:val="Сетка таблицы1"/>
    <w:basedOn w:val="a1"/>
    <w:next w:val="afe"/>
    <w:uiPriority w:val="39"/>
    <w:rsid w:val="00FE644E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Сетка таблицы2"/>
    <w:basedOn w:val="a1"/>
    <w:next w:val="afe"/>
    <w:uiPriority w:val="39"/>
    <w:rsid w:val="00687D77"/>
    <w:pPr>
      <w:widowControl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1"/>
    <w:rsid w:val="00BA109D"/>
    <w:rPr>
      <w:rFonts w:ascii="Times New Roman" w:eastAsia="Times New Roman" w:hAnsi="Times New Roman" w:cs="Times New Roman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89052B"/>
    <w:pPr>
      <w:spacing w:after="100"/>
      <w:ind w:left="440"/>
    </w:pPr>
  </w:style>
  <w:style w:type="paragraph" w:styleId="aff0">
    <w:name w:val="No Spacing"/>
    <w:uiPriority w:val="1"/>
    <w:qFormat/>
    <w:rsid w:val="00B26FBB"/>
    <w:rPr>
      <w:rFonts w:ascii="Times New Roman" w:eastAsia="Times New Roman" w:hAnsi="Times New Roman" w:cs="Times New Roman"/>
    </w:rPr>
  </w:style>
  <w:style w:type="character" w:customStyle="1" w:styleId="a6">
    <w:name w:val="Абзац списка Знак"/>
    <w:link w:val="a5"/>
    <w:uiPriority w:val="34"/>
    <w:locked/>
    <w:rsid w:val="00CF28DF"/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a0"/>
    <w:uiPriority w:val="99"/>
    <w:rsid w:val="008D0812"/>
    <w:rPr>
      <w:rFonts w:cs="Times New Roman"/>
    </w:rPr>
  </w:style>
  <w:style w:type="character" w:styleId="aff1">
    <w:name w:val="Placeholder Text"/>
    <w:basedOn w:val="a0"/>
    <w:uiPriority w:val="99"/>
    <w:semiHidden/>
    <w:rsid w:val="008D0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1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ok.ru/view3/926639/1" TargetMode="External"/><Relationship Id="rId13" Type="http://schemas.openxmlformats.org/officeDocument/2006/relationships/hyperlink" Target="http://www.quik.ru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aluer.ru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amadeus.bvdinfo.com/version2013617/home.serv?product=amadeusneo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1.minfin.ru/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wjones.com/%20factiva/int/russian.asp" TargetMode="External"/><Relationship Id="rId10" Type="http://schemas.openxmlformats.org/officeDocument/2006/relationships/hyperlink" Target="http://www.gks.r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blio-online.ru/book/proektnoe-finansirovanie-i-analiz-428788" TargetMode="External"/><Relationship Id="rId14" Type="http://schemas.openxmlformats.org/officeDocument/2006/relationships/hyperlink" Target="http://www.spark-interfax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DBE1C-0569-4E06-8702-CCE1908F0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31</Pages>
  <Words>8268</Words>
  <Characters>47131</Characters>
  <Application>Microsoft Office Word</Application>
  <DocSecurity>0</DocSecurity>
  <Lines>392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Большаков</dc:creator>
  <cp:lastModifiedBy>Иванова Карина Николаевна</cp:lastModifiedBy>
  <cp:revision>60</cp:revision>
  <cp:lastPrinted>2019-11-28T09:01:00Z</cp:lastPrinted>
  <dcterms:created xsi:type="dcterms:W3CDTF">2019-08-17T09:07:00Z</dcterms:created>
  <dcterms:modified xsi:type="dcterms:W3CDTF">2020-02-04T08:28:00Z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2016-03-14T00:00:00Z</vt:filetime>
  </property>
</Properties>
</file>