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FB" w:rsidRPr="00960E7D" w:rsidRDefault="00434EFB" w:rsidP="008A15AC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МИНИСТЕРСТВО ОБРАЗОВАНИЯ И НАУКИ РОССИЙСКОЙ ФЕДЕРАЦИИ</w:t>
      </w:r>
    </w:p>
    <w:p w:rsidR="00FE6792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 </w:t>
      </w:r>
    </w:p>
    <w:p w:rsidR="00434EFB" w:rsidRPr="00960E7D" w:rsidRDefault="00FE6792" w:rsidP="008A15AC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высшего</w:t>
      </w:r>
      <w:r w:rsidR="00434EFB" w:rsidRPr="00960E7D">
        <w:rPr>
          <w:b/>
          <w:bCs/>
        </w:rPr>
        <w:t xml:space="preserve"> образования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434EFB" w:rsidRPr="00067D4F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067D4F" w:rsidRDefault="00434EFB" w:rsidP="00CA586E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  <w:rPr>
          <w:b/>
          <w:bCs/>
        </w:rPr>
      </w:pPr>
    </w:p>
    <w:p w:rsidR="00295A3B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 w:rsidRPr="00FD1B4C">
        <w:rPr>
          <w:sz w:val="28"/>
          <w:szCs w:val="28"/>
        </w:rPr>
        <w:t>УТВЕРЖДАЮ</w:t>
      </w:r>
    </w:p>
    <w:p w:rsidR="00295A3B" w:rsidRPr="00FD1B4C" w:rsidRDefault="00295A3B" w:rsidP="00295A3B">
      <w:pPr>
        <w:pStyle w:val="af"/>
        <w:tabs>
          <w:tab w:val="right" w:leader="underscore" w:pos="9639"/>
        </w:tabs>
        <w:spacing w:line="288" w:lineRule="auto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Декан ФФ НГУ</w:t>
      </w:r>
    </w:p>
    <w:p w:rsidR="00295A3B" w:rsidRPr="006F7074" w:rsidRDefault="00041548" w:rsidP="00295A3B">
      <w:pPr>
        <w:autoSpaceDE w:val="0"/>
        <w:autoSpaceDN w:val="0"/>
        <w:adjustRightInd w:val="0"/>
        <w:jc w:val="right"/>
        <w:rPr>
          <w:rFonts w:eastAsia="TimesNewRoman"/>
        </w:rPr>
      </w:pPr>
      <w:r>
        <w:rPr>
          <w:rFonts w:eastAsia="TimesNewRoman"/>
        </w:rPr>
        <w:t>Ч</w:t>
      </w:r>
      <w:r w:rsidR="00295A3B">
        <w:rPr>
          <w:rFonts w:eastAsia="TimesNewRoman"/>
        </w:rPr>
        <w:t>л</w:t>
      </w:r>
      <w:r>
        <w:rPr>
          <w:rFonts w:eastAsia="TimesNewRoman"/>
        </w:rPr>
        <w:t>.</w:t>
      </w:r>
      <w:r w:rsidR="00295A3B">
        <w:rPr>
          <w:rFonts w:eastAsia="TimesNewRoman"/>
        </w:rPr>
        <w:t>-к. РАН А. Е. Бондарь</w:t>
      </w:r>
    </w:p>
    <w:p w:rsidR="00295A3B" w:rsidRPr="00426B6D" w:rsidRDefault="000C76B6" w:rsidP="00295A3B">
      <w:pPr>
        <w:autoSpaceDE w:val="0"/>
        <w:autoSpaceDN w:val="0"/>
        <w:adjustRightInd w:val="0"/>
        <w:jc w:val="right"/>
        <w:rPr>
          <w:rFonts w:eastAsia="TimesNewRoman"/>
        </w:rPr>
      </w:pPr>
      <w:r w:rsidRPr="000C76B6">
        <w:rPr>
          <w:rFonts w:eastAsia="TimesNewRoman"/>
        </w:rPr>
        <w:t>_</w:t>
      </w:r>
      <w:r w:rsidRPr="00426B6D">
        <w:rPr>
          <w:rFonts w:eastAsia="TimesNewRoman"/>
        </w:rPr>
        <w:t>____________________</w:t>
      </w:r>
    </w:p>
    <w:p w:rsidR="00295A3B" w:rsidRPr="00FD1B4C" w:rsidRDefault="0057250A" w:rsidP="00295A3B">
      <w:pPr>
        <w:spacing w:line="288" w:lineRule="auto"/>
        <w:jc w:val="right"/>
        <w:rPr>
          <w:sz w:val="28"/>
          <w:szCs w:val="28"/>
        </w:rPr>
      </w:pPr>
      <w:r>
        <w:t>«_____»</w:t>
      </w:r>
      <w:r w:rsidR="009E205A">
        <w:t xml:space="preserve"> </w:t>
      </w:r>
      <w:r>
        <w:t>________201</w:t>
      </w:r>
      <w:r w:rsidR="002F1B5A">
        <w:t>8</w:t>
      </w:r>
      <w:r w:rsidR="006677EE" w:rsidRPr="00960E7D">
        <w:t xml:space="preserve"> г.</w:t>
      </w: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EE5801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BC16E3" w:rsidP="008A15AC">
      <w:pPr>
        <w:jc w:val="center"/>
        <w:rPr>
          <w:b/>
          <w:bCs/>
          <w:sz w:val="28"/>
          <w:szCs w:val="28"/>
        </w:rPr>
      </w:pPr>
      <w:r w:rsidRPr="00BC16E3">
        <w:rPr>
          <w:b/>
          <w:bCs/>
          <w:sz w:val="28"/>
          <w:szCs w:val="28"/>
        </w:rPr>
        <w:t xml:space="preserve">Квантовые стандарты частоты и квантовые сенсоры на основе </w:t>
      </w:r>
      <w:proofErr w:type="spellStart"/>
      <w:r w:rsidRPr="00BC16E3">
        <w:rPr>
          <w:b/>
          <w:bCs/>
          <w:sz w:val="28"/>
          <w:szCs w:val="28"/>
        </w:rPr>
        <w:t>ультрахолодных</w:t>
      </w:r>
      <w:proofErr w:type="spellEnd"/>
      <w:r w:rsidRPr="00BC16E3">
        <w:rPr>
          <w:b/>
          <w:bCs/>
          <w:sz w:val="28"/>
          <w:szCs w:val="28"/>
        </w:rPr>
        <w:t xml:space="preserve"> атомов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Учебно-методический комплекс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jc w:val="center"/>
        <w:rPr>
          <w:b/>
        </w:rPr>
      </w:pPr>
      <w:r>
        <w:rPr>
          <w:b/>
        </w:rPr>
        <w:t>Физический факультет</w:t>
      </w:r>
    </w:p>
    <w:p w:rsidR="00295A3B" w:rsidRPr="008B025A" w:rsidRDefault="00295A3B" w:rsidP="00295A3B">
      <w:pPr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89079E">
        <w:rPr>
          <w:b/>
        </w:rPr>
        <w:t>1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</w:p>
    <w:p w:rsidR="00295A3B" w:rsidRPr="008B025A" w:rsidRDefault="00295A3B" w:rsidP="00295A3B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295A3B" w:rsidRPr="008B025A" w:rsidRDefault="00295A3B" w:rsidP="00295A3B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434EFB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autoSpaceDE w:val="0"/>
        <w:autoSpaceDN w:val="0"/>
        <w:adjustRightInd w:val="0"/>
        <w:jc w:val="center"/>
      </w:pP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t>Форма обучения</w:t>
      </w:r>
    </w:p>
    <w:p w:rsidR="00434EFB" w:rsidRPr="00067D4F" w:rsidRDefault="00434EFB" w:rsidP="008A15AC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Default="00434EFB" w:rsidP="008A15AC">
      <w:pPr>
        <w:jc w:val="center"/>
        <w:rPr>
          <w:b/>
          <w:bCs/>
        </w:rPr>
      </w:pPr>
    </w:p>
    <w:p w:rsidR="004A6FBB" w:rsidRPr="00EE5801" w:rsidRDefault="004A6FBB" w:rsidP="008A15AC">
      <w:pPr>
        <w:jc w:val="center"/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EE5801" w:rsidRDefault="00434EFB" w:rsidP="0057250A">
      <w:pPr>
        <w:rPr>
          <w:b/>
          <w:bCs/>
        </w:rPr>
      </w:pPr>
    </w:p>
    <w:p w:rsidR="00434EFB" w:rsidRPr="00EE5801" w:rsidRDefault="00434EFB" w:rsidP="008A15AC">
      <w:pPr>
        <w:jc w:val="center"/>
        <w:rPr>
          <w:b/>
          <w:bCs/>
        </w:rPr>
      </w:pPr>
    </w:p>
    <w:p w:rsidR="00434EFB" w:rsidRPr="00067D4F" w:rsidRDefault="00434EFB" w:rsidP="008A15AC">
      <w:pPr>
        <w:jc w:val="center"/>
        <w:rPr>
          <w:b/>
          <w:bCs/>
        </w:rPr>
      </w:pPr>
    </w:p>
    <w:p w:rsidR="00434EFB" w:rsidRPr="00067D4F" w:rsidRDefault="0057250A" w:rsidP="008A15AC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FF1038" w:rsidRDefault="00434EFB" w:rsidP="00FF1038">
      <w:pPr>
        <w:pStyle w:val="CM59"/>
        <w:spacing w:after="720"/>
        <w:ind w:firstLine="288"/>
        <w:jc w:val="both"/>
        <w:rPr>
          <w:rFonts w:ascii="Times New Roman" w:hAnsi="Times New Roman" w:cs="Times New Roman"/>
          <w:color w:val="000000"/>
        </w:rPr>
      </w:pPr>
      <w:r w:rsidRPr="00067D4F">
        <w:rPr>
          <w:color w:val="000000"/>
        </w:rPr>
        <w:br w:type="page"/>
      </w:r>
      <w:r w:rsidRPr="00067D4F">
        <w:rPr>
          <w:color w:val="000000"/>
        </w:rPr>
        <w:lastRenderedPageBreak/>
        <w:t>Учебно-методический комплекс «</w:t>
      </w:r>
      <w:r w:rsidR="00BC16E3" w:rsidRPr="00BC16E3">
        <w:rPr>
          <w:rFonts w:ascii="Times New Roman" w:hAnsi="Times New Roman" w:cs="Times New Roman"/>
          <w:color w:val="000000"/>
        </w:rPr>
        <w:t xml:space="preserve">Квантовые стандарты частоты и квантовые сенсоры на основе </w:t>
      </w:r>
      <w:proofErr w:type="spellStart"/>
      <w:r w:rsidR="00BC16E3" w:rsidRPr="00BC16E3">
        <w:rPr>
          <w:rFonts w:ascii="Times New Roman" w:hAnsi="Times New Roman" w:cs="Times New Roman"/>
          <w:color w:val="000000"/>
        </w:rPr>
        <w:t>ультрахолодных</w:t>
      </w:r>
      <w:proofErr w:type="spellEnd"/>
      <w:r w:rsidR="00BC16E3" w:rsidRPr="00BC16E3">
        <w:rPr>
          <w:rFonts w:ascii="Times New Roman" w:hAnsi="Times New Roman" w:cs="Times New Roman"/>
          <w:color w:val="000000"/>
        </w:rPr>
        <w:t xml:space="preserve"> атомов</w:t>
      </w:r>
      <w:r w:rsidRPr="00067D4F">
        <w:rPr>
          <w:color w:val="000000"/>
        </w:rPr>
        <w:t>»</w:t>
      </w:r>
      <w:r w:rsidR="00426B6D">
        <w:rPr>
          <w:rFonts w:asciiTheme="minorHAnsi" w:hAnsiTheme="minorHAnsi"/>
          <w:color w:val="000000"/>
        </w:rPr>
        <w:t xml:space="preserve"> </w:t>
      </w:r>
      <w:r w:rsidRPr="00067D4F">
        <w:rPr>
          <w:color w:val="000000"/>
        </w:rPr>
        <w:t xml:space="preserve">предназначен для студентов </w:t>
      </w:r>
      <w:r>
        <w:rPr>
          <w:color w:val="000000"/>
        </w:rPr>
        <w:t xml:space="preserve"> магистратуры</w:t>
      </w:r>
      <w:r w:rsidR="006677EE">
        <w:rPr>
          <w:rFonts w:asciiTheme="minorHAnsi" w:hAnsiTheme="minorHAnsi"/>
          <w:color w:val="000000"/>
        </w:rPr>
        <w:t xml:space="preserve"> ф</w:t>
      </w:r>
      <w:r w:rsidRPr="00067D4F">
        <w:rPr>
          <w:color w:val="000000"/>
        </w:rPr>
        <w:t>изического факультета</w:t>
      </w:r>
      <w:r w:rsidR="00426B6D">
        <w:rPr>
          <w:rFonts w:asciiTheme="minorHAnsi" w:hAnsiTheme="minorHAnsi"/>
          <w:color w:val="000000"/>
        </w:rPr>
        <w:t xml:space="preserve"> </w:t>
      </w:r>
      <w:r w:rsidR="005924D8" w:rsidRPr="00C76751">
        <w:rPr>
          <w:rFonts w:ascii="Times New Roman" w:hAnsi="Times New Roman" w:cs="Times New Roman"/>
          <w:color w:val="000000"/>
        </w:rPr>
        <w:t>НГУ</w:t>
      </w:r>
      <w:r w:rsidR="005924D8">
        <w:rPr>
          <w:rFonts w:asciiTheme="minorHAnsi" w:hAnsiTheme="minorHAnsi"/>
          <w:color w:val="000000"/>
        </w:rPr>
        <w:t xml:space="preserve">, </w:t>
      </w:r>
      <w:r w:rsidR="005924D8" w:rsidRPr="001417D1">
        <w:rPr>
          <w:rFonts w:ascii="Times New Roman" w:hAnsi="Times New Roman" w:cs="Times New Roman"/>
          <w:color w:val="000000"/>
        </w:rPr>
        <w:t>разработан</w:t>
      </w:r>
      <w:r w:rsidR="005924D8">
        <w:rPr>
          <w:rFonts w:asciiTheme="minorHAnsi" w:hAnsiTheme="minorHAnsi"/>
          <w:color w:val="000000"/>
        </w:rPr>
        <w:t xml:space="preserve"> в </w:t>
      </w:r>
      <w:r w:rsidR="005924D8" w:rsidRPr="00371B86">
        <w:t>2018 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  <w:r w:rsidR="00FF1038" w:rsidRPr="00FE5E5B">
        <w:rPr>
          <w:rFonts w:ascii="Times New Roman" w:hAnsi="Times New Roman" w:cs="Times New Roman"/>
          <w:color w:val="000000"/>
        </w:rPr>
        <w:t>В состав комплекса включены рабочая</w:t>
      </w:r>
      <w:r w:rsidR="00FF1038">
        <w:rPr>
          <w:rFonts w:ascii="Times New Roman" w:hAnsi="Times New Roman" w:cs="Times New Roman"/>
          <w:color w:val="000000"/>
        </w:rPr>
        <w:t xml:space="preserve"> программа дисциплины «</w:t>
      </w:r>
      <w:r w:rsidR="00BC16E3" w:rsidRPr="00BC16E3">
        <w:rPr>
          <w:rFonts w:ascii="Times New Roman" w:hAnsi="Times New Roman" w:cs="Times New Roman"/>
          <w:color w:val="000000"/>
        </w:rPr>
        <w:t xml:space="preserve">Квантовые стандарты частоты и квантовые сенсоры на основе </w:t>
      </w:r>
      <w:proofErr w:type="spellStart"/>
      <w:r w:rsidR="00BC16E3" w:rsidRPr="00BC16E3">
        <w:rPr>
          <w:rFonts w:ascii="Times New Roman" w:hAnsi="Times New Roman" w:cs="Times New Roman"/>
          <w:color w:val="000000"/>
        </w:rPr>
        <w:t>ультрахолодных</w:t>
      </w:r>
      <w:proofErr w:type="spellEnd"/>
      <w:r w:rsidR="00BC16E3" w:rsidRPr="00BC16E3">
        <w:rPr>
          <w:rFonts w:ascii="Times New Roman" w:hAnsi="Times New Roman" w:cs="Times New Roman"/>
          <w:color w:val="000000"/>
        </w:rPr>
        <w:t xml:space="preserve"> атомов</w:t>
      </w:r>
      <w:r w:rsidR="00FF1038" w:rsidRPr="00FE5E5B">
        <w:rPr>
          <w:rFonts w:ascii="Times New Roman" w:hAnsi="Times New Roman" w:cs="Times New Roman"/>
          <w:color w:val="000000"/>
        </w:rPr>
        <w:t xml:space="preserve">»,  банк обучающих материалов, </w:t>
      </w:r>
      <w:r w:rsidR="005924D8">
        <w:rPr>
          <w:rFonts w:ascii="Times New Roman" w:hAnsi="Times New Roman" w:cs="Times New Roman"/>
          <w:color w:val="000000"/>
        </w:rPr>
        <w:t>банк контролирующих материалов, фонд оценочных средств.</w:t>
      </w:r>
    </w:p>
    <w:p w:rsidR="00434EFB" w:rsidRDefault="00434EFB" w:rsidP="00960E7D"/>
    <w:p w:rsidR="00434EFB" w:rsidRDefault="00434EFB" w:rsidP="00960E7D"/>
    <w:p w:rsidR="00426B6D" w:rsidRPr="00FE6792" w:rsidRDefault="00426B6D" w:rsidP="00426B6D">
      <w:pPr>
        <w:rPr>
          <w:b/>
          <w:color w:val="000000"/>
        </w:rPr>
      </w:pPr>
      <w:r w:rsidRPr="008C58FA">
        <w:t xml:space="preserve">УМК одобрен на заседании </w:t>
      </w:r>
      <w:r>
        <w:t>кафедры Квантовой Электроники ФФ НГУ</w:t>
      </w:r>
      <w:r w:rsidRPr="00FC00AD">
        <w:t xml:space="preserve"> </w:t>
      </w:r>
      <w:r w:rsidRPr="00FE6792">
        <w:rPr>
          <w:b/>
        </w:rPr>
        <w:t>04 апреля</w:t>
      </w:r>
      <w:r w:rsidRPr="00FE6792">
        <w:rPr>
          <w:b/>
          <w:color w:val="000000"/>
        </w:rPr>
        <w:t xml:space="preserve"> 2018 года, протокол № 1</w:t>
      </w:r>
    </w:p>
    <w:p w:rsidR="00426B6D" w:rsidRPr="00E11109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Pr="008C58FA" w:rsidRDefault="00426B6D" w:rsidP="00426B6D">
      <w:r>
        <w:t>Разработчик: д.ф.-м.н.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О.Н. Прудников</w:t>
      </w:r>
    </w:p>
    <w:p w:rsidR="00426B6D" w:rsidRPr="008C58FA" w:rsidRDefault="00426B6D" w:rsidP="00426B6D"/>
    <w:p w:rsidR="00426B6D" w:rsidRPr="00C179E5" w:rsidRDefault="00426B6D" w:rsidP="00426B6D"/>
    <w:p w:rsidR="00426B6D" w:rsidRPr="00C179E5" w:rsidRDefault="00426B6D" w:rsidP="00426B6D"/>
    <w:p w:rsidR="00426B6D" w:rsidRPr="00C179E5" w:rsidRDefault="00426B6D" w:rsidP="00426B6D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426B6D" w:rsidRPr="00C179E5" w:rsidRDefault="00426B6D" w:rsidP="00426B6D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426B6D" w:rsidRPr="00C179E5" w:rsidRDefault="00426B6D" w:rsidP="00426B6D"/>
    <w:p w:rsidR="00426B6D" w:rsidRDefault="00426B6D" w:rsidP="00426B6D">
      <w:r>
        <w:t>СОГЛАСОВАНО:</w:t>
      </w:r>
    </w:p>
    <w:p w:rsidR="00426B6D" w:rsidRPr="00C179E5" w:rsidRDefault="00426B6D" w:rsidP="00426B6D"/>
    <w:p w:rsidR="00426B6D" w:rsidRPr="00FF2DB7" w:rsidRDefault="00426B6D" w:rsidP="00426B6D">
      <w:pPr>
        <w:widowControl w:val="0"/>
        <w:autoSpaceDE w:val="0"/>
        <w:autoSpaceDN w:val="0"/>
        <w:adjustRightInd w:val="0"/>
        <w:rPr>
          <w:color w:val="000000"/>
        </w:rPr>
      </w:pPr>
      <w:r w:rsidRPr="00792987">
        <w:rPr>
          <w:color w:val="000000"/>
        </w:rPr>
        <w:t>Ответственный за образовательную программу</w:t>
      </w:r>
    </w:p>
    <w:p w:rsidR="00426B6D" w:rsidRDefault="00426B6D" w:rsidP="00426B6D">
      <w:pPr>
        <w:pStyle w:val="aa"/>
        <w:spacing w:before="0" w:beforeAutospacing="0" w:after="0" w:afterAutospacing="0"/>
      </w:pPr>
      <w:r>
        <w:t>заместитель декана ФФ по учебной работе</w:t>
      </w:r>
    </w:p>
    <w:p w:rsidR="00426B6D" w:rsidRDefault="00426B6D" w:rsidP="00426B6D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426B6D" w:rsidRPr="008C58FA" w:rsidRDefault="00426B6D" w:rsidP="00426B6D">
      <w:pPr>
        <w:rPr>
          <w:u w:val="single"/>
        </w:rPr>
      </w:pPr>
    </w:p>
    <w:p w:rsidR="00426B6D" w:rsidRPr="008B025A" w:rsidRDefault="00426B6D" w:rsidP="00426B6D"/>
    <w:p w:rsidR="00426B6D" w:rsidRPr="008B025A" w:rsidRDefault="00426B6D" w:rsidP="00426B6D"/>
    <w:p w:rsidR="00426B6D" w:rsidRPr="008B025A" w:rsidRDefault="00426B6D" w:rsidP="00426B6D"/>
    <w:p w:rsidR="00953954" w:rsidRPr="00960E7D" w:rsidRDefault="00953954" w:rsidP="00953954">
      <w:pPr>
        <w:pageBreakBefore/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lastRenderedPageBreak/>
        <w:t>МИНИСТЕРСТВО ОБРАЗОВАНИЯ И НАУКИ РОССИЙСКОЙ ФЕДЕРАЦИИ</w:t>
      </w:r>
    </w:p>
    <w:p w:rsidR="00FE6792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>Федер</w:t>
      </w:r>
      <w:r w:rsidR="009C093F">
        <w:rPr>
          <w:b/>
          <w:bCs/>
        </w:rPr>
        <w:t>альное государственное автономное</w:t>
      </w:r>
      <w:r w:rsidRPr="00960E7D">
        <w:rPr>
          <w:b/>
          <w:bCs/>
        </w:rPr>
        <w:t xml:space="preserve"> образовательное учреждение</w:t>
      </w:r>
    </w:p>
    <w:p w:rsidR="00953954" w:rsidRPr="00960E7D" w:rsidRDefault="00FE6792" w:rsidP="0095395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 высшего </w:t>
      </w:r>
      <w:r w:rsidR="00953954" w:rsidRPr="00960E7D">
        <w:rPr>
          <w:b/>
          <w:bCs/>
        </w:rPr>
        <w:t>образования</w:t>
      </w: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960E7D">
        <w:rPr>
          <w:b/>
          <w:bCs/>
        </w:rPr>
        <w:t xml:space="preserve">«Новосибирский национальный </w:t>
      </w:r>
      <w:r w:rsidRPr="00067D4F">
        <w:rPr>
          <w:b/>
          <w:bCs/>
        </w:rPr>
        <w:t>исследовательский государственный университет»</w:t>
      </w:r>
    </w:p>
    <w:p w:rsidR="006677EE" w:rsidRDefault="006677EE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067D4F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  <w:r w:rsidRPr="00067D4F">
        <w:rPr>
          <w:b/>
          <w:bCs/>
        </w:rPr>
        <w:t>Кафедра квантовой электроники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  <w:rPr>
          <w:b/>
          <w:bCs/>
        </w:rPr>
      </w:pP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УТВЕРЖДАЮ</w:t>
      </w:r>
    </w:p>
    <w:p w:rsidR="00953954" w:rsidRPr="00DE6AA2" w:rsidRDefault="00953954" w:rsidP="00953954">
      <w:pPr>
        <w:pStyle w:val="af"/>
        <w:tabs>
          <w:tab w:val="right" w:leader="underscore" w:pos="9639"/>
        </w:tabs>
        <w:spacing w:line="288" w:lineRule="auto"/>
        <w:ind w:left="0" w:right="0"/>
        <w:jc w:val="right"/>
      </w:pPr>
      <w:r w:rsidRPr="00DE6AA2">
        <w:t>Декан ФФ НГУ</w:t>
      </w:r>
    </w:p>
    <w:p w:rsidR="00953954" w:rsidRPr="00DE6AA2" w:rsidRDefault="00041548" w:rsidP="00953954">
      <w:pPr>
        <w:autoSpaceDE w:val="0"/>
        <w:autoSpaceDN w:val="0"/>
        <w:adjustRightInd w:val="0"/>
        <w:jc w:val="right"/>
        <w:rPr>
          <w:rFonts w:eastAsia="TimesNewRoman"/>
        </w:rPr>
      </w:pPr>
      <w:r w:rsidRPr="00DE6AA2">
        <w:rPr>
          <w:rFonts w:eastAsia="TimesNewRoman"/>
        </w:rPr>
        <w:t>Ч</w:t>
      </w:r>
      <w:r w:rsidR="00953954" w:rsidRPr="00DE6AA2">
        <w:rPr>
          <w:rFonts w:eastAsia="TimesNewRoman"/>
        </w:rPr>
        <w:t>л</w:t>
      </w:r>
      <w:r>
        <w:rPr>
          <w:rFonts w:eastAsia="TimesNewRoman"/>
        </w:rPr>
        <w:t>.</w:t>
      </w:r>
      <w:r w:rsidR="00953954" w:rsidRPr="00DE6AA2">
        <w:rPr>
          <w:rFonts w:eastAsia="TimesNewRoman"/>
        </w:rPr>
        <w:t>-к. РАН__________________ А. Е. Бондарь</w:t>
      </w:r>
    </w:p>
    <w:p w:rsidR="00953954" w:rsidRPr="00DE6AA2" w:rsidRDefault="00953954" w:rsidP="00953954">
      <w:pPr>
        <w:autoSpaceDE w:val="0"/>
        <w:autoSpaceDN w:val="0"/>
        <w:adjustRightInd w:val="0"/>
        <w:jc w:val="right"/>
        <w:rPr>
          <w:rFonts w:eastAsia="TimesNewRoman"/>
        </w:rPr>
      </w:pPr>
    </w:p>
    <w:p w:rsidR="00953954" w:rsidRPr="00DE6AA2" w:rsidRDefault="0057250A" w:rsidP="00953954">
      <w:pPr>
        <w:spacing w:line="288" w:lineRule="auto"/>
        <w:jc w:val="right"/>
      </w:pPr>
      <w:r>
        <w:t>«_____»</w:t>
      </w:r>
      <w:r w:rsidR="009E205A">
        <w:t xml:space="preserve"> </w:t>
      </w:r>
      <w:bookmarkStart w:id="0" w:name="_GoBack"/>
      <w:bookmarkEnd w:id="0"/>
      <w:r>
        <w:t>________201</w:t>
      </w:r>
      <w:r w:rsidR="002F1B5A">
        <w:t>8</w:t>
      </w:r>
      <w:r w:rsidR="006677EE" w:rsidRPr="00DE6AA2">
        <w:t xml:space="preserve"> г.</w:t>
      </w: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953954" w:rsidRPr="00EE5801" w:rsidRDefault="00953954" w:rsidP="00953954">
      <w:pPr>
        <w:autoSpaceDE w:val="0"/>
        <w:autoSpaceDN w:val="0"/>
        <w:adjustRightInd w:val="0"/>
        <w:jc w:val="center"/>
      </w:pPr>
    </w:p>
    <w:p w:rsidR="0089079E" w:rsidRDefault="00BC16E3" w:rsidP="0095395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C16E3">
        <w:rPr>
          <w:b/>
          <w:bCs/>
          <w:sz w:val="28"/>
          <w:szCs w:val="28"/>
        </w:rPr>
        <w:t xml:space="preserve">Квантовые стандарты частоты и квантовые сенсоры на основе </w:t>
      </w:r>
      <w:proofErr w:type="spellStart"/>
      <w:r w:rsidRPr="00BC16E3">
        <w:rPr>
          <w:b/>
          <w:bCs/>
          <w:sz w:val="28"/>
          <w:szCs w:val="28"/>
        </w:rPr>
        <w:t>ультрахолодных</w:t>
      </w:r>
      <w:proofErr w:type="spellEnd"/>
      <w:r w:rsidRPr="00BC16E3">
        <w:rPr>
          <w:b/>
          <w:bCs/>
          <w:sz w:val="28"/>
          <w:szCs w:val="28"/>
        </w:rPr>
        <w:t xml:space="preserve"> атомов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>
        <w:t>Рабочая программа дисциплины</w:t>
      </w:r>
    </w:p>
    <w:p w:rsidR="00953954" w:rsidRDefault="00953954" w:rsidP="00953954">
      <w:pPr>
        <w:jc w:val="center"/>
        <w:rPr>
          <w:b/>
        </w:rPr>
      </w:pPr>
    </w:p>
    <w:p w:rsidR="00DE1319" w:rsidRDefault="00352674" w:rsidP="00953954">
      <w:pPr>
        <w:jc w:val="center"/>
        <w:rPr>
          <w:b/>
        </w:rPr>
      </w:pPr>
      <w:r>
        <w:rPr>
          <w:b/>
        </w:rPr>
        <w:t>Физический факультет</w:t>
      </w:r>
    </w:p>
    <w:p w:rsidR="00953954" w:rsidRPr="008B025A" w:rsidRDefault="00953954" w:rsidP="00953954">
      <w:pPr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>Направление подготовки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 w:rsidRPr="001E5DBF">
        <w:rPr>
          <w:b/>
        </w:rPr>
        <w:t>03.04.02 Физика (уровень магистратуры)</w:t>
      </w:r>
    </w:p>
    <w:p w:rsidR="0057250A" w:rsidRPr="001E5DBF" w:rsidRDefault="0057250A" w:rsidP="0057250A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Курс 1</w:t>
      </w:r>
      <w:r w:rsidRPr="001E5DBF">
        <w:rPr>
          <w:b/>
        </w:rPr>
        <w:t xml:space="preserve">, семестр </w:t>
      </w:r>
      <w:r w:rsidR="0089079E">
        <w:rPr>
          <w:b/>
        </w:rPr>
        <w:t>1</w:t>
      </w: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  <w:rPr>
          <w:b/>
        </w:rPr>
      </w:pPr>
    </w:p>
    <w:p w:rsidR="00953954" w:rsidRPr="008B025A" w:rsidRDefault="00953954" w:rsidP="00953954">
      <w:pPr>
        <w:autoSpaceDE w:val="0"/>
        <w:autoSpaceDN w:val="0"/>
        <w:adjustRightInd w:val="0"/>
        <w:jc w:val="center"/>
      </w:pPr>
      <w:r w:rsidRPr="008B025A">
        <w:t xml:space="preserve">Профиль: </w:t>
      </w:r>
    </w:p>
    <w:p w:rsidR="00953954" w:rsidRDefault="00953954" w:rsidP="00EE082D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Физика оптических явлений</w:t>
      </w:r>
    </w:p>
    <w:p w:rsidR="00EE082D" w:rsidRPr="00EE082D" w:rsidRDefault="00EE082D" w:rsidP="00EE082D">
      <w:pPr>
        <w:autoSpaceDE w:val="0"/>
        <w:autoSpaceDN w:val="0"/>
        <w:adjustRightInd w:val="0"/>
        <w:jc w:val="center"/>
        <w:rPr>
          <w:b/>
        </w:rPr>
      </w:pP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t>Форма обучения</w:t>
      </w:r>
    </w:p>
    <w:p w:rsidR="00953954" w:rsidRPr="00067D4F" w:rsidRDefault="00953954" w:rsidP="00953954">
      <w:pPr>
        <w:jc w:val="center"/>
        <w:rPr>
          <w:b/>
          <w:bCs/>
        </w:rPr>
      </w:pPr>
      <w:r w:rsidRPr="00067D4F">
        <w:rPr>
          <w:b/>
          <w:bCs/>
        </w:rPr>
        <w:t>Очная</w:t>
      </w:r>
    </w:p>
    <w:p w:rsidR="00953954" w:rsidRDefault="00953954" w:rsidP="00953954">
      <w:pPr>
        <w:jc w:val="center"/>
        <w:rPr>
          <w:b/>
          <w:bCs/>
        </w:rPr>
      </w:pPr>
    </w:p>
    <w:tbl>
      <w:tblPr>
        <w:tblpPr w:leftFromText="180" w:rightFromText="180" w:vertAnchor="text" w:horzAnchor="margin" w:tblpY="156"/>
        <w:tblW w:w="9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90"/>
        <w:gridCol w:w="159"/>
        <w:gridCol w:w="408"/>
        <w:gridCol w:w="855"/>
        <w:gridCol w:w="846"/>
        <w:gridCol w:w="571"/>
        <w:gridCol w:w="992"/>
        <w:gridCol w:w="993"/>
        <w:gridCol w:w="850"/>
        <w:gridCol w:w="709"/>
        <w:gridCol w:w="850"/>
        <w:gridCol w:w="567"/>
      </w:tblGrid>
      <w:tr w:rsidR="00EE082D" w:rsidRPr="00376957" w:rsidTr="00705570">
        <w:trPr>
          <w:trHeight w:val="592"/>
        </w:trPr>
        <w:tc>
          <w:tcPr>
            <w:tcW w:w="906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Семестр</w:t>
            </w:r>
          </w:p>
        </w:tc>
        <w:tc>
          <w:tcPr>
            <w:tcW w:w="990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Общий</w:t>
            </w:r>
          </w:p>
          <w:p w:rsidR="00EE082D" w:rsidRPr="00376957" w:rsidRDefault="00EE082D" w:rsidP="00705570">
            <w:pPr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объем</w:t>
            </w:r>
          </w:p>
        </w:tc>
        <w:tc>
          <w:tcPr>
            <w:tcW w:w="3831" w:type="dxa"/>
            <w:gridSpan w:val="6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376957">
              <w:rPr>
                <w:b/>
                <w:spacing w:val="-6"/>
                <w:sz w:val="20"/>
                <w:szCs w:val="20"/>
              </w:rPr>
              <w:t>Виды учебных занятий (в часах)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 w:rsidRPr="00C87917">
              <w:rPr>
                <w:b/>
                <w:spacing w:val="-6"/>
                <w:sz w:val="20"/>
                <w:szCs w:val="20"/>
              </w:rPr>
              <w:t>Промежуточная аттестация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b/>
                <w:spacing w:val="-6"/>
                <w:sz w:val="20"/>
                <w:szCs w:val="20"/>
              </w:rPr>
            </w:pPr>
            <w:r>
              <w:rPr>
                <w:b/>
                <w:spacing w:val="-6"/>
                <w:sz w:val="20"/>
                <w:szCs w:val="20"/>
              </w:rPr>
              <w:t xml:space="preserve">(в период сессии) </w:t>
            </w:r>
            <w:r w:rsidRPr="00C87917">
              <w:rPr>
                <w:b/>
                <w:spacing w:val="-6"/>
                <w:sz w:val="20"/>
                <w:szCs w:val="20"/>
              </w:rPr>
              <w:t>(в часах)</w:t>
            </w:r>
          </w:p>
        </w:tc>
      </w:tr>
      <w:tr w:rsidR="00EE082D" w:rsidRPr="00376957" w:rsidTr="00705570">
        <w:trPr>
          <w:trHeight w:val="355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2839" w:type="dxa"/>
            <w:gridSpan w:val="5"/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обучающихся 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 преподавателем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работа, не включая период сессии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Самостоятельная подготовка к промежуточной аттестации</w:t>
            </w:r>
          </w:p>
        </w:tc>
        <w:tc>
          <w:tcPr>
            <w:tcW w:w="2976" w:type="dxa"/>
            <w:gridSpan w:val="4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Контактная работа </w:t>
            </w:r>
          </w:p>
          <w:p w:rsidR="00EE082D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 xml:space="preserve">обучающихся с </w:t>
            </w:r>
          </w:p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преподавателем</w:t>
            </w:r>
          </w:p>
        </w:tc>
      </w:tr>
      <w:tr w:rsidR="00EE082D" w:rsidRPr="00376957" w:rsidTr="00705570">
        <w:trPr>
          <w:cantSplit/>
          <w:trHeight w:val="1521"/>
        </w:trPr>
        <w:tc>
          <w:tcPr>
            <w:tcW w:w="906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0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Лекции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 w:rsidRPr="00376957">
              <w:rPr>
                <w:spacing w:val="-6"/>
                <w:sz w:val="20"/>
                <w:szCs w:val="20"/>
              </w:rPr>
              <w:t>Семинары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Практические занятия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Лабораторные занятия</w:t>
            </w: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37695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К</w:t>
            </w:r>
            <w:r w:rsidRPr="00376957">
              <w:rPr>
                <w:spacing w:val="-6"/>
                <w:sz w:val="20"/>
                <w:szCs w:val="20"/>
              </w:rPr>
              <w:t>онсультации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Зачет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EE082D" w:rsidRPr="00376957" w:rsidRDefault="00EE082D" w:rsidP="00705570">
            <w:pPr>
              <w:snapToGrid w:val="0"/>
              <w:ind w:left="113" w:right="113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Э</w:t>
            </w:r>
            <w:r w:rsidRPr="00376957">
              <w:rPr>
                <w:spacing w:val="-6"/>
                <w:sz w:val="20"/>
                <w:szCs w:val="20"/>
              </w:rPr>
              <w:t>кзамен</w:t>
            </w:r>
          </w:p>
        </w:tc>
      </w:tr>
      <w:tr w:rsidR="00EE082D" w:rsidRPr="00376957" w:rsidTr="00705570">
        <w:trPr>
          <w:trHeight w:val="341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6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10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082D" w:rsidRPr="00C87917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12</w:t>
            </w:r>
          </w:p>
        </w:tc>
      </w:tr>
      <w:tr w:rsidR="00EE082D" w:rsidRPr="00376957" w:rsidTr="00705570">
        <w:trPr>
          <w:trHeight w:val="308"/>
        </w:trPr>
        <w:tc>
          <w:tcPr>
            <w:tcW w:w="906" w:type="dxa"/>
            <w:tcMar>
              <w:left w:w="57" w:type="dxa"/>
              <w:right w:w="57" w:type="dxa"/>
            </w:tcMar>
            <w:vAlign w:val="center"/>
          </w:tcPr>
          <w:p w:rsidR="00EE082D" w:rsidRPr="001D691E" w:rsidRDefault="00FE6792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</w:p>
        </w:tc>
        <w:tc>
          <w:tcPr>
            <w:tcW w:w="990" w:type="dxa"/>
            <w:tcMar>
              <w:left w:w="57" w:type="dxa"/>
              <w:right w:w="57" w:type="dxa"/>
            </w:tcMar>
            <w:vAlign w:val="center"/>
          </w:tcPr>
          <w:p w:rsidR="00EE082D" w:rsidRPr="001D691E" w:rsidRDefault="00FE6792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36</w:t>
            </w:r>
          </w:p>
        </w:tc>
        <w:tc>
          <w:tcPr>
            <w:tcW w:w="567" w:type="dxa"/>
            <w:gridSpan w:val="2"/>
            <w:tcMar>
              <w:left w:w="57" w:type="dxa"/>
              <w:right w:w="57" w:type="dxa"/>
            </w:tcMar>
            <w:vAlign w:val="center"/>
          </w:tcPr>
          <w:p w:rsidR="00EE082D" w:rsidRPr="001D691E" w:rsidRDefault="00A16108" w:rsidP="00705570">
            <w:pPr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16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:rsidR="00EE082D" w:rsidRPr="00A16108" w:rsidRDefault="00FE6792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1</w:t>
            </w:r>
            <w:r w:rsidR="00A16108">
              <w:rPr>
                <w:spacing w:val="-6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EE082D" w:rsidRPr="001D691E" w:rsidRDefault="00EE082D" w:rsidP="00705570">
            <w:pPr>
              <w:snapToGrid w:val="0"/>
              <w:jc w:val="center"/>
              <w:rPr>
                <w:spacing w:val="-6"/>
                <w:sz w:val="20"/>
                <w:szCs w:val="20"/>
              </w:rPr>
            </w:pPr>
          </w:p>
        </w:tc>
      </w:tr>
      <w:tr w:rsidR="00EE082D" w:rsidRPr="00376957" w:rsidTr="00705570">
        <w:tc>
          <w:tcPr>
            <w:tcW w:w="9696" w:type="dxa"/>
            <w:gridSpan w:val="13"/>
            <w:tcMar>
              <w:left w:w="57" w:type="dxa"/>
              <w:right w:w="57" w:type="dxa"/>
            </w:tcMar>
          </w:tcPr>
          <w:p w:rsidR="00EE082D" w:rsidRPr="001D691E" w:rsidRDefault="00FE6792" w:rsidP="00705570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Всего 36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час</w:t>
            </w:r>
            <w:r>
              <w:rPr>
                <w:spacing w:val="-6"/>
                <w:sz w:val="20"/>
                <w:szCs w:val="20"/>
              </w:rPr>
              <w:t>ов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/ </w:t>
            </w:r>
            <w:r>
              <w:rPr>
                <w:spacing w:val="-6"/>
                <w:sz w:val="20"/>
                <w:szCs w:val="20"/>
              </w:rPr>
              <w:t>1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зачетн</w:t>
            </w:r>
            <w:r>
              <w:rPr>
                <w:spacing w:val="-6"/>
                <w:sz w:val="20"/>
                <w:szCs w:val="20"/>
              </w:rPr>
              <w:t>ая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единиц</w:t>
            </w:r>
            <w:r>
              <w:rPr>
                <w:spacing w:val="-6"/>
                <w:sz w:val="20"/>
                <w:szCs w:val="20"/>
              </w:rPr>
              <w:t>а</w:t>
            </w:r>
          </w:p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из них:</w:t>
            </w:r>
          </w:p>
          <w:p w:rsidR="00EE082D" w:rsidRPr="001D691E" w:rsidRDefault="00FE6792" w:rsidP="00705570">
            <w:pPr>
              <w:snapToGrid w:val="0"/>
              <w:rPr>
                <w:spacing w:val="-6"/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- контактная работа 18</w:t>
            </w:r>
            <w:r w:rsidR="00EE082D" w:rsidRPr="001D691E">
              <w:rPr>
                <w:spacing w:val="-6"/>
                <w:sz w:val="20"/>
                <w:szCs w:val="20"/>
              </w:rPr>
              <w:t xml:space="preserve"> час</w:t>
            </w:r>
            <w:r>
              <w:rPr>
                <w:spacing w:val="-6"/>
                <w:sz w:val="20"/>
                <w:szCs w:val="20"/>
              </w:rPr>
              <w:t>ов</w:t>
            </w:r>
          </w:p>
        </w:tc>
      </w:tr>
      <w:tr w:rsidR="00EE082D" w:rsidRPr="00376957" w:rsidTr="00705570">
        <w:trPr>
          <w:trHeight w:val="247"/>
        </w:trPr>
        <w:tc>
          <w:tcPr>
            <w:tcW w:w="2055" w:type="dxa"/>
            <w:gridSpan w:val="3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EE082D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 xml:space="preserve">Компетенции </w:t>
            </w:r>
          </w:p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</w:p>
        </w:tc>
        <w:tc>
          <w:tcPr>
            <w:tcW w:w="7641" w:type="dxa"/>
            <w:gridSpan w:val="10"/>
            <w:tcBorders>
              <w:left w:val="single" w:sz="4" w:space="0" w:color="auto"/>
            </w:tcBorders>
          </w:tcPr>
          <w:p w:rsidR="00EE082D" w:rsidRPr="001D691E" w:rsidRDefault="00EE082D" w:rsidP="00705570">
            <w:pPr>
              <w:snapToGrid w:val="0"/>
              <w:rPr>
                <w:spacing w:val="-6"/>
                <w:sz w:val="20"/>
                <w:szCs w:val="20"/>
              </w:rPr>
            </w:pPr>
            <w:r w:rsidRPr="001D691E">
              <w:rPr>
                <w:spacing w:val="-6"/>
                <w:sz w:val="20"/>
                <w:szCs w:val="20"/>
              </w:rPr>
              <w:t>ПК-1, ПК-2</w:t>
            </w:r>
          </w:p>
        </w:tc>
      </w:tr>
    </w:tbl>
    <w:p w:rsidR="00EE082D" w:rsidRPr="00067D4F" w:rsidRDefault="00EE082D" w:rsidP="00953954">
      <w:pPr>
        <w:jc w:val="center"/>
        <w:rPr>
          <w:b/>
          <w:bCs/>
        </w:rPr>
      </w:pPr>
    </w:p>
    <w:p w:rsidR="00DE1319" w:rsidRPr="00067D4F" w:rsidRDefault="00DE1319" w:rsidP="00953954">
      <w:pPr>
        <w:jc w:val="center"/>
        <w:rPr>
          <w:b/>
          <w:bCs/>
        </w:rPr>
      </w:pPr>
    </w:p>
    <w:p w:rsidR="00953954" w:rsidRPr="00067D4F" w:rsidRDefault="0057250A" w:rsidP="00953954">
      <w:pPr>
        <w:jc w:val="center"/>
        <w:rPr>
          <w:b/>
          <w:bCs/>
        </w:rPr>
      </w:pPr>
      <w:r>
        <w:rPr>
          <w:b/>
          <w:bCs/>
        </w:rPr>
        <w:t>Новосибирск 201</w:t>
      </w:r>
      <w:r w:rsidR="002F1B5A">
        <w:rPr>
          <w:b/>
          <w:bCs/>
        </w:rPr>
        <w:t>8</w:t>
      </w:r>
    </w:p>
    <w:p w:rsidR="00E255BE" w:rsidRPr="00C06E8E" w:rsidRDefault="00953954" w:rsidP="00E255BE">
      <w:pPr>
        <w:pStyle w:val="CM59"/>
        <w:spacing w:after="720"/>
        <w:contextualSpacing/>
        <w:jc w:val="both"/>
        <w:rPr>
          <w:rFonts w:ascii="Calibri" w:hAnsi="Calibri"/>
        </w:rPr>
      </w:pPr>
      <w:r w:rsidRPr="00067D4F">
        <w:rPr>
          <w:color w:val="000000"/>
        </w:rPr>
        <w:br w:type="page"/>
      </w:r>
      <w:r w:rsidR="001557FA" w:rsidRPr="005A5EC0">
        <w:rPr>
          <w:color w:val="000000"/>
        </w:rPr>
        <w:lastRenderedPageBreak/>
        <w:t>Рабочая программа дисциплины «</w:t>
      </w:r>
      <w:r w:rsidR="00BC16E3" w:rsidRPr="00BC16E3">
        <w:rPr>
          <w:rFonts w:ascii="Times New Roman" w:hAnsi="Times New Roman" w:cs="Times New Roman"/>
          <w:color w:val="000000"/>
        </w:rPr>
        <w:t xml:space="preserve">Квантовые стандарты частоты и квантовые сенсоры на основе </w:t>
      </w:r>
      <w:proofErr w:type="spellStart"/>
      <w:r w:rsidR="00BC16E3" w:rsidRPr="00BC16E3">
        <w:rPr>
          <w:rFonts w:ascii="Times New Roman" w:hAnsi="Times New Roman" w:cs="Times New Roman"/>
          <w:color w:val="000000"/>
        </w:rPr>
        <w:t>ультрахолодных</w:t>
      </w:r>
      <w:proofErr w:type="spellEnd"/>
      <w:r w:rsidR="00BC16E3" w:rsidRPr="00BC16E3">
        <w:rPr>
          <w:rFonts w:ascii="Times New Roman" w:hAnsi="Times New Roman" w:cs="Times New Roman"/>
          <w:color w:val="000000"/>
        </w:rPr>
        <w:t xml:space="preserve"> атомов</w:t>
      </w:r>
      <w:r w:rsidR="001557FA" w:rsidRPr="005A5EC0">
        <w:rPr>
          <w:color w:val="000000"/>
        </w:rPr>
        <w:t>», предназначенная для магистрантов физического факультета НГУ</w:t>
      </w:r>
      <w:r w:rsidR="001557FA" w:rsidRPr="008C3CC6">
        <w:rPr>
          <w:color w:val="000000"/>
        </w:rPr>
        <w:t xml:space="preserve">, </w:t>
      </w:r>
      <w:r w:rsidR="00E255BE" w:rsidRPr="001E5DBF">
        <w:rPr>
          <w:color w:val="000000"/>
        </w:rPr>
        <w:t>разработана в 201</w:t>
      </w:r>
      <w:r w:rsidR="002F1B5A">
        <w:rPr>
          <w:rFonts w:asciiTheme="minorHAnsi" w:hAnsiTheme="minorHAnsi"/>
          <w:color w:val="000000"/>
        </w:rPr>
        <w:t>8</w:t>
      </w:r>
      <w:r w:rsidR="005C0AFF">
        <w:rPr>
          <w:color w:val="000000"/>
        </w:rPr>
        <w:t xml:space="preserve"> году</w:t>
      </w:r>
      <w:r w:rsidR="00A16108">
        <w:rPr>
          <w:rFonts w:asciiTheme="minorHAnsi" w:hAnsiTheme="minorHAnsi"/>
          <w:color w:val="000000"/>
        </w:rPr>
        <w:t xml:space="preserve"> </w:t>
      </w:r>
      <w:r w:rsidR="005C0AFF" w:rsidRPr="00371B86">
        <w:t>согласно требованиям Порядка организации и осуществления образовательной деятельности по образовательным программам высшего образования от 05.04.2017г. и решению УС ФФ (протокол № 167 от 21.03.2018).</w:t>
      </w:r>
    </w:p>
    <w:p w:rsidR="001557FA" w:rsidRPr="008C58FA" w:rsidRDefault="001557FA" w:rsidP="001557FA"/>
    <w:p w:rsidR="00DF17AC" w:rsidRDefault="00DF17AC" w:rsidP="00DF17AC">
      <w:pPr>
        <w:jc w:val="both"/>
      </w:pPr>
      <w:r>
        <w:t xml:space="preserve">Место дисциплины в структуре учебного плана </w:t>
      </w:r>
    </w:p>
    <w:p w:rsidR="00DF17AC" w:rsidRPr="00057051" w:rsidRDefault="0057250A" w:rsidP="00DF17AC">
      <w:pPr>
        <w:jc w:val="both"/>
      </w:pPr>
      <w:r>
        <w:t>Б</w:t>
      </w:r>
      <w:r w:rsidR="00DF17AC">
        <w:t>.</w:t>
      </w:r>
      <w:r>
        <w:t>1</w:t>
      </w:r>
      <w:r w:rsidR="00DF17AC" w:rsidRPr="00057051">
        <w:t xml:space="preserve"> «Вариативная часть».</w:t>
      </w:r>
    </w:p>
    <w:p w:rsidR="001557FA" w:rsidRPr="008C58FA" w:rsidRDefault="001557FA" w:rsidP="001557FA"/>
    <w:p w:rsidR="001557FA" w:rsidRPr="008C58FA" w:rsidRDefault="001557FA" w:rsidP="001557FA"/>
    <w:p w:rsidR="001557FA" w:rsidRPr="008C58FA" w:rsidRDefault="001557FA" w:rsidP="001557FA"/>
    <w:p w:rsidR="00426B6D" w:rsidRPr="00FE6792" w:rsidRDefault="00426B6D" w:rsidP="00426B6D">
      <w:pPr>
        <w:rPr>
          <w:b/>
          <w:color w:val="000000"/>
        </w:rPr>
      </w:pPr>
      <w:r>
        <w:t>Рабочая программа дисциплины</w:t>
      </w:r>
      <w:r w:rsidRPr="008C58FA">
        <w:t xml:space="preserve"> одобрен</w:t>
      </w:r>
      <w:r>
        <w:t>а</w:t>
      </w:r>
      <w:r w:rsidRPr="008C58FA">
        <w:t xml:space="preserve"> на заседании </w:t>
      </w:r>
      <w:r>
        <w:t xml:space="preserve">кафедры Квантовой Электроники ФФ НГУ </w:t>
      </w:r>
      <w:r w:rsidRPr="00FE6792">
        <w:rPr>
          <w:b/>
        </w:rPr>
        <w:t>04 апреля</w:t>
      </w:r>
      <w:r w:rsidRPr="00FE6792">
        <w:rPr>
          <w:b/>
          <w:color w:val="000000"/>
        </w:rPr>
        <w:t xml:space="preserve"> 2018 года, протокол № 1</w:t>
      </w:r>
    </w:p>
    <w:p w:rsidR="00426B6D" w:rsidRPr="00E11109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Default="00426B6D" w:rsidP="00426B6D">
      <w:pPr>
        <w:rPr>
          <w:color w:val="FF0000"/>
        </w:rPr>
      </w:pPr>
    </w:p>
    <w:p w:rsidR="00426B6D" w:rsidRPr="008C58FA" w:rsidRDefault="00426B6D" w:rsidP="00426B6D">
      <w:r>
        <w:t>Разработчик: д.ф.-м.н.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О.Н. Прудников</w:t>
      </w:r>
    </w:p>
    <w:p w:rsidR="00426B6D" w:rsidRPr="008C58FA" w:rsidRDefault="00426B6D" w:rsidP="00426B6D"/>
    <w:p w:rsidR="00426B6D" w:rsidRPr="00C179E5" w:rsidRDefault="00426B6D" w:rsidP="00426B6D"/>
    <w:p w:rsidR="00426B6D" w:rsidRPr="00C179E5" w:rsidRDefault="00426B6D" w:rsidP="00426B6D"/>
    <w:p w:rsidR="00426B6D" w:rsidRPr="00C179E5" w:rsidRDefault="00426B6D" w:rsidP="00426B6D">
      <w:r w:rsidRPr="00C179E5">
        <w:t xml:space="preserve">Заведующий кафедрой </w:t>
      </w:r>
      <w:proofErr w:type="spellStart"/>
      <w:r>
        <w:t>КвЭл</w:t>
      </w:r>
      <w:proofErr w:type="spellEnd"/>
      <w:r w:rsidRPr="00C179E5">
        <w:t xml:space="preserve"> ФФ НГУ</w:t>
      </w:r>
    </w:p>
    <w:p w:rsidR="00426B6D" w:rsidRPr="00C179E5" w:rsidRDefault="00426B6D" w:rsidP="00426B6D">
      <w:r>
        <w:t>академик РАН</w:t>
      </w:r>
      <w:r w:rsidRPr="00C179E5">
        <w:tab/>
      </w:r>
      <w:r w:rsidRPr="00C179E5">
        <w:tab/>
      </w:r>
      <w:r w:rsidRPr="00C179E5">
        <w:tab/>
      </w:r>
      <w:r w:rsidRPr="00C179E5">
        <w:tab/>
      </w:r>
      <w:r w:rsidRPr="00C179E5">
        <w:tab/>
      </w:r>
      <w:r>
        <w:tab/>
      </w:r>
      <w:r>
        <w:tab/>
      </w:r>
      <w:r w:rsidRPr="00C179E5">
        <w:tab/>
      </w:r>
      <w:r w:rsidRPr="00C179E5">
        <w:tab/>
      </w:r>
      <w:r>
        <w:t xml:space="preserve">С.Н. </w:t>
      </w:r>
      <w:proofErr w:type="spellStart"/>
      <w:r>
        <w:t>Багаев</w:t>
      </w:r>
      <w:proofErr w:type="spellEnd"/>
    </w:p>
    <w:p w:rsidR="00426B6D" w:rsidRPr="00C179E5" w:rsidRDefault="00426B6D" w:rsidP="00426B6D"/>
    <w:p w:rsidR="00426B6D" w:rsidRDefault="00426B6D" w:rsidP="00426B6D">
      <w:r>
        <w:t>СОГЛАСОВАНО:</w:t>
      </w:r>
    </w:p>
    <w:p w:rsidR="00426B6D" w:rsidRPr="00C179E5" w:rsidRDefault="00426B6D" w:rsidP="00426B6D"/>
    <w:p w:rsidR="00426B6D" w:rsidRDefault="00FE6792" w:rsidP="00426B6D">
      <w:pPr>
        <w:pStyle w:val="aa"/>
        <w:spacing w:before="0" w:beforeAutospacing="0" w:after="0" w:afterAutospacing="0"/>
      </w:pPr>
      <w:r>
        <w:t>З</w:t>
      </w:r>
      <w:r w:rsidR="00426B6D">
        <w:t>аместитель декана ФФ по учебной работе</w:t>
      </w:r>
    </w:p>
    <w:p w:rsidR="00426B6D" w:rsidRDefault="00426B6D" w:rsidP="00426B6D">
      <w:pPr>
        <w:rPr>
          <w:b/>
        </w:rPr>
      </w:pPr>
      <w:r>
        <w:t xml:space="preserve">профессор, д.ф.-м.н. </w:t>
      </w:r>
      <w:r w:rsidRPr="00C179E5">
        <w:tab/>
      </w:r>
      <w:r w:rsidRPr="00C179E5">
        <w:tab/>
      </w:r>
      <w:r w:rsidRPr="00C179E5">
        <w:tab/>
      </w:r>
      <w:r>
        <w:tab/>
      </w:r>
      <w:r w:rsidRPr="00C179E5">
        <w:tab/>
      </w:r>
      <w:r w:rsidRPr="00C179E5">
        <w:tab/>
      </w:r>
      <w:r w:rsidRPr="00C179E5">
        <w:tab/>
      </w:r>
      <w:r w:rsidRPr="00C179E5">
        <w:tab/>
        <w:t>С.В.</w:t>
      </w:r>
      <w:r>
        <w:t xml:space="preserve"> </w:t>
      </w:r>
      <w:proofErr w:type="spellStart"/>
      <w:r>
        <w:t>Ц</w:t>
      </w:r>
      <w:r w:rsidRPr="00C179E5">
        <w:t>ыбуля</w:t>
      </w:r>
      <w:proofErr w:type="spellEnd"/>
    </w:p>
    <w:p w:rsidR="00426B6D" w:rsidRPr="008C58FA" w:rsidRDefault="00426B6D" w:rsidP="00426B6D">
      <w:pPr>
        <w:rPr>
          <w:u w:val="single"/>
        </w:rPr>
      </w:pPr>
    </w:p>
    <w:p w:rsidR="00426B6D" w:rsidRPr="008B025A" w:rsidRDefault="00426B6D" w:rsidP="00426B6D"/>
    <w:p w:rsidR="00426B6D" w:rsidRPr="008B025A" w:rsidRDefault="00426B6D" w:rsidP="00426B6D"/>
    <w:p w:rsidR="00426B6D" w:rsidRPr="008B025A" w:rsidRDefault="00426B6D" w:rsidP="00426B6D"/>
    <w:p w:rsidR="00426B6D" w:rsidRDefault="00426B6D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  <w:sectPr w:rsidR="00426B6D" w:rsidSect="00C55210">
          <w:footerReference w:type="default" r:id="rId7"/>
          <w:pgSz w:w="11907" w:h="16840" w:code="9"/>
          <w:pgMar w:top="567" w:right="567" w:bottom="567" w:left="1134" w:header="708" w:footer="708" w:gutter="0"/>
          <w:cols w:space="708"/>
          <w:docGrid w:linePitch="360"/>
        </w:sectPr>
      </w:pPr>
    </w:p>
    <w:p w:rsidR="001557FA" w:rsidRPr="008C58FA" w:rsidRDefault="001557FA" w:rsidP="001557FA">
      <w:pPr>
        <w:pStyle w:val="CM61"/>
        <w:tabs>
          <w:tab w:val="right" w:leader="dot" w:pos="8505"/>
          <w:tab w:val="right" w:leader="dot" w:pos="11907"/>
        </w:tabs>
        <w:spacing w:after="0" w:line="276" w:lineRule="atLeast"/>
        <w:rPr>
          <w:rFonts w:ascii="Times New Roman" w:hAnsi="Times New Roman" w:cs="Times New Roman"/>
          <w:b/>
          <w:bCs/>
          <w:color w:val="000000"/>
        </w:rPr>
      </w:pPr>
      <w:r w:rsidRPr="008C58FA">
        <w:rPr>
          <w:rFonts w:ascii="Times New Roman" w:hAnsi="Times New Roman" w:cs="Times New Roman"/>
          <w:b/>
          <w:bCs/>
          <w:color w:val="000000"/>
        </w:rPr>
        <w:lastRenderedPageBreak/>
        <w:t xml:space="preserve">              Содержание</w:t>
      </w:r>
    </w:p>
    <w:p w:rsidR="001557FA" w:rsidRPr="008C58FA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  <w:r w:rsidRPr="008C58FA">
        <w:rPr>
          <w:rFonts w:ascii="Times New Roman" w:hAnsi="Times New Roman" w:cs="Times New Roman"/>
        </w:rPr>
        <w:t xml:space="preserve">Аннотация </w:t>
      </w:r>
      <w:r w:rsidRPr="008C58FA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..6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1. Цели освоения </w:t>
      </w:r>
      <w:r w:rsidR="00554E36">
        <w:rPr>
          <w:rFonts w:ascii="Times New Roman" w:hAnsi="Times New Roman" w:cs="Times New Roman"/>
        </w:rPr>
        <w:t>дисциплины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2. Ме</w:t>
      </w:r>
      <w:r w:rsidR="00554E36">
        <w:rPr>
          <w:rFonts w:ascii="Times New Roman" w:hAnsi="Times New Roman" w:cs="Times New Roman"/>
        </w:rPr>
        <w:t>сто дисциплины в структуре ООП</w:t>
      </w:r>
      <w:r w:rsidR="00554E36">
        <w:rPr>
          <w:rFonts w:ascii="Times New Roman" w:hAnsi="Times New Roman" w:cs="Times New Roman"/>
        </w:rPr>
        <w:tab/>
        <w:t>6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left="851" w:hanging="284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3. Компетенции обучаю</w:t>
      </w:r>
      <w:r w:rsidR="00E255BE">
        <w:rPr>
          <w:rFonts w:ascii="Times New Roman" w:hAnsi="Times New Roman" w:cs="Times New Roman"/>
        </w:rPr>
        <w:t>щегося, формируемые при освоении</w:t>
      </w:r>
      <w:r w:rsidRPr="00A111F7">
        <w:rPr>
          <w:rFonts w:ascii="Times New Roman" w:hAnsi="Times New Roman" w:cs="Times New Roman"/>
        </w:rPr>
        <w:t xml:space="preserve">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4. Стр</w:t>
      </w:r>
      <w:r w:rsidR="00554E36">
        <w:rPr>
          <w:rFonts w:ascii="Times New Roman" w:hAnsi="Times New Roman" w:cs="Times New Roman"/>
        </w:rPr>
        <w:t>уктура и содержание дисциплины</w:t>
      </w:r>
      <w:r w:rsidR="00554E36">
        <w:rPr>
          <w:rFonts w:ascii="Times New Roman" w:hAnsi="Times New Roman" w:cs="Times New Roman"/>
        </w:rPr>
        <w:tab/>
        <w:t>7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5. Образовательные технологии</w:t>
      </w:r>
      <w:r w:rsidRPr="00A111F7">
        <w:rPr>
          <w:rFonts w:ascii="Times New Roman" w:hAnsi="Times New Roman" w:cs="Times New Roman"/>
        </w:rPr>
        <w:tab/>
      </w:r>
      <w:r w:rsidR="00554E36">
        <w:rPr>
          <w:rFonts w:ascii="Times New Roman" w:hAnsi="Times New Roman" w:cs="Times New Roman"/>
        </w:rPr>
        <w:t>….9</w:t>
      </w:r>
    </w:p>
    <w:p w:rsidR="001557FA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6. Учебно-методическое обеспечение самостоятельной</w:t>
      </w:r>
      <w:r w:rsidR="00554E36">
        <w:rPr>
          <w:rFonts w:ascii="Times New Roman" w:hAnsi="Times New Roman" w:cs="Times New Roman"/>
        </w:rPr>
        <w:t xml:space="preserve"> работы студентов...10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7. Фонд оценочных средств для проведения аттестации по итогам освоения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дисциплины: показатели, критерии оценивания компетенций, типовые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    контрольные задания</w:t>
      </w:r>
      <w:r>
        <w:rPr>
          <w:rFonts w:ascii="Times New Roman" w:hAnsi="Times New Roman" w:cs="Times New Roman"/>
        </w:rPr>
        <w:t>………………………………………………………….</w:t>
      </w:r>
      <w:r w:rsidR="00554E36">
        <w:rPr>
          <w:rFonts w:ascii="Times New Roman" w:hAnsi="Times New Roman" w:cs="Times New Roman"/>
        </w:rPr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 xml:space="preserve">8. Учебно-методическое и информационное обеспечение дисциплины 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Рекомендованная лите</w:t>
      </w:r>
      <w:r w:rsidR="00554E36">
        <w:rPr>
          <w:rFonts w:ascii="Times New Roman" w:hAnsi="Times New Roman" w:cs="Times New Roman"/>
        </w:rPr>
        <w:t>ратура к теоретическому курсу</w:t>
      </w:r>
      <w:r w:rsidR="00554E36">
        <w:rPr>
          <w:rFonts w:ascii="Times New Roman" w:hAnsi="Times New Roman" w:cs="Times New Roman"/>
        </w:rPr>
        <w:tab/>
        <w:t>10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  <w:r w:rsidRPr="00A111F7">
        <w:rPr>
          <w:rFonts w:ascii="Times New Roman" w:hAnsi="Times New Roman" w:cs="Times New Roman"/>
        </w:rPr>
        <w:t>9. Материально-техни</w:t>
      </w:r>
      <w:r w:rsidR="00554E36">
        <w:rPr>
          <w:rFonts w:ascii="Times New Roman" w:hAnsi="Times New Roman" w:cs="Times New Roman"/>
        </w:rPr>
        <w:t>ческое обеспечение дисциплины</w:t>
      </w:r>
      <w:r w:rsidR="00554E36">
        <w:rPr>
          <w:rFonts w:ascii="Times New Roman" w:hAnsi="Times New Roman" w:cs="Times New Roman"/>
        </w:rPr>
        <w:tab/>
        <w:t>11</w:t>
      </w: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ind w:firstLine="567"/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Pr="00A111F7" w:rsidRDefault="001557FA" w:rsidP="001557FA">
      <w:pPr>
        <w:pStyle w:val="Default"/>
        <w:tabs>
          <w:tab w:val="right" w:leader="dot" w:pos="8505"/>
          <w:tab w:val="right" w:leader="dot" w:pos="11907"/>
        </w:tabs>
        <w:rPr>
          <w:rFonts w:ascii="Times New Roman" w:hAnsi="Times New Roman" w:cs="Times New Roman"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>
      <w:pPr>
        <w:tabs>
          <w:tab w:val="right" w:leader="dot" w:pos="8505"/>
          <w:tab w:val="right" w:leader="dot" w:pos="11907"/>
        </w:tabs>
        <w:rPr>
          <w:b/>
        </w:rPr>
      </w:pPr>
    </w:p>
    <w:p w:rsidR="001557FA" w:rsidRPr="008C58FA" w:rsidRDefault="001557FA" w:rsidP="001557FA"/>
    <w:p w:rsidR="001557FA" w:rsidRPr="008C58FA" w:rsidRDefault="001557FA" w:rsidP="001557FA"/>
    <w:p w:rsidR="00434EFB" w:rsidRPr="00352674" w:rsidRDefault="001557FA" w:rsidP="001274DE">
      <w:pPr>
        <w:rPr>
          <w:b/>
          <w:color w:val="000000"/>
        </w:rPr>
      </w:pPr>
      <w:r w:rsidRPr="008C58FA">
        <w:br w:type="page"/>
      </w:r>
      <w:bookmarkStart w:id="1" w:name="_Toc405746899"/>
      <w:bookmarkStart w:id="2" w:name="_Toc405750799"/>
      <w:bookmarkStart w:id="3" w:name="_Toc405915532"/>
      <w:bookmarkStart w:id="4" w:name="_Toc405915654"/>
      <w:bookmarkStart w:id="5" w:name="_Toc405915695"/>
      <w:r w:rsidR="00434EFB" w:rsidRPr="00352674">
        <w:rPr>
          <w:b/>
          <w:color w:val="000000"/>
        </w:rPr>
        <w:lastRenderedPageBreak/>
        <w:t xml:space="preserve">Аннотация </w:t>
      </w:r>
      <w:bookmarkEnd w:id="1"/>
      <w:bookmarkEnd w:id="2"/>
      <w:bookmarkEnd w:id="3"/>
      <w:bookmarkEnd w:id="4"/>
      <w:bookmarkEnd w:id="5"/>
    </w:p>
    <w:p w:rsidR="00434EFB" w:rsidRDefault="00434EFB" w:rsidP="007E3D3E">
      <w:pPr>
        <w:ind w:left="360" w:firstLine="540"/>
        <w:jc w:val="both"/>
        <w:rPr>
          <w:color w:val="000000"/>
        </w:rPr>
      </w:pPr>
      <w:r w:rsidRPr="00343DEE">
        <w:rPr>
          <w:color w:val="000000"/>
        </w:rPr>
        <w:t xml:space="preserve">Программа курса </w:t>
      </w:r>
      <w:r w:rsidRPr="00343DEE">
        <w:rPr>
          <w:b/>
          <w:bCs/>
          <w:color w:val="000000"/>
        </w:rPr>
        <w:t>«</w:t>
      </w:r>
      <w:r w:rsidR="005703F9" w:rsidRPr="005703F9">
        <w:rPr>
          <w:b/>
          <w:bCs/>
          <w:color w:val="000000"/>
        </w:rPr>
        <w:t xml:space="preserve">Квантовые стандарты частоты и квантовые сенсоры на основе </w:t>
      </w:r>
      <w:proofErr w:type="spellStart"/>
      <w:r w:rsidR="005703F9" w:rsidRPr="005703F9">
        <w:rPr>
          <w:b/>
          <w:bCs/>
          <w:color w:val="000000"/>
        </w:rPr>
        <w:t>ультрахолодных</w:t>
      </w:r>
      <w:proofErr w:type="spellEnd"/>
      <w:r w:rsidR="005703F9" w:rsidRPr="005703F9">
        <w:rPr>
          <w:b/>
          <w:bCs/>
          <w:color w:val="000000"/>
        </w:rPr>
        <w:t xml:space="preserve"> атомов</w:t>
      </w:r>
      <w:r w:rsidRPr="00343DEE">
        <w:rPr>
          <w:b/>
          <w:bCs/>
          <w:color w:val="000000"/>
        </w:rPr>
        <w:t>»</w:t>
      </w:r>
      <w:r w:rsidRPr="00343DEE">
        <w:rPr>
          <w:color w:val="000000"/>
        </w:rPr>
        <w:t xml:space="preserve"> составлена в соответствии с требованиями к обязательному минимуму содержания и уровню подготовки</w:t>
      </w:r>
      <w:r w:rsidR="00A16108">
        <w:rPr>
          <w:color w:val="000000"/>
        </w:rPr>
        <w:t xml:space="preserve"> </w:t>
      </w:r>
      <w:r w:rsidRPr="00343DEE">
        <w:rPr>
          <w:color w:val="000000"/>
        </w:rPr>
        <w:t xml:space="preserve">магистра по </w:t>
      </w:r>
      <w:r w:rsidR="001274DE">
        <w:rPr>
          <w:color w:val="000000"/>
        </w:rPr>
        <w:t>нап</w:t>
      </w:r>
      <w:r w:rsidRPr="00343DEE">
        <w:rPr>
          <w:color w:val="000000"/>
        </w:rPr>
        <w:t xml:space="preserve">равлению </w:t>
      </w:r>
      <w:r w:rsidR="001274DE" w:rsidRPr="00BC4CFC">
        <w:t>подготовки</w:t>
      </w:r>
      <w:r w:rsidR="006D6005">
        <w:t xml:space="preserve"> </w:t>
      </w:r>
      <w:r w:rsidR="0057250A">
        <w:t xml:space="preserve">03.04.02 </w:t>
      </w:r>
      <w:r w:rsidR="001274DE" w:rsidRPr="005951EB">
        <w:rPr>
          <w:color w:val="000000"/>
        </w:rPr>
        <w:t>Физика</w:t>
      </w:r>
      <w:r w:rsidR="0057250A">
        <w:rPr>
          <w:color w:val="000000"/>
        </w:rPr>
        <w:t xml:space="preserve"> (уровень магистратуры)</w:t>
      </w:r>
      <w:r w:rsidRPr="00343DEE">
        <w:rPr>
          <w:color w:val="000000"/>
        </w:rPr>
        <w:t xml:space="preserve">, а также задачами, стоящими перед Новосибирским государственным университетом по реализации Программы развития НГУ. </w:t>
      </w:r>
      <w:r w:rsidR="006677EE" w:rsidRPr="00E865BF">
        <w:t xml:space="preserve">Дисциплина реализуется на физическом факультете </w:t>
      </w:r>
      <w:r w:rsidR="0057250A">
        <w:t>ф</w:t>
      </w:r>
      <w:r w:rsidR="006677EE" w:rsidRPr="00E865BF">
        <w:rPr>
          <w:bCs/>
        </w:rPr>
        <w:t xml:space="preserve">едерального государственного автономного образовательного учреждения высшего образования </w:t>
      </w:r>
      <w:r w:rsidR="006677EE" w:rsidRPr="00E865BF">
        <w:t xml:space="preserve">«Новосибирский национальный исследовательский государственный университет» </w:t>
      </w:r>
      <w:r w:rsidR="006677EE" w:rsidRPr="00E865BF">
        <w:rPr>
          <w:iCs/>
        </w:rPr>
        <w:t>(Новосибирский государственный университет,</w:t>
      </w:r>
      <w:r w:rsidR="006677EE" w:rsidRPr="00E865BF">
        <w:t xml:space="preserve"> НГУ)</w:t>
      </w:r>
      <w:r w:rsidR="00A16108">
        <w:t xml:space="preserve"> </w:t>
      </w:r>
      <w:r w:rsidRPr="00343DEE">
        <w:rPr>
          <w:color w:val="000000"/>
        </w:rPr>
        <w:t xml:space="preserve">кафедрой </w:t>
      </w:r>
      <w:r w:rsidR="001274DE">
        <w:rPr>
          <w:color w:val="000000"/>
        </w:rPr>
        <w:t>квантовой электроники</w:t>
      </w:r>
      <w:r w:rsidRPr="00343DEE">
        <w:rPr>
          <w:color w:val="000000"/>
        </w:rPr>
        <w:t xml:space="preserve">. Дисциплина изучается студентами </w:t>
      </w:r>
      <w:r w:rsidR="00AE11BA">
        <w:rPr>
          <w:color w:val="000000"/>
        </w:rPr>
        <w:t>первого курса магистратуры</w:t>
      </w:r>
      <w:r w:rsidRPr="00343DEE">
        <w:rPr>
          <w:color w:val="000000"/>
        </w:rPr>
        <w:t xml:space="preserve"> физического факультета. </w:t>
      </w:r>
    </w:p>
    <w:p w:rsidR="006677EE" w:rsidRDefault="00BB08DA" w:rsidP="007E3D3E">
      <w:pPr>
        <w:ind w:left="360" w:firstLine="540"/>
        <w:jc w:val="both"/>
        <w:rPr>
          <w:color w:val="000000"/>
        </w:rPr>
      </w:pPr>
      <w:r>
        <w:t xml:space="preserve">В результате освоения курса у обучающегося должны быть сформированы профессиональные </w:t>
      </w:r>
      <w:r w:rsidRPr="00E255BE">
        <w:t>компетенци</w:t>
      </w:r>
      <w:r>
        <w:t>и ПК-1 и ПК-2</w:t>
      </w:r>
      <w:r>
        <w:rPr>
          <w:color w:val="000000"/>
        </w:rPr>
        <w:t>.</w:t>
      </w:r>
    </w:p>
    <w:p w:rsidR="006677EE" w:rsidRDefault="006677EE" w:rsidP="007E3D3E">
      <w:pPr>
        <w:ind w:left="360" w:firstLine="540"/>
        <w:jc w:val="both"/>
        <w:rPr>
          <w:color w:val="000000"/>
        </w:rPr>
      </w:pPr>
    </w:p>
    <w:p w:rsidR="001274DE" w:rsidRPr="008C58FA" w:rsidRDefault="001274DE" w:rsidP="001274DE">
      <w:pPr>
        <w:ind w:left="288"/>
        <w:jc w:val="both"/>
        <w:rPr>
          <w:color w:val="000000"/>
        </w:rPr>
      </w:pPr>
      <w:bookmarkStart w:id="6" w:name="_Toc405746900"/>
      <w:bookmarkStart w:id="7" w:name="_Toc405750800"/>
      <w:bookmarkStart w:id="8" w:name="_Toc405915533"/>
      <w:bookmarkStart w:id="9" w:name="_Toc405915655"/>
      <w:bookmarkStart w:id="10" w:name="_Toc405915696"/>
      <w:r>
        <w:tab/>
      </w:r>
      <w:r w:rsidRPr="008C58FA">
        <w:t>Преподавание дисциплины предусматривает следующие формы организации учебного процесса:</w:t>
      </w:r>
      <w:r w:rsidRPr="008C58FA">
        <w:rPr>
          <w:color w:val="000000"/>
        </w:rPr>
        <w:t xml:space="preserve"> лекции, </w:t>
      </w:r>
      <w:r w:rsidR="001417D1">
        <w:rPr>
          <w:color w:val="000000"/>
        </w:rPr>
        <w:t>решение задач</w:t>
      </w:r>
      <w:r w:rsidRPr="008C58FA">
        <w:rPr>
          <w:color w:val="000000"/>
        </w:rPr>
        <w:t>, самостоя</w:t>
      </w:r>
      <w:r w:rsidR="001417D1">
        <w:rPr>
          <w:color w:val="000000"/>
        </w:rPr>
        <w:t>тельная работа студента, дифференцированный зачет</w:t>
      </w:r>
      <w:r w:rsidRPr="008C58FA">
        <w:rPr>
          <w:color w:val="000000"/>
        </w:rPr>
        <w:t>.</w:t>
      </w:r>
    </w:p>
    <w:p w:rsidR="001274DE" w:rsidRPr="008C58FA" w:rsidRDefault="001274DE" w:rsidP="001274DE">
      <w:pPr>
        <w:ind w:firstLine="288"/>
        <w:jc w:val="both"/>
      </w:pPr>
      <w:r w:rsidRPr="008C58FA">
        <w:t xml:space="preserve">Программой дисциплины предусмотрены следующие виды контроля: </w:t>
      </w:r>
    </w:p>
    <w:p w:rsidR="001274DE" w:rsidRDefault="001274DE" w:rsidP="001274DE">
      <w:pPr>
        <w:autoSpaceDE w:val="0"/>
        <w:autoSpaceDN w:val="0"/>
        <w:adjustRightInd w:val="0"/>
        <w:ind w:firstLine="288"/>
        <w:jc w:val="both"/>
      </w:pPr>
      <w:r w:rsidRPr="008C58FA">
        <w:rPr>
          <w:u w:val="single"/>
        </w:rPr>
        <w:t>Текущий контроль</w:t>
      </w:r>
      <w:r w:rsidRPr="008C58FA">
        <w:t xml:space="preserve">: </w:t>
      </w:r>
      <w:bookmarkStart w:id="11" w:name="OLE_LINK1"/>
      <w:r>
        <w:t xml:space="preserve">выборочный опрос, </w:t>
      </w:r>
      <w:bookmarkEnd w:id="11"/>
      <w:r w:rsidR="001417D1">
        <w:t>проверка решения задач</w:t>
      </w:r>
      <w:r w:rsidR="00E255BE">
        <w:t>.</w:t>
      </w:r>
    </w:p>
    <w:p w:rsidR="001274DE" w:rsidRPr="008C58FA" w:rsidRDefault="001274DE" w:rsidP="001274DE">
      <w:pPr>
        <w:autoSpaceDE w:val="0"/>
        <w:autoSpaceDN w:val="0"/>
        <w:adjustRightInd w:val="0"/>
        <w:ind w:firstLine="288"/>
        <w:jc w:val="both"/>
      </w:pPr>
      <w:r w:rsidRPr="00D62955">
        <w:rPr>
          <w:bCs/>
          <w:u w:val="single"/>
        </w:rPr>
        <w:t>Промежуточная аттестация</w:t>
      </w:r>
      <w:r w:rsidR="001417D1">
        <w:rPr>
          <w:bCs/>
        </w:rPr>
        <w:t>: дифференцированный зачет</w:t>
      </w:r>
      <w:r w:rsidR="00E255BE">
        <w:rPr>
          <w:bCs/>
        </w:rPr>
        <w:t>.</w:t>
      </w:r>
    </w:p>
    <w:p w:rsidR="001274DE" w:rsidRPr="00CE436C" w:rsidRDefault="001274DE" w:rsidP="001274DE">
      <w:pPr>
        <w:pStyle w:val="a3"/>
        <w:spacing w:after="0"/>
        <w:ind w:left="360" w:firstLine="288"/>
        <w:jc w:val="both"/>
      </w:pPr>
      <w:r w:rsidRPr="00CE436C">
        <w:t xml:space="preserve">Общая трудоемкость рабочей программы дисциплины составляет </w:t>
      </w:r>
      <w:r w:rsidR="00EE082D">
        <w:t>2 зачетные</w:t>
      </w:r>
      <w:r w:rsidR="005C0AFF">
        <w:t xml:space="preserve"> единиц</w:t>
      </w:r>
      <w:r w:rsidR="00EE082D">
        <w:t>ы</w:t>
      </w:r>
      <w:r w:rsidRPr="00CE436C">
        <w:t xml:space="preserve">: </w:t>
      </w:r>
    </w:p>
    <w:p w:rsidR="001274DE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занятия лекционного</w:t>
      </w:r>
      <w:r w:rsidR="007543A7">
        <w:t xml:space="preserve"> типа – </w:t>
      </w:r>
      <w:r w:rsidR="00A16108">
        <w:t>16</w:t>
      </w:r>
      <w:r w:rsidRPr="005C0AFF">
        <w:t xml:space="preserve"> час</w:t>
      </w:r>
      <w:r w:rsidR="005703F9" w:rsidRPr="005C0AFF">
        <w:t>а</w:t>
      </w:r>
      <w:r w:rsidRPr="005C0AFF">
        <w:t>;</w:t>
      </w:r>
    </w:p>
    <w:p w:rsidR="00A16108" w:rsidRDefault="00A16108" w:rsidP="00B602AF">
      <w:pPr>
        <w:pStyle w:val="a3"/>
        <w:numPr>
          <w:ilvl w:val="0"/>
          <w:numId w:val="9"/>
        </w:numPr>
        <w:spacing w:after="0"/>
        <w:jc w:val="both"/>
      </w:pPr>
      <w:r>
        <w:t>занятия практического типа – 16 часов;</w:t>
      </w:r>
    </w:p>
    <w:p w:rsidR="005C0AFF" w:rsidRPr="005C0AFF" w:rsidRDefault="005C0AFF" w:rsidP="00AB3FB5">
      <w:pPr>
        <w:pStyle w:val="a3"/>
        <w:numPr>
          <w:ilvl w:val="0"/>
          <w:numId w:val="9"/>
        </w:numPr>
        <w:spacing w:after="0"/>
        <w:jc w:val="both"/>
      </w:pPr>
      <w:r>
        <w:t xml:space="preserve">самостоятельная работа </w:t>
      </w:r>
      <w:r w:rsidR="00AB3FB5" w:rsidRPr="00CE436C">
        <w:t>обучающегося в течение семест</w:t>
      </w:r>
      <w:r w:rsidR="00A16108">
        <w:t>ра, не включая период сессии – 38</w:t>
      </w:r>
      <w:r w:rsidR="00AB3FB5">
        <w:t xml:space="preserve"> час</w:t>
      </w:r>
      <w:r w:rsidR="00A16108">
        <w:t>ов</w:t>
      </w:r>
      <w:r w:rsidR="00AB3FB5" w:rsidRPr="00CE436C">
        <w:t>;</w:t>
      </w:r>
    </w:p>
    <w:p w:rsidR="001274DE" w:rsidRPr="00CE436C" w:rsidRDefault="001274DE" w:rsidP="00B602AF">
      <w:pPr>
        <w:pStyle w:val="a3"/>
        <w:numPr>
          <w:ilvl w:val="0"/>
          <w:numId w:val="9"/>
        </w:numPr>
        <w:spacing w:after="0"/>
        <w:jc w:val="both"/>
      </w:pPr>
      <w:r w:rsidRPr="00CE436C">
        <w:t>проме</w:t>
      </w:r>
      <w:r w:rsidR="005C0AFF">
        <w:t>жуточная аттестация (сдача дифференцированного зачета</w:t>
      </w:r>
      <w:r w:rsidR="007543A7">
        <w:t xml:space="preserve">) – </w:t>
      </w:r>
      <w:r w:rsidR="005C0AFF">
        <w:t>2</w:t>
      </w:r>
      <w:r w:rsidRPr="00CE436C">
        <w:t xml:space="preserve"> час</w:t>
      </w:r>
      <w:r w:rsidR="005C0AFF">
        <w:t>а</w:t>
      </w:r>
      <w:r w:rsidRPr="00CE436C">
        <w:t>;</w:t>
      </w:r>
    </w:p>
    <w:p w:rsidR="006D6005" w:rsidRDefault="001274DE" w:rsidP="006D6005">
      <w:pPr>
        <w:autoSpaceDE w:val="0"/>
        <w:autoSpaceDN w:val="0"/>
        <w:adjustRightInd w:val="0"/>
        <w:ind w:firstLine="288"/>
        <w:jc w:val="both"/>
      </w:pPr>
      <w:r w:rsidRPr="00CE436C">
        <w:t>Объём контактной работы обучающегося с преподават</w:t>
      </w:r>
      <w:r w:rsidR="005C0AFF">
        <w:t>елем (занятия лекционного типа</w:t>
      </w:r>
      <w:r w:rsidR="00A16108">
        <w:t>, занятия практического типа</w:t>
      </w:r>
      <w:r w:rsidR="005C0AFF">
        <w:t>,</w:t>
      </w:r>
      <w:r w:rsidR="00EE082D">
        <w:t xml:space="preserve"> диф</w:t>
      </w:r>
      <w:r w:rsidR="00BB08DA">
        <w:t xml:space="preserve">ференцированный </w:t>
      </w:r>
      <w:r w:rsidR="005C0AFF">
        <w:t>зачет</w:t>
      </w:r>
      <w:r w:rsidR="007543A7">
        <w:t xml:space="preserve">) </w:t>
      </w:r>
      <w:r w:rsidR="00EE082D">
        <w:t xml:space="preserve">составляет </w:t>
      </w:r>
      <w:r w:rsidR="006D6005">
        <w:t>18</w:t>
      </w:r>
      <w:r w:rsidR="00A16108">
        <w:t xml:space="preserve"> </w:t>
      </w:r>
      <w:r w:rsidRPr="005C0AFF">
        <w:t>час</w:t>
      </w:r>
      <w:r w:rsidR="006D6005">
        <w:t>ов</w:t>
      </w:r>
      <w:r w:rsidRPr="00CE436C">
        <w:t>.</w:t>
      </w:r>
      <w:r w:rsidR="00A16108">
        <w:t xml:space="preserve"> </w:t>
      </w:r>
      <w:bookmarkStart w:id="12" w:name="_Toc405746901"/>
      <w:bookmarkStart w:id="13" w:name="_Toc405750801"/>
      <w:bookmarkStart w:id="14" w:name="_Toc405915534"/>
      <w:bookmarkStart w:id="15" w:name="_Toc405915656"/>
      <w:bookmarkStart w:id="16" w:name="_Toc405915697"/>
      <w:bookmarkEnd w:id="6"/>
      <w:bookmarkEnd w:id="7"/>
      <w:bookmarkEnd w:id="8"/>
      <w:bookmarkEnd w:id="9"/>
      <w:bookmarkEnd w:id="10"/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Default="006D6005" w:rsidP="006D6005">
      <w:pPr>
        <w:autoSpaceDE w:val="0"/>
        <w:autoSpaceDN w:val="0"/>
        <w:adjustRightInd w:val="0"/>
        <w:ind w:firstLine="288"/>
        <w:jc w:val="both"/>
      </w:pPr>
    </w:p>
    <w:p w:rsidR="006D6005" w:rsidRPr="00254D1C" w:rsidRDefault="006D6005" w:rsidP="006D6005">
      <w:pPr>
        <w:autoSpaceDE w:val="0"/>
        <w:autoSpaceDN w:val="0"/>
        <w:adjustRightInd w:val="0"/>
        <w:ind w:firstLine="288"/>
        <w:jc w:val="both"/>
        <w:rPr>
          <w:i/>
          <w:iCs/>
        </w:rPr>
      </w:pPr>
    </w:p>
    <w:p w:rsidR="00434EFB" w:rsidRPr="00254D1C" w:rsidRDefault="00434EFB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Цели освоения дисциплины</w:t>
      </w:r>
      <w:bookmarkEnd w:id="12"/>
      <w:bookmarkEnd w:id="13"/>
      <w:bookmarkEnd w:id="14"/>
      <w:bookmarkEnd w:id="15"/>
      <w:bookmarkEnd w:id="16"/>
    </w:p>
    <w:p w:rsidR="00434EFB" w:rsidRDefault="00434EFB" w:rsidP="00EE5801">
      <w:pPr>
        <w:spacing w:before="120"/>
        <w:ind w:firstLine="708"/>
        <w:jc w:val="both"/>
      </w:pPr>
      <w:r w:rsidRPr="00343DEE">
        <w:rPr>
          <w:color w:val="000000"/>
        </w:rPr>
        <w:t>Цели курса –</w:t>
      </w:r>
      <w:r w:rsidR="00A16108">
        <w:rPr>
          <w:color w:val="000000"/>
        </w:rPr>
        <w:t xml:space="preserve"> овладение</w:t>
      </w:r>
      <w:r>
        <w:rPr>
          <w:color w:val="000000"/>
        </w:rPr>
        <w:t xml:space="preserve"> базовы</w:t>
      </w:r>
      <w:r w:rsidR="005703F9">
        <w:rPr>
          <w:color w:val="000000"/>
        </w:rPr>
        <w:t>м</w:t>
      </w:r>
      <w:r>
        <w:rPr>
          <w:color w:val="000000"/>
        </w:rPr>
        <w:t xml:space="preserve">и </w:t>
      </w:r>
      <w:r w:rsidR="005703F9">
        <w:rPr>
          <w:color w:val="000000"/>
        </w:rPr>
        <w:t xml:space="preserve">принципами и физическими механизмами контролируемого приготовления и опроса квантовых состояний </w:t>
      </w:r>
      <w:proofErr w:type="spellStart"/>
      <w:r w:rsidR="005703F9">
        <w:rPr>
          <w:color w:val="000000"/>
        </w:rPr>
        <w:t>ультрахолодных</w:t>
      </w:r>
      <w:proofErr w:type="spellEnd"/>
      <w:r w:rsidR="005703F9">
        <w:rPr>
          <w:color w:val="000000"/>
        </w:rPr>
        <w:t xml:space="preserve"> атомов, использования их для построения атомно-оптических интерферометров и </w:t>
      </w:r>
      <w:r w:rsidR="00AB3FB5">
        <w:rPr>
          <w:color w:val="000000"/>
        </w:rPr>
        <w:t>высокочувствительных</w:t>
      </w:r>
      <w:r w:rsidR="005703F9">
        <w:rPr>
          <w:color w:val="000000"/>
        </w:rPr>
        <w:t xml:space="preserve"> квантовых сенсоров на их основе</w:t>
      </w:r>
      <w:r w:rsidR="00BB08DA">
        <w:rPr>
          <w:color w:val="000000"/>
        </w:rPr>
        <w:t>.</w:t>
      </w:r>
    </w:p>
    <w:p w:rsidR="001274DE" w:rsidRPr="00254D1C" w:rsidRDefault="001274DE" w:rsidP="002366F3">
      <w:pPr>
        <w:pStyle w:val="2"/>
        <w:numPr>
          <w:ilvl w:val="0"/>
          <w:numId w:val="10"/>
        </w:numPr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7" w:name="_Toc405750803"/>
      <w:bookmarkStart w:id="18" w:name="_Toc405915536"/>
      <w:bookmarkStart w:id="19" w:name="_Toc405915658"/>
      <w:bookmarkStart w:id="20" w:name="_Toc405915699"/>
      <w:r w:rsidRPr="00254D1C">
        <w:rPr>
          <w:rFonts w:ascii="Times New Roman" w:hAnsi="Times New Roman" w:cs="Times New Roman"/>
          <w:i w:val="0"/>
          <w:iCs w:val="0"/>
          <w:sz w:val="24"/>
          <w:szCs w:val="24"/>
        </w:rPr>
        <w:t>Место дисциплины в структуре образовательной программы:</w:t>
      </w:r>
      <w:bookmarkEnd w:id="17"/>
      <w:bookmarkEnd w:id="18"/>
      <w:bookmarkEnd w:id="19"/>
      <w:bookmarkEnd w:id="20"/>
    </w:p>
    <w:p w:rsidR="001274DE" w:rsidRDefault="001274DE" w:rsidP="001274DE">
      <w:pPr>
        <w:ind w:firstLine="360"/>
        <w:jc w:val="both"/>
        <w:rPr>
          <w:color w:val="000000"/>
        </w:rPr>
      </w:pPr>
      <w:r w:rsidRPr="00343DEE">
        <w:rPr>
          <w:color w:val="000000"/>
        </w:rPr>
        <w:t>Курс «</w:t>
      </w:r>
      <w:r w:rsidR="005703F9" w:rsidRPr="005703F9">
        <w:rPr>
          <w:color w:val="000000"/>
        </w:rPr>
        <w:t xml:space="preserve">Квантовые стандарты частоты и квантовые сенсоры на основе </w:t>
      </w:r>
      <w:proofErr w:type="spellStart"/>
      <w:r w:rsidR="005703F9" w:rsidRPr="005703F9">
        <w:rPr>
          <w:color w:val="000000"/>
        </w:rPr>
        <w:t>ультрахолодных</w:t>
      </w:r>
      <w:proofErr w:type="spellEnd"/>
      <w:r w:rsidR="005703F9" w:rsidRPr="005703F9">
        <w:rPr>
          <w:color w:val="000000"/>
        </w:rPr>
        <w:t xml:space="preserve"> атомов</w:t>
      </w:r>
      <w:r w:rsidRPr="00343DEE">
        <w:rPr>
          <w:color w:val="000000"/>
        </w:rPr>
        <w:t xml:space="preserve">» является дисциплиной специализации в образовательной магистерской </w:t>
      </w:r>
      <w:r w:rsidRPr="00D36A96">
        <w:rPr>
          <w:color w:val="000000"/>
        </w:rPr>
        <w:t xml:space="preserve">программе </w:t>
      </w:r>
      <w:r w:rsidR="006977B5" w:rsidRPr="00D36A96">
        <w:rPr>
          <w:color w:val="000000"/>
        </w:rPr>
        <w:t>«Квантовые информационные технологии»</w:t>
      </w:r>
      <w:r w:rsidRPr="00D36A96">
        <w:rPr>
          <w:color w:val="000000"/>
        </w:rPr>
        <w:t>,</w:t>
      </w:r>
      <w:r w:rsidRPr="00343DEE">
        <w:rPr>
          <w:color w:val="000000"/>
        </w:rPr>
        <w:t xml:space="preserve"> содержит </w:t>
      </w:r>
      <w:r>
        <w:rPr>
          <w:color w:val="000000"/>
        </w:rPr>
        <w:t>одну</w:t>
      </w:r>
      <w:r w:rsidRPr="00343DEE">
        <w:rPr>
          <w:color w:val="000000"/>
        </w:rPr>
        <w:t xml:space="preserve"> част</w:t>
      </w:r>
      <w:r>
        <w:rPr>
          <w:color w:val="000000"/>
        </w:rPr>
        <w:t>ь</w:t>
      </w:r>
      <w:r w:rsidR="00A16108">
        <w:rPr>
          <w:color w:val="000000"/>
        </w:rPr>
        <w:t xml:space="preserve"> </w:t>
      </w:r>
      <w:r w:rsidR="005703F9">
        <w:rPr>
          <w:color w:val="000000"/>
        </w:rPr>
        <w:t>семестрового</w:t>
      </w:r>
      <w:r w:rsidRPr="00343DEE">
        <w:rPr>
          <w:color w:val="000000"/>
        </w:rPr>
        <w:t xml:space="preserve"> цикла и необходим для овладения </w:t>
      </w:r>
      <w:r>
        <w:rPr>
          <w:color w:val="000000"/>
        </w:rPr>
        <w:t xml:space="preserve">основными представлениями </w:t>
      </w:r>
      <w:r w:rsidR="005703F9">
        <w:rPr>
          <w:color w:val="000000"/>
        </w:rPr>
        <w:t xml:space="preserve">схем построения </w:t>
      </w:r>
      <w:r w:rsidR="006977B5">
        <w:rPr>
          <w:color w:val="000000"/>
        </w:rPr>
        <w:t>современн</w:t>
      </w:r>
      <w:r w:rsidR="005703F9">
        <w:rPr>
          <w:color w:val="000000"/>
        </w:rPr>
        <w:t>ых</w:t>
      </w:r>
      <w:r w:rsidR="00A16108">
        <w:rPr>
          <w:color w:val="000000"/>
        </w:rPr>
        <w:t xml:space="preserve"> </w:t>
      </w:r>
      <w:r w:rsidR="005703F9">
        <w:rPr>
          <w:color w:val="000000"/>
        </w:rPr>
        <w:t xml:space="preserve">сверхчувствительных </w:t>
      </w:r>
      <w:r w:rsidR="006977B5">
        <w:rPr>
          <w:color w:val="000000"/>
        </w:rPr>
        <w:t>квантов</w:t>
      </w:r>
      <w:r w:rsidR="005703F9">
        <w:rPr>
          <w:color w:val="000000"/>
        </w:rPr>
        <w:t>ых сенсоров.</w:t>
      </w:r>
    </w:p>
    <w:p w:rsidR="001274DE" w:rsidRDefault="00AB3FB5" w:rsidP="00D36A96">
      <w:pPr>
        <w:ind w:firstLine="708"/>
        <w:jc w:val="both"/>
      </w:pPr>
      <w:r>
        <w:t>Д</w:t>
      </w:r>
      <w:r w:rsidR="001274DE" w:rsidRPr="00B2378E">
        <w:t xml:space="preserve">ля успешного освоения курса </w:t>
      </w:r>
      <w:r>
        <w:t>необходим</w:t>
      </w:r>
      <w:r w:rsidR="0036088D">
        <w:t>о</w:t>
      </w:r>
      <w:r w:rsidR="001274DE" w:rsidRPr="00B2378E">
        <w:t xml:space="preserve"> знание </w:t>
      </w:r>
      <w:r w:rsidR="006977B5">
        <w:t>линейной алгебры и математического анализа</w:t>
      </w:r>
      <w:r w:rsidR="001274DE" w:rsidRPr="00B2378E">
        <w:t xml:space="preserve"> и умение применя</w:t>
      </w:r>
      <w:r w:rsidR="0036088D">
        <w:t>ть эти знания при решении задач,</w:t>
      </w:r>
      <w:r w:rsidR="00A16108">
        <w:t xml:space="preserve"> </w:t>
      </w:r>
      <w:r w:rsidR="0036088D">
        <w:t>так как</w:t>
      </w:r>
      <w:r w:rsidR="0036088D" w:rsidRPr="00B2378E">
        <w:t xml:space="preserve"> они </w:t>
      </w:r>
      <w:r w:rsidR="0036088D">
        <w:t xml:space="preserve">составляют основу математического аппарата квантовой физики, </w:t>
      </w:r>
      <w:r w:rsidR="001274DE" w:rsidRPr="00B2378E">
        <w:t xml:space="preserve">знание </w:t>
      </w:r>
      <w:r w:rsidR="00D36A96" w:rsidRPr="00E97251">
        <w:t>основ электромагнитной теории света и квантовой механики</w:t>
      </w:r>
      <w:r w:rsidR="0036088D">
        <w:t xml:space="preserve">, так как </w:t>
      </w:r>
      <w:r w:rsidR="00A9601C">
        <w:t>исследуемые вопросы опираю</w:t>
      </w:r>
      <w:r w:rsidR="006977B5">
        <w:t xml:space="preserve">тся на квантовые свойства физических систем, </w:t>
      </w:r>
      <w:r w:rsidR="00A9601C">
        <w:t>т.е. волновые свойства м</w:t>
      </w:r>
      <w:r w:rsidR="00D36A96">
        <w:t>атерии, а контроль и манипуляция атомными системами производится резо</w:t>
      </w:r>
      <w:r w:rsidR="0036088D">
        <w:t>нансным электромагнитным полем.</w:t>
      </w:r>
    </w:p>
    <w:p w:rsidR="00D36A96" w:rsidRPr="00B2378E" w:rsidRDefault="00D36A96" w:rsidP="00D36A96">
      <w:pPr>
        <w:ind w:firstLine="708"/>
        <w:jc w:val="both"/>
      </w:pPr>
    </w:p>
    <w:p w:rsidR="00434EFB" w:rsidRPr="00E255BE" w:rsidRDefault="00434EFB" w:rsidP="0032330D">
      <w:pPr>
        <w:pStyle w:val="a3"/>
        <w:numPr>
          <w:ilvl w:val="0"/>
          <w:numId w:val="10"/>
        </w:numPr>
        <w:spacing w:before="120"/>
        <w:rPr>
          <w:b/>
          <w:iCs/>
        </w:rPr>
      </w:pPr>
      <w:bookmarkStart w:id="21" w:name="_Toc405750802"/>
      <w:bookmarkStart w:id="22" w:name="_Toc405915535"/>
      <w:bookmarkStart w:id="23" w:name="_Toc405915657"/>
      <w:bookmarkStart w:id="24" w:name="_Toc405915698"/>
      <w:r w:rsidRPr="00E255BE">
        <w:rPr>
          <w:b/>
          <w:iCs/>
        </w:rPr>
        <w:t>Компетенции обучающегося, формируемые при освоении дисциплины</w:t>
      </w:r>
      <w:bookmarkEnd w:id="21"/>
      <w:bookmarkEnd w:id="22"/>
      <w:bookmarkEnd w:id="23"/>
      <w:bookmarkEnd w:id="24"/>
    </w:p>
    <w:p w:rsidR="00E255BE" w:rsidRDefault="00E255BE" w:rsidP="00E255BE">
      <w:pPr>
        <w:ind w:firstLine="567"/>
        <w:jc w:val="both"/>
      </w:pPr>
      <w:r w:rsidRPr="00E255BE">
        <w:t xml:space="preserve">Дисциплина нацелена на формирование у выпускника следующих компетенций: </w:t>
      </w:r>
    </w:p>
    <w:p w:rsidR="00431E1F" w:rsidRDefault="00431E1F" w:rsidP="00431E1F">
      <w:pPr>
        <w:pStyle w:val="ConsPlusNormal"/>
        <w:jc w:val="both"/>
        <w:rPr>
          <w:rFonts w:ascii="Times New Roman" w:hAnsi="Times New Roman" w:cs="Times New Roman"/>
        </w:rPr>
      </w:pPr>
    </w:p>
    <w:p w:rsidR="00AC29B9" w:rsidRPr="00CE76FA" w:rsidRDefault="00431E1F" w:rsidP="00431E1F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76FA">
        <w:rPr>
          <w:rFonts w:ascii="Times New Roman" w:hAnsi="Times New Roman" w:cs="Times New Roman"/>
          <w:b/>
          <w:sz w:val="24"/>
          <w:szCs w:val="24"/>
        </w:rPr>
        <w:t>н</w:t>
      </w:r>
      <w:r w:rsidR="00AC29B9" w:rsidRPr="00CE76FA">
        <w:rPr>
          <w:rFonts w:ascii="Times New Roman" w:hAnsi="Times New Roman" w:cs="Times New Roman"/>
          <w:b/>
          <w:sz w:val="24"/>
          <w:szCs w:val="24"/>
        </w:rPr>
        <w:t>аучно-исследовательская деятельность: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ПК-1</w:t>
      </w:r>
      <w:r>
        <w:rPr>
          <w:color w:val="000000"/>
        </w:rPr>
        <w:t>:</w:t>
      </w:r>
      <w:r w:rsidRPr="00AC29B9">
        <w:rPr>
          <w:color w:val="000000"/>
        </w:rPr>
        <w:t xml:space="preserve"> способность самостоятельно ставить конкретные задачи научных исследований в области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Pr="00AC29B9">
        <w:rPr>
          <w:color w:val="000000"/>
        </w:rPr>
        <w:t xml:space="preserve"> и решать их с помощью современной аппаратуры и информационных технологий с использованием новейшего российского и зарубежного опыта</w:t>
      </w:r>
      <w:r>
        <w:rPr>
          <w:color w:val="000000"/>
        </w:rPr>
        <w:t>, в том числе</w:t>
      </w:r>
      <w:r w:rsidR="00431E1F">
        <w:rPr>
          <w:color w:val="000000"/>
        </w:rPr>
        <w:t>: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1.1</w:t>
      </w:r>
      <w:r>
        <w:rPr>
          <w:color w:val="000000"/>
        </w:rPr>
        <w:t>:</w:t>
      </w:r>
      <w:r w:rsidRPr="00AC29B9">
        <w:rPr>
          <w:color w:val="000000"/>
        </w:rPr>
        <w:t xml:space="preserve"> знать методы и способы постановки и решения задач физических исследований</w:t>
      </w:r>
      <w:r w:rsidR="00A16108">
        <w:rPr>
          <w:color w:val="000000"/>
        </w:rPr>
        <w:t xml:space="preserve"> </w:t>
      </w:r>
      <w:r w:rsidR="001417D1">
        <w:rPr>
          <w:color w:val="000000"/>
        </w:rPr>
        <w:t xml:space="preserve">в </w:t>
      </w:r>
      <w:r w:rsidR="00910E81" w:rsidRPr="00AC29B9">
        <w:rPr>
          <w:color w:val="000000"/>
        </w:rPr>
        <w:t xml:space="preserve">области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Pr="00AC29B9">
        <w:rPr>
          <w:color w:val="000000"/>
        </w:rPr>
        <w:t>, принципы действия, функциональные и метрологические возможности современной аппаратуры для физических исследований</w:t>
      </w:r>
      <w:r w:rsidR="00A16108">
        <w:rPr>
          <w:color w:val="000000"/>
        </w:rPr>
        <w:t xml:space="preserve"> </w:t>
      </w:r>
      <w:r w:rsidR="00E55975">
        <w:rPr>
          <w:color w:val="000000"/>
        </w:rPr>
        <w:t xml:space="preserve">в </w:t>
      </w:r>
      <w:r w:rsidR="00910E81" w:rsidRPr="00AC29B9">
        <w:rPr>
          <w:color w:val="000000"/>
        </w:rPr>
        <w:t xml:space="preserve">области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Pr="00AC29B9">
        <w:rPr>
          <w:color w:val="000000"/>
        </w:rPr>
        <w:t>, возможности, методы и системы компьютерных технологий для физических теоретических и экспериментальных исследований</w:t>
      </w:r>
      <w:r w:rsidR="00910E81">
        <w:rPr>
          <w:color w:val="000000"/>
        </w:rPr>
        <w:t xml:space="preserve"> в данной области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1.2</w:t>
      </w:r>
      <w:r>
        <w:rPr>
          <w:color w:val="000000"/>
        </w:rPr>
        <w:t>:</w:t>
      </w:r>
      <w:r w:rsidRPr="00AC29B9">
        <w:rPr>
          <w:color w:val="000000"/>
        </w:rPr>
        <w:t xml:space="preserve"> уметь самостоятельно ставить и решать конкретные физические </w:t>
      </w:r>
      <w:r w:rsidR="00910E81">
        <w:rPr>
          <w:color w:val="000000"/>
        </w:rPr>
        <w:t>задачи научных исследований в</w:t>
      </w:r>
      <w:r w:rsidR="00A16108">
        <w:rPr>
          <w:color w:val="000000"/>
        </w:rPr>
        <w:t xml:space="preserve"> </w:t>
      </w:r>
      <w:r w:rsidR="00910E81" w:rsidRPr="00AC29B9">
        <w:rPr>
          <w:color w:val="000000"/>
        </w:rPr>
        <w:t xml:space="preserve">области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="00A16108">
        <w:rPr>
          <w:color w:val="000000"/>
        </w:rPr>
        <w:t xml:space="preserve"> </w:t>
      </w:r>
      <w:r w:rsidRPr="00AC29B9">
        <w:rPr>
          <w:color w:val="000000"/>
        </w:rPr>
        <w:t>с использованием современной аппаратуры и компьютерных технологий</w:t>
      </w:r>
      <w:r w:rsidR="00431E1F">
        <w:rPr>
          <w:color w:val="000000"/>
        </w:rPr>
        <w:t>.</w:t>
      </w:r>
    </w:p>
    <w:p w:rsidR="00AC29B9" w:rsidRP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C29B9">
        <w:rPr>
          <w:color w:val="000000"/>
        </w:rPr>
        <w:t>ПК 1.3</w:t>
      </w:r>
      <w:r>
        <w:rPr>
          <w:color w:val="000000"/>
        </w:rPr>
        <w:t>:</w:t>
      </w:r>
      <w:r w:rsidRPr="00AC29B9">
        <w:rPr>
          <w:color w:val="000000"/>
        </w:rPr>
        <w:t xml:space="preserve"> владеть навыками постановки и решения задач научных исследований в </w:t>
      </w:r>
      <w:r w:rsidR="00910E81" w:rsidRPr="00AC29B9">
        <w:rPr>
          <w:color w:val="000000"/>
        </w:rPr>
        <w:t xml:space="preserve">области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="00A16108">
        <w:rPr>
          <w:color w:val="000000"/>
        </w:rPr>
        <w:t xml:space="preserve"> </w:t>
      </w:r>
      <w:r w:rsidRPr="00AC29B9">
        <w:rPr>
          <w:color w:val="000000"/>
        </w:rPr>
        <w:t>с помощью современных методов и средств теоретических и экспериментальных исследований</w:t>
      </w:r>
      <w:r w:rsidR="00431E1F">
        <w:rPr>
          <w:color w:val="000000"/>
        </w:rPr>
        <w:t>.</w:t>
      </w:r>
    </w:p>
    <w:p w:rsidR="00AC29B9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</w:p>
    <w:p w:rsidR="00AC29B9" w:rsidRPr="00431E1F" w:rsidRDefault="00AC29B9" w:rsidP="00431E1F">
      <w:pPr>
        <w:pStyle w:val="ab"/>
        <w:tabs>
          <w:tab w:val="num" w:pos="964"/>
        </w:tabs>
        <w:spacing w:line="240" w:lineRule="auto"/>
        <w:ind w:left="0"/>
        <w:rPr>
          <w:b/>
          <w:color w:val="000000"/>
        </w:rPr>
      </w:pPr>
      <w:r w:rsidRPr="00431E1F">
        <w:rPr>
          <w:b/>
          <w:color w:val="000000"/>
        </w:rPr>
        <w:t>научно-инновационная деятельность:</w:t>
      </w:r>
    </w:p>
    <w:p w:rsidR="00431E1F" w:rsidRDefault="00910E81" w:rsidP="00431E1F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910E81">
        <w:t>ПК-2</w:t>
      </w:r>
      <w:r>
        <w:t>:</w:t>
      </w:r>
      <w:r w:rsidRPr="00910E81">
        <w:t xml:space="preserve"> способность свободно владеть разделами физики, необходимыми для решения научно-инновационных задач</w:t>
      </w:r>
      <w:r w:rsidR="002C5B66">
        <w:t xml:space="preserve"> </w:t>
      </w:r>
      <w:r>
        <w:rPr>
          <w:color w:val="000000"/>
        </w:rPr>
        <w:t xml:space="preserve">в </w:t>
      </w:r>
      <w:r w:rsidRPr="00AC29B9">
        <w:rPr>
          <w:color w:val="000000"/>
        </w:rPr>
        <w:t xml:space="preserve">области </w:t>
      </w:r>
      <w:r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>
        <w:rPr>
          <w:color w:val="000000"/>
        </w:rPr>
        <w:t>ультрахолодных</w:t>
      </w:r>
      <w:proofErr w:type="spellEnd"/>
      <w:r>
        <w:rPr>
          <w:color w:val="000000"/>
        </w:rPr>
        <w:t xml:space="preserve"> атомов</w:t>
      </w:r>
    </w:p>
    <w:p w:rsidR="00105BAD" w:rsidRPr="004D18DF" w:rsidRDefault="00105BAD" w:rsidP="00431E1F">
      <w:pPr>
        <w:pStyle w:val="ab"/>
        <w:tabs>
          <w:tab w:val="num" w:pos="964"/>
        </w:tabs>
        <w:spacing w:line="240" w:lineRule="auto"/>
        <w:ind w:left="0"/>
      </w:pPr>
      <w:r w:rsidRPr="00343DEE">
        <w:t>В результате освоения дисциплины обучающийся должен</w:t>
      </w:r>
      <w:r w:rsidR="005C385B">
        <w:t>:</w:t>
      </w:r>
    </w:p>
    <w:p w:rsidR="00B56BE6" w:rsidRPr="00E55975" w:rsidRDefault="00E55975" w:rsidP="00E55975">
      <w:pPr>
        <w:jc w:val="both"/>
      </w:pPr>
      <w:r w:rsidRPr="00E55975">
        <w:rPr>
          <w:color w:val="000000"/>
        </w:rPr>
        <w:t>ПК</w:t>
      </w:r>
      <w:r w:rsidR="000C7E87">
        <w:rPr>
          <w:color w:val="000000"/>
        </w:rPr>
        <w:t>-</w:t>
      </w:r>
      <w:r w:rsidRPr="00E55975">
        <w:rPr>
          <w:color w:val="000000"/>
        </w:rPr>
        <w:t xml:space="preserve">2.1 </w:t>
      </w:r>
      <w:r w:rsidR="00105BAD" w:rsidRPr="00E55975">
        <w:rPr>
          <w:color w:val="000000"/>
        </w:rPr>
        <w:t>Знать:</w:t>
      </w:r>
      <w:r w:rsidR="002C5B66">
        <w:rPr>
          <w:color w:val="000000"/>
        </w:rPr>
        <w:t xml:space="preserve"> </w:t>
      </w:r>
      <w:r>
        <w:t>области применений квантовых сенсоров на основе атомно-</w:t>
      </w:r>
      <w:proofErr w:type="spellStart"/>
      <w:r>
        <w:t>отических</w:t>
      </w:r>
      <w:proofErr w:type="spellEnd"/>
      <w:r>
        <w:t xml:space="preserve"> интерферометров,</w:t>
      </w:r>
      <w:r w:rsidRPr="00E55975">
        <w:rPr>
          <w:rFonts w:eastAsia="Calibri"/>
          <w:lang w:eastAsia="en-US" w:bidi="he-IL"/>
        </w:rPr>
        <w:t xml:space="preserve"> основные принципы атомной интерферометрии, основные принципы построения стандартов частоты и квантовых сенсоров на основе холодных атомов, включая спектроскопию </w:t>
      </w:r>
      <w:proofErr w:type="spellStart"/>
      <w:r w:rsidRPr="00E55975">
        <w:rPr>
          <w:rFonts w:eastAsia="Calibri"/>
          <w:lang w:eastAsia="en-US" w:bidi="he-IL"/>
        </w:rPr>
        <w:t>Раби</w:t>
      </w:r>
      <w:proofErr w:type="spellEnd"/>
      <w:r w:rsidRPr="00E55975">
        <w:rPr>
          <w:rFonts w:eastAsia="Calibri"/>
          <w:lang w:eastAsia="en-US" w:bidi="he-IL"/>
        </w:rPr>
        <w:t xml:space="preserve">, </w:t>
      </w:r>
      <w:proofErr w:type="spellStart"/>
      <w:r w:rsidRPr="00E55975">
        <w:rPr>
          <w:rFonts w:eastAsia="Calibri"/>
          <w:lang w:eastAsia="en-US" w:bidi="he-IL"/>
        </w:rPr>
        <w:t>Рэмси</w:t>
      </w:r>
      <w:proofErr w:type="spellEnd"/>
      <w:r w:rsidRPr="00E55975">
        <w:rPr>
          <w:rFonts w:eastAsia="Calibri"/>
          <w:lang w:eastAsia="en-US" w:bidi="he-IL"/>
        </w:rPr>
        <w:t xml:space="preserve"> спектроскопия, основы интерферометра </w:t>
      </w:r>
      <w:proofErr w:type="spellStart"/>
      <w:r w:rsidRPr="00E55975">
        <w:rPr>
          <w:rFonts w:eastAsia="Calibri"/>
          <w:lang w:eastAsia="en-US" w:bidi="he-IL"/>
        </w:rPr>
        <w:t>Рамси</w:t>
      </w:r>
      <w:proofErr w:type="spellEnd"/>
      <w:r w:rsidRPr="00E55975">
        <w:rPr>
          <w:rFonts w:eastAsia="Calibri"/>
          <w:lang w:eastAsia="en-US" w:bidi="he-IL"/>
        </w:rPr>
        <w:t xml:space="preserve"> – </w:t>
      </w:r>
      <w:proofErr w:type="spellStart"/>
      <w:r w:rsidRPr="00E55975">
        <w:rPr>
          <w:rFonts w:eastAsia="Calibri"/>
          <w:lang w:eastAsia="en-US" w:bidi="he-IL"/>
        </w:rPr>
        <w:t>Борде</w:t>
      </w:r>
      <w:proofErr w:type="spellEnd"/>
      <w:r w:rsidRPr="00E55975">
        <w:rPr>
          <w:rFonts w:eastAsia="Calibri"/>
          <w:lang w:eastAsia="en-US" w:bidi="he-IL"/>
        </w:rPr>
        <w:t xml:space="preserve">, </w:t>
      </w:r>
      <w:r>
        <w:rPr>
          <w:rFonts w:eastAsia="Calibri"/>
          <w:lang w:eastAsia="en-US" w:bidi="he-IL"/>
        </w:rPr>
        <w:t>схемы построения и принципы работы атомно-о</w:t>
      </w:r>
      <w:r w:rsidRPr="00E55975">
        <w:rPr>
          <w:rFonts w:eastAsia="Calibri"/>
          <w:lang w:eastAsia="en-US" w:bidi="he-IL"/>
        </w:rPr>
        <w:t>птически</w:t>
      </w:r>
      <w:r>
        <w:rPr>
          <w:rFonts w:eastAsia="Calibri"/>
          <w:lang w:eastAsia="en-US" w:bidi="he-IL"/>
        </w:rPr>
        <w:t>х</w:t>
      </w:r>
      <w:r w:rsidRPr="00E55975">
        <w:rPr>
          <w:rFonts w:eastAsia="Calibri"/>
          <w:lang w:eastAsia="en-US" w:bidi="he-IL"/>
        </w:rPr>
        <w:t xml:space="preserve"> интерферометр</w:t>
      </w:r>
      <w:r>
        <w:rPr>
          <w:rFonts w:eastAsia="Calibri"/>
          <w:lang w:eastAsia="en-US" w:bidi="he-IL"/>
        </w:rPr>
        <w:t>ов</w:t>
      </w:r>
      <w:r w:rsidR="002C5B66">
        <w:rPr>
          <w:rFonts w:eastAsia="Calibri"/>
          <w:lang w:eastAsia="en-US" w:bidi="he-IL"/>
        </w:rPr>
        <w:t xml:space="preserve"> </w:t>
      </w:r>
      <w:r>
        <w:rPr>
          <w:rFonts w:eastAsia="Calibri"/>
          <w:lang w:eastAsia="en-US" w:bidi="he-IL"/>
        </w:rPr>
        <w:t>(гравиметра, гироскопа).</w:t>
      </w:r>
    </w:p>
    <w:p w:rsidR="00B56BE6" w:rsidRPr="00B56BE6" w:rsidRDefault="00E55975" w:rsidP="00E55975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t>ПК</w:t>
      </w:r>
      <w:r w:rsidR="000C7E87">
        <w:rPr>
          <w:color w:val="000000"/>
        </w:rPr>
        <w:t>-</w:t>
      </w:r>
      <w:r>
        <w:rPr>
          <w:color w:val="000000"/>
        </w:rPr>
        <w:t xml:space="preserve">2.2 </w:t>
      </w:r>
      <w:r w:rsidR="00D36A96" w:rsidRPr="00B56BE6">
        <w:rPr>
          <w:color w:val="000000"/>
        </w:rPr>
        <w:t>Уметь применять полученные знания при решении задач и чтении оригинальных статей в област</w:t>
      </w:r>
      <w:r w:rsidR="00B56BE6" w:rsidRPr="00B56BE6">
        <w:rPr>
          <w:color w:val="000000"/>
        </w:rPr>
        <w:t xml:space="preserve">и </w:t>
      </w:r>
      <w:r w:rsidR="00910E81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910E81">
        <w:rPr>
          <w:color w:val="000000"/>
        </w:rPr>
        <w:t>ультрахолодных</w:t>
      </w:r>
      <w:proofErr w:type="spellEnd"/>
      <w:r w:rsidR="00910E81">
        <w:rPr>
          <w:color w:val="000000"/>
        </w:rPr>
        <w:t xml:space="preserve"> атомов</w:t>
      </w:r>
      <w:r w:rsidR="00D36A96" w:rsidRPr="00B56BE6">
        <w:rPr>
          <w:color w:val="000000"/>
        </w:rPr>
        <w:t>;</w:t>
      </w:r>
    </w:p>
    <w:p w:rsidR="00105BAD" w:rsidRPr="00B56BE6" w:rsidRDefault="000C7E87" w:rsidP="00E55975">
      <w:pPr>
        <w:pStyle w:val="ab"/>
        <w:tabs>
          <w:tab w:val="clear" w:pos="360"/>
          <w:tab w:val="clear" w:pos="756"/>
        </w:tabs>
        <w:spacing w:line="240" w:lineRule="auto"/>
        <w:ind w:left="0"/>
        <w:rPr>
          <w:color w:val="000000"/>
        </w:rPr>
      </w:pPr>
      <w:r>
        <w:rPr>
          <w:color w:val="000000"/>
        </w:rPr>
        <w:lastRenderedPageBreak/>
        <w:t>ПК-</w:t>
      </w:r>
      <w:r w:rsidR="00E55975">
        <w:rPr>
          <w:color w:val="000000"/>
        </w:rPr>
        <w:t xml:space="preserve">2.3 </w:t>
      </w:r>
      <w:r w:rsidR="00B56BE6" w:rsidRPr="00B56BE6">
        <w:rPr>
          <w:color w:val="000000"/>
        </w:rPr>
        <w:t xml:space="preserve">Владеть базовыми </w:t>
      </w:r>
      <w:r w:rsidR="00E55975">
        <w:rPr>
          <w:color w:val="000000"/>
        </w:rPr>
        <w:t xml:space="preserve">принципами приготовления и манипуляции контролируемых состояний атомной системы </w:t>
      </w:r>
      <w:r w:rsidR="00B56BE6" w:rsidRPr="00B56BE6">
        <w:rPr>
          <w:color w:val="000000"/>
        </w:rPr>
        <w:t>основами теории лазерного охлаждения нейтральных атомов;</w:t>
      </w:r>
      <w:r w:rsidR="002C5B66">
        <w:rPr>
          <w:color w:val="000000"/>
        </w:rPr>
        <w:t xml:space="preserve"> </w:t>
      </w:r>
      <w:r w:rsidR="00925BFB">
        <w:rPr>
          <w:bCs/>
          <w:color w:val="000000"/>
        </w:rPr>
        <w:t>м</w:t>
      </w:r>
      <w:r w:rsidR="00925BFB" w:rsidRPr="00773F35">
        <w:rPr>
          <w:bCs/>
          <w:color w:val="000000"/>
        </w:rPr>
        <w:t>атематически</w:t>
      </w:r>
      <w:r w:rsidR="00925BFB">
        <w:rPr>
          <w:bCs/>
          <w:color w:val="000000"/>
        </w:rPr>
        <w:t>ми</w:t>
      </w:r>
      <w:r w:rsidR="00925BFB" w:rsidRPr="00773F35">
        <w:rPr>
          <w:bCs/>
          <w:color w:val="000000"/>
        </w:rPr>
        <w:t xml:space="preserve"> подход</w:t>
      </w:r>
      <w:r w:rsidR="00925BFB">
        <w:rPr>
          <w:bCs/>
          <w:color w:val="000000"/>
        </w:rPr>
        <w:t xml:space="preserve">ами для </w:t>
      </w:r>
      <w:r w:rsidR="00925BFB" w:rsidRPr="00773F35">
        <w:rPr>
          <w:bCs/>
          <w:color w:val="000000"/>
        </w:rPr>
        <w:t xml:space="preserve">описания </w:t>
      </w:r>
      <w:r w:rsidR="00925BFB">
        <w:rPr>
          <w:bCs/>
          <w:color w:val="000000"/>
        </w:rPr>
        <w:t xml:space="preserve">кинетики </w:t>
      </w:r>
      <w:proofErr w:type="spellStart"/>
      <w:r w:rsidR="00925BFB">
        <w:rPr>
          <w:bCs/>
          <w:color w:val="000000"/>
        </w:rPr>
        <w:t>ультрахолодных</w:t>
      </w:r>
      <w:proofErr w:type="spellEnd"/>
      <w:r w:rsidR="00925BFB">
        <w:rPr>
          <w:bCs/>
          <w:color w:val="000000"/>
        </w:rPr>
        <w:t xml:space="preserve"> атомов в атомно-оптических интерферометрах, проводить оценки физических параметров различных интерферометрических систем.</w:t>
      </w:r>
    </w:p>
    <w:p w:rsidR="00434EFB" w:rsidRDefault="00434EFB" w:rsidP="00E255BE">
      <w:pPr>
        <w:pStyle w:val="ab"/>
        <w:tabs>
          <w:tab w:val="clear" w:pos="360"/>
          <w:tab w:val="num" w:pos="822"/>
        </w:tabs>
        <w:spacing w:line="240" w:lineRule="auto"/>
        <w:ind w:left="567"/>
        <w:rPr>
          <w:color w:val="000000"/>
        </w:rPr>
      </w:pPr>
    </w:p>
    <w:p w:rsidR="00434EFB" w:rsidRPr="00527718" w:rsidRDefault="0088337F" w:rsidP="00B602AF">
      <w:pPr>
        <w:pStyle w:val="a3"/>
        <w:numPr>
          <w:ilvl w:val="0"/>
          <w:numId w:val="10"/>
        </w:numPr>
        <w:spacing w:after="0"/>
        <w:jc w:val="center"/>
        <w:rPr>
          <w:b/>
          <w:iCs/>
        </w:rPr>
      </w:pPr>
      <w:bookmarkStart w:id="25" w:name="_Toc405750804"/>
      <w:bookmarkStart w:id="26" w:name="_Toc405915537"/>
      <w:bookmarkStart w:id="27" w:name="_Toc405915659"/>
      <w:bookmarkStart w:id="28" w:name="_Toc405915700"/>
      <w:r>
        <w:rPr>
          <w:b/>
          <w:iCs/>
        </w:rPr>
        <w:br w:type="page"/>
      </w:r>
      <w:r w:rsidR="00434EFB" w:rsidRPr="00527718">
        <w:rPr>
          <w:b/>
          <w:iCs/>
        </w:rPr>
        <w:lastRenderedPageBreak/>
        <w:t>Структура и содержание дисциплины  «</w:t>
      </w:r>
      <w:r w:rsidR="00910E81" w:rsidRPr="00925BFB">
        <w:rPr>
          <w:b/>
          <w:iCs/>
        </w:rPr>
        <w:t>К</w:t>
      </w:r>
      <w:r w:rsidR="00910E81" w:rsidRPr="00925BFB">
        <w:rPr>
          <w:b/>
          <w:color w:val="000000"/>
        </w:rPr>
        <w:t xml:space="preserve">вантовые стандарты частоты и квантовые сенсоры на базе </w:t>
      </w:r>
      <w:proofErr w:type="spellStart"/>
      <w:r w:rsidR="00910E81" w:rsidRPr="00925BFB">
        <w:rPr>
          <w:b/>
          <w:color w:val="000000"/>
        </w:rPr>
        <w:t>ультрахолодных</w:t>
      </w:r>
      <w:proofErr w:type="spellEnd"/>
      <w:r w:rsidR="00910E81" w:rsidRPr="00925BFB">
        <w:rPr>
          <w:b/>
          <w:color w:val="000000"/>
        </w:rPr>
        <w:t xml:space="preserve"> атомов</w:t>
      </w:r>
      <w:r w:rsidR="00434EFB" w:rsidRPr="00527718">
        <w:rPr>
          <w:b/>
          <w:iCs/>
        </w:rPr>
        <w:t>»</w:t>
      </w:r>
      <w:bookmarkEnd w:id="25"/>
      <w:bookmarkEnd w:id="26"/>
      <w:bookmarkEnd w:id="27"/>
      <w:bookmarkEnd w:id="28"/>
    </w:p>
    <w:p w:rsidR="005D0DA5" w:rsidRDefault="005D0DA5" w:rsidP="005D0DA5">
      <w:pPr>
        <w:spacing w:before="120"/>
        <w:rPr>
          <w:color w:val="000000"/>
        </w:rPr>
      </w:pPr>
      <w:r w:rsidRPr="00461EDD">
        <w:rPr>
          <w:color w:val="000000"/>
        </w:rPr>
        <w:t xml:space="preserve">Общая трудоемкость дисциплины составляет </w:t>
      </w:r>
      <w:r w:rsidR="00461EDD" w:rsidRPr="00461EDD">
        <w:rPr>
          <w:color w:val="000000"/>
        </w:rPr>
        <w:t>2</w:t>
      </w:r>
      <w:r w:rsidRPr="00461EDD">
        <w:rPr>
          <w:color w:val="000000"/>
        </w:rPr>
        <w:t xml:space="preserve"> зачетн</w:t>
      </w:r>
      <w:r w:rsidR="00461EDD" w:rsidRPr="00461EDD">
        <w:rPr>
          <w:color w:val="000000"/>
        </w:rPr>
        <w:t>ых</w:t>
      </w:r>
      <w:r w:rsidRPr="00461EDD">
        <w:rPr>
          <w:color w:val="000000"/>
        </w:rPr>
        <w:t xml:space="preserve"> единиц</w:t>
      </w:r>
      <w:r w:rsidR="00461EDD" w:rsidRPr="00461EDD">
        <w:rPr>
          <w:color w:val="000000"/>
        </w:rPr>
        <w:t>ы</w:t>
      </w:r>
      <w:r w:rsidRPr="00461EDD">
        <w:rPr>
          <w:color w:val="000000"/>
        </w:rPr>
        <w:t xml:space="preserve">, </w:t>
      </w:r>
      <w:r w:rsidR="00461EDD" w:rsidRPr="00461EDD">
        <w:rPr>
          <w:color w:val="000000"/>
        </w:rPr>
        <w:t>72</w:t>
      </w:r>
      <w:r w:rsidRPr="00461EDD">
        <w:rPr>
          <w:color w:val="000000"/>
        </w:rPr>
        <w:t xml:space="preserve"> час</w:t>
      </w:r>
      <w:r w:rsidR="00461EDD" w:rsidRPr="00461EDD">
        <w:rPr>
          <w:color w:val="000000"/>
        </w:rPr>
        <w:t>а</w:t>
      </w:r>
      <w:r w:rsidRPr="00461EDD">
        <w:rPr>
          <w:color w:val="000000"/>
        </w:rPr>
        <w:t>.</w:t>
      </w:r>
    </w:p>
    <w:p w:rsidR="00C736A4" w:rsidRPr="00343DEE" w:rsidRDefault="00C736A4" w:rsidP="00C736A4">
      <w:pPr>
        <w:spacing w:before="120"/>
        <w:rPr>
          <w:color w:val="000000"/>
        </w:rPr>
      </w:pPr>
    </w:p>
    <w:tbl>
      <w:tblPr>
        <w:tblW w:w="104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3685"/>
        <w:gridCol w:w="709"/>
        <w:gridCol w:w="709"/>
        <w:gridCol w:w="992"/>
        <w:gridCol w:w="1276"/>
        <w:gridCol w:w="1275"/>
        <w:gridCol w:w="1204"/>
      </w:tblGrid>
      <w:tr w:rsidR="00C736A4" w:rsidRPr="00236B1F" w:rsidTr="000A1504">
        <w:trPr>
          <w:cantSplit/>
          <w:trHeight w:val="592"/>
        </w:trPr>
        <w:tc>
          <w:tcPr>
            <w:tcW w:w="640" w:type="dxa"/>
            <w:vMerge w:val="restart"/>
            <w:vAlign w:val="center"/>
          </w:tcPr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№</w:t>
            </w:r>
          </w:p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3685" w:type="dxa"/>
            <w:vMerge w:val="restart"/>
            <w:vAlign w:val="center"/>
          </w:tcPr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Раздел</w:t>
            </w:r>
          </w:p>
          <w:p w:rsidR="00C736A4" w:rsidRPr="0088337F" w:rsidRDefault="00C736A4" w:rsidP="000A1504">
            <w:pPr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дисциплины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C736A4" w:rsidRPr="0088337F" w:rsidRDefault="00C736A4" w:rsidP="000A1504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Неделя семестра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C736A4" w:rsidRPr="0088337F" w:rsidRDefault="00C736A4" w:rsidP="000A1504">
            <w:pPr>
              <w:snapToGrid w:val="0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35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bCs/>
                <w:sz w:val="22"/>
                <w:szCs w:val="22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1204" w:type="dxa"/>
            <w:vMerge w:val="restart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Промежуточная аттестация (в период сессии)</w:t>
            </w:r>
          </w:p>
          <w:p w:rsidR="00C736A4" w:rsidRPr="0088337F" w:rsidRDefault="00C736A4" w:rsidP="000A150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88337F">
              <w:rPr>
                <w:b/>
                <w:sz w:val="22"/>
                <w:szCs w:val="22"/>
              </w:rPr>
              <w:t>(в часах)</w:t>
            </w:r>
          </w:p>
        </w:tc>
      </w:tr>
      <w:tr w:rsidR="00C736A4" w:rsidRPr="00236B1F" w:rsidTr="000A1504">
        <w:trPr>
          <w:trHeight w:val="355"/>
        </w:trPr>
        <w:tc>
          <w:tcPr>
            <w:tcW w:w="640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Аудиторные часы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Сам. работа в течение семестра (не включая период сессии)</w:t>
            </w: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736A4" w:rsidRPr="00236B1F" w:rsidTr="000A1504">
        <w:trPr>
          <w:trHeight w:val="740"/>
        </w:trPr>
        <w:tc>
          <w:tcPr>
            <w:tcW w:w="640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85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Лекции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 часов)</w:t>
            </w:r>
          </w:p>
        </w:tc>
        <w:tc>
          <w:tcPr>
            <w:tcW w:w="1276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Семинары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(кол-во</w:t>
            </w:r>
          </w:p>
          <w:p w:rsidR="00C736A4" w:rsidRPr="0088337F" w:rsidRDefault="00C736A4" w:rsidP="000A1504">
            <w:pPr>
              <w:jc w:val="center"/>
              <w:rPr>
                <w:sz w:val="22"/>
                <w:szCs w:val="22"/>
              </w:rPr>
            </w:pPr>
            <w:r w:rsidRPr="0088337F">
              <w:rPr>
                <w:sz w:val="22"/>
                <w:szCs w:val="22"/>
              </w:rPr>
              <w:t>часов)</w:t>
            </w:r>
          </w:p>
        </w:tc>
        <w:tc>
          <w:tcPr>
            <w:tcW w:w="1275" w:type="dxa"/>
            <w:vMerge/>
            <w:tcBorders>
              <w:righ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204" w:type="dxa"/>
            <w:vMerge/>
            <w:tcBorders>
              <w:left w:val="single" w:sz="4" w:space="0" w:color="auto"/>
            </w:tcBorders>
            <w:vAlign w:val="center"/>
          </w:tcPr>
          <w:p w:rsidR="00C736A4" w:rsidRPr="0088337F" w:rsidRDefault="00C736A4" w:rsidP="000A1504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C736A4" w:rsidRPr="00236B1F" w:rsidTr="000A1504">
        <w:trPr>
          <w:trHeight w:val="207"/>
        </w:trPr>
        <w:tc>
          <w:tcPr>
            <w:tcW w:w="640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1</w:t>
            </w:r>
          </w:p>
        </w:tc>
        <w:tc>
          <w:tcPr>
            <w:tcW w:w="3685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2</w:t>
            </w:r>
          </w:p>
        </w:tc>
        <w:tc>
          <w:tcPr>
            <w:tcW w:w="709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3</w:t>
            </w:r>
          </w:p>
        </w:tc>
        <w:tc>
          <w:tcPr>
            <w:tcW w:w="709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4</w:t>
            </w:r>
          </w:p>
        </w:tc>
        <w:tc>
          <w:tcPr>
            <w:tcW w:w="992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5</w:t>
            </w:r>
          </w:p>
        </w:tc>
        <w:tc>
          <w:tcPr>
            <w:tcW w:w="1276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6</w:t>
            </w:r>
          </w:p>
        </w:tc>
        <w:tc>
          <w:tcPr>
            <w:tcW w:w="1275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7</w:t>
            </w:r>
          </w:p>
        </w:tc>
        <w:tc>
          <w:tcPr>
            <w:tcW w:w="1204" w:type="dxa"/>
            <w:vAlign w:val="center"/>
          </w:tcPr>
          <w:p w:rsidR="00C736A4" w:rsidRPr="0088337F" w:rsidRDefault="00C736A4" w:rsidP="000A1504">
            <w:pPr>
              <w:snapToGrid w:val="0"/>
              <w:jc w:val="center"/>
            </w:pPr>
            <w:r w:rsidRPr="0088337F">
              <w:t>8</w:t>
            </w: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1</w:t>
            </w:r>
          </w:p>
        </w:tc>
        <w:tc>
          <w:tcPr>
            <w:tcW w:w="3685" w:type="dxa"/>
          </w:tcPr>
          <w:p w:rsidR="00C736A4" w:rsidRPr="00FE0533" w:rsidRDefault="00C736A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 xml:space="preserve">Введение </w:t>
            </w:r>
          </w:p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опрос.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2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</w:tcPr>
          <w:p w:rsidR="00C736A4" w:rsidRPr="00FE0533" w:rsidRDefault="002C5B66" w:rsidP="002C5B66">
            <w:pPr>
              <w:snapToGrid w:val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2</w:t>
            </w:r>
          </w:p>
        </w:tc>
        <w:tc>
          <w:tcPr>
            <w:tcW w:w="3685" w:type="dxa"/>
          </w:tcPr>
          <w:p w:rsidR="00C736A4" w:rsidRPr="00FE0533" w:rsidRDefault="00C736A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 xml:space="preserve">Математические подходы описания </w:t>
            </w:r>
            <w:r w:rsidR="000A1504" w:rsidRPr="00FE0533">
              <w:rPr>
                <w:bCs/>
                <w:color w:val="000000"/>
              </w:rPr>
              <w:t xml:space="preserve">открытых </w:t>
            </w:r>
            <w:r w:rsidRPr="00FE0533">
              <w:rPr>
                <w:bCs/>
                <w:color w:val="000000"/>
              </w:rPr>
              <w:t xml:space="preserve">квантовых систем. </w:t>
            </w:r>
          </w:p>
          <w:p w:rsidR="00C736A4" w:rsidRPr="00FE0533" w:rsidRDefault="000A1504" w:rsidP="0021161B">
            <w:pPr>
              <w:rPr>
                <w:bCs/>
                <w:i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2-3</w:t>
            </w:r>
          </w:p>
        </w:tc>
        <w:tc>
          <w:tcPr>
            <w:tcW w:w="709" w:type="dxa"/>
          </w:tcPr>
          <w:p w:rsidR="00C736A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3</w:t>
            </w:r>
          </w:p>
        </w:tc>
        <w:tc>
          <w:tcPr>
            <w:tcW w:w="3685" w:type="dxa"/>
          </w:tcPr>
          <w:p w:rsidR="000A150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>Механическое действие света на атомы</w:t>
            </w:r>
          </w:p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 и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 xml:space="preserve">4 </w:t>
            </w:r>
            <w:r w:rsidR="000A1504" w:rsidRPr="00FE0533">
              <w:rPr>
                <w:color w:val="000000"/>
              </w:rPr>
              <w:t>–5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4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4</w:t>
            </w:r>
          </w:p>
        </w:tc>
        <w:tc>
          <w:tcPr>
            <w:tcW w:w="3685" w:type="dxa"/>
          </w:tcPr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>Основы лазерного охлаждения</w:t>
            </w:r>
          </w:p>
          <w:p w:rsidR="00C736A4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0A150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6–9</w:t>
            </w:r>
          </w:p>
        </w:tc>
        <w:tc>
          <w:tcPr>
            <w:tcW w:w="709" w:type="dxa"/>
          </w:tcPr>
          <w:p w:rsidR="00C736A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8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5</w:t>
            </w:r>
          </w:p>
        </w:tc>
        <w:tc>
          <w:tcPr>
            <w:tcW w:w="3685" w:type="dxa"/>
          </w:tcPr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>Ловушки для нейтральных атомов и ионов</w:t>
            </w:r>
          </w:p>
          <w:p w:rsidR="00C736A4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C736A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  <w:r w:rsidR="000A1504" w:rsidRPr="00FE0533">
              <w:rPr>
                <w:color w:val="000000"/>
              </w:rPr>
              <w:t>0</w:t>
            </w:r>
            <w:r w:rsidRPr="00FE0533">
              <w:rPr>
                <w:color w:val="000000"/>
              </w:rPr>
              <w:t>-1</w:t>
            </w:r>
            <w:r w:rsidR="000A1504" w:rsidRPr="00FE0533">
              <w:rPr>
                <w:color w:val="000000"/>
              </w:rPr>
              <w:t>2</w:t>
            </w:r>
          </w:p>
        </w:tc>
        <w:tc>
          <w:tcPr>
            <w:tcW w:w="709" w:type="dxa"/>
          </w:tcPr>
          <w:p w:rsidR="00C736A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C736A4" w:rsidRPr="00FE0533" w:rsidTr="000A1504">
        <w:tc>
          <w:tcPr>
            <w:tcW w:w="640" w:type="dxa"/>
          </w:tcPr>
          <w:p w:rsidR="00C736A4" w:rsidRPr="00FE0533" w:rsidRDefault="00C736A4" w:rsidP="000A1504">
            <w:pPr>
              <w:snapToGrid w:val="0"/>
              <w:jc w:val="center"/>
            </w:pPr>
            <w:r w:rsidRPr="00FE0533">
              <w:t>6</w:t>
            </w:r>
          </w:p>
        </w:tc>
        <w:tc>
          <w:tcPr>
            <w:tcW w:w="3685" w:type="dxa"/>
          </w:tcPr>
          <w:p w:rsidR="00C736A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>Физическая реализация контролируемой манипуляции квантовыми состояниями атомной системы</w:t>
            </w:r>
          </w:p>
          <w:p w:rsidR="00C736A4" w:rsidRPr="00FE0533" w:rsidRDefault="0021161B" w:rsidP="000A1504">
            <w:pPr>
              <w:rPr>
                <w:bCs/>
                <w:i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C736A4" w:rsidRPr="00FE0533" w:rsidRDefault="000A1504" w:rsidP="000A150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13</w:t>
            </w:r>
          </w:p>
        </w:tc>
        <w:tc>
          <w:tcPr>
            <w:tcW w:w="709" w:type="dxa"/>
          </w:tcPr>
          <w:p w:rsidR="00C736A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</w:tcPr>
          <w:p w:rsidR="00C736A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736A4" w:rsidRPr="00FE0533" w:rsidRDefault="002C5B66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04" w:type="dxa"/>
          </w:tcPr>
          <w:p w:rsidR="00C736A4" w:rsidRPr="00FE0533" w:rsidRDefault="00C736A4" w:rsidP="000A1504">
            <w:pPr>
              <w:snapToGrid w:val="0"/>
              <w:jc w:val="center"/>
            </w:pPr>
          </w:p>
        </w:tc>
      </w:tr>
      <w:tr w:rsidR="000A1504" w:rsidRPr="00FE0533" w:rsidTr="000A1504">
        <w:tc>
          <w:tcPr>
            <w:tcW w:w="640" w:type="dxa"/>
          </w:tcPr>
          <w:p w:rsidR="000A1504" w:rsidRPr="00FE0533" w:rsidRDefault="000A1504" w:rsidP="000A1504">
            <w:pPr>
              <w:snapToGrid w:val="0"/>
              <w:jc w:val="center"/>
            </w:pPr>
            <w:r w:rsidRPr="00FE0533">
              <w:t>7</w:t>
            </w:r>
          </w:p>
        </w:tc>
        <w:tc>
          <w:tcPr>
            <w:tcW w:w="3685" w:type="dxa"/>
          </w:tcPr>
          <w:p w:rsidR="000A1504" w:rsidRPr="00FE0533" w:rsidRDefault="000A1504" w:rsidP="000A1504">
            <w:pPr>
              <w:rPr>
                <w:bCs/>
                <w:color w:val="000000"/>
              </w:rPr>
            </w:pPr>
            <w:r w:rsidRPr="00FE0533">
              <w:rPr>
                <w:bCs/>
                <w:color w:val="000000"/>
              </w:rPr>
              <w:t>Физические принципы и схемы реализаций атомных интерферометров</w:t>
            </w:r>
          </w:p>
          <w:p w:rsidR="0021161B" w:rsidRPr="00FE0533" w:rsidRDefault="0021161B" w:rsidP="000A1504">
            <w:pPr>
              <w:rPr>
                <w:bCs/>
                <w:color w:val="000000"/>
              </w:rPr>
            </w:pPr>
            <w:r w:rsidRPr="00FE0533">
              <w:rPr>
                <w:i/>
              </w:rPr>
              <w:t>Форма контроля: выборочный опрос, проверка решения задач</w:t>
            </w:r>
          </w:p>
        </w:tc>
        <w:tc>
          <w:tcPr>
            <w:tcW w:w="709" w:type="dxa"/>
          </w:tcPr>
          <w:p w:rsidR="000A1504" w:rsidRPr="00FE0533" w:rsidRDefault="000A1504" w:rsidP="00826AA4">
            <w:pPr>
              <w:jc w:val="center"/>
              <w:rPr>
                <w:color w:val="000000"/>
              </w:rPr>
            </w:pPr>
            <w:r w:rsidRPr="00FE0533">
              <w:rPr>
                <w:color w:val="000000"/>
              </w:rPr>
              <w:t>1</w:t>
            </w:r>
            <w:r w:rsidR="00826AA4" w:rsidRPr="00FE0533">
              <w:rPr>
                <w:color w:val="000000"/>
              </w:rPr>
              <w:t>4</w:t>
            </w:r>
            <w:r w:rsidR="00FE0533">
              <w:rPr>
                <w:color w:val="000000"/>
              </w:rPr>
              <w:t>-16</w:t>
            </w:r>
          </w:p>
        </w:tc>
        <w:tc>
          <w:tcPr>
            <w:tcW w:w="709" w:type="dxa"/>
          </w:tcPr>
          <w:p w:rsidR="000A1504" w:rsidRPr="00FE0533" w:rsidRDefault="00FE0533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92" w:type="dxa"/>
          </w:tcPr>
          <w:p w:rsidR="000A1504" w:rsidRPr="00FE0533" w:rsidRDefault="002C5B66" w:rsidP="000A15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</w:tr>
      <w:tr w:rsidR="000A1504" w:rsidRPr="00FE0533" w:rsidTr="000A1504">
        <w:tc>
          <w:tcPr>
            <w:tcW w:w="640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0A1504" w:rsidRPr="00FE0533" w:rsidRDefault="00FE0533" w:rsidP="000A1504">
            <w:pPr>
              <w:snapToGrid w:val="0"/>
            </w:pPr>
            <w:r>
              <w:t>Дифференцированный зачет</w:t>
            </w:r>
          </w:p>
        </w:tc>
        <w:tc>
          <w:tcPr>
            <w:tcW w:w="709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0A1504" w:rsidRPr="00FE0533" w:rsidRDefault="00FE0533" w:rsidP="000A1504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  <w:tc>
          <w:tcPr>
            <w:tcW w:w="1275" w:type="dxa"/>
          </w:tcPr>
          <w:p w:rsidR="000A1504" w:rsidRPr="00FE0533" w:rsidRDefault="002C5B66" w:rsidP="000A1504">
            <w:pPr>
              <w:snapToGrid w:val="0"/>
              <w:jc w:val="center"/>
            </w:pPr>
            <w:r>
              <w:t>6</w:t>
            </w:r>
          </w:p>
        </w:tc>
        <w:tc>
          <w:tcPr>
            <w:tcW w:w="1204" w:type="dxa"/>
          </w:tcPr>
          <w:p w:rsidR="000A1504" w:rsidRPr="00FE0533" w:rsidRDefault="000A1504" w:rsidP="000A1504">
            <w:pPr>
              <w:snapToGrid w:val="0"/>
              <w:jc w:val="center"/>
            </w:pPr>
          </w:p>
        </w:tc>
      </w:tr>
      <w:tr w:rsidR="00C736A4" w:rsidRPr="00236B1F" w:rsidTr="00CE76FA">
        <w:trPr>
          <w:trHeight w:val="87"/>
        </w:trPr>
        <w:tc>
          <w:tcPr>
            <w:tcW w:w="5034" w:type="dxa"/>
            <w:gridSpan w:val="3"/>
            <w:vAlign w:val="center"/>
          </w:tcPr>
          <w:p w:rsidR="00C736A4" w:rsidRPr="002C5B66" w:rsidRDefault="00C736A4" w:rsidP="000A1504">
            <w:pPr>
              <w:snapToGrid w:val="0"/>
              <w:jc w:val="center"/>
              <w:rPr>
                <w:b/>
              </w:rPr>
            </w:pPr>
            <w:r w:rsidRPr="002C5B66">
              <w:rPr>
                <w:b/>
              </w:rPr>
              <w:t>Всего</w:t>
            </w:r>
          </w:p>
        </w:tc>
        <w:tc>
          <w:tcPr>
            <w:tcW w:w="709" w:type="dxa"/>
          </w:tcPr>
          <w:p w:rsidR="00C736A4" w:rsidRPr="002C5B66" w:rsidRDefault="00FE0533" w:rsidP="000A1504">
            <w:pPr>
              <w:snapToGrid w:val="0"/>
              <w:jc w:val="center"/>
              <w:rPr>
                <w:b/>
              </w:rPr>
            </w:pPr>
            <w:r w:rsidRPr="002C5B66">
              <w:rPr>
                <w:b/>
              </w:rPr>
              <w:t>36</w:t>
            </w:r>
          </w:p>
        </w:tc>
        <w:tc>
          <w:tcPr>
            <w:tcW w:w="992" w:type="dxa"/>
          </w:tcPr>
          <w:p w:rsidR="00C736A4" w:rsidRPr="002C5B66" w:rsidRDefault="002C5B66" w:rsidP="000A1504">
            <w:pPr>
              <w:snapToGrid w:val="0"/>
              <w:jc w:val="center"/>
              <w:rPr>
                <w:b/>
              </w:rPr>
            </w:pPr>
            <w:r w:rsidRPr="002C5B66">
              <w:rPr>
                <w:b/>
              </w:rPr>
              <w:t>1</w:t>
            </w:r>
            <w:r>
              <w:rPr>
                <w:b/>
              </w:rPr>
              <w:t>8</w:t>
            </w:r>
          </w:p>
        </w:tc>
        <w:tc>
          <w:tcPr>
            <w:tcW w:w="1276" w:type="dxa"/>
          </w:tcPr>
          <w:p w:rsidR="00C736A4" w:rsidRPr="002C5B66" w:rsidRDefault="002C5B66" w:rsidP="000A15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275" w:type="dxa"/>
          </w:tcPr>
          <w:p w:rsidR="00C736A4" w:rsidRPr="002C5B66" w:rsidRDefault="002C5B66" w:rsidP="000A15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204" w:type="dxa"/>
          </w:tcPr>
          <w:p w:rsidR="00C736A4" w:rsidRPr="002C5B66" w:rsidRDefault="00C736A4" w:rsidP="000A1504">
            <w:pPr>
              <w:snapToGrid w:val="0"/>
              <w:jc w:val="center"/>
              <w:rPr>
                <w:b/>
              </w:rPr>
            </w:pPr>
          </w:p>
        </w:tc>
      </w:tr>
    </w:tbl>
    <w:p w:rsidR="00C736A4" w:rsidRDefault="00C736A4" w:rsidP="00C736A4">
      <w:pPr>
        <w:ind w:left="360"/>
        <w:rPr>
          <w:b/>
          <w:bCs/>
        </w:rPr>
      </w:pPr>
    </w:p>
    <w:p w:rsidR="00C736A4" w:rsidRDefault="00C736A4" w:rsidP="00BC0295">
      <w:pPr>
        <w:ind w:left="360"/>
        <w:rPr>
          <w:b/>
          <w:bCs/>
        </w:rPr>
      </w:pPr>
    </w:p>
    <w:p w:rsidR="00C736A4" w:rsidRDefault="00C736A4" w:rsidP="00BC0295">
      <w:pPr>
        <w:ind w:left="360"/>
        <w:rPr>
          <w:b/>
          <w:bCs/>
        </w:rPr>
      </w:pPr>
    </w:p>
    <w:p w:rsidR="0086420C" w:rsidRDefault="0088337F" w:rsidP="00BC0295">
      <w:pPr>
        <w:ind w:left="360"/>
        <w:rPr>
          <w:b/>
          <w:bCs/>
        </w:rPr>
      </w:pPr>
      <w:r>
        <w:rPr>
          <w:b/>
          <w:bCs/>
        </w:rPr>
        <w:br w:type="page"/>
      </w:r>
      <w:r w:rsidR="0086420C">
        <w:rPr>
          <w:b/>
          <w:bCs/>
        </w:rPr>
        <w:lastRenderedPageBreak/>
        <w:t>Программа</w:t>
      </w:r>
      <w:r w:rsidR="0086420C" w:rsidRPr="00436800">
        <w:rPr>
          <w:b/>
          <w:bCs/>
        </w:rPr>
        <w:t xml:space="preserve"> курса лекций</w:t>
      </w:r>
    </w:p>
    <w:p w:rsidR="0086420C" w:rsidRPr="00C12540" w:rsidRDefault="0086420C" w:rsidP="0086420C">
      <w:pPr>
        <w:rPr>
          <w:sz w:val="20"/>
          <w:szCs w:val="20"/>
          <w:lang w:val="en-US"/>
        </w:rPr>
      </w:pPr>
    </w:p>
    <w:p w:rsidR="0089079E" w:rsidRPr="0089079E" w:rsidRDefault="00773F35" w:rsidP="0089079E">
      <w:pPr>
        <w:pStyle w:val="af5"/>
        <w:numPr>
          <w:ilvl w:val="1"/>
          <w:numId w:val="2"/>
        </w:numPr>
        <w:tabs>
          <w:tab w:val="clear" w:pos="1440"/>
          <w:tab w:val="num" w:pos="0"/>
          <w:tab w:val="num" w:pos="426"/>
        </w:tabs>
        <w:ind w:left="426" w:hanging="426"/>
        <w:rPr>
          <w:lang w:val="en-US"/>
        </w:rPr>
      </w:pPr>
      <w:r w:rsidRPr="0089079E">
        <w:rPr>
          <w:rFonts w:eastAsia="Calibri"/>
          <w:lang w:eastAsia="en-US" w:bidi="he-IL"/>
        </w:rPr>
        <w:t>Введение</w:t>
      </w:r>
      <w:r w:rsidR="0089079E" w:rsidRPr="0089079E">
        <w:rPr>
          <w:rFonts w:eastAsia="Calibri"/>
          <w:lang w:eastAsia="en-US" w:bidi="he-IL"/>
        </w:rPr>
        <w:t xml:space="preserve">. </w:t>
      </w:r>
    </w:p>
    <w:p w:rsidR="0089079E" w:rsidRDefault="00773F35" w:rsidP="0089079E">
      <w:pPr>
        <w:pStyle w:val="af5"/>
        <w:numPr>
          <w:ilvl w:val="1"/>
          <w:numId w:val="16"/>
        </w:numPr>
        <w:tabs>
          <w:tab w:val="num" w:pos="426"/>
        </w:tabs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 xml:space="preserve">История развития работ в области </w:t>
      </w:r>
      <w:proofErr w:type="spellStart"/>
      <w:r>
        <w:rPr>
          <w:rFonts w:eastAsia="Calibri"/>
          <w:lang w:eastAsia="en-US" w:bidi="he-IL"/>
        </w:rPr>
        <w:t>ультрахолодных</w:t>
      </w:r>
      <w:proofErr w:type="spellEnd"/>
      <w:r>
        <w:rPr>
          <w:rFonts w:eastAsia="Calibri"/>
          <w:lang w:eastAsia="en-US" w:bidi="he-IL"/>
        </w:rPr>
        <w:t xml:space="preserve"> атомов</w:t>
      </w:r>
      <w:r w:rsidR="00321EE1">
        <w:rPr>
          <w:rFonts w:eastAsia="Calibri"/>
          <w:lang w:eastAsia="en-US" w:bidi="he-IL"/>
        </w:rPr>
        <w:t>.</w:t>
      </w:r>
    </w:p>
    <w:p w:rsidR="0089079E" w:rsidRPr="00773F35" w:rsidRDefault="00773F35" w:rsidP="0089079E">
      <w:pPr>
        <w:pStyle w:val="af5"/>
        <w:numPr>
          <w:ilvl w:val="1"/>
          <w:numId w:val="16"/>
        </w:numPr>
        <w:tabs>
          <w:tab w:val="num" w:pos="0"/>
        </w:tabs>
      </w:pPr>
      <w:r w:rsidRPr="00B92982">
        <w:rPr>
          <w:rStyle w:val="grame"/>
          <w:color w:val="000000"/>
        </w:rPr>
        <w:t>Основные достижения и физико-технические приложения</w:t>
      </w:r>
      <w:r w:rsidR="00E934AC">
        <w:rPr>
          <w:rStyle w:val="grame"/>
          <w:color w:val="000000"/>
        </w:rPr>
        <w:t xml:space="preserve"> </w:t>
      </w:r>
      <w:proofErr w:type="spellStart"/>
      <w:r w:rsidRPr="00B92982">
        <w:rPr>
          <w:rStyle w:val="spelle"/>
          <w:color w:val="000000"/>
        </w:rPr>
        <w:t>лазерно</w:t>
      </w:r>
      <w:proofErr w:type="spellEnd"/>
      <w:r w:rsidR="00E934AC">
        <w:rPr>
          <w:rStyle w:val="spelle"/>
          <w:color w:val="000000"/>
        </w:rPr>
        <w:t xml:space="preserve"> </w:t>
      </w:r>
      <w:r w:rsidRPr="00B92982">
        <w:rPr>
          <w:rStyle w:val="grame"/>
          <w:color w:val="000000"/>
        </w:rPr>
        <w:t>охлажденных атомов</w:t>
      </w:r>
      <w:r w:rsidR="001A1370">
        <w:rPr>
          <w:rFonts w:eastAsia="Calibri"/>
          <w:lang w:eastAsia="en-US" w:bidi="he-IL"/>
        </w:rPr>
        <w:t>.</w:t>
      </w:r>
    </w:p>
    <w:p w:rsidR="00773F35" w:rsidRDefault="00773F35" w:rsidP="0089079E">
      <w:pPr>
        <w:pStyle w:val="af5"/>
        <w:numPr>
          <w:ilvl w:val="1"/>
          <w:numId w:val="16"/>
        </w:numPr>
        <w:tabs>
          <w:tab w:val="num" w:pos="0"/>
        </w:tabs>
      </w:pPr>
      <w:r>
        <w:t>Области применений квантовых сенсоров на основе атомно-</w:t>
      </w:r>
      <w:proofErr w:type="spellStart"/>
      <w:r>
        <w:t>отических</w:t>
      </w:r>
      <w:proofErr w:type="spellEnd"/>
      <w:r>
        <w:t xml:space="preserve"> интерферометров</w:t>
      </w:r>
    </w:p>
    <w:p w:rsidR="00773F35" w:rsidRPr="00773F35" w:rsidRDefault="00773F35" w:rsidP="00D50F61">
      <w:pPr>
        <w:pStyle w:val="af5"/>
        <w:numPr>
          <w:ilvl w:val="0"/>
          <w:numId w:val="16"/>
        </w:numPr>
        <w:ind w:hanging="278"/>
        <w:rPr>
          <w:bCs/>
          <w:color w:val="000000"/>
        </w:rPr>
      </w:pPr>
      <w:r w:rsidRPr="00773F35">
        <w:rPr>
          <w:bCs/>
          <w:color w:val="000000"/>
        </w:rPr>
        <w:t xml:space="preserve">Математические подходы описания открытых квантовых систем. </w:t>
      </w:r>
    </w:p>
    <w:p w:rsidR="00773F35" w:rsidRPr="00773F35" w:rsidRDefault="00773F35" w:rsidP="007D1DC7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773F35">
        <w:rPr>
          <w:rFonts w:eastAsia="Calibri"/>
          <w:lang w:eastAsia="en-US" w:bidi="he-IL"/>
        </w:rPr>
        <w:t>Два подхода для описания эволюции квантовых систем</w:t>
      </w:r>
      <w:r w:rsidR="007D1DC7" w:rsidRPr="00773F35">
        <w:rPr>
          <w:rFonts w:eastAsia="Calibri"/>
          <w:lang w:eastAsia="en-US" w:bidi="he-IL"/>
        </w:rPr>
        <w:t>.</w:t>
      </w:r>
    </w:p>
    <w:p w:rsidR="00773F35" w:rsidRPr="00773F35" w:rsidRDefault="00773F35" w:rsidP="007D1DC7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773F35">
        <w:t xml:space="preserve">Формализм матрицы плотности. </w:t>
      </w:r>
    </w:p>
    <w:p w:rsidR="00773F35" w:rsidRPr="00773F35" w:rsidRDefault="00773F35" w:rsidP="007D1DC7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773F35">
        <w:t>Эквивалентность двух подходов.</w:t>
      </w:r>
    </w:p>
    <w:p w:rsidR="00773F35" w:rsidRPr="00773F35" w:rsidRDefault="00773F35" w:rsidP="007D1DC7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773F35">
        <w:t xml:space="preserve"> Оператор спонтанной релаксации для атомной матрицы плотности.</w:t>
      </w:r>
    </w:p>
    <w:p w:rsidR="00773F35" w:rsidRPr="00773F35" w:rsidRDefault="00773F35" w:rsidP="00773F35">
      <w:pPr>
        <w:pStyle w:val="af5"/>
        <w:numPr>
          <w:ilvl w:val="0"/>
          <w:numId w:val="16"/>
        </w:numPr>
        <w:rPr>
          <w:bCs/>
          <w:color w:val="000000"/>
        </w:rPr>
      </w:pPr>
      <w:r w:rsidRPr="00773F35">
        <w:rPr>
          <w:bCs/>
          <w:color w:val="000000"/>
        </w:rPr>
        <w:t>Механическое действие света на атомы</w:t>
      </w:r>
    </w:p>
    <w:p w:rsidR="000D4A5A" w:rsidRDefault="000D4A5A" w:rsidP="00E470F1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proofErr w:type="spellStart"/>
      <w:r>
        <w:rPr>
          <w:rFonts w:eastAsia="Calibri"/>
          <w:lang w:eastAsia="en-US" w:bidi="he-IL"/>
        </w:rPr>
        <w:t>Электродипольное</w:t>
      </w:r>
      <w:proofErr w:type="spellEnd"/>
      <w:r>
        <w:rPr>
          <w:rFonts w:eastAsia="Calibri"/>
          <w:lang w:eastAsia="en-US" w:bidi="he-IL"/>
        </w:rPr>
        <w:t xml:space="preserve"> приближение для описания  взаимодействия света с атомами в резонансном приближении</w:t>
      </w:r>
    </w:p>
    <w:p w:rsidR="000D4A5A" w:rsidRDefault="000D4A5A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Эффект отдачи при взаимодействии света с атомами</w:t>
      </w:r>
    </w:p>
    <w:p w:rsidR="000D4A5A" w:rsidRPr="000D4A5A" w:rsidRDefault="000D4A5A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0D4A5A">
        <w:rPr>
          <w:rFonts w:eastAsia="Calibri"/>
          <w:lang w:eastAsia="en-US" w:bidi="he-IL"/>
        </w:rPr>
        <w:t>С</w:t>
      </w:r>
      <w:r w:rsidRPr="000D4A5A">
        <w:t>ила спонтанного и вынужденного светового давления</w:t>
      </w:r>
    </w:p>
    <w:p w:rsidR="000D4A5A" w:rsidRPr="000D4A5A" w:rsidRDefault="000D4A5A" w:rsidP="000D4A5A">
      <w:pPr>
        <w:pStyle w:val="af5"/>
        <w:numPr>
          <w:ilvl w:val="0"/>
          <w:numId w:val="16"/>
        </w:numPr>
        <w:rPr>
          <w:bCs/>
          <w:color w:val="000000"/>
        </w:rPr>
      </w:pPr>
      <w:r w:rsidRPr="000D4A5A">
        <w:rPr>
          <w:bCs/>
          <w:color w:val="000000"/>
        </w:rPr>
        <w:t>Основы лазерного охлаждения</w:t>
      </w:r>
    </w:p>
    <w:p w:rsidR="000D4A5A" w:rsidRDefault="000D4A5A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Вигнеровское представление для атомной матрицы плотности</w:t>
      </w:r>
    </w:p>
    <w:p w:rsidR="000D4A5A" w:rsidRDefault="000D4A5A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 xml:space="preserve">Математический аппарат редукции квантово-кинетического уравнения к уравнению </w:t>
      </w:r>
      <w:proofErr w:type="spellStart"/>
      <w:r>
        <w:rPr>
          <w:rFonts w:eastAsia="Calibri"/>
          <w:lang w:eastAsia="en-US" w:bidi="he-IL"/>
        </w:rPr>
        <w:t>Фоккера</w:t>
      </w:r>
      <w:proofErr w:type="spellEnd"/>
      <w:r>
        <w:rPr>
          <w:rFonts w:eastAsia="Calibri"/>
          <w:lang w:eastAsia="en-US" w:bidi="he-IL"/>
        </w:rPr>
        <w:t>-Планка ля квазиклассического описания кинетики атомной системы</w:t>
      </w:r>
    </w:p>
    <w:p w:rsidR="000D4A5A" w:rsidRDefault="000D4A5A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Механизмы доплеровского лазерного охлаждения.</w:t>
      </w:r>
    </w:p>
    <w:p w:rsidR="00F752DD" w:rsidRDefault="000D4A5A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Пределы лазерного охлаждения</w:t>
      </w:r>
    </w:p>
    <w:p w:rsidR="000D4A5A" w:rsidRDefault="000D4A5A" w:rsidP="00F752DD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Лазерное охлаждение в полях с неоднородной пространственной поляризацией</w:t>
      </w:r>
    </w:p>
    <w:p w:rsidR="000D4A5A" w:rsidRPr="000D4A5A" w:rsidRDefault="000D4A5A" w:rsidP="000D4A5A">
      <w:pPr>
        <w:pStyle w:val="af5"/>
        <w:numPr>
          <w:ilvl w:val="0"/>
          <w:numId w:val="16"/>
        </w:numPr>
        <w:rPr>
          <w:bCs/>
          <w:color w:val="000000"/>
        </w:rPr>
      </w:pPr>
      <w:r w:rsidRPr="000D4A5A">
        <w:rPr>
          <w:bCs/>
          <w:color w:val="000000"/>
        </w:rPr>
        <w:t>Ловушки для нейтральных атомов и ионов</w:t>
      </w:r>
    </w:p>
    <w:p w:rsidR="00442756" w:rsidRPr="00D14C24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>Магнитооптическая ловушка</w:t>
      </w:r>
    </w:p>
    <w:p w:rsidR="000D4A5A" w:rsidRPr="000D4A5A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>Ловушка Паули для ионов.</w:t>
      </w:r>
    </w:p>
    <w:p w:rsidR="000D4A5A" w:rsidRPr="000D4A5A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 xml:space="preserve"> Уравнения </w:t>
      </w:r>
      <w:proofErr w:type="spellStart"/>
      <w:r w:rsidRPr="000D4A5A">
        <w:rPr>
          <w:rFonts w:eastAsia="Calibri"/>
          <w:lang w:eastAsia="en-US" w:bidi="he-IL"/>
        </w:rPr>
        <w:t>Матьё</w:t>
      </w:r>
      <w:proofErr w:type="spellEnd"/>
      <w:r w:rsidRPr="000D4A5A">
        <w:rPr>
          <w:rFonts w:eastAsia="Calibri"/>
          <w:lang w:eastAsia="en-US" w:bidi="he-IL"/>
        </w:rPr>
        <w:t>.</w:t>
      </w:r>
    </w:p>
    <w:p w:rsidR="000D4A5A" w:rsidRPr="000D4A5A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>Секулярное и микродвижение ионов в радиочастотной ловушке.</w:t>
      </w:r>
    </w:p>
    <w:p w:rsidR="000D4A5A" w:rsidRPr="000D4A5A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 xml:space="preserve"> Зоны устойчивости. </w:t>
      </w:r>
    </w:p>
    <w:p w:rsidR="000D4A5A" w:rsidRPr="000D4A5A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>Эффективный потенциал. Глубина радиочастотной ловушки.</w:t>
      </w:r>
    </w:p>
    <w:p w:rsidR="00D14C24" w:rsidRPr="006C17A9" w:rsidRDefault="000D4A5A" w:rsidP="00F752DD">
      <w:pPr>
        <w:pStyle w:val="af5"/>
        <w:numPr>
          <w:ilvl w:val="1"/>
          <w:numId w:val="16"/>
        </w:numPr>
      </w:pPr>
      <w:r w:rsidRPr="000D4A5A">
        <w:rPr>
          <w:rFonts w:eastAsia="Calibri"/>
          <w:lang w:eastAsia="en-US" w:bidi="he-IL"/>
        </w:rPr>
        <w:t xml:space="preserve"> Лазерное охлаждение ионов.</w:t>
      </w:r>
    </w:p>
    <w:p w:rsidR="000D4A5A" w:rsidRPr="000D4A5A" w:rsidRDefault="000D4A5A" w:rsidP="000D4A5A">
      <w:pPr>
        <w:pStyle w:val="af5"/>
        <w:numPr>
          <w:ilvl w:val="0"/>
          <w:numId w:val="16"/>
        </w:numPr>
        <w:rPr>
          <w:bCs/>
          <w:color w:val="000000"/>
        </w:rPr>
      </w:pPr>
      <w:r w:rsidRPr="000D4A5A">
        <w:rPr>
          <w:bCs/>
          <w:color w:val="000000"/>
        </w:rPr>
        <w:t>Физическая реализация контролируемой манипуляции квантовыми состояниями атомной системы</w:t>
      </w:r>
    </w:p>
    <w:p w:rsidR="00D50F61" w:rsidRDefault="00D50F61" w:rsidP="00C12540">
      <w:pPr>
        <w:pStyle w:val="af5"/>
        <w:numPr>
          <w:ilvl w:val="1"/>
          <w:numId w:val="16"/>
        </w:numPr>
        <w:jc w:val="both"/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>Решение динамической задач</w:t>
      </w:r>
      <w:r w:rsidR="00C12540">
        <w:rPr>
          <w:rFonts w:eastAsia="Calibri"/>
          <w:lang w:eastAsia="en-US" w:bidi="he-IL"/>
        </w:rPr>
        <w:t xml:space="preserve">и эволюции квантовых состояний </w:t>
      </w:r>
      <w:r w:rsidRPr="00D50F61">
        <w:rPr>
          <w:rFonts w:eastAsia="Calibri"/>
          <w:lang w:eastAsia="en-US" w:bidi="he-IL"/>
        </w:rPr>
        <w:t xml:space="preserve"> атома в электромагнитном поле, осцилляции </w:t>
      </w:r>
      <w:proofErr w:type="spellStart"/>
      <w:r w:rsidRPr="00D50F61">
        <w:rPr>
          <w:rFonts w:eastAsia="Calibri"/>
          <w:lang w:eastAsia="en-US" w:bidi="he-IL"/>
        </w:rPr>
        <w:t>Раби</w:t>
      </w:r>
      <w:proofErr w:type="spellEnd"/>
      <w:r w:rsidRPr="00D50F61">
        <w:rPr>
          <w:rFonts w:eastAsia="Calibri"/>
          <w:lang w:eastAsia="en-US" w:bidi="he-IL"/>
        </w:rPr>
        <w:t>.</w:t>
      </w:r>
    </w:p>
    <w:p w:rsidR="00D50F61" w:rsidRDefault="00D50F61" w:rsidP="005D2D55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>Манипуляция квантовыми состояниями атомной системы с помощью резонансного электромагнитного поля.</w:t>
      </w:r>
    </w:p>
    <w:p w:rsidR="000D4A5A" w:rsidRDefault="000D4A5A" w:rsidP="000D4A5A">
      <w:pPr>
        <w:pStyle w:val="af5"/>
        <w:numPr>
          <w:ilvl w:val="0"/>
          <w:numId w:val="16"/>
        </w:numPr>
        <w:rPr>
          <w:bCs/>
          <w:color w:val="000000"/>
        </w:rPr>
      </w:pPr>
      <w:r w:rsidRPr="000D4A5A">
        <w:rPr>
          <w:bCs/>
          <w:color w:val="000000"/>
        </w:rPr>
        <w:t>Физические принципы и схемы реализаций атомных интерферометров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>
        <w:rPr>
          <w:rFonts w:eastAsia="Calibri"/>
          <w:lang w:eastAsia="en-US" w:bidi="he-IL"/>
        </w:rPr>
        <w:t>Основные принципы атомной интерферометрии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 xml:space="preserve">Спектроскопия </w:t>
      </w:r>
      <w:proofErr w:type="spellStart"/>
      <w:r w:rsidRPr="00D50F61">
        <w:rPr>
          <w:rFonts w:eastAsia="Calibri"/>
          <w:lang w:eastAsia="en-US" w:bidi="he-IL"/>
        </w:rPr>
        <w:t>Раби</w:t>
      </w:r>
      <w:proofErr w:type="spellEnd"/>
      <w:r w:rsidRPr="00D50F61">
        <w:rPr>
          <w:rFonts w:eastAsia="Calibri"/>
          <w:lang w:eastAsia="en-US" w:bidi="he-IL"/>
        </w:rPr>
        <w:t>.</w:t>
      </w:r>
    </w:p>
    <w:p w:rsidR="000D4A5A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 xml:space="preserve"> </w:t>
      </w:r>
      <w:proofErr w:type="spellStart"/>
      <w:r w:rsidRPr="00D50F61">
        <w:rPr>
          <w:rFonts w:eastAsia="Calibri"/>
          <w:lang w:eastAsia="en-US" w:bidi="he-IL"/>
        </w:rPr>
        <w:t>Рэмси</w:t>
      </w:r>
      <w:proofErr w:type="spellEnd"/>
      <w:r w:rsidRPr="00D50F61">
        <w:rPr>
          <w:rFonts w:eastAsia="Calibri"/>
          <w:lang w:eastAsia="en-US" w:bidi="he-IL"/>
        </w:rPr>
        <w:t xml:space="preserve"> спектроскопия.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 xml:space="preserve">Интерферометр </w:t>
      </w:r>
      <w:proofErr w:type="spellStart"/>
      <w:r w:rsidRPr="00D50F61">
        <w:rPr>
          <w:rFonts w:eastAsia="Calibri"/>
          <w:lang w:eastAsia="en-US" w:bidi="he-IL"/>
        </w:rPr>
        <w:t>Рамси</w:t>
      </w:r>
      <w:proofErr w:type="spellEnd"/>
      <w:r w:rsidRPr="00D50F61">
        <w:rPr>
          <w:rFonts w:eastAsia="Calibri"/>
          <w:lang w:eastAsia="en-US" w:bidi="he-IL"/>
        </w:rPr>
        <w:t xml:space="preserve"> – </w:t>
      </w:r>
      <w:proofErr w:type="spellStart"/>
      <w:r w:rsidRPr="00D50F61">
        <w:rPr>
          <w:rFonts w:eastAsia="Calibri"/>
          <w:lang w:eastAsia="en-US" w:bidi="he-IL"/>
        </w:rPr>
        <w:t>Борде</w:t>
      </w:r>
      <w:proofErr w:type="spellEnd"/>
      <w:r w:rsidRPr="00D50F61">
        <w:rPr>
          <w:rFonts w:eastAsia="Calibri"/>
          <w:lang w:eastAsia="en-US" w:bidi="he-IL"/>
        </w:rPr>
        <w:t xml:space="preserve">. 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 xml:space="preserve">Оптические </w:t>
      </w:r>
      <w:r>
        <w:rPr>
          <w:rFonts w:eastAsia="Calibri"/>
          <w:lang w:eastAsia="en-US" w:bidi="he-IL"/>
        </w:rPr>
        <w:t>стандарты частоты</w:t>
      </w:r>
      <w:r w:rsidRPr="00D50F61">
        <w:rPr>
          <w:rFonts w:eastAsia="Calibri"/>
          <w:lang w:eastAsia="en-US" w:bidi="he-IL"/>
        </w:rPr>
        <w:t>. Девиация Алана.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proofErr w:type="spellStart"/>
      <w:r w:rsidRPr="00D50F61">
        <w:rPr>
          <w:rFonts w:eastAsia="Calibri"/>
          <w:lang w:eastAsia="en-US" w:bidi="he-IL"/>
        </w:rPr>
        <w:t>Рамановские</w:t>
      </w:r>
      <w:proofErr w:type="spellEnd"/>
      <w:r w:rsidRPr="00D50F61">
        <w:rPr>
          <w:rFonts w:eastAsia="Calibri"/>
          <w:lang w:eastAsia="en-US" w:bidi="he-IL"/>
        </w:rPr>
        <w:t xml:space="preserve"> переходы в трехуровневой схеме, эффективная частота </w:t>
      </w:r>
      <w:proofErr w:type="spellStart"/>
      <w:r w:rsidRPr="00D50F61">
        <w:rPr>
          <w:rFonts w:eastAsia="Calibri"/>
          <w:lang w:eastAsia="en-US" w:bidi="he-IL"/>
        </w:rPr>
        <w:t>Раби</w:t>
      </w:r>
      <w:proofErr w:type="spellEnd"/>
      <w:r w:rsidRPr="00D50F61">
        <w:rPr>
          <w:rFonts w:eastAsia="Calibri"/>
          <w:lang w:eastAsia="en-US" w:bidi="he-IL"/>
        </w:rPr>
        <w:t>.</w:t>
      </w:r>
    </w:p>
    <w:p w:rsidR="00D50F61" w:rsidRDefault="00D50F61" w:rsidP="000D4A5A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 xml:space="preserve">Атомный интерферометр </w:t>
      </w:r>
      <w:proofErr w:type="spellStart"/>
      <w:r w:rsidRPr="00D50F61">
        <w:rPr>
          <w:rFonts w:eastAsia="Calibri"/>
          <w:lang w:eastAsia="en-US" w:bidi="he-IL"/>
        </w:rPr>
        <w:t>трехимпульсная</w:t>
      </w:r>
      <w:proofErr w:type="spellEnd"/>
      <w:r w:rsidRPr="00D50F61">
        <w:rPr>
          <w:rFonts w:eastAsia="Calibri"/>
          <w:lang w:eastAsia="en-US" w:bidi="he-IL"/>
        </w:rPr>
        <w:t xml:space="preserve"> схема. </w:t>
      </w:r>
    </w:p>
    <w:p w:rsidR="008102FB" w:rsidRDefault="00D50F61" w:rsidP="008102FB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>Эволюция квантовых состояний во внешнем поле сил.</w:t>
      </w:r>
    </w:p>
    <w:p w:rsidR="008102FB" w:rsidRPr="008102FB" w:rsidRDefault="008102FB" w:rsidP="008102FB">
      <w:pPr>
        <w:pStyle w:val="af5"/>
        <w:numPr>
          <w:ilvl w:val="1"/>
          <w:numId w:val="16"/>
        </w:numPr>
        <w:rPr>
          <w:rFonts w:eastAsia="Calibri"/>
          <w:lang w:eastAsia="en-US" w:bidi="he-IL"/>
        </w:rPr>
      </w:pPr>
      <w:r w:rsidRPr="00D50F61">
        <w:rPr>
          <w:rFonts w:eastAsia="Calibri"/>
          <w:lang w:eastAsia="en-US" w:bidi="he-IL"/>
        </w:rPr>
        <w:t>Гравиметр на основе атомного интерферометра</w:t>
      </w:r>
      <w:r>
        <w:rPr>
          <w:rFonts w:eastAsia="Calibri"/>
          <w:lang w:eastAsia="en-US" w:bidi="he-IL"/>
        </w:rPr>
        <w:t>.</w:t>
      </w:r>
    </w:p>
    <w:p w:rsidR="008102FB" w:rsidRPr="008102FB" w:rsidRDefault="008102FB" w:rsidP="008102FB">
      <w:pPr>
        <w:pStyle w:val="af5"/>
        <w:numPr>
          <w:ilvl w:val="1"/>
          <w:numId w:val="16"/>
        </w:numPr>
        <w:jc w:val="both"/>
        <w:rPr>
          <w:rFonts w:eastAsia="Calibri"/>
          <w:lang w:eastAsia="en-US" w:bidi="he-IL"/>
        </w:rPr>
      </w:pPr>
      <w:proofErr w:type="spellStart"/>
      <w:r w:rsidRPr="00D50F61">
        <w:rPr>
          <w:rFonts w:eastAsia="Calibri"/>
          <w:lang w:eastAsia="en-US" w:bidi="he-IL"/>
        </w:rPr>
        <w:t>Лагранжиан</w:t>
      </w:r>
      <w:proofErr w:type="spellEnd"/>
      <w:r w:rsidRPr="00D50F61">
        <w:rPr>
          <w:rFonts w:eastAsia="Calibri"/>
          <w:lang w:eastAsia="en-US" w:bidi="he-IL"/>
        </w:rPr>
        <w:t xml:space="preserve"> частицы во вращающейся системе. Классическое действие во вращающейся системе. Гироскоп на основе атомного интерферометра</w:t>
      </w:r>
    </w:p>
    <w:p w:rsidR="00D50F61" w:rsidRPr="00C12540" w:rsidRDefault="00D50F61" w:rsidP="00D50F61">
      <w:pPr>
        <w:pStyle w:val="af5"/>
        <w:ind w:left="846"/>
        <w:rPr>
          <w:rFonts w:eastAsia="Calibri"/>
          <w:sz w:val="20"/>
          <w:szCs w:val="20"/>
          <w:lang w:eastAsia="en-US" w:bidi="he-IL"/>
        </w:rPr>
      </w:pPr>
    </w:p>
    <w:p w:rsidR="0086420C" w:rsidRDefault="0086420C" w:rsidP="008102FB">
      <w:pPr>
        <w:pStyle w:val="1"/>
        <w:numPr>
          <w:ilvl w:val="0"/>
          <w:numId w:val="10"/>
        </w:numPr>
        <w:jc w:val="center"/>
        <w:rPr>
          <w:sz w:val="24"/>
          <w:szCs w:val="24"/>
        </w:rPr>
      </w:pPr>
      <w:bookmarkStart w:id="29" w:name="_Toc408764654"/>
      <w:r w:rsidRPr="004E7B0D">
        <w:rPr>
          <w:sz w:val="24"/>
          <w:szCs w:val="24"/>
        </w:rPr>
        <w:t>Образовательные технологии</w:t>
      </w:r>
      <w:bookmarkEnd w:id="29"/>
    </w:p>
    <w:p w:rsidR="008102FB" w:rsidRPr="00C12540" w:rsidRDefault="008102FB" w:rsidP="008102FB">
      <w:pPr>
        <w:pStyle w:val="af5"/>
        <w:ind w:left="1440"/>
        <w:rPr>
          <w:sz w:val="20"/>
          <w:szCs w:val="20"/>
        </w:rPr>
      </w:pPr>
    </w:p>
    <w:p w:rsidR="00EA3B19" w:rsidRDefault="00EA3B19" w:rsidP="00B602AF">
      <w:pPr>
        <w:numPr>
          <w:ilvl w:val="0"/>
          <w:numId w:val="8"/>
        </w:numPr>
      </w:pPr>
      <w:r>
        <w:t xml:space="preserve">Мультимедийное представление лекционного материала в среде </w:t>
      </w:r>
      <w:proofErr w:type="spellStart"/>
      <w:r>
        <w:t>Power</w:t>
      </w:r>
      <w:proofErr w:type="spellEnd"/>
      <w:r>
        <w:rPr>
          <w:lang w:val="en-US"/>
        </w:rPr>
        <w:t>Point</w:t>
      </w:r>
      <w:r>
        <w:t xml:space="preserve">. </w:t>
      </w:r>
    </w:p>
    <w:p w:rsidR="0086420C" w:rsidRPr="00FC1501" w:rsidRDefault="0086420C" w:rsidP="00B602AF">
      <w:pPr>
        <w:numPr>
          <w:ilvl w:val="0"/>
          <w:numId w:val="8"/>
        </w:numPr>
      </w:pPr>
      <w:r w:rsidRPr="00FC1501">
        <w:lastRenderedPageBreak/>
        <w:t>Реферирование публикаций на английском языке</w:t>
      </w:r>
    </w:p>
    <w:p w:rsidR="0086420C" w:rsidRPr="00FC1501" w:rsidRDefault="0086420C" w:rsidP="00B602AF">
      <w:pPr>
        <w:numPr>
          <w:ilvl w:val="0"/>
          <w:numId w:val="8"/>
        </w:numPr>
      </w:pPr>
      <w:r w:rsidRPr="00FC1501">
        <w:t>Самостоятельная подготовка доклада с презентацией.</w:t>
      </w:r>
    </w:p>
    <w:p w:rsidR="0086420C" w:rsidRPr="0056458D" w:rsidRDefault="0086420C" w:rsidP="0086420C">
      <w:pPr>
        <w:pStyle w:val="ac"/>
      </w:pPr>
    </w:p>
    <w:p w:rsidR="00EA3B19" w:rsidRPr="00925BFB" w:rsidRDefault="00EA3B19" w:rsidP="00D068A7">
      <w:pPr>
        <w:pStyle w:val="1"/>
        <w:numPr>
          <w:ilvl w:val="0"/>
          <w:numId w:val="10"/>
        </w:numPr>
        <w:rPr>
          <w:sz w:val="24"/>
          <w:szCs w:val="24"/>
        </w:rPr>
      </w:pPr>
      <w:r w:rsidRPr="00925BFB">
        <w:rPr>
          <w:sz w:val="24"/>
          <w:szCs w:val="24"/>
        </w:rPr>
        <w:t xml:space="preserve">Учебно-методическое обеспечение самостоятельной работы студентов. </w:t>
      </w:r>
    </w:p>
    <w:p w:rsidR="00DE2594" w:rsidRPr="00925BFB" w:rsidRDefault="00DE2594" w:rsidP="00925BFB">
      <w:pPr>
        <w:ind w:left="1080"/>
        <w:rPr>
          <w:rFonts w:ascii="Courier New" w:hAnsi="Courier New" w:cs="Courier New"/>
          <w:b/>
          <w:sz w:val="20"/>
          <w:szCs w:val="20"/>
        </w:rPr>
      </w:pPr>
    </w:p>
    <w:p w:rsidR="00EA3B19" w:rsidRDefault="00EA3B19" w:rsidP="00EA3B19">
      <w:pPr>
        <w:jc w:val="both"/>
      </w:pPr>
      <w:r>
        <w:t>Имеется (в электронной форме) конспект лекций по курсу и доступная учебно-научная литература.</w:t>
      </w:r>
    </w:p>
    <w:p w:rsidR="002C7BFB" w:rsidRPr="00C12540" w:rsidRDefault="002C7BFB" w:rsidP="006C17A9">
      <w:pPr>
        <w:ind w:left="750"/>
        <w:jc w:val="both"/>
        <w:rPr>
          <w:color w:val="000000"/>
          <w:sz w:val="20"/>
          <w:szCs w:val="20"/>
        </w:rPr>
      </w:pPr>
    </w:p>
    <w:p w:rsidR="00C12540" w:rsidRDefault="0086420C" w:rsidP="00D068A7">
      <w:pPr>
        <w:pStyle w:val="1"/>
        <w:numPr>
          <w:ilvl w:val="0"/>
          <w:numId w:val="10"/>
        </w:numPr>
        <w:rPr>
          <w:sz w:val="24"/>
          <w:szCs w:val="24"/>
        </w:rPr>
      </w:pPr>
      <w:bookmarkStart w:id="30" w:name="_Toc408764656"/>
      <w:r w:rsidRPr="004E7B0D">
        <w:rPr>
          <w:sz w:val="24"/>
          <w:szCs w:val="24"/>
        </w:rPr>
        <w:t>Фонд оценочных средств для проведения аттестации по итогам освоения дисциплины: показатели, критерии оценивания компетенций, типовые контрольные задания</w:t>
      </w:r>
      <w:bookmarkEnd w:id="30"/>
    </w:p>
    <w:p w:rsidR="00C12540" w:rsidRPr="00C12540" w:rsidRDefault="00C12540" w:rsidP="00C12540">
      <w:pPr>
        <w:rPr>
          <w:sz w:val="20"/>
          <w:szCs w:val="20"/>
        </w:rPr>
      </w:pPr>
    </w:p>
    <w:p w:rsidR="00595EE5" w:rsidRPr="0032330D" w:rsidRDefault="00E87A88" w:rsidP="0032330D">
      <w:pPr>
        <w:pStyle w:val="ab"/>
        <w:tabs>
          <w:tab w:val="num" w:pos="964"/>
        </w:tabs>
        <w:spacing w:line="240" w:lineRule="auto"/>
        <w:ind w:left="0"/>
        <w:rPr>
          <w:color w:val="000000"/>
        </w:rPr>
      </w:pPr>
      <w:r w:rsidRPr="00A60759">
        <w:t xml:space="preserve">Оценочным средством для текущего контроля успеваемости в части самостоятельной работы является регулярная </w:t>
      </w:r>
      <w:r w:rsidR="0032330D">
        <w:t>проверка решения задач и выборочные опросы</w:t>
      </w:r>
      <w:r w:rsidR="008E1EF0">
        <w:t xml:space="preserve">. </w:t>
      </w:r>
      <w:r w:rsidRPr="00A60759">
        <w:t xml:space="preserve">Оценочным средством </w:t>
      </w:r>
      <w:r>
        <w:t xml:space="preserve">окончательного </w:t>
      </w:r>
      <w:r w:rsidRPr="00A60759">
        <w:t xml:space="preserve">контроля является </w:t>
      </w:r>
      <w:r w:rsidR="0032330D">
        <w:t>дифференцированный зачет</w:t>
      </w:r>
      <w:r>
        <w:t xml:space="preserve">. </w:t>
      </w:r>
      <w:r w:rsidRPr="00B61604">
        <w:t>Освоение компетенци</w:t>
      </w:r>
      <w:r>
        <w:t>й</w:t>
      </w:r>
      <w:r w:rsidRPr="00B61604">
        <w:t xml:space="preserve"> оценивается</w:t>
      </w:r>
      <w:r w:rsidR="008E1EF0">
        <w:t xml:space="preserve"> по степени владения аппаратом теоретической физики в данной области, способностью решения базовых задач в области </w:t>
      </w:r>
      <w:r w:rsidR="0032330D">
        <w:rPr>
          <w:color w:val="000000"/>
        </w:rPr>
        <w:t xml:space="preserve">квантовых стандартов частоты и квантовых сенсоров на базе </w:t>
      </w:r>
      <w:proofErr w:type="spellStart"/>
      <w:r w:rsidR="0032330D">
        <w:rPr>
          <w:color w:val="000000"/>
        </w:rPr>
        <w:t>ультрахолодных</w:t>
      </w:r>
      <w:proofErr w:type="spellEnd"/>
      <w:r w:rsidR="0032330D">
        <w:rPr>
          <w:color w:val="000000"/>
        </w:rPr>
        <w:t xml:space="preserve"> атомов</w:t>
      </w:r>
      <w:r w:rsidR="008E1EF0">
        <w:t>.</w:t>
      </w:r>
    </w:p>
    <w:p w:rsidR="00E87A88" w:rsidRDefault="00E87A88" w:rsidP="00E87A88">
      <w:pPr>
        <w:ind w:firstLine="709"/>
        <w:jc w:val="both"/>
      </w:pPr>
      <w:r w:rsidRPr="00BC4CFC">
        <w:t xml:space="preserve">Освоение компетенций оценивается по </w:t>
      </w:r>
      <w:r w:rsidR="00D068A7">
        <w:t>пятибалльной шкале</w:t>
      </w:r>
      <w:r w:rsidRPr="00BC4CFC">
        <w:t>. Положительная оценка по дисциплине выставляется в том случае, если заявленные компетенции сформированы</w:t>
      </w:r>
      <w:r w:rsidR="00D068A7">
        <w:t xml:space="preserve"> не ниже порогового уровня</w:t>
      </w:r>
      <w:r w:rsidRPr="00BC4CFC">
        <w:t xml:space="preserve"> в полном объеме в той части, которая соответствует содержанию дисциплины.</w:t>
      </w:r>
    </w:p>
    <w:p w:rsidR="00C12540" w:rsidRPr="00C12540" w:rsidRDefault="00C12540" w:rsidP="00E87A88">
      <w:pPr>
        <w:ind w:firstLine="709"/>
        <w:jc w:val="both"/>
        <w:rPr>
          <w:sz w:val="20"/>
          <w:szCs w:val="20"/>
        </w:rPr>
      </w:pPr>
    </w:p>
    <w:p w:rsidR="00595EE5" w:rsidRPr="00C76751" w:rsidRDefault="00595EE5" w:rsidP="00B602AF">
      <w:pPr>
        <w:pStyle w:val="2"/>
        <w:numPr>
          <w:ilvl w:val="0"/>
          <w:numId w:val="11"/>
        </w:numPr>
        <w:jc w:val="center"/>
        <w:rPr>
          <w:rFonts w:ascii="Times New Roman" w:hAnsi="Times New Roman"/>
          <w:i w:val="0"/>
          <w:sz w:val="24"/>
          <w:szCs w:val="24"/>
        </w:rPr>
      </w:pPr>
      <w:bookmarkStart w:id="31" w:name="_Toc405750808"/>
      <w:r w:rsidRPr="00C76751">
        <w:rPr>
          <w:rFonts w:ascii="Times New Roman" w:hAnsi="Times New Roman"/>
          <w:i w:val="0"/>
          <w:sz w:val="24"/>
          <w:szCs w:val="24"/>
        </w:rPr>
        <w:t>Учебно-методическое и информационное обеспечение дисциплины</w:t>
      </w:r>
      <w:bookmarkEnd w:id="31"/>
    </w:p>
    <w:p w:rsidR="00395C58" w:rsidRPr="00C76751" w:rsidRDefault="00395C58" w:rsidP="008E1EF0">
      <w:bookmarkStart w:id="32" w:name="_Toc248077982"/>
    </w:p>
    <w:p w:rsidR="008E1EF0" w:rsidRPr="00C76751" w:rsidRDefault="008E1EF0" w:rsidP="008E1EF0">
      <w:r w:rsidRPr="00C76751">
        <w:t>Основная литература</w:t>
      </w:r>
    </w:p>
    <w:p w:rsidR="008E1EF0" w:rsidRPr="008E1EF0" w:rsidRDefault="008E1EF0" w:rsidP="008E1EF0">
      <w:pPr>
        <w:pStyle w:val="ac"/>
        <w:numPr>
          <w:ilvl w:val="0"/>
          <w:numId w:val="17"/>
        </w:numPr>
        <w:rPr>
          <w:sz w:val="24"/>
          <w:szCs w:val="24"/>
        </w:rPr>
      </w:pPr>
      <w:r w:rsidRPr="008E1EF0">
        <w:rPr>
          <w:b/>
          <w:sz w:val="24"/>
          <w:szCs w:val="24"/>
        </w:rPr>
        <w:t xml:space="preserve">Ф. </w:t>
      </w:r>
      <w:proofErr w:type="spellStart"/>
      <w:r w:rsidRPr="008E1EF0">
        <w:rPr>
          <w:b/>
          <w:sz w:val="24"/>
          <w:szCs w:val="24"/>
        </w:rPr>
        <w:t>Риле</w:t>
      </w:r>
      <w:proofErr w:type="spellEnd"/>
      <w:r w:rsidRPr="008E1EF0">
        <w:rPr>
          <w:b/>
          <w:sz w:val="24"/>
          <w:szCs w:val="24"/>
        </w:rPr>
        <w:t xml:space="preserve">, </w:t>
      </w:r>
      <w:r w:rsidRPr="008E1EF0">
        <w:rPr>
          <w:sz w:val="24"/>
          <w:szCs w:val="24"/>
        </w:rPr>
        <w:t xml:space="preserve">Стандарты частоты: принципы и приложения, М.: </w:t>
      </w:r>
      <w:proofErr w:type="spellStart"/>
      <w:r w:rsidRPr="008E1EF0">
        <w:rPr>
          <w:sz w:val="24"/>
          <w:szCs w:val="24"/>
        </w:rPr>
        <w:t>Физматлит</w:t>
      </w:r>
      <w:proofErr w:type="spellEnd"/>
      <w:r w:rsidRPr="008E1EF0">
        <w:rPr>
          <w:sz w:val="24"/>
          <w:szCs w:val="24"/>
        </w:rPr>
        <w:t>, 2009</w:t>
      </w:r>
      <w:r w:rsidR="00B72C49">
        <w:rPr>
          <w:sz w:val="24"/>
          <w:szCs w:val="24"/>
        </w:rPr>
        <w:t xml:space="preserve"> (электронные ресурсы, издательство "Лань")</w:t>
      </w:r>
      <w:r w:rsidRPr="008E1EF0">
        <w:rPr>
          <w:sz w:val="24"/>
          <w:szCs w:val="24"/>
        </w:rPr>
        <w:t>.</w:t>
      </w:r>
    </w:p>
    <w:p w:rsidR="00C12540" w:rsidRDefault="00C12540" w:rsidP="00395C58">
      <w:pPr>
        <w:pStyle w:val="ac"/>
        <w:spacing w:before="100" w:after="100"/>
        <w:rPr>
          <w:sz w:val="24"/>
          <w:szCs w:val="24"/>
        </w:rPr>
      </w:pPr>
    </w:p>
    <w:p w:rsidR="00595EE5" w:rsidRPr="008E1EF0" w:rsidRDefault="00395C58" w:rsidP="00395C58">
      <w:pPr>
        <w:pStyle w:val="ac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Дополнительная литература</w:t>
      </w:r>
    </w:p>
    <w:bookmarkEnd w:id="32"/>
    <w:p w:rsidR="00395C58" w:rsidRPr="008E1EF0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  <w:lang w:val="en-US"/>
        </w:rPr>
      </w:pPr>
      <w:r w:rsidRPr="008E1EF0">
        <w:rPr>
          <w:b/>
          <w:sz w:val="24"/>
          <w:szCs w:val="24"/>
          <w:lang w:val="en-US"/>
        </w:rPr>
        <w:t xml:space="preserve">H.J. Metcalf, P. van der </w:t>
      </w:r>
      <w:proofErr w:type="spellStart"/>
      <w:r w:rsidRPr="008E1EF0">
        <w:rPr>
          <w:b/>
          <w:sz w:val="24"/>
          <w:szCs w:val="24"/>
          <w:lang w:val="en-US"/>
        </w:rPr>
        <w:t>Straten</w:t>
      </w:r>
      <w:proofErr w:type="spellEnd"/>
      <w:r w:rsidRPr="008E1EF0">
        <w:rPr>
          <w:b/>
          <w:sz w:val="24"/>
          <w:szCs w:val="24"/>
          <w:lang w:val="en-US"/>
        </w:rPr>
        <w:t xml:space="preserve">, </w:t>
      </w:r>
      <w:r w:rsidRPr="008E1EF0">
        <w:rPr>
          <w:sz w:val="24"/>
          <w:szCs w:val="24"/>
          <w:lang w:val="en-US"/>
        </w:rPr>
        <w:t xml:space="preserve">Laser cooling and trapping, </w:t>
      </w:r>
      <w:r w:rsidRPr="008E1EF0">
        <w:rPr>
          <w:color w:val="000000"/>
          <w:sz w:val="24"/>
          <w:szCs w:val="24"/>
          <w:lang w:val="en-US"/>
        </w:rPr>
        <w:t>2-d edition, Springer, New York, Berlin, Heidelberg, 2002.</w:t>
      </w:r>
    </w:p>
    <w:p w:rsidR="00395C58" w:rsidRPr="008E1EF0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</w:rPr>
      </w:pPr>
      <w:r w:rsidRPr="008E1EF0">
        <w:rPr>
          <w:b/>
          <w:sz w:val="24"/>
          <w:szCs w:val="24"/>
        </w:rPr>
        <w:t xml:space="preserve">В.Г. </w:t>
      </w:r>
      <w:proofErr w:type="spellStart"/>
      <w:r w:rsidRPr="008E1EF0">
        <w:rPr>
          <w:b/>
          <w:sz w:val="24"/>
          <w:szCs w:val="24"/>
        </w:rPr>
        <w:t>Миногин</w:t>
      </w:r>
      <w:proofErr w:type="spellEnd"/>
      <w:r w:rsidRPr="008E1EF0">
        <w:rPr>
          <w:b/>
          <w:sz w:val="24"/>
          <w:szCs w:val="24"/>
        </w:rPr>
        <w:t xml:space="preserve">, В.С. </w:t>
      </w:r>
      <w:proofErr w:type="spellStart"/>
      <w:r w:rsidRPr="008E1EF0">
        <w:rPr>
          <w:b/>
          <w:sz w:val="24"/>
          <w:szCs w:val="24"/>
        </w:rPr>
        <w:t>Летохов</w:t>
      </w:r>
      <w:proofErr w:type="spellEnd"/>
      <w:r w:rsidRPr="008E1EF0">
        <w:rPr>
          <w:b/>
          <w:sz w:val="24"/>
          <w:szCs w:val="24"/>
        </w:rPr>
        <w:t xml:space="preserve">, </w:t>
      </w:r>
      <w:r w:rsidRPr="008E1EF0">
        <w:rPr>
          <w:sz w:val="24"/>
          <w:szCs w:val="24"/>
        </w:rPr>
        <w:t xml:space="preserve">Давление лазерного излучения на атомы, М: Наука, 1986. </w:t>
      </w:r>
    </w:p>
    <w:p w:rsidR="00395C58" w:rsidRPr="008E1EF0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</w:rPr>
      </w:pPr>
      <w:r w:rsidRPr="008E1EF0">
        <w:rPr>
          <w:b/>
          <w:sz w:val="24"/>
          <w:szCs w:val="24"/>
        </w:rPr>
        <w:t xml:space="preserve">А.П. Казанцев, Г.И. </w:t>
      </w:r>
      <w:proofErr w:type="spellStart"/>
      <w:r w:rsidRPr="008E1EF0">
        <w:rPr>
          <w:b/>
          <w:sz w:val="24"/>
          <w:szCs w:val="24"/>
        </w:rPr>
        <w:t>Сурдутович</w:t>
      </w:r>
      <w:proofErr w:type="spellEnd"/>
      <w:r w:rsidRPr="008E1EF0">
        <w:rPr>
          <w:b/>
          <w:sz w:val="24"/>
          <w:szCs w:val="24"/>
        </w:rPr>
        <w:t xml:space="preserve">, В.П. Яковлев, </w:t>
      </w:r>
      <w:r w:rsidRPr="008E1EF0">
        <w:rPr>
          <w:sz w:val="24"/>
          <w:szCs w:val="24"/>
        </w:rPr>
        <w:t xml:space="preserve">Механическое действие света на атомы, М: Наука, 1991. </w:t>
      </w:r>
    </w:p>
    <w:p w:rsidR="00395C58" w:rsidRPr="00395C58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  <w:lang w:val="en-US"/>
        </w:rPr>
      </w:pPr>
      <w:r w:rsidRPr="008E1EF0">
        <w:rPr>
          <w:b/>
          <w:color w:val="000000"/>
          <w:sz w:val="24"/>
          <w:szCs w:val="24"/>
          <w:lang w:val="en-US"/>
        </w:rPr>
        <w:t xml:space="preserve">Pippa </w:t>
      </w:r>
      <w:proofErr w:type="spellStart"/>
      <w:r w:rsidRPr="008E1EF0">
        <w:rPr>
          <w:b/>
          <w:color w:val="000000"/>
          <w:sz w:val="24"/>
          <w:szCs w:val="24"/>
          <w:lang w:val="en-US"/>
        </w:rPr>
        <w:t>Storey</w:t>
      </w:r>
      <w:proofErr w:type="spellEnd"/>
      <w:r w:rsidRPr="008E1EF0">
        <w:rPr>
          <w:b/>
          <w:color w:val="000000"/>
          <w:sz w:val="24"/>
          <w:szCs w:val="24"/>
          <w:lang w:val="en-US"/>
        </w:rPr>
        <w:t xml:space="preserve"> and Claude Cohen-</w:t>
      </w:r>
      <w:proofErr w:type="spellStart"/>
      <w:r w:rsidRPr="008E1EF0">
        <w:rPr>
          <w:b/>
          <w:color w:val="000000"/>
          <w:sz w:val="24"/>
          <w:szCs w:val="24"/>
          <w:lang w:val="en-US"/>
        </w:rPr>
        <w:t>Tannoudji</w:t>
      </w:r>
      <w:proofErr w:type="spellEnd"/>
      <w:r w:rsidRPr="008E1EF0">
        <w:rPr>
          <w:color w:val="000000"/>
          <w:sz w:val="24"/>
          <w:szCs w:val="24"/>
          <w:lang w:val="en-US"/>
        </w:rPr>
        <w:t xml:space="preserve">, </w:t>
      </w:r>
      <w:r w:rsidRPr="008E1EF0">
        <w:rPr>
          <w:i/>
          <w:iCs/>
          <w:color w:val="000000"/>
          <w:sz w:val="24"/>
          <w:szCs w:val="24"/>
          <w:lang w:val="en-US"/>
        </w:rPr>
        <w:t>The Feynman path integral approach to atomic interferometry. A tutorial, J. Phys. II France 4, 1999-2027 (1994)</w:t>
      </w:r>
    </w:p>
    <w:p w:rsidR="00395C58" w:rsidRPr="008E1EF0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  <w:lang w:val="en-US"/>
        </w:rPr>
      </w:pPr>
      <w:r w:rsidRPr="008E1EF0">
        <w:rPr>
          <w:b/>
          <w:color w:val="000000"/>
          <w:sz w:val="24"/>
          <w:szCs w:val="24"/>
          <w:lang w:val="en-US"/>
        </w:rPr>
        <w:t xml:space="preserve">Ch. J. </w:t>
      </w:r>
      <w:proofErr w:type="spellStart"/>
      <w:r w:rsidRPr="008E1EF0">
        <w:rPr>
          <w:b/>
          <w:color w:val="000000"/>
          <w:sz w:val="24"/>
          <w:szCs w:val="24"/>
          <w:lang w:val="en-US"/>
        </w:rPr>
        <w:t>Bordé</w:t>
      </w:r>
      <w:proofErr w:type="spellEnd"/>
      <w:r w:rsidRPr="008E1EF0">
        <w:rPr>
          <w:color w:val="000000"/>
          <w:sz w:val="24"/>
          <w:szCs w:val="24"/>
          <w:lang w:val="en-US"/>
        </w:rPr>
        <w:t xml:space="preserve">, </w:t>
      </w:r>
      <w:r w:rsidRPr="008E1EF0">
        <w:rPr>
          <w:i/>
          <w:iCs/>
          <w:color w:val="000000"/>
          <w:sz w:val="24"/>
          <w:szCs w:val="24"/>
          <w:lang w:val="en-US"/>
        </w:rPr>
        <w:t xml:space="preserve">Atomic Interferometry and Laser Spectroscopy, </w:t>
      </w:r>
      <w:r w:rsidRPr="008E1EF0">
        <w:rPr>
          <w:color w:val="000000"/>
          <w:sz w:val="24"/>
          <w:szCs w:val="24"/>
          <w:lang w:val="en-US"/>
        </w:rPr>
        <w:t xml:space="preserve">in Laser Spectroscopy X, World Scientific (1991) </w:t>
      </w:r>
    </w:p>
    <w:p w:rsidR="00395C58" w:rsidRDefault="00395C58" w:rsidP="00395C58">
      <w:pPr>
        <w:pStyle w:val="ac"/>
        <w:numPr>
          <w:ilvl w:val="0"/>
          <w:numId w:val="31"/>
        </w:numPr>
        <w:rPr>
          <w:color w:val="000000"/>
          <w:sz w:val="24"/>
          <w:szCs w:val="24"/>
          <w:lang w:val="en-US"/>
        </w:rPr>
      </w:pPr>
      <w:r w:rsidRPr="008E1EF0">
        <w:rPr>
          <w:b/>
          <w:color w:val="000000"/>
          <w:sz w:val="24"/>
          <w:szCs w:val="24"/>
          <w:lang w:val="en-US"/>
        </w:rPr>
        <w:t xml:space="preserve">Paul R. Berman, Vladimir S. </w:t>
      </w:r>
      <w:proofErr w:type="spellStart"/>
      <w:r w:rsidRPr="008E1EF0">
        <w:rPr>
          <w:b/>
          <w:color w:val="000000"/>
          <w:sz w:val="24"/>
          <w:szCs w:val="24"/>
          <w:lang w:val="en-US"/>
        </w:rPr>
        <w:t>Malinovsky</w:t>
      </w:r>
      <w:proofErr w:type="spellEnd"/>
      <w:r w:rsidRPr="008E1EF0">
        <w:rPr>
          <w:color w:val="000000"/>
          <w:sz w:val="24"/>
          <w:szCs w:val="24"/>
          <w:lang w:val="en-US"/>
        </w:rPr>
        <w:t xml:space="preserve">, Principles of laser Spectroscopy and Quantum Optics, Princeton University Press . Princeton </w:t>
      </w:r>
      <w:proofErr w:type="gramStart"/>
      <w:r w:rsidRPr="008E1EF0">
        <w:rPr>
          <w:color w:val="000000"/>
          <w:sz w:val="24"/>
          <w:szCs w:val="24"/>
          <w:lang w:val="en-US"/>
        </w:rPr>
        <w:t>And</w:t>
      </w:r>
      <w:proofErr w:type="gramEnd"/>
      <w:r w:rsidRPr="008E1EF0">
        <w:rPr>
          <w:color w:val="000000"/>
          <w:sz w:val="24"/>
          <w:szCs w:val="24"/>
          <w:lang w:val="en-US"/>
        </w:rPr>
        <w:t xml:space="preserve"> Oxford (2011)</w:t>
      </w:r>
    </w:p>
    <w:p w:rsidR="00C8469A" w:rsidRDefault="00C8469A" w:rsidP="00C8469A">
      <w:pPr>
        <w:rPr>
          <w:b/>
          <w:bCs/>
          <w:color w:val="000000"/>
        </w:rPr>
      </w:pPr>
    </w:p>
    <w:p w:rsidR="00C8469A" w:rsidRDefault="00C8469A" w:rsidP="00C8469A">
      <w:pPr>
        <w:rPr>
          <w:color w:val="000000"/>
        </w:rPr>
      </w:pPr>
      <w:r w:rsidRPr="00C8469A">
        <w:rPr>
          <w:b/>
          <w:bCs/>
          <w:color w:val="000000"/>
        </w:rPr>
        <w:t xml:space="preserve">8.1. Программное обеспечение </w:t>
      </w:r>
      <w:r w:rsidRPr="00C8469A">
        <w:rPr>
          <w:b/>
          <w:color w:val="000000"/>
        </w:rPr>
        <w:t>для лиц с ограниченными возможностями здоровья</w:t>
      </w:r>
      <w:r w:rsidRPr="00C8469A">
        <w:rPr>
          <w:color w:val="000000"/>
        </w:rPr>
        <w:tab/>
      </w:r>
    </w:p>
    <w:p w:rsidR="00C8469A" w:rsidRPr="00C8469A" w:rsidRDefault="00C8469A" w:rsidP="00C8469A">
      <w:pPr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</w:t>
      </w:r>
      <w:r w:rsidRPr="00C8469A">
        <w:rPr>
          <w:color w:val="000000"/>
        </w:rPr>
        <w:tab/>
        <w:t xml:space="preserve"> Таблица 8.2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8"/>
        <w:gridCol w:w="2147"/>
        <w:gridCol w:w="5158"/>
        <w:gridCol w:w="1750"/>
      </w:tblGrid>
      <w:tr w:rsidR="00C8469A" w:rsidRPr="00CB056C" w:rsidTr="008363C0">
        <w:tc>
          <w:tcPr>
            <w:tcW w:w="0" w:type="auto"/>
            <w:vAlign w:val="center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№</w:t>
            </w:r>
          </w:p>
        </w:tc>
        <w:tc>
          <w:tcPr>
            <w:tcW w:w="1918" w:type="dxa"/>
            <w:vAlign w:val="center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Наименование ПО</w:t>
            </w:r>
          </w:p>
        </w:tc>
        <w:tc>
          <w:tcPr>
            <w:tcW w:w="5387" w:type="dxa"/>
            <w:vAlign w:val="center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1750" w:type="dxa"/>
            <w:vAlign w:val="center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CB056C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C8469A" w:rsidRPr="00CB056C" w:rsidTr="008363C0">
        <w:tc>
          <w:tcPr>
            <w:tcW w:w="0" w:type="auto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1</w:t>
            </w:r>
          </w:p>
        </w:tc>
        <w:tc>
          <w:tcPr>
            <w:tcW w:w="1918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  <w:lang w:val="en-US"/>
              </w:rPr>
              <w:t>Jaws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for</w:t>
            </w:r>
            <w:r w:rsidRPr="00CB056C">
              <w:rPr>
                <w:color w:val="000000"/>
              </w:rPr>
              <w:t xml:space="preserve"> </w:t>
            </w:r>
            <w:r w:rsidRPr="00CB056C">
              <w:rPr>
                <w:color w:val="000000"/>
                <w:lang w:val="en-US"/>
              </w:rPr>
              <w:t>Windows</w:t>
            </w:r>
          </w:p>
        </w:tc>
        <w:tc>
          <w:tcPr>
            <w:tcW w:w="5387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экранного доступа к системным и офисным приложениям, включая интернет-обозреватели. Информация с экрана считывается вслух, обеспечивая возможность речевого доступа к самому разнообразному контенту. </w:t>
            </w:r>
            <w:proofErr w:type="spellStart"/>
            <w:r w:rsidRPr="00CB056C">
              <w:rPr>
                <w:color w:val="000000"/>
              </w:rPr>
              <w:t>Jaws</w:t>
            </w:r>
            <w:proofErr w:type="spellEnd"/>
            <w:r w:rsidRPr="00CB056C">
              <w:rPr>
                <w:color w:val="000000"/>
              </w:rPr>
              <w:t xml:space="preserve"> также позволяет выводить </w:t>
            </w:r>
            <w:r w:rsidRPr="00CB056C">
              <w:rPr>
                <w:color w:val="000000"/>
              </w:rPr>
              <w:lastRenderedPageBreak/>
              <w:t>информацию на обновляемый дисплей Брайля. JAWS включает большой набор клавиатурных команд, позволяющих воспроизвести действия, которые обычно выполняются только при помощи мыши.</w:t>
            </w:r>
          </w:p>
        </w:tc>
        <w:tc>
          <w:tcPr>
            <w:tcW w:w="1750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lastRenderedPageBreak/>
              <w:t xml:space="preserve">Ресурсный центр, читальные залы библиотеки НГУ, </w:t>
            </w:r>
            <w:r w:rsidRPr="00CB056C">
              <w:rPr>
                <w:color w:val="000000"/>
              </w:rPr>
              <w:lastRenderedPageBreak/>
              <w:t>компьютерные классы (сетевые лицензии)</w:t>
            </w:r>
          </w:p>
        </w:tc>
      </w:tr>
      <w:tr w:rsidR="00C8469A" w:rsidRPr="00CB056C" w:rsidTr="008363C0">
        <w:tc>
          <w:tcPr>
            <w:tcW w:w="0" w:type="auto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lastRenderedPageBreak/>
              <w:t>2</w:t>
            </w:r>
          </w:p>
        </w:tc>
        <w:tc>
          <w:tcPr>
            <w:tcW w:w="1918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CB056C">
              <w:rPr>
                <w:color w:val="000000"/>
              </w:rPr>
              <w:t>Duxbury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Braille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Translator</w:t>
            </w:r>
            <w:proofErr w:type="spellEnd"/>
            <w:r w:rsidRPr="00CB056C">
              <w:rPr>
                <w:color w:val="000000"/>
              </w:rPr>
              <w:t xml:space="preserve"> v11.3 для </w:t>
            </w:r>
            <w:proofErr w:type="spellStart"/>
            <w:r w:rsidRPr="00CB056C">
              <w:rPr>
                <w:color w:val="000000"/>
              </w:rPr>
              <w:t>Брайлевского</w:t>
            </w:r>
            <w:proofErr w:type="spellEnd"/>
            <w:r w:rsidRPr="00CB056C">
              <w:rPr>
                <w:color w:val="000000"/>
              </w:rPr>
              <w:t xml:space="preserve"> принтера</w:t>
            </w:r>
          </w:p>
        </w:tc>
        <w:tc>
          <w:tcPr>
            <w:tcW w:w="5387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 xml:space="preserve">Программа перевода текста в текст Брайля, и печати на </w:t>
            </w:r>
            <w:proofErr w:type="spellStart"/>
            <w:r w:rsidRPr="00CB056C">
              <w:rPr>
                <w:color w:val="000000"/>
              </w:rPr>
              <w:t>Брайлевском</w:t>
            </w:r>
            <w:proofErr w:type="spellEnd"/>
            <w:r w:rsidRPr="00CB056C">
              <w:rPr>
                <w:color w:val="000000"/>
              </w:rPr>
              <w:t xml:space="preserve"> принтере</w:t>
            </w:r>
          </w:p>
        </w:tc>
        <w:tc>
          <w:tcPr>
            <w:tcW w:w="1750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CB056C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0" w:type="auto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3</w:t>
            </w:r>
          </w:p>
        </w:tc>
        <w:tc>
          <w:tcPr>
            <w:tcW w:w="1918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"</w:t>
            </w:r>
            <w:proofErr w:type="spellStart"/>
            <w:r w:rsidRPr="00CB056C">
              <w:rPr>
                <w:color w:val="000000"/>
              </w:rPr>
              <w:t>MAGic</w:t>
            </w:r>
            <w:proofErr w:type="spellEnd"/>
            <w:r w:rsidRPr="00CB056C">
              <w:rPr>
                <w:color w:val="000000"/>
              </w:rPr>
              <w:t xml:space="preserve"> </w:t>
            </w:r>
            <w:proofErr w:type="spellStart"/>
            <w:r w:rsidRPr="00CB056C">
              <w:rPr>
                <w:color w:val="000000"/>
              </w:rPr>
              <w:t>Pro</w:t>
            </w:r>
            <w:proofErr w:type="spellEnd"/>
            <w:r w:rsidRPr="00CB056C">
              <w:rPr>
                <w:color w:val="000000"/>
              </w:rPr>
              <w:t xml:space="preserve"> 13" (</w:t>
            </w:r>
            <w:proofErr w:type="spellStart"/>
            <w:r w:rsidRPr="00CB056C">
              <w:rPr>
                <w:color w:val="000000"/>
              </w:rPr>
              <w:t>увеличение+речь</w:t>
            </w:r>
            <w:proofErr w:type="spellEnd"/>
            <w:r w:rsidRPr="00CB056C">
              <w:rPr>
                <w:color w:val="000000"/>
              </w:rPr>
              <w:t>)</w:t>
            </w:r>
          </w:p>
        </w:tc>
        <w:tc>
          <w:tcPr>
            <w:tcW w:w="5387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B056C">
              <w:rPr>
                <w:color w:val="000000"/>
              </w:rPr>
              <w:t>Программа для людей со слабым зрением и для незрячих людей. Программа позволяет увеличить изображение на экране до 36 крат, есть функция речевого сопровождения</w:t>
            </w:r>
          </w:p>
        </w:tc>
        <w:tc>
          <w:tcPr>
            <w:tcW w:w="1750" w:type="dxa"/>
          </w:tcPr>
          <w:p w:rsidR="00C8469A" w:rsidRPr="00CB056C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B056C">
              <w:rPr>
                <w:color w:val="000000"/>
              </w:rPr>
              <w:t>Ресурсный центр, читальные залы библиотеки НГУ</w:t>
            </w:r>
          </w:p>
        </w:tc>
      </w:tr>
    </w:tbl>
    <w:p w:rsidR="0086420C" w:rsidRPr="00C8469A" w:rsidRDefault="0086420C" w:rsidP="00C8469A">
      <w:pPr>
        <w:jc w:val="both"/>
        <w:rPr>
          <w:color w:val="000000"/>
        </w:rPr>
      </w:pPr>
    </w:p>
    <w:p w:rsidR="0086420C" w:rsidRPr="004E7B0D" w:rsidRDefault="0086420C" w:rsidP="00B602AF">
      <w:pPr>
        <w:pStyle w:val="1"/>
        <w:numPr>
          <w:ilvl w:val="0"/>
          <w:numId w:val="11"/>
        </w:numPr>
        <w:jc w:val="center"/>
        <w:rPr>
          <w:sz w:val="24"/>
          <w:szCs w:val="24"/>
        </w:rPr>
      </w:pPr>
      <w:bookmarkStart w:id="33" w:name="_Toc408764657"/>
      <w:r w:rsidRPr="004E7B0D">
        <w:rPr>
          <w:sz w:val="24"/>
          <w:szCs w:val="24"/>
        </w:rPr>
        <w:t>Мат</w:t>
      </w:r>
      <w:r w:rsidR="00595EE5">
        <w:rPr>
          <w:sz w:val="24"/>
          <w:szCs w:val="24"/>
        </w:rPr>
        <w:t>ериально-техническое обеспечени</w:t>
      </w:r>
      <w:r w:rsidR="005D4836">
        <w:rPr>
          <w:sz w:val="24"/>
          <w:szCs w:val="24"/>
        </w:rPr>
        <w:t>е</w:t>
      </w:r>
      <w:r w:rsidRPr="004E7B0D">
        <w:rPr>
          <w:sz w:val="24"/>
          <w:szCs w:val="24"/>
        </w:rPr>
        <w:t xml:space="preserve"> дисциплины:</w:t>
      </w:r>
      <w:bookmarkEnd w:id="33"/>
    </w:p>
    <w:p w:rsidR="0086420C" w:rsidRDefault="0086420C" w:rsidP="0086420C">
      <w:pPr>
        <w:rPr>
          <w:b/>
          <w:bCs/>
          <w:color w:val="0000FF"/>
        </w:rPr>
      </w:pPr>
    </w:p>
    <w:p w:rsidR="0086420C" w:rsidRPr="007E4F92" w:rsidRDefault="0086420C" w:rsidP="0086420C">
      <w:pPr>
        <w:rPr>
          <w:color w:val="000000"/>
        </w:rPr>
      </w:pPr>
      <w:r w:rsidRPr="007E4F92">
        <w:rPr>
          <w:color w:val="000000"/>
        </w:rPr>
        <w:t xml:space="preserve">Требуется </w:t>
      </w:r>
      <w:r w:rsidR="003E5044">
        <w:rPr>
          <w:color w:val="000000"/>
        </w:rPr>
        <w:t xml:space="preserve">аудитория с </w:t>
      </w:r>
      <w:r w:rsidRPr="007E4F92">
        <w:rPr>
          <w:color w:val="000000"/>
        </w:rPr>
        <w:t>использование</w:t>
      </w:r>
      <w:r w:rsidR="003E5044">
        <w:rPr>
          <w:color w:val="000000"/>
        </w:rPr>
        <w:t>м</w:t>
      </w:r>
      <w:r w:rsidRPr="007E4F92">
        <w:rPr>
          <w:color w:val="000000"/>
        </w:rPr>
        <w:t xml:space="preserve"> мультимедийного проектора</w:t>
      </w:r>
    </w:p>
    <w:p w:rsidR="0086420C" w:rsidRDefault="0086420C" w:rsidP="0086420C">
      <w:pPr>
        <w:rPr>
          <w:b/>
          <w:bCs/>
        </w:rPr>
      </w:pPr>
    </w:p>
    <w:p w:rsidR="00C8469A" w:rsidRPr="00314449" w:rsidRDefault="00C8469A" w:rsidP="00C8469A">
      <w:pPr>
        <w:rPr>
          <w:color w:val="000000"/>
        </w:rPr>
      </w:pPr>
      <w:r w:rsidRPr="00314449">
        <w:rPr>
          <w:color w:val="000000"/>
        </w:rPr>
        <w:t>Оборудование, обеспечивающее адаптацию электронных и печатных образовательных ресурсов для обучающиеся из числа лиц с ограниченными возможностями здоровья</w:t>
      </w:r>
    </w:p>
    <w:p w:rsidR="00C8469A" w:rsidRDefault="00C8469A" w:rsidP="00C8469A">
      <w:pPr>
        <w:pStyle w:val="aa"/>
        <w:spacing w:before="0" w:beforeAutospacing="0" w:after="0" w:afterAutospacing="0"/>
        <w:ind w:left="360"/>
        <w:jc w:val="center"/>
        <w:rPr>
          <w:b/>
          <w:bCs/>
          <w:color w:val="000000"/>
        </w:rPr>
      </w:pPr>
      <w:r>
        <w:rPr>
          <w:iCs/>
          <w:color w:val="000000"/>
        </w:rPr>
        <w:t xml:space="preserve">                                                                                                     </w:t>
      </w:r>
      <w:r w:rsidRPr="00F96FF9">
        <w:rPr>
          <w:iCs/>
          <w:color w:val="000000"/>
        </w:rPr>
        <w:t xml:space="preserve">Таблица </w:t>
      </w:r>
      <w:r>
        <w:rPr>
          <w:iCs/>
          <w:color w:val="000000"/>
        </w:rPr>
        <w:t>9.1</w:t>
      </w:r>
    </w:p>
    <w:tbl>
      <w:tblPr>
        <w:tblW w:w="97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977"/>
        <w:gridCol w:w="3969"/>
        <w:gridCol w:w="2272"/>
      </w:tblGrid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№</w:t>
            </w: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Наименование оборудования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Назначение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307D5">
              <w:rPr>
                <w:b/>
                <w:bCs/>
                <w:color w:val="000000"/>
              </w:rPr>
              <w:t>Место размещения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Принтер Брайля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Печать рельефно-точечным шрифтом Брайля 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0307D5">
              <w:rPr>
                <w:color w:val="000000"/>
              </w:rPr>
              <w:t xml:space="preserve">Увеличитель </w:t>
            </w:r>
            <w:proofErr w:type="spellStart"/>
            <w:r w:rsidRPr="000307D5">
              <w:rPr>
                <w:color w:val="000000"/>
                <w:lang w:val="en-US"/>
              </w:rPr>
              <w:t>Prodigi</w:t>
            </w:r>
            <w:proofErr w:type="spellEnd"/>
            <w:r w:rsidRPr="000307D5">
              <w:rPr>
                <w:color w:val="000000"/>
                <w:lang w:val="en-US"/>
              </w:rPr>
              <w:t xml:space="preserve"> Duo Tablet 24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чтения и увеличения плоскопечатного текста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Специализированное мобильное рабочее место «</w:t>
            </w:r>
            <w:proofErr w:type="spellStart"/>
            <w:r w:rsidRPr="000307D5">
              <w:rPr>
                <w:color w:val="000000"/>
              </w:rPr>
              <w:t>ЭлНот</w:t>
            </w:r>
            <w:proofErr w:type="spellEnd"/>
            <w:r w:rsidRPr="000307D5">
              <w:rPr>
                <w:color w:val="000000"/>
              </w:rPr>
              <w:t xml:space="preserve"> 311»  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Мобильный компьютер с дисплеем брайля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Портативный тактильный дисплей Брайля “</w:t>
            </w:r>
            <w:r w:rsidRPr="000307D5">
              <w:rPr>
                <w:color w:val="000000"/>
                <w:lang w:val="en-US"/>
              </w:rPr>
              <w:t>Focus</w:t>
            </w:r>
            <w:r w:rsidRPr="000307D5">
              <w:rPr>
                <w:color w:val="000000"/>
              </w:rPr>
              <w:t xml:space="preserve"> 40 </w:t>
            </w:r>
            <w:r w:rsidRPr="000307D5">
              <w:rPr>
                <w:color w:val="000000"/>
                <w:lang w:val="en-US"/>
              </w:rPr>
              <w:t>Blue</w:t>
            </w:r>
            <w:r w:rsidRPr="000307D5">
              <w:rPr>
                <w:color w:val="000000"/>
              </w:rPr>
              <w:t>”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Навигация в операционных системах,  программах и интернете с помощью отображения рельефно-точечным шрифтом Брайля получаемой информации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центр, читальные залы библиотеки НГУ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Устройство для печати тактильной графики «</w:t>
            </w:r>
            <w:r w:rsidRPr="000307D5">
              <w:rPr>
                <w:color w:val="000000"/>
                <w:lang w:val="en-US"/>
              </w:rPr>
              <w:t>PIAF</w:t>
            </w:r>
            <w:r w:rsidRPr="000307D5">
              <w:rPr>
                <w:color w:val="000000"/>
              </w:rPr>
              <w:t>»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Печать тактильных графических изображений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Портативный видео-увеличитель </w:t>
            </w:r>
            <w:r w:rsidRPr="000307D5">
              <w:rPr>
                <w:color w:val="000000"/>
                <w:lang w:val="en-US"/>
              </w:rPr>
              <w:t>RUBY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XL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HD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Складной настольный электронный видео-увеличитель «</w:t>
            </w:r>
            <w:r w:rsidRPr="000307D5">
              <w:rPr>
                <w:color w:val="000000"/>
                <w:lang w:val="en-US"/>
              </w:rPr>
              <w:t>TOPAZ</w:t>
            </w:r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PHD</w:t>
            </w:r>
            <w:r w:rsidRPr="000307D5">
              <w:rPr>
                <w:color w:val="000000"/>
              </w:rPr>
              <w:t xml:space="preserve"> 15» 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  <w:spacing w:val="-4"/>
              </w:rPr>
            </w:pPr>
            <w:r w:rsidRPr="000307D5">
              <w:rPr>
                <w:color w:val="000000"/>
                <w:spacing w:val="-4"/>
              </w:rPr>
              <w:t xml:space="preserve">Электронный ручной видео-увеличитель </w:t>
            </w:r>
            <w:r w:rsidRPr="000307D5">
              <w:rPr>
                <w:color w:val="000000"/>
                <w:spacing w:val="-4"/>
                <w:lang w:val="en-US"/>
              </w:rPr>
              <w:t>ONYX</w:t>
            </w:r>
            <w:r w:rsidRPr="000307D5">
              <w:rPr>
                <w:color w:val="000000"/>
                <w:spacing w:val="-4"/>
              </w:rPr>
              <w:t xml:space="preserve"> </w:t>
            </w:r>
            <w:proofErr w:type="spellStart"/>
            <w:r w:rsidRPr="000307D5">
              <w:rPr>
                <w:color w:val="000000"/>
                <w:spacing w:val="-4"/>
                <w:lang w:val="en-US"/>
              </w:rPr>
              <w:t>Deskset</w:t>
            </w:r>
            <w:proofErr w:type="spellEnd"/>
            <w:r w:rsidRPr="000307D5">
              <w:rPr>
                <w:color w:val="000000"/>
                <w:spacing w:val="-4"/>
              </w:rPr>
              <w:t xml:space="preserve"> </w:t>
            </w:r>
            <w:r w:rsidRPr="000307D5">
              <w:rPr>
                <w:color w:val="000000"/>
                <w:spacing w:val="-4"/>
                <w:lang w:val="en-US"/>
              </w:rPr>
              <w:t>HD</w:t>
            </w:r>
            <w:r w:rsidRPr="000307D5">
              <w:rPr>
                <w:color w:val="000000"/>
                <w:spacing w:val="-4"/>
              </w:rPr>
              <w:t xml:space="preserve"> </w:t>
            </w:r>
            <w:smartTag w:uri="urn:schemas-microsoft-com:office:smarttags" w:element="metricconverter">
              <w:smartTagPr>
                <w:attr w:name="ProductID" w:val="22”"/>
              </w:smartTagPr>
              <w:r w:rsidRPr="000307D5">
                <w:rPr>
                  <w:color w:val="000000"/>
                  <w:spacing w:val="-4"/>
                </w:rPr>
                <w:t>22”</w:t>
              </w:r>
            </w:smartTag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>Увеличение текста и подбор контрастных схем изображения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</w:t>
            </w:r>
            <w:proofErr w:type="spellStart"/>
            <w:r w:rsidRPr="000307D5">
              <w:rPr>
                <w:color w:val="000000"/>
                <w:lang w:val="en-US"/>
              </w:rPr>
              <w:t>EISmart</w:t>
            </w:r>
            <w:proofErr w:type="spellEnd"/>
            <w:r w:rsidRPr="000307D5">
              <w:rPr>
                <w:color w:val="000000"/>
              </w:rPr>
              <w:t xml:space="preserve"> </w:t>
            </w:r>
            <w:r w:rsidRPr="000307D5">
              <w:rPr>
                <w:color w:val="000000"/>
                <w:lang w:val="en-US"/>
              </w:rPr>
              <w:t>G</w:t>
            </w:r>
            <w:r w:rsidRPr="000307D5">
              <w:rPr>
                <w:color w:val="000000"/>
              </w:rPr>
              <w:t>3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Смартфон клавишным управлением </w:t>
            </w:r>
            <w:r w:rsidRPr="000307D5">
              <w:rPr>
                <w:color w:val="000000"/>
              </w:rPr>
              <w:lastRenderedPageBreak/>
              <w:t>и озвученным интерфейсом, обучение спутниковой навигации.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307D5">
              <w:rPr>
                <w:color w:val="000000"/>
              </w:rPr>
              <w:lastRenderedPageBreak/>
              <w:t>Ресурсный центр</w:t>
            </w:r>
          </w:p>
        </w:tc>
      </w:tr>
      <w:tr w:rsidR="00C8469A" w:rsidRPr="000307D5" w:rsidTr="008363C0">
        <w:tc>
          <w:tcPr>
            <w:tcW w:w="502" w:type="dxa"/>
            <w:vAlign w:val="center"/>
          </w:tcPr>
          <w:p w:rsidR="00C8469A" w:rsidRPr="000307D5" w:rsidRDefault="00C8469A" w:rsidP="00C8469A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«Сонет-РСМ» РМ-3-1</w:t>
            </w:r>
          </w:p>
        </w:tc>
        <w:tc>
          <w:tcPr>
            <w:tcW w:w="3969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0307D5">
              <w:rPr>
                <w:color w:val="000000"/>
              </w:rPr>
              <w:t xml:space="preserve">Звуковая </w:t>
            </w:r>
            <w:r w:rsidRPr="000307D5">
              <w:rPr>
                <w:color w:val="000000"/>
                <w:lang w:val="en-US"/>
              </w:rPr>
              <w:t>FM</w:t>
            </w:r>
            <w:r w:rsidRPr="000307D5">
              <w:rPr>
                <w:color w:val="000000"/>
              </w:rPr>
              <w:t>-система для людей с нарушением слуха, улучшающая восприятие голосовой информации</w:t>
            </w:r>
          </w:p>
        </w:tc>
        <w:tc>
          <w:tcPr>
            <w:tcW w:w="2272" w:type="dxa"/>
            <w:vAlign w:val="center"/>
          </w:tcPr>
          <w:p w:rsidR="00C8469A" w:rsidRPr="000307D5" w:rsidRDefault="00C8469A" w:rsidP="008363C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highlight w:val="red"/>
              </w:rPr>
            </w:pPr>
            <w:r w:rsidRPr="000307D5">
              <w:rPr>
                <w:color w:val="000000"/>
              </w:rPr>
              <w:t>Большая физическая аудитория главного корпуса НГУ</w:t>
            </w:r>
          </w:p>
        </w:tc>
      </w:tr>
    </w:tbl>
    <w:p w:rsidR="00C8469A" w:rsidRDefault="00C8469A" w:rsidP="00C8469A">
      <w:pPr>
        <w:tabs>
          <w:tab w:val="left" w:pos="5655"/>
        </w:tabs>
        <w:jc w:val="both"/>
      </w:pPr>
    </w:p>
    <w:p w:rsidR="0086420C" w:rsidRPr="00C8469A" w:rsidRDefault="00C8469A" w:rsidP="00FD664C">
      <w:pPr>
        <w:rPr>
          <w:b/>
          <w:bCs/>
        </w:rPr>
      </w:pPr>
      <w:r>
        <w:br w:type="page"/>
      </w:r>
      <w:bookmarkStart w:id="34" w:name="_Toc405746913"/>
      <w:bookmarkStart w:id="35" w:name="_Toc405750812"/>
      <w:bookmarkStart w:id="36" w:name="_Toc405915545"/>
      <w:bookmarkStart w:id="37" w:name="_Toc405915665"/>
      <w:bookmarkStart w:id="38" w:name="_Toc405915706"/>
      <w:bookmarkStart w:id="39" w:name="_Toc408764658"/>
      <w:r w:rsidR="00595EE5" w:rsidRPr="003B0367">
        <w:rPr>
          <w:b/>
          <w:lang w:val="en-US"/>
        </w:rPr>
        <w:lastRenderedPageBreak/>
        <w:t>II</w:t>
      </w:r>
      <w:r w:rsidR="00595EE5" w:rsidRPr="003B0367">
        <w:rPr>
          <w:b/>
        </w:rPr>
        <w:t xml:space="preserve">. </w:t>
      </w:r>
      <w:r w:rsidR="0086420C" w:rsidRPr="003B0367">
        <w:rPr>
          <w:b/>
        </w:rPr>
        <w:t>Банк обучающих материалов, рекомендации по организации самостоятельной работы студентов, выполнению курсовых проектов и лабораторных работ</w:t>
      </w:r>
      <w:bookmarkEnd w:id="34"/>
      <w:bookmarkEnd w:id="35"/>
      <w:bookmarkEnd w:id="36"/>
      <w:bookmarkEnd w:id="37"/>
      <w:bookmarkEnd w:id="38"/>
      <w:bookmarkEnd w:id="39"/>
    </w:p>
    <w:p w:rsidR="0086420C" w:rsidRPr="009C4C89" w:rsidRDefault="0086420C" w:rsidP="0086420C">
      <w:pPr>
        <w:rPr>
          <w:b/>
          <w:bCs/>
        </w:rPr>
      </w:pPr>
    </w:p>
    <w:p w:rsidR="006057B8" w:rsidRPr="00752325" w:rsidRDefault="00395C58" w:rsidP="006057B8">
      <w:pPr>
        <w:pStyle w:val="ac"/>
        <w:rPr>
          <w:sz w:val="24"/>
          <w:szCs w:val="24"/>
        </w:rPr>
      </w:pPr>
      <w:r>
        <w:rPr>
          <w:sz w:val="24"/>
          <w:szCs w:val="24"/>
        </w:rPr>
        <w:t>ЗАДАЧИ</w:t>
      </w:r>
    </w:p>
    <w:p w:rsidR="006057B8" w:rsidRPr="00752325" w:rsidRDefault="00F55591" w:rsidP="001A2F78">
      <w:pPr>
        <w:numPr>
          <w:ilvl w:val="0"/>
          <w:numId w:val="4"/>
        </w:numPr>
        <w:spacing w:before="100" w:after="100"/>
        <w:ind w:left="714" w:hanging="357"/>
      </w:pPr>
      <w:r>
        <w:t>Записать оптические уравнени</w:t>
      </w:r>
      <w:r w:rsidR="00E0174D">
        <w:t>я Блоха для двухуровневого атом</w:t>
      </w:r>
      <w:r>
        <w:t>а с замкнутым оптическим переходом в резонансном световом поле. Найти стационарное решение.</w:t>
      </w:r>
    </w:p>
    <w:p w:rsidR="00F55591" w:rsidRDefault="00F55591" w:rsidP="001A2F78">
      <w:pPr>
        <w:numPr>
          <w:ilvl w:val="0"/>
          <w:numId w:val="4"/>
        </w:numPr>
        <w:spacing w:before="100" w:after="100"/>
        <w:ind w:left="714" w:hanging="357"/>
      </w:pPr>
      <w:r>
        <w:t xml:space="preserve">Показать, что состояние описываемое матрицей плотности </w:t>
      </w:r>
      <w:r>
        <w:rPr>
          <w:lang w:val="en-US"/>
        </w:rPr>
        <w:t>rho</w:t>
      </w:r>
      <w:r w:rsidRPr="00F55591">
        <w:t xml:space="preserve"> = ½(1,-</w:t>
      </w:r>
      <w:r>
        <w:rPr>
          <w:lang w:val="en-US"/>
        </w:rPr>
        <w:t>I</w:t>
      </w:r>
      <w:r w:rsidRPr="00F55591">
        <w:t xml:space="preserve">; </w:t>
      </w:r>
      <w:r>
        <w:rPr>
          <w:lang w:val="en-US"/>
        </w:rPr>
        <w:t>I</w:t>
      </w:r>
      <w:r w:rsidRPr="00F55591">
        <w:t xml:space="preserve">,1) </w:t>
      </w:r>
      <w:r>
        <w:t>может описываться в терминах волновой функции. Найти данную функцию.</w:t>
      </w:r>
    </w:p>
    <w:p w:rsidR="00F55591" w:rsidRDefault="00F55591" w:rsidP="00F55591">
      <w:pPr>
        <w:numPr>
          <w:ilvl w:val="0"/>
          <w:numId w:val="4"/>
        </w:numPr>
        <w:spacing w:before="100" w:after="100"/>
        <w:ind w:left="714" w:hanging="357"/>
      </w:pPr>
      <w:r>
        <w:t xml:space="preserve">Показать, что состояние описываемое матрицей плотности </w:t>
      </w:r>
      <w:r>
        <w:rPr>
          <w:lang w:val="en-US"/>
        </w:rPr>
        <w:t>rho</w:t>
      </w:r>
      <w:r>
        <w:t xml:space="preserve"> = </w:t>
      </w:r>
      <w:r w:rsidRPr="00F55591">
        <w:t>(</w:t>
      </w:r>
      <w:r>
        <w:t>2</w:t>
      </w:r>
      <w:r w:rsidRPr="00F55591">
        <w:t>/</w:t>
      </w:r>
      <w:r>
        <w:t>3</w:t>
      </w:r>
      <w:r w:rsidRPr="00F55591">
        <w:t>,</w:t>
      </w:r>
      <w:r>
        <w:rPr>
          <w:lang w:val="en-US"/>
        </w:rPr>
        <w:t>I</w:t>
      </w:r>
      <w:r w:rsidRPr="00F55591">
        <w:t xml:space="preserve"> 2/15; -</w:t>
      </w:r>
      <w:r>
        <w:rPr>
          <w:lang w:val="en-US"/>
        </w:rPr>
        <w:t>I</w:t>
      </w:r>
      <w:r w:rsidRPr="00F55591">
        <w:t xml:space="preserve"> 2/15,1/3) </w:t>
      </w:r>
      <w:r>
        <w:t>не может описываться в терминах волновой функции.</w:t>
      </w:r>
    </w:p>
    <w:p w:rsidR="001A2F78" w:rsidRDefault="00F55591" w:rsidP="001A2F78">
      <w:pPr>
        <w:numPr>
          <w:ilvl w:val="0"/>
          <w:numId w:val="4"/>
        </w:numPr>
        <w:spacing w:before="100" w:after="100"/>
        <w:ind w:left="714" w:hanging="357"/>
      </w:pPr>
      <w:r>
        <w:t xml:space="preserve">Состояние описывается суперпозицией частиц </w:t>
      </w:r>
      <w:r w:rsidRPr="00BF0E31">
        <w:rPr>
          <w:position w:val="-28"/>
        </w:rPr>
        <w:object w:dxaOrig="103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4.75pt" o:ole="" o:allowoverlap="f">
            <v:imagedata r:id="rId8" o:title=""/>
          </v:shape>
          <o:OLEObject Type="Embed" ProgID="Equation.3" ShapeID="_x0000_i1025" DrawAspect="Content" ObjectID="_1613811853" r:id="rId9"/>
        </w:object>
      </w:r>
    </w:p>
    <w:p w:rsidR="00F55591" w:rsidRDefault="00F55591" w:rsidP="00F55591">
      <w:pPr>
        <w:spacing w:before="100" w:after="100"/>
        <w:ind w:left="714"/>
      </w:pPr>
      <w:r>
        <w:t>показать, что состояние каждой из частиц нельзя описать волновой функцией.</w:t>
      </w:r>
    </w:p>
    <w:p w:rsidR="00EB49D4" w:rsidRDefault="00F55591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Провести оценку силы светового давления на атомы рубидия в поле резонансном замкнутому оптическому переходу </w:t>
      </w:r>
      <w:r>
        <w:sym w:font="Symbol" w:char="F06C"/>
      </w:r>
      <w:r>
        <w:t xml:space="preserve"> = 780 </w:t>
      </w:r>
      <w:proofErr w:type="spellStart"/>
      <w:r>
        <w:t>нм</w:t>
      </w:r>
      <w:proofErr w:type="spellEnd"/>
      <w:r>
        <w:t xml:space="preserve">, </w:t>
      </w:r>
      <w:r w:rsidR="00EB49D4">
        <w:t xml:space="preserve">(естественная ширина перехода </w:t>
      </w:r>
      <w:r w:rsidR="00EB49D4">
        <w:sym w:font="Symbol" w:char="F067"/>
      </w:r>
      <w:r w:rsidR="00EB49D4">
        <w:t xml:space="preserve"> = 5.98 МГц). Провести оценку интервала скоростей эффективного действия доплеровских сил в процессе лазерного охлаждения атомов рубидия, скорости лазерного охлаждения и оценку температуры в рамках доплеро</w:t>
      </w:r>
      <w:r w:rsidR="00C832CC">
        <w:t>в</w:t>
      </w:r>
      <w:r w:rsidR="00EB49D4">
        <w:t>ского предела.</w:t>
      </w:r>
    </w:p>
    <w:p w:rsidR="00EB49D4" w:rsidRDefault="00EB49D4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Описать пространственной поляризационную конфигурацию поля стоячей волны получаемой в результате сложения двух встречных волн: (а) с противоположными круговыми поляризациями - </w:t>
      </w:r>
      <w:r w:rsidRPr="00EB49D4">
        <w:rPr>
          <w:position w:val="-10"/>
        </w:rPr>
        <w:object w:dxaOrig="820" w:dyaOrig="340">
          <v:shape id="_x0000_i1026" type="#_x0000_t75" style="width:42pt;height:15.75pt" o:ole="">
            <v:imagedata r:id="rId10" o:title=""/>
          </v:shape>
          <o:OLEObject Type="Embed" ProgID="Equation.3" ShapeID="_x0000_i1026" DrawAspect="Content" ObjectID="_1613811854" r:id="rId11"/>
        </w:object>
      </w:r>
      <w:r>
        <w:t xml:space="preserve"> конфигурация светового поля; с ортогональными линейными поляризациями - </w:t>
      </w:r>
      <w:r w:rsidRPr="00EB49D4">
        <w:rPr>
          <w:position w:val="-6"/>
        </w:rPr>
        <w:object w:dxaOrig="859" w:dyaOrig="279">
          <v:shape id="_x0000_i1027" type="#_x0000_t75" style="width:42pt;height:14.25pt" o:ole="">
            <v:imagedata r:id="rId12" o:title=""/>
          </v:shape>
          <o:OLEObject Type="Embed" ProgID="Equation.3" ShapeID="_x0000_i1027" DrawAspect="Content" ObjectID="_1613811855" r:id="rId13"/>
        </w:object>
      </w:r>
      <w:r>
        <w:t xml:space="preserve"> конфигурация светового поля</w:t>
      </w:r>
    </w:p>
    <w:p w:rsidR="006057B8" w:rsidRDefault="00556824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Получить оператор эволюции квантовых состояний двухуровневого движущегося атома взаимодействующего с полем бегущей волны с учетом эффектов отдачи. </w:t>
      </w:r>
    </w:p>
    <w:p w:rsidR="00556824" w:rsidRPr="00752325" w:rsidRDefault="00556824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Оценить энергию отдачи атома </w:t>
      </w:r>
      <w:r>
        <w:rPr>
          <w:lang w:val="en-US"/>
        </w:rPr>
        <w:t>Ca</w:t>
      </w:r>
      <w:r>
        <w:t xml:space="preserve"> взаимодействующего с полем резонансным </w:t>
      </w:r>
      <w:proofErr w:type="spellStart"/>
      <w:r>
        <w:t>интеркомбинационному</w:t>
      </w:r>
      <w:proofErr w:type="spellEnd"/>
      <w:r>
        <w:t xml:space="preserve"> переходу </w:t>
      </w:r>
      <w:r w:rsidRPr="00556824">
        <w:rPr>
          <w:vertAlign w:val="superscript"/>
        </w:rPr>
        <w:t>1</w:t>
      </w:r>
      <w:r>
        <w:rPr>
          <w:lang w:val="en-US"/>
        </w:rPr>
        <w:t>S</w:t>
      </w:r>
      <w:r w:rsidRPr="00556824">
        <w:rPr>
          <w:vertAlign w:val="subscript"/>
        </w:rPr>
        <w:t>0</w:t>
      </w:r>
      <w:r w:rsidRPr="00556824">
        <w:t>-</w:t>
      </w:r>
      <w:r w:rsidRPr="00556824">
        <w:rPr>
          <w:vertAlign w:val="superscript"/>
        </w:rPr>
        <w:t>3</w:t>
      </w:r>
      <w:r>
        <w:rPr>
          <w:lang w:val="en-US"/>
        </w:rPr>
        <w:t>P</w:t>
      </w:r>
      <w:r w:rsidRPr="00556824">
        <w:rPr>
          <w:vertAlign w:val="subscript"/>
        </w:rPr>
        <w:t>1</w:t>
      </w:r>
      <w:r w:rsidRPr="00556824">
        <w:t xml:space="preserve"> (</w:t>
      </w:r>
      <w:r>
        <w:sym w:font="Symbol" w:char="F06C"/>
      </w:r>
      <w:r w:rsidRPr="00556824">
        <w:t xml:space="preserve"> = 657 </w:t>
      </w:r>
      <w:proofErr w:type="spellStart"/>
      <w:r w:rsidRPr="00556824">
        <w:t>нм</w:t>
      </w:r>
      <w:proofErr w:type="spellEnd"/>
      <w:r>
        <w:t xml:space="preserve">, </w:t>
      </w:r>
      <w:r>
        <w:sym w:font="Symbol" w:char="F067"/>
      </w:r>
      <w:r>
        <w:t xml:space="preserve"> = 2320 </w:t>
      </w:r>
      <w:r>
        <w:rPr>
          <w:lang w:val="en-US"/>
        </w:rPr>
        <w:t>s</w:t>
      </w:r>
      <w:r w:rsidRPr="00556824">
        <w:rPr>
          <w:vertAlign w:val="superscript"/>
        </w:rPr>
        <w:t>-1</w:t>
      </w:r>
      <w:r w:rsidRPr="00556824">
        <w:t>).</w:t>
      </w:r>
    </w:p>
    <w:p w:rsidR="006057B8" w:rsidRDefault="00556824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Показать, что в четырех-импульсной схеме атомно-оптического интерферометра </w:t>
      </w:r>
      <w:proofErr w:type="spellStart"/>
      <w:r>
        <w:t>Рамси-Борде</w:t>
      </w:r>
      <w:proofErr w:type="spellEnd"/>
      <w:r>
        <w:t xml:space="preserve"> измеряемый сигнал не зависит от времени между вторым и третьим импульсами при достаточно малых временах. </w:t>
      </w:r>
    </w:p>
    <w:p w:rsidR="00556824" w:rsidRDefault="0087363A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Имеется генератор частоты с линейным дрейфом. Показать, что линейный дрейф частоты приводит к девиации </w:t>
      </w:r>
      <w:proofErr w:type="spellStart"/>
      <w:r>
        <w:t>Аллана</w:t>
      </w:r>
      <w:proofErr w:type="spellEnd"/>
      <w:r>
        <w:t>, линейно зависящей от времени измерения.</w:t>
      </w:r>
    </w:p>
    <w:p w:rsidR="0087363A" w:rsidRDefault="0087363A" w:rsidP="00B602AF">
      <w:pPr>
        <w:numPr>
          <w:ilvl w:val="0"/>
          <w:numId w:val="4"/>
        </w:numPr>
        <w:spacing w:before="100" w:after="100"/>
        <w:ind w:left="714" w:hanging="357"/>
        <w:jc w:val="both"/>
      </w:pPr>
      <w:r>
        <w:t xml:space="preserve">Получить выражения для квантового </w:t>
      </w:r>
      <w:proofErr w:type="spellStart"/>
      <w:r>
        <w:t>пропагатора</w:t>
      </w:r>
      <w:proofErr w:type="spellEnd"/>
      <w:r>
        <w:t xml:space="preserve"> и классического действия: (а) свободной частицы; (б) частицы в однородном гравитационном поле.</w:t>
      </w:r>
    </w:p>
    <w:p w:rsidR="0087363A" w:rsidRDefault="0087363A" w:rsidP="0087363A">
      <w:pPr>
        <w:numPr>
          <w:ilvl w:val="0"/>
          <w:numId w:val="4"/>
        </w:numPr>
        <w:spacing w:before="100" w:after="100"/>
        <w:ind w:left="714" w:hanging="357"/>
        <w:jc w:val="both"/>
      </w:pPr>
      <w:r>
        <w:t>Получить выражения для классического действия частицы во вращающейся системе.</w:t>
      </w:r>
    </w:p>
    <w:p w:rsidR="0087363A" w:rsidRPr="00752325" w:rsidRDefault="0087363A" w:rsidP="0087363A">
      <w:pPr>
        <w:spacing w:before="100" w:after="100"/>
        <w:ind w:left="714"/>
        <w:jc w:val="both"/>
      </w:pPr>
    </w:p>
    <w:p w:rsidR="0086420C" w:rsidRPr="008970DB" w:rsidRDefault="0086420C" w:rsidP="0086420C"/>
    <w:p w:rsidR="00C52B27" w:rsidRPr="00C52B27" w:rsidRDefault="005D4836" w:rsidP="00C52B27">
      <w:pPr>
        <w:pStyle w:val="1"/>
        <w:jc w:val="both"/>
        <w:rPr>
          <w:szCs w:val="24"/>
        </w:rPr>
      </w:pPr>
      <w:r w:rsidRPr="00DE6AA2">
        <w:rPr>
          <w:szCs w:val="24"/>
        </w:rPr>
        <w:br w:type="page"/>
      </w:r>
      <w:r w:rsidR="00C52B27" w:rsidRPr="00C52B27">
        <w:rPr>
          <w:szCs w:val="24"/>
          <w:lang w:val="en-US"/>
        </w:rPr>
        <w:lastRenderedPageBreak/>
        <w:t>III</w:t>
      </w:r>
      <w:r w:rsidR="00C52B27" w:rsidRPr="00C52B27">
        <w:rPr>
          <w:szCs w:val="24"/>
        </w:rPr>
        <w:t>. Банк контролирующих материалов</w:t>
      </w:r>
    </w:p>
    <w:p w:rsidR="0086420C" w:rsidRDefault="0086420C" w:rsidP="0086420C">
      <w:pPr>
        <w:rPr>
          <w:b/>
          <w:bCs/>
        </w:rPr>
      </w:pPr>
    </w:p>
    <w:p w:rsidR="00BB6F8E" w:rsidRPr="00023A40" w:rsidRDefault="00C832CC" w:rsidP="00C832CC">
      <w:pPr>
        <w:ind w:firstLine="709"/>
        <w:jc w:val="center"/>
        <w:rPr>
          <w:b/>
        </w:rPr>
      </w:pPr>
      <w:r>
        <w:rPr>
          <w:b/>
        </w:rPr>
        <w:t>Контрольные вопросы по курсу</w:t>
      </w:r>
    </w:p>
    <w:p w:rsidR="00BB6F8E" w:rsidRDefault="00BB6F8E" w:rsidP="00BB6F8E">
      <w:pPr>
        <w:jc w:val="center"/>
      </w:pP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Уравнения для матрицы плотности двухуровневого атома в поле резонансном монохроматическом электромагнитном поле. Резонансное приближение.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Решение динамической задачи эволюции квантовых состояний двухуровневого атома в электромагнитном поле бегущей волны с учетом эффектов отдачи. Эффективная частота </w:t>
      </w:r>
      <w:proofErr w:type="spellStart"/>
      <w:r w:rsidRPr="00D14FD3">
        <w:t>Раби</w:t>
      </w:r>
      <w:proofErr w:type="spellEnd"/>
      <w:r w:rsidRPr="00D14FD3">
        <w:t xml:space="preserve"> с учетом эффектов отдачи.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Сила спонтанного светового давления. Оценки, основные свойства и явное выражение в поле бегущей волны.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Решение динамической задачи эволюции квантовых состояний двухуровневого атома в электромагнитном поле, осцилляции </w:t>
      </w:r>
      <w:proofErr w:type="spellStart"/>
      <w:r w:rsidRPr="00D14FD3">
        <w:t>Раби</w:t>
      </w:r>
      <w:proofErr w:type="spellEnd"/>
      <w:r w:rsidRPr="00D14FD3">
        <w:t xml:space="preserve">. Спектроскопия </w:t>
      </w:r>
      <w:proofErr w:type="spellStart"/>
      <w:r w:rsidRPr="00D14FD3">
        <w:t>Раби</w:t>
      </w:r>
      <w:proofErr w:type="spellEnd"/>
      <w:r w:rsidRPr="00D14FD3">
        <w:t xml:space="preserve">. </w:t>
      </w:r>
      <w:proofErr w:type="spellStart"/>
      <w:r w:rsidRPr="00D14FD3">
        <w:t>Рэмси</w:t>
      </w:r>
      <w:proofErr w:type="spellEnd"/>
      <w:r w:rsidRPr="00D14FD3">
        <w:t xml:space="preserve"> спектроскопия.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Сила вынужденного светового давления. Оценки, основные свойства и явное выражение в поле стоячей волны – логарифмический оптический потенциал.</w:t>
      </w:r>
    </w:p>
    <w:p w:rsidR="00C12540" w:rsidRPr="00D14FD3" w:rsidRDefault="00C12540" w:rsidP="00C12540">
      <w:pPr>
        <w:numPr>
          <w:ilvl w:val="0"/>
          <w:numId w:val="32"/>
        </w:numPr>
      </w:pPr>
      <w:r w:rsidRPr="00D14FD3">
        <w:t xml:space="preserve">Интерферометр </w:t>
      </w:r>
      <w:proofErr w:type="spellStart"/>
      <w:r w:rsidRPr="00D14FD3">
        <w:t>Рамси</w:t>
      </w:r>
      <w:proofErr w:type="spellEnd"/>
      <w:r w:rsidRPr="00D14FD3">
        <w:t xml:space="preserve"> – </w:t>
      </w:r>
      <w:proofErr w:type="spellStart"/>
      <w:r w:rsidRPr="00D14FD3">
        <w:t>Борде</w:t>
      </w:r>
      <w:proofErr w:type="spellEnd"/>
      <w:r w:rsidRPr="00D14FD3">
        <w:t>. Влияние эффекта отдачи на регистрируемый сигнал.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Доплеровский механизм лазерного охлаждения двухуровневых атомов. Трение и диффузия. Доплеровский предел температуры охлаждения.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proofErr w:type="spellStart"/>
      <w:r w:rsidRPr="00D14FD3">
        <w:t>Рамановские</w:t>
      </w:r>
      <w:proofErr w:type="spellEnd"/>
      <w:r w:rsidRPr="00D14FD3">
        <w:t xml:space="preserve"> переходы в трехуровневой схеме, эффективная частота </w:t>
      </w:r>
      <w:proofErr w:type="spellStart"/>
      <w:r w:rsidRPr="00D14FD3">
        <w:t>Раби</w:t>
      </w:r>
      <w:proofErr w:type="spellEnd"/>
      <w:r w:rsidRPr="00D14FD3">
        <w:t>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proofErr w:type="spellStart"/>
      <w:r w:rsidRPr="00D14FD3">
        <w:t>Субдоплеровское</w:t>
      </w:r>
      <w:proofErr w:type="spellEnd"/>
      <w:r w:rsidRPr="00D14FD3">
        <w:t xml:space="preserve"> лазерное охлаждение атомов. Примеры световых волн с неоднородной пространственной поляризацией.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proofErr w:type="spellStart"/>
      <w:r w:rsidRPr="00D14FD3">
        <w:t>Трехимпульсная</w:t>
      </w:r>
      <w:proofErr w:type="spellEnd"/>
      <w:r w:rsidRPr="00D14FD3">
        <w:t xml:space="preserve"> схема атомно-оптического интерферометра. Эволюция квантовых состояний в таком интерферометре.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Принципы работы магнитооптической ловушки. Магнитооптический потенциал для атомов с замкнутым оптическим переходом </w:t>
      </w:r>
      <w:proofErr w:type="spellStart"/>
      <w:r w:rsidRPr="00D14FD3">
        <w:t>Fg</w:t>
      </w:r>
      <w:proofErr w:type="spellEnd"/>
      <w:r w:rsidRPr="00D14FD3">
        <w:t>=0</w:t>
      </w:r>
      <w:r w:rsidRPr="00D14FD3">
        <w:sym w:font="Symbol" w:char="F0AE"/>
      </w:r>
      <w:r w:rsidRPr="00D14FD3">
        <w:rPr>
          <w:lang w:val="en-US"/>
        </w:rPr>
        <w:t>Fe</w:t>
      </w:r>
      <w:r w:rsidRPr="00D14FD3">
        <w:t>=1.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Стандарты частоты на основе холодных атомов как оптический интерферометр квантовых состояний. Резонансы </w:t>
      </w:r>
      <w:proofErr w:type="spellStart"/>
      <w:r w:rsidRPr="00D14FD3">
        <w:t>Рамси</w:t>
      </w:r>
      <w:proofErr w:type="spellEnd"/>
      <w:r w:rsidRPr="00D14FD3">
        <w:t xml:space="preserve"> в оптическом стандарте частоты на холодных свободных атомах (</w:t>
      </w:r>
      <w:r w:rsidRPr="00D14FD3">
        <w:rPr>
          <w:lang w:val="en-US"/>
        </w:rPr>
        <w:t>Ca</w:t>
      </w:r>
      <w:r w:rsidRPr="00D14FD3">
        <w:t xml:space="preserve">, </w:t>
      </w:r>
      <w:r w:rsidRPr="00D14FD3">
        <w:rPr>
          <w:lang w:val="en-US"/>
        </w:rPr>
        <w:t>Mg</w:t>
      </w:r>
      <w:r w:rsidRPr="00D14FD3">
        <w:t>).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Ловушка Паули для ионов. Уравнения </w:t>
      </w:r>
      <w:proofErr w:type="spellStart"/>
      <w:r w:rsidRPr="00D14FD3">
        <w:t>Матьё</w:t>
      </w:r>
      <w:proofErr w:type="spellEnd"/>
      <w:r w:rsidRPr="00D14FD3">
        <w:t>. Секулярное и микродвижение ионов в радиочастотной ловушке. Эффективный потенциал. Глубина радиочастотной ловушки. Лазерное охлаждение ионов.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Классическое действие во вращающейся системе. Принцип построения гироскопа на основе атомно-оптического интерферометра.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Эволюция квантовых состояний в поле внешних сил. Принцип работы гравиметра на основе атомного интерферометра.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Уравнения Блоха для атомной матрицы плотности.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 xml:space="preserve">Переход от квантового кинетического уравнения для матрицы плотности атомов к уравнению типа </w:t>
      </w:r>
      <w:proofErr w:type="spellStart"/>
      <w:r w:rsidRPr="00D14FD3">
        <w:t>Фоккера</w:t>
      </w:r>
      <w:proofErr w:type="spellEnd"/>
      <w:r w:rsidRPr="00D14FD3">
        <w:t>-Планка для вигнеровской функции распределения атомов.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Физические принципы атомного интерферометра</w:t>
      </w:r>
      <w:r w:rsidRPr="00D14FD3">
        <w:rPr>
          <w:b/>
        </w:rPr>
        <w:t xml:space="preserve">. </w:t>
      </w:r>
      <w:r w:rsidRPr="00D14FD3">
        <w:t xml:space="preserve">Схема </w:t>
      </w:r>
      <w:proofErr w:type="spellStart"/>
      <w:r w:rsidRPr="00D14FD3">
        <w:t>Рамси-Борде</w:t>
      </w:r>
      <w:proofErr w:type="spellEnd"/>
      <w:r w:rsidRPr="00D14FD3">
        <w:t xml:space="preserve">. Резонансы </w:t>
      </w:r>
      <w:proofErr w:type="spellStart"/>
      <w:r w:rsidRPr="00D14FD3">
        <w:t>Рамси</w:t>
      </w:r>
      <w:proofErr w:type="spellEnd"/>
      <w:r w:rsidRPr="00D14FD3">
        <w:t xml:space="preserve"> в оптическом стандарте частоты на холодных свободных атомах (</w:t>
      </w:r>
      <w:r w:rsidRPr="00D14FD3">
        <w:rPr>
          <w:lang w:val="en-US"/>
        </w:rPr>
        <w:t>Ca</w:t>
      </w:r>
      <w:r w:rsidRPr="00D14FD3">
        <w:t xml:space="preserve">, </w:t>
      </w:r>
      <w:r w:rsidRPr="00D14FD3">
        <w:rPr>
          <w:lang w:val="en-US"/>
        </w:rPr>
        <w:t>Mg</w:t>
      </w:r>
      <w:r w:rsidRPr="00D14FD3">
        <w:t>).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Элементы атомной интерферометрии. Манипуляция квантовыми состояниями атомной системы с помощью резонансного электромагнитного поля.</w:t>
      </w:r>
    </w:p>
    <w:p w:rsidR="00C12540" w:rsidRPr="00D14FD3" w:rsidRDefault="00C12540" w:rsidP="00C12540">
      <w:pPr>
        <w:numPr>
          <w:ilvl w:val="0"/>
          <w:numId w:val="32"/>
        </w:numPr>
        <w:jc w:val="both"/>
      </w:pPr>
      <w:r w:rsidRPr="00D14FD3">
        <w:t>Описание открытой квантовой системы в терминах волновой функции (квантовый подход Монте-Карло для волновой функции). Квантовые скачки. Оператор релаксации для атомной матрицы плотности.</w:t>
      </w:r>
    </w:p>
    <w:p w:rsidR="00BB6F8E" w:rsidRDefault="00BB6F8E" w:rsidP="0086420C">
      <w:pPr>
        <w:rPr>
          <w:b/>
          <w:bCs/>
        </w:rPr>
      </w:pPr>
    </w:p>
    <w:p w:rsidR="00BB6F8E" w:rsidRDefault="00BB6F8E" w:rsidP="0086420C">
      <w:pPr>
        <w:rPr>
          <w:b/>
          <w:bCs/>
        </w:rPr>
      </w:pPr>
    </w:p>
    <w:p w:rsidR="00C12540" w:rsidRDefault="00C12540" w:rsidP="0086420C">
      <w:pPr>
        <w:rPr>
          <w:b/>
          <w:bCs/>
        </w:rPr>
      </w:pPr>
    </w:p>
    <w:p w:rsidR="00C12540" w:rsidRDefault="00C12540" w:rsidP="0086420C">
      <w:pPr>
        <w:rPr>
          <w:b/>
          <w:bCs/>
        </w:rPr>
      </w:pPr>
    </w:p>
    <w:p w:rsidR="00C12540" w:rsidRDefault="00C12540" w:rsidP="0086420C">
      <w:pPr>
        <w:rPr>
          <w:b/>
          <w:bCs/>
        </w:rPr>
      </w:pPr>
    </w:p>
    <w:p w:rsidR="00C12540" w:rsidRPr="00960E7D" w:rsidRDefault="00C12540" w:rsidP="0086420C">
      <w:pPr>
        <w:rPr>
          <w:b/>
          <w:bCs/>
        </w:rPr>
      </w:pPr>
    </w:p>
    <w:p w:rsidR="0086420C" w:rsidRDefault="0086420C" w:rsidP="0086420C"/>
    <w:sectPr w:rsidR="0086420C" w:rsidSect="00C55210">
      <w:pgSz w:w="11907" w:h="16840" w:code="9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CB" w:rsidRDefault="009225CB" w:rsidP="00295A3B">
      <w:r>
        <w:separator/>
      </w:r>
    </w:p>
  </w:endnote>
  <w:endnote w:type="continuationSeparator" w:id="0">
    <w:p w:rsidR="009225CB" w:rsidRDefault="009225CB" w:rsidP="0029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4D8" w:rsidRDefault="00E85509">
    <w:pPr>
      <w:pStyle w:val="af2"/>
      <w:jc w:val="center"/>
    </w:pPr>
    <w:r>
      <w:fldChar w:fldCharType="begin"/>
    </w:r>
    <w:r w:rsidR="00CE76FA">
      <w:instrText xml:space="preserve"> PAGE   \* MERGEFORMAT </w:instrText>
    </w:r>
    <w:r>
      <w:fldChar w:fldCharType="separate"/>
    </w:r>
    <w:r w:rsidR="009E205A">
      <w:rPr>
        <w:noProof/>
      </w:rPr>
      <w:t>12</w:t>
    </w:r>
    <w:r>
      <w:rPr>
        <w:noProof/>
      </w:rPr>
      <w:fldChar w:fldCharType="end"/>
    </w:r>
  </w:p>
  <w:p w:rsidR="005924D8" w:rsidRDefault="005924D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CB" w:rsidRDefault="009225CB" w:rsidP="00295A3B">
      <w:r>
        <w:separator/>
      </w:r>
    </w:p>
  </w:footnote>
  <w:footnote w:type="continuationSeparator" w:id="0">
    <w:p w:rsidR="009225CB" w:rsidRDefault="009225CB" w:rsidP="0029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902C9"/>
    <w:multiLevelType w:val="multilevel"/>
    <w:tmpl w:val="C11CF76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9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2" w15:restartNumberingAfterBreak="0">
    <w:nsid w:val="020A5FF0"/>
    <w:multiLevelType w:val="hybridMultilevel"/>
    <w:tmpl w:val="B1BE5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C513C"/>
    <w:multiLevelType w:val="multilevel"/>
    <w:tmpl w:val="7E9221B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09AD56B9"/>
    <w:multiLevelType w:val="hybridMultilevel"/>
    <w:tmpl w:val="8960899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3292"/>
    <w:multiLevelType w:val="hybridMultilevel"/>
    <w:tmpl w:val="D2A6CECA"/>
    <w:lvl w:ilvl="0" w:tplc="FB0EF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FA1DA9"/>
    <w:multiLevelType w:val="hybridMultilevel"/>
    <w:tmpl w:val="35DC9F30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7" w15:restartNumberingAfterBreak="0">
    <w:nsid w:val="191E5426"/>
    <w:multiLevelType w:val="hybridMultilevel"/>
    <w:tmpl w:val="4EA81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1C78"/>
    <w:multiLevelType w:val="hybridMultilevel"/>
    <w:tmpl w:val="90E64DB8"/>
    <w:lvl w:ilvl="0" w:tplc="6870F6F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23873399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10" w15:restartNumberingAfterBreak="0">
    <w:nsid w:val="2B75531F"/>
    <w:multiLevelType w:val="hybridMultilevel"/>
    <w:tmpl w:val="F90274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B94156"/>
    <w:multiLevelType w:val="hybridMultilevel"/>
    <w:tmpl w:val="3C48E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5E3E43"/>
    <w:multiLevelType w:val="hybridMultilevel"/>
    <w:tmpl w:val="FA541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611E07"/>
    <w:multiLevelType w:val="hybridMultilevel"/>
    <w:tmpl w:val="7AB60E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1040E"/>
    <w:multiLevelType w:val="hybridMultilevel"/>
    <w:tmpl w:val="7F0C7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27A42"/>
    <w:multiLevelType w:val="hybridMultilevel"/>
    <w:tmpl w:val="4CF02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65E5E"/>
    <w:multiLevelType w:val="hybridMultilevel"/>
    <w:tmpl w:val="A6AA6C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410379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18" w15:restartNumberingAfterBreak="0">
    <w:nsid w:val="45174472"/>
    <w:multiLevelType w:val="hybridMultilevel"/>
    <w:tmpl w:val="91B2E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2D1C91"/>
    <w:multiLevelType w:val="hybridMultilevel"/>
    <w:tmpl w:val="F7C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0B4742"/>
    <w:multiLevelType w:val="hybridMultilevel"/>
    <w:tmpl w:val="F7DA109E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0923A6E"/>
    <w:multiLevelType w:val="hybridMultilevel"/>
    <w:tmpl w:val="0D60A0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6673F8"/>
    <w:multiLevelType w:val="hybridMultilevel"/>
    <w:tmpl w:val="815E8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172FEB"/>
    <w:multiLevelType w:val="hybridMultilevel"/>
    <w:tmpl w:val="523EAD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8158A"/>
    <w:multiLevelType w:val="hybridMultilevel"/>
    <w:tmpl w:val="F500A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C14D66"/>
    <w:multiLevelType w:val="singleLevel"/>
    <w:tmpl w:val="1B667294"/>
    <w:lvl w:ilvl="0">
      <w:start w:val="1"/>
      <w:numFmt w:val="decimal"/>
      <w:lvlText w:val="[%1]"/>
      <w:lvlJc w:val="right"/>
      <w:pPr>
        <w:tabs>
          <w:tab w:val="num" w:pos="360"/>
        </w:tabs>
        <w:ind w:left="360" w:hanging="72"/>
      </w:pPr>
    </w:lvl>
  </w:abstractNum>
  <w:abstractNum w:abstractNumId="26" w15:restartNumberingAfterBreak="0">
    <w:nsid w:val="68C46AC2"/>
    <w:multiLevelType w:val="hybridMultilevel"/>
    <w:tmpl w:val="F190D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014B71"/>
    <w:multiLevelType w:val="hybridMultilevel"/>
    <w:tmpl w:val="E2849248"/>
    <w:lvl w:ilvl="0" w:tplc="610EB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A6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8A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8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60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A3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E7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B816F43"/>
    <w:multiLevelType w:val="hybridMultilevel"/>
    <w:tmpl w:val="72E438EE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9" w15:restartNumberingAfterBreak="0">
    <w:nsid w:val="6E9935CD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CB2E0B"/>
    <w:multiLevelType w:val="hybridMultilevel"/>
    <w:tmpl w:val="8722A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CD1EF3"/>
    <w:multiLevelType w:val="hybridMultilevel"/>
    <w:tmpl w:val="04B6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9"/>
  </w:num>
  <w:num w:numId="5">
    <w:abstractNumId w:val="29"/>
  </w:num>
  <w:num w:numId="6">
    <w:abstractNumId w:val="6"/>
  </w:num>
  <w:num w:numId="7">
    <w:abstractNumId w:val="28"/>
  </w:num>
  <w:num w:numId="8">
    <w:abstractNumId w:val="1"/>
  </w:num>
  <w:num w:numId="9">
    <w:abstractNumId w:val="20"/>
  </w:num>
  <w:num w:numId="10">
    <w:abstractNumId w:val="5"/>
  </w:num>
  <w:num w:numId="11">
    <w:abstractNumId w:val="4"/>
  </w:num>
  <w:num w:numId="12">
    <w:abstractNumId w:val="30"/>
  </w:num>
  <w:num w:numId="13">
    <w:abstractNumId w:val="8"/>
  </w:num>
  <w:num w:numId="14">
    <w:abstractNumId w:val="7"/>
  </w:num>
  <w:num w:numId="15">
    <w:abstractNumId w:val="15"/>
  </w:num>
  <w:num w:numId="16">
    <w:abstractNumId w:val="3"/>
  </w:num>
  <w:num w:numId="17">
    <w:abstractNumId w:val="17"/>
  </w:num>
  <w:num w:numId="18">
    <w:abstractNumId w:val="9"/>
  </w:num>
  <w:num w:numId="19">
    <w:abstractNumId w:val="27"/>
  </w:num>
  <w:num w:numId="20">
    <w:abstractNumId w:val="10"/>
  </w:num>
  <w:num w:numId="21">
    <w:abstractNumId w:val="13"/>
  </w:num>
  <w:num w:numId="22">
    <w:abstractNumId w:val="12"/>
  </w:num>
  <w:num w:numId="23">
    <w:abstractNumId w:val="24"/>
  </w:num>
  <w:num w:numId="24">
    <w:abstractNumId w:val="2"/>
  </w:num>
  <w:num w:numId="25">
    <w:abstractNumId w:val="22"/>
  </w:num>
  <w:num w:numId="26">
    <w:abstractNumId w:val="21"/>
  </w:num>
  <w:num w:numId="27">
    <w:abstractNumId w:val="23"/>
  </w:num>
  <w:num w:numId="28">
    <w:abstractNumId w:val="16"/>
  </w:num>
  <w:num w:numId="29">
    <w:abstractNumId w:val="11"/>
  </w:num>
  <w:num w:numId="30">
    <w:abstractNumId w:val="26"/>
  </w:num>
  <w:num w:numId="31">
    <w:abstractNumId w:val="25"/>
  </w:num>
  <w:num w:numId="32">
    <w:abstractNumId w:val="14"/>
  </w:num>
  <w:num w:numId="33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6"/>
    <w:rsid w:val="00010C8A"/>
    <w:rsid w:val="000150C5"/>
    <w:rsid w:val="00041548"/>
    <w:rsid w:val="00066B5F"/>
    <w:rsid w:val="00067D4F"/>
    <w:rsid w:val="00080C15"/>
    <w:rsid w:val="00087D8D"/>
    <w:rsid w:val="00096DC4"/>
    <w:rsid w:val="000A08AB"/>
    <w:rsid w:val="000A1504"/>
    <w:rsid w:val="000A1571"/>
    <w:rsid w:val="000A3C62"/>
    <w:rsid w:val="000B1D17"/>
    <w:rsid w:val="000B5DFC"/>
    <w:rsid w:val="000C6226"/>
    <w:rsid w:val="000C76B6"/>
    <w:rsid w:val="000C7E87"/>
    <w:rsid w:val="000D35DA"/>
    <w:rsid w:val="000D4A5A"/>
    <w:rsid w:val="000E0B3E"/>
    <w:rsid w:val="000E1FBB"/>
    <w:rsid w:val="000E6E56"/>
    <w:rsid w:val="00105BAD"/>
    <w:rsid w:val="001274DE"/>
    <w:rsid w:val="00127887"/>
    <w:rsid w:val="00137A84"/>
    <w:rsid w:val="001417D1"/>
    <w:rsid w:val="00145BD6"/>
    <w:rsid w:val="00151A13"/>
    <w:rsid w:val="001557FA"/>
    <w:rsid w:val="00164C1E"/>
    <w:rsid w:val="00183D3E"/>
    <w:rsid w:val="001A0607"/>
    <w:rsid w:val="001A1370"/>
    <w:rsid w:val="001A2F78"/>
    <w:rsid w:val="001A58CE"/>
    <w:rsid w:val="001D763A"/>
    <w:rsid w:val="0021161B"/>
    <w:rsid w:val="00211D12"/>
    <w:rsid w:val="00216FAF"/>
    <w:rsid w:val="0022732A"/>
    <w:rsid w:val="002366F3"/>
    <w:rsid w:val="002434CC"/>
    <w:rsid w:val="00254D1C"/>
    <w:rsid w:val="0029266A"/>
    <w:rsid w:val="00295A3B"/>
    <w:rsid w:val="002B779F"/>
    <w:rsid w:val="002C5B66"/>
    <w:rsid w:val="002C5D35"/>
    <w:rsid w:val="002C7BFB"/>
    <w:rsid w:val="002F1B5A"/>
    <w:rsid w:val="002F29F2"/>
    <w:rsid w:val="002F3B6A"/>
    <w:rsid w:val="002F6969"/>
    <w:rsid w:val="0030318D"/>
    <w:rsid w:val="00305E8A"/>
    <w:rsid w:val="00321EE1"/>
    <w:rsid w:val="0032330D"/>
    <w:rsid w:val="00327877"/>
    <w:rsid w:val="00334B8F"/>
    <w:rsid w:val="00343885"/>
    <w:rsid w:val="00343DEE"/>
    <w:rsid w:val="00352674"/>
    <w:rsid w:val="00355A0D"/>
    <w:rsid w:val="0036088D"/>
    <w:rsid w:val="003625CE"/>
    <w:rsid w:val="00367278"/>
    <w:rsid w:val="00374A13"/>
    <w:rsid w:val="00381EBE"/>
    <w:rsid w:val="00386A1A"/>
    <w:rsid w:val="00395C58"/>
    <w:rsid w:val="003A6C51"/>
    <w:rsid w:val="003B0367"/>
    <w:rsid w:val="003D07A0"/>
    <w:rsid w:val="003D4DF6"/>
    <w:rsid w:val="003E0427"/>
    <w:rsid w:val="003E5044"/>
    <w:rsid w:val="003F1E1D"/>
    <w:rsid w:val="003F52A7"/>
    <w:rsid w:val="00426B6D"/>
    <w:rsid w:val="00431E1F"/>
    <w:rsid w:val="00434EFB"/>
    <w:rsid w:val="00442756"/>
    <w:rsid w:val="004527A6"/>
    <w:rsid w:val="0046002E"/>
    <w:rsid w:val="00461EDD"/>
    <w:rsid w:val="00464EAD"/>
    <w:rsid w:val="00471912"/>
    <w:rsid w:val="004719C6"/>
    <w:rsid w:val="0047607D"/>
    <w:rsid w:val="0047618F"/>
    <w:rsid w:val="004A3383"/>
    <w:rsid w:val="004A6FBB"/>
    <w:rsid w:val="004C1B7F"/>
    <w:rsid w:val="004D3707"/>
    <w:rsid w:val="004D6F4B"/>
    <w:rsid w:val="004F2A5B"/>
    <w:rsid w:val="004F65DB"/>
    <w:rsid w:val="00515595"/>
    <w:rsid w:val="00517C75"/>
    <w:rsid w:val="00527718"/>
    <w:rsid w:val="00542B0E"/>
    <w:rsid w:val="00544F58"/>
    <w:rsid w:val="005528A5"/>
    <w:rsid w:val="00554E36"/>
    <w:rsid w:val="00556824"/>
    <w:rsid w:val="0056051C"/>
    <w:rsid w:val="005618D8"/>
    <w:rsid w:val="0056458D"/>
    <w:rsid w:val="005703F9"/>
    <w:rsid w:val="0057250A"/>
    <w:rsid w:val="00584319"/>
    <w:rsid w:val="005866BE"/>
    <w:rsid w:val="00590FB7"/>
    <w:rsid w:val="005924D8"/>
    <w:rsid w:val="00595EE5"/>
    <w:rsid w:val="005A3953"/>
    <w:rsid w:val="005C0AFF"/>
    <w:rsid w:val="005C229A"/>
    <w:rsid w:val="005C385B"/>
    <w:rsid w:val="005D0DA5"/>
    <w:rsid w:val="005D2D55"/>
    <w:rsid w:val="005D363E"/>
    <w:rsid w:val="005D3B78"/>
    <w:rsid w:val="005D4836"/>
    <w:rsid w:val="006057B8"/>
    <w:rsid w:val="006065DE"/>
    <w:rsid w:val="00611BA1"/>
    <w:rsid w:val="00622F93"/>
    <w:rsid w:val="00627EA0"/>
    <w:rsid w:val="00644584"/>
    <w:rsid w:val="006677EE"/>
    <w:rsid w:val="0068460A"/>
    <w:rsid w:val="00684CB1"/>
    <w:rsid w:val="00692D86"/>
    <w:rsid w:val="006977B5"/>
    <w:rsid w:val="006A47E5"/>
    <w:rsid w:val="006A4D97"/>
    <w:rsid w:val="006A51EC"/>
    <w:rsid w:val="006A5ADD"/>
    <w:rsid w:val="006A719F"/>
    <w:rsid w:val="006A7C1B"/>
    <w:rsid w:val="006C17A9"/>
    <w:rsid w:val="006C57AB"/>
    <w:rsid w:val="006D6005"/>
    <w:rsid w:val="0071157C"/>
    <w:rsid w:val="00715449"/>
    <w:rsid w:val="00751A9D"/>
    <w:rsid w:val="00752325"/>
    <w:rsid w:val="007543A7"/>
    <w:rsid w:val="00771643"/>
    <w:rsid w:val="00773F35"/>
    <w:rsid w:val="00784A77"/>
    <w:rsid w:val="007865C5"/>
    <w:rsid w:val="00795A21"/>
    <w:rsid w:val="007A765C"/>
    <w:rsid w:val="007B493F"/>
    <w:rsid w:val="007B60EC"/>
    <w:rsid w:val="007B615C"/>
    <w:rsid w:val="007D1DC7"/>
    <w:rsid w:val="007D3619"/>
    <w:rsid w:val="007E3D3E"/>
    <w:rsid w:val="007E5944"/>
    <w:rsid w:val="008102FB"/>
    <w:rsid w:val="00825B0E"/>
    <w:rsid w:val="00826AA4"/>
    <w:rsid w:val="0083089B"/>
    <w:rsid w:val="008466D6"/>
    <w:rsid w:val="00847BF8"/>
    <w:rsid w:val="00851045"/>
    <w:rsid w:val="0086420C"/>
    <w:rsid w:val="0087195F"/>
    <w:rsid w:val="0087363A"/>
    <w:rsid w:val="00877C7C"/>
    <w:rsid w:val="00880A4A"/>
    <w:rsid w:val="0088337F"/>
    <w:rsid w:val="0089079E"/>
    <w:rsid w:val="00890AA7"/>
    <w:rsid w:val="008970DB"/>
    <w:rsid w:val="008A15AC"/>
    <w:rsid w:val="008A1B97"/>
    <w:rsid w:val="008B3570"/>
    <w:rsid w:val="008D3566"/>
    <w:rsid w:val="008E1EF0"/>
    <w:rsid w:val="008E352B"/>
    <w:rsid w:val="008E5574"/>
    <w:rsid w:val="008E61D6"/>
    <w:rsid w:val="008E71AC"/>
    <w:rsid w:val="00910E81"/>
    <w:rsid w:val="009225CB"/>
    <w:rsid w:val="00925BFB"/>
    <w:rsid w:val="009466AE"/>
    <w:rsid w:val="00953954"/>
    <w:rsid w:val="0095601F"/>
    <w:rsid w:val="00960E7D"/>
    <w:rsid w:val="009739CB"/>
    <w:rsid w:val="00974536"/>
    <w:rsid w:val="00987834"/>
    <w:rsid w:val="00994F78"/>
    <w:rsid w:val="009A3DAE"/>
    <w:rsid w:val="009C093F"/>
    <w:rsid w:val="009C1586"/>
    <w:rsid w:val="009C4B6B"/>
    <w:rsid w:val="009C4C89"/>
    <w:rsid w:val="009E195C"/>
    <w:rsid w:val="009E205A"/>
    <w:rsid w:val="009F08A4"/>
    <w:rsid w:val="009F3608"/>
    <w:rsid w:val="009F547F"/>
    <w:rsid w:val="00A16108"/>
    <w:rsid w:val="00A228EC"/>
    <w:rsid w:val="00A23CCA"/>
    <w:rsid w:val="00A26D5E"/>
    <w:rsid w:val="00A27870"/>
    <w:rsid w:val="00A318E2"/>
    <w:rsid w:val="00A44FE6"/>
    <w:rsid w:val="00A60120"/>
    <w:rsid w:val="00A65DA7"/>
    <w:rsid w:val="00A9601C"/>
    <w:rsid w:val="00AB3FB5"/>
    <w:rsid w:val="00AC29B9"/>
    <w:rsid w:val="00AD1697"/>
    <w:rsid w:val="00AD19F8"/>
    <w:rsid w:val="00AD1EB9"/>
    <w:rsid w:val="00AE11BA"/>
    <w:rsid w:val="00B144AE"/>
    <w:rsid w:val="00B145AC"/>
    <w:rsid w:val="00B225D3"/>
    <w:rsid w:val="00B2378E"/>
    <w:rsid w:val="00B2494E"/>
    <w:rsid w:val="00B25304"/>
    <w:rsid w:val="00B466FC"/>
    <w:rsid w:val="00B47E63"/>
    <w:rsid w:val="00B537D8"/>
    <w:rsid w:val="00B56BE6"/>
    <w:rsid w:val="00B602AF"/>
    <w:rsid w:val="00B72C49"/>
    <w:rsid w:val="00B7395F"/>
    <w:rsid w:val="00BB08DA"/>
    <w:rsid w:val="00BB0F77"/>
    <w:rsid w:val="00BB6F8E"/>
    <w:rsid w:val="00BC0295"/>
    <w:rsid w:val="00BC16E3"/>
    <w:rsid w:val="00BD49C3"/>
    <w:rsid w:val="00BD4B46"/>
    <w:rsid w:val="00BE55FB"/>
    <w:rsid w:val="00BF1130"/>
    <w:rsid w:val="00C10AA3"/>
    <w:rsid w:val="00C12285"/>
    <w:rsid w:val="00C12540"/>
    <w:rsid w:val="00C52B27"/>
    <w:rsid w:val="00C55210"/>
    <w:rsid w:val="00C60258"/>
    <w:rsid w:val="00C736A4"/>
    <w:rsid w:val="00C74570"/>
    <w:rsid w:val="00C76751"/>
    <w:rsid w:val="00C8269B"/>
    <w:rsid w:val="00C832CC"/>
    <w:rsid w:val="00C83A7B"/>
    <w:rsid w:val="00C8469A"/>
    <w:rsid w:val="00CA586E"/>
    <w:rsid w:val="00CB6C3C"/>
    <w:rsid w:val="00CD047A"/>
    <w:rsid w:val="00CE0166"/>
    <w:rsid w:val="00CE6B8A"/>
    <w:rsid w:val="00CE76FA"/>
    <w:rsid w:val="00CE7FD1"/>
    <w:rsid w:val="00CF680C"/>
    <w:rsid w:val="00CF79C2"/>
    <w:rsid w:val="00D068A7"/>
    <w:rsid w:val="00D13958"/>
    <w:rsid w:val="00D14C24"/>
    <w:rsid w:val="00D172C5"/>
    <w:rsid w:val="00D173C1"/>
    <w:rsid w:val="00D200C3"/>
    <w:rsid w:val="00D262FB"/>
    <w:rsid w:val="00D36A96"/>
    <w:rsid w:val="00D50F61"/>
    <w:rsid w:val="00D61734"/>
    <w:rsid w:val="00D73D04"/>
    <w:rsid w:val="00D760EA"/>
    <w:rsid w:val="00D95B79"/>
    <w:rsid w:val="00DB0069"/>
    <w:rsid w:val="00DC1532"/>
    <w:rsid w:val="00DD2C0F"/>
    <w:rsid w:val="00DE1319"/>
    <w:rsid w:val="00DE2594"/>
    <w:rsid w:val="00DE361C"/>
    <w:rsid w:val="00DE66A1"/>
    <w:rsid w:val="00DE6AA2"/>
    <w:rsid w:val="00DF17AC"/>
    <w:rsid w:val="00DF6217"/>
    <w:rsid w:val="00DF7F84"/>
    <w:rsid w:val="00E0174D"/>
    <w:rsid w:val="00E07C99"/>
    <w:rsid w:val="00E20E32"/>
    <w:rsid w:val="00E255BE"/>
    <w:rsid w:val="00E33BBD"/>
    <w:rsid w:val="00E469F7"/>
    <w:rsid w:val="00E470F1"/>
    <w:rsid w:val="00E54088"/>
    <w:rsid w:val="00E54DF7"/>
    <w:rsid w:val="00E55975"/>
    <w:rsid w:val="00E64177"/>
    <w:rsid w:val="00E66A07"/>
    <w:rsid w:val="00E71903"/>
    <w:rsid w:val="00E7272C"/>
    <w:rsid w:val="00E728F6"/>
    <w:rsid w:val="00E737F9"/>
    <w:rsid w:val="00E74632"/>
    <w:rsid w:val="00E84B4C"/>
    <w:rsid w:val="00E8539E"/>
    <w:rsid w:val="00E85509"/>
    <w:rsid w:val="00E87A88"/>
    <w:rsid w:val="00E91DA0"/>
    <w:rsid w:val="00E9315D"/>
    <w:rsid w:val="00E934AC"/>
    <w:rsid w:val="00E97955"/>
    <w:rsid w:val="00EA3B19"/>
    <w:rsid w:val="00EB49D4"/>
    <w:rsid w:val="00EC24EB"/>
    <w:rsid w:val="00EE082D"/>
    <w:rsid w:val="00EE5801"/>
    <w:rsid w:val="00F011A3"/>
    <w:rsid w:val="00F03BDD"/>
    <w:rsid w:val="00F14D08"/>
    <w:rsid w:val="00F1539C"/>
    <w:rsid w:val="00F43558"/>
    <w:rsid w:val="00F45B56"/>
    <w:rsid w:val="00F55591"/>
    <w:rsid w:val="00F57ED5"/>
    <w:rsid w:val="00F70684"/>
    <w:rsid w:val="00F752DD"/>
    <w:rsid w:val="00FA76E2"/>
    <w:rsid w:val="00FB57E5"/>
    <w:rsid w:val="00FC1501"/>
    <w:rsid w:val="00FD664C"/>
    <w:rsid w:val="00FE0533"/>
    <w:rsid w:val="00FE2B48"/>
    <w:rsid w:val="00FE556E"/>
    <w:rsid w:val="00FE6792"/>
    <w:rsid w:val="00FF0837"/>
    <w:rsid w:val="00FF0CCE"/>
    <w:rsid w:val="00FF10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3515D1"/>
  <w15:docId w15:val="{FFB961F4-3964-4E83-B574-5043F655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FE6"/>
    <w:rPr>
      <w:sz w:val="24"/>
      <w:szCs w:val="24"/>
    </w:rPr>
  </w:style>
  <w:style w:type="paragraph" w:styleId="1">
    <w:name w:val="heading 1"/>
    <w:aliases w:val="Section"/>
    <w:basedOn w:val="a"/>
    <w:next w:val="a"/>
    <w:link w:val="10"/>
    <w:uiPriority w:val="99"/>
    <w:qFormat/>
    <w:rsid w:val="00B25304"/>
    <w:pPr>
      <w:keepNext/>
      <w:spacing w:before="240" w:after="60"/>
      <w:outlineLvl w:val="0"/>
    </w:pPr>
    <w:rPr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4388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43D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link w:val="1"/>
    <w:uiPriority w:val="99"/>
    <w:rsid w:val="009F3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rsid w:val="009F39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9F39BC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A44FE6"/>
    <w:pPr>
      <w:spacing w:after="120"/>
    </w:pPr>
  </w:style>
  <w:style w:type="character" w:customStyle="1" w:styleId="a4">
    <w:name w:val="Основной текст Знак"/>
    <w:link w:val="a3"/>
    <w:uiPriority w:val="99"/>
    <w:rsid w:val="009F39BC"/>
    <w:rPr>
      <w:sz w:val="24"/>
      <w:szCs w:val="24"/>
    </w:rPr>
  </w:style>
  <w:style w:type="character" w:customStyle="1" w:styleId="a5">
    <w:name w:val="Текст Знак"/>
    <w:link w:val="a6"/>
    <w:locked/>
    <w:rsid w:val="00A44FE6"/>
    <w:rPr>
      <w:rFonts w:ascii="Courier New" w:hAnsi="Courier New" w:cs="Courier New"/>
      <w:lang w:val="ru-RU" w:eastAsia="ru-RU"/>
    </w:rPr>
  </w:style>
  <w:style w:type="paragraph" w:styleId="a6">
    <w:name w:val="Plain Text"/>
    <w:basedOn w:val="a"/>
    <w:link w:val="a5"/>
    <w:rsid w:val="00A44FE6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F39BC"/>
    <w:rPr>
      <w:rFonts w:ascii="Courier New" w:hAnsi="Courier New" w:cs="Courier New"/>
      <w:sz w:val="20"/>
      <w:szCs w:val="20"/>
    </w:rPr>
  </w:style>
  <w:style w:type="paragraph" w:customStyle="1" w:styleId="CM59">
    <w:name w:val="CM59"/>
    <w:basedOn w:val="a"/>
    <w:next w:val="a"/>
    <w:rsid w:val="00A44FE6"/>
    <w:pPr>
      <w:widowControl w:val="0"/>
      <w:autoSpaceDE w:val="0"/>
      <w:autoSpaceDN w:val="0"/>
      <w:adjustRightInd w:val="0"/>
      <w:spacing w:after="1605"/>
    </w:pPr>
    <w:rPr>
      <w:rFonts w:ascii="Times New Roman PS" w:hAnsi="Times New Roman PS" w:cs="Times New Roman PS"/>
    </w:rPr>
  </w:style>
  <w:style w:type="paragraph" w:customStyle="1" w:styleId="Default">
    <w:name w:val="Default"/>
    <w:uiPriority w:val="99"/>
    <w:rsid w:val="00A44FE6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A44FE6"/>
    <w:pPr>
      <w:spacing w:line="276" w:lineRule="atLeast"/>
    </w:pPr>
    <w:rPr>
      <w:color w:val="auto"/>
    </w:rPr>
  </w:style>
  <w:style w:type="paragraph" w:customStyle="1" w:styleId="CM61">
    <w:name w:val="CM61"/>
    <w:basedOn w:val="Default"/>
    <w:next w:val="Default"/>
    <w:rsid w:val="00A44FE6"/>
    <w:pPr>
      <w:spacing w:after="98"/>
    </w:pPr>
    <w:rPr>
      <w:color w:val="auto"/>
    </w:rPr>
  </w:style>
  <w:style w:type="paragraph" w:styleId="a7">
    <w:name w:val="Balloon Text"/>
    <w:basedOn w:val="a"/>
    <w:link w:val="a8"/>
    <w:uiPriority w:val="99"/>
    <w:semiHidden/>
    <w:rsid w:val="007B61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39BC"/>
    <w:rPr>
      <w:sz w:val="0"/>
      <w:szCs w:val="0"/>
    </w:rPr>
  </w:style>
  <w:style w:type="character" w:customStyle="1" w:styleId="11">
    <w:name w:val="Знак Знак1"/>
    <w:uiPriority w:val="99"/>
    <w:locked/>
    <w:rsid w:val="008A15AC"/>
    <w:rPr>
      <w:rFonts w:ascii="Courier New" w:hAnsi="Courier New" w:cs="Courier New"/>
      <w:lang w:val="ru-RU" w:eastAsia="ru-RU"/>
    </w:rPr>
  </w:style>
  <w:style w:type="paragraph" w:customStyle="1" w:styleId="a9">
    <w:name w:val="Знак Знак Знак Знак Знак Знак Знак Знак Знак Знак Знак"/>
    <w:basedOn w:val="a"/>
    <w:uiPriority w:val="99"/>
    <w:rsid w:val="00CE016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Normal (Web)"/>
    <w:basedOn w:val="a"/>
    <w:rsid w:val="00343DEE"/>
    <w:pPr>
      <w:tabs>
        <w:tab w:val="num" w:pos="360"/>
      </w:tabs>
      <w:spacing w:before="100" w:beforeAutospacing="1" w:after="100" w:afterAutospacing="1"/>
    </w:pPr>
  </w:style>
  <w:style w:type="paragraph" w:customStyle="1" w:styleId="ab">
    <w:name w:val="список с точками"/>
    <w:basedOn w:val="a"/>
    <w:uiPriority w:val="99"/>
    <w:rsid w:val="00343DEE"/>
    <w:pPr>
      <w:tabs>
        <w:tab w:val="num" w:pos="360"/>
        <w:tab w:val="num" w:pos="756"/>
      </w:tabs>
      <w:spacing w:line="312" w:lineRule="auto"/>
      <w:ind w:left="756"/>
      <w:jc w:val="both"/>
    </w:pPr>
  </w:style>
  <w:style w:type="paragraph" w:styleId="ac">
    <w:name w:val="List"/>
    <w:basedOn w:val="a"/>
    <w:rsid w:val="00343DEE"/>
    <w:pPr>
      <w:jc w:val="both"/>
    </w:pPr>
    <w:rPr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D95B79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FC1501"/>
    <w:pPr>
      <w:tabs>
        <w:tab w:val="right" w:leader="dot" w:pos="8313"/>
      </w:tabs>
      <w:overflowPunct w:val="0"/>
      <w:autoSpaceDE w:val="0"/>
      <w:autoSpaceDN w:val="0"/>
      <w:adjustRightInd w:val="0"/>
      <w:ind w:left="180"/>
      <w:textAlignment w:val="baseline"/>
    </w:pPr>
    <w:rPr>
      <w:sz w:val="20"/>
      <w:szCs w:val="20"/>
    </w:rPr>
  </w:style>
  <w:style w:type="character" w:styleId="ad">
    <w:name w:val="Hyperlink"/>
    <w:uiPriority w:val="99"/>
    <w:rsid w:val="00343885"/>
    <w:rPr>
      <w:color w:val="0000FF"/>
      <w:u w:val="single"/>
    </w:rPr>
  </w:style>
  <w:style w:type="paragraph" w:styleId="12">
    <w:name w:val="toc 1"/>
    <w:basedOn w:val="a"/>
    <w:next w:val="a"/>
    <w:autoRedefine/>
    <w:uiPriority w:val="99"/>
    <w:semiHidden/>
    <w:rsid w:val="00343885"/>
  </w:style>
  <w:style w:type="table" w:styleId="ae">
    <w:name w:val="Table Grid"/>
    <w:basedOn w:val="a1"/>
    <w:uiPriority w:val="99"/>
    <w:rsid w:val="009C4C8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dmd">
    <w:name w:val="addmd"/>
    <w:basedOn w:val="a0"/>
    <w:uiPriority w:val="99"/>
    <w:rsid w:val="00F43558"/>
  </w:style>
  <w:style w:type="paragraph" w:styleId="af">
    <w:name w:val="Block Text"/>
    <w:basedOn w:val="a"/>
    <w:rsid w:val="00295A3B"/>
    <w:pPr>
      <w:ind w:left="142" w:right="4819"/>
      <w:jc w:val="center"/>
    </w:pPr>
  </w:style>
  <w:style w:type="paragraph" w:styleId="af0">
    <w:name w:val="header"/>
    <w:basedOn w:val="a"/>
    <w:link w:val="af1"/>
    <w:uiPriority w:val="99"/>
    <w:semiHidden/>
    <w:unhideWhenUsed/>
    <w:rsid w:val="00295A3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semiHidden/>
    <w:rsid w:val="00295A3B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295A3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295A3B"/>
    <w:rPr>
      <w:sz w:val="24"/>
      <w:szCs w:val="24"/>
    </w:rPr>
  </w:style>
  <w:style w:type="character" w:styleId="af4">
    <w:name w:val="page number"/>
    <w:rsid w:val="001557FA"/>
    <w:rPr>
      <w:rFonts w:cs="Times New Roman"/>
    </w:rPr>
  </w:style>
  <w:style w:type="paragraph" w:styleId="af5">
    <w:name w:val="List Paragraph"/>
    <w:basedOn w:val="a"/>
    <w:uiPriority w:val="34"/>
    <w:qFormat/>
    <w:rsid w:val="00BC0295"/>
    <w:pPr>
      <w:ind w:left="708"/>
    </w:pPr>
  </w:style>
  <w:style w:type="paragraph" w:customStyle="1" w:styleId="ConsPlusNormal">
    <w:name w:val="ConsPlusNormal"/>
    <w:rsid w:val="00AC29B9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apple-converted-space">
    <w:name w:val="apple-converted-space"/>
    <w:basedOn w:val="a0"/>
    <w:rsid w:val="00773F35"/>
  </w:style>
  <w:style w:type="character" w:customStyle="1" w:styleId="spelle">
    <w:name w:val="spelle"/>
    <w:basedOn w:val="a0"/>
    <w:rsid w:val="00773F35"/>
  </w:style>
  <w:style w:type="character" w:customStyle="1" w:styleId="grame">
    <w:name w:val="grame"/>
    <w:basedOn w:val="a0"/>
    <w:rsid w:val="00773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3551</Words>
  <Characters>20242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nsu</Company>
  <LinksUpToDate>false</LinksUpToDate>
  <CharactersWithSpaces>23746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kof</dc:creator>
  <cp:lastModifiedBy>Masha</cp:lastModifiedBy>
  <cp:revision>7</cp:revision>
  <cp:lastPrinted>2019-02-08T09:59:00Z</cp:lastPrinted>
  <dcterms:created xsi:type="dcterms:W3CDTF">2019-02-08T09:59:00Z</dcterms:created>
  <dcterms:modified xsi:type="dcterms:W3CDTF">2019-03-11T05:17:00Z</dcterms:modified>
</cp:coreProperties>
</file>