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E9E18" w14:textId="77777777" w:rsidR="007C6382" w:rsidRPr="007C6382" w:rsidRDefault="007C6382" w:rsidP="007C6382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7C6382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7D43AA06" w14:textId="77777777" w:rsidR="007C6382" w:rsidRPr="007C6382" w:rsidRDefault="007C6382" w:rsidP="007C6382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7C6382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7C6382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7C6382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14:paraId="27DEA7F0" w14:textId="77777777" w:rsidR="007C6382" w:rsidRPr="007C6382" w:rsidRDefault="007C6382" w:rsidP="007C6382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23DD5883" w14:textId="77777777" w:rsidR="007C6382" w:rsidRPr="007C6382" w:rsidRDefault="007C6382" w:rsidP="007C6382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7C6382"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14:paraId="7D996783" w14:textId="77777777" w:rsidR="007C6382" w:rsidRPr="007C6382" w:rsidRDefault="007C6382" w:rsidP="007C6382">
      <w:pPr>
        <w:spacing w:line="276" w:lineRule="auto"/>
        <w:ind w:left="0" w:right="0" w:firstLine="6096"/>
        <w:jc w:val="center"/>
        <w:rPr>
          <w:rFonts w:ascii="Times New Roman" w:eastAsia="Calibri" w:hAnsi="Times New Roman"/>
          <w:sz w:val="24"/>
          <w:szCs w:val="24"/>
        </w:rPr>
      </w:pPr>
    </w:p>
    <w:p w14:paraId="01250933" w14:textId="77777777" w:rsidR="007C6382" w:rsidRPr="005D489B" w:rsidRDefault="005D489B" w:rsidP="005D489B">
      <w:pPr>
        <w:spacing w:line="276" w:lineRule="auto"/>
        <w:ind w:left="1692" w:right="0" w:firstLine="0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14:paraId="04DE9FB4" w14:textId="77777777" w:rsidR="007C6382" w:rsidRPr="007C6382" w:rsidRDefault="007C6382" w:rsidP="007C6382">
      <w:pPr>
        <w:spacing w:before="120" w:line="276" w:lineRule="auto"/>
        <w:ind w:left="5664" w:right="0" w:firstLine="0"/>
        <w:rPr>
          <w:rFonts w:ascii="Times New Roman" w:eastAsia="Calibri" w:hAnsi="Times New Roman"/>
          <w:sz w:val="24"/>
          <w:szCs w:val="24"/>
        </w:rPr>
      </w:pPr>
      <w:r w:rsidRPr="007C6382"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14:paraId="6BA17C61" w14:textId="77777777" w:rsidR="007C6382" w:rsidRPr="007C6382" w:rsidRDefault="007C6382" w:rsidP="007C6382">
      <w:pPr>
        <w:spacing w:before="120" w:line="276" w:lineRule="auto"/>
        <w:ind w:left="0" w:right="0"/>
        <w:jc w:val="right"/>
        <w:rPr>
          <w:rFonts w:ascii="Times New Roman" w:eastAsia="Calibri" w:hAnsi="Times New Roman"/>
          <w:sz w:val="24"/>
          <w:szCs w:val="24"/>
        </w:rPr>
      </w:pPr>
      <w:r w:rsidRPr="007C6382"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14:paraId="2D2D7F39" w14:textId="77777777" w:rsidR="007C6382" w:rsidRPr="007C6382" w:rsidRDefault="007C6382" w:rsidP="007C6382">
      <w:pPr>
        <w:spacing w:before="120" w:line="276" w:lineRule="auto"/>
        <w:ind w:left="0" w:right="0"/>
        <w:jc w:val="center"/>
        <w:rPr>
          <w:rFonts w:ascii="Times New Roman" w:eastAsia="Calibri" w:hAnsi="Times New Roman"/>
          <w:sz w:val="24"/>
          <w:szCs w:val="24"/>
        </w:rPr>
      </w:pPr>
      <w:r w:rsidRPr="007C6382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«0</w:t>
      </w:r>
      <w:r w:rsidR="00263006" w:rsidRPr="00AC4693">
        <w:rPr>
          <w:rFonts w:ascii="Times New Roman" w:eastAsia="Calibri" w:hAnsi="Times New Roman"/>
          <w:sz w:val="24"/>
          <w:szCs w:val="24"/>
        </w:rPr>
        <w:t>3</w:t>
      </w:r>
      <w:r w:rsidRPr="007C6382">
        <w:rPr>
          <w:rFonts w:ascii="Times New Roman" w:eastAsia="Calibri" w:hAnsi="Times New Roman"/>
          <w:sz w:val="24"/>
          <w:szCs w:val="24"/>
        </w:rPr>
        <w:t>» июля 2019 г.</w:t>
      </w:r>
    </w:p>
    <w:p w14:paraId="45766A2D" w14:textId="77777777" w:rsidR="002B53D7" w:rsidRDefault="002B53D7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AD40A3A" w14:textId="77777777" w:rsidR="002B53D7" w:rsidRDefault="002B53D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39930A7" w14:textId="77777777" w:rsidR="002B53D7" w:rsidRDefault="002B53D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6EC71EE" w14:textId="77777777" w:rsidR="002B53D7" w:rsidRPr="00C57364" w:rsidRDefault="002B53D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14:paraId="37DB6338" w14:textId="509F99C0" w:rsidR="002B53D7" w:rsidRDefault="002B53D7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C11FEE">
        <w:rPr>
          <w:rFonts w:ascii="Times New Roman" w:hAnsi="Times New Roman"/>
          <w:b/>
          <w:noProof/>
          <w:sz w:val="24"/>
          <w:szCs w:val="24"/>
        </w:rPr>
        <w:t>Введение в компьютерные сети</w:t>
      </w:r>
    </w:p>
    <w:p w14:paraId="767A382D" w14:textId="77777777" w:rsidR="002B53D7" w:rsidRDefault="002B53D7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9CA1893" w14:textId="77777777" w:rsidR="002B53D7" w:rsidRDefault="002B53D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91D8D8D" w14:textId="77777777" w:rsidR="002B53D7" w:rsidRPr="004F0A3F" w:rsidRDefault="002B53D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DCC455F" w14:textId="77777777" w:rsidR="002B53D7" w:rsidRPr="00C57364" w:rsidRDefault="002B53D7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14:paraId="108E1D9D" w14:textId="77777777" w:rsidR="002B53D7" w:rsidRDefault="002B53D7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712CA2E" w14:textId="77777777" w:rsidR="002B53D7" w:rsidRPr="00C57364" w:rsidRDefault="002B53D7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874943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14:paraId="66E31EC0" w14:textId="77777777" w:rsidR="002B53D7" w:rsidRPr="004F0A3F" w:rsidRDefault="002B53D7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321F9600" w14:textId="77777777" w:rsidR="002B53D7" w:rsidRPr="00C57364" w:rsidRDefault="002B53D7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14:paraId="00CA4736" w14:textId="77777777" w:rsidR="002B53D7" w:rsidRDefault="002B53D7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6B1A817C" w14:textId="77777777" w:rsidR="002B53D7" w:rsidRDefault="002B53D7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4</w:t>
      </w:r>
    </w:p>
    <w:p w14:paraId="72E66BF4" w14:textId="77777777" w:rsidR="002B53D7" w:rsidRDefault="002B53D7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14:paraId="0CC86967" w14:textId="77777777" w:rsidR="002B53D7" w:rsidRDefault="002B53D7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2B53D7" w:rsidRPr="001B374D" w14:paraId="4F23A345" w14:textId="77777777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F804E56" w14:textId="77777777" w:rsidR="002B53D7" w:rsidRPr="001B374D" w:rsidRDefault="002B53D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84A22BD" w14:textId="77777777" w:rsidR="002B53D7" w:rsidRPr="001B374D" w:rsidRDefault="002B53D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2B53D7" w:rsidRPr="001B374D" w14:paraId="5F3193DA" w14:textId="77777777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3B7C96" w14:textId="323E612D" w:rsidR="002B53D7" w:rsidRPr="00B5661C" w:rsidRDefault="00392A6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Д</w:t>
            </w:r>
            <w:r w:rsidR="00EE3EE0">
              <w:rPr>
                <w:rFonts w:ascii="Times New Roman" w:hAnsi="Times New Roman"/>
                <w:noProof/>
                <w:sz w:val="24"/>
                <w:szCs w:val="24"/>
              </w:rPr>
              <w:t>ифзачет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75D42" w14:textId="77777777" w:rsidR="002B53D7" w:rsidRPr="00B5661C" w:rsidRDefault="002B53D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14:paraId="0C01FB2C" w14:textId="77777777" w:rsidR="002B53D7" w:rsidRPr="005E4791" w:rsidRDefault="002B53D7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14:paraId="430D8CD1" w14:textId="77777777" w:rsidR="002B53D7" w:rsidRDefault="002B53D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9E012DA" w14:textId="77777777" w:rsidR="002B53D7" w:rsidRDefault="002B53D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44028BD" w14:textId="77777777" w:rsidR="002B53D7" w:rsidRDefault="002B53D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C6791BB" w14:textId="77777777" w:rsidR="002B53D7" w:rsidRDefault="002B53D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C4EA02E" w14:textId="77777777" w:rsidR="002B53D7" w:rsidRDefault="002B53D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F63D81C" w14:textId="77777777" w:rsidR="002B53D7" w:rsidRDefault="002B53D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4666405" w14:textId="77777777" w:rsidR="002B53D7" w:rsidRDefault="002B53D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717CFFD" w14:textId="77777777" w:rsidR="002B53D7" w:rsidRDefault="002B53D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92CAEB" w14:textId="77777777" w:rsidR="002B53D7" w:rsidRPr="004F0A3F" w:rsidRDefault="002B53D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57F6115" w14:textId="77777777" w:rsidR="002B53D7" w:rsidRDefault="002B53D7" w:rsidP="00874943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  <w:sectPr w:rsidR="002B53D7" w:rsidSect="002B53D7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color w:val="000000"/>
          <w:sz w:val="28"/>
          <w:szCs w:val="28"/>
        </w:rPr>
        <w:t>Новосибирск 201</w:t>
      </w:r>
      <w:r w:rsidR="002D3E3D">
        <w:rPr>
          <w:rFonts w:ascii="Times New Roman" w:hAnsi="Times New Roman"/>
          <w:color w:val="000000"/>
          <w:sz w:val="28"/>
          <w:szCs w:val="28"/>
          <w:lang w:val="en-US"/>
        </w:rPr>
        <w:t>9</w:t>
      </w:r>
      <w:r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2BC0F96" w14:textId="77777777" w:rsidR="002B53D7" w:rsidRDefault="002B53D7" w:rsidP="00874943">
      <w:pPr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средств</w:t>
      </w:r>
      <w:r>
        <w:rPr>
          <w:rFonts w:ascii="Times New Roman" w:hAnsi="Times New Roman"/>
          <w:color w:val="000000"/>
          <w:sz w:val="28"/>
          <w:szCs w:val="28"/>
        </w:rPr>
        <w:t xml:space="preserve"> промежуточной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 w:rsidRPr="00C11FEE">
        <w:rPr>
          <w:rFonts w:ascii="Times New Roman" w:hAnsi="Times New Roman"/>
          <w:bCs/>
          <w:noProof/>
          <w:color w:val="000000"/>
          <w:sz w:val="28"/>
          <w:szCs w:val="28"/>
        </w:rPr>
        <w:t>Введение в компьютерные сети</w:t>
      </w:r>
      <w:r>
        <w:rPr>
          <w:rFonts w:ascii="Times New Roman" w:hAnsi="Times New Roman"/>
          <w:color w:val="000000"/>
          <w:sz w:val="28"/>
          <w:szCs w:val="28"/>
        </w:rPr>
        <w:t xml:space="preserve">», реализуемой в рамках образовательной программы высшего образования – программы бакалавриата 09.03.01 Информатика и вычислительная техника. </w:t>
      </w:r>
      <w:r w:rsidRPr="007359AA">
        <w:rPr>
          <w:rFonts w:ascii="Times New Roman" w:hAnsi="Times New Roman"/>
          <w:color w:val="000000"/>
          <w:sz w:val="28"/>
          <w:szCs w:val="28"/>
        </w:rPr>
        <w:t>Компьютерные науки и системотехника</w:t>
      </w:r>
    </w:p>
    <w:p w14:paraId="13AEC6BC" w14:textId="77777777" w:rsidR="002B53D7" w:rsidRDefault="002B53D7" w:rsidP="00874943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330ADA96" w14:textId="77777777" w:rsidR="00B45F43" w:rsidRPr="00B45F43" w:rsidRDefault="00B45F43" w:rsidP="00B45F43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B45F43">
        <w:rPr>
          <w:rFonts w:ascii="Times New Roman" w:hAnsi="Times New Roman"/>
          <w:color w:val="000000"/>
          <w:sz w:val="28"/>
          <w:szCs w:val="28"/>
        </w:rPr>
        <w:t>Фонд оценочных средств промежуточной аттестации по дисциплине утвержден решением ученого совета факультета информационных технологий, протокол № 75 от 02.07.2019.</w:t>
      </w:r>
    </w:p>
    <w:p w14:paraId="4270807D" w14:textId="77777777" w:rsidR="002B53D7" w:rsidRPr="004F0A3F" w:rsidRDefault="002B53D7" w:rsidP="00B45F43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MS Sans Serif" w:hAnsi="MS Sans Serif"/>
          <w:sz w:val="28"/>
          <w:szCs w:val="28"/>
        </w:rPr>
      </w:pPr>
    </w:p>
    <w:p w14:paraId="70FE06A3" w14:textId="2A76F50F" w:rsidR="002B53D7" w:rsidRPr="004F0A3F" w:rsidRDefault="002B53D7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Разработчик:</w:t>
      </w:r>
    </w:p>
    <w:p w14:paraId="526CC405" w14:textId="77777777" w:rsidR="00CA1DEB" w:rsidRPr="003C50AB" w:rsidRDefault="00CA1DEB" w:rsidP="00CA1DEB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8"/>
          <w:szCs w:val="24"/>
        </w:rPr>
      </w:pPr>
      <w:r w:rsidRPr="003C50AB">
        <w:rPr>
          <w:rFonts w:ascii="Times New Roman" w:hAnsi="Times New Roman"/>
          <w:color w:val="000000"/>
          <w:sz w:val="28"/>
          <w:szCs w:val="24"/>
        </w:rPr>
        <w:t>доцент кафедры систем информатики ФИТ,</w:t>
      </w:r>
    </w:p>
    <w:p w14:paraId="31A8D3CD" w14:textId="52E34CC9" w:rsidR="00CA1DEB" w:rsidRPr="003C50AB" w:rsidRDefault="00CA1DEB" w:rsidP="00CA1DEB">
      <w:pPr>
        <w:pStyle w:val="af1"/>
        <w:spacing w:before="0" w:beforeAutospacing="0" w:after="0" w:afterAutospacing="0"/>
        <w:rPr>
          <w:color w:val="000000"/>
          <w:sz w:val="28"/>
        </w:rPr>
      </w:pPr>
      <w:r w:rsidRPr="003C50AB">
        <w:rPr>
          <w:bCs/>
          <w:iCs/>
          <w:color w:val="000000"/>
          <w:sz w:val="28"/>
        </w:rPr>
        <w:t xml:space="preserve">кандидат </w:t>
      </w:r>
      <w:r>
        <w:rPr>
          <w:bCs/>
          <w:iCs/>
          <w:color w:val="000000"/>
          <w:sz w:val="28"/>
        </w:rPr>
        <w:t>техни</w:t>
      </w:r>
      <w:r w:rsidRPr="003C50AB">
        <w:rPr>
          <w:bCs/>
          <w:iCs/>
          <w:color w:val="000000"/>
          <w:sz w:val="28"/>
        </w:rPr>
        <w:t>ческих наук</w:t>
      </w:r>
      <w:r w:rsidRPr="003C50AB">
        <w:rPr>
          <w:color w:val="000000"/>
          <w:sz w:val="28"/>
        </w:rPr>
        <w:t xml:space="preserve">                                     </w:t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>В.Г.</w:t>
      </w:r>
      <w:r w:rsidR="00893F7E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Дроздова</w:t>
      </w:r>
    </w:p>
    <w:p w14:paraId="0C5F6E2F" w14:textId="77777777" w:rsidR="002B53D7" w:rsidRPr="00A95DD0" w:rsidRDefault="002B53D7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4412C4E2" w14:textId="77777777" w:rsidR="002B53D7" w:rsidRPr="006F5972" w:rsidRDefault="002B53D7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6F5972">
        <w:rPr>
          <w:rFonts w:ascii="Times New Roman" w:hAnsi="Times New Roman"/>
          <w:color w:val="000000"/>
          <w:sz w:val="28"/>
          <w:szCs w:val="28"/>
        </w:rPr>
        <w:t xml:space="preserve">Заведующий кафедрой </w:t>
      </w:r>
      <w:r w:rsidRPr="00C11FEE">
        <w:rPr>
          <w:rFonts w:ascii="Times New Roman" w:hAnsi="Times New Roman"/>
          <w:noProof/>
          <w:color w:val="000000"/>
          <w:sz w:val="28"/>
          <w:szCs w:val="28"/>
        </w:rPr>
        <w:t>систем информатики ФИТ</w:t>
      </w:r>
      <w:r w:rsidRPr="006F5972">
        <w:rPr>
          <w:rFonts w:ascii="Times New Roman" w:hAnsi="Times New Roman"/>
          <w:color w:val="000000"/>
          <w:sz w:val="28"/>
          <w:szCs w:val="28"/>
        </w:rPr>
        <w:t>,</w:t>
      </w:r>
    </w:p>
    <w:p w14:paraId="1F17FAB4" w14:textId="77777777" w:rsidR="002B53D7" w:rsidRDefault="002B53D7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C11FEE">
        <w:rPr>
          <w:rFonts w:ascii="Times New Roman" w:hAnsi="Times New Roman"/>
          <w:noProof/>
          <w:color w:val="000000"/>
          <w:sz w:val="28"/>
          <w:szCs w:val="28"/>
        </w:rPr>
        <w:t>доктор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C11FEE">
        <w:rPr>
          <w:rFonts w:ascii="Times New Roman" w:hAnsi="Times New Roman"/>
          <w:noProof/>
          <w:color w:val="000000"/>
          <w:sz w:val="28"/>
          <w:szCs w:val="28"/>
        </w:rPr>
        <w:t>М.М. Лаврентьев</w:t>
      </w:r>
    </w:p>
    <w:p w14:paraId="75F994BE" w14:textId="77777777" w:rsidR="002B53D7" w:rsidRPr="000F71A6" w:rsidRDefault="002B53D7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14:paraId="02CC3690" w14:textId="77777777" w:rsidR="002B53D7" w:rsidRPr="000F71A6" w:rsidRDefault="002B53D7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14:paraId="6F55D766" w14:textId="77777777" w:rsidR="002B53D7" w:rsidRPr="00955B18" w:rsidRDefault="002B53D7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955B18">
        <w:rPr>
          <w:rFonts w:ascii="Times New Roman" w:hAnsi="Times New Roman"/>
          <w:color w:val="000000"/>
          <w:sz w:val="28"/>
          <w:szCs w:val="28"/>
        </w:rPr>
        <w:t>Ответственный за образовательную программу:</w:t>
      </w:r>
    </w:p>
    <w:p w14:paraId="4B3560E3" w14:textId="77777777" w:rsidR="003C50AB" w:rsidRPr="001272F5" w:rsidRDefault="003C50AB" w:rsidP="003C50AB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8"/>
          <w:szCs w:val="24"/>
        </w:rPr>
      </w:pPr>
    </w:p>
    <w:p w14:paraId="59D2C68B" w14:textId="77777777" w:rsidR="003C50AB" w:rsidRPr="003C50AB" w:rsidRDefault="003C50AB" w:rsidP="003C50AB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8"/>
          <w:szCs w:val="24"/>
        </w:rPr>
      </w:pPr>
      <w:r w:rsidRPr="003C50AB">
        <w:rPr>
          <w:rFonts w:ascii="Times New Roman" w:hAnsi="Times New Roman"/>
          <w:color w:val="000000"/>
          <w:sz w:val="28"/>
          <w:szCs w:val="24"/>
        </w:rPr>
        <w:t>доцент кафедры систем информатики ФИТ,</w:t>
      </w:r>
    </w:p>
    <w:p w14:paraId="0617B9C9" w14:textId="77777777" w:rsidR="003C50AB" w:rsidRPr="003C50AB" w:rsidRDefault="003C50AB" w:rsidP="003C50AB">
      <w:pPr>
        <w:pStyle w:val="af1"/>
        <w:spacing w:before="0" w:beforeAutospacing="0" w:after="0" w:afterAutospacing="0"/>
        <w:rPr>
          <w:color w:val="000000"/>
          <w:sz w:val="28"/>
        </w:rPr>
      </w:pPr>
      <w:r w:rsidRPr="003C50AB">
        <w:rPr>
          <w:bCs/>
          <w:iCs/>
          <w:color w:val="000000"/>
          <w:sz w:val="28"/>
        </w:rPr>
        <w:t>кандидат физико-математических наук</w:t>
      </w:r>
      <w:r w:rsidRPr="003C50AB">
        <w:rPr>
          <w:color w:val="000000"/>
          <w:sz w:val="28"/>
        </w:rPr>
        <w:t xml:space="preserve">                                     Д.С. Мигинский</w:t>
      </w:r>
    </w:p>
    <w:p w14:paraId="573F0E16" w14:textId="77777777" w:rsidR="002B53D7" w:rsidRPr="004F0A3F" w:rsidRDefault="002B53D7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14:paraId="290C596E" w14:textId="77777777" w:rsidR="002B53D7" w:rsidRDefault="002B53D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59CF98F7" w14:textId="77777777" w:rsidR="002B53D7" w:rsidRDefault="002B53D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0C2C2AED" w14:textId="77777777" w:rsidR="002B53D7" w:rsidRDefault="002B53D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15778EDB" w14:textId="77777777" w:rsidR="00B44E21" w:rsidRDefault="00B44E2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  <w:sectPr w:rsidR="00B44E21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B02959" w14:textId="77777777" w:rsidR="00B44E21" w:rsidRDefault="00B44E21" w:rsidP="0098419C">
      <w:pPr>
        <w:pStyle w:val="af2"/>
        <w:numPr>
          <w:ilvl w:val="0"/>
          <w:numId w:val="4"/>
        </w:numPr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по модулю</w:t>
      </w:r>
    </w:p>
    <w:p w14:paraId="4F2F013D" w14:textId="77777777" w:rsidR="00B44E21" w:rsidRPr="002A20EE" w:rsidRDefault="00B44E21" w:rsidP="00B44E21">
      <w:pPr>
        <w:pStyle w:val="af2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</w:p>
    <w:p w14:paraId="594F6D0E" w14:textId="77777777" w:rsidR="00B44E21" w:rsidRPr="00B33F8B" w:rsidRDefault="00B44E21" w:rsidP="0098419C">
      <w:pPr>
        <w:pStyle w:val="af2"/>
        <w:numPr>
          <w:ilvl w:val="1"/>
          <w:numId w:val="4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14:paraId="5717A181" w14:textId="77777777" w:rsidR="00B44E21" w:rsidRDefault="00B44E21" w:rsidP="00B44E21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14:paraId="409BAF86" w14:textId="77777777" w:rsidR="00875BAB" w:rsidRPr="00AC4693" w:rsidRDefault="00B44E21" w:rsidP="00875BAB">
      <w:pPr>
        <w:ind w:left="0" w:right="0" w:firstLine="743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Промежуточная аттестация по дисциплине «Введение в компьютерные сети» </w:t>
      </w:r>
      <w:r w:rsidRPr="00544AB6">
        <w:rPr>
          <w:rFonts w:ascii="Times New Roman" w:hAnsi="Times New Roman"/>
          <w:sz w:val="28"/>
          <w:szCs w:val="28"/>
        </w:rPr>
        <w:t>проводится по завершению периодов освоения образовательной пр</w:t>
      </w:r>
      <w:r w:rsidRPr="00544AB6">
        <w:rPr>
          <w:rFonts w:ascii="Times New Roman" w:hAnsi="Times New Roman"/>
          <w:sz w:val="28"/>
          <w:szCs w:val="28"/>
        </w:rPr>
        <w:t>о</w:t>
      </w:r>
      <w:r w:rsidRPr="00544AB6">
        <w:rPr>
          <w:rFonts w:ascii="Times New Roman" w:hAnsi="Times New Roman"/>
          <w:sz w:val="28"/>
          <w:szCs w:val="28"/>
        </w:rPr>
        <w:t>граммы (семестров)</w:t>
      </w:r>
      <w:r>
        <w:rPr>
          <w:rFonts w:ascii="Times New Roman" w:hAnsi="Times New Roman"/>
          <w:sz w:val="28"/>
          <w:szCs w:val="28"/>
        </w:rPr>
        <w:t xml:space="preserve"> </w:t>
      </w:r>
      <w:r w:rsidR="00875BAB" w:rsidRPr="00875BAB">
        <w:rPr>
          <w:rFonts w:ascii="Times New Roman" w:hAnsi="Times New Roman"/>
          <w:sz w:val="28"/>
          <w:szCs w:val="24"/>
        </w:rPr>
        <w:t>для оценки сформированности компетенций в части сл</w:t>
      </w:r>
      <w:r w:rsidR="00875BAB" w:rsidRPr="00875BAB">
        <w:rPr>
          <w:rFonts w:ascii="Times New Roman" w:hAnsi="Times New Roman"/>
          <w:sz w:val="28"/>
          <w:szCs w:val="24"/>
        </w:rPr>
        <w:t>е</w:t>
      </w:r>
      <w:r w:rsidR="00875BAB" w:rsidRPr="00875BAB">
        <w:rPr>
          <w:rFonts w:ascii="Times New Roman" w:hAnsi="Times New Roman"/>
          <w:sz w:val="28"/>
          <w:szCs w:val="24"/>
        </w:rPr>
        <w:t>дующих индикаторов достижения компетенции (таблица П1.1).</w:t>
      </w:r>
    </w:p>
    <w:p w14:paraId="2FA98378" w14:textId="77777777" w:rsidR="00B44E21" w:rsidRPr="00AB4990" w:rsidRDefault="00B44E21" w:rsidP="00875BAB">
      <w:pPr>
        <w:ind w:left="7045" w:right="0" w:firstLine="3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П1.1</w:t>
      </w:r>
    </w:p>
    <w:tbl>
      <w:tblPr>
        <w:tblW w:w="1027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60"/>
        <w:gridCol w:w="6516"/>
        <w:gridCol w:w="717"/>
        <w:gridCol w:w="1477"/>
      </w:tblGrid>
      <w:tr w:rsidR="008B62E5" w:rsidRPr="008B62E5" w14:paraId="0E934EFB" w14:textId="77777777" w:rsidTr="00FA3DC1">
        <w:trPr>
          <w:jc w:val="center"/>
        </w:trPr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2559A1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</w:t>
            </w: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е</w:t>
            </w: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тенций ФГОС</w:t>
            </w:r>
          </w:p>
        </w:tc>
        <w:tc>
          <w:tcPr>
            <w:tcW w:w="65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EC3075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</w:p>
          <w:p w14:paraId="040BD079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</w:p>
          <w:p w14:paraId="54496EDF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</w:p>
          <w:p w14:paraId="202F54B4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Результаты обучения</w:t>
            </w:r>
          </w:p>
          <w:p w14:paraId="52D14240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</w:p>
          <w:p w14:paraId="40E76851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</w:p>
        </w:tc>
        <w:tc>
          <w:tcPr>
            <w:tcW w:w="2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99C7D1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8B62E5" w:rsidRPr="008B62E5" w14:paraId="366267C7" w14:textId="77777777" w:rsidTr="00FA3DC1">
        <w:trPr>
          <w:jc w:val="center"/>
        </w:trPr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9B38C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1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A79DCD2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</w:p>
        </w:tc>
        <w:tc>
          <w:tcPr>
            <w:tcW w:w="2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951C3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 4</w:t>
            </w:r>
          </w:p>
        </w:tc>
      </w:tr>
      <w:tr w:rsidR="008B62E5" w:rsidRPr="008B62E5" w14:paraId="27B37138" w14:textId="77777777" w:rsidTr="00FA3DC1">
        <w:trPr>
          <w:cantSplit/>
          <w:trHeight w:val="1528"/>
          <w:jc w:val="center"/>
        </w:trPr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8341122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5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24F60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MS Sans Serif" w:hAnsi="MS Sans Serif" w:cs="MS Sans Serif"/>
                <w:i/>
                <w:color w:val="000000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14:paraId="222BB978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113" w:right="113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14:paraId="0276EECA" w14:textId="77777777" w:rsidR="008B62E5" w:rsidRPr="00CE6133" w:rsidRDefault="00CE6133" w:rsidP="008B62E5">
            <w:pPr>
              <w:widowControl w:val="0"/>
              <w:autoSpaceDE w:val="0"/>
              <w:autoSpaceDN w:val="0"/>
              <w:adjustRightInd w:val="0"/>
              <w:ind w:left="113" w:right="113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диф.зачет</w:t>
            </w:r>
          </w:p>
        </w:tc>
      </w:tr>
      <w:tr w:rsidR="008B62E5" w:rsidRPr="008B62E5" w14:paraId="7684907A" w14:textId="77777777" w:rsidTr="00FA3DC1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A0B4B86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ОПК-3.1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D222C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Знать: принципы, методы и средства решения стандартных задач профессиональной деятельности на основе информац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онной и библиографической культуры с применением инфо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мационно- коммуникационных технологий и с учетом осно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ных требований информационной безопасности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49C95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7D0DD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B62E5" w:rsidRPr="008B62E5" w14:paraId="59F5C6CC" w14:textId="77777777" w:rsidTr="00FA3DC1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6A786E0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ОПК-3.2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E2CD8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Уметь: решать стандартные задачи профессиональной де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тельности на основе информационной и библиографической культуры с применением информационно- коммуникацио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ных технологий и с учетом основных требований информац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онной безопасности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B42C6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7D5369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B62E5" w:rsidRPr="008B62E5" w14:paraId="1841370C" w14:textId="77777777" w:rsidTr="00FA3DC1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4D87047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ОПК-3.3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82A69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Владеть: навыками подготовки обзоров, аннотаций, составл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ния рефератов, научных докладов, публикаций и библиогр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фии по научно- исследовательской работе с учетом требов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ний информационной безопасности 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5FD715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B31C6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B62E5" w:rsidRPr="008B62E5" w14:paraId="6DB78DFF" w14:textId="77777777" w:rsidTr="00FA3DC1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8E99117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ОПК-5.1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FEF01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Знать: основы системного администрирования, администр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рования СУБД, современные стандарты информационного взаимодействия систем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30D66E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9EDE00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B62E5" w:rsidRPr="008B62E5" w14:paraId="2412A850" w14:textId="77777777" w:rsidTr="00FA3DC1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5CF7456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ОПК-5.2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ED517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Уметь: выполнять параметрическую настройку информацио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ных и автоматизированных систем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31C8FE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89901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B62E5" w:rsidRPr="008B62E5" w14:paraId="2356EB4A" w14:textId="77777777" w:rsidTr="00FA3DC1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ACFBC95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ОПК-5.3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290D3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AA952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913F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B62E5" w:rsidRPr="008B62E5" w14:paraId="1AE881BC" w14:textId="77777777" w:rsidTr="00FA3DC1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88D41B6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ОПК-6.1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EB610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Знать: принципы формирования и структуру бизнес-планов и технических заданий на оснащение отделов, лабораторий, офисов компьютерным и сетевым оборудованием 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3B6093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4BC4B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B62E5" w:rsidRPr="008B62E5" w14:paraId="0998BD1C" w14:textId="77777777" w:rsidTr="00FA3DC1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4C5BFC5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ОПК-6.2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AC46F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2E7DF6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32394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B62E5" w:rsidRPr="008B62E5" w14:paraId="2C1B0473" w14:textId="77777777" w:rsidTr="00FA3DC1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39B9491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ОПК-6.3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F5DC3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color w:val="000000"/>
                <w:sz w:val="24"/>
                <w:szCs w:val="24"/>
              </w:rPr>
              <w:t>Владеть: навыками разработки технических заданий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CC892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0774DD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B62E5" w:rsidRPr="008B62E5" w14:paraId="7AA1E844" w14:textId="77777777" w:rsidTr="00FA3DC1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386722A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ОПК-7.1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68C8C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методы настройки, наладки программно-аппаратных комплексов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AC826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3D4C38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B62E5" w:rsidRPr="008B62E5" w14:paraId="3165C080" w14:textId="77777777" w:rsidTr="00FA3DC1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0587682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ОПК-7.2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7322A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анализировать техническую документацию, произв</w:t>
            </w:r>
            <w:r w:rsidRPr="008B62E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8B62E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дить настройку, наладку и тестирование программно-</w:t>
            </w:r>
            <w:r w:rsidRPr="008B62E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аппаратных комплексов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DC6667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13B88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B62E5" w:rsidRPr="008B62E5" w14:paraId="75F6748A" w14:textId="77777777" w:rsidTr="00FA3DC1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796BE27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ОПК-7.3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994DD" w14:textId="77777777" w:rsidR="008B62E5" w:rsidRPr="008B62E5" w:rsidRDefault="008B62E5" w:rsidP="008B62E5">
            <w:pPr>
              <w:ind w:left="0" w:right="0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навыками проверки работоспособности программно-аппаратных комплексов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A0D30D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D81B9" w14:textId="77777777" w:rsidR="008B62E5" w:rsidRPr="008B62E5" w:rsidRDefault="008B62E5" w:rsidP="008B62E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B62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14:paraId="0AE1C646" w14:textId="77777777" w:rsidR="008B62E5" w:rsidRDefault="008B62E5" w:rsidP="00B44E21">
      <w:pPr>
        <w:ind w:left="0" w:right="0" w:firstLine="743"/>
        <w:jc w:val="both"/>
      </w:pPr>
    </w:p>
    <w:p w14:paraId="128033E3" w14:textId="77777777" w:rsidR="008B62E5" w:rsidRDefault="008B62E5" w:rsidP="00B44E21">
      <w:pPr>
        <w:ind w:left="0" w:right="0" w:firstLine="743"/>
        <w:jc w:val="both"/>
      </w:pPr>
    </w:p>
    <w:p w14:paraId="5B5357BE" w14:textId="21A2AB80" w:rsidR="00B44E21" w:rsidRPr="002C70F9" w:rsidRDefault="00B44E21" w:rsidP="00B44E21">
      <w:pPr>
        <w:ind w:left="0" w:right="0" w:firstLine="743"/>
        <w:jc w:val="both"/>
        <w:rPr>
          <w:rFonts w:ascii="Times New Roman" w:hAnsi="Times New Roman"/>
          <w:sz w:val="24"/>
          <w:szCs w:val="28"/>
        </w:rPr>
      </w:pPr>
      <w:r w:rsidRPr="002C70F9">
        <w:rPr>
          <w:rFonts w:ascii="Times New Roman" w:hAnsi="Times New Roman"/>
          <w:sz w:val="24"/>
          <w:szCs w:val="28"/>
        </w:rPr>
        <w:t xml:space="preserve">Тематика вопросов к </w:t>
      </w:r>
      <w:r w:rsidR="00CA1DEB">
        <w:rPr>
          <w:rFonts w:ascii="Times New Roman" w:hAnsi="Times New Roman"/>
          <w:sz w:val="24"/>
          <w:szCs w:val="28"/>
        </w:rPr>
        <w:t>дифзачету</w:t>
      </w:r>
      <w:r w:rsidRPr="002C70F9">
        <w:rPr>
          <w:rFonts w:ascii="Times New Roman" w:hAnsi="Times New Roman"/>
          <w:sz w:val="24"/>
          <w:szCs w:val="28"/>
        </w:rPr>
        <w:t xml:space="preserve"> соответствует избранным разделам (темам) дисц</w:t>
      </w:r>
      <w:r w:rsidRPr="002C70F9">
        <w:rPr>
          <w:rFonts w:ascii="Times New Roman" w:hAnsi="Times New Roman"/>
          <w:sz w:val="24"/>
          <w:szCs w:val="28"/>
        </w:rPr>
        <w:t>и</w:t>
      </w:r>
      <w:r w:rsidRPr="002C70F9">
        <w:rPr>
          <w:rFonts w:ascii="Times New Roman" w:hAnsi="Times New Roman"/>
          <w:sz w:val="24"/>
          <w:szCs w:val="28"/>
        </w:rPr>
        <w:t>плины «</w:t>
      </w:r>
      <w:r>
        <w:rPr>
          <w:rFonts w:ascii="Times New Roman" w:hAnsi="Times New Roman"/>
          <w:sz w:val="24"/>
          <w:szCs w:val="28"/>
        </w:rPr>
        <w:t>Введение в компьютерные сети</w:t>
      </w:r>
      <w:r w:rsidRPr="002C70F9">
        <w:rPr>
          <w:rFonts w:ascii="Times New Roman" w:hAnsi="Times New Roman"/>
          <w:sz w:val="24"/>
          <w:szCs w:val="28"/>
        </w:rPr>
        <w:t>»:</w:t>
      </w:r>
    </w:p>
    <w:p w14:paraId="2759EA6B" w14:textId="77777777" w:rsidR="00B44E21" w:rsidRPr="002C70F9" w:rsidRDefault="00B44E21" w:rsidP="00B44E21">
      <w:pPr>
        <w:ind w:left="0" w:right="0" w:firstLine="743"/>
        <w:jc w:val="both"/>
        <w:rPr>
          <w:rFonts w:ascii="Times New Roman" w:hAnsi="Times New Roman"/>
          <w:bCs/>
          <w:sz w:val="24"/>
          <w:szCs w:val="28"/>
        </w:rPr>
      </w:pPr>
    </w:p>
    <w:p w14:paraId="3F82CEE8" w14:textId="77777777" w:rsidR="00B44E21" w:rsidRPr="004D3CE0" w:rsidRDefault="00B44E21" w:rsidP="0098419C">
      <w:pPr>
        <w:numPr>
          <w:ilvl w:val="0"/>
          <w:numId w:val="5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D3CE0">
        <w:rPr>
          <w:rFonts w:ascii="Times New Roman" w:hAnsi="Times New Roman"/>
          <w:bCs/>
          <w:color w:val="000000"/>
          <w:sz w:val="24"/>
          <w:szCs w:val="24"/>
        </w:rPr>
        <w:t xml:space="preserve">Передача дискретных сигналов по линиям связи. Синхронизация, физические  и промежуточные коды. Избыточность и ширина спектра. </w:t>
      </w:r>
    </w:p>
    <w:p w14:paraId="1848716D" w14:textId="77777777" w:rsidR="00B44E21" w:rsidRPr="004D3CE0" w:rsidRDefault="00B44E21" w:rsidP="0098419C">
      <w:pPr>
        <w:numPr>
          <w:ilvl w:val="0"/>
          <w:numId w:val="5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D3CE0">
        <w:rPr>
          <w:rFonts w:ascii="Times New Roman" w:hAnsi="Times New Roman"/>
          <w:bCs/>
          <w:color w:val="000000"/>
          <w:sz w:val="24"/>
          <w:szCs w:val="24"/>
        </w:rPr>
        <w:t>IEEE 802.3/Ethernet. Формат кадров, структура и смысл адреса,  топология, CSMA/CD, репитер.</w:t>
      </w:r>
    </w:p>
    <w:p w14:paraId="2E341F97" w14:textId="77777777" w:rsidR="00B44E21" w:rsidRPr="004D3CE0" w:rsidRDefault="00B44E21" w:rsidP="0098419C">
      <w:pPr>
        <w:numPr>
          <w:ilvl w:val="0"/>
          <w:numId w:val="5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D3CE0">
        <w:rPr>
          <w:rFonts w:ascii="Times New Roman" w:hAnsi="Times New Roman"/>
          <w:bCs/>
          <w:color w:val="000000"/>
          <w:sz w:val="24"/>
          <w:szCs w:val="24"/>
        </w:rPr>
        <w:t>Ethernet на высокой скорости. 100Base-T, 1000Base-X и 1000Base-T,  10GBase-X, 10GBase-T, сопровождающие изменения MAC и PHY.</w:t>
      </w:r>
    </w:p>
    <w:p w14:paraId="20ACB827" w14:textId="77777777" w:rsidR="00B44E21" w:rsidRPr="004D3CE0" w:rsidRDefault="00B44E21" w:rsidP="0098419C">
      <w:pPr>
        <w:numPr>
          <w:ilvl w:val="0"/>
          <w:numId w:val="5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 w:rsidRPr="004D3CE0">
        <w:rPr>
          <w:rFonts w:ascii="Times New Roman" w:hAnsi="Times New Roman"/>
          <w:bCs/>
          <w:color w:val="000000"/>
          <w:sz w:val="24"/>
          <w:szCs w:val="24"/>
        </w:rPr>
        <w:t xml:space="preserve">IEEE 802.1D, P, Q. Мосты, коммутаторы. </w:t>
      </w:r>
      <w:r w:rsidRPr="004D3CE0">
        <w:rPr>
          <w:rFonts w:ascii="Times New Roman" w:hAnsi="Times New Roman"/>
          <w:bCs/>
          <w:color w:val="000000"/>
          <w:sz w:val="24"/>
          <w:szCs w:val="24"/>
          <w:lang w:val="en-US"/>
        </w:rPr>
        <w:t>Spanning Tree, Flow Control,    VLAN, QoS.</w:t>
      </w:r>
    </w:p>
    <w:p w14:paraId="1D2170E9" w14:textId="77777777" w:rsidR="00B44E21" w:rsidRPr="004D3CE0" w:rsidRDefault="00B44E21" w:rsidP="0098419C">
      <w:pPr>
        <w:numPr>
          <w:ilvl w:val="0"/>
          <w:numId w:val="5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D3CE0">
        <w:rPr>
          <w:rFonts w:ascii="Times New Roman" w:hAnsi="Times New Roman"/>
          <w:bCs/>
          <w:color w:val="000000"/>
          <w:sz w:val="24"/>
          <w:szCs w:val="24"/>
        </w:rPr>
        <w:t>IEEE 802.11/WiFi. Компоненты системы и их функции, общая архитектура,  формат кадра. Управление доступом и QoS: DFC и CSMA/CA, Network Allocation  Vector, PCF и HCF.</w:t>
      </w:r>
    </w:p>
    <w:p w14:paraId="26F54BB9" w14:textId="77777777" w:rsidR="00B44E21" w:rsidRPr="004D3CE0" w:rsidRDefault="00B44E21" w:rsidP="0098419C">
      <w:pPr>
        <w:numPr>
          <w:ilvl w:val="0"/>
          <w:numId w:val="5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D3CE0">
        <w:rPr>
          <w:rFonts w:ascii="Times New Roman" w:hAnsi="Times New Roman"/>
          <w:bCs/>
          <w:color w:val="000000"/>
          <w:sz w:val="24"/>
          <w:szCs w:val="24"/>
        </w:rPr>
        <w:t xml:space="preserve">Физический уровень WiFi: Частоты и антенны. Скорости передачи,    модуляция и разделение каналов: FHSS, DSSS, OFDM. Заголовки    физического уровня.  </w:t>
      </w:r>
    </w:p>
    <w:p w14:paraId="2B66D113" w14:textId="77777777" w:rsidR="00B44E21" w:rsidRPr="004D3CE0" w:rsidRDefault="00B44E21" w:rsidP="0098419C">
      <w:pPr>
        <w:numPr>
          <w:ilvl w:val="0"/>
          <w:numId w:val="5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D3CE0">
        <w:rPr>
          <w:rFonts w:ascii="Times New Roman" w:hAnsi="Times New Roman"/>
          <w:bCs/>
          <w:color w:val="000000"/>
          <w:sz w:val="24"/>
          <w:szCs w:val="24"/>
        </w:rPr>
        <w:t>Internet Protocol. Структура пакета, адреса, подсети, классы, маска. Принципы д</w:t>
      </w:r>
      <w:r w:rsidRPr="004D3CE0"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4D3CE0">
        <w:rPr>
          <w:rFonts w:ascii="Times New Roman" w:hAnsi="Times New Roman"/>
          <w:bCs/>
          <w:color w:val="000000"/>
          <w:sz w:val="24"/>
          <w:szCs w:val="24"/>
        </w:rPr>
        <w:t>ставки, фрагментация, опции.</w:t>
      </w:r>
    </w:p>
    <w:p w14:paraId="226F89B7" w14:textId="77777777" w:rsidR="00B44E21" w:rsidRPr="004D3CE0" w:rsidRDefault="00B44E21" w:rsidP="0098419C">
      <w:pPr>
        <w:numPr>
          <w:ilvl w:val="0"/>
          <w:numId w:val="5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D3CE0">
        <w:rPr>
          <w:rFonts w:ascii="Times New Roman" w:hAnsi="Times New Roman"/>
          <w:bCs/>
          <w:color w:val="000000"/>
          <w:sz w:val="24"/>
          <w:szCs w:val="24"/>
        </w:rPr>
        <w:t>Доставка IP средствами LAN, инкапсуляция, вспомогательные протоколы:  ARP/RARP, ICMP.</w:t>
      </w:r>
    </w:p>
    <w:p w14:paraId="2C02F3B8" w14:textId="77777777" w:rsidR="00B44E21" w:rsidRPr="004D3CE0" w:rsidRDefault="00B44E21" w:rsidP="0098419C">
      <w:pPr>
        <w:numPr>
          <w:ilvl w:val="0"/>
          <w:numId w:val="5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D3CE0">
        <w:rPr>
          <w:rFonts w:ascii="Times New Roman" w:hAnsi="Times New Roman"/>
          <w:bCs/>
          <w:color w:val="000000"/>
          <w:sz w:val="24"/>
          <w:szCs w:val="24"/>
        </w:rPr>
        <w:t>TCP. Модель данных, сегментация, нумерация, надежная доставка и скользящее окно. Диаграмма состояний протокола, протоколы открытия  и закрытия соедин</w:t>
      </w:r>
      <w:r w:rsidRPr="004D3CE0">
        <w:rPr>
          <w:rFonts w:ascii="Times New Roman" w:hAnsi="Times New Roman"/>
          <w:bCs/>
          <w:color w:val="000000"/>
          <w:sz w:val="24"/>
          <w:szCs w:val="24"/>
        </w:rPr>
        <w:t>е</w:t>
      </w:r>
      <w:r w:rsidRPr="004D3CE0">
        <w:rPr>
          <w:rFonts w:ascii="Times New Roman" w:hAnsi="Times New Roman"/>
          <w:bCs/>
          <w:color w:val="000000"/>
          <w:sz w:val="24"/>
          <w:szCs w:val="24"/>
        </w:rPr>
        <w:t>ния. Программный интерфейс Berkley Sockets.</w:t>
      </w:r>
    </w:p>
    <w:p w14:paraId="084CA334" w14:textId="77777777" w:rsidR="00B44E21" w:rsidRPr="004D3CE0" w:rsidRDefault="00B44E21" w:rsidP="0098419C">
      <w:pPr>
        <w:numPr>
          <w:ilvl w:val="0"/>
          <w:numId w:val="5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 w:rsidRPr="004D3CE0">
        <w:rPr>
          <w:rFonts w:ascii="Times New Roman" w:hAnsi="Times New Roman"/>
          <w:bCs/>
          <w:color w:val="000000"/>
          <w:sz w:val="24"/>
          <w:szCs w:val="24"/>
          <w:lang w:val="en-US"/>
        </w:rPr>
        <w:t>TCP Flow Control. wnd, cwnd, ssthresh, Slow Start,   Congestion Avoidance, Fast R</w:t>
      </w:r>
      <w:r w:rsidRPr="004D3CE0">
        <w:rPr>
          <w:rFonts w:ascii="Times New Roman" w:hAnsi="Times New Roman"/>
          <w:bCs/>
          <w:color w:val="000000"/>
          <w:sz w:val="24"/>
          <w:szCs w:val="24"/>
          <w:lang w:val="en-US"/>
        </w:rPr>
        <w:t>e</w:t>
      </w:r>
      <w:r w:rsidRPr="004D3CE0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covery.  </w:t>
      </w:r>
      <w:r w:rsidRPr="004D3CE0">
        <w:rPr>
          <w:rFonts w:ascii="Times New Roman" w:hAnsi="Times New Roman"/>
          <w:bCs/>
          <w:color w:val="000000"/>
          <w:sz w:val="24"/>
          <w:szCs w:val="24"/>
        </w:rPr>
        <w:t>Вспомогательные</w:t>
      </w:r>
      <w:r w:rsidRPr="004D3CE0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r w:rsidRPr="004D3CE0">
        <w:rPr>
          <w:rFonts w:ascii="Times New Roman" w:hAnsi="Times New Roman"/>
          <w:bCs/>
          <w:color w:val="000000"/>
          <w:sz w:val="24"/>
          <w:szCs w:val="24"/>
        </w:rPr>
        <w:t>механизмы</w:t>
      </w:r>
      <w:r w:rsidRPr="004D3CE0">
        <w:rPr>
          <w:rFonts w:ascii="Times New Roman" w:hAnsi="Times New Roman"/>
          <w:bCs/>
          <w:color w:val="000000"/>
          <w:sz w:val="24"/>
          <w:szCs w:val="24"/>
          <w:lang w:val="en-US"/>
        </w:rPr>
        <w:t>: Nagle, PMTU discovery, Selective Reject.</w:t>
      </w:r>
    </w:p>
    <w:p w14:paraId="7F1DAEB2" w14:textId="77777777" w:rsidR="00B44E21" w:rsidRPr="004D3CE0" w:rsidRDefault="00B44E21" w:rsidP="0098419C">
      <w:pPr>
        <w:numPr>
          <w:ilvl w:val="0"/>
          <w:numId w:val="5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D3CE0">
        <w:rPr>
          <w:rFonts w:ascii="Times New Roman" w:hAnsi="Times New Roman"/>
          <w:bCs/>
          <w:color w:val="000000"/>
          <w:sz w:val="24"/>
          <w:szCs w:val="24"/>
        </w:rPr>
        <w:t>Протоколы</w:t>
      </w:r>
      <w:r w:rsidRPr="00B44E2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4D3CE0">
        <w:rPr>
          <w:rFonts w:ascii="Times New Roman" w:hAnsi="Times New Roman"/>
          <w:bCs/>
          <w:color w:val="000000"/>
          <w:sz w:val="24"/>
          <w:szCs w:val="24"/>
        </w:rPr>
        <w:t>маршрутизации</w:t>
      </w:r>
      <w:r w:rsidRPr="00B44E2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4D3CE0">
        <w:rPr>
          <w:rFonts w:ascii="Times New Roman" w:hAnsi="Times New Roman"/>
          <w:bCs/>
          <w:color w:val="000000"/>
          <w:sz w:val="24"/>
          <w:szCs w:val="24"/>
        </w:rPr>
        <w:t>в</w:t>
      </w:r>
      <w:r w:rsidRPr="00B44E2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4D3CE0">
        <w:rPr>
          <w:rFonts w:ascii="Times New Roman" w:hAnsi="Times New Roman"/>
          <w:bCs/>
          <w:color w:val="000000"/>
          <w:sz w:val="24"/>
          <w:szCs w:val="24"/>
          <w:lang w:val="en-US"/>
        </w:rPr>
        <w:t>IP</w:t>
      </w:r>
      <w:r w:rsidRPr="00B44E21">
        <w:rPr>
          <w:rFonts w:ascii="Times New Roman" w:hAnsi="Times New Roman"/>
          <w:bCs/>
          <w:color w:val="000000"/>
          <w:sz w:val="24"/>
          <w:szCs w:val="24"/>
        </w:rPr>
        <w:t>-</w:t>
      </w:r>
      <w:r w:rsidRPr="004D3CE0">
        <w:rPr>
          <w:rFonts w:ascii="Times New Roman" w:hAnsi="Times New Roman"/>
          <w:bCs/>
          <w:color w:val="000000"/>
          <w:sz w:val="24"/>
          <w:szCs w:val="24"/>
        </w:rPr>
        <w:t>сетях</w:t>
      </w:r>
      <w:r w:rsidRPr="00B44E21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4D3CE0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Distance-Vector vs. Link State.  </w:t>
      </w:r>
      <w:r w:rsidRPr="004D3CE0">
        <w:rPr>
          <w:rFonts w:ascii="Times New Roman" w:hAnsi="Times New Roman"/>
          <w:bCs/>
          <w:color w:val="000000"/>
          <w:sz w:val="24"/>
          <w:szCs w:val="24"/>
        </w:rPr>
        <w:t>Домены, пр</w:t>
      </w:r>
      <w:r w:rsidRPr="004D3CE0"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4D3CE0">
        <w:rPr>
          <w:rFonts w:ascii="Times New Roman" w:hAnsi="Times New Roman"/>
          <w:bCs/>
          <w:color w:val="000000"/>
          <w:sz w:val="24"/>
          <w:szCs w:val="24"/>
        </w:rPr>
        <w:t>токолы внешние и внутренние. RIP и OSPF в деталях.</w:t>
      </w:r>
    </w:p>
    <w:p w14:paraId="30C3D455" w14:textId="77777777" w:rsidR="00B44E21" w:rsidRDefault="00B44E21" w:rsidP="0098419C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4"/>
          <w:szCs w:val="28"/>
        </w:rPr>
      </w:pPr>
      <w:r w:rsidRPr="004D3CE0">
        <w:rPr>
          <w:rFonts w:ascii="Times New Roman" w:hAnsi="Times New Roman"/>
          <w:bCs/>
          <w:color w:val="000000"/>
          <w:sz w:val="24"/>
          <w:szCs w:val="24"/>
        </w:rPr>
        <w:t>Двухточечные соединения и IP-туннели. PPP и PPTP, инкапсуляция в  HDLC-подобные кадры.</w:t>
      </w:r>
    </w:p>
    <w:p w14:paraId="63B5897C" w14:textId="77777777" w:rsidR="00B44E21" w:rsidRPr="00F67DB4" w:rsidRDefault="00B44E21" w:rsidP="00B44E2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14:paraId="46683443" w14:textId="77777777" w:rsidR="00B44E21" w:rsidRPr="00B33F8B" w:rsidRDefault="00B44E21" w:rsidP="0098419C">
      <w:pPr>
        <w:pStyle w:val="af2"/>
        <w:numPr>
          <w:ilvl w:val="1"/>
          <w:numId w:val="4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14:paraId="26A9BC7E" w14:textId="77777777" w:rsidR="008B62E5" w:rsidRPr="008B62E5" w:rsidRDefault="008B62E5" w:rsidP="008B62E5">
      <w:pPr>
        <w:pStyle w:val="af2"/>
        <w:tabs>
          <w:tab w:val="left" w:pos="284"/>
        </w:tabs>
        <w:ind w:left="142" w:right="0" w:firstLine="0"/>
        <w:jc w:val="both"/>
        <w:rPr>
          <w:rFonts w:ascii="Times New Roman" w:hAnsi="Times New Roman"/>
          <w:sz w:val="28"/>
          <w:szCs w:val="24"/>
          <w:lang w:eastAsia="ru-RU"/>
        </w:rPr>
      </w:pPr>
      <w:r w:rsidRPr="008B62E5">
        <w:rPr>
          <w:rFonts w:ascii="Times New Roman" w:hAnsi="Times New Roman"/>
          <w:sz w:val="28"/>
          <w:szCs w:val="24"/>
          <w:lang w:eastAsia="ru-RU"/>
        </w:rPr>
        <w:t xml:space="preserve">Промежуточная аттестация проводится в форме </w:t>
      </w:r>
      <w:r w:rsidR="00C72697">
        <w:rPr>
          <w:rFonts w:ascii="Times New Roman" w:hAnsi="Times New Roman"/>
          <w:sz w:val="28"/>
          <w:szCs w:val="24"/>
          <w:lang w:eastAsia="ru-RU"/>
        </w:rPr>
        <w:t>диф.зачета</w:t>
      </w:r>
      <w:r w:rsidRPr="008B62E5">
        <w:rPr>
          <w:rFonts w:ascii="Times New Roman" w:hAnsi="Times New Roman"/>
          <w:sz w:val="28"/>
          <w:szCs w:val="24"/>
          <w:lang w:eastAsia="ru-RU"/>
        </w:rPr>
        <w:t xml:space="preserve"> и включает 2 этапа: порт</w:t>
      </w:r>
      <w:r w:rsidR="00C72697">
        <w:rPr>
          <w:rFonts w:ascii="Times New Roman" w:hAnsi="Times New Roman"/>
          <w:sz w:val="28"/>
          <w:szCs w:val="24"/>
          <w:lang w:eastAsia="ru-RU"/>
        </w:rPr>
        <w:t>фолио и диф.зачет</w:t>
      </w:r>
      <w:r w:rsidRPr="008B62E5">
        <w:rPr>
          <w:rFonts w:ascii="Times New Roman" w:hAnsi="Times New Roman"/>
          <w:sz w:val="28"/>
          <w:szCs w:val="24"/>
          <w:lang w:eastAsia="ru-RU"/>
        </w:rPr>
        <w:t>. Необходимым условием для прохождения промежуточной аттестации является оценка «зачтено» по результатам в</w:t>
      </w:r>
      <w:r w:rsidRPr="008B62E5">
        <w:rPr>
          <w:rFonts w:ascii="Times New Roman" w:hAnsi="Times New Roman"/>
          <w:sz w:val="28"/>
          <w:szCs w:val="24"/>
          <w:lang w:eastAsia="ru-RU"/>
        </w:rPr>
        <w:t>ы</w:t>
      </w:r>
      <w:r w:rsidRPr="008B62E5">
        <w:rPr>
          <w:rFonts w:ascii="Times New Roman" w:hAnsi="Times New Roman"/>
          <w:sz w:val="28"/>
          <w:szCs w:val="24"/>
          <w:lang w:eastAsia="ru-RU"/>
        </w:rPr>
        <w:t xml:space="preserve">полненного портфолио. Для оценивания портфолио студенту необходимо сдать все работы, входящие в структуру портфолио. </w:t>
      </w:r>
    </w:p>
    <w:p w14:paraId="58B0F28E" w14:textId="36431D72" w:rsidR="008B62E5" w:rsidRPr="008B62E5" w:rsidRDefault="00C72697" w:rsidP="008B62E5">
      <w:pPr>
        <w:pStyle w:val="af2"/>
        <w:tabs>
          <w:tab w:val="left" w:pos="284"/>
        </w:tabs>
        <w:ind w:left="142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4"/>
          <w:lang w:eastAsia="ru-RU"/>
        </w:rPr>
        <w:t>Диф.зачет</w:t>
      </w:r>
      <w:r w:rsidR="008B62E5" w:rsidRPr="008B62E5">
        <w:rPr>
          <w:rFonts w:ascii="Times New Roman" w:hAnsi="Times New Roman"/>
          <w:sz w:val="28"/>
          <w:szCs w:val="24"/>
          <w:lang w:eastAsia="ru-RU"/>
        </w:rPr>
        <w:t xml:space="preserve"> проводится в устной форме. Во время проведения </w:t>
      </w:r>
      <w:r w:rsidR="00807D53">
        <w:rPr>
          <w:rFonts w:ascii="Times New Roman" w:hAnsi="Times New Roman"/>
          <w:sz w:val="28"/>
          <w:szCs w:val="24"/>
          <w:lang w:eastAsia="ru-RU"/>
        </w:rPr>
        <w:t>диф.зачета</w:t>
      </w:r>
      <w:r w:rsidR="008B62E5" w:rsidRPr="008B62E5">
        <w:rPr>
          <w:rFonts w:ascii="Times New Roman" w:hAnsi="Times New Roman"/>
          <w:sz w:val="28"/>
          <w:szCs w:val="24"/>
          <w:lang w:eastAsia="ru-RU"/>
        </w:rPr>
        <w:t xml:space="preserve"> студен</w:t>
      </w:r>
      <w:r w:rsidR="008B62E5">
        <w:rPr>
          <w:rFonts w:ascii="Times New Roman" w:hAnsi="Times New Roman"/>
          <w:sz w:val="28"/>
          <w:szCs w:val="24"/>
          <w:lang w:eastAsia="ru-RU"/>
        </w:rPr>
        <w:t>ту раз</w:t>
      </w:r>
      <w:r w:rsidR="008B62E5" w:rsidRPr="008B62E5">
        <w:rPr>
          <w:rFonts w:ascii="Times New Roman" w:hAnsi="Times New Roman"/>
          <w:sz w:val="28"/>
          <w:szCs w:val="24"/>
          <w:lang w:eastAsia="ru-RU"/>
        </w:rPr>
        <w:t>решается использовать справочники, калькуляторы. В процессе ответа на вопро</w:t>
      </w:r>
      <w:r w:rsidR="008B62E5">
        <w:rPr>
          <w:rFonts w:ascii="Times New Roman" w:hAnsi="Times New Roman"/>
          <w:sz w:val="28"/>
          <w:szCs w:val="24"/>
          <w:lang w:eastAsia="ru-RU"/>
        </w:rPr>
        <w:t xml:space="preserve">сы </w:t>
      </w:r>
      <w:r w:rsidR="00807D53">
        <w:rPr>
          <w:rFonts w:ascii="Times New Roman" w:hAnsi="Times New Roman"/>
          <w:sz w:val="28"/>
          <w:szCs w:val="24"/>
          <w:lang w:eastAsia="ru-RU"/>
        </w:rPr>
        <w:t>к диф.зачету</w:t>
      </w:r>
      <w:bookmarkStart w:id="0" w:name="_GoBack"/>
      <w:bookmarkEnd w:id="0"/>
      <w:r w:rsidR="008B62E5" w:rsidRPr="008B62E5">
        <w:rPr>
          <w:rFonts w:ascii="Times New Roman" w:hAnsi="Times New Roman"/>
          <w:sz w:val="28"/>
          <w:szCs w:val="24"/>
          <w:lang w:eastAsia="ru-RU"/>
        </w:rPr>
        <w:t xml:space="preserve"> студенту могут быть заданы дополнител</w:t>
      </w:r>
      <w:r w:rsidR="008B62E5" w:rsidRPr="008B62E5">
        <w:rPr>
          <w:rFonts w:ascii="Times New Roman" w:hAnsi="Times New Roman"/>
          <w:sz w:val="28"/>
          <w:szCs w:val="24"/>
          <w:lang w:eastAsia="ru-RU"/>
        </w:rPr>
        <w:t>ь</w:t>
      </w:r>
      <w:r w:rsidR="008B62E5" w:rsidRPr="008B62E5">
        <w:rPr>
          <w:rFonts w:ascii="Times New Roman" w:hAnsi="Times New Roman"/>
          <w:sz w:val="28"/>
          <w:szCs w:val="24"/>
          <w:lang w:eastAsia="ru-RU"/>
        </w:rPr>
        <w:t>ные вопросы по темам дисциплины.</w:t>
      </w:r>
    </w:p>
    <w:p w14:paraId="1756280D" w14:textId="77777777" w:rsidR="008B62E5" w:rsidRDefault="008B62E5" w:rsidP="008B62E5">
      <w:pPr>
        <w:pStyle w:val="af2"/>
        <w:tabs>
          <w:tab w:val="left" w:pos="284"/>
        </w:tabs>
        <w:ind w:left="142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1E22DAE2" w14:textId="77777777" w:rsidR="00392A62" w:rsidRDefault="00392A62" w:rsidP="008B62E5">
      <w:pPr>
        <w:pStyle w:val="af2"/>
        <w:tabs>
          <w:tab w:val="left" w:pos="284"/>
        </w:tabs>
        <w:ind w:left="142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3A33DA48" w14:textId="77777777" w:rsidR="00392A62" w:rsidRPr="008B62E5" w:rsidRDefault="00392A62" w:rsidP="008B62E5">
      <w:pPr>
        <w:pStyle w:val="af2"/>
        <w:tabs>
          <w:tab w:val="left" w:pos="284"/>
        </w:tabs>
        <w:ind w:left="142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5F4B34DE" w14:textId="77777777" w:rsidR="00B44E21" w:rsidRPr="004C1AC4" w:rsidRDefault="00B44E21" w:rsidP="0098419C">
      <w:pPr>
        <w:pStyle w:val="af2"/>
        <w:numPr>
          <w:ilvl w:val="0"/>
          <w:numId w:val="4"/>
        </w:numPr>
        <w:tabs>
          <w:tab w:val="left" w:pos="284"/>
        </w:tabs>
        <w:ind w:left="142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lastRenderedPageBreak/>
        <w:t>Требования к структуре и содержанию фонда оценочных средств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 xml:space="preserve">промежуточной аттестации по </w:t>
      </w:r>
      <w:r w:rsidR="008B62E5">
        <w:rPr>
          <w:rFonts w:ascii="Times New Roman" w:hAnsi="Times New Roman"/>
          <w:b/>
          <w:color w:val="000000"/>
          <w:sz w:val="28"/>
          <w:szCs w:val="28"/>
        </w:rPr>
        <w:t>дисциплины</w:t>
      </w:r>
    </w:p>
    <w:p w14:paraId="633800B0" w14:textId="77777777" w:rsidR="00B44E21" w:rsidRDefault="00B44E21" w:rsidP="00B44E21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14:paraId="767F4A2F" w14:textId="77777777" w:rsidR="00B44E21" w:rsidRDefault="00B44E21" w:rsidP="00B44E21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ния промежуточной аттестации по модулю, представлен в таблице П1.3. </w:t>
      </w:r>
    </w:p>
    <w:p w14:paraId="0C4DDCA5" w14:textId="77777777" w:rsidR="00B44E21" w:rsidRDefault="00B44E21" w:rsidP="00B44E21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</w:p>
    <w:p w14:paraId="22166B41" w14:textId="77777777" w:rsidR="00B44E21" w:rsidRDefault="00B44E21" w:rsidP="00B44E21">
      <w:pPr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B44E21" w:rsidRPr="00036BA3" w14:paraId="1689448A" w14:textId="77777777" w:rsidTr="00AE0D3F">
        <w:tc>
          <w:tcPr>
            <w:tcW w:w="675" w:type="dxa"/>
            <w:vAlign w:val="center"/>
            <w:hideMark/>
          </w:tcPr>
          <w:p w14:paraId="511D50C3" w14:textId="77777777" w:rsidR="00B44E21" w:rsidRPr="00036BA3" w:rsidRDefault="00B44E2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889" w:type="dxa"/>
            <w:vAlign w:val="center"/>
            <w:hideMark/>
          </w:tcPr>
          <w:p w14:paraId="6CB032DC" w14:textId="77777777" w:rsidR="00B44E21" w:rsidRPr="00036BA3" w:rsidRDefault="00B44E2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  <w:hideMark/>
          </w:tcPr>
          <w:p w14:paraId="3E9C22F3" w14:textId="77777777" w:rsidR="00B44E21" w:rsidRPr="00036BA3" w:rsidRDefault="00B44E2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  <w:hideMark/>
          </w:tcPr>
          <w:p w14:paraId="06F59607" w14:textId="77777777" w:rsidR="00B44E21" w:rsidRPr="00036BA3" w:rsidRDefault="00B44E21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B44E21" w:rsidRPr="00036BA3" w14:paraId="3308EC4A" w14:textId="77777777" w:rsidTr="00AE0D3F">
        <w:tc>
          <w:tcPr>
            <w:tcW w:w="9460" w:type="dxa"/>
            <w:gridSpan w:val="4"/>
            <w:hideMark/>
          </w:tcPr>
          <w:p w14:paraId="2B172C3D" w14:textId="77777777" w:rsidR="00B44E21" w:rsidRPr="00036BA3" w:rsidRDefault="00B44E2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1 -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</w:t>
            </w:r>
          </w:p>
        </w:tc>
      </w:tr>
      <w:tr w:rsidR="00C9792F" w:rsidRPr="00036BA3" w14:paraId="2A043F3C" w14:textId="77777777" w:rsidTr="00AE0D3F">
        <w:tc>
          <w:tcPr>
            <w:tcW w:w="675" w:type="dxa"/>
          </w:tcPr>
          <w:p w14:paraId="785D9B56" w14:textId="77777777" w:rsidR="00C9792F" w:rsidRPr="00036BA3" w:rsidRDefault="00C9792F" w:rsidP="00C9792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14:paraId="3A1D24E2" w14:textId="14AA4234" w:rsidR="00C9792F" w:rsidRPr="00036BA3" w:rsidRDefault="00C9792F" w:rsidP="00C9792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</w:tcPr>
          <w:p w14:paraId="5F96B662" w14:textId="2851ECAF" w:rsidR="00C9792F" w:rsidRPr="00036BA3" w:rsidRDefault="00C9792F" w:rsidP="00C9792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48" w:type="dxa"/>
          </w:tcPr>
          <w:p w14:paraId="33DFC138" w14:textId="77736371" w:rsidR="00C9792F" w:rsidRPr="00036BA3" w:rsidRDefault="00C9792F" w:rsidP="00C9792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Структура портф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лио  </w:t>
            </w:r>
          </w:p>
        </w:tc>
      </w:tr>
      <w:tr w:rsidR="00B44E21" w:rsidRPr="00036BA3" w14:paraId="510A8E8F" w14:textId="77777777" w:rsidTr="00AE0D3F">
        <w:tc>
          <w:tcPr>
            <w:tcW w:w="9460" w:type="dxa"/>
            <w:gridSpan w:val="4"/>
          </w:tcPr>
          <w:p w14:paraId="7FFABBFB" w14:textId="77777777" w:rsidR="00B44E21" w:rsidRPr="00036BA3" w:rsidRDefault="00B44E2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2 – </w:t>
            </w:r>
            <w:r w:rsidR="00400B39">
              <w:rPr>
                <w:rFonts w:ascii="Times New Roman" w:hAnsi="Times New Roman"/>
                <w:sz w:val="24"/>
                <w:szCs w:val="24"/>
                <w:lang w:eastAsia="ru-RU"/>
              </w:rPr>
              <w:t>диф.зачет</w:t>
            </w:r>
          </w:p>
        </w:tc>
      </w:tr>
      <w:tr w:rsidR="001272F5" w:rsidRPr="00036BA3" w14:paraId="651B14D0" w14:textId="77777777" w:rsidTr="00AE0D3F">
        <w:tc>
          <w:tcPr>
            <w:tcW w:w="675" w:type="dxa"/>
          </w:tcPr>
          <w:p w14:paraId="1D0BDFE4" w14:textId="77777777" w:rsidR="001272F5" w:rsidRPr="00036BA3" w:rsidRDefault="001272F5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14:paraId="6B98DC6E" w14:textId="77777777" w:rsidR="001272F5" w:rsidRPr="000E7637" w:rsidRDefault="001272F5" w:rsidP="00F71F9B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 </w:t>
            </w:r>
          </w:p>
        </w:tc>
        <w:tc>
          <w:tcPr>
            <w:tcW w:w="4348" w:type="dxa"/>
          </w:tcPr>
          <w:p w14:paraId="624D676A" w14:textId="77777777" w:rsidR="001272F5" w:rsidRPr="000E7637" w:rsidRDefault="001272F5" w:rsidP="00F71F9B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Средство контроля, организованное как специальная беседа преподавателя с обучающимся на темы, связанные с изучаемой дисциплиной, и рассчита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ное на выяснение объема знаний об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чающегося по определенному разделу, теме, проблеме и т.п. </w:t>
            </w:r>
          </w:p>
        </w:tc>
        <w:tc>
          <w:tcPr>
            <w:tcW w:w="2548" w:type="dxa"/>
          </w:tcPr>
          <w:p w14:paraId="4E85264C" w14:textId="77777777" w:rsidR="001272F5" w:rsidRPr="000E7637" w:rsidRDefault="001272F5" w:rsidP="00F71F9B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Вопросы по т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мам/разделам дисц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плины  </w:t>
            </w:r>
          </w:p>
        </w:tc>
      </w:tr>
    </w:tbl>
    <w:p w14:paraId="5AFA5C48" w14:textId="77777777" w:rsidR="00B44E21" w:rsidRDefault="00B44E21" w:rsidP="00B44E21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14:paraId="51B32580" w14:textId="77777777" w:rsidR="00B44E21" w:rsidRPr="00625EA8" w:rsidRDefault="00B44E21" w:rsidP="0098419C">
      <w:pPr>
        <w:pStyle w:val="af2"/>
        <w:numPr>
          <w:ilvl w:val="1"/>
          <w:numId w:val="4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25EA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color w:val="000000"/>
          <w:sz w:val="28"/>
          <w:szCs w:val="28"/>
        </w:rPr>
        <w:t>аттестации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в четвертом семестре</w:t>
      </w:r>
    </w:p>
    <w:p w14:paraId="60B27631" w14:textId="77777777" w:rsidR="00B44E21" w:rsidRDefault="00B44E21" w:rsidP="00B44E21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14:paraId="396D15B6" w14:textId="77777777" w:rsidR="008B62E5" w:rsidRPr="008B62E5" w:rsidRDefault="008B62E5" w:rsidP="008B62E5">
      <w:pPr>
        <w:spacing w:after="200" w:line="276" w:lineRule="auto"/>
        <w:ind w:left="0" w:right="0" w:firstLine="0"/>
        <w:jc w:val="both"/>
        <w:rPr>
          <w:rFonts w:ascii="Times New Roman" w:eastAsia="Calibri" w:hAnsi="Times New Roman"/>
          <w:sz w:val="24"/>
          <w:szCs w:val="24"/>
          <w:lang w:eastAsia="ru-RU"/>
        </w:rPr>
      </w:pPr>
      <w:r w:rsidRPr="008B62E5">
        <w:rPr>
          <w:rFonts w:ascii="Times New Roman" w:eastAsia="Calibri" w:hAnsi="Times New Roman"/>
          <w:sz w:val="24"/>
          <w:szCs w:val="24"/>
          <w:lang w:eastAsia="ru-RU"/>
        </w:rPr>
        <w:t>По дисциплине «Введение в компьютерные сети» проводится текущая и промежуточная аттестация (итоговая по дисциплине).</w:t>
      </w:r>
    </w:p>
    <w:p w14:paraId="28E6ADC7" w14:textId="77777777" w:rsidR="008B62E5" w:rsidRPr="008B62E5" w:rsidRDefault="008B62E5" w:rsidP="008B62E5">
      <w:pPr>
        <w:spacing w:after="200" w:line="276" w:lineRule="auto"/>
        <w:ind w:left="0" w:right="0" w:firstLine="0"/>
        <w:jc w:val="both"/>
        <w:rPr>
          <w:rFonts w:ascii="Times New Roman" w:eastAsia="Calibri" w:hAnsi="Times New Roman"/>
          <w:sz w:val="24"/>
          <w:szCs w:val="24"/>
          <w:lang w:eastAsia="ru-RU"/>
        </w:rPr>
      </w:pPr>
      <w:r w:rsidRPr="008B62E5">
        <w:rPr>
          <w:rFonts w:ascii="Times New Roman" w:eastAsia="Calibri" w:hAnsi="Times New Roman"/>
          <w:sz w:val="24"/>
          <w:szCs w:val="24"/>
          <w:lang w:eastAsia="ru-RU"/>
        </w:rPr>
        <w:t>Текущая аттестация по дисциплине «Введение в компьютерные сети» проводится в форме портфолио (контрольных работ и сдачи заданий)</w:t>
      </w:r>
    </w:p>
    <w:p w14:paraId="34A569C9" w14:textId="77777777" w:rsidR="008B62E5" w:rsidRDefault="008B62E5" w:rsidP="008B62E5">
      <w:pPr>
        <w:spacing w:after="200" w:line="276" w:lineRule="auto"/>
        <w:ind w:left="0" w:right="0" w:firstLine="0"/>
        <w:jc w:val="both"/>
        <w:rPr>
          <w:rFonts w:ascii="Times New Roman" w:eastAsia="Calibri" w:hAnsi="Times New Roman"/>
          <w:sz w:val="24"/>
          <w:szCs w:val="24"/>
          <w:lang w:eastAsia="ru-RU"/>
        </w:rPr>
      </w:pPr>
      <w:r w:rsidRPr="008B62E5">
        <w:rPr>
          <w:rFonts w:ascii="Times New Roman" w:eastAsia="Calibri" w:hAnsi="Times New Roman"/>
          <w:sz w:val="24"/>
          <w:szCs w:val="24"/>
          <w:lang w:eastAsia="ru-RU"/>
        </w:rPr>
        <w:t xml:space="preserve">Промежуточная аттестация по дисциплине производится: в 4 семестре в виде </w:t>
      </w:r>
      <w:r w:rsidR="00400B39">
        <w:rPr>
          <w:rFonts w:ascii="Times New Roman" w:eastAsia="Calibri" w:hAnsi="Times New Roman"/>
          <w:sz w:val="24"/>
          <w:szCs w:val="24"/>
          <w:lang w:eastAsia="ru-RU"/>
        </w:rPr>
        <w:t>диф.зачета</w:t>
      </w:r>
      <w:r w:rsidRPr="008B62E5">
        <w:rPr>
          <w:rFonts w:ascii="Times New Roman" w:eastAsia="Calibri" w:hAnsi="Times New Roman"/>
          <w:sz w:val="24"/>
          <w:szCs w:val="24"/>
          <w:lang w:eastAsia="ru-RU"/>
        </w:rPr>
        <w:t>.</w:t>
      </w:r>
    </w:p>
    <w:p w14:paraId="48D80A3A" w14:textId="77777777" w:rsidR="008B62E5" w:rsidRPr="00EF439B" w:rsidRDefault="008B62E5" w:rsidP="008B62E5">
      <w:pPr>
        <w:pStyle w:val="af1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EF439B">
        <w:t>По результатам освоения дисциплины «</w:t>
      </w:r>
      <w:r w:rsidRPr="00EF439B">
        <w:rPr>
          <w:bCs/>
          <w:color w:val="000000"/>
        </w:rPr>
        <w:t>Введение в компьютерные сети</w:t>
      </w:r>
      <w:r w:rsidRPr="00EF439B">
        <w:t>» выставл</w:t>
      </w:r>
      <w:r w:rsidRPr="00EF439B">
        <w:t>я</w:t>
      </w:r>
      <w:r w:rsidRPr="00EF439B">
        <w:t xml:space="preserve">ется оценка </w:t>
      </w:r>
      <w:r w:rsidRPr="00EF439B">
        <w:rPr>
          <w:color w:val="000000"/>
        </w:rPr>
        <w:t xml:space="preserve">«неудовлетворительно», «удовлетворительно», «хорошо», </w:t>
      </w:r>
      <w:r w:rsidRPr="00EF439B">
        <w:rPr>
          <w:bCs/>
          <w:color w:val="000000"/>
        </w:rPr>
        <w:t>«отлично». Оценки «отлично», «хорошо», «удовлетворительно» означают успешное прохождение промеж</w:t>
      </w:r>
      <w:r w:rsidRPr="00EF439B">
        <w:rPr>
          <w:bCs/>
          <w:color w:val="000000"/>
        </w:rPr>
        <w:t>у</w:t>
      </w:r>
      <w:r w:rsidRPr="00EF439B">
        <w:rPr>
          <w:bCs/>
          <w:color w:val="000000"/>
        </w:rPr>
        <w:t>точной аттестации</w:t>
      </w:r>
    </w:p>
    <w:p w14:paraId="230D347B" w14:textId="77777777" w:rsidR="008B62E5" w:rsidRPr="008B62E5" w:rsidRDefault="008B62E5" w:rsidP="008B62E5">
      <w:pPr>
        <w:suppressAutoHyphens/>
        <w:ind w:left="0" w:right="0" w:firstLine="0"/>
        <w:rPr>
          <w:rFonts w:ascii="Times New Roman" w:hAnsi="Times New Roman"/>
          <w:b/>
          <w:sz w:val="28"/>
          <w:szCs w:val="24"/>
          <w:highlight w:val="yellow"/>
          <w:lang w:eastAsia="zh-CN"/>
        </w:rPr>
      </w:pPr>
    </w:p>
    <w:p w14:paraId="0CCD9584" w14:textId="7D53005E" w:rsidR="008B62E5" w:rsidRPr="00761903" w:rsidRDefault="00761903" w:rsidP="008B62E5">
      <w:pPr>
        <w:spacing w:after="200" w:line="276" w:lineRule="auto"/>
        <w:ind w:left="0" w:right="0" w:firstLine="0"/>
        <w:jc w:val="both"/>
        <w:rPr>
          <w:rFonts w:ascii="Times New Roman" w:eastAsia="Calibri" w:hAnsi="Times New Roman"/>
          <w:b/>
          <w:sz w:val="28"/>
          <w:szCs w:val="24"/>
          <w:lang w:eastAsia="ru-RU"/>
        </w:rPr>
      </w:pPr>
      <w:r w:rsidRPr="00351E05">
        <w:rPr>
          <w:rFonts w:ascii="Times New Roman" w:eastAsia="Calibri" w:hAnsi="Times New Roman"/>
          <w:b/>
          <w:sz w:val="28"/>
          <w:szCs w:val="24"/>
          <w:lang w:eastAsia="ru-RU"/>
        </w:rPr>
        <w:t>2</w:t>
      </w:r>
      <w:r w:rsidRPr="00761903">
        <w:rPr>
          <w:rFonts w:ascii="Times New Roman" w:eastAsia="Calibri" w:hAnsi="Times New Roman"/>
          <w:b/>
          <w:sz w:val="28"/>
          <w:szCs w:val="24"/>
          <w:lang w:eastAsia="ru-RU"/>
        </w:rPr>
        <w:t>.1.1 Список задач в четвертом семестре</w:t>
      </w:r>
    </w:p>
    <w:p w14:paraId="3DB91947" w14:textId="77777777" w:rsidR="00761903" w:rsidRPr="00BA68AE" w:rsidRDefault="00761903" w:rsidP="00761903">
      <w:pPr>
        <w:pStyle w:val="af2"/>
        <w:numPr>
          <w:ilvl w:val="0"/>
          <w:numId w:val="10"/>
        </w:numPr>
        <w:spacing w:after="160" w:line="259" w:lineRule="auto"/>
        <w:ind w:left="-567" w:right="0" w:firstLine="0"/>
        <w:rPr>
          <w:rFonts w:ascii="Times New Roman" w:hAnsi="Times New Roman"/>
          <w:sz w:val="24"/>
          <w:szCs w:val="24"/>
          <w:lang w:val="en-US"/>
        </w:rPr>
      </w:pPr>
      <w:r w:rsidRPr="00BA68AE">
        <w:rPr>
          <w:rFonts w:ascii="Times New Roman" w:hAnsi="Times New Roman"/>
          <w:sz w:val="24"/>
          <w:szCs w:val="24"/>
          <w:lang w:val="en-US"/>
        </w:rPr>
        <w:t>The distance between points A and B is 15 km. A and B are connected by optical cable. The data rate of the transmitting devices is 120Mbps. The processing delay is 4 ms. It is required to send one packet of 200 B. What will be the total delay?</w:t>
      </w:r>
    </w:p>
    <w:p w14:paraId="010B9628" w14:textId="77777777" w:rsidR="00761903" w:rsidRPr="00BA68AE" w:rsidRDefault="00761903" w:rsidP="00761903">
      <w:pPr>
        <w:pStyle w:val="af2"/>
        <w:numPr>
          <w:ilvl w:val="0"/>
          <w:numId w:val="10"/>
        </w:numPr>
        <w:spacing w:after="160" w:line="259" w:lineRule="auto"/>
        <w:ind w:left="-567" w:right="0" w:firstLine="0"/>
        <w:rPr>
          <w:rFonts w:ascii="Times New Roman" w:hAnsi="Times New Roman"/>
          <w:sz w:val="24"/>
          <w:szCs w:val="24"/>
          <w:lang w:val="en-US"/>
        </w:rPr>
      </w:pPr>
      <w:r w:rsidRPr="00BA68AE">
        <w:rPr>
          <w:rFonts w:ascii="Times New Roman" w:hAnsi="Times New Roman"/>
          <w:sz w:val="24"/>
          <w:szCs w:val="24"/>
          <w:lang w:val="en-US"/>
        </w:rPr>
        <w:t>The signal is defined as:</w:t>
      </w:r>
    </w:p>
    <w:p w14:paraId="348C3C72" w14:textId="77777777" w:rsidR="00761903" w:rsidRPr="00BA68AE" w:rsidRDefault="00807D53" w:rsidP="00761903">
      <w:pPr>
        <w:pStyle w:val="af2"/>
        <w:ind w:left="-567"/>
        <w:rPr>
          <w:rFonts w:ascii="Times New Roman" w:hAnsi="Times New Roman"/>
          <w:sz w:val="24"/>
          <w:szCs w:val="24"/>
          <w:lang w:val="en-US"/>
        </w:rPr>
      </w:pPr>
      <w:r>
        <w:pict w14:anchorId="2360CE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2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stylePaneFormatFilter w:val=&quot;3F01&quot;/&gt;&lt;w:defaultTabStop w:val=&quot;708&quot;/&gt;&lt;w:autoHyphenation/&gt;&lt;w:doNotHyphenateCaps/&gt;&lt;w:drawingGridHorizontalSpacing w:val=&quot;110&quot;/&gt;&lt;w:displayHorizontalDrawingGridEvery w:val=&quot;2&quot;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2A3BF0&quot;/&gt;&lt;wsp:rsid wsp:val=&quot;0001276D&quot;/&gt;&lt;wsp:rsid wsp:val=&quot;00016A9F&quot;/&gt;&lt;wsp:rsid wsp:val=&quot;00023773&quot;/&gt;&lt;wsp:rsid wsp:val=&quot;00033617&quot;/&gt;&lt;wsp:rsid wsp:val=&quot;00041D4F&quot;/&gt;&lt;wsp:rsid wsp:val=&quot;00041E5B&quot;/&gt;&lt;wsp:rsid wsp:val=&quot;0004229C&quot;/&gt;&lt;wsp:rsid wsp:val=&quot;00046D16&quot;/&gt;&lt;wsp:rsid wsp:val=&quot;00052325&quot;/&gt;&lt;wsp:rsid wsp:val=&quot;00053A0B&quot;/&gt;&lt;wsp:rsid wsp:val=&quot;00056087&quot;/&gt;&lt;wsp:rsid wsp:val=&quot;000606CC&quot;/&gt;&lt;wsp:rsid wsp:val=&quot;000717F6&quot;/&gt;&lt;wsp:rsid wsp:val=&quot;000724EB&quot;/&gt;&lt;wsp:rsid wsp:val=&quot;0007262D&quot;/&gt;&lt;wsp:rsid wsp:val=&quot;000730A7&quot;/&gt;&lt;wsp:rsid wsp:val=&quot;000741B7&quot;/&gt;&lt;wsp:rsid wsp:val=&quot;0008286F&quot;/&gt;&lt;wsp:rsid wsp:val=&quot;00082C5D&quot;/&gt;&lt;wsp:rsid wsp:val=&quot;000861E3&quot;/&gt;&lt;wsp:rsid wsp:val=&quot;00086595&quot;/&gt;&lt;wsp:rsid wsp:val=&quot;0008679E&quot;/&gt;&lt;wsp:rsid wsp:val=&quot;00090535&quot;/&gt;&lt;wsp:rsid wsp:val=&quot;00092949&quot;/&gt;&lt;wsp:rsid wsp:val=&quot;00094EFF&quot;/&gt;&lt;wsp:rsid wsp:val=&quot;000A2DCA&quot;/&gt;&lt;wsp:rsid wsp:val=&quot;000A7D79&quot;/&gt;&lt;wsp:rsid wsp:val=&quot;000B1732&quot;/&gt;&lt;wsp:rsid wsp:val=&quot;000B42BB&quot;/&gt;&lt;wsp:rsid wsp:val=&quot;000B63B2&quot;/&gt;&lt;wsp:rsid wsp:val=&quot;000B718E&quot;/&gt;&lt;wsp:rsid wsp:val=&quot;000B78FD&quot;/&gt;&lt;wsp:rsid wsp:val=&quot;000C3FF4&quot;/&gt;&lt;wsp:rsid wsp:val=&quot;000C47CA&quot;/&gt;&lt;wsp:rsid wsp:val=&quot;000D3994&quot;/&gt;&lt;wsp:rsid wsp:val=&quot;000D4934&quot;/&gt;&lt;wsp:rsid wsp:val=&quot;000D7985&quot;/&gt;&lt;wsp:rsid wsp:val=&quot;000E543D&quot;/&gt;&lt;wsp:rsid wsp:val=&quot;000E7637&quot;/&gt;&lt;wsp:rsid wsp:val=&quot;000F6941&quot;/&gt;&lt;wsp:rsid wsp:val=&quot;000F6A99&quot;/&gt;&lt;wsp:rsid wsp:val=&quot;000F6E0B&quot;/&gt;&lt;wsp:rsid wsp:val=&quot;000F71A6&quot;/&gt;&lt;wsp:rsid wsp:val=&quot;0010399A&quot;/&gt;&lt;wsp:rsid wsp:val=&quot;00106400&quot;/&gt;&lt;wsp:rsid wsp:val=&quot;001066FD&quot;/&gt;&lt;wsp:rsid wsp:val=&quot;001202E5&quot;/&gt;&lt;wsp:rsid wsp:val=&quot;00122078&quot;/&gt;&lt;wsp:rsid wsp:val=&quot;00123A94&quot;/&gt;&lt;wsp:rsid wsp:val=&quot;00126A6F&quot;/&gt;&lt;wsp:rsid wsp:val=&quot;00126E56&quot;/&gt;&lt;wsp:rsid wsp:val=&quot;001272F5&quot;/&gt;&lt;wsp:rsid wsp:val=&quot;001306BC&quot;/&gt;&lt;wsp:rsid wsp:val=&quot;00136C0F&quot;/&gt;&lt;wsp:rsid wsp:val=&quot;00140EED&quot;/&gt;&lt;wsp:rsid wsp:val=&quot;00145653&quot;/&gt;&lt;wsp:rsid wsp:val=&quot;001671DF&quot;/&gt;&lt;wsp:rsid wsp:val=&quot;00170D0C&quot;/&gt;&lt;wsp:rsid wsp:val=&quot;00170FE2&quot;/&gt;&lt;wsp:rsid wsp:val=&quot;001820E6&quot;/&gt;&lt;wsp:rsid wsp:val=&quot;00183425&quot;/&gt;&lt;wsp:rsid wsp:val=&quot;00185A71&quot;/&gt;&lt;wsp:rsid wsp:val=&quot;00185AF3&quot;/&gt;&lt;wsp:rsid wsp:val=&quot;00186685&quot;/&gt;&lt;wsp:rsid wsp:val=&quot;001A0207&quot;/&gt;&lt;wsp:rsid wsp:val=&quot;001A1E6A&quot;/&gt;&lt;wsp:rsid wsp:val=&quot;001B0088&quot;/&gt;&lt;wsp:rsid wsp:val=&quot;001B374D&quot;/&gt;&lt;wsp:rsid wsp:val=&quot;001C0864&quot;/&gt;&lt;wsp:rsid wsp:val=&quot;001C7F8C&quot;/&gt;&lt;wsp:rsid wsp:val=&quot;001D32CD&quot;/&gt;&lt;wsp:rsid wsp:val=&quot;001D5CF7&quot;/&gt;&lt;wsp:rsid wsp:val=&quot;001E08A2&quot;/&gt;&lt;wsp:rsid wsp:val=&quot;001E367A&quot;/&gt;&lt;wsp:rsid wsp:val=&quot;001E3716&quot;/&gt;&lt;wsp:rsid wsp:val=&quot;001E5B9C&quot;/&gt;&lt;wsp:rsid wsp:val=&quot;001F2BAC&quot;/&gt;&lt;wsp:rsid wsp:val=&quot;001F72D3&quot;/&gt;&lt;wsp:rsid wsp:val=&quot;001F772C&quot;/&gt;&lt;wsp:rsid wsp:val=&quot;0020164F&quot;/&gt;&lt;wsp:rsid wsp:val=&quot;002028C6&quot;/&gt;&lt;wsp:rsid wsp:val=&quot;002100E9&quot;/&gt;&lt;wsp:rsid wsp:val=&quot;0023286F&quot;/&gt;&lt;wsp:rsid wsp:val=&quot;002335DE&quot;/&gt;&lt;wsp:rsid wsp:val=&quot;00244458&quot;/&gt;&lt;wsp:rsid wsp:val=&quot;00247584&quot;/&gt;&lt;wsp:rsid wsp:val=&quot;00263006&quot;/&gt;&lt;wsp:rsid wsp:val=&quot;002667A5&quot;/&gt;&lt;wsp:rsid wsp:val=&quot;00272497&quot;/&gt;&lt;wsp:rsid wsp:val=&quot;00274D78&quot;/&gt;&lt;wsp:rsid wsp:val=&quot;00275263&quot;/&gt;&lt;wsp:rsid wsp:val=&quot;0027601E&quot;/&gt;&lt;wsp:rsid wsp:val=&quot;00283868&quot;/&gt;&lt;wsp:rsid wsp:val=&quot;002862BC&quot;/&gt;&lt;wsp:rsid wsp:val=&quot;0028683D&quot;/&gt;&lt;wsp:rsid wsp:val=&quot;00287CD9&quot;/&gt;&lt;wsp:rsid wsp:val=&quot;00293063&quot;/&gt;&lt;wsp:rsid wsp:val=&quot;002A20EE&quot;/&gt;&lt;wsp:rsid wsp:val=&quot;002A3BF0&quot;/&gt;&lt;wsp:rsid wsp:val=&quot;002A70BF&quot;/&gt;&lt;wsp:rsid wsp:val=&quot;002B2E02&quot;/&gt;&lt;wsp:rsid wsp:val=&quot;002B3657&quot;/&gt;&lt;wsp:rsid wsp:val=&quot;002B53D7&quot;/&gt;&lt;wsp:rsid wsp:val=&quot;002B5A3D&quot;/&gt;&lt;wsp:rsid wsp:val=&quot;002B7786&quot;/&gt;&lt;wsp:rsid wsp:val=&quot;002B78D0&quot;/&gt;&lt;wsp:rsid wsp:val=&quot;002C17BD&quot;/&gt;&lt;wsp:rsid wsp:val=&quot;002C2C8C&quot;/&gt;&lt;wsp:rsid wsp:val=&quot;002D3354&quot;/&gt;&lt;wsp:rsid wsp:val=&quot;002D3E3D&quot;/&gt;&lt;wsp:rsid wsp:val=&quot;002D41F4&quot;/&gt;&lt;wsp:rsid wsp:val=&quot;002D4960&quot;/&gt;&lt;wsp:rsid wsp:val=&quot;002D4FAE&quot;/&gt;&lt;wsp:rsid wsp:val=&quot;002D5178&quot;/&gt;&lt;wsp:rsid wsp:val=&quot;002E0F1E&quot;/&gt;&lt;wsp:rsid wsp:val=&quot;002E28D8&quot;/&gt;&lt;wsp:rsid wsp:val=&quot;002E795A&quot;/&gt;&lt;wsp:rsid wsp:val=&quot;002E7D27&quot;/&gt;&lt;wsp:rsid wsp:val=&quot;002F1DBD&quot;/&gt;&lt;wsp:rsid wsp:val=&quot;002F5B84&quot;/&gt;&lt;wsp:rsid wsp:val=&quot;00303A65&quot;/&gt;&lt;wsp:rsid wsp:val=&quot;00305EE9&quot;/&gt;&lt;wsp:rsid wsp:val=&quot;0031318F&quot;/&gt;&lt;wsp:rsid wsp:val=&quot;00314C48&quot;/&gt;&lt;wsp:rsid wsp:val=&quot;00321A45&quot;/&gt;&lt;wsp:rsid wsp:val=&quot;00325FBC&quot;/&gt;&lt;wsp:rsid wsp:val=&quot;00326310&quot;/&gt;&lt;wsp:rsid wsp:val=&quot;00326678&quot;/&gt;&lt;wsp:rsid wsp:val=&quot;0033185A&quot;/&gt;&lt;wsp:rsid wsp:val=&quot;0033204F&quot;/&gt;&lt;wsp:rsid wsp:val=&quot;0034071C&quot;/&gt;&lt;wsp:rsid wsp:val=&quot;00343530&quot;/&gt;&lt;wsp:rsid wsp:val=&quot;00345105&quot;/&gt;&lt;wsp:rsid wsp:val=&quot;003452E2&quot;/&gt;&lt;wsp:rsid wsp:val=&quot;003477BF&quot;/&gt;&lt;wsp:rsid wsp:val=&quot;003503A3&quot;/&gt;&lt;wsp:rsid wsp:val=&quot;00357706&quot;/&gt;&lt;wsp:rsid wsp:val=&quot;00365207&quot;/&gt;&lt;wsp:rsid wsp:val=&quot;003727F0&quot;/&gt;&lt;wsp:rsid wsp:val=&quot;003740B4&quot;/&gt;&lt;wsp:rsid wsp:val=&quot;00375ED9&quot;/&gt;&lt;wsp:rsid wsp:val=&quot;00381F45&quot;/&gt;&lt;wsp:rsid wsp:val=&quot;00382373&quot;/&gt;&lt;wsp:rsid wsp:val=&quot;00390BCA&quot;/&gt;&lt;wsp:rsid wsp:val=&quot;003938BC&quot;/&gt;&lt;wsp:rsid wsp:val=&quot;003A5677&quot;/&gt;&lt;wsp:rsid wsp:val=&quot;003A5D66&quot;/&gt;&lt;wsp:rsid wsp:val=&quot;003A5EDF&quot;/&gt;&lt;wsp:rsid wsp:val=&quot;003B013D&quot;/&gt;&lt;wsp:rsid wsp:val=&quot;003B546E&quot;/&gt;&lt;wsp:rsid wsp:val=&quot;003C346B&quot;/&gt;&lt;wsp:rsid wsp:val=&quot;003C4716&quot;/&gt;&lt;wsp:rsid wsp:val=&quot;003C50AB&quot;/&gt;&lt;wsp:rsid wsp:val=&quot;003C5E79&quot;/&gt;&lt;wsp:rsid wsp:val=&quot;003C6CCB&quot;/&gt;&lt;wsp:rsid wsp:val=&quot;003D3171&quot;/&gt;&lt;wsp:rsid wsp:val=&quot;003D4BA3&quot;/&gt;&lt;wsp:rsid wsp:val=&quot;003E1E52&quot;/&gt;&lt;wsp:rsid wsp:val=&quot;003E3953&quot;/&gt;&lt;wsp:rsid wsp:val=&quot;003F4234&quot;/&gt;&lt;wsp:rsid wsp:val=&quot;003F47D5&quot;/&gt;&lt;wsp:rsid wsp:val=&quot;00400B39&quot;/&gt;&lt;wsp:rsid wsp:val=&quot;00401E5B&quot;/&gt;&lt;wsp:rsid wsp:val=&quot;00404186&quot;/&gt;&lt;wsp:rsid wsp:val=&quot;00406B4E&quot;/&gt;&lt;wsp:rsid wsp:val=&quot;004116C1&quot;/&gt;&lt;wsp:rsid wsp:val=&quot;00414CFE&quot;/&gt;&lt;wsp:rsid wsp:val=&quot;004152B9&quot;/&gt;&lt;wsp:rsid wsp:val=&quot;00421359&quot;/&gt;&lt;wsp:rsid wsp:val=&quot;004246AA&quot;/&gt;&lt;wsp:rsid wsp:val=&quot;00427104&quot;/&gt;&lt;wsp:rsid wsp:val=&quot;004331E8&quot;/&gt;&lt;wsp:rsid wsp:val=&quot;00433528&quot;/&gt;&lt;wsp:rsid wsp:val=&quot;00433E3B&quot;/&gt;&lt;wsp:rsid wsp:val=&quot;00434997&quot;/&gt;&lt;wsp:rsid wsp:val=&quot;004353F2&quot;/&gt;&lt;wsp:rsid wsp:val=&quot;00441624&quot;/&gt;&lt;wsp:rsid wsp:val=&quot;00441E83&quot;/&gt;&lt;wsp:rsid wsp:val=&quot;00446119&quot;/&gt;&lt;wsp:rsid wsp:val=&quot;00450C09&quot;/&gt;&lt;wsp:rsid wsp:val=&quot;004634C0&quot;/&gt;&lt;wsp:rsid wsp:val=&quot;0047050F&quot;/&gt;&lt;wsp:rsid wsp:val=&quot;0047374F&quot;/&gt;&lt;wsp:rsid wsp:val=&quot;00484A1D&quot;/&gt;&lt;wsp:rsid wsp:val=&quot;00494761&quot;/&gt;&lt;wsp:rsid wsp:val=&quot;004A32FE&quot;/&gt;&lt;wsp:rsid wsp:val=&quot;004B2565&quot;/&gt;&lt;wsp:rsid wsp:val=&quot;004B43E7&quot;/&gt;&lt;wsp:rsid wsp:val=&quot;004C0275&quot;/&gt;&lt;wsp:rsid wsp:val=&quot;004C1AC4&quot;/&gt;&lt;wsp:rsid wsp:val=&quot;004C3622&quot;/&gt;&lt;wsp:rsid wsp:val=&quot;004C7433&quot;/&gt;&lt;wsp:rsid wsp:val=&quot;004D4344&quot;/&gt;&lt;wsp:rsid wsp:val=&quot;004D45A7&quot;/&gt;&lt;wsp:rsid wsp:val=&quot;004D582C&quot;/&gt;&lt;wsp:rsid wsp:val=&quot;004D7F89&quot;/&gt;&lt;wsp:rsid wsp:val=&quot;004E0C6B&quot;/&gt;&lt;wsp:rsid wsp:val=&quot;004F0A3F&quot;/&gt;&lt;wsp:rsid wsp:val=&quot;004F1F34&quot;/&gt;&lt;wsp:rsid wsp:val=&quot;004F60EF&quot;/&gt;&lt;wsp:rsid wsp:val=&quot;00500695&quot;/&gt;&lt;wsp:rsid wsp:val=&quot;0050089C&quot;/&gt;&lt;wsp:rsid wsp:val=&quot;005017AE&quot;/&gt;&lt;wsp:rsid wsp:val=&quot;00515DD1&quot;/&gt;&lt;wsp:rsid wsp:val=&quot;00521108&quot;/&gt;&lt;wsp:rsid wsp:val=&quot;00525407&quot;/&gt;&lt;wsp:rsid wsp:val=&quot;00527477&quot;/&gt;&lt;wsp:rsid wsp:val=&quot;00531A7C&quot;/&gt;&lt;wsp:rsid wsp:val=&quot;00531AD0&quot;/&gt;&lt;wsp:rsid wsp:val=&quot;00532526&quot;/&gt;&lt;wsp:rsid wsp:val=&quot;00532760&quot;/&gt;&lt;wsp:rsid wsp:val=&quot;00533DD6&quot;/&gt;&lt;wsp:rsid wsp:val=&quot;00544AB6&quot;/&gt;&lt;wsp:rsid wsp:val=&quot;00545C4D&quot;/&gt;&lt;wsp:rsid wsp:val=&quot;00545F91&quot;/&gt;&lt;wsp:rsid wsp:val=&quot;005510D0&quot;/&gt;&lt;wsp:rsid wsp:val=&quot;00554C5F&quot;/&gt;&lt;wsp:rsid wsp:val=&quot;00555248&quot;/&gt;&lt;wsp:rsid wsp:val=&quot;00557098&quot;/&gt;&lt;wsp:rsid wsp:val=&quot;00557235&quot;/&gt;&lt;wsp:rsid wsp:val=&quot;005602DD&quot;/&gt;&lt;wsp:rsid wsp:val=&quot;00562E88&quot;/&gt;&lt;wsp:rsid wsp:val=&quot;005646CC&quot;/&gt;&lt;wsp:rsid wsp:val=&quot;005661BC&quot;/&gt;&lt;wsp:rsid wsp:val=&quot;005671D4&quot;/&gt;&lt;wsp:rsid wsp:val=&quot;00567692&quot;/&gt;&lt;wsp:rsid wsp:val=&quot;0057082D&quot;/&gt;&lt;wsp:rsid wsp:val=&quot;00576E0E&quot;/&gt;&lt;wsp:rsid wsp:val=&quot;005775A3&quot;/&gt;&lt;wsp:rsid wsp:val=&quot;00582D0B&quot;/&gt;&lt;wsp:rsid wsp:val=&quot;00586056&quot;/&gt;&lt;wsp:rsid wsp:val=&quot;00586D4E&quot;/&gt;&lt;wsp:rsid wsp:val=&quot;00587087&quot;/&gt;&lt;wsp:rsid wsp:val=&quot;0059343B&quot;/&gt;&lt;wsp:rsid wsp:val=&quot;005A0BBC&quot;/&gt;&lt;wsp:rsid wsp:val=&quot;005A5DE7&quot;/&gt;&lt;wsp:rsid wsp:val=&quot;005A71C6&quot;/&gt;&lt;wsp:rsid wsp:val=&quot;005B55B5&quot;/&gt;&lt;wsp:rsid wsp:val=&quot;005B75FB&quot;/&gt;&lt;wsp:rsid wsp:val=&quot;005C0317&quot;/&gt;&lt;wsp:rsid wsp:val=&quot;005D4240&quot;/&gt;&lt;wsp:rsid wsp:val=&quot;005D489B&quot;/&gt;&lt;wsp:rsid wsp:val=&quot;005D7C90&quot;/&gt;&lt;wsp:rsid wsp:val=&quot;005E34F7&quot;/&gt;&lt;wsp:rsid wsp:val=&quot;005E4791&quot;/&gt;&lt;wsp:rsid wsp:val=&quot;005F3173&quot;/&gt;&lt;wsp:rsid wsp:val=&quot;005F4689&quot;/&gt;&lt;wsp:rsid wsp:val=&quot;005F489A&quot;/&gt;&lt;wsp:rsid wsp:val=&quot;005F51B3&quot;/&gt;&lt;wsp:rsid wsp:val=&quot;006040F8&quot;/&gt;&lt;wsp:rsid wsp:val=&quot;006048AC&quot;/&gt;&lt;wsp:rsid wsp:val=&quot;00606FC1&quot;/&gt;&lt;wsp:rsid wsp:val=&quot;00607313&quot;/&gt;&lt;wsp:rsid wsp:val=&quot;00610E88&quot;/&gt;&lt;wsp:rsid wsp:val=&quot;00615085&quot;/&gt;&lt;wsp:rsid wsp:val=&quot;00615CD8&quot;/&gt;&lt;wsp:rsid wsp:val=&quot;006200FE&quot;/&gt;&lt;wsp:rsid wsp:val=&quot;006316C3&quot;/&gt;&lt;wsp:rsid wsp:val=&quot;006365A8&quot;/&gt;&lt;wsp:rsid wsp:val=&quot;00636844&quot;/&gt;&lt;wsp:rsid wsp:val=&quot;00643C13&quot;/&gt;&lt;wsp:rsid wsp:val=&quot;00650F8F&quot;/&gt;&lt;wsp:rsid wsp:val=&quot;00651A35&quot;/&gt;&lt;wsp:rsid wsp:val=&quot;006521AE&quot;/&gt;&lt;wsp:rsid wsp:val=&quot;00652D7B&quot;/&gt;&lt;wsp:rsid wsp:val=&quot;00662333&quot;/&gt;&lt;wsp:rsid wsp:val=&quot;00662556&quot;/&gt;&lt;wsp:rsid wsp:val=&quot;00663655&quot;/&gt;&lt;wsp:rsid wsp:val=&quot;00663664&quot;/&gt;&lt;wsp:rsid wsp:val=&quot;0067501E&quot;/&gt;&lt;wsp:rsid wsp:val=&quot;00680B29&quot;/&gt;&lt;wsp:rsid wsp:val=&quot;006879C4&quot;/&gt;&lt;wsp:rsid wsp:val=&quot;00690297&quot;/&gt;&lt;wsp:rsid wsp:val=&quot;00693978&quot;/&gt;&lt;wsp:rsid wsp:val=&quot;006A3EAD&quot;/&gt;&lt;wsp:rsid wsp:val=&quot;006B38D6&quot;/&gt;&lt;wsp:rsid wsp:val=&quot;006B5E45&quot;/&gt;&lt;wsp:rsid wsp:val=&quot;006B5EAB&quot;/&gt;&lt;wsp:rsid wsp:val=&quot;006C0AF3&quot;/&gt;&lt;wsp:rsid wsp:val=&quot;006C29CD&quot;/&gt;&lt;wsp:rsid wsp:val=&quot;006C6B13&quot;/&gt;&lt;wsp:rsid wsp:val=&quot;006C6C58&quot;/&gt;&lt;wsp:rsid wsp:val=&quot;006F1962&quot;/&gt;&lt;wsp:rsid wsp:val=&quot;006F5972&quot;/&gt;&lt;wsp:rsid wsp:val=&quot;00700857&quot;/&gt;&lt;wsp:rsid wsp:val=&quot;00703F4A&quot;/&gt;&lt;wsp:rsid wsp:val=&quot;00704E28&quot;/&gt;&lt;wsp:rsid wsp:val=&quot;00706C6A&quot;/&gt;&lt;wsp:rsid wsp:val=&quot;00711A33&quot;/&gt;&lt;wsp:rsid wsp:val=&quot;0071298A&quot;/&gt;&lt;wsp:rsid wsp:val=&quot;00713913&quot;/&gt;&lt;wsp:rsid wsp:val=&quot;00715DA2&quot;/&gt;&lt;wsp:rsid wsp:val=&quot;00716EA3&quot;/&gt;&lt;wsp:rsid wsp:val=&quot;00720D69&quot;/&gt;&lt;wsp:rsid wsp:val=&quot;00720FC8&quot;/&gt;&lt;wsp:rsid wsp:val=&quot;007404FD&quot;/&gt;&lt;wsp:rsid wsp:val=&quot;00740B5C&quot;/&gt;&lt;wsp:rsid wsp:val=&quot;00740CC6&quot;/&gt;&lt;wsp:rsid wsp:val=&quot;00743CC3&quot;/&gt;&lt;wsp:rsid wsp:val=&quot;007448AB&quot;/&gt;&lt;wsp:rsid wsp:val=&quot;00747C6C&quot;/&gt;&lt;wsp:rsid wsp:val=&quot;00752ED8&quot;/&gt;&lt;wsp:rsid wsp:val=&quot;00755B25&quot;/&gt;&lt;wsp:rsid wsp:val=&quot;00764E72&quot;/&gt;&lt;wsp:rsid wsp:val=&quot;00773231&quot;/&gt;&lt;wsp:rsid wsp:val=&quot;007747B3&quot;/&gt;&lt;wsp:rsid wsp:val=&quot;0078266F&quot;/&gt;&lt;wsp:rsid wsp:val=&quot;00782D42&quot;/&gt;&lt;wsp:rsid wsp:val=&quot;00785AED&quot;/&gt;&lt;wsp:rsid wsp:val=&quot;0079314A&quot;/&gt;&lt;wsp:rsid wsp:val=&quot;007946F6&quot;/&gt;&lt;wsp:rsid wsp:val=&quot;00795B16&quot;/&gt;&lt;wsp:rsid wsp:val=&quot;00797DF3&quot;/&gt;&lt;wsp:rsid wsp:val=&quot;00797F32&quot;/&gt;&lt;wsp:rsid wsp:val=&quot;007B4752&quot;/&gt;&lt;wsp:rsid wsp:val=&quot;007B4E20&quot;/&gt;&lt;wsp:rsid wsp:val=&quot;007C1FE6&quot;/&gt;&lt;wsp:rsid wsp:val=&quot;007C2819&quot;/&gt;&lt;wsp:rsid wsp:val=&quot;007C4FF9&quot;/&gt;&lt;wsp:rsid wsp:val=&quot;007C6382&quot;/&gt;&lt;wsp:rsid wsp:val=&quot;007D0E87&quot;/&gt;&lt;wsp:rsid wsp:val=&quot;007D666A&quot;/&gt;&lt;wsp:rsid wsp:val=&quot;007D751A&quot;/&gt;&lt;wsp:rsid wsp:val=&quot;007E22BF&quot;/&gt;&lt;wsp:rsid wsp:val=&quot;007E42F9&quot;/&gt;&lt;wsp:rsid wsp:val=&quot;007E4E50&quot;/&gt;&lt;wsp:rsid wsp:val=&quot;007F5E9A&quot;/&gt;&lt;wsp:rsid wsp:val=&quot;008004D5&quot;/&gt;&lt;wsp:rsid wsp:val=&quot;008019B7&quot;/&gt;&lt;wsp:rsid wsp:val=&quot;00801ED2&quot;/&gt;&lt;wsp:rsid wsp:val=&quot;00803E2E&quot;/&gt;&lt;wsp:rsid wsp:val=&quot;0080774F&quot;/&gt;&lt;wsp:rsid wsp:val=&quot;00810CEC&quot;/&gt;&lt;wsp:rsid wsp:val=&quot;00810F0A&quot;/&gt;&lt;wsp:rsid wsp:val=&quot;00815963&quot;/&gt;&lt;wsp:rsid wsp:val=&quot;00820024&quot;/&gt;&lt;wsp:rsid wsp:val=&quot;00831873&quot;/&gt;&lt;wsp:rsid wsp:val=&quot;00837DF8&quot;/&gt;&lt;wsp:rsid wsp:val=&quot;00861D3D&quot;/&gt;&lt;wsp:rsid wsp:val=&quot;008637F4&quot;/&gt;&lt;wsp:rsid wsp:val=&quot;008638D7&quot;/&gt;&lt;wsp:rsid wsp:val=&quot;00872661&quot;/&gt;&lt;wsp:rsid wsp:val=&quot;00873DA9&quot;/&gt;&lt;wsp:rsid wsp:val=&quot;00874943&quot;/&gt;&lt;wsp:rsid wsp:val=&quot;00875BAB&quot;/&gt;&lt;wsp:rsid wsp:val=&quot;0088283E&quot;/&gt;&lt;wsp:rsid wsp:val=&quot;00886D69&quot;/&gt;&lt;wsp:rsid wsp:val=&quot;00887C38&quot;/&gt;&lt;wsp:rsid wsp:val=&quot;008902CB&quot;/&gt;&lt;wsp:rsid wsp:val=&quot;00890FE2&quot;/&gt;&lt;wsp:rsid wsp:val=&quot;0089314F&quot;/&gt;&lt;wsp:rsid wsp:val=&quot;008A62B6&quot;/&gt;&lt;wsp:rsid wsp:val=&quot;008B62E5&quot;/&gt;&lt;wsp:rsid wsp:val=&quot;008C52A8&quot;/&gt;&lt;wsp:rsid wsp:val=&quot;008C61F2&quot;/&gt;&lt;wsp:rsid wsp:val=&quot;008D2145&quot;/&gt;&lt;wsp:rsid wsp:val=&quot;008D5774&quot;/&gt;&lt;wsp:rsid wsp:val=&quot;008E5919&quot;/&gt;&lt;wsp:rsid wsp:val=&quot;008E7D0E&quot;/&gt;&lt;wsp:rsid wsp:val=&quot;008F1515&quot;/&gt;&lt;wsp:rsid wsp:val=&quot;009040DD&quot;/&gt;&lt;wsp:rsid wsp:val=&quot;009179F0&quot;/&gt;&lt;wsp:rsid wsp:val=&quot;00920D29&quot;/&gt;&lt;wsp:rsid wsp:val=&quot;00921B98&quot;/&gt;&lt;wsp:rsid wsp:val=&quot;00921E32&quot;/&gt;&lt;wsp:rsid wsp:val=&quot;00923AF5&quot;/&gt;&lt;wsp:rsid wsp:val=&quot;009247FD&quot;/&gt;&lt;wsp:rsid wsp:val=&quot;00925540&quot;/&gt;&lt;wsp:rsid wsp:val=&quot;00926B59&quot;/&gt;&lt;wsp:rsid wsp:val=&quot;00933B8B&quot;/&gt;&lt;wsp:rsid wsp:val=&quot;00934FDA&quot;/&gt;&lt;wsp:rsid wsp:val=&quot;00935C73&quot;/&gt;&lt;wsp:rsid wsp:val=&quot;009370F2&quot;/&gt;&lt;wsp:rsid wsp:val=&quot;00940BEE&quot;/&gt;&lt;wsp:rsid wsp:val=&quot;0094261A&quot;/&gt;&lt;wsp:rsid wsp:val=&quot;00944F9E&quot;/&gt;&lt;wsp:rsid wsp:val=&quot;009469D5&quot;/&gt;&lt;wsp:rsid wsp:val=&quot;00947B9A&quot;/&gt;&lt;wsp:rsid wsp:val=&quot;009508D1&quot;/&gt;&lt;wsp:rsid wsp:val=&quot;00950D32&quot;/&gt;&lt;wsp:rsid wsp:val=&quot;009522F3&quot;/&gt;&lt;wsp:rsid wsp:val=&quot;00953012&quot;/&gt;&lt;wsp:rsid wsp:val=&quot;00953463&quot;/&gt;&lt;wsp:rsid wsp:val=&quot;00955B18&quot;/&gt;&lt;wsp:rsid wsp:val=&quot;0095616D&quot;/&gt;&lt;wsp:rsid wsp:val=&quot;00962930&quot;/&gt;&lt;wsp:rsid wsp:val=&quot;009630B3&quot;/&gt;&lt;wsp:rsid wsp:val=&quot;00980B41&quot;/&gt;&lt;wsp:rsid wsp:val=&quot;0098419C&quot;/&gt;&lt;wsp:rsid wsp:val=&quot;00985352&quot;/&gt;&lt;wsp:rsid wsp:val=&quot;0098730E&quot;/&gt;&lt;wsp:rsid wsp:val=&quot;00991445&quot;/&gt;&lt;wsp:rsid wsp:val=&quot;0099297F&quot;/&gt;&lt;wsp:rsid wsp:val=&quot;00993AF4&quot;/&gt;&lt;wsp:rsid wsp:val=&quot;00995AE8&quot;/&gt;&lt;wsp:rsid wsp:val=&quot;00997F4B&quot;/&gt;&lt;wsp:rsid wsp:val=&quot;009A4EA1&quot;/&gt;&lt;wsp:rsid wsp:val=&quot;009A6DEC&quot;/&gt;&lt;wsp:rsid wsp:val=&quot;009B150A&quot;/&gt;&lt;wsp:rsid wsp:val=&quot;009D5F95&quot;/&gt;&lt;wsp:rsid wsp:val=&quot;009D7612&quot;/&gt;&lt;wsp:rsid wsp:val=&quot;009E0846&quot;/&gt;&lt;wsp:rsid wsp:val=&quot;009E403D&quot;/&gt;&lt;wsp:rsid wsp:val=&quot;009E549D&quot;/&gt;&lt;wsp:rsid wsp:val=&quot;009E5F7A&quot;/&gt;&lt;wsp:rsid wsp:val=&quot;009E6978&quot;/&gt;&lt;wsp:rsid wsp:val=&quot;009F4B63&quot;/&gt;&lt;wsp:rsid wsp:val=&quot;00A00846&quot;/&gt;&lt;wsp:rsid wsp:val=&quot;00A00F2D&quot;/&gt;&lt;wsp:rsid wsp:val=&quot;00A05749&quot;/&gt;&lt;wsp:rsid wsp:val=&quot;00A05E9E&quot;/&gt;&lt;wsp:rsid wsp:val=&quot;00A079FC&quot;/&gt;&lt;wsp:rsid wsp:val=&quot;00A10C6F&quot;/&gt;&lt;wsp:rsid wsp:val=&quot;00A12165&quot;/&gt;&lt;wsp:rsid wsp:val=&quot;00A12A96&quot;/&gt;&lt;wsp:rsid wsp:val=&quot;00A130C5&quot;/&gt;&lt;wsp:rsid wsp:val=&quot;00A14B2F&quot;/&gt;&lt;wsp:rsid wsp:val=&quot;00A2163E&quot;/&gt;&lt;wsp:rsid wsp:val=&quot;00A22481&quot;/&gt;&lt;wsp:rsid wsp:val=&quot;00A22FF8&quot;/&gt;&lt;wsp:rsid wsp:val=&quot;00A231F8&quot;/&gt;&lt;wsp:rsid wsp:val=&quot;00A3380D&quot;/&gt;&lt;wsp:rsid wsp:val=&quot;00A36335&quot;/&gt;&lt;wsp:rsid wsp:val=&quot;00A4107B&quot;/&gt;&lt;wsp:rsid wsp:val=&quot;00A42558&quot;/&gt;&lt;wsp:rsid wsp:val=&quot;00A473F8&quot;/&gt;&lt;wsp:rsid wsp:val=&quot;00A47436&quot;/&gt;&lt;wsp:rsid wsp:val=&quot;00A47FF9&quot;/&gt;&lt;wsp:rsid wsp:val=&quot;00A51897&quot;/&gt;&lt;wsp:rsid wsp:val=&quot;00A52702&quot;/&gt;&lt;wsp:rsid wsp:val=&quot;00A55571&quot;/&gt;&lt;wsp:rsid wsp:val=&quot;00A57D57&quot;/&gt;&lt;wsp:rsid wsp:val=&quot;00A74311&quot;/&gt;&lt;wsp:rsid wsp:val=&quot;00A771F1&quot;/&gt;&lt;wsp:rsid wsp:val=&quot;00A8432C&quot;/&gt;&lt;wsp:rsid wsp:val=&quot;00A850DC&quot;/&gt;&lt;wsp:rsid wsp:val=&quot;00A87EB7&quot;/&gt;&lt;wsp:rsid wsp:val=&quot;00A927EA&quot;/&gt;&lt;wsp:rsid wsp:val=&quot;00A95554&quot;/&gt;&lt;wsp:rsid wsp:val=&quot;00A95DD0&quot;/&gt;&lt;wsp:rsid wsp:val=&quot;00AA13B3&quot;/&gt;&lt;wsp:rsid wsp:val=&quot;00AB1BBA&quot;/&gt;&lt;wsp:rsid wsp:val=&quot;00AB4990&quot;/&gt;&lt;wsp:rsid wsp:val=&quot;00AB6C64&quot;/&gt;&lt;wsp:rsid wsp:val=&quot;00AB7D44&quot;/&gt;&lt;wsp:rsid wsp:val=&quot;00AC2060&quot;/&gt;&lt;wsp:rsid wsp:val=&quot;00AC4693&quot;/&gt;&lt;wsp:rsid wsp:val=&quot;00AC72FF&quot;/&gt;&lt;wsp:rsid wsp:val=&quot;00AD20A6&quot;/&gt;&lt;wsp:rsid wsp:val=&quot;00AD2654&quot;/&gt;&lt;wsp:rsid wsp:val=&quot;00AD2980&quot;/&gt;&lt;wsp:rsid wsp:val=&quot;00AD419C&quot;/&gt;&lt;wsp:rsid wsp:val=&quot;00AD519C&quot;/&gt;&lt;wsp:rsid wsp:val=&quot;00AE2430&quot;/&gt;&lt;wsp:rsid wsp:val=&quot;00AE2C16&quot;/&gt;&lt;wsp:rsid wsp:val=&quot;00AE360E&quot;/&gt;&lt;wsp:rsid wsp:val=&quot;00AE566B&quot;/&gt;&lt;wsp:rsid wsp:val=&quot;00B04675&quot;/&gt;&lt;wsp:rsid wsp:val=&quot;00B05DA7&quot;/&gt;&lt;wsp:rsid wsp:val=&quot;00B07906&quot;/&gt;&lt;wsp:rsid wsp:val=&quot;00B2210C&quot;/&gt;&lt;wsp:rsid wsp:val=&quot;00B25008&quot;/&gt;&lt;wsp:rsid wsp:val=&quot;00B33F8B&quot;/&gt;&lt;wsp:rsid wsp:val=&quot;00B44E21&quot;/&gt;&lt;wsp:rsid wsp:val=&quot;00B45F43&quot;/&gt;&lt;wsp:rsid wsp:val=&quot;00B477B0&quot;/&gt;&lt;wsp:rsid wsp:val=&quot;00B51831&quot;/&gt;&lt;wsp:rsid wsp:val=&quot;00B524B2&quot;/&gt;&lt;wsp:rsid wsp:val=&quot;00B555A6&quot;/&gt;&lt;wsp:rsid wsp:val=&quot;00B55C40&quot;/&gt;&lt;wsp:rsid wsp:val=&quot;00B5661C&quot;/&gt;&lt;wsp:rsid wsp:val=&quot;00B66583&quot;/&gt;&lt;wsp:rsid wsp:val=&quot;00B73E12&quot;/&gt;&lt;wsp:rsid wsp:val=&quot;00B7412E&quot;/&gt;&lt;wsp:rsid wsp:val=&quot;00B80095&quot;/&gt;&lt;wsp:rsid wsp:val=&quot;00B84AA8&quot;/&gt;&lt;wsp:rsid wsp:val=&quot;00B90FDD&quot;/&gt;&lt;wsp:rsid wsp:val=&quot;00B93387&quot;/&gt;&lt;wsp:rsid wsp:val=&quot;00B96C0E&quot;/&gt;&lt;wsp:rsid wsp:val=&quot;00B96DFC&quot;/&gt;&lt;wsp:rsid wsp:val=&quot;00BA1B3B&quot;/&gt;&lt;wsp:rsid wsp:val=&quot;00BB3394&quot;/&gt;&lt;wsp:rsid wsp:val=&quot;00BC2573&quot;/&gt;&lt;wsp:rsid wsp:val=&quot;00BC35AD&quot;/&gt;&lt;wsp:rsid wsp:val=&quot;00BD7B4B&quot;/&gt;&lt;wsp:rsid wsp:val=&quot;00BE4BA3&quot;/&gt;&lt;wsp:rsid wsp:val=&quot;00BE664A&quot;/&gt;&lt;wsp:rsid wsp:val=&quot;00BE69FC&quot;/&gt;&lt;wsp:rsid wsp:val=&quot;00BF789B&quot;/&gt;&lt;wsp:rsid wsp:val=&quot;00C021DC&quot;/&gt;&lt;wsp:rsid wsp:val=&quot;00C05A1A&quot;/&gt;&lt;wsp:rsid wsp:val=&quot;00C12468&quot;/&gt;&lt;wsp:rsid wsp:val=&quot;00C12EAD&quot;/&gt;&lt;wsp:rsid wsp:val=&quot;00C15232&quot;/&gt;&lt;wsp:rsid wsp:val=&quot;00C154D3&quot;/&gt;&lt;wsp:rsid wsp:val=&quot;00C16A17&quot;/&gt;&lt;wsp:rsid wsp:val=&quot;00C2178E&quot;/&gt;&lt;wsp:rsid wsp:val=&quot;00C31533&quot;/&gt;&lt;wsp:rsid wsp:val=&quot;00C32AE0&quot;/&gt;&lt;wsp:rsid wsp:val=&quot;00C40314&quot;/&gt;&lt;wsp:rsid wsp:val=&quot;00C4217B&quot;/&gt;&lt;wsp:rsid wsp:val=&quot;00C51DAE&quot;/&gt;&lt;wsp:rsid wsp:val=&quot;00C57364&quot;/&gt;&lt;wsp:rsid wsp:val=&quot;00C676AE&quot;/&gt;&lt;wsp:rsid wsp:val=&quot;00C72697&quot;/&gt;&lt;wsp:rsid wsp:val=&quot;00C750F5&quot;/&gt;&lt;wsp:rsid wsp:val=&quot;00C810A1&quot;/&gt;&lt;wsp:rsid wsp:val=&quot;00C833A4&quot;/&gt;&lt;wsp:rsid wsp:val=&quot;00C92483&quot;/&gt;&lt;wsp:rsid wsp:val=&quot;00C944DB&quot;/&gt;&lt;wsp:rsid wsp:val=&quot;00C9792F&quot;/&gt;&lt;wsp:rsid wsp:val=&quot;00CA0974&quot;/&gt;&lt;wsp:rsid wsp:val=&quot;00CA09BB&quot;/&gt;&lt;wsp:rsid wsp:val=&quot;00CA4855&quot;/&gt;&lt;wsp:rsid wsp:val=&quot;00CB1505&quot;/&gt;&lt;wsp:rsid wsp:val=&quot;00CB2D55&quot;/&gt;&lt;wsp:rsid wsp:val=&quot;00CD4D98&quot;/&gt;&lt;wsp:rsid wsp:val=&quot;00CE5F56&quot;/&gt;&lt;wsp:rsid wsp:val=&quot;00CE6133&quot;/&gt;&lt;wsp:rsid wsp:val=&quot;00CF107E&quot;/&gt;&lt;wsp:rsid wsp:val=&quot;00D01A47&quot;/&gt;&lt;wsp:rsid wsp:val=&quot;00D0380E&quot;/&gt;&lt;wsp:rsid wsp:val=&quot;00D05311&quot;/&gt;&lt;wsp:rsid wsp:val=&quot;00D20C1F&quot;/&gt;&lt;wsp:rsid wsp:val=&quot;00D24199&quot;/&gt;&lt;wsp:rsid wsp:val=&quot;00D257ED&quot;/&gt;&lt;wsp:rsid wsp:val=&quot;00D2797A&quot;/&gt;&lt;wsp:rsid wsp:val=&quot;00D34318&quot;/&gt;&lt;wsp:rsid wsp:val=&quot;00D36A9B&quot;/&gt;&lt;wsp:rsid wsp:val=&quot;00D547DB&quot;/&gt;&lt;wsp:rsid wsp:val=&quot;00D5648B&quot;/&gt;&lt;wsp:rsid wsp:val=&quot;00D63686&quot;/&gt;&lt;wsp:rsid wsp:val=&quot;00D64C1D&quot;/&gt;&lt;wsp:rsid wsp:val=&quot;00D66482&quot;/&gt;&lt;wsp:rsid wsp:val=&quot;00D70628&quot;/&gt;&lt;wsp:rsid wsp:val=&quot;00D70651&quot;/&gt;&lt;wsp:rsid wsp:val=&quot;00D73619&quot;/&gt;&lt;wsp:rsid wsp:val=&quot;00D73723&quot;/&gt;&lt;wsp:rsid wsp:val=&quot;00D75FE0&quot;/&gt;&lt;wsp:rsid wsp:val=&quot;00D77E8A&quot;/&gt;&lt;wsp:rsid wsp:val=&quot;00D810E3&quot;/&gt;&lt;wsp:rsid wsp:val=&quot;00D83977&quot;/&gt;&lt;wsp:rsid wsp:val=&quot;00D841BF&quot;/&gt;&lt;wsp:rsid wsp:val=&quot;00D847B0&quot;/&gt;&lt;wsp:rsid wsp:val=&quot;00D84E6D&quot;/&gt;&lt;wsp:rsid wsp:val=&quot;00D86603&quot;/&gt;&lt;wsp:rsid wsp:val=&quot;00D90E34&quot;/&gt;&lt;wsp:rsid wsp:val=&quot;00D952F6&quot;/&gt;&lt;wsp:rsid wsp:val=&quot;00D9672E&quot;/&gt;&lt;wsp:rsid wsp:val=&quot;00D9676E&quot;/&gt;&lt;wsp:rsid wsp:val=&quot;00DA0633&quot;/&gt;&lt;wsp:rsid wsp:val=&quot;00DA2ADC&quot;/&gt;&lt;wsp:rsid wsp:val=&quot;00DA406E&quot;/&gt;&lt;wsp:rsid wsp:val=&quot;00DB38D2&quot;/&gt;&lt;wsp:rsid wsp:val=&quot;00DB39E1&quot;/&gt;&lt;wsp:rsid wsp:val=&quot;00DB670B&quot;/&gt;&lt;wsp:rsid wsp:val=&quot;00DC630D&quot;/&gt;&lt;wsp:rsid wsp:val=&quot;00DC7A7D&quot;/&gt;&lt;wsp:rsid wsp:val=&quot;00DD4C3D&quot;/&gt;&lt;wsp:rsid wsp:val=&quot;00DE109E&quot;/&gt;&lt;wsp:rsid wsp:val=&quot;00DE4FC6&quot;/&gt;&lt;wsp:rsid wsp:val=&quot;00DF031A&quot;/&gt;&lt;wsp:rsid wsp:val=&quot;00DF340D&quot;/&gt;&lt;wsp:rsid wsp:val=&quot;00DF54C3&quot;/&gt;&lt;wsp:rsid wsp:val=&quot;00DF57D3&quot;/&gt;&lt;wsp:rsid wsp:val=&quot;00E07F21&quot;/&gt;&lt;wsp:rsid wsp:val=&quot;00E11B82&quot;/&gt;&lt;wsp:rsid wsp:val=&quot;00E13823&quot;/&gt;&lt;wsp:rsid wsp:val=&quot;00E23579&quot;/&gt;&lt;wsp:rsid wsp:val=&quot;00E24BB7&quot;/&gt;&lt;wsp:rsid wsp:val=&quot;00E27B0D&quot;/&gt;&lt;wsp:rsid wsp:val=&quot;00E3054D&quot;/&gt;&lt;wsp:rsid wsp:val=&quot;00E337DC&quot;/&gt;&lt;wsp:rsid wsp:val=&quot;00E35746&quot;/&gt;&lt;wsp:rsid wsp:val=&quot;00E45033&quot;/&gt;&lt;wsp:rsid wsp:val=&quot;00E55BED&quot;/&gt;&lt;wsp:rsid wsp:val=&quot;00E704E8&quot;/&gt;&lt;wsp:rsid wsp:val=&quot;00E71334&quot;/&gt;&lt;wsp:rsid wsp:val=&quot;00E71739&quot;/&gt;&lt;wsp:rsid wsp:val=&quot;00E827F4&quot;/&gt;&lt;wsp:rsid wsp:val=&quot;00E82FA7&quot;/&gt;&lt;wsp:rsid wsp:val=&quot;00E846B1&quot;/&gt;&lt;wsp:rsid wsp:val=&quot;00E95E87&quot;/&gt;&lt;wsp:rsid wsp:val=&quot;00EA08DF&quot;/&gt;&lt;wsp:rsid wsp:val=&quot;00EA24D3&quot;/&gt;&lt;wsp:rsid wsp:val=&quot;00EA728C&quot;/&gt;&lt;wsp:rsid wsp:val=&quot;00EB2940&quot;/&gt;&lt;wsp:rsid wsp:val=&quot;00EC4077&quot;/&gt;&lt;wsp:rsid wsp:val=&quot;00ED10C9&quot;/&gt;&lt;wsp:rsid wsp:val=&quot;00ED12AC&quot;/&gt;&lt;wsp:rsid wsp:val=&quot;00ED46BE&quot;/&gt;&lt;wsp:rsid wsp:val=&quot;00ED6059&quot;/&gt;&lt;wsp:rsid wsp:val=&quot;00EE248A&quot;/&gt;&lt;wsp:rsid wsp:val=&quot;00EE3EE0&quot;/&gt;&lt;wsp:rsid wsp:val=&quot;00EE73FB&quot;/&gt;&lt;wsp:rsid wsp:val=&quot;00EF3777&quot;/&gt;&lt;wsp:rsid wsp:val=&quot;00EF5799&quot;/&gt;&lt;wsp:rsid wsp:val=&quot;00F002C7&quot;/&gt;&lt;wsp:rsid wsp:val=&quot;00F0212A&quot;/&gt;&lt;wsp:rsid wsp:val=&quot;00F04405&quot;/&gt;&lt;wsp:rsid wsp:val=&quot;00F0692D&quot;/&gt;&lt;wsp:rsid wsp:val=&quot;00F11A64&quot;/&gt;&lt;wsp:rsid wsp:val=&quot;00F123AC&quot;/&gt;&lt;wsp:rsid wsp:val=&quot;00F14C87&quot;/&gt;&lt;wsp:rsid wsp:val=&quot;00F14E43&quot;/&gt;&lt;wsp:rsid wsp:val=&quot;00F22A49&quot;/&gt;&lt;wsp:rsid wsp:val=&quot;00F22D23&quot;/&gt;&lt;wsp:rsid wsp:val=&quot;00F27880&quot;/&gt;&lt;wsp:rsid wsp:val=&quot;00F34989&quot;/&gt;&lt;wsp:rsid wsp:val=&quot;00F35008&quot;/&gt;&lt;wsp:rsid wsp:val=&quot;00F3769A&quot;/&gt;&lt;wsp:rsid wsp:val=&quot;00F442AF&quot;/&gt;&lt;wsp:rsid wsp:val=&quot;00F469F8&quot;/&gt;&lt;wsp:rsid wsp:val=&quot;00F55C12&quot;/&gt;&lt;wsp:rsid wsp:val=&quot;00F636E9&quot;/&gt;&lt;wsp:rsid wsp:val=&quot;00F66F83&quot;/&gt;&lt;wsp:rsid wsp:val=&quot;00F671A0&quot;/&gt;&lt;wsp:rsid wsp:val=&quot;00F720F6&quot;/&gt;&lt;wsp:rsid wsp:val=&quot;00F72D82&quot;/&gt;&lt;wsp:rsid wsp:val=&quot;00F733CF&quot;/&gt;&lt;wsp:rsid wsp:val=&quot;00F73838&quot;/&gt;&lt;wsp:rsid wsp:val=&quot;00F81707&quot;/&gt;&lt;wsp:rsid wsp:val=&quot;00F83029&quot;/&gt;&lt;wsp:rsid wsp:val=&quot;00F83764&quot;/&gt;&lt;wsp:rsid wsp:val=&quot;00F87636&quot;/&gt;&lt;wsp:rsid wsp:val=&quot;00F91AE8&quot;/&gt;&lt;wsp:rsid wsp:val=&quot;00F92C31&quot;/&gt;&lt;wsp:rsid wsp:val=&quot;00F94B8D&quot;/&gt;&lt;wsp:rsid wsp:val=&quot;00F94D4B&quot;/&gt;&lt;wsp:rsid wsp:val=&quot;00FA14B8&quot;/&gt;&lt;wsp:rsid wsp:val=&quot;00FA46AD&quot;/&gt;&lt;wsp:rsid wsp:val=&quot;00FA52E9&quot;/&gt;&lt;wsp:rsid wsp:val=&quot;00FC01FC&quot;/&gt;&lt;wsp:rsid wsp:val=&quot;00FC3789&quot;/&gt;&lt;wsp:rsid wsp:val=&quot;00FC456F&quot;/&gt;&lt;wsp:rsid wsp:val=&quot;00FC6AE3&quot;/&gt;&lt;wsp:rsid wsp:val=&quot;00FD6246&quot;/&gt;&lt;wsp:rsid wsp:val=&quot;00FE02CC&quot;/&gt;&lt;wsp:rsid wsp:val=&quot;00FE1AFC&quot;/&gt;&lt;wsp:rsid wsp:val=&quot;00FE641D&quot;/&gt;&lt;wsp:rsid wsp:val=&quot;00FE66F9&quot;/&gt;&lt;wsp:rsid wsp:val=&quot;00FF5767&quot;/&gt;&lt;/wsp:rsids&gt;&lt;/w:docPr&gt;&lt;w:body&gt;&lt;wx:sect&gt;&lt;w:p wsp:rsidR=&quot;00000000&quot; wsp:rsidRPr=&quot;004C0275&quot; wsp:rsidRDefault=&quot;004C0275&quot; wsp:rsidP=&quot;004C0275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S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=&lt;/m:t&gt;&lt;/m:r&gt;&lt;m:func&gt;&lt;m:funcPr&gt;&lt;m:ctrlPr&gt;&lt;w:rPr&gt;&lt;w:rFonts w:ascii=&quot;Cambria Math&quot; w:h-ansi=&quot;Cambria Math&quot;/&gt;&lt;wx:font wx:val=&quot;Cambria Math&quot;/&gt;&lt;w:sz w:val=&quot;24&quot;/&gt;&lt;w:sz-cs w:val=&quot;24&quot;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w:lang w:val=&quot;EN-US&quot;/&gt;&lt;/w:rPr&gt;&lt;m:t&gt;sin&lt;/m:t&gt;&lt;/m:r&gt;&lt;/m:fName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2ПЂв€™fв€™t&lt;/m:t&gt;&lt;/m:r&gt;&lt;/m:e&gt;&lt;/m:d&gt;&lt;/m:e&gt;&lt;/m:func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+1/3&lt;/m:t&gt;&lt;/m:r&gt;&lt;m:func&gt;&lt;m:funcPr&gt;&lt;m:ctrlPr&gt;&lt;w:rPr&gt;&lt;w:rFonts w:ascii=&quot;Cambria Math&quot; w:h-ansi=&quot;Cambria Math&quot;/&gt;&lt;wx:font wx:val=&quot;Cambria Math&quot;/&gt;&lt;w:sz w:val=&quot;24&quot;/&gt;&lt;w:sz-cs w:val=&quot;24&quot;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w:lang w:val=&quot;EN-US&quot;/&gt;&lt;/w:rPr&gt;&lt;m:t&gt;sin&lt;/m:t&gt;&lt;/m:r&gt;&lt;/m:fName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2ПЂв€™3fв€™t&lt;/m:t&gt;&lt;/m:r&gt;&lt;/m:e&gt;&lt;/m:d&gt;&lt;/m:e&gt;&lt;/m:func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+&lt;/m:t&gt;&lt;/m:r&gt;&lt;m:f&gt;&lt;m:f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1&lt;/m:t&gt;&lt;/m:r&gt;&lt;/m:num&gt;&lt;m:den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5&lt;/m:t&gt;&lt;/m:r&gt;&lt;/m:den&gt;&lt;/m:f&gt;&lt;m:func&gt;&lt;m:funcPr&gt;&lt;m:ctrlPr&gt;&lt;w:rPr&gt;&lt;w:rFonts w:ascii=&quot;Cambria Math&quot; w:h-ansi=&quot;Cambria Math&quot;/&gt;&lt;wx:font wx:val=&quot;Cambria Math&quot;/&gt;&lt;w:sz w:val=&quot;24&quot;/&gt;&lt;w:sz-cs w:val=&quot;24&quot;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w:lang w:val=&quot;EN-US&quot;/&gt;&lt;/w:rPr&gt;&lt;m:t&gt;sin&lt;/m:t&gt;&lt;/m:r&gt;&lt;/m:fName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2ПЂв€™5fв€™t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+1/7&lt;/m:t&gt;&lt;/m:r&gt;&lt;m:func&gt;&lt;m:funcPr&gt;&lt;m:ctrlPr&gt;&lt;w:rPr&gt;&lt;w:rFonts w:ascii=&quot;Cambria Math&quot; w:h-ansi=&quot;Cambria Math&quot;/&gt;&lt;wx:font wx:val=&quot;Cambria Math&quot;/&gt;&lt;w:sz w:val=&quot;24&quot;/&gt;&lt;w:sz-cs w:val=&quot;24&quot;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w:lang w:val=&quot;EN-US&quot;/&gt;&lt;/w:rPr&gt;&lt;m:t&gt;sin&lt;/m:t&gt;&lt;/m:r&gt;&lt;/m:fName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2ПЂв€™7fв€™t&lt;/m:t&gt;&lt;/m:r&gt;&lt;/m:e&gt;&lt;/m:d&gt;&lt;/m:e&gt;&lt;/m:func&gt;&lt;/m:e&gt;&lt;/m:func&gt;&lt;/m:oMath&gt;&lt;/m:oMathPara&gt;&lt;/w:p&gt;&lt;w:sectPr wsp:rsidR=&quot;00000000&quot; wsp:rsidRPr=&quot;004C027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</w:p>
    <w:p w14:paraId="02F7B8EF" w14:textId="77777777" w:rsidR="00761903" w:rsidRPr="00BA68AE" w:rsidRDefault="00761903" w:rsidP="00761903">
      <w:pPr>
        <w:ind w:left="-567"/>
        <w:rPr>
          <w:rFonts w:ascii="Times New Roman" w:hAnsi="Times New Roman"/>
          <w:sz w:val="24"/>
          <w:szCs w:val="24"/>
          <w:lang w:val="en-US"/>
        </w:rPr>
      </w:pPr>
      <w:r w:rsidRPr="00BA68AE">
        <w:rPr>
          <w:rFonts w:ascii="Times New Roman" w:hAnsi="Times New Roman"/>
          <w:sz w:val="24"/>
          <w:szCs w:val="24"/>
          <w:lang w:val="en-US"/>
        </w:rPr>
        <w:t>Define the fundamental frequency, Bandwidth and spectrum (graphically) if f=3Hz</w:t>
      </w:r>
    </w:p>
    <w:p w14:paraId="747E6DCB" w14:textId="77777777" w:rsidR="00761903" w:rsidRPr="00BA68AE" w:rsidRDefault="00761903" w:rsidP="00761903">
      <w:pPr>
        <w:pStyle w:val="af2"/>
        <w:numPr>
          <w:ilvl w:val="0"/>
          <w:numId w:val="10"/>
        </w:numPr>
        <w:spacing w:after="160" w:line="259" w:lineRule="auto"/>
        <w:ind w:left="-567" w:right="0" w:firstLine="0"/>
        <w:rPr>
          <w:rFonts w:ascii="Times New Roman" w:hAnsi="Times New Roman"/>
          <w:sz w:val="24"/>
          <w:szCs w:val="24"/>
          <w:lang w:val="en-US"/>
        </w:rPr>
      </w:pPr>
      <w:r w:rsidRPr="00BA68AE">
        <w:rPr>
          <w:rFonts w:ascii="Times New Roman" w:hAnsi="Times New Roman"/>
          <w:sz w:val="24"/>
          <w:szCs w:val="24"/>
          <w:lang w:val="en-US"/>
        </w:rPr>
        <w:lastRenderedPageBreak/>
        <w:t>Define the fundamental frequency, Bandwidth, and write the signal equation (time domain) based on its frequency representation.</w:t>
      </w:r>
    </w:p>
    <w:p w14:paraId="3146F973" w14:textId="77777777" w:rsidR="00761903" w:rsidRPr="00BA68AE" w:rsidRDefault="00807D53" w:rsidP="00761903">
      <w:pPr>
        <w:ind w:left="-56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 w14:anchorId="53EE1ACE">
          <v:shape id="_x0000_i1026" type="#_x0000_t75" style="width:318.75pt;height:180.75pt;visibility:visible;mso-wrap-style:square">
            <v:imagedata r:id="rId11" o:title="" croptop="4369f"/>
          </v:shape>
        </w:pict>
      </w:r>
    </w:p>
    <w:p w14:paraId="0ADC8AEB" w14:textId="77777777" w:rsidR="00761903" w:rsidRPr="00BA68AE" w:rsidRDefault="00761903" w:rsidP="00761903">
      <w:pPr>
        <w:ind w:left="0" w:right="0"/>
        <w:rPr>
          <w:rFonts w:ascii="Times New Roman" w:hAnsi="Times New Roman"/>
          <w:sz w:val="24"/>
          <w:szCs w:val="24"/>
          <w:lang w:val="en-US"/>
        </w:rPr>
      </w:pPr>
      <w:r w:rsidRPr="00BA68AE">
        <w:rPr>
          <w:rFonts w:ascii="Times New Roman" w:hAnsi="Times New Roman"/>
          <w:sz w:val="24"/>
          <w:szCs w:val="24"/>
          <w:lang w:val="en-US"/>
        </w:rPr>
        <w:t>Define the fundamental frequency, Bandwidth, and write the signal equation (time domain) based on its frequency representation.</w:t>
      </w:r>
    </w:p>
    <w:p w14:paraId="49CA208D" w14:textId="77777777" w:rsidR="00761903" w:rsidRPr="00BA68AE" w:rsidRDefault="00761903" w:rsidP="00761903">
      <w:pPr>
        <w:pStyle w:val="af2"/>
        <w:numPr>
          <w:ilvl w:val="0"/>
          <w:numId w:val="10"/>
        </w:numPr>
        <w:spacing w:after="160" w:line="259" w:lineRule="auto"/>
        <w:ind w:left="-567" w:right="0" w:firstLine="0"/>
        <w:rPr>
          <w:rFonts w:ascii="Times New Roman" w:hAnsi="Times New Roman"/>
          <w:b/>
          <w:sz w:val="24"/>
          <w:szCs w:val="24"/>
          <w:lang w:val="en-US"/>
        </w:rPr>
      </w:pPr>
      <w:r w:rsidRPr="00BA68AE">
        <w:rPr>
          <w:rFonts w:ascii="Times New Roman" w:hAnsi="Times New Roman"/>
          <w:b/>
          <w:sz w:val="24"/>
          <w:szCs w:val="24"/>
          <w:lang w:val="en-US"/>
        </w:rPr>
        <w:t>Find the data rate for 4-component signal with 5 MHz bandwidth.</w:t>
      </w:r>
    </w:p>
    <w:p w14:paraId="6A4FB07D" w14:textId="77777777" w:rsidR="00761903" w:rsidRPr="00BA68AE" w:rsidRDefault="00761903" w:rsidP="00761903">
      <w:pPr>
        <w:pStyle w:val="af2"/>
        <w:numPr>
          <w:ilvl w:val="0"/>
          <w:numId w:val="10"/>
        </w:numPr>
        <w:spacing w:after="160" w:line="259" w:lineRule="auto"/>
        <w:ind w:left="-567" w:right="0" w:firstLine="0"/>
        <w:rPr>
          <w:rFonts w:ascii="Times New Roman" w:hAnsi="Times New Roman"/>
          <w:b/>
          <w:sz w:val="24"/>
          <w:szCs w:val="24"/>
          <w:lang w:val="en-US"/>
        </w:rPr>
      </w:pPr>
      <w:r w:rsidRPr="00BA68AE">
        <w:rPr>
          <w:rFonts w:ascii="Times New Roman" w:hAnsi="Times New Roman"/>
          <w:b/>
          <w:sz w:val="24"/>
          <w:szCs w:val="24"/>
          <w:lang w:val="en-US"/>
        </w:rPr>
        <w:t>What is the difference b/w data rate and throughput?</w:t>
      </w:r>
    </w:p>
    <w:p w14:paraId="0E32A180" w14:textId="77777777" w:rsidR="00761903" w:rsidRPr="00BA68AE" w:rsidRDefault="00761903" w:rsidP="00761903">
      <w:pPr>
        <w:pStyle w:val="af2"/>
        <w:numPr>
          <w:ilvl w:val="0"/>
          <w:numId w:val="10"/>
        </w:numPr>
        <w:spacing w:after="160" w:line="259" w:lineRule="auto"/>
        <w:ind w:left="-567" w:right="0" w:firstLine="0"/>
        <w:rPr>
          <w:rFonts w:ascii="Times New Roman" w:hAnsi="Times New Roman"/>
          <w:b/>
          <w:sz w:val="24"/>
          <w:szCs w:val="24"/>
          <w:lang w:val="en-US"/>
        </w:rPr>
      </w:pPr>
    </w:p>
    <w:p w14:paraId="476A692A" w14:textId="77777777" w:rsidR="00761903" w:rsidRPr="00BA68AE" w:rsidRDefault="00807D53" w:rsidP="00761903">
      <w:pPr>
        <w:pStyle w:val="af2"/>
        <w:ind w:left="-56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 w14:anchorId="70873516">
          <v:shape id="_x0000_i1027" type="#_x0000_t75" style="width:318pt;height:405.75pt;visibility:visible;mso-wrap-style:square">
            <v:imagedata r:id="rId12" o:title=""/>
          </v:shape>
        </w:pict>
      </w:r>
    </w:p>
    <w:p w14:paraId="58515CE7" w14:textId="77777777" w:rsidR="00761903" w:rsidRPr="00BA68AE" w:rsidRDefault="00761903" w:rsidP="00761903">
      <w:pPr>
        <w:pStyle w:val="af2"/>
        <w:numPr>
          <w:ilvl w:val="0"/>
          <w:numId w:val="10"/>
        </w:numPr>
        <w:spacing w:after="200" w:line="276" w:lineRule="auto"/>
        <w:ind w:left="-567" w:right="0" w:firstLine="0"/>
        <w:rPr>
          <w:rFonts w:ascii="Times New Roman" w:hAnsi="Times New Roman"/>
          <w:sz w:val="24"/>
          <w:szCs w:val="24"/>
        </w:rPr>
      </w:pPr>
    </w:p>
    <w:p w14:paraId="4465F24B" w14:textId="77777777" w:rsidR="00761903" w:rsidRPr="00BA68AE" w:rsidRDefault="00761903" w:rsidP="00761903">
      <w:pPr>
        <w:ind w:left="-567"/>
        <w:rPr>
          <w:rFonts w:ascii="Times New Roman" w:hAnsi="Times New Roman"/>
          <w:sz w:val="24"/>
          <w:szCs w:val="24"/>
          <w:lang w:val="en-US"/>
        </w:rPr>
      </w:pPr>
    </w:p>
    <w:p w14:paraId="160D0210" w14:textId="77777777" w:rsidR="00761903" w:rsidRPr="00BA68AE" w:rsidRDefault="00807D53" w:rsidP="00761903">
      <w:pPr>
        <w:pStyle w:val="af2"/>
        <w:ind w:left="-567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 w14:anchorId="0E0C8E8C">
          <v:shape id="_x0000_i1028" type="#_x0000_t75" style="width:447.75pt;height:231.75pt;visibility:visible;mso-wrap-style:square">
            <v:imagedata r:id="rId13" o:title=""/>
          </v:shape>
        </w:pict>
      </w:r>
    </w:p>
    <w:p w14:paraId="0C14D8FC" w14:textId="77777777" w:rsidR="00761903" w:rsidRPr="00BA68AE" w:rsidRDefault="00761903" w:rsidP="00761903">
      <w:pPr>
        <w:pStyle w:val="af2"/>
        <w:numPr>
          <w:ilvl w:val="0"/>
          <w:numId w:val="10"/>
        </w:numPr>
        <w:spacing w:line="276" w:lineRule="auto"/>
        <w:ind w:left="-567" w:right="0" w:firstLine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6D505BB" w14:textId="77777777" w:rsidR="00761903" w:rsidRPr="00BA68AE" w:rsidRDefault="00807D53" w:rsidP="00761903">
      <w:pPr>
        <w:ind w:left="-56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 w14:anchorId="12C54696">
          <v:shape id="_x0000_i1029" type="#_x0000_t75" style="width:444pt;height:228pt;visibility:visible;mso-wrap-style:square">
            <v:imagedata r:id="rId14" o:title=""/>
          </v:shape>
        </w:pict>
      </w:r>
    </w:p>
    <w:p w14:paraId="054983AB" w14:textId="77777777" w:rsidR="00761903" w:rsidRPr="00BA68AE" w:rsidRDefault="00761903" w:rsidP="00761903">
      <w:pPr>
        <w:ind w:left="-567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04CFB74" w14:textId="77777777" w:rsidR="00761903" w:rsidRPr="00BA68AE" w:rsidRDefault="00761903" w:rsidP="00761903">
      <w:pPr>
        <w:pStyle w:val="af2"/>
        <w:numPr>
          <w:ilvl w:val="0"/>
          <w:numId w:val="10"/>
        </w:numPr>
        <w:spacing w:line="276" w:lineRule="auto"/>
        <w:ind w:left="-567" w:right="0" w:firstLine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4578428" w14:textId="77777777" w:rsidR="00761903" w:rsidRPr="00BA68AE" w:rsidRDefault="00807D53" w:rsidP="00761903">
      <w:pPr>
        <w:ind w:left="-56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 w14:anchorId="3531A509">
          <v:shape id="_x0000_i1030" type="#_x0000_t75" style="width:434.25pt;height:160.5pt;visibility:visible;mso-wrap-style:square">
            <v:imagedata r:id="rId15" o:title=""/>
          </v:shape>
        </w:pict>
      </w:r>
    </w:p>
    <w:p w14:paraId="3C75C57A" w14:textId="77777777" w:rsidR="00761903" w:rsidRPr="00BA68AE" w:rsidRDefault="00761903" w:rsidP="00761903">
      <w:pPr>
        <w:pStyle w:val="af2"/>
        <w:numPr>
          <w:ilvl w:val="0"/>
          <w:numId w:val="10"/>
        </w:numPr>
        <w:spacing w:line="276" w:lineRule="auto"/>
        <w:ind w:left="-567" w:right="0" w:firstLine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D25B616" w14:textId="77777777" w:rsidR="00761903" w:rsidRDefault="00807D53" w:rsidP="00761903">
      <w:pPr>
        <w:ind w:left="992" w:hanging="850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noProof/>
          <w:sz w:val="28"/>
          <w:lang w:eastAsia="ru-RU"/>
        </w:rPr>
        <w:lastRenderedPageBreak/>
        <w:pict w14:anchorId="4C951B1E">
          <v:shape id="_x0000_i1031" type="#_x0000_t75" style="width:440.25pt;height:107.25pt;visibility:visible;mso-wrap-style:square">
            <v:imagedata r:id="rId16" o:title=""/>
          </v:shape>
        </w:pict>
      </w:r>
    </w:p>
    <w:p w14:paraId="7AC71885" w14:textId="77777777" w:rsidR="00761903" w:rsidRPr="00BA68AE" w:rsidRDefault="00761903" w:rsidP="00761903">
      <w:pPr>
        <w:pStyle w:val="af2"/>
        <w:numPr>
          <w:ilvl w:val="0"/>
          <w:numId w:val="10"/>
        </w:numPr>
        <w:spacing w:after="160" w:line="259" w:lineRule="auto"/>
        <w:ind w:left="0" w:right="0" w:firstLine="0"/>
        <w:rPr>
          <w:rFonts w:ascii="Times New Roman" w:hAnsi="Times New Roman"/>
          <w:sz w:val="24"/>
        </w:rPr>
      </w:pPr>
      <w:r w:rsidRPr="00BA68AE">
        <w:rPr>
          <w:rFonts w:ascii="Times New Roman" w:hAnsi="Times New Roman"/>
          <w:sz w:val="24"/>
          <w:lang w:val="en-US"/>
        </w:rPr>
        <w:t>CS</w:t>
      </w:r>
      <w:r w:rsidRPr="00BA68AE">
        <w:rPr>
          <w:rFonts w:ascii="Times New Roman" w:hAnsi="Times New Roman"/>
          <w:sz w:val="24"/>
        </w:rPr>
        <w:t xml:space="preserve"> – аналоговые или цифровые данные абонента передаются по фиксированной цепочке линков между коммутаторами</w:t>
      </w:r>
    </w:p>
    <w:p w14:paraId="43049ECD" w14:textId="77777777" w:rsidR="00761903" w:rsidRPr="00BA68AE" w:rsidRDefault="00761903" w:rsidP="00761903">
      <w:pPr>
        <w:pStyle w:val="af2"/>
        <w:ind w:left="0" w:right="0"/>
        <w:rPr>
          <w:rFonts w:ascii="Times New Roman" w:hAnsi="Times New Roman"/>
          <w:sz w:val="24"/>
        </w:rPr>
      </w:pPr>
      <w:r w:rsidRPr="00BA68AE">
        <w:rPr>
          <w:rFonts w:ascii="Times New Roman" w:hAnsi="Times New Roman"/>
          <w:sz w:val="24"/>
          <w:lang w:val="en-US"/>
        </w:rPr>
        <w:t>Datagram</w:t>
      </w:r>
      <w:r w:rsidRPr="00BA68AE">
        <w:rPr>
          <w:rFonts w:ascii="Times New Roman" w:hAnsi="Times New Roman"/>
          <w:sz w:val="24"/>
        </w:rPr>
        <w:t xml:space="preserve"> </w:t>
      </w:r>
      <w:r w:rsidRPr="00BA68AE">
        <w:rPr>
          <w:rFonts w:ascii="Times New Roman" w:hAnsi="Times New Roman"/>
          <w:sz w:val="24"/>
          <w:lang w:val="en-US"/>
        </w:rPr>
        <w:t>PS</w:t>
      </w:r>
      <w:r w:rsidRPr="00BA68AE">
        <w:rPr>
          <w:rFonts w:ascii="Times New Roman" w:hAnsi="Times New Roman"/>
          <w:sz w:val="24"/>
        </w:rPr>
        <w:t xml:space="preserve"> – каждый пакет данных маршрутизируется независимо по сети</w:t>
      </w:r>
    </w:p>
    <w:p w14:paraId="234CFB50" w14:textId="77777777" w:rsidR="00761903" w:rsidRPr="00BA68AE" w:rsidRDefault="00761903" w:rsidP="00761903">
      <w:pPr>
        <w:pStyle w:val="af2"/>
        <w:ind w:left="0" w:right="0"/>
        <w:rPr>
          <w:rFonts w:ascii="Times New Roman" w:hAnsi="Times New Roman"/>
          <w:sz w:val="24"/>
        </w:rPr>
      </w:pPr>
      <w:r w:rsidRPr="00BA68AE">
        <w:rPr>
          <w:rFonts w:ascii="Times New Roman" w:hAnsi="Times New Roman"/>
          <w:sz w:val="24"/>
          <w:lang w:val="en-US"/>
        </w:rPr>
        <w:t>Virtual</w:t>
      </w:r>
      <w:r w:rsidRPr="00BA68AE">
        <w:rPr>
          <w:rFonts w:ascii="Times New Roman" w:hAnsi="Times New Roman"/>
          <w:sz w:val="24"/>
        </w:rPr>
        <w:t xml:space="preserve"> </w:t>
      </w:r>
      <w:r w:rsidRPr="00BA68AE">
        <w:rPr>
          <w:rFonts w:ascii="Times New Roman" w:hAnsi="Times New Roman"/>
          <w:sz w:val="24"/>
          <w:lang w:val="en-US"/>
        </w:rPr>
        <w:t>circuit</w:t>
      </w:r>
      <w:r w:rsidRPr="00BA68AE">
        <w:rPr>
          <w:rFonts w:ascii="Times New Roman" w:hAnsi="Times New Roman"/>
          <w:sz w:val="24"/>
        </w:rPr>
        <w:t xml:space="preserve"> </w:t>
      </w:r>
      <w:r w:rsidRPr="00BA68AE">
        <w:rPr>
          <w:rFonts w:ascii="Times New Roman" w:hAnsi="Times New Roman"/>
          <w:sz w:val="24"/>
          <w:lang w:val="en-US"/>
        </w:rPr>
        <w:t>PS</w:t>
      </w:r>
      <w:r w:rsidRPr="00BA68AE">
        <w:rPr>
          <w:rFonts w:ascii="Times New Roman" w:hAnsi="Times New Roman"/>
          <w:sz w:val="24"/>
        </w:rPr>
        <w:t xml:space="preserve"> – каждый пакет сессии с данными маршрутизируется через одну и ту же цепочку коммутаторов</w:t>
      </w:r>
    </w:p>
    <w:p w14:paraId="5B51E18F" w14:textId="77777777" w:rsidR="00761903" w:rsidRPr="00BA68AE" w:rsidRDefault="00761903" w:rsidP="00761903">
      <w:pPr>
        <w:pStyle w:val="af2"/>
        <w:ind w:left="0"/>
        <w:rPr>
          <w:rFonts w:ascii="Times New Roman" w:hAnsi="Times New Roman"/>
          <w:sz w:val="24"/>
        </w:rPr>
      </w:pPr>
    </w:p>
    <w:p w14:paraId="6F471F4F" w14:textId="77777777" w:rsidR="00761903" w:rsidRPr="00BA68AE" w:rsidRDefault="00761903" w:rsidP="00761903">
      <w:pPr>
        <w:pStyle w:val="af2"/>
        <w:numPr>
          <w:ilvl w:val="0"/>
          <w:numId w:val="10"/>
        </w:numPr>
        <w:spacing w:after="160" w:line="259" w:lineRule="auto"/>
        <w:ind w:left="0" w:right="0" w:firstLine="0"/>
        <w:rPr>
          <w:rFonts w:ascii="Times New Roman" w:hAnsi="Times New Roman"/>
          <w:sz w:val="24"/>
        </w:rPr>
      </w:pPr>
      <w:r w:rsidRPr="00BA68AE">
        <w:rPr>
          <w:rFonts w:ascii="Times New Roman" w:hAnsi="Times New Roman"/>
          <w:sz w:val="24"/>
        </w:rPr>
        <w:t xml:space="preserve">Выберите верные утверждения для </w:t>
      </w:r>
      <w:r w:rsidRPr="00BA68AE">
        <w:rPr>
          <w:rFonts w:ascii="Times New Roman" w:hAnsi="Times New Roman"/>
          <w:sz w:val="24"/>
          <w:lang w:val="en-US"/>
        </w:rPr>
        <w:t>Circuit</w:t>
      </w:r>
      <w:r w:rsidRPr="00BA68AE">
        <w:rPr>
          <w:rFonts w:ascii="Times New Roman" w:hAnsi="Times New Roman"/>
          <w:sz w:val="24"/>
        </w:rPr>
        <w:t xml:space="preserve"> </w:t>
      </w:r>
      <w:r w:rsidRPr="00BA68AE">
        <w:rPr>
          <w:rFonts w:ascii="Times New Roman" w:hAnsi="Times New Roman"/>
          <w:sz w:val="24"/>
          <w:lang w:val="en-US"/>
        </w:rPr>
        <w:t>Switch</w:t>
      </w:r>
      <w:r w:rsidRPr="00BA68AE">
        <w:rPr>
          <w:rFonts w:ascii="Times New Roman" w:hAnsi="Times New Roman"/>
          <w:sz w:val="24"/>
        </w:rPr>
        <w:t>:</w:t>
      </w:r>
    </w:p>
    <w:p w14:paraId="16891D47" w14:textId="77777777" w:rsidR="00761903" w:rsidRPr="00BA68AE" w:rsidRDefault="00761903" w:rsidP="00761903">
      <w:pPr>
        <w:pStyle w:val="af2"/>
        <w:numPr>
          <w:ilvl w:val="0"/>
          <w:numId w:val="11"/>
        </w:numPr>
        <w:spacing w:after="160" w:line="259" w:lineRule="auto"/>
        <w:ind w:left="0" w:right="0" w:firstLine="0"/>
        <w:rPr>
          <w:rFonts w:ascii="Times New Roman" w:hAnsi="Times New Roman"/>
          <w:sz w:val="24"/>
        </w:rPr>
      </w:pPr>
      <w:r w:rsidRPr="00BA68AE">
        <w:rPr>
          <w:rFonts w:ascii="Times New Roman" w:hAnsi="Times New Roman"/>
          <w:sz w:val="24"/>
        </w:rPr>
        <w:t>Характеризуется задержкой на установление соединения (</w:t>
      </w:r>
      <w:r w:rsidRPr="00BA68AE">
        <w:rPr>
          <w:rFonts w:ascii="Times New Roman" w:hAnsi="Times New Roman"/>
          <w:sz w:val="24"/>
          <w:lang w:val="en-US"/>
        </w:rPr>
        <w:t>CS</w:t>
      </w:r>
      <w:r w:rsidRPr="00BA68AE">
        <w:rPr>
          <w:rFonts w:ascii="Times New Roman" w:hAnsi="Times New Roman"/>
          <w:sz w:val="24"/>
        </w:rPr>
        <w:t xml:space="preserve">, </w:t>
      </w:r>
      <w:r w:rsidRPr="00BA68AE">
        <w:rPr>
          <w:rFonts w:ascii="Times New Roman" w:hAnsi="Times New Roman"/>
          <w:sz w:val="24"/>
          <w:lang w:val="en-US"/>
        </w:rPr>
        <w:t>VPS</w:t>
      </w:r>
      <w:r w:rsidRPr="00BA68AE">
        <w:rPr>
          <w:rFonts w:ascii="Times New Roman" w:hAnsi="Times New Roman"/>
          <w:sz w:val="24"/>
        </w:rPr>
        <w:t>)</w:t>
      </w:r>
    </w:p>
    <w:p w14:paraId="2534DEC6" w14:textId="77777777" w:rsidR="00761903" w:rsidRPr="00BA68AE" w:rsidRDefault="00761903" w:rsidP="00761903">
      <w:pPr>
        <w:pStyle w:val="af2"/>
        <w:numPr>
          <w:ilvl w:val="0"/>
          <w:numId w:val="11"/>
        </w:numPr>
        <w:spacing w:after="160" w:line="259" w:lineRule="auto"/>
        <w:ind w:left="0" w:right="0" w:firstLine="0"/>
        <w:rPr>
          <w:rFonts w:ascii="Times New Roman" w:hAnsi="Times New Roman"/>
          <w:sz w:val="24"/>
        </w:rPr>
      </w:pPr>
      <w:r w:rsidRPr="00BA68AE">
        <w:rPr>
          <w:rFonts w:ascii="Times New Roman" w:hAnsi="Times New Roman"/>
          <w:sz w:val="24"/>
        </w:rPr>
        <w:t>Пользовательские приложения отвечают за безопасность передаваемых данных (</w:t>
      </w:r>
      <w:r w:rsidRPr="00BA68AE">
        <w:rPr>
          <w:rFonts w:ascii="Times New Roman" w:hAnsi="Times New Roman"/>
          <w:sz w:val="24"/>
          <w:lang w:val="en-US"/>
        </w:rPr>
        <w:t>CS</w:t>
      </w:r>
      <w:r w:rsidRPr="00BA68AE">
        <w:rPr>
          <w:rFonts w:ascii="Times New Roman" w:hAnsi="Times New Roman"/>
          <w:sz w:val="24"/>
        </w:rPr>
        <w:t>)</w:t>
      </w:r>
    </w:p>
    <w:p w14:paraId="78530B52" w14:textId="77777777" w:rsidR="00761903" w:rsidRPr="00BA68AE" w:rsidRDefault="00761903" w:rsidP="00761903">
      <w:pPr>
        <w:pStyle w:val="af2"/>
        <w:numPr>
          <w:ilvl w:val="0"/>
          <w:numId w:val="11"/>
        </w:numPr>
        <w:spacing w:after="160" w:line="259" w:lineRule="auto"/>
        <w:ind w:left="0" w:right="0" w:firstLine="0"/>
        <w:rPr>
          <w:rFonts w:ascii="Times New Roman" w:hAnsi="Times New Roman"/>
          <w:sz w:val="24"/>
        </w:rPr>
      </w:pPr>
      <w:r w:rsidRPr="00BA68AE">
        <w:rPr>
          <w:rFonts w:ascii="Times New Roman" w:hAnsi="Times New Roman"/>
          <w:sz w:val="24"/>
        </w:rPr>
        <w:t>Фиксированная полоса частот(</w:t>
      </w:r>
      <w:r w:rsidRPr="00BA68AE">
        <w:rPr>
          <w:rFonts w:ascii="Times New Roman" w:hAnsi="Times New Roman"/>
          <w:sz w:val="24"/>
          <w:lang w:val="en-US"/>
        </w:rPr>
        <w:t>CS)</w:t>
      </w:r>
    </w:p>
    <w:p w14:paraId="24E64E3D" w14:textId="77777777" w:rsidR="00761903" w:rsidRPr="00BA68AE" w:rsidRDefault="00761903" w:rsidP="00761903">
      <w:pPr>
        <w:pStyle w:val="af2"/>
        <w:numPr>
          <w:ilvl w:val="0"/>
          <w:numId w:val="11"/>
        </w:numPr>
        <w:spacing w:after="160" w:line="259" w:lineRule="auto"/>
        <w:ind w:left="0" w:right="0" w:firstLine="0"/>
        <w:rPr>
          <w:rFonts w:ascii="Times New Roman" w:hAnsi="Times New Roman"/>
          <w:sz w:val="24"/>
        </w:rPr>
      </w:pPr>
      <w:r w:rsidRPr="00BA68AE">
        <w:rPr>
          <w:rFonts w:ascii="Times New Roman" w:hAnsi="Times New Roman"/>
          <w:sz w:val="24"/>
        </w:rPr>
        <w:t>Нет накладных расходов (</w:t>
      </w:r>
      <w:r w:rsidRPr="00BA68AE">
        <w:rPr>
          <w:rFonts w:ascii="Times New Roman" w:hAnsi="Times New Roman"/>
          <w:sz w:val="24"/>
          <w:lang w:val="en-US"/>
        </w:rPr>
        <w:t>overhead</w:t>
      </w:r>
      <w:r w:rsidRPr="00BA68AE">
        <w:rPr>
          <w:rFonts w:ascii="Times New Roman" w:hAnsi="Times New Roman"/>
          <w:sz w:val="24"/>
        </w:rPr>
        <w:t>) кроме как на установление соединения (</w:t>
      </w:r>
      <w:r w:rsidRPr="00BA68AE">
        <w:rPr>
          <w:rFonts w:ascii="Times New Roman" w:hAnsi="Times New Roman"/>
          <w:sz w:val="24"/>
          <w:lang w:val="en-US"/>
        </w:rPr>
        <w:t>CS</w:t>
      </w:r>
      <w:r w:rsidRPr="00BA68AE">
        <w:rPr>
          <w:rFonts w:ascii="Times New Roman" w:hAnsi="Times New Roman"/>
          <w:sz w:val="24"/>
        </w:rPr>
        <w:t>)</w:t>
      </w:r>
    </w:p>
    <w:p w14:paraId="325440F8" w14:textId="77777777" w:rsidR="00761903" w:rsidRPr="00BA68AE" w:rsidRDefault="00761903" w:rsidP="00761903">
      <w:pPr>
        <w:pStyle w:val="af2"/>
        <w:numPr>
          <w:ilvl w:val="0"/>
          <w:numId w:val="11"/>
        </w:numPr>
        <w:spacing w:after="160" w:line="259" w:lineRule="auto"/>
        <w:ind w:left="0" w:right="0" w:firstLine="0"/>
        <w:rPr>
          <w:rFonts w:ascii="Times New Roman" w:hAnsi="Times New Roman"/>
          <w:sz w:val="24"/>
        </w:rPr>
      </w:pPr>
      <w:r w:rsidRPr="00BA68AE">
        <w:rPr>
          <w:rFonts w:ascii="Times New Roman" w:hAnsi="Times New Roman"/>
          <w:sz w:val="24"/>
        </w:rPr>
        <w:t>Перегрузка сети влияет на задержку трафика (</w:t>
      </w:r>
      <w:r w:rsidRPr="00BA68AE">
        <w:rPr>
          <w:rFonts w:ascii="Times New Roman" w:hAnsi="Times New Roman"/>
          <w:sz w:val="24"/>
          <w:lang w:val="en-US"/>
        </w:rPr>
        <w:t>DPS</w:t>
      </w:r>
      <w:r w:rsidRPr="00BA68AE">
        <w:rPr>
          <w:rFonts w:ascii="Times New Roman" w:hAnsi="Times New Roman"/>
          <w:sz w:val="24"/>
        </w:rPr>
        <w:t>)</w:t>
      </w:r>
    </w:p>
    <w:p w14:paraId="654D3685" w14:textId="77777777" w:rsidR="00761903" w:rsidRPr="00BA68AE" w:rsidRDefault="00761903" w:rsidP="00761903">
      <w:pPr>
        <w:pStyle w:val="af2"/>
        <w:numPr>
          <w:ilvl w:val="0"/>
          <w:numId w:val="11"/>
        </w:numPr>
        <w:spacing w:after="160" w:line="259" w:lineRule="auto"/>
        <w:ind w:left="0" w:right="0" w:firstLine="0"/>
        <w:rPr>
          <w:rFonts w:ascii="Times New Roman" w:hAnsi="Times New Roman"/>
          <w:sz w:val="24"/>
        </w:rPr>
      </w:pPr>
      <w:r w:rsidRPr="00BA68AE">
        <w:rPr>
          <w:rFonts w:ascii="Times New Roman" w:hAnsi="Times New Roman"/>
          <w:sz w:val="24"/>
        </w:rPr>
        <w:t>Динамическое использование полосы частот (</w:t>
      </w:r>
      <w:r w:rsidRPr="00BA68AE">
        <w:rPr>
          <w:rFonts w:ascii="Times New Roman" w:hAnsi="Times New Roman"/>
          <w:sz w:val="24"/>
          <w:lang w:val="en-US"/>
        </w:rPr>
        <w:t>PS</w:t>
      </w:r>
      <w:r w:rsidRPr="00BA68AE">
        <w:rPr>
          <w:rFonts w:ascii="Times New Roman" w:hAnsi="Times New Roman"/>
          <w:sz w:val="24"/>
        </w:rPr>
        <w:t>ы)</w:t>
      </w:r>
    </w:p>
    <w:p w14:paraId="5E3170A5" w14:textId="77777777" w:rsidR="00761903" w:rsidRPr="00BA68AE" w:rsidRDefault="00761903" w:rsidP="00761903">
      <w:pPr>
        <w:pStyle w:val="af2"/>
        <w:numPr>
          <w:ilvl w:val="0"/>
          <w:numId w:val="11"/>
        </w:numPr>
        <w:spacing w:after="160" w:line="259" w:lineRule="auto"/>
        <w:ind w:left="0" w:right="0" w:firstLine="0"/>
        <w:rPr>
          <w:rFonts w:ascii="Times New Roman" w:hAnsi="Times New Roman"/>
          <w:sz w:val="24"/>
        </w:rPr>
      </w:pPr>
      <w:r w:rsidRPr="00BA68AE">
        <w:rPr>
          <w:rFonts w:ascii="Times New Roman" w:hAnsi="Times New Roman"/>
          <w:sz w:val="24"/>
          <w:lang w:val="en-US"/>
        </w:rPr>
        <w:t>Overhead</w:t>
      </w:r>
      <w:r w:rsidRPr="00BA68AE">
        <w:rPr>
          <w:rFonts w:ascii="Times New Roman" w:hAnsi="Times New Roman"/>
          <w:sz w:val="24"/>
        </w:rPr>
        <w:t>-биты в каждом пакете (</w:t>
      </w:r>
      <w:r w:rsidRPr="00BA68AE">
        <w:rPr>
          <w:rFonts w:ascii="Times New Roman" w:hAnsi="Times New Roman"/>
          <w:sz w:val="24"/>
          <w:lang w:val="en-US"/>
        </w:rPr>
        <w:t>PS</w:t>
      </w:r>
      <w:r w:rsidRPr="00BA68AE">
        <w:rPr>
          <w:rFonts w:ascii="Times New Roman" w:hAnsi="Times New Roman"/>
          <w:sz w:val="24"/>
        </w:rPr>
        <w:t>ы)</w:t>
      </w:r>
    </w:p>
    <w:p w14:paraId="29BB4C19" w14:textId="77777777" w:rsidR="00761903" w:rsidRPr="00BA68AE" w:rsidRDefault="00761903" w:rsidP="00761903">
      <w:pPr>
        <w:pStyle w:val="af2"/>
        <w:numPr>
          <w:ilvl w:val="0"/>
          <w:numId w:val="11"/>
        </w:numPr>
        <w:spacing w:after="160" w:line="259" w:lineRule="auto"/>
        <w:ind w:left="0" w:right="0" w:firstLine="0"/>
        <w:rPr>
          <w:rFonts w:ascii="Times New Roman" w:hAnsi="Times New Roman"/>
          <w:sz w:val="24"/>
        </w:rPr>
      </w:pPr>
      <w:r w:rsidRPr="00BA68AE">
        <w:rPr>
          <w:rFonts w:ascii="Times New Roman" w:hAnsi="Times New Roman"/>
          <w:sz w:val="24"/>
        </w:rPr>
        <w:t>Маршрут прокладывается для каждого пакета (</w:t>
      </w:r>
      <w:r w:rsidRPr="00BA68AE">
        <w:rPr>
          <w:rFonts w:ascii="Times New Roman" w:hAnsi="Times New Roman"/>
          <w:sz w:val="24"/>
          <w:lang w:val="en-US"/>
        </w:rPr>
        <w:t>DPS</w:t>
      </w:r>
      <w:r w:rsidRPr="00BA68AE">
        <w:rPr>
          <w:rFonts w:ascii="Times New Roman" w:hAnsi="Times New Roman"/>
          <w:sz w:val="24"/>
        </w:rPr>
        <w:t>)</w:t>
      </w:r>
    </w:p>
    <w:p w14:paraId="116332FA" w14:textId="77777777" w:rsidR="00761903" w:rsidRPr="00BA68AE" w:rsidRDefault="00761903" w:rsidP="00761903">
      <w:pPr>
        <w:pStyle w:val="af2"/>
        <w:numPr>
          <w:ilvl w:val="0"/>
          <w:numId w:val="11"/>
        </w:numPr>
        <w:spacing w:after="160" w:line="259" w:lineRule="auto"/>
        <w:ind w:left="0" w:right="0" w:firstLine="0"/>
        <w:rPr>
          <w:rFonts w:ascii="Times New Roman" w:hAnsi="Times New Roman"/>
          <w:sz w:val="24"/>
        </w:rPr>
      </w:pPr>
      <w:r w:rsidRPr="00BA68AE">
        <w:rPr>
          <w:rFonts w:ascii="Times New Roman" w:hAnsi="Times New Roman"/>
          <w:sz w:val="24"/>
        </w:rPr>
        <w:t>Маршрут прокладывается для всей сессии (</w:t>
      </w:r>
      <w:r w:rsidRPr="00BA68AE">
        <w:rPr>
          <w:rFonts w:ascii="Times New Roman" w:hAnsi="Times New Roman"/>
          <w:sz w:val="24"/>
          <w:lang w:val="en-US"/>
        </w:rPr>
        <w:t>CS</w:t>
      </w:r>
      <w:r w:rsidRPr="00BA68AE">
        <w:rPr>
          <w:rFonts w:ascii="Times New Roman" w:hAnsi="Times New Roman"/>
          <w:sz w:val="24"/>
        </w:rPr>
        <w:t xml:space="preserve">, </w:t>
      </w:r>
      <w:r w:rsidRPr="00BA68AE">
        <w:rPr>
          <w:rFonts w:ascii="Times New Roman" w:hAnsi="Times New Roman"/>
          <w:sz w:val="24"/>
          <w:lang w:val="en-US"/>
        </w:rPr>
        <w:t>VPS</w:t>
      </w:r>
      <w:r w:rsidRPr="00BA68AE">
        <w:rPr>
          <w:rFonts w:ascii="Times New Roman" w:hAnsi="Times New Roman"/>
          <w:sz w:val="24"/>
        </w:rPr>
        <w:t>)</w:t>
      </w:r>
    </w:p>
    <w:p w14:paraId="25A756C5" w14:textId="77777777" w:rsidR="00761903" w:rsidRPr="00BA68AE" w:rsidRDefault="00761903" w:rsidP="00761903">
      <w:pPr>
        <w:rPr>
          <w:rFonts w:ascii="Times New Roman" w:hAnsi="Times New Roman"/>
          <w:sz w:val="24"/>
        </w:rPr>
      </w:pPr>
    </w:p>
    <w:p w14:paraId="1FB89504" w14:textId="77777777" w:rsidR="00761903" w:rsidRPr="00BA68AE" w:rsidRDefault="00761903" w:rsidP="00761903">
      <w:pPr>
        <w:pStyle w:val="af2"/>
        <w:numPr>
          <w:ilvl w:val="0"/>
          <w:numId w:val="10"/>
        </w:numPr>
        <w:spacing w:after="160" w:line="259" w:lineRule="auto"/>
        <w:ind w:left="0" w:right="0" w:firstLine="0"/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u w:val="single"/>
          <w:lang w:val="en-US"/>
        </w:rPr>
        <w:t>Inputs</w:t>
      </w:r>
      <w:r w:rsidRPr="00BA68AE">
        <w:rPr>
          <w:rFonts w:ascii="Times New Roman" w:hAnsi="Times New Roman"/>
          <w:sz w:val="24"/>
          <w:lang w:val="en-US"/>
        </w:rPr>
        <w:t>:</w:t>
      </w:r>
    </w:p>
    <w:p w14:paraId="07397EF1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lang w:val="en-US"/>
        </w:rPr>
        <w:t>Nodes: A -&gt;B -&gt; C -&gt; D</w:t>
      </w:r>
    </w:p>
    <w:p w14:paraId="43C797C7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lang w:val="en-US"/>
        </w:rPr>
        <w:t>Total data:  1000 B</w:t>
      </w:r>
    </w:p>
    <w:p w14:paraId="5B1677EC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lang w:val="en-US"/>
        </w:rPr>
        <w:t>Link rates: 2 Mbps</w:t>
      </w:r>
    </w:p>
    <w:p w14:paraId="08036F48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lang w:val="en-US"/>
        </w:rPr>
        <w:t>Data packet: Header (100B) + Payload (original data)</w:t>
      </w:r>
    </w:p>
    <w:p w14:paraId="06D0C8C5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lang w:val="en-US"/>
        </w:rPr>
        <w:t>What will be the delay for sending 5 such packets in parallel via those links? (in us)</w:t>
      </w:r>
    </w:p>
    <w:p w14:paraId="12B2D61B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lang w:val="en-US"/>
        </w:rPr>
        <w:t xml:space="preserve"> Transmission time 1100B/2Mbps = 4400us</w:t>
      </w:r>
    </w:p>
    <w:p w14:paraId="71CC878C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lang w:val="en-US"/>
        </w:rPr>
        <w:t>A: 4400x5+2x4400=30800 us</w:t>
      </w:r>
    </w:p>
    <w:p w14:paraId="4E78F979" w14:textId="77777777" w:rsidR="00761903" w:rsidRPr="00BA68AE" w:rsidRDefault="00761903" w:rsidP="00761903">
      <w:pPr>
        <w:pStyle w:val="af2"/>
        <w:ind w:left="0"/>
        <w:rPr>
          <w:rFonts w:ascii="Times New Roman" w:hAnsi="Times New Roman"/>
          <w:sz w:val="24"/>
          <w:lang w:val="en-US"/>
        </w:rPr>
      </w:pPr>
    </w:p>
    <w:p w14:paraId="12077B4A" w14:textId="77777777" w:rsidR="00761903" w:rsidRPr="00BA68AE" w:rsidRDefault="00761903" w:rsidP="00761903">
      <w:pPr>
        <w:pStyle w:val="af2"/>
        <w:ind w:left="0"/>
        <w:rPr>
          <w:rFonts w:ascii="Times New Roman" w:hAnsi="Times New Roman"/>
          <w:sz w:val="24"/>
          <w:lang w:val="en-US"/>
        </w:rPr>
      </w:pPr>
    </w:p>
    <w:p w14:paraId="441181AD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</w:p>
    <w:p w14:paraId="6EA8A1BC" w14:textId="77777777" w:rsidR="00761903" w:rsidRPr="00BA68AE" w:rsidRDefault="00761903" w:rsidP="00761903">
      <w:pPr>
        <w:pStyle w:val="af2"/>
        <w:numPr>
          <w:ilvl w:val="0"/>
          <w:numId w:val="10"/>
        </w:numPr>
        <w:spacing w:after="160" w:line="259" w:lineRule="auto"/>
        <w:ind w:left="0" w:right="0" w:firstLine="0"/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u w:val="single"/>
          <w:lang w:val="en-US"/>
        </w:rPr>
        <w:t>Inputs</w:t>
      </w:r>
      <w:r w:rsidRPr="00BA68AE">
        <w:rPr>
          <w:rFonts w:ascii="Times New Roman" w:hAnsi="Times New Roman"/>
          <w:sz w:val="24"/>
          <w:lang w:val="en-US"/>
        </w:rPr>
        <w:t>:</w:t>
      </w:r>
    </w:p>
    <w:p w14:paraId="5651ABF9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lang w:val="en-US"/>
        </w:rPr>
        <w:t>Nodes: A -&gt;B -&gt; C -&gt; D-&gt;E</w:t>
      </w:r>
    </w:p>
    <w:p w14:paraId="163F40E8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lang w:val="en-US"/>
        </w:rPr>
        <w:t>Total data:  1000 B</w:t>
      </w:r>
    </w:p>
    <w:p w14:paraId="13A9C8C5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lang w:val="en-US"/>
        </w:rPr>
        <w:t>Link rates: 2 Mbps</w:t>
      </w:r>
    </w:p>
    <w:p w14:paraId="7387E1CA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lang w:val="en-US"/>
        </w:rPr>
        <w:t>Data packet: Header (100B) + Payload (original data)</w:t>
      </w:r>
    </w:p>
    <w:p w14:paraId="3EEDF360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lang w:val="en-US"/>
        </w:rPr>
        <w:t>What will be the delay for sending 5 such packets in parallel via those links? (in us)</w:t>
      </w:r>
    </w:p>
    <w:p w14:paraId="499E806B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lang w:val="en-US"/>
        </w:rPr>
        <w:t xml:space="preserve"> Transmission time 1100B/2Mbps = 4400us</w:t>
      </w:r>
    </w:p>
    <w:p w14:paraId="60B15AD7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lang w:val="en-US"/>
        </w:rPr>
        <w:t>A: 4400x5+3x4400=35200 us</w:t>
      </w:r>
    </w:p>
    <w:p w14:paraId="0EF6DF5F" w14:textId="77777777" w:rsidR="00761903" w:rsidRPr="00BA68AE" w:rsidRDefault="00761903" w:rsidP="00761903">
      <w:pPr>
        <w:pStyle w:val="af2"/>
        <w:ind w:left="0"/>
        <w:rPr>
          <w:rFonts w:ascii="Times New Roman" w:hAnsi="Times New Roman"/>
          <w:sz w:val="24"/>
          <w:lang w:val="en-US"/>
        </w:rPr>
      </w:pPr>
    </w:p>
    <w:p w14:paraId="2FE3FD41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</w:p>
    <w:p w14:paraId="587773DD" w14:textId="77777777" w:rsidR="00761903" w:rsidRPr="00BA68AE" w:rsidRDefault="00761903" w:rsidP="00761903">
      <w:pPr>
        <w:pStyle w:val="af2"/>
        <w:numPr>
          <w:ilvl w:val="0"/>
          <w:numId w:val="10"/>
        </w:numPr>
        <w:spacing w:after="160" w:line="259" w:lineRule="auto"/>
        <w:ind w:right="0"/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u w:val="single"/>
          <w:lang w:val="en-US"/>
        </w:rPr>
        <w:t>Inputs</w:t>
      </w:r>
      <w:r w:rsidRPr="00BA68AE">
        <w:rPr>
          <w:rFonts w:ascii="Times New Roman" w:hAnsi="Times New Roman"/>
          <w:sz w:val="24"/>
          <w:lang w:val="en-US"/>
        </w:rPr>
        <w:t>:</w:t>
      </w:r>
    </w:p>
    <w:p w14:paraId="79A4C989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lang w:val="en-US"/>
        </w:rPr>
        <w:lastRenderedPageBreak/>
        <w:t>Nodes: A -&gt;B -&gt; C -&gt; D-&gt;E</w:t>
      </w:r>
    </w:p>
    <w:p w14:paraId="41D48E52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lang w:val="en-US"/>
        </w:rPr>
        <w:t>Total data:  500 B</w:t>
      </w:r>
    </w:p>
    <w:p w14:paraId="1264BBE1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lang w:val="en-US"/>
        </w:rPr>
        <w:t>Link rates: 2 Mbps</w:t>
      </w:r>
    </w:p>
    <w:p w14:paraId="3D886348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lang w:val="en-US"/>
        </w:rPr>
        <w:t>Data packet: Header (100B) + Payload (original data)</w:t>
      </w:r>
    </w:p>
    <w:p w14:paraId="34559201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lang w:val="en-US"/>
        </w:rPr>
        <w:t>What will be the delay for sending 10 such packets in parallel via those links? (in us)</w:t>
      </w:r>
    </w:p>
    <w:p w14:paraId="51CF09D4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lang w:val="en-US"/>
        </w:rPr>
        <w:t xml:space="preserve"> Transmission time 600B/2Mbps = 2400us</w:t>
      </w:r>
    </w:p>
    <w:p w14:paraId="0EB8DF36" w14:textId="77777777" w:rsidR="00761903" w:rsidRPr="00BA68AE" w:rsidRDefault="00761903" w:rsidP="00761903">
      <w:pPr>
        <w:rPr>
          <w:rFonts w:ascii="Times New Roman" w:hAnsi="Times New Roman"/>
          <w:sz w:val="24"/>
          <w:lang w:val="en-US"/>
        </w:rPr>
      </w:pPr>
      <w:r w:rsidRPr="00BA68AE">
        <w:rPr>
          <w:rFonts w:ascii="Times New Roman" w:hAnsi="Times New Roman"/>
          <w:sz w:val="24"/>
          <w:lang w:val="en-US"/>
        </w:rPr>
        <w:t>A: 2400x10+3x2400=31200 us</w:t>
      </w:r>
    </w:p>
    <w:p w14:paraId="6557E23F" w14:textId="77777777" w:rsidR="00761903" w:rsidRPr="00BA68AE" w:rsidRDefault="00761903" w:rsidP="00761903">
      <w:pPr>
        <w:pStyle w:val="af2"/>
        <w:ind w:left="0"/>
        <w:jc w:val="both"/>
        <w:rPr>
          <w:rFonts w:ascii="Times New Roman" w:hAnsi="Times New Roman"/>
          <w:bCs/>
          <w:sz w:val="32"/>
          <w:lang w:val="en-US"/>
        </w:rPr>
      </w:pPr>
    </w:p>
    <w:p w14:paraId="778F7D99" w14:textId="77777777" w:rsidR="00761903" w:rsidRPr="00C9792F" w:rsidRDefault="00761903" w:rsidP="00761903">
      <w:pPr>
        <w:ind w:left="0" w:right="0" w:firstLine="851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6D25A4E" w14:textId="77777777" w:rsidR="00761903" w:rsidRPr="00C9792F" w:rsidRDefault="00761903" w:rsidP="00761903">
      <w:pPr>
        <w:ind w:left="0" w:right="0" w:firstLine="851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4420258" w14:textId="77777777" w:rsidR="00761903" w:rsidRPr="00761903" w:rsidRDefault="00761903" w:rsidP="008B62E5">
      <w:pPr>
        <w:spacing w:after="200" w:line="276" w:lineRule="auto"/>
        <w:ind w:left="0" w:right="0" w:firstLine="0"/>
        <w:jc w:val="both"/>
        <w:rPr>
          <w:rFonts w:ascii="Times New Roman" w:eastAsia="Calibri" w:hAnsi="Times New Roman"/>
          <w:sz w:val="24"/>
          <w:szCs w:val="24"/>
          <w:lang w:val="en-US" w:eastAsia="ru-RU"/>
        </w:rPr>
      </w:pPr>
    </w:p>
    <w:p w14:paraId="45ED911D" w14:textId="2B87FD78" w:rsidR="00B44E21" w:rsidRPr="00761903" w:rsidRDefault="00761903" w:rsidP="00B44E21">
      <w:pPr>
        <w:pStyle w:val="af2"/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 w:rsidRPr="00761903">
        <w:rPr>
          <w:rFonts w:ascii="Times New Roman" w:hAnsi="Times New Roman"/>
          <w:b/>
          <w:color w:val="000000"/>
          <w:sz w:val="28"/>
          <w:szCs w:val="28"/>
        </w:rPr>
        <w:t xml:space="preserve">2.1.2. </w:t>
      </w:r>
      <w:r w:rsidR="00B44E21" w:rsidRPr="0076190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C9792F" w:rsidRPr="00761903">
        <w:rPr>
          <w:rFonts w:ascii="Times New Roman" w:hAnsi="Times New Roman"/>
          <w:b/>
          <w:color w:val="000000"/>
          <w:sz w:val="28"/>
          <w:szCs w:val="28"/>
        </w:rPr>
        <w:t>Список вопросов к дифзачету</w:t>
      </w:r>
      <w:r w:rsidR="00B44E21" w:rsidRPr="0076190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8B62E5" w:rsidRPr="00761903">
        <w:rPr>
          <w:rFonts w:ascii="Times New Roman" w:hAnsi="Times New Roman"/>
          <w:b/>
          <w:color w:val="000000"/>
          <w:sz w:val="28"/>
          <w:szCs w:val="28"/>
        </w:rPr>
        <w:t>4</w:t>
      </w:r>
      <w:r w:rsidR="00B44E21" w:rsidRPr="00761903">
        <w:rPr>
          <w:rFonts w:ascii="Times New Roman" w:hAnsi="Times New Roman"/>
          <w:b/>
          <w:color w:val="000000"/>
          <w:sz w:val="28"/>
          <w:szCs w:val="28"/>
        </w:rPr>
        <w:t xml:space="preserve"> семестра</w:t>
      </w:r>
      <w:r w:rsidR="00AC4693" w:rsidRPr="0076190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14:paraId="2BF06989" w14:textId="3C67E495" w:rsidR="00C9792F" w:rsidRPr="00761903" w:rsidRDefault="00C9792F" w:rsidP="00B44E21">
      <w:pPr>
        <w:ind w:left="0" w:right="0" w:firstLine="851"/>
        <w:jc w:val="both"/>
        <w:rPr>
          <w:rFonts w:ascii="Times New Roman" w:hAnsi="Times New Roman"/>
          <w:sz w:val="24"/>
          <w:szCs w:val="24"/>
        </w:rPr>
      </w:pPr>
    </w:p>
    <w:p w14:paraId="378551A6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t xml:space="preserve">Web-browsing: HTTP-protocol simplified model </w:t>
      </w:r>
    </w:p>
    <w:p w14:paraId="109A1FE1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t xml:space="preserve">Analog and Digital signals and conversion principles </w:t>
      </w:r>
    </w:p>
    <w:p w14:paraId="03C5B4A9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Communication system: Basic model</w:t>
      </w:r>
    </w:p>
    <w:p w14:paraId="52B07A88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t>Communication system: Challenges with links (how could be solved)</w:t>
      </w:r>
    </w:p>
    <w:p w14:paraId="575983A7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t>Communication system: Challenges with networked communications</w:t>
      </w:r>
    </w:p>
    <w:p w14:paraId="201C8C1D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t>The criteria of data communication system efficiency</w:t>
      </w:r>
    </w:p>
    <w:p w14:paraId="02380456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t>Sources of packet delay</w:t>
      </w:r>
    </w:p>
    <w:p w14:paraId="3A0B1BE1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Throughput vs data rate</w:t>
      </w:r>
    </w:p>
    <w:p w14:paraId="573948E7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t>Frequency domain of signals: Spectrum and bandwidth</w:t>
      </w:r>
    </w:p>
    <w:p w14:paraId="4BAE9F4F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Transmission impairments: Noise sources</w:t>
      </w:r>
    </w:p>
    <w:p w14:paraId="052267EE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t>Channel capacity (Nyquist vs Shannon)</w:t>
      </w:r>
    </w:p>
    <w:p w14:paraId="13F9BADA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Transmission media types</w:t>
      </w:r>
    </w:p>
    <w:p w14:paraId="6E82092C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Guided media: electrical cables</w:t>
      </w:r>
    </w:p>
    <w:p w14:paraId="0DA6BDDF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t>Guided media: Twisted pair</w:t>
      </w:r>
    </w:p>
    <w:p w14:paraId="50CEC23E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Guided media: Coaxial cable</w:t>
      </w:r>
    </w:p>
    <w:p w14:paraId="26FEA123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Guided media: Optical fiber</w:t>
      </w:r>
    </w:p>
    <w:p w14:paraId="117882AD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Wireless transmission model</w:t>
      </w:r>
    </w:p>
    <w:p w14:paraId="5739DAD9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Antenna and its’ properties</w:t>
      </w:r>
    </w:p>
    <w:p w14:paraId="618D92EB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t>Radio signal propagation model (Path loss model)</w:t>
      </w:r>
    </w:p>
    <w:p w14:paraId="0F4A2448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Free Space Propagation Model</w:t>
      </w:r>
    </w:p>
    <w:p w14:paraId="2A5E88A4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Antenna Gain</w:t>
      </w:r>
    </w:p>
    <w:p w14:paraId="07ACD50C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Encoding and modulation techniques</w:t>
      </w:r>
    </w:p>
    <w:p w14:paraId="0C75DC31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t>Encoding schemes: NRZ-L and NRZ-I</w:t>
      </w:r>
    </w:p>
    <w:p w14:paraId="208D0B6F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t>Encoding schemes: Bipolar-AMI</w:t>
      </w:r>
    </w:p>
    <w:p w14:paraId="5DFC6DAD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t>Encoding schemes:</w:t>
      </w:r>
      <w:r w:rsidRPr="00BA68AE">
        <w:rPr>
          <w:rFonts w:ascii="Times New Roman" w:hAnsi="Times New Roman"/>
        </w:rPr>
        <w:t xml:space="preserve"> </w:t>
      </w:r>
      <w:r w:rsidRPr="00BA68AE">
        <w:rPr>
          <w:rFonts w:ascii="Times New Roman" w:hAnsi="Times New Roman"/>
          <w:bCs/>
          <w:sz w:val="28"/>
          <w:lang w:val="en-US"/>
        </w:rPr>
        <w:t>Manchester</w:t>
      </w:r>
    </w:p>
    <w:p w14:paraId="38086336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t>Digital data to analog signals modulation (Shift Keying)</w:t>
      </w:r>
    </w:p>
    <w:p w14:paraId="34D2CE88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t xml:space="preserve">Analog data to analog signals modulation (AM, PM, FM) </w:t>
      </w:r>
    </w:p>
    <w:p w14:paraId="164A0EED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t xml:space="preserve">Analog data to digital signals: PCM </w:t>
      </w:r>
    </w:p>
    <w:p w14:paraId="322B5392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lastRenderedPageBreak/>
        <w:t>Sampling theorem (Nyquist or Kotelnikov theorem)</w:t>
      </w:r>
    </w:p>
    <w:p w14:paraId="4331C7BA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t>Error detection: single bit parity check</w:t>
      </w:r>
    </w:p>
    <w:p w14:paraId="67C8138B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Stop-and-Wait Flow Control</w:t>
      </w:r>
    </w:p>
    <w:p w14:paraId="01A2A7B2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Sliding-Window Flow Control</w:t>
      </w:r>
    </w:p>
    <w:p w14:paraId="5808163A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Stop-and-Wait ARQ</w:t>
      </w:r>
    </w:p>
    <w:p w14:paraId="4949A29C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Go-Back-N ARQ</w:t>
      </w:r>
    </w:p>
    <w:p w14:paraId="28F0236C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Selective Reject ARQ</w:t>
      </w:r>
    </w:p>
    <w:p w14:paraId="1F8BBD87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Multiplexing and demultiplexing</w:t>
      </w:r>
    </w:p>
    <w:p w14:paraId="4EF2AEF8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t>Multiple Access</w:t>
      </w:r>
    </w:p>
    <w:p w14:paraId="4F2F5282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OSI 7-layer protocol Architecture</w:t>
      </w:r>
    </w:p>
    <w:p w14:paraId="657D2D13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TCP/IP protocol Architecture</w:t>
      </w:r>
    </w:p>
    <w:p w14:paraId="0E3728AB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t>Circuit and Packet Switching</w:t>
      </w:r>
    </w:p>
    <w:p w14:paraId="751FD7C6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Routing in switched networks</w:t>
      </w:r>
    </w:p>
    <w:p w14:paraId="61A5B4D9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Fixed routing</w:t>
      </w:r>
    </w:p>
    <w:p w14:paraId="2D17D4A8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Routing tables</w:t>
      </w:r>
    </w:p>
    <w:p w14:paraId="0645F31F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t>Adaptive routing</w:t>
      </w:r>
    </w:p>
    <w:p w14:paraId="448CA7AE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</w:rPr>
      </w:pPr>
      <w:r w:rsidRPr="00BA68AE">
        <w:rPr>
          <w:rFonts w:ascii="Times New Roman" w:hAnsi="Times New Roman"/>
          <w:bCs/>
          <w:sz w:val="28"/>
          <w:lang w:val="en-US"/>
        </w:rPr>
        <w:t>Flooding</w:t>
      </w:r>
    </w:p>
    <w:p w14:paraId="6309999F" w14:textId="77777777" w:rsidR="00C9792F" w:rsidRPr="00BA68AE" w:rsidRDefault="00C9792F" w:rsidP="00C9792F">
      <w:pPr>
        <w:pStyle w:val="af2"/>
        <w:numPr>
          <w:ilvl w:val="0"/>
          <w:numId w:val="9"/>
        </w:numPr>
        <w:spacing w:line="276" w:lineRule="auto"/>
        <w:ind w:right="0"/>
        <w:jc w:val="both"/>
        <w:rPr>
          <w:rFonts w:ascii="Times New Roman" w:hAnsi="Times New Roman"/>
          <w:bCs/>
          <w:sz w:val="28"/>
          <w:lang w:val="en-US"/>
        </w:rPr>
      </w:pPr>
      <w:r w:rsidRPr="00BA68AE">
        <w:rPr>
          <w:rFonts w:ascii="Times New Roman" w:hAnsi="Times New Roman"/>
          <w:bCs/>
          <w:sz w:val="28"/>
          <w:lang w:val="en-US"/>
        </w:rPr>
        <w:t>Network Topologies. WANs and LANs</w:t>
      </w:r>
    </w:p>
    <w:p w14:paraId="025759AF" w14:textId="77777777" w:rsidR="00C9792F" w:rsidRPr="00BA68AE" w:rsidRDefault="00C9792F" w:rsidP="00C9792F">
      <w:pPr>
        <w:pStyle w:val="af2"/>
        <w:jc w:val="both"/>
        <w:rPr>
          <w:rFonts w:ascii="Times New Roman" w:hAnsi="Times New Roman"/>
          <w:bCs/>
          <w:sz w:val="28"/>
          <w:lang w:val="en-US"/>
        </w:rPr>
      </w:pPr>
    </w:p>
    <w:p w14:paraId="6C1837C8" w14:textId="77777777" w:rsidR="00C9792F" w:rsidRDefault="00C9792F" w:rsidP="00C9792F">
      <w:pPr>
        <w:pStyle w:val="af2"/>
        <w:jc w:val="both"/>
        <w:rPr>
          <w:rFonts w:ascii="Times New Roman" w:hAnsi="Times New Roman"/>
          <w:b/>
          <w:bCs/>
          <w:sz w:val="28"/>
          <w:lang w:val="en-US"/>
        </w:rPr>
      </w:pPr>
    </w:p>
    <w:p w14:paraId="7BD62D98" w14:textId="76C62E70" w:rsidR="00B44E21" w:rsidRPr="00121FF3" w:rsidRDefault="00B44E21" w:rsidP="00B44E21">
      <w:pPr>
        <w:ind w:left="0" w:right="0" w:firstLine="851"/>
        <w:jc w:val="both"/>
        <w:rPr>
          <w:rFonts w:ascii="Times New Roman" w:hAnsi="Times New Roman"/>
          <w:sz w:val="24"/>
          <w:szCs w:val="28"/>
        </w:rPr>
      </w:pPr>
      <w:r w:rsidRPr="00121FF3">
        <w:rPr>
          <w:rFonts w:ascii="Times New Roman" w:hAnsi="Times New Roman"/>
          <w:sz w:val="24"/>
          <w:szCs w:val="28"/>
        </w:rPr>
        <w:t xml:space="preserve">Набор </w:t>
      </w:r>
      <w:r w:rsidR="00400B39">
        <w:rPr>
          <w:rFonts w:ascii="Times New Roman" w:hAnsi="Times New Roman"/>
          <w:sz w:val="24"/>
          <w:szCs w:val="28"/>
        </w:rPr>
        <w:t>вопросов для диф.зачета</w:t>
      </w:r>
      <w:r w:rsidRPr="00121FF3">
        <w:rPr>
          <w:rFonts w:ascii="Times New Roman" w:hAnsi="Times New Roman"/>
          <w:sz w:val="24"/>
          <w:szCs w:val="28"/>
        </w:rPr>
        <w:t xml:space="preserve"> формируется и утверждается в установленном п</w:t>
      </w:r>
      <w:r w:rsidRPr="00121FF3">
        <w:rPr>
          <w:rFonts w:ascii="Times New Roman" w:hAnsi="Times New Roman"/>
          <w:sz w:val="24"/>
          <w:szCs w:val="28"/>
        </w:rPr>
        <w:t>о</w:t>
      </w:r>
      <w:r w:rsidRPr="00121FF3">
        <w:rPr>
          <w:rFonts w:ascii="Times New Roman" w:hAnsi="Times New Roman"/>
          <w:sz w:val="24"/>
          <w:szCs w:val="28"/>
        </w:rPr>
        <w:t>рядке в начале учебного года при наличии контингента обучающихся, осваивающих м</w:t>
      </w:r>
      <w:r w:rsidRPr="00121FF3">
        <w:rPr>
          <w:rFonts w:ascii="Times New Roman" w:hAnsi="Times New Roman"/>
          <w:sz w:val="24"/>
          <w:szCs w:val="28"/>
        </w:rPr>
        <w:t>о</w:t>
      </w:r>
      <w:r w:rsidRPr="00121FF3">
        <w:rPr>
          <w:rFonts w:ascii="Times New Roman" w:hAnsi="Times New Roman"/>
          <w:sz w:val="24"/>
          <w:szCs w:val="28"/>
        </w:rPr>
        <w:t>дуль «</w:t>
      </w:r>
      <w:r>
        <w:rPr>
          <w:rFonts w:ascii="Times New Roman" w:hAnsi="Times New Roman"/>
          <w:sz w:val="24"/>
          <w:szCs w:val="28"/>
        </w:rPr>
        <w:t>Введение в компьютерные сети</w:t>
      </w:r>
      <w:r w:rsidRPr="00121FF3">
        <w:rPr>
          <w:rFonts w:ascii="Times New Roman" w:hAnsi="Times New Roman"/>
          <w:sz w:val="24"/>
          <w:szCs w:val="28"/>
        </w:rPr>
        <w:t xml:space="preserve">»  в текущем учебном году. </w:t>
      </w:r>
    </w:p>
    <w:p w14:paraId="62A00B5D" w14:textId="77777777" w:rsidR="00B44E21" w:rsidRPr="0057726C" w:rsidRDefault="00B44E21" w:rsidP="00B44E21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14:paraId="30E0E566" w14:textId="77777777" w:rsidR="00B44E21" w:rsidRPr="0057726C" w:rsidRDefault="00B44E21" w:rsidP="00B44E21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14:paraId="3ECD4223" w14:textId="77777777" w:rsidR="00B44E21" w:rsidRDefault="00B44E21" w:rsidP="00B44E21">
      <w:pPr>
        <w:ind w:left="0" w:right="0" w:firstLine="0"/>
        <w:jc w:val="both"/>
        <w:rPr>
          <w:rFonts w:ascii="Times New Roman" w:hAnsi="Times New Roman"/>
          <w:sz w:val="28"/>
          <w:szCs w:val="28"/>
        </w:rPr>
        <w:sectPr w:rsidR="00B44E21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6F0883" w14:textId="77777777" w:rsidR="00B44E21" w:rsidRPr="0020164F" w:rsidRDefault="00B44E21" w:rsidP="0098419C">
      <w:pPr>
        <w:pStyle w:val="af2"/>
        <w:numPr>
          <w:ilvl w:val="0"/>
          <w:numId w:val="4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1" w:name="_Toc416045537"/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</w:t>
      </w:r>
      <w:bookmarkEnd w:id="1"/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14:paraId="35A67497" w14:textId="0DDB705E" w:rsidR="00B44E21" w:rsidRDefault="00B44E21" w:rsidP="00B44E21">
      <w:pPr>
        <w:ind w:left="0" w:right="0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П1.</w:t>
      </w:r>
      <w:r w:rsidR="00761903">
        <w:rPr>
          <w:rFonts w:ascii="Times New Roman" w:hAnsi="Times New Roman"/>
          <w:color w:val="000000"/>
          <w:sz w:val="28"/>
          <w:szCs w:val="28"/>
        </w:rPr>
        <w:t>4</w:t>
      </w:r>
    </w:p>
    <w:tbl>
      <w:tblPr>
        <w:tblW w:w="129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8"/>
        <w:gridCol w:w="1984"/>
        <w:gridCol w:w="1701"/>
        <w:gridCol w:w="1844"/>
        <w:gridCol w:w="1699"/>
        <w:gridCol w:w="2400"/>
        <w:gridCol w:w="2237"/>
      </w:tblGrid>
      <w:tr w:rsidR="00B44E21" w:rsidRPr="00036BA3" w14:paraId="3DF16C0C" w14:textId="77777777" w:rsidTr="00291225">
        <w:trPr>
          <w:jc w:val="center"/>
        </w:trPr>
        <w:tc>
          <w:tcPr>
            <w:tcW w:w="1088" w:type="dxa"/>
          </w:tcPr>
          <w:p w14:paraId="4DD38704" w14:textId="77777777" w:rsidR="00B44E21" w:rsidRPr="00036BA3" w:rsidRDefault="00B44E21" w:rsidP="00B44E21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Шифр комп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</w:p>
        </w:tc>
        <w:tc>
          <w:tcPr>
            <w:tcW w:w="1984" w:type="dxa"/>
          </w:tcPr>
          <w:p w14:paraId="46EF8D34" w14:textId="77777777" w:rsidR="00B44E21" w:rsidRPr="00036BA3" w:rsidRDefault="00B44E2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1701" w:type="dxa"/>
          </w:tcPr>
          <w:p w14:paraId="6F08DB2E" w14:textId="77777777" w:rsidR="00B44E21" w:rsidRPr="00036BA3" w:rsidRDefault="00B44E2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ности</w:t>
            </w:r>
          </w:p>
        </w:tc>
        <w:tc>
          <w:tcPr>
            <w:tcW w:w="1844" w:type="dxa"/>
          </w:tcPr>
          <w:p w14:paraId="41CD6501" w14:textId="77777777" w:rsidR="00B44E21" w:rsidRPr="00036BA3" w:rsidRDefault="00B44E2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Не сформир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ван</w:t>
            </w:r>
          </w:p>
        </w:tc>
        <w:tc>
          <w:tcPr>
            <w:tcW w:w="1699" w:type="dxa"/>
          </w:tcPr>
          <w:p w14:paraId="7FA8A369" w14:textId="77777777" w:rsidR="00B44E21" w:rsidRPr="00036BA3" w:rsidRDefault="00B44E2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вый уровень</w:t>
            </w:r>
          </w:p>
        </w:tc>
        <w:tc>
          <w:tcPr>
            <w:tcW w:w="2400" w:type="dxa"/>
          </w:tcPr>
          <w:p w14:paraId="0392015D" w14:textId="77777777" w:rsidR="00B44E21" w:rsidRPr="00036BA3" w:rsidRDefault="00B44E2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237" w:type="dxa"/>
          </w:tcPr>
          <w:p w14:paraId="134AF6F9" w14:textId="77777777" w:rsidR="00B44E21" w:rsidRPr="00036BA3" w:rsidRDefault="00B44E2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Продвинутый ур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</w:tr>
      <w:tr w:rsidR="00351E05" w:rsidRPr="001D0F03" w14:paraId="7E9B4F28" w14:textId="77777777" w:rsidTr="00291225">
        <w:trPr>
          <w:jc w:val="center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998B" w14:textId="5E1D5C58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D0F03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2DC2" w14:textId="276C8924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D0F03">
              <w:rPr>
                <w:rFonts w:ascii="Times New Roman" w:hAnsi="Times New Roman"/>
                <w:sz w:val="24"/>
                <w:szCs w:val="24"/>
              </w:rPr>
              <w:t xml:space="preserve">Портфолио (этап 1), </w:t>
            </w:r>
            <w:r>
              <w:rPr>
                <w:rFonts w:ascii="Times New Roman" w:hAnsi="Times New Roman"/>
                <w:sz w:val="24"/>
                <w:szCs w:val="24"/>
              </w:rPr>
              <w:t>Диф.зачет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D99B" w14:textId="77777777" w:rsidR="00351E05" w:rsidRPr="009D3DAF" w:rsidRDefault="00351E05" w:rsidP="00351E0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ОПК-3.1</w:t>
            </w:r>
          </w:p>
          <w:p w14:paraId="2FB63129" w14:textId="561BBDFD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Знать: принц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пы, методы и средства реш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ния стандар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ных задач пр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фессиональной деятельности на основе и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формационной и библиогр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фической кул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ь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туры с прим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нением инфо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мационно- коммуникац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онных технол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гий и с учетом основных тр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бований и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формационной безопасности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C8E2" w14:textId="38C95148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знает 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при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ципы, методы и средства реш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ния стандартных задач професс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ональной де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тельности на о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нове информ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ционной и би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б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лиографической культуры с пр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менением и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формационно- коммуникацио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ных технологий и с учетом о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новных требов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ний информац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онной безопа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ности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81E2" w14:textId="4830504B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Знает на ни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 уровне 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принципы, м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тоды и сре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д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ства решения стандартных задач профе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сиональной д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ятельности на основе инфо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мационной и библиограф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ческой культ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ры с примен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нием информ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ционно- ко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муникацио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ных технол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гий и с учетом основных тр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бований и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формационной безопасности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7A4" w14:textId="3C5BDD49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Знает основные 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при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ципы, методы и сре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д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ства решения ста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дартных задач пр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фессиональной де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тельности на основе информационной и библиографической культуры с примен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нием информационно- коммуникационных технологий и с учетом основных требований информационной бе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опасности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2E91" w14:textId="1800F039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Знает уверенно 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принципы, методы и средства решения стандартных задач профессиональной деятельности на о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нове информацио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ной и библиограф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ческой культуры с применением и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формационно- ко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муникационных технологий и с уч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том основных тр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бований информ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ционной безопасн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C32A7C">
              <w:rPr>
                <w:rFonts w:ascii="Times New Roman" w:hAnsi="Times New Roman"/>
                <w:color w:val="000000"/>
                <w:sz w:val="24"/>
                <w:szCs w:val="24"/>
              </w:rPr>
              <w:t>сти</w:t>
            </w:r>
          </w:p>
        </w:tc>
      </w:tr>
      <w:tr w:rsidR="00351E05" w:rsidRPr="001D0F03" w14:paraId="7941264B" w14:textId="77777777" w:rsidTr="00291225">
        <w:trPr>
          <w:jc w:val="center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74AF" w14:textId="09D5F682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D0F03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4175" w14:textId="705E9731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D0F03">
              <w:rPr>
                <w:rFonts w:ascii="Times New Roman" w:hAnsi="Times New Roman"/>
                <w:sz w:val="24"/>
                <w:szCs w:val="24"/>
              </w:rPr>
              <w:t xml:space="preserve">Портфолио (этап 1), </w:t>
            </w:r>
            <w:r>
              <w:rPr>
                <w:rFonts w:ascii="Times New Roman" w:hAnsi="Times New Roman"/>
                <w:sz w:val="24"/>
                <w:szCs w:val="24"/>
              </w:rPr>
              <w:t>Диф.зачет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72F9" w14:textId="77777777" w:rsidR="00351E05" w:rsidRPr="009D3DAF" w:rsidRDefault="00351E05" w:rsidP="00351E05">
            <w:pPr>
              <w:ind w:firstLine="44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ОПК-3.2</w:t>
            </w:r>
          </w:p>
          <w:p w14:paraId="219FDDDA" w14:textId="1FCB68B1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Уметь: решать стандартные задачи профе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сиональной д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ятельности на основе инфо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мационной и библиограф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ческой культ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ры с примен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нием информ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ционно- ко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муникацио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ных технологий и с учетом о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новных треб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ваний инфо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мационной бе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опасности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BE74" w14:textId="096A802C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Не умеет 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решать стандартные з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дачи професси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нальной де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тельности на о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нове информ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ционной и би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б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лиографической культуры с пр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менением и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формационно- коммуникацио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ных технологий и с учетом о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новных требов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ний информац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онной безопа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ности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D1BD8" w14:textId="4C634154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С трудом умеет 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решать ста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дартные задачи професси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нальной де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тельности на основе инфо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мационной и библиограф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ческой культ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ры с примен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нием информ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ционно- ко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муникацио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ных технол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гий и с учетом основных тр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бований и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формационной безопасности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EDAE" w14:textId="381F38E0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Хорошо умеет 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решать стандартные задачи профессиональной деятельности на осн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ве информационной и библиографической культуры с примен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нием информационно- коммуникационных технологий и с учетом 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основных требований информационной бе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опасности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81F9A" w14:textId="2DAC3950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Уверенно умеет 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шать стандартные задачи професси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нальной деятельн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сти на основе и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формационной и библиографической культуры с прим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нением информац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онно- коммуникац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онных технологий и с учетом основных требований инфо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мационной безопа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6E18C3">
              <w:rPr>
                <w:rFonts w:ascii="Times New Roman" w:hAnsi="Times New Roman"/>
                <w:color w:val="000000"/>
                <w:sz w:val="24"/>
                <w:szCs w:val="24"/>
              </w:rPr>
              <w:t>ности</w:t>
            </w:r>
          </w:p>
        </w:tc>
      </w:tr>
      <w:tr w:rsidR="00B44E21" w:rsidRPr="001D0F03" w14:paraId="51D59C54" w14:textId="77777777" w:rsidTr="00291225">
        <w:trPr>
          <w:jc w:val="center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EE09" w14:textId="77777777" w:rsidR="00B44E21" w:rsidRPr="001D0F03" w:rsidRDefault="00B44E2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D0F03">
              <w:rPr>
                <w:rFonts w:ascii="Times New Roman" w:hAnsi="Times New Roman"/>
                <w:sz w:val="24"/>
                <w:szCs w:val="24"/>
              </w:rPr>
              <w:lastRenderedPageBreak/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BBC5" w14:textId="77777777" w:rsidR="00B44E21" w:rsidRPr="001D0F03" w:rsidRDefault="00B44E21" w:rsidP="00400B39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D0F03">
              <w:rPr>
                <w:rFonts w:ascii="Times New Roman" w:hAnsi="Times New Roman"/>
                <w:sz w:val="24"/>
                <w:szCs w:val="24"/>
              </w:rPr>
              <w:t xml:space="preserve">Портфолио (этап 1), </w:t>
            </w:r>
            <w:r w:rsidR="00400B39">
              <w:rPr>
                <w:rFonts w:ascii="Times New Roman" w:hAnsi="Times New Roman"/>
                <w:sz w:val="24"/>
                <w:szCs w:val="24"/>
              </w:rPr>
              <w:t>Диф.зачет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228A4" w14:textId="77777777" w:rsidR="00B44E21" w:rsidRPr="001D0F03" w:rsidRDefault="00B44E2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D0F03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3.3 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знать основные тр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е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бования и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н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формационной безопасности при решении стандартных задач профе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с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сиональной д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е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ятельности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FEA2" w14:textId="77777777" w:rsidR="00B44E21" w:rsidRPr="001D0F03" w:rsidRDefault="00B44E2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D0F03">
              <w:rPr>
                <w:rFonts w:ascii="Times New Roman" w:hAnsi="Times New Roman"/>
                <w:sz w:val="24"/>
                <w:szCs w:val="24"/>
              </w:rPr>
              <w:t>Не знает осно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в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ные требования информацио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н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ной безопасн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о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сти при решении стандартных з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а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дач професси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о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нальной де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я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тельности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6BA2" w14:textId="77777777" w:rsidR="00B44E21" w:rsidRPr="001D0F03" w:rsidRDefault="00B44E2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D0F03">
              <w:rPr>
                <w:rFonts w:ascii="Times New Roman" w:hAnsi="Times New Roman"/>
                <w:sz w:val="24"/>
                <w:szCs w:val="24"/>
              </w:rPr>
              <w:t>Демонстрирует фрагментарное знание методов защиты от ошибок при передаче да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н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ных; методов управления д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о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ступом к среде передачи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1D84" w14:textId="77777777" w:rsidR="00B44E21" w:rsidRPr="001D0F03" w:rsidRDefault="00B44E2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D0F03">
              <w:rPr>
                <w:rFonts w:ascii="Times New Roman" w:hAnsi="Times New Roman"/>
                <w:sz w:val="24"/>
                <w:szCs w:val="24"/>
              </w:rPr>
              <w:t>Понимает  суть мет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о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дов защиты от ошибок при передаче данных; методов управления доступом к среде п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е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редачи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0780" w14:textId="77777777" w:rsidR="00B44E21" w:rsidRPr="001D0F03" w:rsidRDefault="00B44E2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D0F03">
              <w:rPr>
                <w:rFonts w:ascii="Times New Roman" w:hAnsi="Times New Roman"/>
                <w:sz w:val="24"/>
                <w:szCs w:val="24"/>
              </w:rPr>
              <w:t>Демонстрирует ц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е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лостное знание м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е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тодов защиты от ошибок при перед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а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че данных; методов управления дост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у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пом к среде перед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а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чи</w:t>
            </w:r>
          </w:p>
        </w:tc>
      </w:tr>
      <w:tr w:rsidR="00351E05" w:rsidRPr="001D0F03" w14:paraId="377E1B66" w14:textId="77777777" w:rsidTr="00291225">
        <w:trPr>
          <w:jc w:val="center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FE0B" w14:textId="08A84080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CEFA" w14:textId="65EBA66D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1), Диф.зачет (этап 2)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A6EC" w14:textId="77777777" w:rsidR="00351E05" w:rsidRPr="00EC2D87" w:rsidRDefault="00351E05" w:rsidP="00351E05">
            <w:pPr>
              <w:ind w:firstLine="44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ОПК-5.1</w:t>
            </w:r>
          </w:p>
          <w:p w14:paraId="23BB24B7" w14:textId="5C1783D9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Знать: основы системного а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д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министриров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ния, админ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стрирования СУБД, совр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менные ста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дарты инфо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мационного взаимодействия систем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366D" w14:textId="1B9C1D86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знает 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основы системного а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д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министриров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ния, админ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стрирования СУБД, совр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менные станда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ты информац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онного взаим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действия систем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EB6A" w14:textId="65EC8E17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Знает на ни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 уровне 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новы системн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го администр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рования, адм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нистрирования СУБД, совр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менные ста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дарты инфо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мационного взаимодействия систем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DFA1" w14:textId="0AF74325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Хорошо знает 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основы системного админ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стрирования, админ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стрирования СУБД, современные станда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ты информационного взаимодействия с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стем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FE13" w14:textId="4674AB4B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Отлично знает 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осн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вы системного а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д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министрирования, администрирования СУБД, современные стандарты информ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ционного взаим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E4F83">
              <w:rPr>
                <w:rFonts w:ascii="Times New Roman" w:hAnsi="Times New Roman"/>
                <w:color w:val="000000"/>
                <w:sz w:val="24"/>
                <w:szCs w:val="24"/>
              </w:rPr>
              <w:t>действия систем</w:t>
            </w:r>
          </w:p>
        </w:tc>
      </w:tr>
      <w:tr w:rsidR="00351E05" w:rsidRPr="001D0F03" w14:paraId="6C51805D" w14:textId="77777777" w:rsidTr="00291225">
        <w:trPr>
          <w:jc w:val="center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ED7B2" w14:textId="72ACFAD4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593B7" w14:textId="2875079D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1), Диф.зачет (этап 2)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A0D0D" w14:textId="77777777" w:rsidR="00351E05" w:rsidRPr="00EC2D87" w:rsidRDefault="00351E05" w:rsidP="00351E05">
            <w:pPr>
              <w:ind w:firstLine="44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ОПК-5.2</w:t>
            </w:r>
          </w:p>
          <w:p w14:paraId="7A50BB54" w14:textId="214370CF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Уметь: выпо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л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нять параме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рическую настройку и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формационных 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и автоматиз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рованных с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стем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F7C6E" w14:textId="5EB267A4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Не умеет 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выпо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л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нять параметр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ческую настро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й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ку информац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онных и автом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тизированных 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систем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45A0" w14:textId="2F770B1F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Демонстрирует затруднения, плохо умеет 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выполнять п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раметрическую настройку и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формационных и автоматиз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рованных с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стем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F7C6" w14:textId="76EDCFE9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Умеет на базовом уровне 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выполнять п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раметрическую настройку информ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ционных и автомат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зированных систем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A28F1" w14:textId="4A17B858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Уверенно умеет 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ы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полнять параметр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ED7321">
              <w:rPr>
                <w:rFonts w:ascii="Times New Roman" w:hAnsi="Times New Roman"/>
                <w:color w:val="000000"/>
                <w:sz w:val="24"/>
                <w:szCs w:val="24"/>
              </w:rPr>
              <w:t>ческую настройку информационных и автоматизированных систем</w:t>
            </w:r>
          </w:p>
        </w:tc>
      </w:tr>
      <w:tr w:rsidR="00351E05" w:rsidRPr="001D0F03" w14:paraId="3DBCCD86" w14:textId="77777777" w:rsidTr="00291225">
        <w:trPr>
          <w:jc w:val="center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FE8C" w14:textId="62528406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ОПК-5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3200" w14:textId="4A39391F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1), Диф.зачет (этап 2)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7ACF" w14:textId="77777777" w:rsidR="00351E05" w:rsidRPr="00EC2D87" w:rsidRDefault="00351E05" w:rsidP="00351E05">
            <w:pPr>
              <w:ind w:firstLine="44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ОПК-5.3</w:t>
            </w:r>
          </w:p>
          <w:p w14:paraId="5B230E7A" w14:textId="71B32738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Владеть: нав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ы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ками инсталл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ции програм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ного и апп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ратного обе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печения и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формационных и автоматиз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рованных с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стем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4E69" w14:textId="701C2FC2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владеет 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навыками и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сталляции пр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граммного и а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п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паратного обе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печения инфо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мационных и а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томатизирова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ных систем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00827" w14:textId="5AE1341B" w:rsidR="00351E05" w:rsidRPr="001D0F03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Плохо вл</w:t>
            </w:r>
            <w:r w:rsidR="00291225">
              <w:rPr>
                <w:rFonts w:ascii="Times New Roman" w:hAnsi="Times New Roman"/>
                <w:color w:val="000000"/>
                <w:sz w:val="24"/>
                <w:szCs w:val="24"/>
              </w:rPr>
              <w:t>ад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29122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 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навыками и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сталляции пр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граммного и аппаратного обеспечения информацио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ных и автом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тизированных систем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C3AC" w14:textId="2D80B15B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Хорошо владеет </w:t>
            </w:r>
            <w:r w:rsidR="00351E05"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навыками инсталл</w:t>
            </w:r>
            <w:r w:rsidR="00351E05"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="00351E05"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ции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основного </w:t>
            </w:r>
            <w:r w:rsidR="00351E05"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пр</w:t>
            </w:r>
            <w:r w:rsidR="00351E05"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351E05"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граммного и аппара</w:t>
            </w:r>
            <w:r w:rsidR="00351E05"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 w:rsidR="00351E05"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ного обеспечения и</w:t>
            </w:r>
            <w:r w:rsidR="00351E05"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="00351E05"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формационных и а</w:t>
            </w:r>
            <w:r w:rsidR="00351E05"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="00351E05"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томатизированных систем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4891" w14:textId="754844AC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Уверенно владеет </w:t>
            </w:r>
            <w:r w:rsidR="00351E05"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навыками инсталл</w:t>
            </w:r>
            <w:r w:rsidR="00351E05"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="00351E05"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ции программного и аппаратного обесп</w:t>
            </w:r>
            <w:r w:rsidR="00351E05"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351E05"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чения информац</w:t>
            </w:r>
            <w:r w:rsidR="00351E05"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="00351E05"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онных и автомат</w:t>
            </w:r>
            <w:r w:rsidR="00351E05"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="00351E05" w:rsidRPr="005F4286">
              <w:rPr>
                <w:rFonts w:ascii="Times New Roman" w:hAnsi="Times New Roman"/>
                <w:color w:val="000000"/>
                <w:sz w:val="24"/>
                <w:szCs w:val="24"/>
              </w:rPr>
              <w:t>зированных систем</w:t>
            </w:r>
          </w:p>
        </w:tc>
      </w:tr>
      <w:tr w:rsidR="00351E05" w:rsidRPr="001D0F03" w14:paraId="5B342D36" w14:textId="77777777" w:rsidTr="00291225">
        <w:trPr>
          <w:jc w:val="center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3263" w14:textId="1847C1C3" w:rsidR="00351E05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F0E3" w14:textId="49CFA152" w:rsidR="00351E05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1), Диф.зачет (этап 2)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90A6" w14:textId="77777777" w:rsidR="00351E05" w:rsidRPr="009967BD" w:rsidRDefault="00351E05" w:rsidP="00351E0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ОПК-6.1</w:t>
            </w:r>
          </w:p>
          <w:p w14:paraId="76FCDDAC" w14:textId="00F40C19" w:rsidR="00351E05" w:rsidRPr="00EC2D87" w:rsidRDefault="00351E05" w:rsidP="00351E0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Знать: принц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пы формиров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ния и структ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ру бизнес-планов и те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х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нических зад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ний на оснащ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ние отделов, лабораторий, офисов комп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ь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ютерным и с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тевым обор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дованием 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0BF0" w14:textId="6B64E255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знает 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при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ципы формир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вания и структ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ру бизнес-планов и технических заданий на оснащение отд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лов, лаборат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рий, офисов компьютерным и сетевым обор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дованием 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3EB27" w14:textId="298611A4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 трудом п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нимает, плохо знает 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принц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пы формиров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ния и структ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ру бизнес-планов и те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х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нических зад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ний на оснащ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ние отделов, лабораторий, офисов комп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ь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ютерным и с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тевым обор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дованием 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FF65" w14:textId="15577ACF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Понимает основные 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принципы формир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вания и структуру бизнес-планов и те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х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нических заданий на оснащение отделов, лабораторий, офисов компьютерным и с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тевым оборудованием 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C9C9" w14:textId="3F9DFA0F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Отлично знает 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принципы формир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вания и структуру бизнес-планов и технических заданий на оснащение отд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лов, лабораторий, офисов компьюте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ным и сетевым об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351E05" w:rsidRPr="005A2E95">
              <w:rPr>
                <w:rFonts w:ascii="Times New Roman" w:hAnsi="Times New Roman"/>
                <w:color w:val="000000"/>
                <w:sz w:val="24"/>
                <w:szCs w:val="24"/>
              </w:rPr>
              <w:t>рудованием </w:t>
            </w:r>
          </w:p>
        </w:tc>
      </w:tr>
      <w:tr w:rsidR="00351E05" w:rsidRPr="001D0F03" w14:paraId="1D78968D" w14:textId="77777777" w:rsidTr="00291225">
        <w:trPr>
          <w:jc w:val="center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72012" w14:textId="3B4BF8CE" w:rsidR="00351E05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2123" w14:textId="2512D456" w:rsidR="00351E05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1), Диф.зачет (этап 2)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BBC1" w14:textId="77777777" w:rsidR="00351E05" w:rsidRPr="009967BD" w:rsidRDefault="00351E05" w:rsidP="00351E0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ОПК-6.2</w:t>
            </w:r>
          </w:p>
          <w:p w14:paraId="21F22A50" w14:textId="3EAF9615" w:rsidR="00351E05" w:rsidRPr="00EC2D87" w:rsidRDefault="00351E05" w:rsidP="00351E0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Способен ра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рабатывать бизнес-планы и технические задания на оснащение о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делов, лабор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торий, офисов компьютерным и сетевым об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рудованием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F66F" w14:textId="50BC6811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Не умеет 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разр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батывать бизнес-планы и техн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ческие задания на оснащение отделов, лабор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торий, офисов компьютерным и 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сетевым обор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дованием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3E314" w14:textId="6AFE7652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С трудом умеет 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разрабатывать бизнес-планы и технические задания на оснащение о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делов, лабор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торий, офисов 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компьютерным и сетевым об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рудованием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5F8B" w14:textId="18D65A2E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Хорошо умеет 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разр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батывать бизнес-планы и технические задания на оснащение отделов, лабораторий, офисов компьюте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ным и сетевым обор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дованием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12D7" w14:textId="4C0540FE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Уверенно умеет 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ра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рабатывать бизнес-планы и технические задания на оснащ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ние отделов, лабор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торий, офисов ко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пьютерным и сет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351E05" w:rsidRPr="004A56DC">
              <w:rPr>
                <w:rFonts w:ascii="Times New Roman" w:hAnsi="Times New Roman"/>
                <w:color w:val="000000"/>
                <w:sz w:val="24"/>
                <w:szCs w:val="24"/>
              </w:rPr>
              <w:t>вым оборудованием</w:t>
            </w:r>
          </w:p>
        </w:tc>
      </w:tr>
      <w:tr w:rsidR="00351E05" w:rsidRPr="001D0F03" w14:paraId="668FF686" w14:textId="77777777" w:rsidTr="00291225">
        <w:trPr>
          <w:jc w:val="center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3E0F" w14:textId="2397D436" w:rsidR="00351E05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ОПК-6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8045" w14:textId="6FBF0299" w:rsidR="00351E05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1), Диф.зачет (этап 2)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D8718" w14:textId="77777777" w:rsidR="00351E05" w:rsidRPr="009967BD" w:rsidRDefault="00351E05" w:rsidP="00351E0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ОПК-6.3</w:t>
            </w:r>
          </w:p>
          <w:p w14:paraId="595BA118" w14:textId="14D4959D" w:rsidR="00351E05" w:rsidRPr="00EC2D87" w:rsidRDefault="00351E05" w:rsidP="00351E0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Владеть: нав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ы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ками разрабо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ки технических заданий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013E" w14:textId="3A9A2CCB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владеет </w:t>
            </w:r>
            <w:r w:rsidR="00351E05" w:rsidRPr="009F16AF">
              <w:rPr>
                <w:rFonts w:ascii="Times New Roman" w:hAnsi="Times New Roman"/>
                <w:color w:val="000000"/>
                <w:sz w:val="24"/>
                <w:szCs w:val="24"/>
              </w:rPr>
              <w:t>навыками разр</w:t>
            </w:r>
            <w:r w:rsidR="00351E05" w:rsidRPr="009F16AF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="00351E05" w:rsidRPr="009F16AF">
              <w:rPr>
                <w:rFonts w:ascii="Times New Roman" w:hAnsi="Times New Roman"/>
                <w:color w:val="000000"/>
                <w:sz w:val="24"/>
                <w:szCs w:val="24"/>
              </w:rPr>
              <w:t>ботки технич</w:t>
            </w:r>
            <w:r w:rsidR="00351E05" w:rsidRPr="009F16AF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351E05" w:rsidRPr="009F16AF">
              <w:rPr>
                <w:rFonts w:ascii="Times New Roman" w:hAnsi="Times New Roman"/>
                <w:color w:val="000000"/>
                <w:sz w:val="24"/>
                <w:szCs w:val="24"/>
              </w:rPr>
              <w:t>ских заданий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C7419" w14:textId="4ADA520B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 трудом вл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деет </w:t>
            </w:r>
            <w:r w:rsidR="00351E05" w:rsidRPr="009F16AF">
              <w:rPr>
                <w:rFonts w:ascii="Times New Roman" w:hAnsi="Times New Roman"/>
                <w:color w:val="000000"/>
                <w:sz w:val="24"/>
                <w:szCs w:val="24"/>
              </w:rPr>
              <w:t>навыками разработки технических заданий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ED559" w14:textId="311D5B83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Хорошо владеет баз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выми </w:t>
            </w:r>
            <w:r w:rsidR="00351E05" w:rsidRPr="009F16AF">
              <w:rPr>
                <w:rFonts w:ascii="Times New Roman" w:hAnsi="Times New Roman"/>
                <w:color w:val="000000"/>
                <w:sz w:val="24"/>
                <w:szCs w:val="24"/>
              </w:rPr>
              <w:t>навыками ра</w:t>
            </w:r>
            <w:r w:rsidR="00351E05" w:rsidRPr="009F16AF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="00351E05" w:rsidRPr="009F16AF">
              <w:rPr>
                <w:rFonts w:ascii="Times New Roman" w:hAnsi="Times New Roman"/>
                <w:color w:val="000000"/>
                <w:sz w:val="24"/>
                <w:szCs w:val="24"/>
              </w:rPr>
              <w:t>работки технических заданий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B913F" w14:textId="4246F862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Уверенно владеет </w:t>
            </w:r>
            <w:r w:rsidR="00351E05" w:rsidRPr="009F16AF">
              <w:rPr>
                <w:rFonts w:ascii="Times New Roman" w:hAnsi="Times New Roman"/>
                <w:color w:val="000000"/>
                <w:sz w:val="24"/>
                <w:szCs w:val="24"/>
              </w:rPr>
              <w:t>навыками разрабо</w:t>
            </w:r>
            <w:r w:rsidR="00351E05" w:rsidRPr="009F16AF"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 w:rsidR="00351E05" w:rsidRPr="009F16AF">
              <w:rPr>
                <w:rFonts w:ascii="Times New Roman" w:hAnsi="Times New Roman"/>
                <w:color w:val="000000"/>
                <w:sz w:val="24"/>
                <w:szCs w:val="24"/>
              </w:rPr>
              <w:t>ки технических з</w:t>
            </w:r>
            <w:r w:rsidR="00351E05" w:rsidRPr="009F16AF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="00351E05" w:rsidRPr="009F16AF">
              <w:rPr>
                <w:rFonts w:ascii="Times New Roman" w:hAnsi="Times New Roman"/>
                <w:color w:val="000000"/>
                <w:sz w:val="24"/>
                <w:szCs w:val="24"/>
              </w:rPr>
              <w:t>даний</w:t>
            </w:r>
          </w:p>
        </w:tc>
      </w:tr>
      <w:tr w:rsidR="00351E05" w:rsidRPr="001D0F03" w14:paraId="34684E3B" w14:textId="77777777" w:rsidTr="00291225">
        <w:trPr>
          <w:jc w:val="center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13E0" w14:textId="0692158E" w:rsidR="00351E05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5D02" w14:textId="3A6A6D3E" w:rsidR="00351E05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1), Диф.зачет (этап 2)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7651" w14:textId="77777777" w:rsidR="00351E05" w:rsidRPr="00D04EAA" w:rsidRDefault="00351E05" w:rsidP="00351E05">
            <w:pPr>
              <w:ind w:left="0" w:right="0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04EA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ОПК-7.1</w:t>
            </w:r>
          </w:p>
          <w:p w14:paraId="2267C708" w14:textId="1399CCE2" w:rsidR="00351E05" w:rsidRPr="009967BD" w:rsidRDefault="00351E05" w:rsidP="00351E0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4EA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методы настройки, наладки пр</w:t>
            </w:r>
            <w:r w:rsidRPr="00D04EA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D04EA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граммно-аппаратных комплексов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B4551" w14:textId="3399C9ED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Не знает 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методы настройки, наладки пр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граммно-аппаратных ко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плексов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EBE0" w14:textId="09573E01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Фрагментарно знает 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методы настройки, наладки пр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граммно-аппаратных комплексов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B3BC" w14:textId="37D1323E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Хорошо знает осно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ные 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методы настро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й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ки, наладки програ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мно-аппаратных ко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плексов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2F74" w14:textId="33203DD3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Уверенно знает 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тоды настройки, наладки програм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но-аппаратных ко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 w:rsidR="00351E05" w:rsidRPr="00981C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плексов</w:t>
            </w:r>
          </w:p>
        </w:tc>
      </w:tr>
      <w:tr w:rsidR="00351E05" w:rsidRPr="001D0F03" w14:paraId="4B8A5C1B" w14:textId="77777777" w:rsidTr="00291225">
        <w:trPr>
          <w:jc w:val="center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3645" w14:textId="2D7593A7" w:rsidR="00351E05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A013" w14:textId="7BD1A99F" w:rsidR="00351E05" w:rsidRDefault="00351E0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1), Диф.зачет (этап 2)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AA35" w14:textId="77777777" w:rsidR="00351E05" w:rsidRPr="00D04EAA" w:rsidRDefault="00351E05" w:rsidP="00351E05">
            <w:pPr>
              <w:ind w:left="0" w:right="0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04EA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ОПК-7.2</w:t>
            </w:r>
          </w:p>
          <w:p w14:paraId="71F3DCC7" w14:textId="076F7E43" w:rsidR="00351E05" w:rsidRPr="00351E05" w:rsidRDefault="00351E05" w:rsidP="00351E05">
            <w:pPr>
              <w:ind w:left="0" w:right="0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04EA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анал</w:t>
            </w:r>
            <w:r w:rsidRPr="00D04EA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D04EA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зировать те</w:t>
            </w:r>
            <w:r w:rsidRPr="00D04EA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</w:t>
            </w:r>
            <w:r w:rsidRPr="00D04EA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ническую д</w:t>
            </w:r>
            <w:r w:rsidRPr="00D04EA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D04EA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кументацию, производить настройку, наладку и т</w:t>
            </w:r>
            <w:r w:rsidRPr="00D04EA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D04EA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стирование программно-аппаратных комплексов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C35E" w14:textId="5828A0FE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Не умеет 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анал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зировать техн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ческую докуме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тацию, произв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дить настройку, наладку и тест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рование пр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граммно-аппаратных ко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плексов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B766" w14:textId="09C6F9D5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Затрудняется, плохо умеет 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анализировать техническую документацию, производить настройку, наладку и т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стирование программно-аппаратных комплексов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C47B" w14:textId="13F54F8F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Допускает незнач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тельные неточности, хорошо умеет 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анал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зировать техническую документацию, прои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водить настройку, наладку и тестиров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ние программно-аппаратных компле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сов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E8969" w14:textId="65670BFD" w:rsidR="00351E05" w:rsidRPr="001D0F03" w:rsidRDefault="00291225" w:rsidP="00351E0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Уверенно умеет 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ан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лизировать технич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скую документацию, производить настройку, наладку и тестирование пр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="00351E05" w:rsidRPr="000F241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граммно-аппаратных комплексов</w:t>
            </w:r>
          </w:p>
        </w:tc>
      </w:tr>
      <w:tr w:rsidR="00B44E21" w:rsidRPr="00036BA3" w14:paraId="47788DE1" w14:textId="77777777" w:rsidTr="00291225">
        <w:trPr>
          <w:jc w:val="center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32C3" w14:textId="77777777" w:rsidR="00B44E21" w:rsidRPr="001D0F03" w:rsidRDefault="00B44E2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D0F03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1A11" w14:textId="77777777" w:rsidR="00B44E21" w:rsidRDefault="00B44E21" w:rsidP="00400B39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Портфолио (этап 1), </w:t>
            </w:r>
            <w:r w:rsidR="00400B39">
              <w:rPr>
                <w:rFonts w:ascii="Times New Roman" w:hAnsi="Times New Roman"/>
                <w:sz w:val="24"/>
                <w:szCs w:val="24"/>
              </w:rPr>
              <w:t>Диф.зачет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ACA1" w14:textId="77777777" w:rsidR="00B44E21" w:rsidRPr="001D0F03" w:rsidRDefault="00B44E2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D0F03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.3 уметь проводить м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о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ниторинг с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о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стояния сети и координацию устранения н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е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исправностей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8E01" w14:textId="77777777" w:rsidR="00B44E21" w:rsidRPr="001D0F03" w:rsidRDefault="00B44E2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D0F03">
              <w:rPr>
                <w:rFonts w:ascii="Times New Roman" w:hAnsi="Times New Roman"/>
                <w:sz w:val="24"/>
                <w:szCs w:val="24"/>
              </w:rPr>
              <w:t>Не умеет пров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о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дить мониторинг состояния сети и координацию устранения н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е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исправностей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9D53" w14:textId="77777777" w:rsidR="00B44E21" w:rsidRPr="001D0F03" w:rsidRDefault="00B44E2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D0F03">
              <w:rPr>
                <w:rFonts w:ascii="Times New Roman" w:hAnsi="Times New Roman"/>
                <w:sz w:val="24"/>
                <w:szCs w:val="24"/>
              </w:rPr>
              <w:t>Допускает гр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у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бые ошибки при обращении  с активным и пассивным оборудованием локальных с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е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тей, установке и настройке Linux для и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с</w:t>
            </w:r>
            <w:r w:rsidRPr="001D0F03">
              <w:rPr>
                <w:rFonts w:ascii="Times New Roman" w:hAnsi="Times New Roman"/>
                <w:sz w:val="24"/>
                <w:szCs w:val="24"/>
              </w:rPr>
              <w:lastRenderedPageBreak/>
              <w:t>пользования ПК в качестве сетевого мар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ш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рутизатора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2E47" w14:textId="77777777" w:rsidR="00B44E21" w:rsidRPr="001D0F03" w:rsidRDefault="00B44E2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D0F03">
              <w:rPr>
                <w:rFonts w:ascii="Times New Roman" w:hAnsi="Times New Roman"/>
                <w:sz w:val="24"/>
                <w:szCs w:val="24"/>
              </w:rPr>
              <w:lastRenderedPageBreak/>
              <w:t>Допускает незнач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и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тельные ошибки при обращении  с акти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в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ным и пассивным оборудованием л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о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кальных сетей, уст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а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новке и настройке Linux для использов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а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ния ПК в качестве с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е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тевого маршрутизат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о</w:t>
            </w:r>
            <w:r w:rsidRPr="001D0F03">
              <w:rPr>
                <w:rFonts w:ascii="Times New Roman" w:hAnsi="Times New Roman"/>
                <w:sz w:val="24"/>
                <w:szCs w:val="24"/>
              </w:rPr>
              <w:lastRenderedPageBreak/>
              <w:t>ра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2B51" w14:textId="77777777" w:rsidR="00B44E21" w:rsidRPr="001D0F03" w:rsidRDefault="00B44E2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D0F03">
              <w:rPr>
                <w:rFonts w:ascii="Times New Roman" w:hAnsi="Times New Roman"/>
                <w:sz w:val="24"/>
                <w:szCs w:val="24"/>
              </w:rPr>
              <w:lastRenderedPageBreak/>
              <w:t>Уверенно обращае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т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ся с активным и па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с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сивным оборудов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а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нием локальных с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е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тей, устанавливает и настраивает Linux для использования ПК в качестве сет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е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вого маршрутизат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о</w:t>
            </w:r>
            <w:r w:rsidRPr="001D0F03">
              <w:rPr>
                <w:rFonts w:ascii="Times New Roman" w:hAnsi="Times New Roman"/>
                <w:sz w:val="24"/>
                <w:szCs w:val="24"/>
              </w:rPr>
              <w:t>ра</w:t>
            </w:r>
          </w:p>
        </w:tc>
      </w:tr>
    </w:tbl>
    <w:p w14:paraId="1E966A01" w14:textId="77777777" w:rsidR="00B44E21" w:rsidRDefault="00B44E21" w:rsidP="00B44E2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14:paraId="007CB559" w14:textId="77777777" w:rsidR="00140EED" w:rsidRDefault="00140EED" w:rsidP="00B44E2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14:paraId="4B45B9B9" w14:textId="77777777" w:rsidR="00140EED" w:rsidRDefault="00140EED" w:rsidP="00B44E2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14:paraId="4CF2D65C" w14:textId="77777777" w:rsidR="00140EED" w:rsidRDefault="00140EED" w:rsidP="00B44E2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14:paraId="1B1658CC" w14:textId="77777777" w:rsidR="00140EED" w:rsidRDefault="00140EED" w:rsidP="00B44E2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14:paraId="435947A0" w14:textId="77777777" w:rsidR="00140EED" w:rsidRDefault="00140EED" w:rsidP="00B44E2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14:paraId="531DA3D5" w14:textId="77777777" w:rsidR="00140EED" w:rsidRDefault="00140EED" w:rsidP="00B44E2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14:paraId="332312FF" w14:textId="77777777" w:rsidR="00140EED" w:rsidRDefault="00140EED" w:rsidP="00B44E2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14:paraId="639C9AB3" w14:textId="77777777" w:rsidR="00140EED" w:rsidRDefault="00140EED" w:rsidP="005D489B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14:paraId="09E7AB9C" w14:textId="77777777" w:rsidR="008B62E5" w:rsidRDefault="008B62E5" w:rsidP="005D489B">
      <w:pPr>
        <w:ind w:left="0" w:right="0" w:firstLine="743"/>
        <w:jc w:val="both"/>
        <w:rPr>
          <w:rFonts w:ascii="Times New Roman" w:hAnsi="Times New Roman"/>
          <w:sz w:val="28"/>
          <w:szCs w:val="28"/>
        </w:rPr>
        <w:sectPr w:rsidR="008B62E5" w:rsidSect="008B62E5">
          <w:pgSz w:w="16838" w:h="11906" w:orient="landscape"/>
          <w:pgMar w:top="426" w:right="1134" w:bottom="850" w:left="1134" w:header="708" w:footer="174" w:gutter="0"/>
          <w:cols w:space="708"/>
          <w:docGrid w:linePitch="360"/>
        </w:sectPr>
      </w:pPr>
    </w:p>
    <w:p w14:paraId="17AF2656" w14:textId="77777777" w:rsidR="00B44E21" w:rsidRPr="0020164F" w:rsidRDefault="00B44E21" w:rsidP="0098419C">
      <w:pPr>
        <w:pStyle w:val="af2"/>
        <w:numPr>
          <w:ilvl w:val="0"/>
          <w:numId w:val="4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Критерии выставления оценок по результатам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14:paraId="355E8098" w14:textId="77777777" w:rsidR="00B44E21" w:rsidRDefault="00B44E21" w:rsidP="00B44E2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14:paraId="05780869" w14:textId="77777777" w:rsidR="002B53D7" w:rsidRDefault="00140EED" w:rsidP="00B44E2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B44E21">
        <w:rPr>
          <w:rFonts w:ascii="Times New Roman" w:hAnsi="Times New Roman"/>
          <w:sz w:val="28"/>
          <w:szCs w:val="28"/>
        </w:rPr>
        <w:t xml:space="preserve"> 4 семестре - </w:t>
      </w:r>
      <w:r w:rsidR="00B44E21" w:rsidRPr="00AF774B">
        <w:rPr>
          <w:rFonts w:ascii="Times New Roman" w:hAnsi="Times New Roman"/>
          <w:sz w:val="28"/>
          <w:szCs w:val="28"/>
        </w:rPr>
        <w:t>текущий контроль студентов в течение</w:t>
      </w:r>
      <w:r w:rsidR="00B44E21">
        <w:rPr>
          <w:rFonts w:ascii="Times New Roman" w:hAnsi="Times New Roman"/>
          <w:sz w:val="28"/>
          <w:szCs w:val="28"/>
        </w:rPr>
        <w:t xml:space="preserve"> </w:t>
      </w:r>
      <w:r w:rsidR="00B44E21" w:rsidRPr="00AF774B">
        <w:rPr>
          <w:rFonts w:ascii="Times New Roman" w:hAnsi="Times New Roman"/>
          <w:sz w:val="28"/>
          <w:szCs w:val="28"/>
        </w:rPr>
        <w:t xml:space="preserve">семестра в форме </w:t>
      </w:r>
      <w:r w:rsidR="00B44E21">
        <w:rPr>
          <w:rFonts w:ascii="Times New Roman" w:hAnsi="Times New Roman"/>
          <w:sz w:val="28"/>
          <w:szCs w:val="28"/>
        </w:rPr>
        <w:t>портф</w:t>
      </w:r>
      <w:r w:rsidR="00B44E21">
        <w:rPr>
          <w:rFonts w:ascii="Times New Roman" w:hAnsi="Times New Roman"/>
          <w:sz w:val="28"/>
          <w:szCs w:val="28"/>
        </w:rPr>
        <w:t>о</w:t>
      </w:r>
      <w:r w:rsidR="00B44E21">
        <w:rPr>
          <w:rFonts w:ascii="Times New Roman" w:hAnsi="Times New Roman"/>
          <w:sz w:val="28"/>
          <w:szCs w:val="28"/>
        </w:rPr>
        <w:t xml:space="preserve">лио </w:t>
      </w:r>
      <w:r w:rsidR="00B44E21" w:rsidRPr="00AF774B">
        <w:rPr>
          <w:rFonts w:ascii="Times New Roman" w:hAnsi="Times New Roman"/>
          <w:sz w:val="28"/>
          <w:szCs w:val="28"/>
        </w:rPr>
        <w:t xml:space="preserve"> и промежуточная аттестация в </w:t>
      </w:r>
      <w:r w:rsidR="00B44E21">
        <w:rPr>
          <w:rFonts w:ascii="Times New Roman" w:hAnsi="Times New Roman"/>
          <w:sz w:val="28"/>
          <w:szCs w:val="28"/>
        </w:rPr>
        <w:t>4</w:t>
      </w:r>
      <w:r w:rsidR="00B44E21" w:rsidRPr="00AF774B">
        <w:rPr>
          <w:rFonts w:ascii="Times New Roman" w:hAnsi="Times New Roman"/>
          <w:sz w:val="28"/>
          <w:szCs w:val="28"/>
        </w:rPr>
        <w:t xml:space="preserve"> семестре в виде </w:t>
      </w:r>
      <w:r w:rsidR="00400B39">
        <w:rPr>
          <w:rFonts w:ascii="Times New Roman" w:hAnsi="Times New Roman"/>
          <w:sz w:val="28"/>
          <w:szCs w:val="28"/>
        </w:rPr>
        <w:t>диф.зачета</w:t>
      </w:r>
      <w:r w:rsidR="00B44E21">
        <w:rPr>
          <w:rFonts w:ascii="Times New Roman" w:hAnsi="Times New Roman"/>
          <w:sz w:val="28"/>
          <w:szCs w:val="28"/>
        </w:rPr>
        <w:t>.</w:t>
      </w:r>
    </w:p>
    <w:p w14:paraId="68E758AB" w14:textId="77777777" w:rsidR="00B44E21" w:rsidRDefault="00B44E21" w:rsidP="00B44E21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сформированности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петенции.</w:t>
      </w:r>
    </w:p>
    <w:p w14:paraId="0E417EA0" w14:textId="77777777" w:rsidR="00B44E21" w:rsidRDefault="00B44E21" w:rsidP="00B44E21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компете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ции.</w:t>
      </w:r>
    </w:p>
    <w:p w14:paraId="01A38630" w14:textId="77777777" w:rsidR="00B44E21" w:rsidRDefault="00B44E21" w:rsidP="00B44E21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сформированн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сти компетенции.</w:t>
      </w:r>
    </w:p>
    <w:p w14:paraId="795F8C8B" w14:textId="77777777" w:rsidR="00B44E21" w:rsidRDefault="00B44E21" w:rsidP="00B44E21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«неудовлетворительно» выставляется при неудовлетворительном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хождении одного или двух этапов промежуточной аттестации.</w:t>
      </w:r>
    </w:p>
    <w:p w14:paraId="619F97AC" w14:textId="77777777" w:rsidR="00B44E21" w:rsidRDefault="00B44E21" w:rsidP="00B44E2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14:paraId="428A8B82" w14:textId="77777777" w:rsidR="00140EED" w:rsidRDefault="00140EED" w:rsidP="00B44E2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14:paraId="5816D4E3" w14:textId="77777777" w:rsidR="00140EED" w:rsidRDefault="00140EED" w:rsidP="00B44E2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14:paraId="7EF2006C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25072805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1E971A2A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25D388A3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3F2DA4B7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5514CF9B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1A6D3FF5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6C3B5AE4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3C1AC235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69993BF3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369DCB2B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5E880E0E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24901C55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479BBC46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3C92A9A3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6182B4BE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6E5CD7C1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7ACDF52E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4A43DF78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28E0DEE1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55D320DF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1FA101A0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7EC81F34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5E62040D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714251CB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1848C83E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3B36B0CA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3C290D0D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0DE67322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5CDB96CC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6F34F9D5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5E614588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54B554A3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4B7CD013" w14:textId="77777777" w:rsidR="00140EED" w:rsidRDefault="00140EED" w:rsidP="00140EED">
      <w:pPr>
        <w:pStyle w:val="a7"/>
        <w:ind w:left="0" w:firstLine="708"/>
        <w:rPr>
          <w:rFonts w:ascii="Times New Roman" w:hAnsi="Times New Roman"/>
          <w:b/>
          <w:sz w:val="24"/>
          <w:szCs w:val="24"/>
          <w:lang w:val="ru-RU"/>
        </w:rPr>
      </w:pPr>
    </w:p>
    <w:p w14:paraId="0E474119" w14:textId="77777777" w:rsidR="00140EED" w:rsidRDefault="00140EED" w:rsidP="00140EED">
      <w:pPr>
        <w:pStyle w:val="a7"/>
        <w:ind w:left="708" w:firstLine="708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средств промежуточной аттестации</w:t>
      </w:r>
    </w:p>
    <w:p w14:paraId="5E99078A" w14:textId="77777777" w:rsidR="00140EED" w:rsidRPr="004F1F34" w:rsidRDefault="00140EED" w:rsidP="00140EED">
      <w:pPr>
        <w:pStyle w:val="a7"/>
        <w:ind w:left="4248" w:firstLine="708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140EED">
        <w:rPr>
          <w:rFonts w:ascii="Times New Roman" w:hAnsi="Times New Roman"/>
          <w:b/>
          <w:noProof/>
          <w:sz w:val="24"/>
          <w:szCs w:val="24"/>
          <w:lang w:val="ru-RU"/>
        </w:rPr>
        <w:t>Введение в компьютерные сети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14:paraId="2FC32076" w14:textId="77777777" w:rsidR="00140EED" w:rsidRPr="00940BEE" w:rsidRDefault="00140EED" w:rsidP="00140EED">
      <w:pPr>
        <w:pStyle w:val="a7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113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5556"/>
        <w:gridCol w:w="2551"/>
        <w:gridCol w:w="2835"/>
      </w:tblGrid>
      <w:tr w:rsidR="00140EED" w:rsidRPr="00D75FE0" w14:paraId="2A8A9EA5" w14:textId="77777777" w:rsidTr="00140EED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C114D9" w14:textId="77777777" w:rsidR="00140EED" w:rsidRPr="00940BEE" w:rsidRDefault="00140EED" w:rsidP="00605BD5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5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49BBB2" w14:textId="77777777" w:rsidR="00140EED" w:rsidRPr="00940BEE" w:rsidRDefault="00140EED" w:rsidP="00605BD5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CB28709" w14:textId="77777777" w:rsidR="00140EED" w:rsidRPr="00940BEE" w:rsidRDefault="00140EED" w:rsidP="00605BD5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34945" w14:textId="77777777" w:rsidR="00140EED" w:rsidRPr="00940BEE" w:rsidRDefault="00140EED" w:rsidP="00605BD5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4B4ED693" w14:textId="77777777" w:rsidR="00140EED" w:rsidRPr="00940BEE" w:rsidRDefault="00140EED" w:rsidP="00605BD5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140EED" w:rsidRPr="00D75FE0" w14:paraId="4394D227" w14:textId="77777777" w:rsidTr="00140EE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F4E03B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4B0B6E" w14:textId="77777777" w:rsidR="00140EED" w:rsidRPr="00940BEE" w:rsidRDefault="00140EED" w:rsidP="00605BD5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024631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B875D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0EED" w:rsidRPr="00D75FE0" w14:paraId="09DBAD39" w14:textId="77777777" w:rsidTr="00140EE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4EF411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F5F81B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13C0C09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8226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0EED" w:rsidRPr="00D75FE0" w14:paraId="6BE3E742" w14:textId="77777777" w:rsidTr="00140EE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9106C6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BDB412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9B1DDB9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3CB1D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0EED" w:rsidRPr="00D75FE0" w14:paraId="6943F2B6" w14:textId="77777777" w:rsidTr="00140EE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2BB302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7F1A16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B1886F9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D526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0EED" w:rsidRPr="00D75FE0" w14:paraId="351534F6" w14:textId="77777777" w:rsidTr="00140EE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C31D23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41AC91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8862366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8C909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0EED" w:rsidRPr="00D75FE0" w14:paraId="757C3CAB" w14:textId="77777777" w:rsidTr="00140EE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9DA147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40E772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7FC0BA1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70C36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0EED" w:rsidRPr="00D75FE0" w14:paraId="71FB6B6C" w14:textId="77777777" w:rsidTr="00140EE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307025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4B1760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ECCB935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9FF7D" w14:textId="77777777" w:rsidR="00140EED" w:rsidRPr="00940BEE" w:rsidRDefault="00140EED" w:rsidP="00605B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55508BE" w14:textId="77777777" w:rsidR="00140EED" w:rsidRPr="00940BEE" w:rsidRDefault="00140EED" w:rsidP="00140EED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p w14:paraId="3A3D3A44" w14:textId="77777777" w:rsidR="00140EED" w:rsidRPr="00B44E21" w:rsidRDefault="00140EED" w:rsidP="00B44E2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sectPr w:rsidR="00140EED" w:rsidRPr="00B44E21" w:rsidSect="008B62E5">
      <w:pgSz w:w="11906" w:h="16838"/>
      <w:pgMar w:top="1134" w:right="850" w:bottom="1134" w:left="426" w:header="708" w:footer="1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DBCC6B" w14:textId="77777777" w:rsidR="00B8610C" w:rsidRDefault="00B8610C" w:rsidP="00586056">
      <w:r>
        <w:separator/>
      </w:r>
    </w:p>
  </w:endnote>
  <w:endnote w:type="continuationSeparator" w:id="0">
    <w:p w14:paraId="7C8BCDF5" w14:textId="77777777" w:rsidR="00B8610C" w:rsidRDefault="00B8610C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7E6C9" w14:textId="77777777" w:rsidR="00B44E21" w:rsidRDefault="00B44E21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807D53">
      <w:rPr>
        <w:noProof/>
      </w:rPr>
      <w:t>4</w:t>
    </w:r>
    <w:r>
      <w:fldChar w:fldCharType="end"/>
    </w:r>
  </w:p>
  <w:p w14:paraId="133D79F0" w14:textId="77777777" w:rsidR="00B44E21" w:rsidRDefault="00B44E21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F7E263" w14:textId="77777777" w:rsidR="00B8610C" w:rsidRDefault="00B8610C" w:rsidP="00586056">
      <w:r>
        <w:separator/>
      </w:r>
    </w:p>
  </w:footnote>
  <w:footnote w:type="continuationSeparator" w:id="0">
    <w:p w14:paraId="76ABD5A2" w14:textId="77777777" w:rsidR="00B8610C" w:rsidRDefault="00B8610C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7"/>
    <w:multiLevelType w:val="multi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Liberation Serif" w:hAnsi="Liberation Serif" w:cs="Liberation Serif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5">
    <w:nsid w:val="00000009"/>
    <w:multiLevelType w:val="multi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  <w:lang w:val="ru-RU" w:eastAsia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8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9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11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12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4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5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6">
    <w:nsid w:val="0A0A65BB"/>
    <w:multiLevelType w:val="hybridMultilevel"/>
    <w:tmpl w:val="CC1CFAC4"/>
    <w:lvl w:ilvl="0" w:tplc="041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872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8">
    <w:nsid w:val="2FBE4BC3"/>
    <w:multiLevelType w:val="hybridMultilevel"/>
    <w:tmpl w:val="61C8C8F8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5DE43D90"/>
    <w:multiLevelType w:val="hybridMultilevel"/>
    <w:tmpl w:val="D3DE99BA"/>
    <w:lvl w:ilvl="0" w:tplc="3240471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22">
    <w:nsid w:val="76555BE6"/>
    <w:multiLevelType w:val="hybridMultilevel"/>
    <w:tmpl w:val="A3207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4"/>
  </w:num>
  <w:num w:numId="4">
    <w:abstractNumId w:val="17"/>
  </w:num>
  <w:num w:numId="5">
    <w:abstractNumId w:val="18"/>
  </w:num>
  <w:num w:numId="6">
    <w:abstractNumId w:val="2"/>
  </w:num>
  <w:num w:numId="7">
    <w:abstractNumId w:val="3"/>
  </w:num>
  <w:num w:numId="8">
    <w:abstractNumId w:val="5"/>
  </w:num>
  <w:num w:numId="9">
    <w:abstractNumId w:val="22"/>
  </w:num>
  <w:num w:numId="10">
    <w:abstractNumId w:val="16"/>
  </w:num>
  <w:num w:numId="11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3BF0"/>
    <w:rsid w:val="0001276D"/>
    <w:rsid w:val="00016A9F"/>
    <w:rsid w:val="00023773"/>
    <w:rsid w:val="00033617"/>
    <w:rsid w:val="00041D4F"/>
    <w:rsid w:val="00041E5B"/>
    <w:rsid w:val="0004229C"/>
    <w:rsid w:val="00046D16"/>
    <w:rsid w:val="00052325"/>
    <w:rsid w:val="00053A0B"/>
    <w:rsid w:val="00056087"/>
    <w:rsid w:val="000606CC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D7985"/>
    <w:rsid w:val="000E543D"/>
    <w:rsid w:val="000E7637"/>
    <w:rsid w:val="000F6941"/>
    <w:rsid w:val="000F6A99"/>
    <w:rsid w:val="000F6E0B"/>
    <w:rsid w:val="000F71A6"/>
    <w:rsid w:val="0010399A"/>
    <w:rsid w:val="00106400"/>
    <w:rsid w:val="001066FD"/>
    <w:rsid w:val="001202E5"/>
    <w:rsid w:val="00122078"/>
    <w:rsid w:val="00123A94"/>
    <w:rsid w:val="00126A6F"/>
    <w:rsid w:val="00126E56"/>
    <w:rsid w:val="001272F5"/>
    <w:rsid w:val="001306BC"/>
    <w:rsid w:val="00136C0F"/>
    <w:rsid w:val="00140EED"/>
    <w:rsid w:val="00145653"/>
    <w:rsid w:val="001671DF"/>
    <w:rsid w:val="00170D0C"/>
    <w:rsid w:val="00170FE2"/>
    <w:rsid w:val="001820E6"/>
    <w:rsid w:val="00183425"/>
    <w:rsid w:val="00185A71"/>
    <w:rsid w:val="00185AF3"/>
    <w:rsid w:val="00186685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367A"/>
    <w:rsid w:val="001E3716"/>
    <w:rsid w:val="001E5B9C"/>
    <w:rsid w:val="001F2BAC"/>
    <w:rsid w:val="001F72D3"/>
    <w:rsid w:val="001F772C"/>
    <w:rsid w:val="0020164F"/>
    <w:rsid w:val="002028C6"/>
    <w:rsid w:val="002100E9"/>
    <w:rsid w:val="0023286F"/>
    <w:rsid w:val="002335DE"/>
    <w:rsid w:val="00244458"/>
    <w:rsid w:val="00247584"/>
    <w:rsid w:val="00263006"/>
    <w:rsid w:val="002667A5"/>
    <w:rsid w:val="00272497"/>
    <w:rsid w:val="00274D78"/>
    <w:rsid w:val="00275263"/>
    <w:rsid w:val="0027601E"/>
    <w:rsid w:val="00283868"/>
    <w:rsid w:val="002862BC"/>
    <w:rsid w:val="0028683D"/>
    <w:rsid w:val="00287CD9"/>
    <w:rsid w:val="00291225"/>
    <w:rsid w:val="00293063"/>
    <w:rsid w:val="002A20EE"/>
    <w:rsid w:val="002A3BF0"/>
    <w:rsid w:val="002A70BF"/>
    <w:rsid w:val="002B2E02"/>
    <w:rsid w:val="002B3657"/>
    <w:rsid w:val="002B53D7"/>
    <w:rsid w:val="002B5A3D"/>
    <w:rsid w:val="002B7786"/>
    <w:rsid w:val="002B78D0"/>
    <w:rsid w:val="002C17BD"/>
    <w:rsid w:val="002C2C8C"/>
    <w:rsid w:val="002D3354"/>
    <w:rsid w:val="002D3E3D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21A45"/>
    <w:rsid w:val="00325FBC"/>
    <w:rsid w:val="00326310"/>
    <w:rsid w:val="00326678"/>
    <w:rsid w:val="0033185A"/>
    <w:rsid w:val="0033204F"/>
    <w:rsid w:val="0034071C"/>
    <w:rsid w:val="00343530"/>
    <w:rsid w:val="00345105"/>
    <w:rsid w:val="003452E2"/>
    <w:rsid w:val="003477BF"/>
    <w:rsid w:val="003503A3"/>
    <w:rsid w:val="00351E05"/>
    <w:rsid w:val="00357706"/>
    <w:rsid w:val="00365207"/>
    <w:rsid w:val="003727F0"/>
    <w:rsid w:val="003740B4"/>
    <w:rsid w:val="00375ED9"/>
    <w:rsid w:val="00381F45"/>
    <w:rsid w:val="00382373"/>
    <w:rsid w:val="00390BCA"/>
    <w:rsid w:val="00392A62"/>
    <w:rsid w:val="003938BC"/>
    <w:rsid w:val="003A5677"/>
    <w:rsid w:val="003A5D66"/>
    <w:rsid w:val="003A5EDF"/>
    <w:rsid w:val="003B013D"/>
    <w:rsid w:val="003B546E"/>
    <w:rsid w:val="003C346B"/>
    <w:rsid w:val="003C4716"/>
    <w:rsid w:val="003C50AB"/>
    <w:rsid w:val="003C5E79"/>
    <w:rsid w:val="003C6CCB"/>
    <w:rsid w:val="003D3171"/>
    <w:rsid w:val="003D4BA3"/>
    <w:rsid w:val="003E1E52"/>
    <w:rsid w:val="003E3953"/>
    <w:rsid w:val="003F4234"/>
    <w:rsid w:val="003F47D5"/>
    <w:rsid w:val="00400B39"/>
    <w:rsid w:val="00401E5B"/>
    <w:rsid w:val="00404186"/>
    <w:rsid w:val="00406B4E"/>
    <w:rsid w:val="004116C1"/>
    <w:rsid w:val="00414CFE"/>
    <w:rsid w:val="004152B9"/>
    <w:rsid w:val="00421359"/>
    <w:rsid w:val="004246AA"/>
    <w:rsid w:val="00427104"/>
    <w:rsid w:val="004331E8"/>
    <w:rsid w:val="00433528"/>
    <w:rsid w:val="00433E3B"/>
    <w:rsid w:val="00434997"/>
    <w:rsid w:val="004353F2"/>
    <w:rsid w:val="00441624"/>
    <w:rsid w:val="00441E83"/>
    <w:rsid w:val="00446119"/>
    <w:rsid w:val="00450C09"/>
    <w:rsid w:val="004634C0"/>
    <w:rsid w:val="0047050F"/>
    <w:rsid w:val="0047374F"/>
    <w:rsid w:val="00484A1D"/>
    <w:rsid w:val="00494761"/>
    <w:rsid w:val="004A32FE"/>
    <w:rsid w:val="004B2565"/>
    <w:rsid w:val="004B43E7"/>
    <w:rsid w:val="004C1AC4"/>
    <w:rsid w:val="004C3622"/>
    <w:rsid w:val="004C7433"/>
    <w:rsid w:val="004D4344"/>
    <w:rsid w:val="004D45A7"/>
    <w:rsid w:val="004D582C"/>
    <w:rsid w:val="004D7F89"/>
    <w:rsid w:val="004E0C6B"/>
    <w:rsid w:val="004F0A3F"/>
    <w:rsid w:val="004F1F34"/>
    <w:rsid w:val="004F3041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343B"/>
    <w:rsid w:val="005A0BBC"/>
    <w:rsid w:val="005A5DE7"/>
    <w:rsid w:val="005A71C6"/>
    <w:rsid w:val="005B55B5"/>
    <w:rsid w:val="005B75FB"/>
    <w:rsid w:val="005C0317"/>
    <w:rsid w:val="005D4240"/>
    <w:rsid w:val="005D489B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43C13"/>
    <w:rsid w:val="00650F8F"/>
    <w:rsid w:val="00651A35"/>
    <w:rsid w:val="006521AE"/>
    <w:rsid w:val="00652D7B"/>
    <w:rsid w:val="00662333"/>
    <w:rsid w:val="00662556"/>
    <w:rsid w:val="00663655"/>
    <w:rsid w:val="00663664"/>
    <w:rsid w:val="0067501E"/>
    <w:rsid w:val="00680B29"/>
    <w:rsid w:val="006879C4"/>
    <w:rsid w:val="00690297"/>
    <w:rsid w:val="00693978"/>
    <w:rsid w:val="006A3EAD"/>
    <w:rsid w:val="006B38D6"/>
    <w:rsid w:val="006B5E45"/>
    <w:rsid w:val="006B5EAB"/>
    <w:rsid w:val="006C0AF3"/>
    <w:rsid w:val="006C29CD"/>
    <w:rsid w:val="006C6B13"/>
    <w:rsid w:val="006C6C58"/>
    <w:rsid w:val="006F1962"/>
    <w:rsid w:val="006F5972"/>
    <w:rsid w:val="00700857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1903"/>
    <w:rsid w:val="00764E72"/>
    <w:rsid w:val="00773231"/>
    <w:rsid w:val="007747B3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C6382"/>
    <w:rsid w:val="007D0E87"/>
    <w:rsid w:val="007D666A"/>
    <w:rsid w:val="007D751A"/>
    <w:rsid w:val="007E22BF"/>
    <w:rsid w:val="007E42F9"/>
    <w:rsid w:val="007E4E50"/>
    <w:rsid w:val="007F5E9A"/>
    <w:rsid w:val="008004D5"/>
    <w:rsid w:val="008019B7"/>
    <w:rsid w:val="00801ED2"/>
    <w:rsid w:val="00803E2E"/>
    <w:rsid w:val="0080774F"/>
    <w:rsid w:val="00807D53"/>
    <w:rsid w:val="00810CEC"/>
    <w:rsid w:val="00810F0A"/>
    <w:rsid w:val="00815963"/>
    <w:rsid w:val="00820024"/>
    <w:rsid w:val="00831873"/>
    <w:rsid w:val="00837DF8"/>
    <w:rsid w:val="00861D3D"/>
    <w:rsid w:val="008637F4"/>
    <w:rsid w:val="008638D7"/>
    <w:rsid w:val="00872661"/>
    <w:rsid w:val="00873DA9"/>
    <w:rsid w:val="00874943"/>
    <w:rsid w:val="00875BAB"/>
    <w:rsid w:val="0088283E"/>
    <w:rsid w:val="00886D69"/>
    <w:rsid w:val="00887C38"/>
    <w:rsid w:val="008902CB"/>
    <w:rsid w:val="00890FE2"/>
    <w:rsid w:val="0089314F"/>
    <w:rsid w:val="00893F7E"/>
    <w:rsid w:val="008A62B6"/>
    <w:rsid w:val="008B62E5"/>
    <w:rsid w:val="008C52A8"/>
    <w:rsid w:val="008C61F2"/>
    <w:rsid w:val="008D2145"/>
    <w:rsid w:val="008D5774"/>
    <w:rsid w:val="008E5919"/>
    <w:rsid w:val="008E7D0E"/>
    <w:rsid w:val="008F1515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47B9A"/>
    <w:rsid w:val="009508D1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419C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6335"/>
    <w:rsid w:val="00A4107B"/>
    <w:rsid w:val="00A42558"/>
    <w:rsid w:val="00A473F8"/>
    <w:rsid w:val="00A47436"/>
    <w:rsid w:val="00A47FF9"/>
    <w:rsid w:val="00A51897"/>
    <w:rsid w:val="00A52702"/>
    <w:rsid w:val="00A55571"/>
    <w:rsid w:val="00A57D57"/>
    <w:rsid w:val="00A74311"/>
    <w:rsid w:val="00A771F1"/>
    <w:rsid w:val="00A8432C"/>
    <w:rsid w:val="00A850DC"/>
    <w:rsid w:val="00A87EB7"/>
    <w:rsid w:val="00A927EA"/>
    <w:rsid w:val="00A95554"/>
    <w:rsid w:val="00A95DD0"/>
    <w:rsid w:val="00AA13B3"/>
    <w:rsid w:val="00AB1BBA"/>
    <w:rsid w:val="00AB4990"/>
    <w:rsid w:val="00AB6C64"/>
    <w:rsid w:val="00AB7D44"/>
    <w:rsid w:val="00AC2060"/>
    <w:rsid w:val="00AC4693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2210C"/>
    <w:rsid w:val="00B25008"/>
    <w:rsid w:val="00B33F8B"/>
    <w:rsid w:val="00B44E21"/>
    <w:rsid w:val="00B45F43"/>
    <w:rsid w:val="00B477B0"/>
    <w:rsid w:val="00B51831"/>
    <w:rsid w:val="00B524B2"/>
    <w:rsid w:val="00B555A6"/>
    <w:rsid w:val="00B55C40"/>
    <w:rsid w:val="00B5661C"/>
    <w:rsid w:val="00B66583"/>
    <w:rsid w:val="00B73E12"/>
    <w:rsid w:val="00B7412E"/>
    <w:rsid w:val="00B80095"/>
    <w:rsid w:val="00B84AA8"/>
    <w:rsid w:val="00B8610C"/>
    <w:rsid w:val="00B90FDD"/>
    <w:rsid w:val="00B93387"/>
    <w:rsid w:val="00B96C0E"/>
    <w:rsid w:val="00B96DFC"/>
    <w:rsid w:val="00BA1B3B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05A1A"/>
    <w:rsid w:val="00C12468"/>
    <w:rsid w:val="00C12EAD"/>
    <w:rsid w:val="00C15232"/>
    <w:rsid w:val="00C154D3"/>
    <w:rsid w:val="00C16A17"/>
    <w:rsid w:val="00C2178E"/>
    <w:rsid w:val="00C31533"/>
    <w:rsid w:val="00C32AE0"/>
    <w:rsid w:val="00C40314"/>
    <w:rsid w:val="00C4217B"/>
    <w:rsid w:val="00C51DAE"/>
    <w:rsid w:val="00C57364"/>
    <w:rsid w:val="00C676AE"/>
    <w:rsid w:val="00C72697"/>
    <w:rsid w:val="00C750F5"/>
    <w:rsid w:val="00C810A1"/>
    <w:rsid w:val="00C833A4"/>
    <w:rsid w:val="00C92483"/>
    <w:rsid w:val="00C944DB"/>
    <w:rsid w:val="00C9792F"/>
    <w:rsid w:val="00CA0974"/>
    <w:rsid w:val="00CA09BB"/>
    <w:rsid w:val="00CA1DEB"/>
    <w:rsid w:val="00CA4855"/>
    <w:rsid w:val="00CB1505"/>
    <w:rsid w:val="00CB2D55"/>
    <w:rsid w:val="00CD4D98"/>
    <w:rsid w:val="00CE5F56"/>
    <w:rsid w:val="00CE6133"/>
    <w:rsid w:val="00CF107E"/>
    <w:rsid w:val="00D01A47"/>
    <w:rsid w:val="00D0380E"/>
    <w:rsid w:val="00D05311"/>
    <w:rsid w:val="00D20C1F"/>
    <w:rsid w:val="00D24199"/>
    <w:rsid w:val="00D257ED"/>
    <w:rsid w:val="00D2797A"/>
    <w:rsid w:val="00D34318"/>
    <w:rsid w:val="00D36A9B"/>
    <w:rsid w:val="00D547DB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52F6"/>
    <w:rsid w:val="00D9672E"/>
    <w:rsid w:val="00D9676E"/>
    <w:rsid w:val="00DA0633"/>
    <w:rsid w:val="00DA2ADC"/>
    <w:rsid w:val="00DA406E"/>
    <w:rsid w:val="00DB38D2"/>
    <w:rsid w:val="00DB39E1"/>
    <w:rsid w:val="00DB670B"/>
    <w:rsid w:val="00DC630D"/>
    <w:rsid w:val="00DC7A7D"/>
    <w:rsid w:val="00DD0E71"/>
    <w:rsid w:val="00DD4C3D"/>
    <w:rsid w:val="00DE109E"/>
    <w:rsid w:val="00DE4FC6"/>
    <w:rsid w:val="00DF031A"/>
    <w:rsid w:val="00DF340D"/>
    <w:rsid w:val="00DF54C3"/>
    <w:rsid w:val="00DF57D3"/>
    <w:rsid w:val="00E07F21"/>
    <w:rsid w:val="00E11B82"/>
    <w:rsid w:val="00E13823"/>
    <w:rsid w:val="00E23579"/>
    <w:rsid w:val="00E24BB7"/>
    <w:rsid w:val="00E27B0D"/>
    <w:rsid w:val="00E3054D"/>
    <w:rsid w:val="00E337DC"/>
    <w:rsid w:val="00E35746"/>
    <w:rsid w:val="00E45033"/>
    <w:rsid w:val="00E55BED"/>
    <w:rsid w:val="00E704E8"/>
    <w:rsid w:val="00E71334"/>
    <w:rsid w:val="00E71739"/>
    <w:rsid w:val="00E827F4"/>
    <w:rsid w:val="00E82FA7"/>
    <w:rsid w:val="00E846B1"/>
    <w:rsid w:val="00E95E87"/>
    <w:rsid w:val="00EA08DF"/>
    <w:rsid w:val="00EA24D3"/>
    <w:rsid w:val="00EA728C"/>
    <w:rsid w:val="00EB2940"/>
    <w:rsid w:val="00EC4077"/>
    <w:rsid w:val="00ED10C9"/>
    <w:rsid w:val="00ED12AC"/>
    <w:rsid w:val="00ED46BE"/>
    <w:rsid w:val="00ED6059"/>
    <w:rsid w:val="00EE248A"/>
    <w:rsid w:val="00EE3EE0"/>
    <w:rsid w:val="00EE73FB"/>
    <w:rsid w:val="00EF3777"/>
    <w:rsid w:val="00EF5799"/>
    <w:rsid w:val="00F002C7"/>
    <w:rsid w:val="00F0212A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4989"/>
    <w:rsid w:val="00F35008"/>
    <w:rsid w:val="00F3769A"/>
    <w:rsid w:val="00F442AF"/>
    <w:rsid w:val="00F469F8"/>
    <w:rsid w:val="00F55C12"/>
    <w:rsid w:val="00F636E9"/>
    <w:rsid w:val="00F66F83"/>
    <w:rsid w:val="00F671A0"/>
    <w:rsid w:val="00F720F6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A52E9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A96F5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Balloon Text" w:semiHidden="0" w:unhideWhenUsed="0"/>
    <w:lsdException w:name="Table Grid" w:locked="1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DEB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34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57E6C-D2C8-465B-AA5A-5CAE3956F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17</Pages>
  <Words>3340</Words>
  <Characters>19040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22336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28</cp:revision>
  <cp:lastPrinted>2019-01-31T10:35:00Z</cp:lastPrinted>
  <dcterms:created xsi:type="dcterms:W3CDTF">2019-01-31T07:39:00Z</dcterms:created>
  <dcterms:modified xsi:type="dcterms:W3CDTF">2021-03-03T03:54:00Z</dcterms:modified>
</cp:coreProperties>
</file>