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38A" w:rsidRPr="00491FCF" w:rsidRDefault="003D69E7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 w:rsidRPr="00491FCF">
        <w:t>Министерство науки и высшего образования Российской Федерации</w:t>
      </w:r>
    </w:p>
    <w:p w:rsidR="00A0138A" w:rsidRPr="00491FCF" w:rsidRDefault="003D69E7">
      <w:pPr>
        <w:jc w:val="center"/>
        <w:rPr>
          <w:rFonts w:eastAsia="Calibri"/>
        </w:rPr>
      </w:pPr>
      <w:r w:rsidRPr="00491FCF">
        <w:rPr>
          <w:rFonts w:eastAsia="Calibri"/>
        </w:rPr>
        <w:t>Федеральное государственное автономное образовательное учреждение</w:t>
      </w:r>
    </w:p>
    <w:p w:rsidR="00A0138A" w:rsidRPr="00491FCF" w:rsidRDefault="003D69E7">
      <w:pPr>
        <w:jc w:val="center"/>
        <w:rPr>
          <w:rFonts w:eastAsia="Calibri"/>
          <w:bCs/>
        </w:rPr>
      </w:pPr>
      <w:r w:rsidRPr="00491FCF">
        <w:rPr>
          <w:rFonts w:eastAsia="Calibri"/>
        </w:rPr>
        <w:t xml:space="preserve">высшего образования </w:t>
      </w:r>
      <w:r w:rsidRPr="00491FCF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A0138A" w:rsidRPr="00491FCF" w:rsidRDefault="00A0138A">
      <w:pPr>
        <w:jc w:val="center"/>
        <w:rPr>
          <w:rFonts w:eastAsia="Calibri"/>
          <w:bCs/>
        </w:rPr>
      </w:pPr>
    </w:p>
    <w:p w:rsidR="00A0138A" w:rsidRPr="00491FCF" w:rsidRDefault="00BA68AE">
      <w:pPr>
        <w:jc w:val="center"/>
      </w:pPr>
      <w:r w:rsidRPr="00BA68AE"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" strokecolor="black [3200]" strokeweight=".5pt">
            <v:stroke joinstyle="miter"/>
            <o:lock v:ext="edit" shapetype="f"/>
          </v:line>
        </w:pict>
      </w:r>
      <w:r w:rsidR="003D69E7" w:rsidRPr="00491FCF">
        <w:rPr>
          <w:color w:val="000000"/>
        </w:rPr>
        <w:t xml:space="preserve"> Высший колледж информатики</w:t>
      </w:r>
    </w:p>
    <w:p w:rsidR="00A0138A" w:rsidRPr="00491FCF" w:rsidRDefault="00A0138A"/>
    <w:p w:rsidR="00A0138A" w:rsidRPr="00491FCF" w:rsidRDefault="00A0138A"/>
    <w:p w:rsidR="00A0138A" w:rsidRPr="00491FCF" w:rsidRDefault="003D69E7">
      <w:pPr>
        <w:jc w:val="right"/>
      </w:pPr>
      <w:r w:rsidRPr="00491FCF">
        <w:t>Согласовано</w:t>
      </w:r>
    </w:p>
    <w:p w:rsidR="00A0138A" w:rsidRPr="00491FCF" w:rsidRDefault="003D69E7">
      <w:pPr>
        <w:ind w:firstLine="6096"/>
        <w:jc w:val="right"/>
        <w:rPr>
          <w:rFonts w:eastAsia="Calibri"/>
        </w:rPr>
      </w:pPr>
      <w:r w:rsidRPr="00491FCF">
        <w:rPr>
          <w:rFonts w:eastAsia="Calibri"/>
        </w:rPr>
        <w:t xml:space="preserve">Директор ВКИ НГУ </w:t>
      </w:r>
    </w:p>
    <w:p w:rsidR="00A0138A" w:rsidRPr="00491FCF" w:rsidRDefault="003D69E7">
      <w:pPr>
        <w:jc w:val="right"/>
      </w:pPr>
      <w:r w:rsidRPr="00491FCF">
        <w:t>____________________</w:t>
      </w:r>
      <w:r w:rsidRPr="00491FCF">
        <w:rPr>
          <w:rFonts w:eastAsia="Calibri"/>
        </w:rPr>
        <w:t xml:space="preserve"> А.Г. Окунев</w:t>
      </w:r>
    </w:p>
    <w:p w:rsidR="00A0138A" w:rsidRPr="00491FCF" w:rsidRDefault="003D69E7">
      <w:pPr>
        <w:ind w:right="2125"/>
        <w:jc w:val="right"/>
        <w:rPr>
          <w:i/>
          <w:sz w:val="22"/>
          <w:szCs w:val="22"/>
        </w:rPr>
      </w:pPr>
      <w:r w:rsidRPr="00491FCF">
        <w:rPr>
          <w:i/>
          <w:sz w:val="22"/>
          <w:szCs w:val="22"/>
        </w:rPr>
        <w:t>подпись</w:t>
      </w:r>
    </w:p>
    <w:p w:rsidR="00A0138A" w:rsidRPr="00491FCF" w:rsidRDefault="003D69E7">
      <w:pPr>
        <w:jc w:val="right"/>
      </w:pPr>
      <w:r w:rsidRPr="00491FCF">
        <w:t>«___» _______________ 20___ г.</w:t>
      </w:r>
    </w:p>
    <w:p w:rsidR="00A0138A" w:rsidRPr="00491FCF" w:rsidRDefault="00A0138A"/>
    <w:p w:rsidR="00A0138A" w:rsidRPr="00491FCF" w:rsidRDefault="00A0138A"/>
    <w:p w:rsidR="00A0138A" w:rsidRPr="00491FCF" w:rsidRDefault="00A0138A"/>
    <w:p w:rsidR="00A0138A" w:rsidRPr="00491FCF" w:rsidRDefault="00A0138A"/>
    <w:p w:rsidR="00A0138A" w:rsidRPr="00491FCF" w:rsidRDefault="00A0138A"/>
    <w:p w:rsidR="00A0138A" w:rsidRPr="00491FCF" w:rsidRDefault="003D69E7">
      <w:pPr>
        <w:jc w:val="center"/>
      </w:pPr>
      <w:r w:rsidRPr="00491FCF">
        <w:t>РАБОЧАЯ ПРОГРАММА ДИСЦИПЛИНЫ</w:t>
      </w:r>
    </w:p>
    <w:p w:rsidR="00A0138A" w:rsidRPr="00491FCF" w:rsidRDefault="00A0138A"/>
    <w:p w:rsidR="00A0138A" w:rsidRPr="00491FCF" w:rsidRDefault="003E357A">
      <w:pPr>
        <w:jc w:val="center"/>
      </w:pPr>
      <w:r>
        <w:rPr>
          <w:b/>
          <w:i/>
          <w:iCs/>
          <w:color w:val="000000"/>
          <w:sz w:val="28"/>
          <w:szCs w:val="28"/>
        </w:rPr>
        <w:t>Техническое зрение</w:t>
      </w:r>
    </w:p>
    <w:p w:rsidR="00A0138A" w:rsidRPr="00491FCF" w:rsidRDefault="003D69E7">
      <w:pPr>
        <w:jc w:val="center"/>
      </w:pPr>
      <w:r w:rsidRPr="00491FCF">
        <w:t xml:space="preserve">направление подготовки: </w:t>
      </w:r>
      <w:r w:rsidRPr="00491FCF">
        <w:rPr>
          <w:i/>
          <w:iCs/>
          <w:color w:val="000000"/>
        </w:rPr>
        <w:t xml:space="preserve">15.03.06 </w:t>
      </w:r>
      <w:proofErr w:type="spellStart"/>
      <w:r w:rsidRPr="00491FCF">
        <w:rPr>
          <w:i/>
          <w:iCs/>
          <w:color w:val="000000"/>
        </w:rPr>
        <w:t>Мехатроника</w:t>
      </w:r>
      <w:proofErr w:type="spellEnd"/>
      <w:r w:rsidRPr="00491FCF">
        <w:rPr>
          <w:i/>
          <w:iCs/>
          <w:color w:val="000000"/>
        </w:rPr>
        <w:t xml:space="preserve"> и робототехника</w:t>
      </w:r>
    </w:p>
    <w:p w:rsidR="00A0138A" w:rsidRPr="00491FCF" w:rsidRDefault="003D69E7">
      <w:pPr>
        <w:jc w:val="center"/>
      </w:pPr>
      <w:r w:rsidRPr="00491FCF">
        <w:t xml:space="preserve">направленность (профиль): </w:t>
      </w:r>
      <w:proofErr w:type="spellStart"/>
      <w:r w:rsidRPr="00491FCF">
        <w:rPr>
          <w:i/>
          <w:iCs/>
          <w:color w:val="000000"/>
        </w:rPr>
        <w:t>Мехатроника</w:t>
      </w:r>
      <w:proofErr w:type="spellEnd"/>
      <w:r w:rsidRPr="00491FCF">
        <w:rPr>
          <w:i/>
          <w:iCs/>
          <w:color w:val="000000"/>
        </w:rPr>
        <w:t xml:space="preserve"> и робототехника</w:t>
      </w:r>
    </w:p>
    <w:p w:rsidR="00A0138A" w:rsidRPr="00491FCF" w:rsidRDefault="00A0138A">
      <w:pPr>
        <w:jc w:val="center"/>
      </w:pPr>
    </w:p>
    <w:p w:rsidR="00A0138A" w:rsidRPr="00491FCF" w:rsidRDefault="003D69E7">
      <w:pPr>
        <w:jc w:val="center"/>
      </w:pPr>
      <w:r w:rsidRPr="00491FCF">
        <w:t>Форма обучения: очная</w:t>
      </w:r>
    </w:p>
    <w:p w:rsidR="00A0138A" w:rsidRPr="00491FCF" w:rsidRDefault="00A0138A">
      <w:pPr>
        <w:jc w:val="center"/>
        <w:rPr>
          <w:b/>
          <w:iCs/>
          <w:color w:val="000000"/>
          <w:sz w:val="28"/>
          <w:szCs w:val="28"/>
        </w:rPr>
      </w:pPr>
    </w:p>
    <w:p w:rsidR="00A0138A" w:rsidRPr="00491FCF" w:rsidRDefault="00A0138A">
      <w:pPr>
        <w:jc w:val="center"/>
      </w:pPr>
    </w:p>
    <w:p w:rsidR="00A0138A" w:rsidRPr="00491FCF" w:rsidRDefault="00A0138A"/>
    <w:p w:rsidR="00A0138A" w:rsidRPr="00491FCF" w:rsidRDefault="00A0138A">
      <w:pPr>
        <w:jc w:val="center"/>
      </w:pPr>
    </w:p>
    <w:p w:rsidR="00A0138A" w:rsidRPr="00491FCF" w:rsidRDefault="003D69E7">
      <w:r w:rsidRPr="00491FCF">
        <w:t>Разработчики:</w:t>
      </w:r>
    </w:p>
    <w:p w:rsidR="00A0138A" w:rsidRPr="00491FCF" w:rsidRDefault="00A0138A"/>
    <w:p w:rsidR="00A0138A" w:rsidRPr="00491FCF" w:rsidRDefault="003D69E7">
      <w:proofErr w:type="spellStart"/>
      <w:r w:rsidRPr="00491FCF">
        <w:rPr>
          <w:color w:val="000000"/>
        </w:rPr>
        <w:t>к.</w:t>
      </w:r>
      <w:r w:rsidR="00335FF0">
        <w:rPr>
          <w:color w:val="000000"/>
        </w:rPr>
        <w:t>т</w:t>
      </w:r>
      <w:proofErr w:type="gramStart"/>
      <w:r w:rsidRPr="00491FCF">
        <w:rPr>
          <w:color w:val="000000"/>
        </w:rPr>
        <w:t>.н</w:t>
      </w:r>
      <w:proofErr w:type="spellEnd"/>
      <w:proofErr w:type="gramEnd"/>
      <w:r w:rsidRPr="00491FCF">
        <w:rPr>
          <w:color w:val="000000"/>
        </w:rPr>
        <w:t xml:space="preserve">, </w:t>
      </w:r>
      <w:r w:rsidR="00335FF0">
        <w:rPr>
          <w:color w:val="000000"/>
        </w:rPr>
        <w:t>А.В. Кугаевских</w:t>
      </w:r>
      <w:r w:rsidRPr="00491FCF">
        <w:rPr>
          <w:iCs/>
          <w:color w:val="000000"/>
        </w:rPr>
        <w:t xml:space="preserve">       </w:t>
      </w:r>
    </w:p>
    <w:p w:rsidR="00A0138A" w:rsidRPr="00491FCF" w:rsidRDefault="003D69E7">
      <w:r w:rsidRPr="00491FCF">
        <w:tab/>
      </w:r>
      <w:r w:rsidRPr="00491FCF">
        <w:tab/>
      </w:r>
      <w:r w:rsidRPr="00491FCF">
        <w:tab/>
      </w:r>
      <w:r w:rsidRPr="00491FCF">
        <w:tab/>
      </w:r>
      <w:r w:rsidRPr="00491FCF">
        <w:tab/>
      </w:r>
      <w:r w:rsidRPr="00491FCF">
        <w:tab/>
      </w:r>
      <w:r w:rsidRPr="00491FCF">
        <w:tab/>
      </w:r>
      <w:r w:rsidRPr="00491FCF">
        <w:tab/>
        <w:t xml:space="preserve">  ________________</w:t>
      </w:r>
    </w:p>
    <w:p w:rsidR="00A0138A" w:rsidRPr="00491FCF" w:rsidRDefault="00A0138A"/>
    <w:p w:rsidR="00A0138A" w:rsidRPr="00491FCF" w:rsidRDefault="003D69E7">
      <w:r w:rsidRPr="00491FCF">
        <w:t>Руководитель программы:</w:t>
      </w:r>
    </w:p>
    <w:p w:rsidR="00A0138A" w:rsidRPr="00491FCF" w:rsidRDefault="00A0138A"/>
    <w:p w:rsidR="00A0138A" w:rsidRPr="00491FCF" w:rsidRDefault="00CB3060">
      <w:r>
        <w:t>д.т</w:t>
      </w:r>
      <w:r w:rsidR="003D69E7" w:rsidRPr="00491FCF">
        <w:t>. н., Назаров А.Д.</w:t>
      </w:r>
      <w:r w:rsidR="003D69E7" w:rsidRPr="00491FCF">
        <w:tab/>
        <w:t>.</w:t>
      </w:r>
      <w:r w:rsidR="003D69E7" w:rsidRPr="00491FCF">
        <w:tab/>
      </w:r>
      <w:r w:rsidR="003D69E7" w:rsidRPr="00491FCF">
        <w:tab/>
      </w:r>
      <w:r w:rsidR="003D69E7" w:rsidRPr="00491FCF">
        <w:tab/>
        <w:t xml:space="preserve">              _________________</w:t>
      </w: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3D69E7">
      <w:pPr>
        <w:jc w:val="center"/>
      </w:pPr>
      <w:r w:rsidRPr="00491FCF">
        <w:t>Новосибирск, 2020</w:t>
      </w:r>
    </w:p>
    <w:p w:rsidR="00A0138A" w:rsidRPr="00491FCF" w:rsidRDefault="003D69E7">
      <w:r w:rsidRPr="00491FCF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138A" w:rsidRPr="00491FCF" w:rsidRDefault="003D69E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491FCF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A0138A" w:rsidRPr="00491FCF" w:rsidRDefault="00BA68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A68AE">
            <w:fldChar w:fldCharType="begin"/>
          </w:r>
          <w:r w:rsidR="003D69E7" w:rsidRPr="00491FCF">
            <w:instrText xml:space="preserve"> TOC \o "1-3" \h \z \u </w:instrText>
          </w:r>
          <w:r w:rsidRPr="00BA68AE">
            <w:fldChar w:fldCharType="separate"/>
          </w:r>
          <w:hyperlink w:anchor="_Toc53782944" w:history="1">
            <w:r w:rsidR="003D69E7" w:rsidRPr="00491FCF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_Toc53782944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3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BA68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5" w:history="1">
            <w:r w:rsidR="003D69E7" w:rsidRPr="00491FCF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_Toc53782945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3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BA68AE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6" w:history="1">
            <w:r w:rsidR="003D69E7" w:rsidRPr="00491FCF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_Toc53782946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4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BA68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7" w:history="1">
            <w:r w:rsidR="003D69E7" w:rsidRPr="00491FCF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_Toc53782947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4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BA68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8" w:history="1">
            <w:r w:rsidR="003D69E7" w:rsidRPr="00491FCF">
              <w:rPr>
                <w:rStyle w:val="a8"/>
                <w:noProof/>
              </w:rPr>
              <w:t>5. Перечень учебной литературы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_Toc53782948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6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BA68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9" w:history="1">
            <w:r w:rsidR="003D69E7" w:rsidRPr="00491FCF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_Toc53782949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6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BA68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0" w:history="1">
            <w:r w:rsidR="003D69E7" w:rsidRPr="00491FCF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_Toc53782950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7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BA68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1" w:history="1">
            <w:r w:rsidR="003D69E7" w:rsidRPr="00491FCF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_Toc53782951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7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BA68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2" w:history="1">
            <w:r w:rsidR="003D69E7" w:rsidRPr="00491FCF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_Toc53782952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8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BA68AE">
          <w:pPr>
            <w:pStyle w:val="11"/>
            <w:tabs>
              <w:tab w:val="right" w:leader="dot" w:pos="9345"/>
            </w:tabs>
          </w:pPr>
          <w:r w:rsidRPr="00491FCF">
            <w:rPr>
              <w:b/>
              <w:bCs/>
            </w:rPr>
            <w:fldChar w:fldCharType="end"/>
          </w:r>
        </w:p>
      </w:sdtContent>
    </w:sdt>
    <w:p w:rsidR="00A0138A" w:rsidRPr="00491FCF" w:rsidRDefault="003D69E7">
      <w:r w:rsidRPr="00491FCF">
        <w:t>Приложение 1 Аннотация по дисциплине</w:t>
      </w:r>
    </w:p>
    <w:p w:rsidR="00A0138A" w:rsidRPr="00491FCF" w:rsidRDefault="003D69E7">
      <w:r w:rsidRPr="00491FCF">
        <w:t>Приложение 2 Оценочные средства по дисциплине</w:t>
      </w: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3D69E7">
      <w:pPr>
        <w:spacing w:after="160" w:line="259" w:lineRule="auto"/>
      </w:pPr>
      <w:r w:rsidRPr="00491FCF">
        <w:br w:type="page"/>
      </w:r>
    </w:p>
    <w:p w:rsidR="00AE3EF5" w:rsidRDefault="00AE3EF5">
      <w:pPr>
        <w:pStyle w:val="1"/>
      </w:pPr>
      <w:bookmarkStart w:id="0" w:name="_Toc53782944"/>
    </w:p>
    <w:p w:rsidR="00A0138A" w:rsidRPr="00491FCF" w:rsidRDefault="003D69E7">
      <w:pPr>
        <w:pStyle w:val="1"/>
      </w:pPr>
      <w:r w:rsidRPr="00491FCF">
        <w:t xml:space="preserve">1. Перечень планируемых результатов </w:t>
      </w:r>
      <w:proofErr w:type="gramStart"/>
      <w:r w:rsidRPr="00491FCF">
        <w:t>обучения по дисциплине</w:t>
      </w:r>
      <w:proofErr w:type="gramEnd"/>
      <w:r w:rsidRPr="00491FCF">
        <w:t>, соотнесенных с планируемыми результатами освоения образовательной программы</w:t>
      </w:r>
      <w:bookmarkEnd w:id="0"/>
    </w:p>
    <w:p w:rsidR="00A0138A" w:rsidRPr="00491FCF" w:rsidRDefault="00A0138A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2552"/>
        <w:gridCol w:w="2693"/>
        <w:gridCol w:w="2410"/>
      </w:tblGrid>
      <w:tr w:rsidR="00A0138A" w:rsidRPr="00491FCF" w:rsidTr="00250BB4">
        <w:trPr>
          <w:tblHeader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>Результаты освоения образовательной программы</w:t>
            </w:r>
          </w:p>
          <w:p w:rsidR="00A0138A" w:rsidRPr="00491FCF" w:rsidRDefault="003D69E7">
            <w:r w:rsidRPr="00491FCF">
              <w:t>(компетенции)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>В результате изучения дисциплины обучающиеся должны:</w:t>
            </w:r>
          </w:p>
        </w:tc>
      </w:tr>
      <w:tr w:rsidR="00A0138A" w:rsidRPr="00491FCF" w:rsidTr="00250BB4">
        <w:trPr>
          <w:tblHeader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A0138A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>знать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>уметь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 xml:space="preserve">владеть </w:t>
            </w:r>
          </w:p>
        </w:tc>
      </w:tr>
      <w:tr w:rsidR="005F05FE" w:rsidRPr="00491FCF" w:rsidTr="00250BB4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5FE" w:rsidRPr="00491FCF" w:rsidRDefault="005F05FE" w:rsidP="005F05FE">
            <w:r w:rsidRPr="00491FCF">
              <w:rPr>
                <w:b/>
                <w:color w:val="000000"/>
              </w:rPr>
              <w:t>ОПК-3 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0BB4" w:rsidRPr="00250BB4" w:rsidRDefault="00250BB4" w:rsidP="005F05FE">
            <w:pPr>
              <w:rPr>
                <w:color w:val="000000"/>
              </w:rPr>
            </w:pPr>
            <w:r w:rsidRPr="00250BB4">
              <w:rPr>
                <w:color w:val="000000"/>
                <w:sz w:val="22"/>
                <w:szCs w:val="22"/>
              </w:rPr>
              <w:t>методы алгоритмизации, языки и технологии программирования, пригодные для практического применения в области проектировани</w:t>
            </w:r>
            <w:r>
              <w:rPr>
                <w:color w:val="000000"/>
                <w:sz w:val="22"/>
                <w:szCs w:val="22"/>
              </w:rPr>
              <w:t>и систем и их отдельных модулей;</w:t>
            </w:r>
          </w:p>
          <w:p w:rsidR="005F05FE" w:rsidRPr="00250BB4" w:rsidRDefault="005F05FE" w:rsidP="005F05FE">
            <w:pPr>
              <w:rPr>
                <w:i/>
                <w:color w:val="000000"/>
              </w:rPr>
            </w:pPr>
            <w:r w:rsidRPr="00250BB4">
              <w:rPr>
                <w:i/>
                <w:color w:val="000000"/>
              </w:rPr>
              <w:t>-</w:t>
            </w:r>
            <w:r w:rsidRPr="00250BB4">
              <w:rPr>
                <w:i/>
                <w:color w:val="000000"/>
                <w:lang w:val="en-US"/>
              </w:rPr>
              <w:t> </w:t>
            </w:r>
            <w:r w:rsidR="00250BB4" w:rsidRPr="00250BB4">
              <w:rPr>
                <w:i/>
              </w:rPr>
              <w:t>з</w:t>
            </w:r>
            <w:r w:rsidR="003E357A" w:rsidRPr="00250BB4">
              <w:rPr>
                <w:i/>
              </w:rPr>
              <w:t>нать особенности фильтрации изображений</w:t>
            </w:r>
            <w:r w:rsidR="00250BB4">
              <w:rPr>
                <w:i/>
                <w:color w:val="000000"/>
              </w:rPr>
              <w:t>.</w:t>
            </w:r>
          </w:p>
          <w:p w:rsidR="00250BB4" w:rsidRDefault="00250BB4" w:rsidP="00250BB4">
            <w:pPr>
              <w:rPr>
                <w:rFonts w:ascii="Calibri" w:hAnsi="Calibri" w:cs="Calibri"/>
                <w:color w:val="000000"/>
              </w:rPr>
            </w:pPr>
          </w:p>
          <w:p w:rsidR="00250BB4" w:rsidRPr="00491FCF" w:rsidRDefault="00250BB4" w:rsidP="005F05FE">
            <w:pPr>
              <w:rPr>
                <w:color w:val="000000"/>
              </w:rPr>
            </w:pPr>
          </w:p>
          <w:p w:rsidR="003949FE" w:rsidRPr="00491FCF" w:rsidRDefault="003949FE" w:rsidP="003949FE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0BB4" w:rsidRDefault="00250BB4" w:rsidP="005F05FE">
            <w:pPr>
              <w:rPr>
                <w:color w:val="000000"/>
              </w:rPr>
            </w:pPr>
            <w:r w:rsidRPr="00250BB4">
              <w:rPr>
                <w:color w:val="000000"/>
              </w:rPr>
              <w:t>применять методы алгоритмизации, языки и технологии программирования при решении профессиональных задач в области проектировани</w:t>
            </w:r>
            <w:r>
              <w:rPr>
                <w:color w:val="000000"/>
              </w:rPr>
              <w:t>и систем и их отдельных модулей;</w:t>
            </w:r>
          </w:p>
          <w:p w:rsidR="005F05FE" w:rsidRPr="00250BB4" w:rsidRDefault="005F05FE" w:rsidP="005F05FE">
            <w:pPr>
              <w:rPr>
                <w:i/>
                <w:color w:val="000000"/>
              </w:rPr>
            </w:pPr>
            <w:r w:rsidRPr="00250BB4">
              <w:rPr>
                <w:i/>
                <w:color w:val="000000"/>
              </w:rPr>
              <w:t>-</w:t>
            </w:r>
            <w:r w:rsidRPr="00250BB4">
              <w:rPr>
                <w:i/>
                <w:color w:val="000000"/>
                <w:lang w:val="en-US"/>
              </w:rPr>
              <w:t> </w:t>
            </w:r>
            <w:r w:rsidR="00250BB4" w:rsidRPr="00250BB4">
              <w:rPr>
                <w:i/>
              </w:rPr>
              <w:t>у</w:t>
            </w:r>
            <w:r w:rsidR="003E357A" w:rsidRPr="00250BB4">
              <w:rPr>
                <w:i/>
              </w:rPr>
              <w:t>меть применять детекторы и дескрипторы характеристических точек</w:t>
            </w:r>
            <w:r w:rsidRPr="00250BB4">
              <w:rPr>
                <w:i/>
                <w:color w:val="000000"/>
              </w:rPr>
              <w:t>;</w:t>
            </w:r>
          </w:p>
          <w:p w:rsidR="004956D9" w:rsidRPr="00491FCF" w:rsidRDefault="003E357A" w:rsidP="004956D9">
            <w:pPr>
              <w:rPr>
                <w:color w:val="000000"/>
              </w:rPr>
            </w:pPr>
            <w:r w:rsidRPr="00250BB4">
              <w:rPr>
                <w:i/>
              </w:rPr>
              <w:t xml:space="preserve">- </w:t>
            </w:r>
            <w:r w:rsidR="00250BB4" w:rsidRPr="00250BB4">
              <w:rPr>
                <w:i/>
              </w:rPr>
              <w:t>у</w:t>
            </w:r>
            <w:r w:rsidRPr="00250BB4">
              <w:rPr>
                <w:i/>
              </w:rPr>
              <w:t>меть применять алгоритмы распознавания образов с учетом задачи</w:t>
            </w:r>
            <w:r w:rsidR="00250BB4"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0BB4" w:rsidRDefault="00250BB4" w:rsidP="005F05FE">
            <w:pPr>
              <w:rPr>
                <w:color w:val="000000"/>
              </w:rPr>
            </w:pPr>
            <w:r w:rsidRPr="00250BB4">
              <w:rPr>
                <w:color w:val="000000"/>
              </w:rPr>
              <w:t>навыками программирования,</w:t>
            </w:r>
            <w:r w:rsidR="00B20496">
              <w:rPr>
                <w:color w:val="000000"/>
              </w:rPr>
              <w:t xml:space="preserve"> </w:t>
            </w:r>
            <w:r w:rsidRPr="00250BB4">
              <w:rPr>
                <w:color w:val="000000"/>
              </w:rPr>
              <w:t>отладки и тестирования прототипов программно-технических комплексов задач в области  проектировании систем и их отдельных модулей.</w:t>
            </w:r>
          </w:p>
          <w:p w:rsidR="005F05FE" w:rsidRPr="00250BB4" w:rsidRDefault="005F05FE" w:rsidP="005F05FE">
            <w:pPr>
              <w:rPr>
                <w:i/>
                <w:color w:val="000000"/>
              </w:rPr>
            </w:pPr>
            <w:r w:rsidRPr="00250BB4">
              <w:rPr>
                <w:i/>
                <w:color w:val="000000"/>
              </w:rPr>
              <w:t>-</w:t>
            </w:r>
            <w:r w:rsidRPr="00250BB4">
              <w:rPr>
                <w:i/>
                <w:color w:val="000000"/>
                <w:lang w:val="en-US"/>
              </w:rPr>
              <w:t> </w:t>
            </w:r>
            <w:r w:rsidR="00250BB4" w:rsidRPr="00250BB4">
              <w:rPr>
                <w:i/>
                <w:color w:val="000000"/>
              </w:rPr>
              <w:t xml:space="preserve">владеть </w:t>
            </w:r>
            <w:r w:rsidR="00335FF0" w:rsidRPr="00250BB4">
              <w:rPr>
                <w:i/>
                <w:color w:val="000000"/>
              </w:rPr>
              <w:t xml:space="preserve">навыками </w:t>
            </w:r>
            <w:r w:rsidR="003E357A" w:rsidRPr="00250BB4">
              <w:rPr>
                <w:i/>
                <w:color w:val="000000"/>
              </w:rPr>
              <w:t xml:space="preserve">применения </w:t>
            </w:r>
            <w:r w:rsidR="003E357A" w:rsidRPr="00250BB4">
              <w:rPr>
                <w:i/>
              </w:rPr>
              <w:t>алгоритм</w:t>
            </w:r>
            <w:r w:rsidR="00847A05" w:rsidRPr="00250BB4">
              <w:rPr>
                <w:i/>
              </w:rPr>
              <w:t>ов</w:t>
            </w:r>
            <w:r w:rsidR="003E357A" w:rsidRPr="00250BB4">
              <w:rPr>
                <w:i/>
              </w:rPr>
              <w:t xml:space="preserve"> анализа </w:t>
            </w:r>
            <w:proofErr w:type="spellStart"/>
            <w:r w:rsidR="003E357A" w:rsidRPr="00250BB4">
              <w:rPr>
                <w:i/>
              </w:rPr>
              <w:t>видеопотока</w:t>
            </w:r>
            <w:proofErr w:type="spellEnd"/>
            <w:r w:rsidR="003E357A" w:rsidRPr="00250BB4">
              <w:rPr>
                <w:i/>
              </w:rPr>
              <w:t xml:space="preserve"> и выявления движения на изображениях</w:t>
            </w:r>
            <w:r w:rsidRPr="00250BB4">
              <w:rPr>
                <w:i/>
                <w:color w:val="000000"/>
              </w:rPr>
              <w:t>;</w:t>
            </w:r>
          </w:p>
          <w:p w:rsidR="00011712" w:rsidRPr="00491FCF" w:rsidRDefault="00011712" w:rsidP="00011712">
            <w:pPr>
              <w:rPr>
                <w:color w:val="000000"/>
              </w:rPr>
            </w:pPr>
          </w:p>
        </w:tc>
      </w:tr>
      <w:tr w:rsidR="005F05FE" w:rsidRPr="00491FCF" w:rsidTr="00250BB4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5FE" w:rsidRPr="00491FCF" w:rsidRDefault="005F05FE" w:rsidP="005F05FE">
            <w:r w:rsidRPr="00491FCF">
              <w:rPr>
                <w:b/>
                <w:color w:val="000000"/>
              </w:rPr>
              <w:t xml:space="preserve">ПК-2 способность разрабатывать программное обеспечение, необходимое для обработки информации и управления в </w:t>
            </w:r>
            <w:proofErr w:type="spellStart"/>
            <w:r w:rsidRPr="00491FCF">
              <w:rPr>
                <w:b/>
                <w:color w:val="000000"/>
              </w:rPr>
              <w:t>мехатронных</w:t>
            </w:r>
            <w:proofErr w:type="spellEnd"/>
            <w:r w:rsidRPr="00491FCF">
              <w:rPr>
                <w:b/>
                <w:color w:val="000000"/>
              </w:rPr>
              <w:t xml:space="preserve"> и робототехнических системах, а также для их проектирования.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0BB4" w:rsidRDefault="00250BB4" w:rsidP="005F05FE">
            <w:pPr>
              <w:rPr>
                <w:color w:val="000000"/>
              </w:rPr>
            </w:pPr>
            <w:r w:rsidRPr="00250BB4">
              <w:rPr>
                <w:color w:val="000000"/>
              </w:rPr>
              <w:t xml:space="preserve">основные методы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250BB4">
              <w:rPr>
                <w:color w:val="000000"/>
              </w:rPr>
              <w:t>мехатронных</w:t>
            </w:r>
            <w:proofErr w:type="spellEnd"/>
            <w:r w:rsidRPr="00250BB4">
              <w:rPr>
                <w:color w:val="000000"/>
              </w:rPr>
              <w:t xml:space="preserve"> и робототехнических системах</w:t>
            </w:r>
            <w:r>
              <w:rPr>
                <w:color w:val="000000"/>
              </w:rPr>
              <w:t>;</w:t>
            </w:r>
          </w:p>
          <w:p w:rsidR="00C15DF7" w:rsidRPr="00491FCF" w:rsidRDefault="005F05FE" w:rsidP="00250BB4">
            <w:pPr>
              <w:rPr>
                <w:color w:val="000000"/>
              </w:rPr>
            </w:pPr>
            <w:r w:rsidRPr="00250BB4">
              <w:rPr>
                <w:i/>
                <w:color w:val="000000"/>
              </w:rPr>
              <w:t>-</w:t>
            </w:r>
            <w:r w:rsidRPr="00250BB4">
              <w:rPr>
                <w:i/>
                <w:color w:val="000000"/>
                <w:lang w:val="en-US"/>
              </w:rPr>
              <w:t> </w:t>
            </w:r>
            <w:r w:rsidR="00847A05" w:rsidRPr="00250BB4">
              <w:rPr>
                <w:i/>
              </w:rPr>
              <w:t>особенности алгоритмов сегментации изображений</w:t>
            </w:r>
            <w:r w:rsidR="00C15DF7" w:rsidRPr="00491FCF">
              <w:rPr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0BB4" w:rsidRDefault="00250BB4" w:rsidP="005F05FE">
            <w:pPr>
              <w:rPr>
                <w:color w:val="000000"/>
              </w:rPr>
            </w:pPr>
            <w:r w:rsidRPr="00250BB4">
              <w:rPr>
                <w:color w:val="000000"/>
              </w:rPr>
              <w:t xml:space="preserve">проектировать и разрабатывать программное обеспечение, необходимое для обработки информации и управления в </w:t>
            </w:r>
            <w:proofErr w:type="spellStart"/>
            <w:r w:rsidRPr="00250BB4">
              <w:rPr>
                <w:color w:val="000000"/>
              </w:rPr>
              <w:t>мехатронных</w:t>
            </w:r>
            <w:proofErr w:type="spellEnd"/>
            <w:r w:rsidRPr="00250BB4">
              <w:rPr>
                <w:color w:val="000000"/>
              </w:rPr>
              <w:t xml:space="preserve"> и робототехнических системах</w:t>
            </w:r>
            <w:r>
              <w:rPr>
                <w:color w:val="000000"/>
              </w:rPr>
              <w:t>;</w:t>
            </w:r>
          </w:p>
          <w:p w:rsidR="00C15DF7" w:rsidRPr="00250BB4" w:rsidRDefault="005F05FE" w:rsidP="005F05FE">
            <w:pPr>
              <w:rPr>
                <w:i/>
                <w:color w:val="000000"/>
              </w:rPr>
            </w:pPr>
            <w:r w:rsidRPr="00250BB4">
              <w:rPr>
                <w:i/>
                <w:color w:val="000000"/>
              </w:rPr>
              <w:t>-</w:t>
            </w:r>
            <w:r w:rsidRPr="00250BB4">
              <w:rPr>
                <w:i/>
                <w:color w:val="000000"/>
                <w:lang w:val="en-US"/>
              </w:rPr>
              <w:t> </w:t>
            </w:r>
            <w:r w:rsidR="00847A05" w:rsidRPr="00250BB4">
              <w:rPr>
                <w:i/>
              </w:rPr>
              <w:t xml:space="preserve">разрабатывать системы </w:t>
            </w:r>
            <w:proofErr w:type="spellStart"/>
            <w:r w:rsidR="00847A05" w:rsidRPr="00250BB4">
              <w:rPr>
                <w:i/>
              </w:rPr>
              <w:t>многоракурсного</w:t>
            </w:r>
            <w:proofErr w:type="spellEnd"/>
            <w:r w:rsidR="00847A05" w:rsidRPr="00250BB4">
              <w:rPr>
                <w:i/>
              </w:rPr>
              <w:t xml:space="preserve"> и распределенного компьютерного зрения</w:t>
            </w:r>
            <w:r w:rsidR="00250BB4">
              <w:rPr>
                <w:i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0BB4" w:rsidRDefault="00250BB4" w:rsidP="00847A05">
            <w:pPr>
              <w:rPr>
                <w:color w:val="000000"/>
              </w:rPr>
            </w:pPr>
            <w:r w:rsidRPr="00250BB4">
              <w:rPr>
                <w:color w:val="000000"/>
              </w:rPr>
              <w:t xml:space="preserve">навыками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250BB4">
              <w:rPr>
                <w:color w:val="000000"/>
              </w:rPr>
              <w:t>мехатронных</w:t>
            </w:r>
            <w:proofErr w:type="spellEnd"/>
            <w:r w:rsidRPr="00250BB4">
              <w:rPr>
                <w:color w:val="000000"/>
              </w:rPr>
              <w:t xml:space="preserve"> и робототехнических системах</w:t>
            </w:r>
            <w:r>
              <w:rPr>
                <w:color w:val="000000"/>
              </w:rPr>
              <w:t>;</w:t>
            </w:r>
          </w:p>
          <w:p w:rsidR="006D3A86" w:rsidRPr="00250BB4" w:rsidRDefault="005F05FE" w:rsidP="00847A05">
            <w:pPr>
              <w:rPr>
                <w:color w:val="000000"/>
              </w:rPr>
            </w:pPr>
            <w:r w:rsidRPr="00491FCF">
              <w:rPr>
                <w:color w:val="000000"/>
              </w:rPr>
              <w:t>-</w:t>
            </w:r>
            <w:r w:rsidRPr="00491FCF">
              <w:rPr>
                <w:color w:val="000000"/>
                <w:lang w:val="en-US"/>
              </w:rPr>
              <w:t> </w:t>
            </w:r>
            <w:r w:rsidRPr="00250BB4">
              <w:rPr>
                <w:i/>
                <w:color w:val="000000"/>
              </w:rPr>
              <w:t xml:space="preserve">навыками </w:t>
            </w:r>
            <w:r w:rsidR="00847A05" w:rsidRPr="00250BB4">
              <w:rPr>
                <w:i/>
              </w:rPr>
              <w:t xml:space="preserve">работы с </w:t>
            </w:r>
            <w:proofErr w:type="spellStart"/>
            <w:r w:rsidR="00847A05" w:rsidRPr="00250BB4">
              <w:rPr>
                <w:i/>
                <w:lang w:val="en-US"/>
              </w:rPr>
              <w:t>OpenCV</w:t>
            </w:r>
            <w:proofErr w:type="spellEnd"/>
            <w:r w:rsidR="00250BB4">
              <w:rPr>
                <w:i/>
              </w:rPr>
              <w:t>.</w:t>
            </w:r>
          </w:p>
        </w:tc>
      </w:tr>
    </w:tbl>
    <w:p w:rsidR="00A0138A" w:rsidRPr="00491FCF" w:rsidRDefault="00A0138A"/>
    <w:p w:rsidR="00A0138A" w:rsidRPr="00491FCF" w:rsidRDefault="00A0138A"/>
    <w:p w:rsidR="00AE3EF5" w:rsidRDefault="00AE3EF5" w:rsidP="00AE3EF5">
      <w:pPr>
        <w:pStyle w:val="1"/>
        <w:jc w:val="left"/>
      </w:pPr>
      <w:bookmarkStart w:id="1" w:name="_Toc53782945"/>
    </w:p>
    <w:p w:rsidR="00A0138A" w:rsidRPr="00491FCF" w:rsidRDefault="003D69E7">
      <w:pPr>
        <w:pStyle w:val="1"/>
      </w:pPr>
      <w:r w:rsidRPr="00491FCF">
        <w:t>2. Место дисциплины в структуре образовательной программы</w:t>
      </w:r>
      <w:bookmarkEnd w:id="1"/>
    </w:p>
    <w:p w:rsidR="00A0138A" w:rsidRPr="00491FCF" w:rsidRDefault="00A0138A"/>
    <w:p w:rsidR="008D36CB" w:rsidRPr="00491FCF" w:rsidRDefault="003D69E7">
      <w:pPr>
        <w:jc w:val="both"/>
        <w:rPr>
          <w:i/>
        </w:rPr>
      </w:pPr>
      <w:r w:rsidRPr="00491FCF">
        <w:t xml:space="preserve">Дисциплины (практики), изучение которых необходимо для освоения дисциплины </w:t>
      </w:r>
      <w:r w:rsidR="003E357A">
        <w:rPr>
          <w:i/>
        </w:rPr>
        <w:t>Техническое зрение</w:t>
      </w:r>
      <w:r w:rsidR="008D36CB" w:rsidRPr="00491FCF">
        <w:t>:</w:t>
      </w:r>
    </w:p>
    <w:p w:rsidR="00A0138A" w:rsidRPr="00491FCF" w:rsidRDefault="003D69E7" w:rsidP="008D36CB">
      <w:pPr>
        <w:ind w:firstLine="567"/>
        <w:jc w:val="both"/>
        <w:rPr>
          <w:bCs/>
          <w:color w:val="000000"/>
        </w:rPr>
      </w:pPr>
      <w:r w:rsidRPr="00491FCF">
        <w:rPr>
          <w:bCs/>
          <w:color w:val="000000"/>
        </w:rPr>
        <w:t>Дисциплина развивает знания, умения и навыки, сформированные у обучающихся по результатам изучения следующих дисциплин:</w:t>
      </w:r>
      <w:r w:rsidR="008D36CB" w:rsidRPr="00491FCF">
        <w:rPr>
          <w:bCs/>
          <w:color w:val="000000"/>
        </w:rPr>
        <w:t xml:space="preserve"> </w:t>
      </w:r>
      <w:r w:rsidRPr="00491FCF">
        <w:rPr>
          <w:bCs/>
          <w:color w:val="000000"/>
        </w:rPr>
        <w:t>Введение в искусственный интеллект.</w:t>
      </w:r>
    </w:p>
    <w:p w:rsidR="0039424F" w:rsidRPr="00491FCF" w:rsidRDefault="0039424F" w:rsidP="0039424F">
      <w:pPr>
        <w:ind w:firstLine="567"/>
        <w:jc w:val="both"/>
        <w:rPr>
          <w:bCs/>
          <w:color w:val="000000"/>
        </w:rPr>
      </w:pPr>
      <w:r w:rsidRPr="00491FCF">
        <w:rPr>
          <w:b/>
          <w:bCs/>
          <w:color w:val="000000"/>
        </w:rPr>
        <w:t>Целью</w:t>
      </w:r>
      <w:r w:rsidRPr="00491FCF">
        <w:rPr>
          <w:bCs/>
          <w:color w:val="000000"/>
        </w:rPr>
        <w:t xml:space="preserve"> изучения дисциплины «</w:t>
      </w:r>
      <w:r w:rsidR="003E357A">
        <w:rPr>
          <w:bCs/>
          <w:color w:val="000000"/>
        </w:rPr>
        <w:t>Техническое зрение</w:t>
      </w:r>
      <w:r w:rsidRPr="00491FCF">
        <w:rPr>
          <w:bCs/>
          <w:color w:val="000000"/>
        </w:rPr>
        <w:t xml:space="preserve">» является </w:t>
      </w:r>
      <w:r w:rsidR="003E357A">
        <w:t>формирование</w:t>
      </w:r>
      <w:r w:rsidR="003E357A" w:rsidRPr="000A1FD5">
        <w:t xml:space="preserve"> способности использовать современные модели и методы обработки изображений для формирования систем технического зрения в робототехнике</w:t>
      </w:r>
      <w:r w:rsidR="00335FF0" w:rsidRPr="000A1FD5">
        <w:t>.</w:t>
      </w:r>
    </w:p>
    <w:p w:rsidR="00335FF0" w:rsidRPr="000A1FD5" w:rsidRDefault="0039424F" w:rsidP="00335FF0">
      <w:pPr>
        <w:jc w:val="both"/>
        <w:rPr>
          <w:bCs/>
          <w:color w:val="000000"/>
        </w:rPr>
      </w:pPr>
      <w:r w:rsidRPr="00491FCF">
        <w:rPr>
          <w:b/>
          <w:bCs/>
          <w:color w:val="000000"/>
        </w:rPr>
        <w:t xml:space="preserve">Задачи </w:t>
      </w:r>
      <w:r w:rsidRPr="00491FCF">
        <w:rPr>
          <w:bCs/>
          <w:color w:val="000000"/>
        </w:rPr>
        <w:t xml:space="preserve">учебной дисциплины: </w:t>
      </w:r>
      <w:r w:rsidR="003E357A" w:rsidRPr="000A1FD5">
        <w:rPr>
          <w:bCs/>
          <w:color w:val="000000"/>
        </w:rPr>
        <w:t xml:space="preserve">сформировать навыки фильтрации изображений, сегментации изображений, анализа </w:t>
      </w:r>
      <w:proofErr w:type="spellStart"/>
      <w:r w:rsidR="003E357A" w:rsidRPr="000A1FD5">
        <w:rPr>
          <w:bCs/>
          <w:color w:val="000000"/>
        </w:rPr>
        <w:t>видеопотока</w:t>
      </w:r>
      <w:proofErr w:type="spellEnd"/>
      <w:r w:rsidR="003E357A" w:rsidRPr="000A1FD5">
        <w:rPr>
          <w:bCs/>
          <w:color w:val="000000"/>
        </w:rPr>
        <w:t xml:space="preserve">, применения методов </w:t>
      </w:r>
      <w:proofErr w:type="spellStart"/>
      <w:r w:rsidR="003E357A" w:rsidRPr="000A1FD5">
        <w:rPr>
          <w:bCs/>
          <w:color w:val="000000"/>
        </w:rPr>
        <w:t>многоракурсной</w:t>
      </w:r>
      <w:proofErr w:type="spellEnd"/>
      <w:r w:rsidR="003E357A" w:rsidRPr="000A1FD5">
        <w:rPr>
          <w:bCs/>
          <w:color w:val="000000"/>
        </w:rPr>
        <w:t xml:space="preserve"> обработки, построения карты сцены, применения методов распознавания объектов на изображении</w:t>
      </w:r>
      <w:r w:rsidR="00335FF0" w:rsidRPr="000A1FD5">
        <w:rPr>
          <w:bCs/>
          <w:color w:val="000000"/>
        </w:rPr>
        <w:t>.</w:t>
      </w:r>
    </w:p>
    <w:p w:rsidR="00A0138A" w:rsidRPr="00491FCF" w:rsidRDefault="00A0138A">
      <w:pPr>
        <w:ind w:firstLine="567"/>
        <w:jc w:val="both"/>
        <w:rPr>
          <w:bCs/>
          <w:color w:val="000000"/>
        </w:rPr>
      </w:pPr>
    </w:p>
    <w:p w:rsidR="00A0138A" w:rsidRPr="00491FCF" w:rsidRDefault="003D69E7">
      <w:pPr>
        <w:jc w:val="both"/>
      </w:pPr>
      <w:r w:rsidRPr="00491FCF">
        <w:t xml:space="preserve">Дисциплины (практики), для изучения которых необходимо освоение дисциплины  </w:t>
      </w:r>
      <w:r w:rsidR="003E357A">
        <w:rPr>
          <w:i/>
        </w:rPr>
        <w:t>Техническое зрение</w:t>
      </w:r>
      <w:r w:rsidRPr="00491FCF">
        <w:t>:</w:t>
      </w:r>
    </w:p>
    <w:p w:rsidR="00EB3690" w:rsidRPr="00491FCF" w:rsidRDefault="00EB3690" w:rsidP="00EB3690">
      <w:pPr>
        <w:ind w:firstLine="567"/>
        <w:jc w:val="both"/>
        <w:rPr>
          <w:bCs/>
          <w:color w:val="000000"/>
        </w:rPr>
      </w:pPr>
      <w:r w:rsidRPr="00491FCF">
        <w:rPr>
          <w:bCs/>
          <w:color w:val="000000"/>
        </w:rPr>
        <w:t>Дисциплина «</w:t>
      </w:r>
      <w:r w:rsidR="003E357A">
        <w:rPr>
          <w:i/>
        </w:rPr>
        <w:t>Техническое зрение</w:t>
      </w:r>
      <w:r w:rsidRPr="00491FCF">
        <w:rPr>
          <w:bCs/>
          <w:color w:val="000000"/>
        </w:rPr>
        <w:t>» является необходимой для прохождения учебной практики, практики по получению первичных профессиональных умений и навыков, в том числе первичных умений и навыков научно-исследовательской деятельности, прохождения производственной практики, практики по получению профессиональных умений и опыта профессиональной деятельности (в том числе технологическая практика). Ставится задача сформировать навыки, которые могут оказаться полезными при выборе соответствующей темы выпускной квалификационной работы, выполнения, связанной с ней, практики по получению профессиональных умений и опыта профессиональной деятельности и преддипломной практики.</w:t>
      </w:r>
    </w:p>
    <w:p w:rsidR="0039424F" w:rsidRPr="00491FCF" w:rsidRDefault="0039424F" w:rsidP="0039424F">
      <w:pPr>
        <w:ind w:firstLine="567"/>
        <w:jc w:val="both"/>
        <w:rPr>
          <w:bCs/>
          <w:color w:val="000000"/>
        </w:rPr>
      </w:pPr>
      <w:r w:rsidRPr="00491FCF">
        <w:rPr>
          <w:bCs/>
          <w:color w:val="000000"/>
        </w:rPr>
        <w:t>Дисциплина «</w:t>
      </w:r>
      <w:r w:rsidR="003E357A">
        <w:rPr>
          <w:bCs/>
          <w:color w:val="000000"/>
        </w:rPr>
        <w:t>Техническое зрение</w:t>
      </w:r>
      <w:r w:rsidRPr="00491FCF">
        <w:rPr>
          <w:bCs/>
          <w:color w:val="000000"/>
        </w:rPr>
        <w:t xml:space="preserve">» реализуется в 6 семестре в рамках вариативной части дисциплин (модулей) Блока 1 и является </w:t>
      </w:r>
      <w:r w:rsidR="003E357A">
        <w:rPr>
          <w:bCs/>
          <w:color w:val="000000"/>
        </w:rPr>
        <w:t>обязательной</w:t>
      </w:r>
      <w:r w:rsidRPr="00491FCF">
        <w:rPr>
          <w:bCs/>
          <w:color w:val="000000"/>
        </w:rPr>
        <w:t>.</w:t>
      </w:r>
    </w:p>
    <w:p w:rsidR="0039424F" w:rsidRPr="00491FCF" w:rsidRDefault="0039424F">
      <w:pPr>
        <w:ind w:firstLine="567"/>
        <w:jc w:val="both"/>
        <w:rPr>
          <w:bCs/>
          <w:color w:val="000000"/>
        </w:rPr>
      </w:pPr>
    </w:p>
    <w:p w:rsidR="00A0138A" w:rsidRPr="00491FCF" w:rsidRDefault="003D69E7">
      <w:pPr>
        <w:pStyle w:val="1"/>
      </w:pPr>
      <w:bookmarkStart w:id="2" w:name="_Toc53782946"/>
      <w:r w:rsidRPr="00491FCF"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A0138A" w:rsidRPr="00491FCF" w:rsidRDefault="00A0138A"/>
    <w:p w:rsidR="00A0138A" w:rsidRPr="00491FCF" w:rsidRDefault="003D69E7">
      <w:r w:rsidRPr="00491FCF">
        <w:t xml:space="preserve">Трудоемкость дисциплины – </w:t>
      </w:r>
      <w:r w:rsidR="00847A05">
        <w:t>5</w:t>
      </w:r>
      <w:r w:rsidRPr="00491FCF">
        <w:t xml:space="preserve">  </w:t>
      </w:r>
      <w:proofErr w:type="spellStart"/>
      <w:r w:rsidRPr="00491FCF">
        <w:t>з.е</w:t>
      </w:r>
      <w:proofErr w:type="spellEnd"/>
      <w:r w:rsidRPr="00491FCF">
        <w:t>. (1</w:t>
      </w:r>
      <w:r w:rsidR="00847A05">
        <w:t>80</w:t>
      </w:r>
      <w:r w:rsidRPr="00491FCF">
        <w:t xml:space="preserve"> ч)</w:t>
      </w:r>
    </w:p>
    <w:p w:rsidR="00A0138A" w:rsidRPr="00491FCF" w:rsidRDefault="003D69E7">
      <w:r w:rsidRPr="00491FCF">
        <w:t xml:space="preserve">Форма промежуточной аттестации: </w:t>
      </w:r>
      <w:r w:rsidR="0099666F">
        <w:t>6</w:t>
      </w:r>
      <w:r w:rsidRPr="00491FCF">
        <w:t xml:space="preserve"> семестр – </w:t>
      </w:r>
      <w:r w:rsidR="00847A05">
        <w:t>экзамен</w:t>
      </w:r>
    </w:p>
    <w:tbl>
      <w:tblPr>
        <w:tblW w:w="9073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159"/>
      </w:tblGrid>
      <w:tr w:rsidR="00A0138A" w:rsidRPr="00491FCF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Семестр</w:t>
            </w:r>
          </w:p>
        </w:tc>
      </w:tr>
      <w:tr w:rsidR="00A0138A" w:rsidRPr="00491FCF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A0138A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A0138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847A0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491FCF">
              <w:rPr>
                <w:color w:val="000000"/>
              </w:rPr>
              <w:t xml:space="preserve">Лекции,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32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491FCF">
              <w:rPr>
                <w:color w:val="000000"/>
              </w:rPr>
              <w:t xml:space="preserve">Практические занятия,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A0138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 w:rsidP="00AE3EF5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491FCF">
              <w:rPr>
                <w:color w:val="000000"/>
              </w:rPr>
              <w:t xml:space="preserve">Лабораторные </w:t>
            </w:r>
            <w:r w:rsidR="00AE3EF5">
              <w:rPr>
                <w:color w:val="000000"/>
              </w:rPr>
              <w:t>работы</w:t>
            </w:r>
            <w:r w:rsidRPr="00491FCF">
              <w:rPr>
                <w:color w:val="000000"/>
              </w:rPr>
              <w:t xml:space="preserve">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847A0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491FCF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491FCF">
              <w:rPr>
                <w:color w:val="000000"/>
              </w:rPr>
              <w:t>из них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847A05" w:rsidP="00847A0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491FCF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847A0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491FCF">
              <w:rPr>
                <w:color w:val="000000"/>
              </w:rPr>
              <w:t xml:space="preserve">в электронной форме,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-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491FCF">
              <w:rPr>
                <w:color w:val="000000"/>
              </w:rPr>
              <w:t>консультаций,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491FCF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491FCF">
              <w:rPr>
                <w:color w:val="000000"/>
              </w:rPr>
              <w:t>Самостоятельная работа,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847A0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3D69E7" w:rsidRPr="00491FCF">
              <w:rPr>
                <w:color w:val="000000"/>
              </w:rPr>
              <w:t>6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491FCF">
              <w:rPr>
                <w:color w:val="000000"/>
              </w:rPr>
              <w:t xml:space="preserve">Всего,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 w:rsidP="00847A0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1</w:t>
            </w:r>
            <w:r w:rsidR="00847A05">
              <w:rPr>
                <w:color w:val="000000"/>
              </w:rPr>
              <w:t>80</w:t>
            </w:r>
          </w:p>
        </w:tc>
      </w:tr>
    </w:tbl>
    <w:p w:rsidR="00A0138A" w:rsidRPr="00491FCF" w:rsidRDefault="00A0138A"/>
    <w:p w:rsidR="00A0138A" w:rsidRPr="00491FCF" w:rsidRDefault="003D69E7">
      <w:pPr>
        <w:pStyle w:val="1"/>
      </w:pPr>
      <w:bookmarkStart w:id="3" w:name="_Toc53782947"/>
      <w:r w:rsidRPr="00491FCF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A0138A" w:rsidRDefault="00A0138A"/>
    <w:p w:rsidR="00AE3EF5" w:rsidRDefault="00AE3EF5"/>
    <w:p w:rsidR="00AE3EF5" w:rsidRPr="00491FCF" w:rsidRDefault="00AE3EF5"/>
    <w:p w:rsidR="00A0138A" w:rsidRPr="00491FCF" w:rsidRDefault="0099666F">
      <w:pPr>
        <w:jc w:val="center"/>
        <w:rPr>
          <w:b/>
          <w:i/>
        </w:rPr>
      </w:pPr>
      <w:r>
        <w:rPr>
          <w:b/>
          <w:i/>
        </w:rPr>
        <w:t>6</w:t>
      </w:r>
      <w:r w:rsidR="003D69E7" w:rsidRPr="00491FCF">
        <w:rPr>
          <w:b/>
          <w:i/>
        </w:rPr>
        <w:t xml:space="preserve"> семестр</w:t>
      </w:r>
    </w:p>
    <w:p w:rsidR="00A0138A" w:rsidRPr="00491FCF" w:rsidRDefault="003D69E7">
      <w:pPr>
        <w:jc w:val="center"/>
        <w:rPr>
          <w:b/>
        </w:rPr>
      </w:pPr>
      <w:r w:rsidRPr="00491FCF">
        <w:rPr>
          <w:b/>
        </w:rPr>
        <w:t>Лекции (32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7939"/>
        <w:gridCol w:w="1842"/>
      </w:tblGrid>
      <w:tr w:rsidR="00A0138A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138A" w:rsidRPr="00491FCF" w:rsidRDefault="003D69E7">
            <w:pPr>
              <w:jc w:val="center"/>
            </w:pPr>
            <w:r w:rsidRPr="00491FCF">
              <w:t>Наименование темы и их содержание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38A" w:rsidRPr="00491FCF" w:rsidRDefault="003D69E7">
            <w:pPr>
              <w:jc w:val="center"/>
            </w:pPr>
            <w:r w:rsidRPr="00491FCF">
              <w:t>Объем,</w:t>
            </w:r>
          </w:p>
          <w:p w:rsidR="00A0138A" w:rsidRPr="00491FCF" w:rsidRDefault="003D69E7">
            <w:pPr>
              <w:jc w:val="center"/>
            </w:pPr>
            <w:r w:rsidRPr="00491FCF">
              <w:t>час</w:t>
            </w:r>
          </w:p>
        </w:tc>
      </w:tr>
      <w:tr w:rsidR="00847A05" w:rsidRPr="00491FCF" w:rsidTr="00AE3EF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7A05" w:rsidRPr="000A1FD5" w:rsidRDefault="00847A05" w:rsidP="00847A05">
            <w:pPr>
              <w:rPr>
                <w:bCs/>
              </w:rPr>
            </w:pPr>
            <w:r w:rsidRPr="000A1FD5">
              <w:rPr>
                <w:bCs/>
              </w:rPr>
              <w:t xml:space="preserve">Тема 1. </w:t>
            </w:r>
            <w:r w:rsidRPr="000A1FD5">
              <w:t>Введение в обработку изображений. Представление изображений.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2</w:t>
            </w:r>
          </w:p>
        </w:tc>
      </w:tr>
      <w:tr w:rsidR="00847A05" w:rsidRPr="00491FCF" w:rsidTr="00AE3EF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7A05" w:rsidRPr="000A1FD5" w:rsidRDefault="00847A05" w:rsidP="00847A05">
            <w:pPr>
              <w:rPr>
                <w:b/>
                <w:bCs/>
              </w:rPr>
            </w:pPr>
            <w:r w:rsidRPr="000A1FD5">
              <w:rPr>
                <w:bCs/>
              </w:rPr>
              <w:t xml:space="preserve">Тема 2. </w:t>
            </w:r>
            <w:r w:rsidRPr="000A1FD5">
              <w:t>Яркостная фильтрация. Частотная фильтрация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4</w:t>
            </w:r>
          </w:p>
        </w:tc>
      </w:tr>
      <w:tr w:rsidR="00847A05" w:rsidRPr="00491FCF" w:rsidTr="00AE3EF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7A05" w:rsidRPr="000A1FD5" w:rsidRDefault="00847A05" w:rsidP="00847A05">
            <w:pPr>
              <w:rPr>
                <w:bCs/>
              </w:rPr>
            </w:pPr>
            <w:r w:rsidRPr="000A1FD5">
              <w:rPr>
                <w:bCs/>
              </w:rPr>
              <w:t xml:space="preserve">Тема 3. </w:t>
            </w:r>
            <w:r w:rsidRPr="000A1FD5">
              <w:t>Детекторы характеристических точек. Дескрипторы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4</w:t>
            </w:r>
          </w:p>
        </w:tc>
      </w:tr>
      <w:tr w:rsidR="00847A05" w:rsidRPr="00491FCF" w:rsidTr="00AE3EF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7A05" w:rsidRPr="000A1FD5" w:rsidRDefault="00847A05" w:rsidP="00847A05">
            <w:pPr>
              <w:rPr>
                <w:bCs/>
              </w:rPr>
            </w:pPr>
            <w:r w:rsidRPr="000A1FD5">
              <w:rPr>
                <w:bCs/>
              </w:rPr>
              <w:t>Тема 4. Сегментация изображений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7A05" w:rsidRPr="000A1FD5" w:rsidRDefault="00847A05" w:rsidP="00847A05">
            <w:pPr>
              <w:jc w:val="center"/>
              <w:rPr>
                <w:b/>
                <w:bCs/>
                <w:lang w:val="en-US"/>
              </w:rPr>
            </w:pPr>
            <w:r w:rsidRPr="000A1FD5">
              <w:rPr>
                <w:b/>
                <w:bCs/>
                <w:lang w:val="en-US"/>
              </w:rPr>
              <w:t>6</w:t>
            </w:r>
          </w:p>
        </w:tc>
      </w:tr>
      <w:tr w:rsidR="00847A05" w:rsidRPr="00491FCF" w:rsidTr="00AE3EF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7A05" w:rsidRPr="000A1FD5" w:rsidRDefault="00847A05" w:rsidP="00847A05">
            <w:pPr>
              <w:rPr>
                <w:bCs/>
              </w:rPr>
            </w:pPr>
            <w:r w:rsidRPr="000A1FD5">
              <w:rPr>
                <w:bCs/>
              </w:rPr>
              <w:t xml:space="preserve">Тема 5. </w:t>
            </w:r>
            <w:r w:rsidRPr="000A1FD5">
              <w:t>Распознавание образов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7A05" w:rsidRPr="000A1FD5" w:rsidRDefault="00847A05" w:rsidP="00847A05">
            <w:pPr>
              <w:jc w:val="center"/>
              <w:rPr>
                <w:b/>
                <w:bCs/>
                <w:lang w:val="en-US"/>
              </w:rPr>
            </w:pPr>
            <w:r w:rsidRPr="000A1FD5">
              <w:rPr>
                <w:b/>
                <w:bCs/>
                <w:lang w:val="en-US"/>
              </w:rPr>
              <w:t>6</w:t>
            </w:r>
          </w:p>
        </w:tc>
      </w:tr>
      <w:tr w:rsidR="00847A05" w:rsidRPr="00491FCF" w:rsidTr="00AE3EF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7A05" w:rsidRPr="000A1FD5" w:rsidRDefault="00847A05" w:rsidP="00847A05">
            <w:pPr>
              <w:rPr>
                <w:bCs/>
              </w:rPr>
            </w:pPr>
            <w:r w:rsidRPr="000A1FD5">
              <w:rPr>
                <w:bCs/>
              </w:rPr>
              <w:t xml:space="preserve">Тема 6. </w:t>
            </w:r>
            <w:r w:rsidRPr="000A1FD5">
              <w:t xml:space="preserve">Анализ </w:t>
            </w:r>
            <w:proofErr w:type="spellStart"/>
            <w:r w:rsidRPr="000A1FD5">
              <w:t>видеопотока</w:t>
            </w:r>
            <w:proofErr w:type="spellEnd"/>
            <w:r w:rsidRPr="000A1FD5">
              <w:t>. Анализ движения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7A05" w:rsidRPr="000A1FD5" w:rsidRDefault="00847A05" w:rsidP="00847A05">
            <w:pPr>
              <w:jc w:val="center"/>
              <w:rPr>
                <w:b/>
                <w:bCs/>
                <w:lang w:val="en-US"/>
              </w:rPr>
            </w:pPr>
            <w:r w:rsidRPr="000A1FD5">
              <w:rPr>
                <w:b/>
                <w:bCs/>
                <w:lang w:val="en-US"/>
              </w:rPr>
              <w:t>2</w:t>
            </w:r>
          </w:p>
        </w:tc>
      </w:tr>
      <w:tr w:rsidR="00847A05" w:rsidRPr="00491FCF" w:rsidTr="00AE3EF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7A05" w:rsidRPr="000A1FD5" w:rsidRDefault="00847A05" w:rsidP="00847A05">
            <w:pPr>
              <w:rPr>
                <w:bCs/>
              </w:rPr>
            </w:pPr>
            <w:r w:rsidRPr="000A1FD5">
              <w:rPr>
                <w:bCs/>
              </w:rPr>
              <w:t xml:space="preserve">Тема 7. </w:t>
            </w:r>
            <w:r w:rsidRPr="000A1FD5">
              <w:t>Построение плана сцены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2</w:t>
            </w:r>
          </w:p>
        </w:tc>
      </w:tr>
      <w:tr w:rsidR="00847A05" w:rsidRPr="00491FCF" w:rsidTr="00AE3EF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7A05" w:rsidRPr="000A1FD5" w:rsidRDefault="00847A05" w:rsidP="00847A05">
            <w:pPr>
              <w:rPr>
                <w:bCs/>
              </w:rPr>
            </w:pPr>
            <w:r w:rsidRPr="000A1FD5">
              <w:rPr>
                <w:bCs/>
              </w:rPr>
              <w:t xml:space="preserve">Тема 8. </w:t>
            </w:r>
            <w:proofErr w:type="spellStart"/>
            <w:r w:rsidRPr="000A1FD5">
              <w:t>Дальностные</w:t>
            </w:r>
            <w:proofErr w:type="spellEnd"/>
            <w:r w:rsidRPr="000A1FD5">
              <w:t xml:space="preserve"> данные в компьютерном зрении. </w:t>
            </w:r>
            <w:r w:rsidRPr="000A1FD5">
              <w:rPr>
                <w:lang w:val="en-US"/>
              </w:rPr>
              <w:t>RGB</w:t>
            </w:r>
            <w:r w:rsidRPr="000A1FD5">
              <w:t>-</w:t>
            </w:r>
            <w:r w:rsidRPr="000A1FD5">
              <w:rPr>
                <w:lang w:val="en-US"/>
              </w:rPr>
              <w:t>D</w:t>
            </w:r>
            <w:r w:rsidRPr="000A1FD5">
              <w:t xml:space="preserve">. </w:t>
            </w:r>
            <w:r w:rsidRPr="000A1FD5">
              <w:rPr>
                <w:lang w:val="en-US"/>
              </w:rPr>
              <w:t>SLAM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2</w:t>
            </w:r>
          </w:p>
        </w:tc>
      </w:tr>
      <w:tr w:rsidR="00847A05" w:rsidRPr="00491FCF" w:rsidTr="00AE3EF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7A05" w:rsidRPr="000A1FD5" w:rsidRDefault="00847A05" w:rsidP="00847A05">
            <w:pPr>
              <w:rPr>
                <w:bCs/>
              </w:rPr>
            </w:pPr>
            <w:r w:rsidRPr="000A1FD5">
              <w:rPr>
                <w:bCs/>
              </w:rPr>
              <w:t xml:space="preserve">Тема 9. </w:t>
            </w:r>
            <w:r w:rsidRPr="000A1FD5">
              <w:t xml:space="preserve">Геометрия нескольких проекций. </w:t>
            </w:r>
            <w:proofErr w:type="spellStart"/>
            <w:r w:rsidRPr="000A1FD5">
              <w:t>Эпиполярная</w:t>
            </w:r>
            <w:proofErr w:type="spellEnd"/>
            <w:r w:rsidRPr="000A1FD5">
              <w:t xml:space="preserve"> геометрия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2</w:t>
            </w:r>
          </w:p>
        </w:tc>
      </w:tr>
      <w:tr w:rsidR="00847A05" w:rsidRPr="00491FCF" w:rsidTr="00AE3EF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7A05" w:rsidRPr="000A1FD5" w:rsidRDefault="00847A05" w:rsidP="00847A05">
            <w:pPr>
              <w:rPr>
                <w:bCs/>
              </w:rPr>
            </w:pPr>
            <w:r w:rsidRPr="000A1FD5">
              <w:rPr>
                <w:bCs/>
              </w:rPr>
              <w:t xml:space="preserve">Тема 10. </w:t>
            </w:r>
            <w:proofErr w:type="spellStart"/>
            <w:r w:rsidRPr="000A1FD5">
              <w:t>Многоракурсное</w:t>
            </w:r>
            <w:proofErr w:type="spellEnd"/>
            <w:r w:rsidRPr="000A1FD5">
              <w:rPr>
                <w:lang w:val="en-US"/>
              </w:rPr>
              <w:t xml:space="preserve"> </w:t>
            </w:r>
            <w:r w:rsidRPr="000A1FD5">
              <w:t>зрение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2</w:t>
            </w:r>
          </w:p>
        </w:tc>
      </w:tr>
      <w:tr w:rsidR="00A0138A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138A" w:rsidRPr="00491FCF" w:rsidRDefault="003D69E7">
            <w:pPr>
              <w:jc w:val="both"/>
              <w:rPr>
                <w:b/>
              </w:rPr>
            </w:pPr>
            <w:r w:rsidRPr="00491FCF">
              <w:rPr>
                <w:b/>
              </w:rPr>
              <w:t xml:space="preserve">Итого: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jc w:val="center"/>
              <w:rPr>
                <w:b/>
                <w:color w:val="000000"/>
              </w:rPr>
            </w:pPr>
            <w:r w:rsidRPr="00491FCF">
              <w:rPr>
                <w:b/>
                <w:color w:val="000000"/>
              </w:rPr>
              <w:t>32</w:t>
            </w:r>
          </w:p>
        </w:tc>
      </w:tr>
    </w:tbl>
    <w:p w:rsidR="00A0138A" w:rsidRPr="00491FCF" w:rsidRDefault="00A0138A"/>
    <w:p w:rsidR="00A0138A" w:rsidRPr="00491FCF" w:rsidRDefault="000327FB">
      <w:pPr>
        <w:jc w:val="center"/>
        <w:rPr>
          <w:b/>
        </w:rPr>
      </w:pPr>
      <w:r w:rsidRPr="00491FCF">
        <w:rPr>
          <w:b/>
        </w:rPr>
        <w:t>Лабораторные</w:t>
      </w:r>
      <w:r w:rsidR="003D69E7" w:rsidRPr="00491FCF">
        <w:rPr>
          <w:b/>
        </w:rPr>
        <w:t xml:space="preserve"> </w:t>
      </w:r>
      <w:r w:rsidR="00AE3EF5">
        <w:rPr>
          <w:b/>
        </w:rPr>
        <w:t xml:space="preserve">работы </w:t>
      </w:r>
      <w:r w:rsidR="003D69E7" w:rsidRPr="00491FCF">
        <w:rPr>
          <w:b/>
        </w:rPr>
        <w:t xml:space="preserve"> (</w:t>
      </w:r>
      <w:r w:rsidR="00847A05">
        <w:rPr>
          <w:b/>
        </w:rPr>
        <w:t>4</w:t>
      </w:r>
      <w:r w:rsidR="00847A05">
        <w:rPr>
          <w:b/>
          <w:color w:val="000000"/>
        </w:rPr>
        <w:t>8</w:t>
      </w:r>
      <w:r w:rsidR="003D69E7" w:rsidRPr="00491FCF">
        <w:rPr>
          <w:b/>
          <w:color w:val="000000"/>
        </w:rPr>
        <w:t xml:space="preserve"> ч.</w:t>
      </w:r>
      <w:r w:rsidR="003D69E7" w:rsidRPr="00491FCF"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A0138A" w:rsidRPr="00491FCF">
        <w:tc>
          <w:tcPr>
            <w:tcW w:w="7939" w:type="dxa"/>
            <w:vAlign w:val="center"/>
          </w:tcPr>
          <w:p w:rsidR="00A0138A" w:rsidRPr="00491FCF" w:rsidRDefault="003D69E7">
            <w:pPr>
              <w:jc w:val="center"/>
            </w:pPr>
            <w:r w:rsidRPr="00491FCF">
              <w:t>Содержание практического занятия</w:t>
            </w:r>
          </w:p>
        </w:tc>
        <w:tc>
          <w:tcPr>
            <w:tcW w:w="1842" w:type="dxa"/>
            <w:vAlign w:val="center"/>
          </w:tcPr>
          <w:p w:rsidR="00A0138A" w:rsidRPr="00491FCF" w:rsidRDefault="003D69E7">
            <w:pPr>
              <w:jc w:val="center"/>
            </w:pPr>
            <w:r w:rsidRPr="00491FCF">
              <w:t>Объем, час</w:t>
            </w:r>
          </w:p>
          <w:p w:rsidR="00A0138A" w:rsidRPr="00491FCF" w:rsidRDefault="00A0138A">
            <w:pPr>
              <w:jc w:val="center"/>
            </w:pPr>
          </w:p>
        </w:tc>
      </w:tr>
      <w:tr w:rsidR="00847A05" w:rsidRPr="00491FCF" w:rsidTr="00AE3EF5">
        <w:tc>
          <w:tcPr>
            <w:tcW w:w="7939" w:type="dxa"/>
          </w:tcPr>
          <w:p w:rsidR="00847A05" w:rsidRDefault="00847A05" w:rsidP="00847A05">
            <w:r w:rsidRPr="000A1FD5">
              <w:rPr>
                <w:bCs/>
              </w:rPr>
              <w:t xml:space="preserve">Тема 1. </w:t>
            </w:r>
            <w:r w:rsidRPr="000A1FD5">
              <w:t>Введение в обработку изображений. Представление изображений.</w:t>
            </w:r>
          </w:p>
          <w:p w:rsidR="00847A05" w:rsidRPr="000A1FD5" w:rsidRDefault="00847A05" w:rsidP="00847A05">
            <w:pPr>
              <w:rPr>
                <w:bCs/>
              </w:rPr>
            </w:pPr>
            <w:r>
              <w:t>Ф</w:t>
            </w:r>
            <w:r w:rsidRPr="000A1FD5">
              <w:t xml:space="preserve">ункции загрузки изображения, преобразования в цветовые пространства </w:t>
            </w:r>
            <w:r w:rsidRPr="000A1FD5">
              <w:rPr>
                <w:lang w:val="en-US"/>
              </w:rPr>
              <w:t>HSV</w:t>
            </w:r>
            <w:r w:rsidRPr="000A1FD5">
              <w:t xml:space="preserve"> и </w:t>
            </w:r>
            <w:r w:rsidRPr="000A1FD5">
              <w:rPr>
                <w:lang w:val="en-US"/>
              </w:rPr>
              <w:t>CIE</w:t>
            </w:r>
            <w:r w:rsidRPr="000A1FD5">
              <w:t xml:space="preserve"> </w:t>
            </w:r>
            <w:r w:rsidRPr="000A1FD5">
              <w:rPr>
                <w:lang w:val="en-US"/>
              </w:rPr>
              <w:t>L</w:t>
            </w:r>
            <w:r w:rsidRPr="000A1FD5">
              <w:t>*</w:t>
            </w:r>
            <w:r w:rsidRPr="000A1FD5">
              <w:rPr>
                <w:lang w:val="en-US"/>
              </w:rPr>
              <w:t>a</w:t>
            </w:r>
            <w:r w:rsidRPr="000A1FD5">
              <w:t>*</w:t>
            </w:r>
            <w:r w:rsidRPr="000A1FD5">
              <w:rPr>
                <w:lang w:val="en-US"/>
              </w:rPr>
              <w:t>b</w:t>
            </w:r>
            <w:r w:rsidRPr="000A1FD5">
              <w:t>*, вычисления яркости пикселей</w:t>
            </w:r>
          </w:p>
        </w:tc>
        <w:tc>
          <w:tcPr>
            <w:tcW w:w="1842" w:type="dxa"/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2</w:t>
            </w:r>
          </w:p>
        </w:tc>
      </w:tr>
      <w:tr w:rsidR="00847A05" w:rsidRPr="00491FCF" w:rsidTr="00AE3EF5">
        <w:tc>
          <w:tcPr>
            <w:tcW w:w="7939" w:type="dxa"/>
          </w:tcPr>
          <w:p w:rsidR="00847A05" w:rsidRDefault="00847A05" w:rsidP="00847A05">
            <w:r w:rsidRPr="000A1FD5">
              <w:rPr>
                <w:bCs/>
              </w:rPr>
              <w:t xml:space="preserve">Тема 2. </w:t>
            </w:r>
            <w:r w:rsidRPr="000A1FD5">
              <w:t>Яркостная фильтрация. Частотная фильтрация</w:t>
            </w:r>
          </w:p>
          <w:p w:rsidR="00847A05" w:rsidRPr="000A1FD5" w:rsidRDefault="00847A05" w:rsidP="00847A05">
            <w:pPr>
              <w:rPr>
                <w:b/>
                <w:bCs/>
              </w:rPr>
            </w:pPr>
            <w:r w:rsidRPr="000A1FD5">
              <w:t xml:space="preserve">фильтр Гаусса, фильтр </w:t>
            </w:r>
            <w:proofErr w:type="spellStart"/>
            <w:r w:rsidRPr="000A1FD5">
              <w:t>Собеля</w:t>
            </w:r>
            <w:proofErr w:type="spellEnd"/>
            <w:r w:rsidRPr="000A1FD5">
              <w:t xml:space="preserve">, алгоритм </w:t>
            </w:r>
            <w:proofErr w:type="spellStart"/>
            <w:r w:rsidRPr="000A1FD5">
              <w:t>Канни</w:t>
            </w:r>
            <w:proofErr w:type="spellEnd"/>
            <w:r w:rsidRPr="000A1FD5">
              <w:t xml:space="preserve">, фильтр </w:t>
            </w:r>
            <w:proofErr w:type="spellStart"/>
            <w:r w:rsidRPr="000A1FD5">
              <w:t>Габора</w:t>
            </w:r>
            <w:proofErr w:type="spellEnd"/>
            <w:r w:rsidRPr="000A1FD5">
              <w:t xml:space="preserve"> (в яркостном и частотном представлении)</w:t>
            </w:r>
          </w:p>
        </w:tc>
        <w:tc>
          <w:tcPr>
            <w:tcW w:w="1842" w:type="dxa"/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4</w:t>
            </w:r>
          </w:p>
        </w:tc>
      </w:tr>
      <w:tr w:rsidR="00847A05" w:rsidRPr="00491FCF" w:rsidTr="00AE3EF5">
        <w:tc>
          <w:tcPr>
            <w:tcW w:w="7939" w:type="dxa"/>
          </w:tcPr>
          <w:p w:rsidR="00847A05" w:rsidRDefault="00847A05" w:rsidP="00847A05">
            <w:r w:rsidRPr="000A1FD5">
              <w:rPr>
                <w:bCs/>
              </w:rPr>
              <w:t xml:space="preserve">Тема 3. </w:t>
            </w:r>
            <w:r w:rsidRPr="000A1FD5">
              <w:t>Детекторы характеристических точек. Дескрипторы</w:t>
            </w:r>
          </w:p>
          <w:p w:rsidR="00847A05" w:rsidRPr="000A1FD5" w:rsidRDefault="00847A05" w:rsidP="00847A05">
            <w:pPr>
              <w:rPr>
                <w:bCs/>
              </w:rPr>
            </w:pPr>
            <w:r w:rsidRPr="000A1FD5">
              <w:t xml:space="preserve">Обучающиеся детектор Харриса, </w:t>
            </w:r>
            <w:proofErr w:type="spellStart"/>
            <w:r w:rsidRPr="000A1FD5">
              <w:t>Фестнера</w:t>
            </w:r>
            <w:proofErr w:type="spellEnd"/>
            <w:r w:rsidRPr="000A1FD5">
              <w:t xml:space="preserve">, SUSAN и определяют условия их оптимального применения. </w:t>
            </w:r>
            <w:proofErr w:type="gramStart"/>
            <w:r w:rsidRPr="000A1FD5">
              <w:t>Обучающиеся</w:t>
            </w:r>
            <w:proofErr w:type="gramEnd"/>
            <w:r w:rsidRPr="000A1FD5">
              <w:t xml:space="preserve"> реализуют дескриптор </w:t>
            </w:r>
            <w:r w:rsidRPr="000A1FD5">
              <w:rPr>
                <w:lang w:val="en-US"/>
              </w:rPr>
              <w:t>SIFT</w:t>
            </w:r>
          </w:p>
        </w:tc>
        <w:tc>
          <w:tcPr>
            <w:tcW w:w="1842" w:type="dxa"/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4</w:t>
            </w:r>
          </w:p>
        </w:tc>
      </w:tr>
      <w:tr w:rsidR="00847A05" w:rsidRPr="00491FCF" w:rsidTr="00AE3EF5">
        <w:tc>
          <w:tcPr>
            <w:tcW w:w="7939" w:type="dxa"/>
          </w:tcPr>
          <w:p w:rsidR="00847A05" w:rsidRDefault="00847A05" w:rsidP="00847A05">
            <w:pPr>
              <w:rPr>
                <w:bCs/>
              </w:rPr>
            </w:pPr>
            <w:r w:rsidRPr="000A1FD5">
              <w:rPr>
                <w:bCs/>
              </w:rPr>
              <w:t>Тема 4. Сегментация изображений</w:t>
            </w:r>
          </w:p>
          <w:p w:rsidR="00847A05" w:rsidRPr="000A1FD5" w:rsidRDefault="00847A05" w:rsidP="00847A05">
            <w:pPr>
              <w:rPr>
                <w:bCs/>
              </w:rPr>
            </w:pPr>
            <w:r w:rsidRPr="000A1FD5">
              <w:t xml:space="preserve">Обучающиеся реализуют алгоритмы сегментации (оконтуривание; через кластеризацию; основанную на графах) и определяют условия их оптимального применения, преобразование </w:t>
            </w:r>
            <w:proofErr w:type="spellStart"/>
            <w:r w:rsidRPr="000A1FD5">
              <w:t>Хафа</w:t>
            </w:r>
            <w:proofErr w:type="spellEnd"/>
            <w:r w:rsidRPr="000A1FD5">
              <w:t xml:space="preserve"> и алгоритм </w:t>
            </w:r>
            <w:r w:rsidRPr="000A1FD5">
              <w:rPr>
                <w:lang w:val="en-US"/>
              </w:rPr>
              <w:t>RANSAC</w:t>
            </w:r>
            <w:r w:rsidRPr="000A1FD5">
              <w:t xml:space="preserve"> и проводят их сравнение</w:t>
            </w:r>
          </w:p>
        </w:tc>
        <w:tc>
          <w:tcPr>
            <w:tcW w:w="1842" w:type="dxa"/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8</w:t>
            </w:r>
          </w:p>
        </w:tc>
      </w:tr>
      <w:tr w:rsidR="00847A05" w:rsidRPr="00491FCF" w:rsidTr="00AE3EF5">
        <w:tc>
          <w:tcPr>
            <w:tcW w:w="7939" w:type="dxa"/>
          </w:tcPr>
          <w:p w:rsidR="00847A05" w:rsidRDefault="00847A05" w:rsidP="00847A05">
            <w:r w:rsidRPr="000A1FD5">
              <w:rPr>
                <w:bCs/>
              </w:rPr>
              <w:t xml:space="preserve">Тема 5. </w:t>
            </w:r>
            <w:r w:rsidRPr="000A1FD5">
              <w:t>Распознавание образов</w:t>
            </w:r>
          </w:p>
          <w:p w:rsidR="00847A05" w:rsidRPr="000A1FD5" w:rsidRDefault="00847A05" w:rsidP="00847A05">
            <w:pPr>
              <w:rPr>
                <w:bCs/>
              </w:rPr>
            </w:pPr>
            <w:proofErr w:type="gramStart"/>
            <w:r w:rsidRPr="000A1FD5">
              <w:t xml:space="preserve">Обучающиеся реализуют </w:t>
            </w:r>
            <w:r w:rsidRPr="000A1FD5">
              <w:rPr>
                <w:lang w:val="en-US"/>
              </w:rPr>
              <w:t>SVM</w:t>
            </w:r>
            <w:r w:rsidRPr="000A1FD5">
              <w:t xml:space="preserve"> и </w:t>
            </w:r>
            <w:proofErr w:type="spellStart"/>
            <w:r w:rsidRPr="000A1FD5">
              <w:t>сверточную</w:t>
            </w:r>
            <w:proofErr w:type="spellEnd"/>
            <w:r w:rsidRPr="000A1FD5">
              <w:t xml:space="preserve"> </w:t>
            </w:r>
            <w:proofErr w:type="spellStart"/>
            <w:r w:rsidRPr="000A1FD5">
              <w:t>нейросеть</w:t>
            </w:r>
            <w:proofErr w:type="spellEnd"/>
            <w:r w:rsidRPr="000A1FD5">
              <w:t xml:space="preserve"> для классификации изображений</w:t>
            </w:r>
            <w:proofErr w:type="gramEnd"/>
          </w:p>
        </w:tc>
        <w:tc>
          <w:tcPr>
            <w:tcW w:w="1842" w:type="dxa"/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8</w:t>
            </w:r>
          </w:p>
        </w:tc>
      </w:tr>
      <w:tr w:rsidR="00847A05" w:rsidRPr="00491FCF" w:rsidTr="00AE3EF5">
        <w:tc>
          <w:tcPr>
            <w:tcW w:w="7939" w:type="dxa"/>
          </w:tcPr>
          <w:p w:rsidR="00847A05" w:rsidRDefault="00847A05" w:rsidP="00847A05">
            <w:r w:rsidRPr="000A1FD5">
              <w:rPr>
                <w:bCs/>
              </w:rPr>
              <w:t xml:space="preserve">Тема 6. </w:t>
            </w:r>
            <w:r w:rsidRPr="000A1FD5">
              <w:t xml:space="preserve">Анализ </w:t>
            </w:r>
            <w:proofErr w:type="spellStart"/>
            <w:r w:rsidRPr="000A1FD5">
              <w:t>видеопотока</w:t>
            </w:r>
            <w:proofErr w:type="spellEnd"/>
            <w:r w:rsidRPr="000A1FD5">
              <w:t>. Анализ движения</w:t>
            </w:r>
          </w:p>
          <w:p w:rsidR="00847A05" w:rsidRPr="000A1FD5" w:rsidRDefault="00847A05" w:rsidP="00847A05">
            <w:pPr>
              <w:rPr>
                <w:bCs/>
              </w:rPr>
            </w:pPr>
            <w:r w:rsidRPr="000A1FD5">
              <w:t xml:space="preserve">Обучающиеся реализуют алгоритмы вычитания фона, </w:t>
            </w:r>
            <w:proofErr w:type="spellStart"/>
            <w:r w:rsidRPr="000A1FD5">
              <w:t>Лукаса-Канаде</w:t>
            </w:r>
            <w:proofErr w:type="spellEnd"/>
            <w:r w:rsidRPr="000A1FD5">
              <w:t xml:space="preserve"> и </w:t>
            </w:r>
            <w:r w:rsidRPr="000A1FD5">
              <w:rPr>
                <w:lang w:val="en-US"/>
              </w:rPr>
              <w:t>NNF</w:t>
            </w:r>
            <w:r w:rsidRPr="000A1FD5">
              <w:t>-</w:t>
            </w:r>
            <w:r w:rsidRPr="000A1FD5">
              <w:rPr>
                <w:lang w:val="en-US"/>
              </w:rPr>
              <w:t>Local</w:t>
            </w:r>
          </w:p>
        </w:tc>
        <w:tc>
          <w:tcPr>
            <w:tcW w:w="1842" w:type="dxa"/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4</w:t>
            </w:r>
          </w:p>
        </w:tc>
      </w:tr>
      <w:tr w:rsidR="00847A05" w:rsidRPr="00491FCF" w:rsidTr="00AE3EF5">
        <w:tc>
          <w:tcPr>
            <w:tcW w:w="7939" w:type="dxa"/>
          </w:tcPr>
          <w:p w:rsidR="00847A05" w:rsidRDefault="00847A05" w:rsidP="00847A05">
            <w:r w:rsidRPr="000A1FD5">
              <w:rPr>
                <w:bCs/>
              </w:rPr>
              <w:t xml:space="preserve">Тема 7. </w:t>
            </w:r>
            <w:r w:rsidRPr="000A1FD5">
              <w:t>Построение плана сцены</w:t>
            </w:r>
          </w:p>
          <w:p w:rsidR="00847A05" w:rsidRPr="000A1FD5" w:rsidRDefault="00847A05" w:rsidP="00847A05">
            <w:pPr>
              <w:rPr>
                <w:bCs/>
              </w:rPr>
            </w:pPr>
            <w:r w:rsidRPr="000A1FD5">
              <w:t>Обучающиеся реализуют построение плана сцены и ее онтологическое описание</w:t>
            </w:r>
          </w:p>
        </w:tc>
        <w:tc>
          <w:tcPr>
            <w:tcW w:w="1842" w:type="dxa"/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2</w:t>
            </w:r>
          </w:p>
        </w:tc>
      </w:tr>
      <w:tr w:rsidR="00847A05" w:rsidRPr="00491FCF" w:rsidTr="00AE3EF5">
        <w:tc>
          <w:tcPr>
            <w:tcW w:w="7939" w:type="dxa"/>
          </w:tcPr>
          <w:p w:rsidR="00847A05" w:rsidRPr="00250BB4" w:rsidRDefault="00847A05" w:rsidP="00847A05">
            <w:r w:rsidRPr="000A1FD5">
              <w:rPr>
                <w:bCs/>
              </w:rPr>
              <w:t xml:space="preserve">Тема 8. </w:t>
            </w:r>
            <w:proofErr w:type="spellStart"/>
            <w:r w:rsidRPr="000A1FD5">
              <w:t>Дальностные</w:t>
            </w:r>
            <w:proofErr w:type="spellEnd"/>
            <w:r w:rsidRPr="000A1FD5">
              <w:t xml:space="preserve"> данные в компьютерном зрении. </w:t>
            </w:r>
            <w:r w:rsidRPr="000A1FD5">
              <w:rPr>
                <w:lang w:val="en-US"/>
              </w:rPr>
              <w:t>RGB</w:t>
            </w:r>
            <w:r w:rsidRPr="000A1FD5">
              <w:t>-</w:t>
            </w:r>
            <w:r w:rsidRPr="000A1FD5">
              <w:rPr>
                <w:lang w:val="en-US"/>
              </w:rPr>
              <w:t>D</w:t>
            </w:r>
            <w:r w:rsidRPr="000A1FD5">
              <w:t xml:space="preserve">. </w:t>
            </w:r>
            <w:r w:rsidRPr="000A1FD5">
              <w:rPr>
                <w:lang w:val="en-US"/>
              </w:rPr>
              <w:t>SLAM</w:t>
            </w:r>
          </w:p>
          <w:p w:rsidR="00847A05" w:rsidRPr="000A1FD5" w:rsidRDefault="00847A05" w:rsidP="00847A05">
            <w:pPr>
              <w:rPr>
                <w:bCs/>
              </w:rPr>
            </w:pPr>
            <w:r w:rsidRPr="000A1FD5">
              <w:t xml:space="preserve">Обучающиеся, используя </w:t>
            </w:r>
            <w:r w:rsidRPr="000A1FD5">
              <w:rPr>
                <w:lang w:val="en-US"/>
              </w:rPr>
              <w:t>RGB</w:t>
            </w:r>
            <w:r w:rsidRPr="000A1FD5">
              <w:t>-</w:t>
            </w:r>
            <w:r w:rsidRPr="000A1FD5">
              <w:rPr>
                <w:lang w:val="en-US"/>
              </w:rPr>
              <w:t>D</w:t>
            </w:r>
            <w:r w:rsidRPr="000A1FD5">
              <w:t xml:space="preserve"> камеру, </w:t>
            </w:r>
            <w:proofErr w:type="gramStart"/>
            <w:r w:rsidRPr="000A1FD5">
              <w:t xml:space="preserve">стыкуя </w:t>
            </w:r>
            <w:proofErr w:type="spellStart"/>
            <w:r w:rsidRPr="000A1FD5">
              <w:t>дальностные</w:t>
            </w:r>
            <w:proofErr w:type="spellEnd"/>
            <w:r w:rsidRPr="000A1FD5">
              <w:t xml:space="preserve"> данные и </w:t>
            </w:r>
            <w:proofErr w:type="spellStart"/>
            <w:r w:rsidRPr="000A1FD5">
              <w:t>видеопоток</w:t>
            </w:r>
            <w:proofErr w:type="spellEnd"/>
            <w:r w:rsidRPr="000A1FD5">
              <w:t xml:space="preserve"> строят</w:t>
            </w:r>
            <w:proofErr w:type="gramEnd"/>
            <w:r w:rsidRPr="000A1FD5">
              <w:t xml:space="preserve"> облако точек и разрабатывают алгоритм определения формы трехмерного объекта и алгоритм </w:t>
            </w:r>
            <w:r w:rsidRPr="000A1FD5">
              <w:rPr>
                <w:lang w:val="en-US"/>
              </w:rPr>
              <w:t>SLAM</w:t>
            </w:r>
            <w:r w:rsidRPr="000A1FD5">
              <w:t xml:space="preserve"> для картографирования помещения</w:t>
            </w:r>
          </w:p>
        </w:tc>
        <w:tc>
          <w:tcPr>
            <w:tcW w:w="1842" w:type="dxa"/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4</w:t>
            </w:r>
          </w:p>
        </w:tc>
      </w:tr>
      <w:tr w:rsidR="00847A05" w:rsidRPr="00491FCF" w:rsidTr="00AE3EF5">
        <w:tc>
          <w:tcPr>
            <w:tcW w:w="7939" w:type="dxa"/>
          </w:tcPr>
          <w:p w:rsidR="00847A05" w:rsidRDefault="00847A05" w:rsidP="00847A05">
            <w:r w:rsidRPr="000A1FD5">
              <w:rPr>
                <w:bCs/>
              </w:rPr>
              <w:t xml:space="preserve">Тема 9. </w:t>
            </w:r>
            <w:r w:rsidRPr="000A1FD5">
              <w:t xml:space="preserve">Геометрия нескольких проекций. </w:t>
            </w:r>
            <w:proofErr w:type="spellStart"/>
            <w:r w:rsidRPr="000A1FD5">
              <w:t>Эпиполярная</w:t>
            </w:r>
            <w:proofErr w:type="spellEnd"/>
            <w:r w:rsidRPr="000A1FD5">
              <w:t xml:space="preserve"> геометрия</w:t>
            </w:r>
          </w:p>
          <w:p w:rsidR="00847A05" w:rsidRPr="000A1FD5" w:rsidRDefault="00847A05" w:rsidP="00847A05">
            <w:pPr>
              <w:rPr>
                <w:bCs/>
              </w:rPr>
            </w:pPr>
            <w:r w:rsidRPr="000A1FD5">
              <w:rPr>
                <w:bCs/>
              </w:rPr>
              <w:t xml:space="preserve">Обучающиеся реализуют расчет </w:t>
            </w:r>
            <w:proofErr w:type="spellStart"/>
            <w:r w:rsidRPr="000A1FD5">
              <w:rPr>
                <w:bCs/>
              </w:rPr>
              <w:t>эпиполярной</w:t>
            </w:r>
            <w:proofErr w:type="spellEnd"/>
            <w:r w:rsidRPr="000A1FD5">
              <w:rPr>
                <w:bCs/>
              </w:rPr>
              <w:t xml:space="preserve"> линии</w:t>
            </w:r>
          </w:p>
        </w:tc>
        <w:tc>
          <w:tcPr>
            <w:tcW w:w="1842" w:type="dxa"/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2</w:t>
            </w:r>
          </w:p>
        </w:tc>
      </w:tr>
      <w:tr w:rsidR="00847A05" w:rsidRPr="00491FCF" w:rsidTr="00AE3EF5">
        <w:tc>
          <w:tcPr>
            <w:tcW w:w="7939" w:type="dxa"/>
          </w:tcPr>
          <w:p w:rsidR="00847A05" w:rsidRDefault="00847A05" w:rsidP="00847A05">
            <w:r w:rsidRPr="000A1FD5">
              <w:rPr>
                <w:bCs/>
              </w:rPr>
              <w:t xml:space="preserve">Тема 10. </w:t>
            </w:r>
            <w:proofErr w:type="spellStart"/>
            <w:r w:rsidRPr="000A1FD5">
              <w:t>Многоракурсное</w:t>
            </w:r>
            <w:proofErr w:type="spellEnd"/>
            <w:r w:rsidRPr="00250BB4">
              <w:t xml:space="preserve"> </w:t>
            </w:r>
            <w:r w:rsidRPr="000A1FD5">
              <w:t>зрение</w:t>
            </w:r>
          </w:p>
          <w:p w:rsidR="00847A05" w:rsidRPr="000A1FD5" w:rsidRDefault="00847A05" w:rsidP="00847A05">
            <w:pPr>
              <w:rPr>
                <w:bCs/>
              </w:rPr>
            </w:pPr>
            <w:r w:rsidRPr="000A1FD5">
              <w:t>Обучающиеся разрабатывают систему бинокулярного зрения, сопоставляя данные с двух камер и строя план сцены</w:t>
            </w:r>
          </w:p>
        </w:tc>
        <w:tc>
          <w:tcPr>
            <w:tcW w:w="1842" w:type="dxa"/>
          </w:tcPr>
          <w:p w:rsidR="00847A05" w:rsidRPr="000A1FD5" w:rsidRDefault="00847A05" w:rsidP="00847A05">
            <w:pPr>
              <w:jc w:val="center"/>
              <w:rPr>
                <w:b/>
                <w:bCs/>
              </w:rPr>
            </w:pPr>
            <w:r w:rsidRPr="000A1FD5">
              <w:rPr>
                <w:b/>
                <w:bCs/>
              </w:rPr>
              <w:t>6</w:t>
            </w:r>
          </w:p>
        </w:tc>
      </w:tr>
      <w:tr w:rsidR="00A0138A" w:rsidRPr="00491FCF">
        <w:tc>
          <w:tcPr>
            <w:tcW w:w="7939" w:type="dxa"/>
          </w:tcPr>
          <w:p w:rsidR="00A0138A" w:rsidRPr="00491FCF" w:rsidRDefault="003D69E7">
            <w:pPr>
              <w:jc w:val="both"/>
              <w:rPr>
                <w:b/>
                <w:bCs/>
              </w:rPr>
            </w:pPr>
            <w:r w:rsidRPr="00491FCF">
              <w:rPr>
                <w:b/>
              </w:rPr>
              <w:t>Итого:</w:t>
            </w:r>
          </w:p>
        </w:tc>
        <w:tc>
          <w:tcPr>
            <w:tcW w:w="1842" w:type="dxa"/>
            <w:vAlign w:val="center"/>
          </w:tcPr>
          <w:p w:rsidR="00A0138A" w:rsidRPr="00491FCF" w:rsidRDefault="00847A0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48</w:t>
            </w:r>
          </w:p>
        </w:tc>
      </w:tr>
    </w:tbl>
    <w:p w:rsidR="00A0138A" w:rsidRPr="00491FCF" w:rsidRDefault="00A0138A">
      <w:pPr>
        <w:jc w:val="center"/>
        <w:rPr>
          <w:b/>
          <w:bCs/>
        </w:rPr>
      </w:pPr>
    </w:p>
    <w:p w:rsidR="00AE3EF5" w:rsidRDefault="00AE3EF5">
      <w:pPr>
        <w:jc w:val="center"/>
        <w:rPr>
          <w:b/>
          <w:bCs/>
        </w:rPr>
      </w:pPr>
    </w:p>
    <w:p w:rsidR="00AE3EF5" w:rsidRDefault="00AE3EF5">
      <w:pPr>
        <w:jc w:val="center"/>
        <w:rPr>
          <w:b/>
          <w:bCs/>
        </w:rPr>
      </w:pPr>
    </w:p>
    <w:p w:rsidR="00AE3EF5" w:rsidRDefault="00AE3EF5">
      <w:pPr>
        <w:jc w:val="center"/>
        <w:rPr>
          <w:b/>
          <w:bCs/>
        </w:rPr>
      </w:pPr>
    </w:p>
    <w:p w:rsidR="00A0138A" w:rsidRPr="00491FCF" w:rsidRDefault="003D69E7">
      <w:pPr>
        <w:jc w:val="center"/>
        <w:rPr>
          <w:b/>
          <w:bCs/>
        </w:rPr>
      </w:pPr>
      <w:r w:rsidRPr="00491FCF">
        <w:rPr>
          <w:b/>
          <w:bCs/>
        </w:rPr>
        <w:t>Самостоятельная работа студентов (</w:t>
      </w:r>
      <w:r w:rsidR="002D5837">
        <w:rPr>
          <w:b/>
          <w:bCs/>
        </w:rPr>
        <w:t>9</w:t>
      </w:r>
      <w:r w:rsidRPr="00491FCF">
        <w:rPr>
          <w:b/>
          <w:bCs/>
        </w:rPr>
        <w:t>6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A0138A" w:rsidRPr="00491FCF" w:rsidTr="001D528C">
        <w:trPr>
          <w:trHeight w:val="781"/>
        </w:trPr>
        <w:tc>
          <w:tcPr>
            <w:tcW w:w="7939" w:type="dxa"/>
            <w:vAlign w:val="center"/>
          </w:tcPr>
          <w:p w:rsidR="00A0138A" w:rsidRPr="00491FCF" w:rsidRDefault="003D69E7" w:rsidP="001D528C">
            <w:pPr>
              <w:jc w:val="center"/>
              <w:rPr>
                <w:b/>
              </w:rPr>
            </w:pPr>
            <w:r w:rsidRPr="00491FCF">
              <w:rPr>
                <w:b/>
              </w:rPr>
              <w:t>Перечень занятий на СРС</w:t>
            </w:r>
          </w:p>
        </w:tc>
        <w:tc>
          <w:tcPr>
            <w:tcW w:w="1842" w:type="dxa"/>
            <w:vAlign w:val="center"/>
          </w:tcPr>
          <w:p w:rsidR="00A0138A" w:rsidRPr="00491FCF" w:rsidRDefault="003D69E7" w:rsidP="001D528C">
            <w:pPr>
              <w:jc w:val="center"/>
            </w:pPr>
            <w:r w:rsidRPr="00491FCF">
              <w:t>Объем, час</w:t>
            </w:r>
          </w:p>
        </w:tc>
      </w:tr>
      <w:tr w:rsidR="00A0138A" w:rsidRPr="00491FCF" w:rsidTr="001D528C">
        <w:tc>
          <w:tcPr>
            <w:tcW w:w="7939" w:type="dxa"/>
            <w:shd w:val="clear" w:color="auto" w:fill="auto"/>
          </w:tcPr>
          <w:p w:rsidR="00A0138A" w:rsidRPr="00491FCF" w:rsidRDefault="003D69E7" w:rsidP="0099666F">
            <w:pPr>
              <w:jc w:val="both"/>
            </w:pPr>
            <w:r w:rsidRPr="00491FCF">
              <w:t xml:space="preserve">Изучение разделов дисциплины по учебной литературе, в том числе вопросов, не освещаемых на лекциях. </w:t>
            </w:r>
            <w:r w:rsidR="00DB2395" w:rsidRPr="00491FCF"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 w:rsidR="003E357A">
              <w:t>Техническое зрение</w:t>
            </w:r>
            <w:r w:rsidR="00DB2395" w:rsidRPr="00491FCF">
              <w:t>» выложены на странице курса в сети Интернет.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0138A" w:rsidRPr="00491FCF" w:rsidRDefault="002D5837" w:rsidP="001D528C">
            <w:pPr>
              <w:jc w:val="center"/>
            </w:pPr>
            <w:r>
              <w:t>4</w:t>
            </w:r>
            <w:r w:rsidR="003D69E7" w:rsidRPr="00491FCF">
              <w:t>4</w:t>
            </w:r>
          </w:p>
        </w:tc>
      </w:tr>
      <w:tr w:rsidR="00A0138A" w:rsidRPr="00491FCF" w:rsidTr="001D528C">
        <w:tc>
          <w:tcPr>
            <w:tcW w:w="7939" w:type="dxa"/>
            <w:shd w:val="clear" w:color="auto" w:fill="auto"/>
          </w:tcPr>
          <w:p w:rsidR="00A0138A" w:rsidRPr="00491FCF" w:rsidRDefault="003D69E7" w:rsidP="00AE3EF5">
            <w:pPr>
              <w:jc w:val="both"/>
              <w:rPr>
                <w:color w:val="FF0000"/>
              </w:rPr>
            </w:pPr>
            <w:r w:rsidRPr="00491FCF">
              <w:rPr>
                <w:color w:val="000000"/>
              </w:rPr>
              <w:t xml:space="preserve">Подготовка к </w:t>
            </w:r>
            <w:r w:rsidR="00AE3EF5">
              <w:rPr>
                <w:color w:val="000000"/>
              </w:rPr>
              <w:t>лабораторным работам</w:t>
            </w:r>
            <w:r w:rsidRPr="00491FCF">
              <w:t xml:space="preserve">, </w:t>
            </w:r>
            <w:r w:rsidRPr="00491FCF">
              <w:rPr>
                <w:color w:val="000000"/>
              </w:rPr>
              <w:t xml:space="preserve">к текущему контролю </w:t>
            </w:r>
            <w:r w:rsidR="00AE3EF5">
              <w:rPr>
                <w:color w:val="000000"/>
              </w:rPr>
              <w:t>знаний</w:t>
            </w:r>
            <w:proofErr w:type="gramStart"/>
            <w:r w:rsidR="00AE3EF5">
              <w:rPr>
                <w:color w:val="000000"/>
              </w:rPr>
              <w:t xml:space="preserve"> </w:t>
            </w:r>
            <w:r w:rsidRPr="00491FCF">
              <w:rPr>
                <w:color w:val="000000"/>
              </w:rPr>
              <w:t>.</w:t>
            </w:r>
            <w:proofErr w:type="gramEnd"/>
            <w:r w:rsidRPr="00491FCF">
              <w:rPr>
                <w:color w:val="000000"/>
              </w:rPr>
              <w:t xml:space="preserve"> Разбор решенных </w:t>
            </w:r>
            <w:r w:rsidR="00AE3EF5">
              <w:rPr>
                <w:color w:val="000000"/>
              </w:rPr>
              <w:t>заданий</w:t>
            </w:r>
            <w:r w:rsidRPr="00491FCF">
              <w:rPr>
                <w:color w:val="000000"/>
              </w:rPr>
              <w:t>, самостоятельное решение задач.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0138A" w:rsidRPr="00491FCF" w:rsidRDefault="003D69E7" w:rsidP="001D528C">
            <w:pPr>
              <w:jc w:val="center"/>
            </w:pPr>
            <w:r w:rsidRPr="00491FCF">
              <w:t>42</w:t>
            </w:r>
          </w:p>
        </w:tc>
      </w:tr>
      <w:tr w:rsidR="00A0138A" w:rsidRPr="00491FCF" w:rsidTr="001D528C">
        <w:tc>
          <w:tcPr>
            <w:tcW w:w="7939" w:type="dxa"/>
            <w:shd w:val="clear" w:color="auto" w:fill="auto"/>
          </w:tcPr>
          <w:p w:rsidR="00A0138A" w:rsidRPr="00491FCF" w:rsidRDefault="003D69E7" w:rsidP="00AE3EF5">
            <w:pPr>
              <w:widowControl w:val="0"/>
              <w:jc w:val="both"/>
            </w:pPr>
            <w:r w:rsidRPr="00491FCF">
              <w:t xml:space="preserve">Подготовка к </w:t>
            </w:r>
            <w:r w:rsidR="00AE3EF5">
              <w:t>экзамену</w:t>
            </w:r>
            <w:r w:rsidRPr="00491FCF">
              <w:t>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0138A" w:rsidRPr="00491FCF" w:rsidRDefault="003D69E7" w:rsidP="001D528C">
            <w:pPr>
              <w:jc w:val="center"/>
            </w:pPr>
            <w:r w:rsidRPr="00491FCF">
              <w:t>10</w:t>
            </w:r>
          </w:p>
        </w:tc>
      </w:tr>
      <w:tr w:rsidR="00A0138A" w:rsidRPr="00491FCF" w:rsidTr="001D528C">
        <w:tc>
          <w:tcPr>
            <w:tcW w:w="7939" w:type="dxa"/>
            <w:shd w:val="clear" w:color="auto" w:fill="auto"/>
          </w:tcPr>
          <w:p w:rsidR="00A0138A" w:rsidRPr="00491FCF" w:rsidRDefault="003D69E7">
            <w:pPr>
              <w:jc w:val="both"/>
              <w:rPr>
                <w:b/>
              </w:rPr>
            </w:pPr>
            <w:r w:rsidRPr="00491FCF"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0138A" w:rsidRPr="00491FCF" w:rsidRDefault="002D5837" w:rsidP="001D528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  <w:r w:rsidR="003D69E7" w:rsidRPr="00491FCF">
              <w:rPr>
                <w:b/>
                <w:color w:val="000000"/>
              </w:rPr>
              <w:t>6</w:t>
            </w:r>
          </w:p>
        </w:tc>
      </w:tr>
    </w:tbl>
    <w:p w:rsidR="00A0138A" w:rsidRPr="00491FCF" w:rsidRDefault="00A0138A">
      <w:pPr>
        <w:jc w:val="center"/>
        <w:rPr>
          <w:b/>
          <w:i/>
        </w:rPr>
      </w:pPr>
    </w:p>
    <w:p w:rsidR="00A0138A" w:rsidRPr="00491FCF" w:rsidRDefault="00A0138A">
      <w:pPr>
        <w:jc w:val="center"/>
        <w:rPr>
          <w:b/>
          <w:bCs/>
        </w:rPr>
      </w:pPr>
    </w:p>
    <w:p w:rsidR="00A0138A" w:rsidRPr="00491FCF" w:rsidRDefault="003D69E7">
      <w:pPr>
        <w:pStyle w:val="1"/>
        <w:jc w:val="left"/>
      </w:pPr>
      <w:bookmarkStart w:id="4" w:name="_Toc53782948"/>
      <w:r w:rsidRPr="00491FCF">
        <w:t>5. Перечень учебной литературы</w:t>
      </w:r>
      <w:bookmarkEnd w:id="4"/>
    </w:p>
    <w:p w:rsidR="00A0138A" w:rsidRPr="00491FCF" w:rsidRDefault="00A0138A"/>
    <w:p w:rsidR="00A0138A" w:rsidRPr="00491FCF" w:rsidRDefault="003D69E7">
      <w:pPr>
        <w:pStyle w:val="ae"/>
        <w:rPr>
          <w:rFonts w:ascii="Times New Roman" w:hAnsi="Times New Roman" w:cs="Times New Roman"/>
          <w:b/>
          <w:i/>
          <w:sz w:val="24"/>
          <w:szCs w:val="24"/>
        </w:rPr>
      </w:pPr>
      <w:r w:rsidRPr="00491FCF">
        <w:rPr>
          <w:rFonts w:ascii="Times New Roman" w:hAnsi="Times New Roman" w:cs="Times New Roman"/>
          <w:b/>
          <w:i/>
          <w:sz w:val="24"/>
          <w:szCs w:val="24"/>
        </w:rPr>
        <w:t>5.1 Основная литература</w:t>
      </w:r>
    </w:p>
    <w:p w:rsidR="009E76D1" w:rsidRPr="0099666F" w:rsidRDefault="00847A05" w:rsidP="0099666F">
      <w:pPr>
        <w:pStyle w:val="3"/>
        <w:numPr>
          <w:ilvl w:val="0"/>
          <w:numId w:val="14"/>
        </w:numPr>
        <w:spacing w:line="340" w:lineRule="exact"/>
        <w:jc w:val="both"/>
        <w:rPr>
          <w:sz w:val="24"/>
          <w:szCs w:val="24"/>
        </w:rPr>
      </w:pPr>
      <w:r w:rsidRPr="000A1FD5">
        <w:rPr>
          <w:iCs/>
          <w:color w:val="000000"/>
          <w:sz w:val="24"/>
          <w:szCs w:val="24"/>
        </w:rPr>
        <w:t>Гонсалес, Р. Цифровая обработка изображений</w:t>
      </w:r>
      <w:proofErr w:type="gramStart"/>
      <w:r w:rsidRPr="000A1FD5">
        <w:rPr>
          <w:iCs/>
          <w:color w:val="000000"/>
          <w:sz w:val="24"/>
          <w:szCs w:val="24"/>
        </w:rPr>
        <w:t xml:space="preserve"> :</w:t>
      </w:r>
      <w:proofErr w:type="gramEnd"/>
      <w:r w:rsidRPr="000A1FD5">
        <w:rPr>
          <w:iCs/>
          <w:color w:val="000000"/>
          <w:sz w:val="24"/>
          <w:szCs w:val="24"/>
        </w:rPr>
        <w:t xml:space="preserve"> практические советы / Р. Гонсалес, Р. </w:t>
      </w:r>
      <w:proofErr w:type="spellStart"/>
      <w:r w:rsidRPr="000A1FD5">
        <w:rPr>
          <w:iCs/>
          <w:color w:val="000000"/>
          <w:sz w:val="24"/>
          <w:szCs w:val="24"/>
        </w:rPr>
        <w:t>Вудс</w:t>
      </w:r>
      <w:proofErr w:type="spellEnd"/>
      <w:r w:rsidRPr="000A1FD5">
        <w:rPr>
          <w:iCs/>
          <w:color w:val="000000"/>
          <w:sz w:val="24"/>
          <w:szCs w:val="24"/>
        </w:rPr>
        <w:t xml:space="preserve"> ; пер. П.А. </w:t>
      </w:r>
      <w:proofErr w:type="spellStart"/>
      <w:r w:rsidRPr="000A1FD5">
        <w:rPr>
          <w:iCs/>
          <w:color w:val="000000"/>
          <w:sz w:val="24"/>
          <w:szCs w:val="24"/>
        </w:rPr>
        <w:t>Чочиа</w:t>
      </w:r>
      <w:proofErr w:type="spellEnd"/>
      <w:r w:rsidRPr="000A1FD5">
        <w:rPr>
          <w:iCs/>
          <w:color w:val="000000"/>
          <w:sz w:val="24"/>
          <w:szCs w:val="24"/>
        </w:rPr>
        <w:t xml:space="preserve">, Л.И. </w:t>
      </w:r>
      <w:proofErr w:type="spellStart"/>
      <w:r w:rsidRPr="000A1FD5">
        <w:rPr>
          <w:iCs/>
          <w:color w:val="000000"/>
          <w:sz w:val="24"/>
          <w:szCs w:val="24"/>
        </w:rPr>
        <w:t>Рубанова</w:t>
      </w:r>
      <w:proofErr w:type="spellEnd"/>
      <w:r w:rsidRPr="000A1FD5">
        <w:rPr>
          <w:iCs/>
          <w:color w:val="000000"/>
          <w:sz w:val="24"/>
          <w:szCs w:val="24"/>
        </w:rPr>
        <w:t xml:space="preserve">. - 3-е изд., </w:t>
      </w:r>
      <w:proofErr w:type="spellStart"/>
      <w:r w:rsidRPr="000A1FD5">
        <w:rPr>
          <w:iCs/>
          <w:color w:val="000000"/>
          <w:sz w:val="24"/>
          <w:szCs w:val="24"/>
        </w:rPr>
        <w:t>испр</w:t>
      </w:r>
      <w:proofErr w:type="spellEnd"/>
      <w:r w:rsidRPr="000A1FD5">
        <w:rPr>
          <w:iCs/>
          <w:color w:val="000000"/>
          <w:sz w:val="24"/>
          <w:szCs w:val="24"/>
        </w:rPr>
        <w:t xml:space="preserve">. и доп. - Москва : </w:t>
      </w:r>
      <w:proofErr w:type="spellStart"/>
      <w:r w:rsidRPr="000A1FD5">
        <w:rPr>
          <w:iCs/>
          <w:color w:val="000000"/>
          <w:sz w:val="24"/>
          <w:szCs w:val="24"/>
        </w:rPr>
        <w:t>Техносфера</w:t>
      </w:r>
      <w:proofErr w:type="spellEnd"/>
      <w:r w:rsidRPr="000A1FD5">
        <w:rPr>
          <w:iCs/>
          <w:color w:val="000000"/>
          <w:sz w:val="24"/>
          <w:szCs w:val="24"/>
        </w:rPr>
        <w:t xml:space="preserve">, 2012. - 1104 с. : </w:t>
      </w:r>
      <w:proofErr w:type="spellStart"/>
      <w:r w:rsidRPr="000A1FD5">
        <w:rPr>
          <w:iCs/>
          <w:color w:val="000000"/>
          <w:sz w:val="24"/>
          <w:szCs w:val="24"/>
        </w:rPr>
        <w:t>ил.</w:t>
      </w:r>
      <w:proofErr w:type="gramStart"/>
      <w:r w:rsidRPr="000A1FD5">
        <w:rPr>
          <w:iCs/>
          <w:color w:val="000000"/>
          <w:sz w:val="24"/>
          <w:szCs w:val="24"/>
        </w:rPr>
        <w:t>,т</w:t>
      </w:r>
      <w:proofErr w:type="gramEnd"/>
      <w:r w:rsidRPr="000A1FD5">
        <w:rPr>
          <w:iCs/>
          <w:color w:val="000000"/>
          <w:sz w:val="24"/>
          <w:szCs w:val="24"/>
        </w:rPr>
        <w:t>абл</w:t>
      </w:r>
      <w:proofErr w:type="spellEnd"/>
      <w:r w:rsidRPr="000A1FD5">
        <w:rPr>
          <w:iCs/>
          <w:color w:val="000000"/>
          <w:sz w:val="24"/>
          <w:szCs w:val="24"/>
        </w:rPr>
        <w:t xml:space="preserve">., схем. - (Мир цифровой обработки). - </w:t>
      </w:r>
      <w:r w:rsidRPr="000A1FD5">
        <w:rPr>
          <w:iCs/>
          <w:color w:val="000000"/>
          <w:sz w:val="24"/>
          <w:szCs w:val="24"/>
          <w:lang w:val="en-US"/>
        </w:rPr>
        <w:t>ISBN</w:t>
      </w:r>
      <w:r w:rsidRPr="000A1FD5">
        <w:rPr>
          <w:iCs/>
          <w:color w:val="000000"/>
          <w:sz w:val="24"/>
          <w:szCs w:val="24"/>
        </w:rPr>
        <w:t xml:space="preserve"> 978-5-94836-331-</w:t>
      </w:r>
      <w:proofErr w:type="gramStart"/>
      <w:r w:rsidRPr="000A1FD5">
        <w:rPr>
          <w:iCs/>
          <w:color w:val="000000"/>
          <w:sz w:val="24"/>
          <w:szCs w:val="24"/>
        </w:rPr>
        <w:t>8 ;</w:t>
      </w:r>
      <w:proofErr w:type="gramEnd"/>
      <w:r w:rsidRPr="000A1FD5">
        <w:rPr>
          <w:iCs/>
          <w:color w:val="000000"/>
          <w:sz w:val="24"/>
          <w:szCs w:val="24"/>
        </w:rPr>
        <w:t xml:space="preserve"> То же [Электронный ресурс]. - </w:t>
      </w:r>
      <w:r w:rsidRPr="000A1FD5">
        <w:rPr>
          <w:iCs/>
          <w:color w:val="000000"/>
          <w:sz w:val="24"/>
          <w:szCs w:val="24"/>
          <w:lang w:val="en-US"/>
        </w:rPr>
        <w:t>URL</w:t>
      </w:r>
      <w:r w:rsidRPr="000A1FD5">
        <w:rPr>
          <w:iCs/>
          <w:color w:val="000000"/>
          <w:sz w:val="24"/>
          <w:szCs w:val="24"/>
        </w:rPr>
        <w:t xml:space="preserve">: </w:t>
      </w:r>
      <w:hyperlink r:id="rId8" w:history="1">
        <w:r w:rsidRPr="000A1FD5">
          <w:rPr>
            <w:rStyle w:val="a8"/>
            <w:iCs/>
            <w:sz w:val="24"/>
            <w:szCs w:val="24"/>
            <w:lang w:val="en-US"/>
          </w:rPr>
          <w:t>http</w:t>
        </w:r>
        <w:r w:rsidRPr="000A1FD5">
          <w:rPr>
            <w:rStyle w:val="a8"/>
            <w:iCs/>
            <w:sz w:val="24"/>
            <w:szCs w:val="24"/>
          </w:rPr>
          <w:t>://</w:t>
        </w:r>
        <w:proofErr w:type="spellStart"/>
        <w:r w:rsidRPr="000A1FD5">
          <w:rPr>
            <w:rStyle w:val="a8"/>
            <w:iCs/>
            <w:sz w:val="24"/>
            <w:szCs w:val="24"/>
            <w:lang w:val="en-US"/>
          </w:rPr>
          <w:t>biblioclub</w:t>
        </w:r>
        <w:proofErr w:type="spellEnd"/>
        <w:r w:rsidRPr="000A1FD5">
          <w:rPr>
            <w:rStyle w:val="a8"/>
            <w:iCs/>
            <w:sz w:val="24"/>
            <w:szCs w:val="24"/>
          </w:rPr>
          <w:t>.</w:t>
        </w:r>
        <w:proofErr w:type="spellStart"/>
        <w:r w:rsidRPr="000A1FD5">
          <w:rPr>
            <w:rStyle w:val="a8"/>
            <w:iCs/>
            <w:sz w:val="24"/>
            <w:szCs w:val="24"/>
            <w:lang w:val="en-US"/>
          </w:rPr>
          <w:t>ru</w:t>
        </w:r>
        <w:proofErr w:type="spellEnd"/>
        <w:r w:rsidRPr="000A1FD5">
          <w:rPr>
            <w:rStyle w:val="a8"/>
            <w:iCs/>
            <w:sz w:val="24"/>
            <w:szCs w:val="24"/>
          </w:rPr>
          <w:t>/</w:t>
        </w:r>
        <w:r w:rsidRPr="000A1FD5">
          <w:rPr>
            <w:rStyle w:val="a8"/>
            <w:iCs/>
            <w:sz w:val="24"/>
            <w:szCs w:val="24"/>
            <w:lang w:val="en-US"/>
          </w:rPr>
          <w:t>index</w:t>
        </w:r>
        <w:r w:rsidRPr="000A1FD5">
          <w:rPr>
            <w:rStyle w:val="a8"/>
            <w:iCs/>
            <w:sz w:val="24"/>
            <w:szCs w:val="24"/>
          </w:rPr>
          <w:t>.</w:t>
        </w:r>
        <w:proofErr w:type="spellStart"/>
        <w:r w:rsidRPr="000A1FD5">
          <w:rPr>
            <w:rStyle w:val="a8"/>
            <w:iCs/>
            <w:sz w:val="24"/>
            <w:szCs w:val="24"/>
            <w:lang w:val="en-US"/>
          </w:rPr>
          <w:t>php</w:t>
        </w:r>
        <w:proofErr w:type="spellEnd"/>
        <w:r w:rsidRPr="000A1FD5">
          <w:rPr>
            <w:rStyle w:val="a8"/>
            <w:iCs/>
            <w:sz w:val="24"/>
            <w:szCs w:val="24"/>
          </w:rPr>
          <w:t>?</w:t>
        </w:r>
        <w:r w:rsidRPr="000A1FD5">
          <w:rPr>
            <w:rStyle w:val="a8"/>
            <w:iCs/>
            <w:sz w:val="24"/>
            <w:szCs w:val="24"/>
            <w:lang w:val="en-US"/>
          </w:rPr>
          <w:t>page</w:t>
        </w:r>
        <w:r w:rsidRPr="000A1FD5">
          <w:rPr>
            <w:rStyle w:val="a8"/>
            <w:iCs/>
            <w:sz w:val="24"/>
            <w:szCs w:val="24"/>
          </w:rPr>
          <w:t>=</w:t>
        </w:r>
        <w:r w:rsidRPr="000A1FD5">
          <w:rPr>
            <w:rStyle w:val="a8"/>
            <w:iCs/>
            <w:sz w:val="24"/>
            <w:szCs w:val="24"/>
            <w:lang w:val="en-US"/>
          </w:rPr>
          <w:t>book</w:t>
        </w:r>
        <w:r w:rsidRPr="000A1FD5">
          <w:rPr>
            <w:rStyle w:val="a8"/>
            <w:iCs/>
            <w:sz w:val="24"/>
            <w:szCs w:val="24"/>
          </w:rPr>
          <w:t>&amp;</w:t>
        </w:r>
        <w:r w:rsidRPr="000A1FD5">
          <w:rPr>
            <w:rStyle w:val="a8"/>
            <w:iCs/>
            <w:sz w:val="24"/>
            <w:szCs w:val="24"/>
            <w:lang w:val="en-US"/>
          </w:rPr>
          <w:t>id</w:t>
        </w:r>
        <w:r w:rsidRPr="000A1FD5">
          <w:rPr>
            <w:rStyle w:val="a8"/>
            <w:iCs/>
            <w:sz w:val="24"/>
            <w:szCs w:val="24"/>
          </w:rPr>
          <w:t>=233465</w:t>
        </w:r>
      </w:hyperlink>
      <w:r w:rsidR="009E76D1" w:rsidRPr="00491FCF">
        <w:rPr>
          <w:sz w:val="24"/>
          <w:szCs w:val="24"/>
        </w:rPr>
        <w:t xml:space="preserve">. </w:t>
      </w:r>
    </w:p>
    <w:p w:rsidR="00A0138A" w:rsidRPr="00491FCF" w:rsidRDefault="00A0138A">
      <w:pPr>
        <w:pStyle w:val="3"/>
        <w:ind w:left="-180" w:firstLine="464"/>
        <w:rPr>
          <w:b/>
          <w:bCs/>
          <w:sz w:val="24"/>
          <w:szCs w:val="24"/>
        </w:rPr>
      </w:pPr>
    </w:p>
    <w:p w:rsidR="00A0138A" w:rsidRPr="00491FCF" w:rsidRDefault="003D69E7">
      <w:pPr>
        <w:ind w:firstLine="360"/>
        <w:jc w:val="center"/>
        <w:rPr>
          <w:b/>
          <w:i/>
        </w:rPr>
      </w:pPr>
      <w:r w:rsidRPr="00491FCF">
        <w:rPr>
          <w:b/>
          <w:i/>
        </w:rPr>
        <w:t>5.2 Дополнительная литература</w:t>
      </w:r>
    </w:p>
    <w:p w:rsidR="002B51BB" w:rsidRPr="0099666F" w:rsidRDefault="0099666F" w:rsidP="0099666F">
      <w:pPr>
        <w:pStyle w:val="3"/>
        <w:numPr>
          <w:ilvl w:val="0"/>
          <w:numId w:val="14"/>
        </w:numPr>
        <w:spacing w:line="340" w:lineRule="exact"/>
        <w:jc w:val="both"/>
        <w:rPr>
          <w:sz w:val="24"/>
          <w:szCs w:val="24"/>
        </w:rPr>
      </w:pPr>
      <w:r w:rsidRPr="00471591">
        <w:rPr>
          <w:bCs/>
          <w:color w:val="000000"/>
          <w:sz w:val="24"/>
          <w:szCs w:val="24"/>
        </w:rPr>
        <w:t>Галушкин, А.И. Нейронные сети: основы теории [Электронный ресурс] / А.И. Галушкин. — Электрон</w:t>
      </w:r>
      <w:proofErr w:type="gramStart"/>
      <w:r w:rsidRPr="00471591">
        <w:rPr>
          <w:bCs/>
          <w:color w:val="000000"/>
          <w:sz w:val="24"/>
          <w:szCs w:val="24"/>
        </w:rPr>
        <w:t>.</w:t>
      </w:r>
      <w:proofErr w:type="gramEnd"/>
      <w:r w:rsidRPr="00471591">
        <w:rPr>
          <w:bCs/>
          <w:color w:val="000000"/>
          <w:sz w:val="24"/>
          <w:szCs w:val="24"/>
        </w:rPr>
        <w:t xml:space="preserve"> </w:t>
      </w:r>
      <w:proofErr w:type="gramStart"/>
      <w:r w:rsidRPr="00471591">
        <w:rPr>
          <w:bCs/>
          <w:color w:val="000000"/>
          <w:sz w:val="24"/>
          <w:szCs w:val="24"/>
        </w:rPr>
        <w:t>д</w:t>
      </w:r>
      <w:proofErr w:type="gramEnd"/>
      <w:r w:rsidRPr="00471591">
        <w:rPr>
          <w:bCs/>
          <w:color w:val="000000"/>
          <w:sz w:val="24"/>
          <w:szCs w:val="24"/>
        </w:rPr>
        <w:t>ан. — Москва</w:t>
      </w:r>
      <w:proofErr w:type="gramStart"/>
      <w:r w:rsidRPr="00471591">
        <w:rPr>
          <w:bCs/>
          <w:color w:val="000000"/>
          <w:sz w:val="24"/>
          <w:szCs w:val="24"/>
        </w:rPr>
        <w:t xml:space="preserve"> :</w:t>
      </w:r>
      <w:proofErr w:type="gramEnd"/>
      <w:r w:rsidRPr="00471591">
        <w:rPr>
          <w:bCs/>
          <w:color w:val="000000"/>
          <w:sz w:val="24"/>
          <w:szCs w:val="24"/>
        </w:rPr>
        <w:t xml:space="preserve"> Горячая линия-Телеком, 2017. — 496 с. — Режим доступа: </w:t>
      </w:r>
      <w:hyperlink r:id="rId9" w:history="1">
        <w:r w:rsidRPr="00471591">
          <w:rPr>
            <w:rStyle w:val="a8"/>
            <w:bCs/>
            <w:sz w:val="24"/>
            <w:szCs w:val="24"/>
          </w:rPr>
          <w:t>https://e.lanbook.com/book/111043</w:t>
        </w:r>
      </w:hyperlink>
      <w:r w:rsidRPr="00471591">
        <w:rPr>
          <w:bCs/>
          <w:color w:val="000000"/>
          <w:sz w:val="24"/>
          <w:szCs w:val="24"/>
        </w:rPr>
        <w:t xml:space="preserve">. — </w:t>
      </w:r>
      <w:proofErr w:type="spellStart"/>
      <w:r w:rsidRPr="00471591">
        <w:rPr>
          <w:bCs/>
          <w:color w:val="000000"/>
          <w:sz w:val="24"/>
          <w:szCs w:val="24"/>
        </w:rPr>
        <w:t>Загл</w:t>
      </w:r>
      <w:proofErr w:type="spellEnd"/>
      <w:r w:rsidRPr="00471591">
        <w:rPr>
          <w:bCs/>
          <w:color w:val="000000"/>
          <w:sz w:val="24"/>
          <w:szCs w:val="24"/>
        </w:rPr>
        <w:t>. с экрана. (13.03.2019)</w:t>
      </w:r>
      <w:r w:rsidR="002B51BB" w:rsidRPr="00491FCF">
        <w:rPr>
          <w:sz w:val="24"/>
          <w:szCs w:val="24"/>
        </w:rPr>
        <w:t xml:space="preserve">. </w:t>
      </w:r>
    </w:p>
    <w:p w:rsidR="002B51BB" w:rsidRPr="00491FCF" w:rsidRDefault="002B51BB" w:rsidP="002B51BB">
      <w:pPr>
        <w:pStyle w:val="3"/>
        <w:ind w:left="360"/>
        <w:jc w:val="both"/>
        <w:rPr>
          <w:sz w:val="24"/>
          <w:szCs w:val="24"/>
        </w:rPr>
      </w:pPr>
    </w:p>
    <w:p w:rsidR="00A0138A" w:rsidRPr="00491FCF" w:rsidRDefault="003D69E7">
      <w:pPr>
        <w:pStyle w:val="1"/>
      </w:pPr>
      <w:bookmarkStart w:id="5" w:name="_Toc53782949"/>
      <w:r w:rsidRPr="00491FCF">
        <w:t>6.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A0138A" w:rsidRPr="00491FCF" w:rsidRDefault="00024BC6">
      <w:pPr>
        <w:ind w:firstLine="567"/>
        <w:jc w:val="both"/>
      </w:pPr>
      <w:r>
        <w:t>Для освоения</w:t>
      </w:r>
      <w:r w:rsidR="003D69E7" w:rsidRPr="00491FCF">
        <w:t xml:space="preserve"> дисциплины используются следующие ресурсы:</w:t>
      </w:r>
    </w:p>
    <w:p w:rsidR="00A0138A" w:rsidRPr="00491FCF" w:rsidRDefault="003D69E7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>электронная информационно-образовательная среда НГУ (ЭИОС);</w:t>
      </w:r>
    </w:p>
    <w:p w:rsidR="00A0138A" w:rsidRPr="00491FCF" w:rsidRDefault="003D69E7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образовательные </w:t>
      </w:r>
      <w:proofErr w:type="spellStart"/>
      <w:proofErr w:type="gramStart"/>
      <w:r w:rsidRPr="00491FCF">
        <w:t>интернет-порталы</w:t>
      </w:r>
      <w:proofErr w:type="spellEnd"/>
      <w:proofErr w:type="gramEnd"/>
      <w:r w:rsidRPr="00491FCF">
        <w:t>;</w:t>
      </w:r>
    </w:p>
    <w:p w:rsidR="000C61E8" w:rsidRPr="00491FCF" w:rsidRDefault="000C61E8" w:rsidP="000C61E8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электронное издание, посвящённое программированию и связанным областям </w:t>
      </w:r>
      <w:hyperlink r:id="rId10" w:history="1">
        <w:r w:rsidRPr="00491FCF">
          <w:rPr>
            <w:rStyle w:val="a8"/>
          </w:rPr>
          <w:t>http://habrahabr.ru</w:t>
        </w:r>
      </w:hyperlink>
      <w:r w:rsidRPr="00491FCF">
        <w:t xml:space="preserve">  </w:t>
      </w:r>
    </w:p>
    <w:p w:rsidR="000C61E8" w:rsidRPr="00491FCF" w:rsidRDefault="000C61E8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proofErr w:type="spellStart"/>
      <w:r w:rsidRPr="00491FCF">
        <w:t>онлайн</w:t>
      </w:r>
      <w:proofErr w:type="spellEnd"/>
      <w:r w:rsidRPr="00491FCF">
        <w:t xml:space="preserve"> курсы на английском языке</w:t>
      </w:r>
      <w:r w:rsidRPr="00491FCF">
        <w:tab/>
      </w:r>
      <w:hyperlink r:id="rId11" w:history="1">
        <w:r w:rsidRPr="00491FCF">
          <w:rPr>
            <w:rStyle w:val="a8"/>
          </w:rPr>
          <w:t>http://coursera.org</w:t>
        </w:r>
      </w:hyperlink>
      <w:r w:rsidRPr="00491FCF">
        <w:t xml:space="preserve">  </w:t>
      </w:r>
    </w:p>
    <w:p w:rsidR="00A0138A" w:rsidRPr="00491FCF" w:rsidRDefault="003D69E7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информационно-телекоммуникационная сеть Интернет.  </w:t>
      </w:r>
    </w:p>
    <w:p w:rsidR="00A0138A" w:rsidRPr="00491FCF" w:rsidRDefault="003D69E7">
      <w:pPr>
        <w:ind w:firstLine="567"/>
        <w:jc w:val="both"/>
      </w:pPr>
      <w:proofErr w:type="gramStart"/>
      <w:r w:rsidRPr="00491FCF">
        <w:t>Взаимодействие обучающегося с преподавателем (синхронное и (или) асинхронное) осуществляется через личный кабинет студента в ЭИОС, электронную почту или социальные сети.</w:t>
      </w:r>
      <w:proofErr w:type="gramEnd"/>
    </w:p>
    <w:p w:rsidR="00A0138A" w:rsidRPr="00491FCF" w:rsidRDefault="00A0138A">
      <w:pPr>
        <w:ind w:firstLine="567"/>
        <w:rPr>
          <w:b/>
          <w:i/>
        </w:rPr>
      </w:pPr>
    </w:p>
    <w:p w:rsidR="00AE3EF5" w:rsidRDefault="00AE3EF5" w:rsidP="00AE3EF5">
      <w:pPr>
        <w:autoSpaceDE w:val="0"/>
        <w:autoSpaceDN w:val="0"/>
        <w:adjustRightInd w:val="0"/>
        <w:ind w:left="567"/>
        <w:jc w:val="both"/>
        <w:rPr>
          <w:b/>
          <w:i/>
        </w:rPr>
      </w:pPr>
    </w:p>
    <w:p w:rsidR="00AE3EF5" w:rsidRDefault="00AE3EF5" w:rsidP="00AE3EF5">
      <w:pPr>
        <w:autoSpaceDE w:val="0"/>
        <w:autoSpaceDN w:val="0"/>
        <w:adjustRightInd w:val="0"/>
        <w:ind w:left="567"/>
        <w:jc w:val="both"/>
        <w:rPr>
          <w:b/>
          <w:i/>
        </w:rPr>
      </w:pPr>
    </w:p>
    <w:p w:rsidR="00A0138A" w:rsidRPr="00AE3EF5" w:rsidRDefault="003D69E7" w:rsidP="00AE3EF5">
      <w:pPr>
        <w:autoSpaceDE w:val="0"/>
        <w:autoSpaceDN w:val="0"/>
        <w:adjustRightInd w:val="0"/>
        <w:ind w:left="567"/>
        <w:jc w:val="both"/>
      </w:pPr>
      <w:r w:rsidRPr="00AE3EF5">
        <w:rPr>
          <w:b/>
          <w:i/>
        </w:rPr>
        <w:t>Современные профессиональные базы данных:</w:t>
      </w:r>
      <w:r w:rsidRPr="00AE3EF5">
        <w:t xml:space="preserve"> </w:t>
      </w:r>
    </w:p>
    <w:p w:rsidR="00A0138A" w:rsidRPr="00491FCF" w:rsidRDefault="003D69E7">
      <w:pPr>
        <w:ind w:firstLine="567"/>
        <w:jc w:val="both"/>
      </w:pPr>
      <w:r w:rsidRPr="00491FCF">
        <w:t xml:space="preserve"> - полнотекстовые журналы </w:t>
      </w:r>
      <w:proofErr w:type="spellStart"/>
      <w:r w:rsidRPr="00491FCF">
        <w:t>SpringerJournals</w:t>
      </w:r>
      <w:proofErr w:type="spellEnd"/>
      <w:r w:rsidRPr="00491FCF">
        <w:t xml:space="preserve"> за 1997-2015 г., электронные книги (2005-2016 гг.), коллекция научных материалов в области физических наук и инжиниринга </w:t>
      </w:r>
      <w:proofErr w:type="spellStart"/>
      <w:r w:rsidRPr="00491FCF">
        <w:t>SpringerMaterials</w:t>
      </w:r>
      <w:proofErr w:type="spellEnd"/>
      <w:r w:rsidRPr="00491FCF">
        <w:t xml:space="preserve">; </w:t>
      </w:r>
    </w:p>
    <w:p w:rsidR="00A0138A" w:rsidRPr="00491FCF" w:rsidRDefault="003D69E7">
      <w:pPr>
        <w:ind w:firstLine="567"/>
        <w:jc w:val="both"/>
      </w:pPr>
      <w:r w:rsidRPr="00491FCF">
        <w:t xml:space="preserve">- БД </w:t>
      </w:r>
      <w:proofErr w:type="spellStart"/>
      <w:r w:rsidRPr="00491FCF">
        <w:t>Scopus</w:t>
      </w:r>
      <w:proofErr w:type="spellEnd"/>
      <w:r w:rsidRPr="00491FCF">
        <w:t xml:space="preserve"> (</w:t>
      </w:r>
      <w:proofErr w:type="spellStart"/>
      <w:r w:rsidRPr="00491FCF">
        <w:t>Elsevier</w:t>
      </w:r>
      <w:proofErr w:type="spellEnd"/>
      <w:r w:rsidRPr="00491FCF">
        <w:t>);</w:t>
      </w:r>
    </w:p>
    <w:p w:rsidR="00A0138A" w:rsidRPr="00491FCF" w:rsidRDefault="00A0138A">
      <w:pPr>
        <w:suppressAutoHyphens/>
        <w:jc w:val="both"/>
      </w:pPr>
    </w:p>
    <w:p w:rsidR="00A0138A" w:rsidRPr="00491FCF" w:rsidRDefault="003D69E7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 w:rsidRPr="00491FCF">
        <w:rPr>
          <w:rFonts w:eastAsiaTheme="minorHAnsi"/>
          <w:b/>
          <w:i/>
          <w:lang w:eastAsia="en-US"/>
        </w:rPr>
        <w:t>6.2. Информационные справочные системы</w:t>
      </w:r>
    </w:p>
    <w:p w:rsidR="00A0138A" w:rsidRPr="00491FCF" w:rsidRDefault="003D69E7">
      <w:pPr>
        <w:ind w:firstLine="567"/>
        <w:jc w:val="both"/>
      </w:pPr>
      <w:r w:rsidRPr="00491FCF">
        <w:t xml:space="preserve">- электронная библиотека диссертаций Российской государственной библиотеки (ЭБД РГБ) </w:t>
      </w:r>
      <w:hyperlink r:id="rId12" w:history="1">
        <w:r w:rsidRPr="00491FCF">
          <w:rPr>
            <w:rStyle w:val="a8"/>
          </w:rPr>
          <w:t>http://diss.rsl.ru/</w:t>
        </w:r>
      </w:hyperlink>
      <w:r w:rsidRPr="00491FCF">
        <w:t xml:space="preserve"> </w:t>
      </w:r>
    </w:p>
    <w:p w:rsidR="00A0138A" w:rsidRPr="00491FCF" w:rsidRDefault="003D69E7">
      <w:pPr>
        <w:ind w:firstLine="567"/>
        <w:jc w:val="both"/>
        <w:rPr>
          <w:lang w:val="en-US"/>
        </w:rPr>
      </w:pPr>
      <w:r w:rsidRPr="00491FCF">
        <w:t xml:space="preserve"> </w:t>
      </w:r>
      <w:r w:rsidRPr="00491FCF">
        <w:rPr>
          <w:lang w:val="en-US"/>
        </w:rPr>
        <w:t>- </w:t>
      </w:r>
      <w:proofErr w:type="gramStart"/>
      <w:r w:rsidRPr="00491FCF">
        <w:t>электронные</w:t>
      </w:r>
      <w:proofErr w:type="gramEnd"/>
      <w:r w:rsidRPr="00491FCF">
        <w:rPr>
          <w:lang w:val="en-US"/>
        </w:rPr>
        <w:t xml:space="preserve"> </w:t>
      </w:r>
      <w:r w:rsidRPr="00491FCF">
        <w:t>ресурсы</w:t>
      </w:r>
      <w:r w:rsidRPr="00491FCF">
        <w:rPr>
          <w:lang w:val="en-US"/>
        </w:rPr>
        <w:t xml:space="preserve"> Web of Science Core Collection (Thomson Reuters Scientific LLC.), Journal Citation  Reports + ESI</w:t>
      </w:r>
    </w:p>
    <w:p w:rsidR="00A0138A" w:rsidRPr="00491FCF" w:rsidRDefault="003D69E7">
      <w:pPr>
        <w:ind w:firstLine="567"/>
        <w:jc w:val="both"/>
      </w:pPr>
      <w:r w:rsidRPr="00491FCF">
        <w:t xml:space="preserve">- научная электронная библиотека. </w:t>
      </w:r>
      <w:hyperlink r:id="rId13" w:history="1">
        <w:r w:rsidRPr="00491FCF">
          <w:rPr>
            <w:rStyle w:val="a8"/>
          </w:rPr>
          <w:t>http://elibrary.ru/defaultx.asp</w:t>
        </w:r>
      </w:hyperlink>
      <w:r w:rsidRPr="00491FCF">
        <w:t xml:space="preserve">    </w:t>
      </w:r>
    </w:p>
    <w:p w:rsidR="00A0138A" w:rsidRPr="00491FCF" w:rsidRDefault="003D69E7">
      <w:pPr>
        <w:ind w:firstLine="567"/>
        <w:jc w:val="both"/>
      </w:pPr>
      <w:r w:rsidRPr="00491FCF">
        <w:t xml:space="preserve">- федеральная университетская компьютерная сеть России </w:t>
      </w:r>
      <w:hyperlink r:id="rId14" w:history="1">
        <w:r w:rsidRPr="00491FCF">
          <w:rPr>
            <w:rStyle w:val="a8"/>
          </w:rPr>
          <w:t>http://www.runnet.ru/</w:t>
        </w:r>
      </w:hyperlink>
      <w:r w:rsidRPr="00491FCF">
        <w:t xml:space="preserve"> </w:t>
      </w:r>
    </w:p>
    <w:p w:rsidR="00A0138A" w:rsidRPr="00491FCF" w:rsidRDefault="003D69E7">
      <w:pPr>
        <w:ind w:firstLine="567"/>
        <w:jc w:val="both"/>
      </w:pPr>
      <w:r w:rsidRPr="00491FCF">
        <w:t xml:space="preserve">- электронная библиотечная система </w:t>
      </w:r>
      <w:proofErr w:type="spellStart"/>
      <w:r w:rsidRPr="00491FCF">
        <w:t>IPRbooks</w:t>
      </w:r>
      <w:proofErr w:type="spellEnd"/>
      <w:r w:rsidRPr="00491FCF">
        <w:t xml:space="preserve"> </w:t>
      </w:r>
      <w:hyperlink r:id="rId15" w:history="1">
        <w:r w:rsidRPr="00491FCF">
          <w:rPr>
            <w:rStyle w:val="a8"/>
          </w:rPr>
          <w:t>http://www.iprbookshop.ru/</w:t>
        </w:r>
      </w:hyperlink>
      <w:r w:rsidRPr="00491FCF">
        <w:t xml:space="preserve"> </w:t>
      </w:r>
    </w:p>
    <w:p w:rsidR="00A0138A" w:rsidRPr="00491FCF" w:rsidRDefault="003D69E7">
      <w:pPr>
        <w:ind w:firstLine="567"/>
        <w:jc w:val="both"/>
      </w:pPr>
      <w:r w:rsidRPr="00491FCF">
        <w:t xml:space="preserve">- информационная система "Единое окно доступа к образовательным ресурсам". </w:t>
      </w:r>
      <w:hyperlink r:id="rId16" w:history="1">
        <w:r w:rsidRPr="00491FCF">
          <w:rPr>
            <w:rStyle w:val="a8"/>
          </w:rPr>
          <w:t>http://window.edu.ru/</w:t>
        </w:r>
      </w:hyperlink>
      <w:r w:rsidRPr="00491FCF">
        <w:t xml:space="preserve"> </w:t>
      </w:r>
    </w:p>
    <w:p w:rsidR="00D853EF" w:rsidRPr="00491FCF" w:rsidRDefault="00D853EF" w:rsidP="00D853EF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НГУ. Научная электронная библиотека </w:t>
      </w:r>
      <w:hyperlink r:id="rId17" w:history="1">
        <w:r w:rsidRPr="00491FCF">
          <w:rPr>
            <w:rStyle w:val="a8"/>
          </w:rPr>
          <w:t>http://libra.nsu.ru/scientificres/</w:t>
        </w:r>
      </w:hyperlink>
      <w:r w:rsidRPr="00491FCF">
        <w:t xml:space="preserve">  </w:t>
      </w:r>
    </w:p>
    <w:p w:rsidR="00D853EF" w:rsidRPr="00491FCF" w:rsidRDefault="00D853EF" w:rsidP="00D853EF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портал ГПНТБ СОРАН </w:t>
      </w:r>
      <w:hyperlink r:id="rId18" w:history="1">
        <w:r w:rsidRPr="00491FCF">
          <w:rPr>
            <w:rStyle w:val="a8"/>
          </w:rPr>
          <w:t>http://www.spsl.nsc.ru</w:t>
        </w:r>
      </w:hyperlink>
      <w:r w:rsidRPr="00491FCF">
        <w:t xml:space="preserve">  </w:t>
      </w:r>
    </w:p>
    <w:p w:rsidR="00D853EF" w:rsidRPr="00491FCF" w:rsidRDefault="00D853EF" w:rsidP="00D853EF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информационный портал искусственного интеллекта. На сайте представлены статьи и файлы по основным направлениям исследований в области искусственного интеллекта </w:t>
      </w:r>
      <w:hyperlink r:id="rId19" w:history="1">
        <w:r w:rsidRPr="00491FCF">
          <w:rPr>
            <w:rStyle w:val="a8"/>
          </w:rPr>
          <w:t>www.aiportal.ru</w:t>
        </w:r>
      </w:hyperlink>
    </w:p>
    <w:p w:rsidR="00A0138A" w:rsidRPr="00491FCF" w:rsidRDefault="00A0138A">
      <w:pPr>
        <w:ind w:firstLine="567"/>
        <w:jc w:val="both"/>
      </w:pPr>
    </w:p>
    <w:p w:rsidR="00A0138A" w:rsidRPr="00491FCF" w:rsidRDefault="003D69E7">
      <w:pPr>
        <w:pStyle w:val="1"/>
        <w:rPr>
          <w:rFonts w:cs="Times New Roman"/>
          <w:i/>
        </w:rPr>
      </w:pPr>
      <w:bookmarkStart w:id="6" w:name="_Toc52532452"/>
      <w:bookmarkStart w:id="7" w:name="_Toc53782950"/>
      <w:r w:rsidRPr="00491FCF">
        <w:rPr>
          <w:rFonts w:cs="Times New Roman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  <w:bookmarkEnd w:id="7"/>
    </w:p>
    <w:p w:rsidR="00A0138A" w:rsidRPr="00491FCF" w:rsidRDefault="00A0138A">
      <w:pPr>
        <w:rPr>
          <w:i/>
        </w:rPr>
      </w:pPr>
    </w:p>
    <w:p w:rsidR="00A0138A" w:rsidRPr="00491FCF" w:rsidRDefault="003D69E7">
      <w:pPr>
        <w:ind w:firstLine="567"/>
        <w:rPr>
          <w:b/>
          <w:i/>
        </w:rPr>
      </w:pPr>
      <w:r w:rsidRPr="00491FCF">
        <w:rPr>
          <w:b/>
          <w:i/>
        </w:rPr>
        <w:t>7.1 Перечень программного обеспечения</w:t>
      </w:r>
    </w:p>
    <w:p w:rsidR="00A0138A" w:rsidRPr="00491FCF" w:rsidRDefault="003D69E7">
      <w:pPr>
        <w:jc w:val="both"/>
        <w:rPr>
          <w:color w:val="000000"/>
        </w:rPr>
      </w:pPr>
      <w:r w:rsidRPr="00491FCF">
        <w:rPr>
          <w:color w:val="000000"/>
        </w:rPr>
        <w:t xml:space="preserve">- Для обеспечения реализации дисциплины </w:t>
      </w:r>
      <w:r w:rsidR="003E357A">
        <w:rPr>
          <w:i/>
          <w:iCs/>
          <w:color w:val="000000"/>
        </w:rPr>
        <w:t>Техническое зрение</w:t>
      </w:r>
      <w:r w:rsidRPr="00491FCF">
        <w:rPr>
          <w:bCs/>
          <w:color w:val="000000"/>
        </w:rPr>
        <w:t xml:space="preserve"> </w:t>
      </w:r>
      <w:r w:rsidRPr="00491FCF">
        <w:rPr>
          <w:color w:val="000000"/>
        </w:rPr>
        <w:t>используется стандартный комплект программного обеспечения (</w:t>
      </w:r>
      <w:proofErr w:type="gramStart"/>
      <w:r w:rsidRPr="00491FCF">
        <w:rPr>
          <w:color w:val="000000"/>
        </w:rPr>
        <w:t>ПО</w:t>
      </w:r>
      <w:proofErr w:type="gramEnd"/>
      <w:r w:rsidRPr="00491FCF">
        <w:rPr>
          <w:color w:val="000000"/>
        </w:rPr>
        <w:t xml:space="preserve">), включающий регулярно обновляемое лицензионное ПО </w:t>
      </w:r>
      <w:proofErr w:type="spellStart"/>
      <w:r w:rsidRPr="00491FCF">
        <w:rPr>
          <w:color w:val="000000"/>
        </w:rPr>
        <w:t>Windows</w:t>
      </w:r>
      <w:proofErr w:type="spellEnd"/>
      <w:r w:rsidRPr="00491FCF">
        <w:rPr>
          <w:color w:val="000000"/>
        </w:rPr>
        <w:t xml:space="preserve"> и MS </w:t>
      </w:r>
      <w:proofErr w:type="spellStart"/>
      <w:r w:rsidRPr="00491FCF">
        <w:rPr>
          <w:color w:val="000000"/>
        </w:rPr>
        <w:t>Of</w:t>
      </w:r>
      <w:r w:rsidRPr="00491FCF">
        <w:rPr>
          <w:color w:val="000000"/>
          <w:lang w:val="en-US"/>
        </w:rPr>
        <w:t>fi</w:t>
      </w:r>
      <w:r w:rsidRPr="00491FCF">
        <w:rPr>
          <w:color w:val="000000"/>
        </w:rPr>
        <w:t>ce</w:t>
      </w:r>
      <w:proofErr w:type="spellEnd"/>
      <w:r w:rsidRPr="00491FCF">
        <w:rPr>
          <w:color w:val="000000"/>
        </w:rPr>
        <w:t>.</w:t>
      </w:r>
    </w:p>
    <w:p w:rsidR="00A0138A" w:rsidRPr="00491FCF" w:rsidRDefault="003D69E7">
      <w:pPr>
        <w:jc w:val="both"/>
        <w:rPr>
          <w:color w:val="000000"/>
        </w:rPr>
      </w:pPr>
      <w:r w:rsidRPr="00491FCF">
        <w:rPr>
          <w:color w:val="000000"/>
        </w:rPr>
        <w:t>- </w:t>
      </w:r>
      <w:r w:rsidR="007A1802" w:rsidRPr="00491FCF">
        <w:rPr>
          <w:color w:val="000000"/>
        </w:rPr>
        <w:t xml:space="preserve">Пакет библиотек для языка </w:t>
      </w:r>
      <w:proofErr w:type="spellStart"/>
      <w:r w:rsidR="007A1802" w:rsidRPr="00491FCF">
        <w:rPr>
          <w:color w:val="000000"/>
        </w:rPr>
        <w:t>Python</w:t>
      </w:r>
      <w:proofErr w:type="spellEnd"/>
      <w:r w:rsidR="007A1802" w:rsidRPr="00491FCF">
        <w:rPr>
          <w:color w:val="000000"/>
        </w:rPr>
        <w:t xml:space="preserve"> – </w:t>
      </w:r>
      <w:proofErr w:type="spellStart"/>
      <w:r w:rsidR="007A1802" w:rsidRPr="00491FCF">
        <w:rPr>
          <w:color w:val="000000"/>
        </w:rPr>
        <w:t>Anaconda</w:t>
      </w:r>
      <w:proofErr w:type="spellEnd"/>
      <w:r w:rsidR="007A1802" w:rsidRPr="00491FCF">
        <w:rPr>
          <w:color w:val="000000"/>
        </w:rPr>
        <w:t xml:space="preserve"> совместно с бесплатной интерактивной оболочкой для языка программирования </w:t>
      </w:r>
      <w:proofErr w:type="spellStart"/>
      <w:r w:rsidR="007A1802" w:rsidRPr="00491FCF">
        <w:rPr>
          <w:color w:val="000000"/>
        </w:rPr>
        <w:t>Python</w:t>
      </w:r>
      <w:proofErr w:type="spellEnd"/>
      <w:r w:rsidR="007A1802" w:rsidRPr="00491FCF">
        <w:rPr>
          <w:color w:val="000000"/>
        </w:rPr>
        <w:t xml:space="preserve"> – </w:t>
      </w:r>
      <w:proofErr w:type="spellStart"/>
      <w:r w:rsidR="007A1802" w:rsidRPr="00491FCF">
        <w:rPr>
          <w:color w:val="000000"/>
        </w:rPr>
        <w:t>Jupyter</w:t>
      </w:r>
      <w:proofErr w:type="spellEnd"/>
      <w:r w:rsidR="007A1802" w:rsidRPr="00491FCF">
        <w:rPr>
          <w:color w:val="000000"/>
        </w:rPr>
        <w:t xml:space="preserve"> </w:t>
      </w:r>
      <w:proofErr w:type="spellStart"/>
      <w:r w:rsidR="007A1802" w:rsidRPr="00491FCF">
        <w:rPr>
          <w:color w:val="000000"/>
        </w:rPr>
        <w:t>Notebook</w:t>
      </w:r>
      <w:proofErr w:type="spellEnd"/>
      <w:r w:rsidR="007A1802" w:rsidRPr="00491FCF">
        <w:rPr>
          <w:color w:val="000000"/>
        </w:rPr>
        <w:t>.</w:t>
      </w:r>
    </w:p>
    <w:p w:rsidR="00A0138A" w:rsidRPr="00491FCF" w:rsidRDefault="00A0138A">
      <w:pPr>
        <w:jc w:val="both"/>
        <w:rPr>
          <w:color w:val="000000"/>
        </w:rPr>
      </w:pPr>
    </w:p>
    <w:p w:rsidR="00A0138A" w:rsidRPr="00491FCF" w:rsidRDefault="003D69E7">
      <w:pPr>
        <w:pStyle w:val="1"/>
        <w:rPr>
          <w:rFonts w:cs="Times New Roman"/>
        </w:rPr>
      </w:pPr>
      <w:bookmarkStart w:id="8" w:name="_Toc52532453"/>
      <w:bookmarkStart w:id="9" w:name="_Toc53782951"/>
      <w:r w:rsidRPr="00491FCF">
        <w:rPr>
          <w:rFonts w:cs="Times New Roman"/>
        </w:rPr>
        <w:t>8. Материально-техническая база, необходимая для осуществления образовательного процесса по дисциплине</w:t>
      </w:r>
      <w:bookmarkEnd w:id="8"/>
      <w:bookmarkEnd w:id="9"/>
    </w:p>
    <w:p w:rsidR="00A0138A" w:rsidRPr="00491FCF" w:rsidRDefault="003D69E7" w:rsidP="0007556E">
      <w:pPr>
        <w:ind w:firstLine="567"/>
        <w:jc w:val="both"/>
      </w:pPr>
      <w:r w:rsidRPr="00491FCF">
        <w:t xml:space="preserve">Для реализации дисциплины </w:t>
      </w:r>
      <w:r w:rsidR="003E357A">
        <w:rPr>
          <w:i/>
          <w:iCs/>
          <w:color w:val="000000"/>
        </w:rPr>
        <w:t>Техническое зрение</w:t>
      </w:r>
      <w:r w:rsidRPr="00491FCF">
        <w:rPr>
          <w:bCs/>
          <w:color w:val="000000"/>
        </w:rPr>
        <w:t xml:space="preserve"> </w:t>
      </w:r>
      <w:r w:rsidRPr="00491FCF">
        <w:t>используются специальные помещения:</w:t>
      </w:r>
    </w:p>
    <w:p w:rsidR="00A0138A" w:rsidRPr="00491FCF" w:rsidRDefault="003D69E7">
      <w:pPr>
        <w:ind w:firstLine="567"/>
      </w:pPr>
      <w:r w:rsidRPr="00491FCF">
        <w:t>1. Учебные аудитории для проведения занятий лекционного типа,</w:t>
      </w:r>
      <w:r w:rsidR="00AE3EF5">
        <w:t xml:space="preserve"> лабораторных </w:t>
      </w:r>
      <w:r w:rsidRPr="00491FCF">
        <w:t xml:space="preserve"> занятий, групповых и индивидуальных консультаций, текущего контроля, промежуточной аттестации;</w:t>
      </w:r>
    </w:p>
    <w:p w:rsidR="00A0138A" w:rsidRPr="00491FCF" w:rsidRDefault="003D69E7" w:rsidP="001542F5">
      <w:pPr>
        <w:ind w:firstLine="567"/>
        <w:jc w:val="both"/>
      </w:pPr>
      <w:r w:rsidRPr="00491FCF">
        <w:t xml:space="preserve">2. Помещения для самостоятельной работы </w:t>
      </w:r>
      <w:proofErr w:type="gramStart"/>
      <w:r w:rsidRPr="00491FCF">
        <w:t>обучающихся</w:t>
      </w:r>
      <w:proofErr w:type="gramEnd"/>
      <w:r w:rsidRPr="00491FCF">
        <w:t>.</w:t>
      </w:r>
    </w:p>
    <w:p w:rsidR="00A0138A" w:rsidRPr="00491FCF" w:rsidRDefault="003D69E7">
      <w:pPr>
        <w:ind w:firstLine="567"/>
        <w:jc w:val="both"/>
      </w:pPr>
      <w:r w:rsidRPr="00491FCF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A0138A" w:rsidRPr="00491FCF" w:rsidRDefault="003D69E7">
      <w:pPr>
        <w:ind w:firstLine="567"/>
        <w:jc w:val="both"/>
      </w:pPr>
      <w:r w:rsidRPr="00491FCF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A0138A" w:rsidRPr="00491FCF" w:rsidRDefault="003D69E7">
      <w:pPr>
        <w:ind w:firstLine="567"/>
        <w:jc w:val="both"/>
      </w:pPr>
      <w:r w:rsidRPr="00491FCF">
        <w:t xml:space="preserve">Материально-техническое обеспечение образовательного процесса по дисциплине </w:t>
      </w:r>
      <w:r w:rsidR="003E357A">
        <w:rPr>
          <w:i/>
          <w:iCs/>
          <w:color w:val="000000"/>
        </w:rPr>
        <w:t>Техническое зрение</w:t>
      </w:r>
      <w:r w:rsidR="0007556E" w:rsidRPr="00491FCF">
        <w:rPr>
          <w:bCs/>
          <w:color w:val="000000"/>
        </w:rPr>
        <w:t xml:space="preserve"> </w:t>
      </w:r>
      <w:r w:rsidRPr="00491FCF">
        <w:t>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0138A" w:rsidRPr="00491FCF" w:rsidRDefault="003D69E7">
      <w:pPr>
        <w:pStyle w:val="1"/>
      </w:pPr>
      <w:bookmarkStart w:id="10" w:name="_Toc53782952"/>
      <w:r w:rsidRPr="00491FCF">
        <w:t>9. Оценочные средства для проведения текущего контроля и промежуточной аттестации по дисциплине</w:t>
      </w:r>
      <w:bookmarkEnd w:id="10"/>
    </w:p>
    <w:p w:rsidR="00A0138A" w:rsidRPr="00491FCF" w:rsidRDefault="003D69E7">
      <w:pPr>
        <w:ind w:firstLine="567"/>
        <w:jc w:val="both"/>
      </w:pPr>
      <w:r w:rsidRPr="00491FCF">
        <w:t xml:space="preserve">Перечень результатов </w:t>
      </w:r>
      <w:proofErr w:type="gramStart"/>
      <w:r w:rsidRPr="00491FCF">
        <w:t>обучения по дисциплине</w:t>
      </w:r>
      <w:proofErr w:type="gramEnd"/>
      <w:r w:rsidRPr="00491FCF">
        <w:t xml:space="preserve"> </w:t>
      </w:r>
      <w:r w:rsidR="003E357A">
        <w:rPr>
          <w:i/>
          <w:iCs/>
          <w:color w:val="000000"/>
        </w:rPr>
        <w:t>Техническое зрение</w:t>
      </w:r>
      <w:r w:rsidR="00E463FC" w:rsidRPr="00491FCF">
        <w:rPr>
          <w:bCs/>
          <w:color w:val="000000"/>
        </w:rPr>
        <w:t xml:space="preserve"> </w:t>
      </w:r>
      <w:r w:rsidRPr="00491FCF">
        <w:t>и индикаторов их достижения представлен в виде знаний, умений и владений в разделе 1.</w:t>
      </w:r>
    </w:p>
    <w:p w:rsidR="00A0138A" w:rsidRPr="00491FCF" w:rsidRDefault="00A0138A">
      <w:pPr>
        <w:ind w:firstLine="567"/>
        <w:jc w:val="center"/>
        <w:rPr>
          <w:b/>
          <w:i/>
        </w:rPr>
      </w:pPr>
    </w:p>
    <w:p w:rsidR="00A0138A" w:rsidRPr="00491FCF" w:rsidRDefault="003D69E7">
      <w:pPr>
        <w:ind w:firstLine="567"/>
        <w:jc w:val="center"/>
        <w:rPr>
          <w:b/>
          <w:i/>
        </w:rPr>
      </w:pPr>
      <w:r w:rsidRPr="00491FCF">
        <w:rPr>
          <w:b/>
          <w:i/>
        </w:rPr>
        <w:t>9.1 Порядок проведения текущего контроля и промежуточной аттестации по дисциплине</w:t>
      </w:r>
    </w:p>
    <w:p w:rsidR="00A0138A" w:rsidRPr="00491FCF" w:rsidRDefault="003D69E7">
      <w:pPr>
        <w:ind w:firstLine="567"/>
        <w:rPr>
          <w:b/>
          <w:i/>
        </w:rPr>
      </w:pPr>
      <w:r w:rsidRPr="00491FCF">
        <w:rPr>
          <w:b/>
          <w:i/>
        </w:rPr>
        <w:t>Текущий контроль успеваемости:</w:t>
      </w:r>
    </w:p>
    <w:p w:rsidR="00A0138A" w:rsidRPr="00491FCF" w:rsidRDefault="003D69E7">
      <w:pPr>
        <w:ind w:firstLine="567"/>
        <w:jc w:val="both"/>
      </w:pPr>
      <w:r w:rsidRPr="00491FCF">
        <w:t>По дисциплине «</w:t>
      </w:r>
      <w:r w:rsidR="003E357A">
        <w:rPr>
          <w:i/>
          <w:iCs/>
          <w:color w:val="000000"/>
        </w:rPr>
        <w:t>Техническое зрение</w:t>
      </w:r>
      <w:r w:rsidRPr="00491FCF">
        <w:rPr>
          <w:bCs/>
        </w:rPr>
        <w:t xml:space="preserve">» осуществляется </w:t>
      </w:r>
      <w:r w:rsidRPr="00491FCF">
        <w:t xml:space="preserve">в форме </w:t>
      </w:r>
      <w:proofErr w:type="spellStart"/>
      <w:r w:rsidRPr="00491FCF">
        <w:t>портфолио</w:t>
      </w:r>
      <w:proofErr w:type="spellEnd"/>
      <w:r w:rsidRPr="00491FCF">
        <w:t xml:space="preserve">. </w:t>
      </w:r>
      <w:r w:rsidRPr="00491FCF">
        <w:rPr>
          <w:bCs/>
        </w:rPr>
        <w:t xml:space="preserve">В состав </w:t>
      </w:r>
      <w:proofErr w:type="spellStart"/>
      <w:r w:rsidRPr="00491FCF">
        <w:rPr>
          <w:bCs/>
        </w:rPr>
        <w:t>портфолио</w:t>
      </w:r>
      <w:proofErr w:type="spellEnd"/>
      <w:r w:rsidRPr="00491FCF">
        <w:rPr>
          <w:bCs/>
        </w:rPr>
        <w:t xml:space="preserve"> входят </w:t>
      </w:r>
      <w:r w:rsidR="00AE3EF5">
        <w:rPr>
          <w:bCs/>
        </w:rPr>
        <w:t>лабораторные работы</w:t>
      </w:r>
      <w:r w:rsidRPr="00491FCF">
        <w:rPr>
          <w:bCs/>
        </w:rPr>
        <w:t xml:space="preserve">, за которые выставляется оценка «отлично», «хорошо», «удовлетворительно» или «неудовлетворительно». Для того чтобы получить доступ к </w:t>
      </w:r>
      <w:r w:rsidRPr="00491FCF">
        <w:t xml:space="preserve">итоговой аттестации </w:t>
      </w:r>
      <w:r w:rsidRPr="00491FCF">
        <w:rPr>
          <w:bCs/>
        </w:rPr>
        <w:t>необходимо сдать все предполагаемые</w:t>
      </w:r>
      <w:r w:rsidRPr="00491FCF">
        <w:rPr>
          <w:bCs/>
          <w:color w:val="000000"/>
        </w:rPr>
        <w:t xml:space="preserve"> задания в установленный заранее срок. Основным критерием оценивания является количество сданных </w:t>
      </w:r>
      <w:r w:rsidR="00AE3EF5">
        <w:rPr>
          <w:bCs/>
          <w:color w:val="000000"/>
        </w:rPr>
        <w:t>работ</w:t>
      </w:r>
      <w:r w:rsidRPr="00491FCF">
        <w:rPr>
          <w:bCs/>
          <w:color w:val="000000"/>
        </w:rPr>
        <w:t xml:space="preserve">. Если студент сдаёт необходимое количество </w:t>
      </w:r>
      <w:r w:rsidR="00AE3EF5">
        <w:rPr>
          <w:bCs/>
          <w:color w:val="000000"/>
        </w:rPr>
        <w:t>лабораторных работ</w:t>
      </w:r>
      <w:r w:rsidRPr="00491FCF">
        <w:rPr>
          <w:bCs/>
          <w:color w:val="000000"/>
        </w:rPr>
        <w:t>, то может претендовать на оценку  «отлично» и «хорошо». Если студент не сдаёт основную часть заданий вовремя, он не получает возможности претендовать на высокую оценку. Если студент не выполняет более 50% основн</w:t>
      </w:r>
      <w:r w:rsidRPr="00491FCF">
        <w:rPr>
          <w:bCs/>
          <w:color w:val="000000"/>
          <w:lang w:eastAsia="ko-KR"/>
        </w:rPr>
        <w:t xml:space="preserve">ой </w:t>
      </w:r>
      <w:r w:rsidRPr="00491FCF">
        <w:rPr>
          <w:bCs/>
          <w:color w:val="000000"/>
        </w:rPr>
        <w:t>части заданий, то он не получает зачёта по предмету</w:t>
      </w:r>
    </w:p>
    <w:p w:rsidR="00A0138A" w:rsidRPr="00491FCF" w:rsidRDefault="00A0138A">
      <w:pPr>
        <w:ind w:firstLine="567"/>
        <w:rPr>
          <w:b/>
          <w:i/>
        </w:rPr>
      </w:pPr>
    </w:p>
    <w:p w:rsidR="00A0138A" w:rsidRPr="00491FCF" w:rsidRDefault="003D69E7">
      <w:pPr>
        <w:ind w:firstLine="567"/>
        <w:rPr>
          <w:b/>
          <w:i/>
        </w:rPr>
      </w:pPr>
      <w:r w:rsidRPr="00491FCF">
        <w:rPr>
          <w:b/>
          <w:i/>
        </w:rPr>
        <w:t>Промежуточная аттестация:</w:t>
      </w:r>
    </w:p>
    <w:p w:rsidR="00A0138A" w:rsidRPr="00491FCF" w:rsidRDefault="003D69E7">
      <w:pPr>
        <w:ind w:firstLine="567"/>
        <w:jc w:val="both"/>
        <w:rPr>
          <w:szCs w:val="28"/>
        </w:rPr>
      </w:pPr>
      <w:r w:rsidRPr="00491FCF">
        <w:rPr>
          <w:bCs/>
          <w:color w:val="000000"/>
        </w:rPr>
        <w:t>Промежуточная</w:t>
      </w:r>
      <w:r w:rsidRPr="00491FCF">
        <w:rPr>
          <w:color w:val="000000"/>
        </w:rPr>
        <w:t xml:space="preserve"> аттестация</w:t>
      </w:r>
      <w:r w:rsidRPr="00491FCF">
        <w:rPr>
          <w:b/>
          <w:color w:val="000000"/>
        </w:rPr>
        <w:t xml:space="preserve"> </w:t>
      </w:r>
      <w:r w:rsidRPr="00491FCF">
        <w:rPr>
          <w:color w:val="000000"/>
        </w:rPr>
        <w:t xml:space="preserve">(итоговая по дисциплине) проводится </w:t>
      </w:r>
      <w:r w:rsidRPr="00491FCF">
        <w:rPr>
          <w:bCs/>
          <w:color w:val="000000"/>
        </w:rPr>
        <w:t xml:space="preserve">по завершению периода ее освоения (семестра) </w:t>
      </w:r>
      <w:r w:rsidRPr="00491FCF">
        <w:rPr>
          <w:szCs w:val="28"/>
        </w:rPr>
        <w:t xml:space="preserve">в форме </w:t>
      </w:r>
      <w:r w:rsidR="00847A05">
        <w:rPr>
          <w:szCs w:val="28"/>
        </w:rPr>
        <w:t>экзамена</w:t>
      </w:r>
      <w:r w:rsidRPr="00491FCF">
        <w:rPr>
          <w:szCs w:val="28"/>
        </w:rPr>
        <w:t xml:space="preserve"> в </w:t>
      </w:r>
      <w:r w:rsidR="008F4772" w:rsidRPr="00491FCF">
        <w:rPr>
          <w:szCs w:val="28"/>
        </w:rPr>
        <w:t>6</w:t>
      </w:r>
      <w:r w:rsidRPr="00491FCF">
        <w:rPr>
          <w:szCs w:val="28"/>
        </w:rPr>
        <w:t xml:space="preserve"> семестре.</w:t>
      </w:r>
    </w:p>
    <w:p w:rsidR="00A0138A" w:rsidRPr="00491FCF" w:rsidRDefault="003D69E7">
      <w:pPr>
        <w:ind w:firstLine="567"/>
        <w:jc w:val="both"/>
        <w:rPr>
          <w:rFonts w:eastAsia="Calibri"/>
        </w:rPr>
      </w:pPr>
      <w:r w:rsidRPr="00491FCF">
        <w:rPr>
          <w:rFonts w:eastAsia="Calibri"/>
        </w:rPr>
        <w:t xml:space="preserve">Экзамен </w:t>
      </w:r>
      <w:r w:rsidRPr="00491FCF">
        <w:rPr>
          <w:bCs/>
          <w:color w:val="000000"/>
        </w:rPr>
        <w:t>проводится</w:t>
      </w:r>
      <w:r w:rsidRPr="00491FCF">
        <w:rPr>
          <w:rFonts w:eastAsia="Calibri"/>
        </w:rPr>
        <w:t xml:space="preserve"> в аудитории. Во время проведения экзамена студенту разрешается пользоваться бумагой для записей, авторучкой. Справочной, учебной и другой литературой пользоваться не разрешается. Использование электронных устройств (телефоны, любые виды компьютеров, т.д.) запрещено. В процессе ответа на вопросы студенту могут быть заданы дополнительные вопросы по темам дисциплины. Необходимым условием для прохождения промежуточной аттестации – экзамена, является положительная оценка по результатам всех выполненных и сданных в течение семестра заданий, входящих в рамки </w:t>
      </w:r>
      <w:proofErr w:type="spellStart"/>
      <w:r w:rsidRPr="00491FCF">
        <w:rPr>
          <w:rFonts w:eastAsia="Calibri"/>
        </w:rPr>
        <w:t>портфолио</w:t>
      </w:r>
      <w:proofErr w:type="spellEnd"/>
      <w:r w:rsidRPr="00491FCF">
        <w:rPr>
          <w:rFonts w:eastAsia="Calibri"/>
        </w:rPr>
        <w:t>.</w:t>
      </w:r>
    </w:p>
    <w:p w:rsidR="00A0138A" w:rsidRPr="00491FCF" w:rsidRDefault="003D69E7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  <w:proofErr w:type="gramStart"/>
      <w:r w:rsidRPr="00491FCF">
        <w:rPr>
          <w:bCs/>
          <w:color w:val="000000"/>
        </w:rPr>
        <w:t>Результаты аттестации дисциплины «</w:t>
      </w:r>
      <w:r w:rsidR="003E357A">
        <w:rPr>
          <w:i/>
          <w:iCs/>
          <w:color w:val="000000"/>
        </w:rPr>
        <w:t>Техническое зрение</w:t>
      </w:r>
      <w:r w:rsidRPr="00491FCF">
        <w:rPr>
          <w:bCs/>
          <w:color w:val="000000"/>
        </w:rPr>
        <w:t>» определяются оценками «отлично», «хорошо», «удовлетворительно», «неудовлетворительно».</w:t>
      </w:r>
      <w:proofErr w:type="gramEnd"/>
      <w:r w:rsidRPr="00491FCF">
        <w:rPr>
          <w:bCs/>
          <w:color w:val="000000"/>
        </w:rPr>
        <w:t xml:space="preserve"> Оценки «отлично», «хорошо», «удовлетворительно» означают успешное прохождение промежуточной аттестации.  </w:t>
      </w:r>
    </w:p>
    <w:p w:rsidR="00A0138A" w:rsidRPr="00491FCF" w:rsidRDefault="00A0138A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</w:p>
    <w:p w:rsidR="00A0138A" w:rsidRPr="00491FCF" w:rsidRDefault="003D69E7">
      <w:pPr>
        <w:ind w:firstLine="567"/>
        <w:rPr>
          <w:bCs/>
          <w:color w:val="000000"/>
        </w:rPr>
      </w:pPr>
      <w:r w:rsidRPr="00491FCF">
        <w:rPr>
          <w:b/>
          <w:i/>
        </w:rPr>
        <w:t xml:space="preserve">Описание критериев и шкал </w:t>
      </w:r>
      <w:proofErr w:type="gramStart"/>
      <w:r w:rsidRPr="00491FCF">
        <w:rPr>
          <w:b/>
          <w:i/>
        </w:rPr>
        <w:t>оценивания индикаторов достижения результатов обучения</w:t>
      </w:r>
      <w:proofErr w:type="gramEnd"/>
      <w:r w:rsidRPr="00491FCF">
        <w:rPr>
          <w:b/>
          <w:i/>
        </w:rPr>
        <w:t xml:space="preserve"> по дисциплине </w:t>
      </w:r>
      <w:r w:rsidRPr="00491FCF">
        <w:rPr>
          <w:bCs/>
          <w:color w:val="000000"/>
        </w:rPr>
        <w:t>«</w:t>
      </w:r>
      <w:r w:rsidR="003E357A">
        <w:rPr>
          <w:i/>
          <w:iCs/>
          <w:color w:val="000000"/>
        </w:rPr>
        <w:t>Техническое зрение</w:t>
      </w:r>
      <w:r w:rsidRPr="00491FCF">
        <w:rPr>
          <w:bCs/>
          <w:color w:val="000000"/>
        </w:rPr>
        <w:t>»</w:t>
      </w:r>
    </w:p>
    <w:p w:rsidR="00A0138A" w:rsidRPr="00491FCF" w:rsidRDefault="00A0138A">
      <w:pPr>
        <w:ind w:firstLine="567"/>
      </w:pP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387"/>
        <w:gridCol w:w="3224"/>
      </w:tblGrid>
      <w:tr w:rsidR="00A0138A" w:rsidRPr="00491FCF">
        <w:tc>
          <w:tcPr>
            <w:tcW w:w="1242" w:type="dxa"/>
          </w:tcPr>
          <w:p w:rsidR="00A0138A" w:rsidRPr="00491FCF" w:rsidRDefault="003D69E7">
            <w:pPr>
              <w:jc w:val="center"/>
              <w:rPr>
                <w:b/>
              </w:rPr>
            </w:pPr>
            <w:r w:rsidRPr="00491FCF">
              <w:rPr>
                <w:b/>
              </w:rPr>
              <w:t>Код компетенции</w:t>
            </w:r>
          </w:p>
        </w:tc>
        <w:tc>
          <w:tcPr>
            <w:tcW w:w="5387" w:type="dxa"/>
          </w:tcPr>
          <w:p w:rsidR="00A0138A" w:rsidRPr="00491FCF" w:rsidRDefault="003D69E7">
            <w:pPr>
              <w:jc w:val="center"/>
              <w:rPr>
                <w:b/>
              </w:rPr>
            </w:pPr>
            <w:r w:rsidRPr="00491FCF">
              <w:rPr>
                <w:b/>
              </w:rPr>
              <w:t xml:space="preserve">Результат </w:t>
            </w:r>
            <w:proofErr w:type="gramStart"/>
            <w:r w:rsidRPr="00491FCF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224" w:type="dxa"/>
          </w:tcPr>
          <w:p w:rsidR="00A0138A" w:rsidRPr="00491FCF" w:rsidRDefault="003D69E7">
            <w:pPr>
              <w:jc w:val="center"/>
              <w:rPr>
                <w:b/>
              </w:rPr>
            </w:pPr>
            <w:r w:rsidRPr="00491FCF">
              <w:rPr>
                <w:b/>
              </w:rPr>
              <w:t>Оценочное средство</w:t>
            </w:r>
          </w:p>
        </w:tc>
      </w:tr>
      <w:tr w:rsidR="00A0138A" w:rsidRPr="00491FCF" w:rsidTr="00BB2CDD">
        <w:tc>
          <w:tcPr>
            <w:tcW w:w="1242" w:type="dxa"/>
            <w:vMerge w:val="restart"/>
            <w:vAlign w:val="center"/>
          </w:tcPr>
          <w:p w:rsidR="00A0138A" w:rsidRPr="00491FCF" w:rsidRDefault="00BB2CDD" w:rsidP="00BB2CDD">
            <w:pPr>
              <w:jc w:val="center"/>
            </w:pPr>
            <w:r w:rsidRPr="00491FCF">
              <w:rPr>
                <w:b/>
                <w:bCs/>
                <w:color w:val="000000"/>
              </w:rPr>
              <w:t>ОПК-3</w:t>
            </w:r>
          </w:p>
        </w:tc>
        <w:tc>
          <w:tcPr>
            <w:tcW w:w="5387" w:type="dxa"/>
          </w:tcPr>
          <w:p w:rsidR="00AC1062" w:rsidRPr="00491FCF" w:rsidRDefault="00AC1062">
            <w:pPr>
              <w:jc w:val="both"/>
              <w:rPr>
                <w:color w:val="000000"/>
              </w:rPr>
            </w:pPr>
            <w:r w:rsidRPr="00491FCF">
              <w:rPr>
                <w:color w:val="000000"/>
              </w:rPr>
              <w:t>З</w:t>
            </w:r>
            <w:r w:rsidRPr="00491FCF">
              <w:t>нать</w:t>
            </w:r>
            <w:r w:rsidRPr="00491FCF">
              <w:rPr>
                <w:color w:val="000000"/>
              </w:rPr>
              <w:t xml:space="preserve"> </w:t>
            </w:r>
            <w:r w:rsidR="00C276F1" w:rsidRPr="00D94171">
              <w:rPr>
                <w:color w:val="000000"/>
              </w:rPr>
              <w:t xml:space="preserve">специфику проектирования </w:t>
            </w:r>
            <w:proofErr w:type="spellStart"/>
            <w:r w:rsidR="00C276F1" w:rsidRPr="00D94171">
              <w:rPr>
                <w:color w:val="000000"/>
              </w:rPr>
              <w:t>нейросетевых</w:t>
            </w:r>
            <w:proofErr w:type="spellEnd"/>
            <w:r w:rsidR="00C276F1" w:rsidRPr="00D94171">
              <w:rPr>
                <w:color w:val="000000"/>
              </w:rPr>
              <w:t xml:space="preserve"> моделей, основные топологии, используемые при решении различных задач</w:t>
            </w:r>
            <w:r w:rsidRPr="00491FCF">
              <w:rPr>
                <w:color w:val="000000"/>
              </w:rPr>
              <w:t>.</w:t>
            </w:r>
          </w:p>
        </w:tc>
        <w:tc>
          <w:tcPr>
            <w:tcW w:w="3224" w:type="dxa"/>
          </w:tcPr>
          <w:p w:rsidR="00A0138A" w:rsidRPr="00491FCF" w:rsidRDefault="003D69E7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A0138A" w:rsidRPr="00491FCF" w:rsidRDefault="00847A05">
            <w:pPr>
              <w:jc w:val="center"/>
            </w:pPr>
            <w:r>
              <w:t>Экзамен</w:t>
            </w:r>
          </w:p>
        </w:tc>
      </w:tr>
      <w:tr w:rsidR="00A0138A" w:rsidRPr="00491FCF" w:rsidTr="00BB2CDD">
        <w:tc>
          <w:tcPr>
            <w:tcW w:w="1242" w:type="dxa"/>
            <w:vMerge/>
            <w:vAlign w:val="center"/>
          </w:tcPr>
          <w:p w:rsidR="00A0138A" w:rsidRPr="00491FCF" w:rsidRDefault="00A0138A" w:rsidP="00BB2CDD">
            <w:pPr>
              <w:jc w:val="center"/>
            </w:pPr>
          </w:p>
        </w:tc>
        <w:tc>
          <w:tcPr>
            <w:tcW w:w="5387" w:type="dxa"/>
          </w:tcPr>
          <w:p w:rsidR="00A0138A" w:rsidRPr="00491FCF" w:rsidRDefault="00520D98" w:rsidP="00520D98">
            <w:pPr>
              <w:jc w:val="both"/>
              <w:rPr>
                <w:color w:val="FF0000"/>
              </w:rPr>
            </w:pPr>
            <w:r w:rsidRPr="00491FCF">
              <w:t xml:space="preserve">Уметь </w:t>
            </w:r>
            <w:r w:rsidR="00C276F1" w:rsidRPr="00D94171">
              <w:rPr>
                <w:color w:val="000000"/>
              </w:rPr>
              <w:t>формировать обучающие и тестовые выборки при исследованиях и решениях профессиональных задач</w:t>
            </w:r>
            <w:r w:rsidRPr="00491FCF">
              <w:t>.</w:t>
            </w:r>
          </w:p>
        </w:tc>
        <w:tc>
          <w:tcPr>
            <w:tcW w:w="3224" w:type="dxa"/>
          </w:tcPr>
          <w:p w:rsidR="00A0138A" w:rsidRPr="00491FCF" w:rsidRDefault="003D69E7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A0138A" w:rsidRPr="00491FCF" w:rsidRDefault="00847A05">
            <w:pPr>
              <w:jc w:val="center"/>
            </w:pPr>
            <w:r>
              <w:t>Экзамен</w:t>
            </w:r>
          </w:p>
        </w:tc>
      </w:tr>
      <w:tr w:rsidR="00A0138A" w:rsidRPr="00491FCF" w:rsidTr="00BB2CDD">
        <w:tc>
          <w:tcPr>
            <w:tcW w:w="1242" w:type="dxa"/>
            <w:vMerge/>
            <w:vAlign w:val="center"/>
          </w:tcPr>
          <w:p w:rsidR="00A0138A" w:rsidRPr="00491FCF" w:rsidRDefault="00A0138A" w:rsidP="00BB2CDD">
            <w:pPr>
              <w:jc w:val="center"/>
            </w:pPr>
          </w:p>
        </w:tc>
        <w:tc>
          <w:tcPr>
            <w:tcW w:w="5387" w:type="dxa"/>
          </w:tcPr>
          <w:p w:rsidR="00A0138A" w:rsidRPr="00491FCF" w:rsidRDefault="004B7899" w:rsidP="004B7899">
            <w:pPr>
              <w:jc w:val="both"/>
            </w:pPr>
            <w:r w:rsidRPr="00491FCF">
              <w:t xml:space="preserve">Владеть </w:t>
            </w:r>
            <w:r w:rsidR="00C276F1" w:rsidRPr="00D94171">
              <w:rPr>
                <w:color w:val="000000"/>
              </w:rPr>
              <w:t>навыками проектирования нейронных сетей для применения в различных областях</w:t>
            </w:r>
            <w:r w:rsidRPr="00491FCF">
              <w:t>.</w:t>
            </w:r>
          </w:p>
        </w:tc>
        <w:tc>
          <w:tcPr>
            <w:tcW w:w="3224" w:type="dxa"/>
          </w:tcPr>
          <w:p w:rsidR="00A0138A" w:rsidRPr="00491FCF" w:rsidRDefault="003D69E7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A0138A" w:rsidRPr="00491FCF" w:rsidRDefault="00847A05">
            <w:pPr>
              <w:jc w:val="center"/>
            </w:pPr>
            <w:r>
              <w:t>Экзамен</w:t>
            </w:r>
          </w:p>
        </w:tc>
      </w:tr>
      <w:tr w:rsidR="00C276F1" w:rsidRPr="00491FCF" w:rsidTr="00BB2CDD">
        <w:tc>
          <w:tcPr>
            <w:tcW w:w="1242" w:type="dxa"/>
            <w:vMerge w:val="restart"/>
            <w:vAlign w:val="center"/>
          </w:tcPr>
          <w:p w:rsidR="00C276F1" w:rsidRPr="00491FCF" w:rsidRDefault="00C276F1" w:rsidP="00C276F1">
            <w:pPr>
              <w:jc w:val="center"/>
            </w:pPr>
            <w:r w:rsidRPr="00491FCF">
              <w:rPr>
                <w:b/>
                <w:color w:val="000000"/>
              </w:rPr>
              <w:t>ПК-2</w:t>
            </w:r>
          </w:p>
        </w:tc>
        <w:tc>
          <w:tcPr>
            <w:tcW w:w="5387" w:type="dxa"/>
          </w:tcPr>
          <w:p w:rsidR="00C276F1" w:rsidRPr="00491FCF" w:rsidRDefault="00C276F1" w:rsidP="00C276F1">
            <w:pPr>
              <w:jc w:val="both"/>
              <w:rPr>
                <w:color w:val="000000"/>
              </w:rPr>
            </w:pPr>
            <w:r w:rsidRPr="00491FCF">
              <w:rPr>
                <w:color w:val="000000"/>
              </w:rPr>
              <w:t xml:space="preserve">Знать </w:t>
            </w:r>
            <w:r>
              <w:t xml:space="preserve">методы оптимизации </w:t>
            </w:r>
            <w:proofErr w:type="spellStart"/>
            <w:r>
              <w:t>нейросетевых</w:t>
            </w:r>
            <w:proofErr w:type="spellEnd"/>
            <w:r>
              <w:t xml:space="preserve"> моделей</w:t>
            </w:r>
            <w:r w:rsidRPr="00491FCF">
              <w:rPr>
                <w:color w:val="000000"/>
              </w:rPr>
              <w:t>.</w:t>
            </w:r>
          </w:p>
        </w:tc>
        <w:tc>
          <w:tcPr>
            <w:tcW w:w="3224" w:type="dxa"/>
          </w:tcPr>
          <w:p w:rsidR="00C276F1" w:rsidRPr="00491FCF" w:rsidRDefault="00C276F1" w:rsidP="00C276F1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C276F1" w:rsidRPr="00491FCF" w:rsidRDefault="00847A05" w:rsidP="00C276F1">
            <w:pPr>
              <w:jc w:val="center"/>
            </w:pPr>
            <w:r>
              <w:t>Экзамен</w:t>
            </w:r>
          </w:p>
        </w:tc>
      </w:tr>
      <w:tr w:rsidR="00C276F1" w:rsidRPr="00491FCF">
        <w:tc>
          <w:tcPr>
            <w:tcW w:w="1242" w:type="dxa"/>
            <w:vMerge/>
          </w:tcPr>
          <w:p w:rsidR="00C276F1" w:rsidRPr="00491FCF" w:rsidRDefault="00C276F1" w:rsidP="00C276F1">
            <w:pPr>
              <w:jc w:val="both"/>
            </w:pPr>
          </w:p>
        </w:tc>
        <w:tc>
          <w:tcPr>
            <w:tcW w:w="5387" w:type="dxa"/>
          </w:tcPr>
          <w:p w:rsidR="00C276F1" w:rsidRPr="00491FCF" w:rsidRDefault="00C276F1" w:rsidP="00C276F1">
            <w:pPr>
              <w:jc w:val="both"/>
              <w:rPr>
                <w:color w:val="000000"/>
              </w:rPr>
            </w:pPr>
            <w:r w:rsidRPr="00491FCF">
              <w:rPr>
                <w:color w:val="000000"/>
              </w:rPr>
              <w:t>Уметь</w:t>
            </w:r>
            <w:r w:rsidRPr="00491FCF">
              <w:rPr>
                <w:color w:val="000000"/>
                <w:lang w:val="en-US"/>
              </w:rPr>
              <w:t> </w:t>
            </w:r>
            <w:r w:rsidRPr="00D94171">
              <w:rPr>
                <w:color w:val="000000"/>
              </w:rPr>
              <w:t xml:space="preserve">выбирать библиотеки и </w:t>
            </w:r>
            <w:proofErr w:type="spellStart"/>
            <w:r w:rsidRPr="00D94171">
              <w:rPr>
                <w:color w:val="000000"/>
              </w:rPr>
              <w:t>фреймворки</w:t>
            </w:r>
            <w:proofErr w:type="spellEnd"/>
            <w:r w:rsidRPr="00D94171">
              <w:rPr>
                <w:color w:val="000000"/>
              </w:rPr>
              <w:t>, осуществлять оптимизацию их выполнения, уметь разрабатывать модели нейронных сетей на объектно-ориентированных языках</w:t>
            </w:r>
            <w:r w:rsidRPr="00491FCF">
              <w:rPr>
                <w:color w:val="000000"/>
              </w:rPr>
              <w:t>.</w:t>
            </w:r>
          </w:p>
        </w:tc>
        <w:tc>
          <w:tcPr>
            <w:tcW w:w="3224" w:type="dxa"/>
          </w:tcPr>
          <w:p w:rsidR="00C276F1" w:rsidRPr="00491FCF" w:rsidRDefault="00C276F1" w:rsidP="00C276F1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C276F1" w:rsidRPr="00491FCF" w:rsidRDefault="00847A05" w:rsidP="00C276F1">
            <w:pPr>
              <w:jc w:val="center"/>
            </w:pPr>
            <w:r>
              <w:t>Экзамен</w:t>
            </w:r>
          </w:p>
        </w:tc>
      </w:tr>
      <w:tr w:rsidR="00C276F1" w:rsidRPr="00491FCF">
        <w:tc>
          <w:tcPr>
            <w:tcW w:w="1242" w:type="dxa"/>
            <w:vMerge/>
          </w:tcPr>
          <w:p w:rsidR="00C276F1" w:rsidRPr="00491FCF" w:rsidRDefault="00C276F1" w:rsidP="00C276F1">
            <w:pPr>
              <w:jc w:val="both"/>
            </w:pPr>
          </w:p>
        </w:tc>
        <w:tc>
          <w:tcPr>
            <w:tcW w:w="5387" w:type="dxa"/>
          </w:tcPr>
          <w:p w:rsidR="00C276F1" w:rsidRPr="00491FCF" w:rsidRDefault="00C276F1" w:rsidP="00C276F1">
            <w:pPr>
              <w:jc w:val="both"/>
              <w:rPr>
                <w:color w:val="000000"/>
              </w:rPr>
            </w:pPr>
            <w:r w:rsidRPr="00491FCF">
              <w:rPr>
                <w:color w:val="000000"/>
              </w:rPr>
              <w:t xml:space="preserve">Владеть навыками </w:t>
            </w:r>
            <w:r>
              <w:rPr>
                <w:color w:val="000000"/>
              </w:rPr>
              <w:t>подготовки нейронных сетей к внедрению</w:t>
            </w:r>
            <w:r w:rsidRPr="00491FCF">
              <w:rPr>
                <w:color w:val="000000"/>
              </w:rPr>
              <w:t>.</w:t>
            </w:r>
          </w:p>
        </w:tc>
        <w:tc>
          <w:tcPr>
            <w:tcW w:w="3224" w:type="dxa"/>
          </w:tcPr>
          <w:p w:rsidR="00C276F1" w:rsidRPr="00491FCF" w:rsidRDefault="00C276F1" w:rsidP="00C276F1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C276F1" w:rsidRPr="00491FCF" w:rsidRDefault="00847A05" w:rsidP="00C276F1">
            <w:pPr>
              <w:jc w:val="center"/>
            </w:pPr>
            <w:r>
              <w:t>Экзамен</w:t>
            </w:r>
          </w:p>
        </w:tc>
      </w:tr>
    </w:tbl>
    <w:p w:rsidR="00A0138A" w:rsidRPr="00491FCF" w:rsidRDefault="00A0138A">
      <w:pPr>
        <w:ind w:firstLine="567"/>
        <w:jc w:val="center"/>
        <w:rPr>
          <w:b/>
          <w:i/>
        </w:rPr>
      </w:pPr>
    </w:p>
    <w:p w:rsidR="00A0138A" w:rsidRPr="00491FCF" w:rsidRDefault="00A0138A">
      <w:pPr>
        <w:ind w:firstLine="397"/>
      </w:pPr>
    </w:p>
    <w:p w:rsidR="00A0138A" w:rsidRPr="00491FCF" w:rsidRDefault="003D69E7">
      <w:pPr>
        <w:ind w:firstLine="397"/>
        <w:rPr>
          <w:color w:val="0070C0"/>
        </w:rPr>
      </w:pPr>
      <w:r w:rsidRPr="00491FCF">
        <w:t>Таблица 9.2</w:t>
      </w:r>
    </w:p>
    <w:tbl>
      <w:tblPr>
        <w:tblpPr w:leftFromText="180" w:rightFromText="180" w:vertAnchor="text" w:horzAnchor="margin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559"/>
      </w:tblGrid>
      <w:tr w:rsidR="00A0138A" w:rsidRPr="00491FCF">
        <w:tc>
          <w:tcPr>
            <w:tcW w:w="8330" w:type="dxa"/>
          </w:tcPr>
          <w:p w:rsidR="00A0138A" w:rsidRPr="00491FCF" w:rsidRDefault="003D69E7">
            <w:pPr>
              <w:spacing w:before="120" w:after="120"/>
              <w:rPr>
                <w:b/>
              </w:rPr>
            </w:pPr>
            <w:r w:rsidRPr="00491FCF">
              <w:rPr>
                <w:b/>
              </w:rPr>
              <w:t>Критерии оценивания результатов обучения</w:t>
            </w: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rPr>
                <w:b/>
              </w:rPr>
            </w:pPr>
            <w:r w:rsidRPr="00491FCF">
              <w:rPr>
                <w:b/>
              </w:rPr>
              <w:t>Шкала</w:t>
            </w:r>
          </w:p>
          <w:p w:rsidR="00A0138A" w:rsidRPr="00491FCF" w:rsidRDefault="003D69E7">
            <w:pPr>
              <w:spacing w:after="120"/>
              <w:rPr>
                <w:b/>
              </w:rPr>
            </w:pPr>
            <w:r w:rsidRPr="00491FCF">
              <w:rPr>
                <w:b/>
              </w:rPr>
              <w:t>оценивания</w:t>
            </w:r>
          </w:p>
        </w:tc>
      </w:tr>
      <w:tr w:rsidR="00A0138A" w:rsidRPr="00491FCF">
        <w:tc>
          <w:tcPr>
            <w:tcW w:w="8330" w:type="dxa"/>
          </w:tcPr>
          <w:p w:rsidR="00A0138A" w:rsidRPr="00491FCF" w:rsidRDefault="003D69E7">
            <w:pPr>
              <w:jc w:val="both"/>
            </w:pPr>
            <w:proofErr w:type="spellStart"/>
            <w:r w:rsidRPr="00491FCF">
              <w:rPr>
                <w:b/>
                <w:u w:val="single"/>
              </w:rPr>
              <w:t>Портфолио</w:t>
            </w:r>
            <w:proofErr w:type="spellEnd"/>
          </w:p>
          <w:p w:rsidR="00A0138A" w:rsidRPr="00491FCF" w:rsidRDefault="003D69E7">
            <w:pPr>
              <w:jc w:val="both"/>
            </w:pPr>
            <w:r w:rsidRPr="00491FCF">
              <w:t xml:space="preserve">Необходимым условием для прохождения промежуточной аттестации является положительная оценка по результатам выполненного </w:t>
            </w:r>
            <w:proofErr w:type="spellStart"/>
            <w:r w:rsidRPr="00491FCF">
              <w:t>портфолио</w:t>
            </w:r>
            <w:proofErr w:type="spellEnd"/>
            <w:r w:rsidRPr="00491FCF">
              <w:t>. Студенту необходимо сдать все работы, входящие в его структуру (</w:t>
            </w:r>
            <w:r w:rsidR="00CC0887">
              <w:t xml:space="preserve">лабораторные </w:t>
            </w:r>
            <w:r w:rsidRPr="00491FCF">
              <w:t xml:space="preserve"> и контрольные работы).</w:t>
            </w:r>
          </w:p>
          <w:p w:rsidR="00A0138A" w:rsidRPr="00491FCF" w:rsidRDefault="00847A05">
            <w:pPr>
              <w:jc w:val="both"/>
              <w:textAlignment w:val="baseline"/>
              <w:rPr>
                <w:b/>
                <w:u w:val="single"/>
              </w:rPr>
            </w:pPr>
            <w:r w:rsidRPr="00847A05">
              <w:rPr>
                <w:b/>
                <w:u w:val="single"/>
              </w:rPr>
              <w:t>Экзамен</w:t>
            </w:r>
            <w:r w:rsidR="003D69E7" w:rsidRPr="00491FCF">
              <w:rPr>
                <w:b/>
                <w:u w:val="single"/>
              </w:rPr>
              <w:t>:</w:t>
            </w:r>
          </w:p>
          <w:p w:rsidR="00A0138A" w:rsidRPr="00491FCF" w:rsidRDefault="002D5837">
            <w:pPr>
              <w:jc w:val="both"/>
            </w:pPr>
            <w:r w:rsidRPr="00491FCF">
              <w:t>Ответы на вопросы билета</w:t>
            </w:r>
            <w:r w:rsidR="003D69E7" w:rsidRPr="00491FCF">
              <w:t>.</w:t>
            </w:r>
          </w:p>
          <w:p w:rsidR="00CC0887" w:rsidRPr="00E14107" w:rsidRDefault="00CC0887" w:rsidP="00CC0887">
            <w:pPr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  <w:t>Дает развернутые ответы на поставленные вопросы,</w:t>
            </w:r>
            <w:r w:rsidRPr="00B625A5">
              <w:rPr>
                <w:color w:val="0070C0"/>
              </w:rPr>
              <w:t xml:space="preserve"> </w:t>
            </w:r>
            <w:r w:rsidRPr="00E14107">
              <w:t xml:space="preserve">подкрепленные теоретическим и фактическим материалом, </w:t>
            </w:r>
            <w:r w:rsidRPr="00E14107">
              <w:rPr>
                <w:kern w:val="2"/>
              </w:rPr>
              <w:t xml:space="preserve"> </w:t>
            </w:r>
            <w:r>
              <w:t>свободно приводит примеры,</w:t>
            </w:r>
          </w:p>
          <w:p w:rsidR="00CC0887" w:rsidRPr="00E14107" w:rsidRDefault="00CC0887" w:rsidP="00CC0887">
            <w:pPr>
              <w:tabs>
                <w:tab w:val="left" w:pos="6946"/>
              </w:tabs>
            </w:pPr>
            <w:r>
              <w:t xml:space="preserve">демонстрирует </w:t>
            </w:r>
            <w:r w:rsidRPr="00E14107">
              <w:t>логичность и аргументированность изложения материала.</w:t>
            </w:r>
            <w:r>
              <w:t xml:space="preserve"> </w:t>
            </w:r>
            <w:r w:rsidRPr="00E14107">
              <w:t xml:space="preserve"> </w:t>
            </w:r>
          </w:p>
          <w:p w:rsidR="00A0138A" w:rsidRPr="00491FCF" w:rsidRDefault="00A0138A">
            <w:pPr>
              <w:jc w:val="both"/>
            </w:pP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rPr>
                <w:i/>
              </w:rPr>
            </w:pPr>
            <w:r w:rsidRPr="00491FCF">
              <w:rPr>
                <w:i/>
              </w:rPr>
              <w:t>Отлично</w:t>
            </w:r>
          </w:p>
        </w:tc>
      </w:tr>
      <w:tr w:rsidR="00A0138A" w:rsidRPr="00491FCF">
        <w:tc>
          <w:tcPr>
            <w:tcW w:w="8330" w:type="dxa"/>
          </w:tcPr>
          <w:p w:rsidR="00A0138A" w:rsidRPr="00491FCF" w:rsidRDefault="003D69E7">
            <w:pPr>
              <w:jc w:val="both"/>
            </w:pPr>
            <w:proofErr w:type="spellStart"/>
            <w:r w:rsidRPr="00491FCF">
              <w:rPr>
                <w:b/>
                <w:u w:val="single"/>
              </w:rPr>
              <w:t>Портфолио</w:t>
            </w:r>
            <w:proofErr w:type="spellEnd"/>
            <w:r w:rsidRPr="00491FCF">
              <w:rPr>
                <w:b/>
                <w:u w:val="single"/>
              </w:rPr>
              <w:t xml:space="preserve"> </w:t>
            </w:r>
            <w:r w:rsidRPr="00491FCF">
              <w:t xml:space="preserve"> </w:t>
            </w:r>
          </w:p>
          <w:p w:rsidR="00A0138A" w:rsidRPr="00491FCF" w:rsidRDefault="003D69E7">
            <w:pPr>
              <w:jc w:val="both"/>
            </w:pPr>
            <w:r w:rsidRPr="00491FCF">
              <w:t xml:space="preserve">Необходимым условием для прохождения промежуточной аттестации является положительная оценка по результатам выполненного </w:t>
            </w:r>
            <w:proofErr w:type="spellStart"/>
            <w:r w:rsidRPr="00491FCF">
              <w:t>портфолио</w:t>
            </w:r>
            <w:proofErr w:type="spellEnd"/>
            <w:r w:rsidRPr="00491FCF">
              <w:t>.</w:t>
            </w:r>
          </w:p>
          <w:p w:rsidR="00A0138A" w:rsidRPr="00491FCF" w:rsidRDefault="003D69E7">
            <w:pPr>
              <w:jc w:val="both"/>
            </w:pPr>
            <w:r w:rsidRPr="00491FCF">
              <w:t xml:space="preserve">Студенту необходимо сдать не менее 70% работ, входящие в его структуру </w:t>
            </w:r>
            <w:proofErr w:type="gramStart"/>
            <w:r w:rsidRPr="00491FCF">
              <w:t>(</w:t>
            </w:r>
            <w:r w:rsidR="00CC0887">
              <w:t xml:space="preserve"> </w:t>
            </w:r>
            <w:proofErr w:type="gramEnd"/>
            <w:r w:rsidR="00CC0887">
              <w:t>лабораторные</w:t>
            </w:r>
            <w:r w:rsidR="00CC0887" w:rsidRPr="00491FCF">
              <w:t xml:space="preserve"> </w:t>
            </w:r>
            <w:r w:rsidRPr="00491FCF">
              <w:t xml:space="preserve"> и контрольные работы).</w:t>
            </w:r>
          </w:p>
          <w:p w:rsidR="00071EB3" w:rsidRPr="00491FCF" w:rsidRDefault="00847A05" w:rsidP="00071EB3">
            <w:pPr>
              <w:jc w:val="both"/>
              <w:textAlignment w:val="baseline"/>
              <w:rPr>
                <w:b/>
                <w:u w:val="single"/>
              </w:rPr>
            </w:pPr>
            <w:r w:rsidRPr="00847A05">
              <w:rPr>
                <w:b/>
                <w:u w:val="single"/>
              </w:rPr>
              <w:t>Экзамен</w:t>
            </w:r>
            <w:proofErr w:type="gramStart"/>
            <w:r w:rsidRPr="00491FCF">
              <w:rPr>
                <w:b/>
                <w:u w:val="single"/>
              </w:rPr>
              <w:t xml:space="preserve"> </w:t>
            </w:r>
            <w:r w:rsidR="00071EB3" w:rsidRPr="00491FCF">
              <w:rPr>
                <w:b/>
                <w:u w:val="single"/>
              </w:rPr>
              <w:t>:</w:t>
            </w:r>
            <w:proofErr w:type="gramEnd"/>
          </w:p>
          <w:p w:rsidR="00071EB3" w:rsidRPr="00491FCF" w:rsidRDefault="002D5837" w:rsidP="00071EB3">
            <w:pPr>
              <w:jc w:val="both"/>
            </w:pPr>
            <w:r w:rsidRPr="00491FCF">
              <w:t>Ответы на вопросы билета</w:t>
            </w:r>
            <w:r w:rsidR="00071EB3" w:rsidRPr="00491FCF">
              <w:t>.</w:t>
            </w:r>
          </w:p>
          <w:p w:rsidR="00A0138A" w:rsidRDefault="00071EB3" w:rsidP="00071EB3">
            <w:pPr>
              <w:jc w:val="both"/>
            </w:pPr>
            <w:r w:rsidRPr="00F274E7">
              <w:t>Способен в достаточной мере сформулировать ответ на вопрос</w:t>
            </w:r>
            <w:r>
              <w:t>.</w:t>
            </w:r>
          </w:p>
          <w:p w:rsidR="00CC0887" w:rsidRPr="00A61B16" w:rsidRDefault="00CC0887" w:rsidP="00CC0887">
            <w:pPr>
              <w:jc w:val="both"/>
              <w:textAlignment w:val="baseline"/>
              <w:rPr>
                <w:kern w:val="2"/>
              </w:rPr>
            </w:pPr>
            <w:r>
              <w:t xml:space="preserve">Имеет </w:t>
            </w:r>
            <w:r w:rsidRPr="00EF6A4F">
              <w:t xml:space="preserve">цельное представление </w:t>
            </w:r>
            <w:r>
              <w:t>о вопросе, при этом, неполнота</w:t>
            </w:r>
            <w:r>
              <w:rPr>
                <w:kern w:val="2"/>
              </w:rPr>
              <w:t xml:space="preserve"> ответов на поставленные вопросы,</w:t>
            </w:r>
            <w:r w:rsidRPr="00B625A5">
              <w:rPr>
                <w:color w:val="0070C0"/>
              </w:rPr>
              <w:t xml:space="preserve"> </w:t>
            </w:r>
            <w:r w:rsidRPr="00E14107">
              <w:t xml:space="preserve">подкрепленные теоретическим и фактическим материалом, </w:t>
            </w:r>
            <w:r w:rsidRPr="00E14107">
              <w:rPr>
                <w:kern w:val="2"/>
              </w:rPr>
              <w:t xml:space="preserve"> </w:t>
            </w:r>
            <w:r w:rsidRPr="00E14107">
              <w:t xml:space="preserve">логичность и аргументированность изложения материала. </w:t>
            </w:r>
          </w:p>
          <w:p w:rsidR="00CC0887" w:rsidRPr="00491FCF" w:rsidRDefault="00CC0887" w:rsidP="00CC0887">
            <w:pPr>
              <w:jc w:val="both"/>
            </w:pPr>
            <w:r>
              <w:t>Наличие</w:t>
            </w:r>
            <w:r w:rsidRPr="00E14107">
              <w:t xml:space="preserve"> затруднений при формулировке собственных суждений</w:t>
            </w: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jc w:val="center"/>
              <w:rPr>
                <w:i/>
              </w:rPr>
            </w:pPr>
            <w:r w:rsidRPr="00491FCF">
              <w:rPr>
                <w:i/>
              </w:rPr>
              <w:t>Хорошо</w:t>
            </w:r>
          </w:p>
        </w:tc>
      </w:tr>
      <w:tr w:rsidR="00A0138A" w:rsidRPr="00491FCF">
        <w:tc>
          <w:tcPr>
            <w:tcW w:w="8330" w:type="dxa"/>
          </w:tcPr>
          <w:p w:rsidR="00A0138A" w:rsidRPr="00491FCF" w:rsidRDefault="003D69E7">
            <w:pPr>
              <w:jc w:val="both"/>
            </w:pPr>
            <w:proofErr w:type="spellStart"/>
            <w:r w:rsidRPr="00491FCF">
              <w:rPr>
                <w:b/>
                <w:u w:val="single"/>
              </w:rPr>
              <w:t>Портфолио</w:t>
            </w:r>
            <w:proofErr w:type="spellEnd"/>
            <w:r w:rsidRPr="00491FCF">
              <w:rPr>
                <w:b/>
                <w:u w:val="single"/>
              </w:rPr>
              <w:t xml:space="preserve"> </w:t>
            </w:r>
            <w:r w:rsidRPr="00491FCF">
              <w:t xml:space="preserve"> </w:t>
            </w:r>
          </w:p>
          <w:p w:rsidR="00A0138A" w:rsidRPr="00491FCF" w:rsidRDefault="003D69E7">
            <w:pPr>
              <w:jc w:val="both"/>
            </w:pPr>
            <w:r w:rsidRPr="00491FCF">
              <w:rPr>
                <w:color w:val="000000"/>
              </w:rPr>
              <w:t>Необходимым</w:t>
            </w:r>
            <w:r w:rsidRPr="00491FCF">
              <w:t xml:space="preserve">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491FCF">
              <w:t>портфолио</w:t>
            </w:r>
            <w:proofErr w:type="spellEnd"/>
            <w:r w:rsidRPr="00491FCF">
              <w:t xml:space="preserve">. Для оценивания </w:t>
            </w:r>
            <w:proofErr w:type="spellStart"/>
            <w:r w:rsidRPr="00491FCF">
              <w:t>портфолио</w:t>
            </w:r>
            <w:proofErr w:type="spellEnd"/>
            <w:r w:rsidRPr="00491FCF">
              <w:t xml:space="preserve"> студенту необходимо сдать более 50% заданий, входящие в его структуру. </w:t>
            </w:r>
            <w:r w:rsidRPr="00491FCF">
              <w:rPr>
                <w:bCs/>
                <w:color w:val="000000"/>
              </w:rPr>
              <w:t xml:space="preserve"> </w:t>
            </w:r>
          </w:p>
          <w:p w:rsidR="00071EB3" w:rsidRPr="00491FCF" w:rsidRDefault="00847A05" w:rsidP="00071EB3">
            <w:pPr>
              <w:jc w:val="both"/>
              <w:textAlignment w:val="baseline"/>
              <w:rPr>
                <w:b/>
                <w:u w:val="single"/>
              </w:rPr>
            </w:pPr>
            <w:r w:rsidRPr="00847A05">
              <w:rPr>
                <w:b/>
                <w:u w:val="single"/>
              </w:rPr>
              <w:t>Экзамен</w:t>
            </w:r>
            <w:r w:rsidR="00071EB3" w:rsidRPr="00491FCF">
              <w:rPr>
                <w:b/>
                <w:u w:val="single"/>
              </w:rPr>
              <w:t>:</w:t>
            </w:r>
          </w:p>
          <w:p w:rsidR="00071EB3" w:rsidRPr="00491FCF" w:rsidRDefault="002D5837" w:rsidP="00071EB3">
            <w:pPr>
              <w:jc w:val="both"/>
            </w:pPr>
            <w:r w:rsidRPr="00491FCF">
              <w:t>Ответы на вопросы билета</w:t>
            </w:r>
            <w:r w:rsidR="00071EB3" w:rsidRPr="00491FCF">
              <w:t>.</w:t>
            </w:r>
          </w:p>
          <w:p w:rsidR="00A0138A" w:rsidRDefault="00071EB3" w:rsidP="00071EB3">
            <w:pPr>
              <w:jc w:val="both"/>
            </w:pPr>
            <w:r w:rsidRPr="00F274E7">
              <w:t>Демонстрирует слабое понимание по заданному вопросу</w:t>
            </w:r>
            <w:r>
              <w:t>.</w:t>
            </w:r>
          </w:p>
          <w:p w:rsidR="00CC0887" w:rsidRPr="00A447F3" w:rsidRDefault="00CC0887" w:rsidP="00CC0887">
            <w:pPr>
              <w:jc w:val="both"/>
              <w:textAlignment w:val="baseline"/>
              <w:rPr>
                <w:kern w:val="2"/>
              </w:rPr>
            </w:pPr>
            <w:r>
              <w:t xml:space="preserve">Имеет цельное представление </w:t>
            </w:r>
            <w:r w:rsidRPr="00C7762C">
              <w:t>о вопросе</w:t>
            </w:r>
            <w:r w:rsidRPr="00C7762C">
              <w:rPr>
                <w:color w:val="000000"/>
              </w:rPr>
              <w:t xml:space="preserve"> </w:t>
            </w:r>
            <w:r w:rsidRPr="00A447F3">
              <w:t xml:space="preserve"> частичное понимание темы и неполное изложение </w:t>
            </w:r>
            <w:r>
              <w:rPr>
                <w:kern w:val="2"/>
              </w:rPr>
              <w:t>ответов на поставленные</w:t>
            </w:r>
            <w:r w:rsidRPr="00A447F3">
              <w:rPr>
                <w:kern w:val="2"/>
              </w:rPr>
              <w:t xml:space="preserve"> вопросы,</w:t>
            </w:r>
            <w:r w:rsidRPr="00A447F3">
              <w:t xml:space="preserve"> слабое подкрепленные теоретическим и фактическим материалом, </w:t>
            </w:r>
            <w:r w:rsidRPr="00A447F3">
              <w:rPr>
                <w:kern w:val="2"/>
              </w:rPr>
              <w:t xml:space="preserve"> </w:t>
            </w:r>
          </w:p>
          <w:p w:rsidR="00CC0887" w:rsidRPr="00A447F3" w:rsidRDefault="00CC0887" w:rsidP="00CC0887">
            <w:pPr>
              <w:jc w:val="both"/>
              <w:textAlignment w:val="baseline"/>
            </w:pPr>
            <w:r w:rsidRPr="00A447F3">
              <w:t xml:space="preserve">Наличие ошибок в логике и аргументации изложения материала. </w:t>
            </w:r>
          </w:p>
          <w:p w:rsidR="00CC0887" w:rsidRPr="00491FCF" w:rsidRDefault="00CC0887" w:rsidP="00CC0887">
            <w:pPr>
              <w:jc w:val="both"/>
              <w:rPr>
                <w:szCs w:val="28"/>
              </w:rPr>
            </w:pPr>
            <w:r>
              <w:t>Н</w:t>
            </w:r>
            <w:r w:rsidRPr="00A447F3">
              <w:t>аличие затруднений при формулировке собственных суждений</w:t>
            </w: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jc w:val="center"/>
              <w:rPr>
                <w:i/>
              </w:rPr>
            </w:pPr>
            <w:r w:rsidRPr="00491FCF">
              <w:rPr>
                <w:i/>
              </w:rPr>
              <w:t>Удовлетворительно</w:t>
            </w:r>
          </w:p>
        </w:tc>
      </w:tr>
      <w:tr w:rsidR="00A0138A" w:rsidRPr="00491FCF">
        <w:tc>
          <w:tcPr>
            <w:tcW w:w="8330" w:type="dxa"/>
          </w:tcPr>
          <w:p w:rsidR="00A0138A" w:rsidRPr="00491FCF" w:rsidRDefault="003D69E7">
            <w:pPr>
              <w:jc w:val="both"/>
              <w:rPr>
                <w:b/>
                <w:u w:val="single"/>
              </w:rPr>
            </w:pPr>
            <w:proofErr w:type="spellStart"/>
            <w:r w:rsidRPr="00491FCF">
              <w:rPr>
                <w:b/>
                <w:u w:val="single"/>
              </w:rPr>
              <w:t>Портфолио</w:t>
            </w:r>
            <w:proofErr w:type="spellEnd"/>
            <w:r w:rsidRPr="00491FCF">
              <w:rPr>
                <w:b/>
                <w:u w:val="single"/>
              </w:rPr>
              <w:t xml:space="preserve"> </w:t>
            </w:r>
          </w:p>
          <w:p w:rsidR="00A0138A" w:rsidRPr="00491FCF" w:rsidRDefault="003D69E7">
            <w:pPr>
              <w:jc w:val="both"/>
            </w:pPr>
            <w:r w:rsidRPr="00491FCF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491FCF">
              <w:t>портфолио</w:t>
            </w:r>
            <w:proofErr w:type="spellEnd"/>
            <w:r w:rsidRPr="00491FCF">
              <w:t xml:space="preserve">. </w:t>
            </w:r>
            <w:r w:rsidRPr="00491FCF">
              <w:rPr>
                <w:bCs/>
                <w:color w:val="000000"/>
              </w:rPr>
              <w:t>Если студент не выполняет более 50% основн</w:t>
            </w:r>
            <w:r w:rsidRPr="00491FCF">
              <w:rPr>
                <w:bCs/>
                <w:color w:val="000000"/>
                <w:lang w:eastAsia="ko-KR"/>
              </w:rPr>
              <w:t xml:space="preserve">ой </w:t>
            </w:r>
            <w:r w:rsidRPr="00491FCF">
              <w:rPr>
                <w:bCs/>
                <w:color w:val="000000"/>
              </w:rPr>
              <w:t>части заданий, то он не получает допуск к экзамену по предмету.</w:t>
            </w:r>
          </w:p>
          <w:p w:rsidR="00071EB3" w:rsidRPr="00491FCF" w:rsidRDefault="00847A05" w:rsidP="00071EB3">
            <w:pPr>
              <w:jc w:val="both"/>
              <w:textAlignment w:val="baseline"/>
              <w:rPr>
                <w:b/>
                <w:u w:val="single"/>
              </w:rPr>
            </w:pPr>
            <w:r w:rsidRPr="00847A05">
              <w:rPr>
                <w:b/>
                <w:u w:val="single"/>
              </w:rPr>
              <w:t>Экзамен</w:t>
            </w:r>
            <w:proofErr w:type="gramStart"/>
            <w:r w:rsidRPr="00491FCF">
              <w:rPr>
                <w:b/>
                <w:u w:val="single"/>
              </w:rPr>
              <w:t xml:space="preserve"> </w:t>
            </w:r>
            <w:r w:rsidR="00071EB3" w:rsidRPr="00491FCF">
              <w:rPr>
                <w:b/>
                <w:u w:val="single"/>
              </w:rPr>
              <w:t>:</w:t>
            </w:r>
            <w:proofErr w:type="gramEnd"/>
          </w:p>
          <w:p w:rsidR="00071EB3" w:rsidRPr="00491FCF" w:rsidRDefault="002D5837" w:rsidP="00071EB3">
            <w:pPr>
              <w:jc w:val="both"/>
            </w:pPr>
            <w:r w:rsidRPr="00491FCF">
              <w:t>Ответы на вопросы билета</w:t>
            </w:r>
            <w:bookmarkStart w:id="11" w:name="_GoBack"/>
            <w:bookmarkEnd w:id="11"/>
            <w:r w:rsidR="00071EB3" w:rsidRPr="00491FCF">
              <w:t>.</w:t>
            </w:r>
          </w:p>
          <w:p w:rsidR="00A0138A" w:rsidRPr="00491FCF" w:rsidRDefault="00CC0887" w:rsidP="00071EB3">
            <w:pPr>
              <w:jc w:val="both"/>
              <w:rPr>
                <w:color w:val="000000"/>
              </w:rPr>
            </w:pPr>
            <w:r w:rsidRPr="00C132D0">
              <w:t>Имеет фрагментарное представление о вопросе</w:t>
            </w:r>
            <w:r>
              <w:t xml:space="preserve">. </w:t>
            </w:r>
            <w:r w:rsidRPr="00102203">
              <w:t>Неосмысленное, нелогичное и неаргументированное изложение материала. Отсутствие ответов на дополнительные вопросы</w:t>
            </w: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491FCF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A0138A" w:rsidRPr="00491FCF" w:rsidRDefault="00A0138A">
      <w:pPr>
        <w:textAlignment w:val="baseline"/>
      </w:pPr>
    </w:p>
    <w:p w:rsidR="00A0138A" w:rsidRPr="00491FCF" w:rsidRDefault="003D69E7">
      <w:pPr>
        <w:textAlignment w:val="baseline"/>
        <w:rPr>
          <w:b/>
          <w:i/>
        </w:rPr>
      </w:pPr>
      <w:r w:rsidRPr="00491FCF">
        <w:rPr>
          <w:b/>
          <w:i/>
        </w:rPr>
        <w:t>Типовые контрольные задания и иные материалы, необходимые для оценки результатов обучения</w:t>
      </w:r>
    </w:p>
    <w:p w:rsidR="00A0138A" w:rsidRPr="00491FCF" w:rsidRDefault="00A0138A">
      <w:pPr>
        <w:ind w:firstLine="567"/>
        <w:jc w:val="center"/>
        <w:rPr>
          <w:b/>
          <w:i/>
        </w:rPr>
      </w:pPr>
    </w:p>
    <w:p w:rsidR="00A0138A" w:rsidRPr="00491FCF" w:rsidRDefault="003D69E7">
      <w:pPr>
        <w:ind w:firstLine="567"/>
        <w:jc w:val="both"/>
      </w:pPr>
      <w:r w:rsidRPr="00491FCF">
        <w:t xml:space="preserve">Оценочные материалы по промежуточной аттестации (приложение 2), предназначенные для проверки соответствия уровня подготовки по дисциплине требованиям ФГОС, хранятся на кафедре-разработчике РПД в печатном и электронном виде. </w:t>
      </w:r>
    </w:p>
    <w:p w:rsidR="00A0138A" w:rsidRPr="00491FCF" w:rsidRDefault="00A0138A">
      <w:pPr>
        <w:ind w:firstLine="567"/>
      </w:pPr>
    </w:p>
    <w:p w:rsidR="00A0138A" w:rsidRPr="00491FCF" w:rsidRDefault="00A0138A">
      <w:pPr>
        <w:ind w:firstLine="567"/>
      </w:pPr>
    </w:p>
    <w:p w:rsidR="00A0138A" w:rsidRPr="00491FCF" w:rsidRDefault="003D69E7">
      <w:pPr>
        <w:spacing w:after="160" w:line="259" w:lineRule="auto"/>
      </w:pPr>
      <w:r w:rsidRPr="00491FCF">
        <w:br w:type="page"/>
      </w:r>
    </w:p>
    <w:p w:rsidR="00A0138A" w:rsidRPr="00491FCF" w:rsidRDefault="003D69E7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91FCF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A0138A" w:rsidRPr="00491FCF" w:rsidRDefault="003D69E7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91FCF">
        <w:rPr>
          <w:rFonts w:ascii="Times New Roman" w:hAnsi="Times New Roman"/>
          <w:b/>
          <w:sz w:val="24"/>
          <w:szCs w:val="24"/>
          <w:lang w:val="ru-RU"/>
        </w:rPr>
        <w:t>«</w:t>
      </w:r>
      <w:r w:rsidR="00CB3060">
        <w:rPr>
          <w:rFonts w:ascii="Times New Roman" w:hAnsi="Times New Roman"/>
          <w:b/>
          <w:sz w:val="24"/>
          <w:szCs w:val="24"/>
          <w:lang w:val="ru-RU"/>
        </w:rPr>
        <w:t>Техническое зрение</w:t>
      </w:r>
      <w:r w:rsidRPr="00491FCF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A0138A" w:rsidRPr="00491FCF" w:rsidRDefault="00A0138A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A0138A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Pr="00491FCF" w:rsidRDefault="003D69E7">
            <w:pPr>
              <w:jc w:val="center"/>
            </w:pPr>
            <w:r w:rsidRPr="00491FCF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Pr="00491FCF" w:rsidRDefault="003D69E7">
            <w:pPr>
              <w:jc w:val="center"/>
            </w:pPr>
            <w:r w:rsidRPr="00491FCF">
              <w:t>Характеристика внесенных</w:t>
            </w:r>
            <w:r w:rsidRPr="00491FCF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Pr="00491FCF" w:rsidRDefault="003D69E7" w:rsidP="00CB3060">
            <w:pPr>
              <w:jc w:val="center"/>
            </w:pPr>
            <w:r w:rsidRPr="00491FCF">
              <w:t>Дата и №</w:t>
            </w:r>
            <w:r w:rsidRPr="00491FCF">
              <w:br/>
              <w:t xml:space="preserve"> протокола Ученого совета </w:t>
            </w:r>
            <w:r w:rsidR="00CB3060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jc w:val="center"/>
            </w:pPr>
            <w:r w:rsidRPr="00491FCF">
              <w:t>Подпись</w:t>
            </w:r>
          </w:p>
          <w:p w:rsidR="00A0138A" w:rsidRDefault="003D69E7">
            <w:pPr>
              <w:jc w:val="center"/>
            </w:pPr>
            <w:r w:rsidRPr="00491FCF">
              <w:t>ответственного</w:t>
            </w: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</w:tbl>
    <w:p w:rsidR="00A0138A" w:rsidRDefault="00A0138A">
      <w:pPr>
        <w:rPr>
          <w:color w:val="FF0000"/>
          <w:sz w:val="32"/>
          <w:szCs w:val="32"/>
        </w:rPr>
      </w:pPr>
    </w:p>
    <w:sectPr w:rsidR="00A0138A" w:rsidSect="00EA2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887" w:rsidRDefault="00CC0887">
      <w:r>
        <w:separator/>
      </w:r>
    </w:p>
  </w:endnote>
  <w:endnote w:type="continuationSeparator" w:id="0">
    <w:p w:rsidR="00CC0887" w:rsidRDefault="00CC0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887" w:rsidRDefault="00CC0887">
      <w:r>
        <w:separator/>
      </w:r>
    </w:p>
  </w:footnote>
  <w:footnote w:type="continuationSeparator" w:id="0">
    <w:p w:rsidR="00CC0887" w:rsidRDefault="00CC08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35D5212"/>
    <w:multiLevelType w:val="hybridMultilevel"/>
    <w:tmpl w:val="93E8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287D"/>
    <w:multiLevelType w:val="hybridMultilevel"/>
    <w:tmpl w:val="C09247B0"/>
    <w:lvl w:ilvl="0" w:tplc="1B20EC88">
      <w:start w:val="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3F26888"/>
    <w:multiLevelType w:val="hybridMultilevel"/>
    <w:tmpl w:val="0170A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C2BFD"/>
    <w:multiLevelType w:val="hybridMultilevel"/>
    <w:tmpl w:val="64CEA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218F2"/>
    <w:multiLevelType w:val="hybridMultilevel"/>
    <w:tmpl w:val="48D8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863D3"/>
    <w:multiLevelType w:val="multilevel"/>
    <w:tmpl w:val="F25E80B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4984"/>
        </w:tabs>
        <w:ind w:left="4984" w:hanging="360"/>
      </w:pPr>
    </w:lvl>
    <w:lvl w:ilvl="3">
      <w:start w:val="1"/>
      <w:numFmt w:val="decimal"/>
      <w:lvlText w:val="%4."/>
      <w:lvlJc w:val="left"/>
      <w:pPr>
        <w:tabs>
          <w:tab w:val="num" w:pos="5344"/>
        </w:tabs>
        <w:ind w:left="5344" w:hanging="360"/>
      </w:pPr>
    </w:lvl>
    <w:lvl w:ilvl="4">
      <w:start w:val="1"/>
      <w:numFmt w:val="decimal"/>
      <w:lvlText w:val="%5."/>
      <w:lvlJc w:val="left"/>
      <w:pPr>
        <w:tabs>
          <w:tab w:val="num" w:pos="5704"/>
        </w:tabs>
        <w:ind w:left="5704" w:hanging="360"/>
      </w:pPr>
    </w:lvl>
    <w:lvl w:ilvl="5">
      <w:start w:val="1"/>
      <w:numFmt w:val="decimal"/>
      <w:lvlText w:val="%6."/>
      <w:lvlJc w:val="left"/>
      <w:pPr>
        <w:tabs>
          <w:tab w:val="num" w:pos="6064"/>
        </w:tabs>
        <w:ind w:left="6064" w:hanging="360"/>
      </w:pPr>
    </w:lvl>
    <w:lvl w:ilvl="6">
      <w:start w:val="1"/>
      <w:numFmt w:val="decimal"/>
      <w:lvlText w:val="%7."/>
      <w:lvlJc w:val="left"/>
      <w:pPr>
        <w:tabs>
          <w:tab w:val="num" w:pos="6424"/>
        </w:tabs>
        <w:ind w:left="6424" w:hanging="360"/>
      </w:pPr>
    </w:lvl>
    <w:lvl w:ilvl="7">
      <w:start w:val="1"/>
      <w:numFmt w:val="decimal"/>
      <w:lvlText w:val="%8."/>
      <w:lvlJc w:val="left"/>
      <w:pPr>
        <w:tabs>
          <w:tab w:val="num" w:pos="6784"/>
        </w:tabs>
        <w:ind w:left="6784" w:hanging="360"/>
      </w:pPr>
    </w:lvl>
    <w:lvl w:ilvl="8">
      <w:start w:val="1"/>
      <w:numFmt w:val="decimal"/>
      <w:lvlText w:val="%9."/>
      <w:lvlJc w:val="left"/>
      <w:pPr>
        <w:tabs>
          <w:tab w:val="num" w:pos="7144"/>
        </w:tabs>
        <w:ind w:left="7144" w:hanging="360"/>
      </w:pPr>
    </w:lvl>
  </w:abstractNum>
  <w:abstractNum w:abstractNumId="7">
    <w:nsid w:val="4A64141F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15221"/>
    <w:multiLevelType w:val="hybridMultilevel"/>
    <w:tmpl w:val="18FE3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2349A"/>
    <w:multiLevelType w:val="multilevel"/>
    <w:tmpl w:val="86362644"/>
    <w:lvl w:ilvl="0">
      <w:start w:val="6"/>
      <w:numFmt w:val="decimal"/>
      <w:lvlText w:val="%1"/>
      <w:lvlJc w:val="left"/>
      <w:pPr>
        <w:ind w:left="360" w:hanging="360"/>
      </w:pPr>
      <w:rPr>
        <w:rFonts w:eastAsiaTheme="minorHAnsi" w:hint="default"/>
        <w:b/>
        <w:i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eastAsiaTheme="minorHAnsi"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Theme="minorHAnsi" w:hint="default"/>
        <w:b/>
        <w:i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Theme="minorHAnsi"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Theme="minorHAnsi" w:hint="default"/>
        <w:b/>
        <w:i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Theme="minorHAnsi"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Theme="minorHAnsi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Theme="minorHAnsi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Theme="minorHAnsi" w:hint="default"/>
        <w:b/>
        <w:i/>
      </w:rPr>
    </w:lvl>
  </w:abstractNum>
  <w:abstractNum w:abstractNumId="10">
    <w:nsid w:val="5FBD3081"/>
    <w:multiLevelType w:val="multilevel"/>
    <w:tmpl w:val="06DC8574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1">
    <w:nsid w:val="661803F0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3B405F"/>
    <w:multiLevelType w:val="hybridMultilevel"/>
    <w:tmpl w:val="9AA2A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8C1C78"/>
    <w:multiLevelType w:val="multilevel"/>
    <w:tmpl w:val="B71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7885FD1"/>
    <w:multiLevelType w:val="hybridMultilevel"/>
    <w:tmpl w:val="32347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604101"/>
    <w:multiLevelType w:val="multilevel"/>
    <w:tmpl w:val="2DC0AE2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E862209"/>
    <w:multiLevelType w:val="multilevel"/>
    <w:tmpl w:val="DD0CC2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"/>
  </w:num>
  <w:num w:numId="5">
    <w:abstractNumId w:val="13"/>
  </w:num>
  <w:num w:numId="6">
    <w:abstractNumId w:val="15"/>
  </w:num>
  <w:num w:numId="7">
    <w:abstractNumId w:val="5"/>
  </w:num>
  <w:num w:numId="8">
    <w:abstractNumId w:val="16"/>
  </w:num>
  <w:num w:numId="9">
    <w:abstractNumId w:val="9"/>
  </w:num>
  <w:num w:numId="10">
    <w:abstractNumId w:val="2"/>
  </w:num>
  <w:num w:numId="11">
    <w:abstractNumId w:val="10"/>
  </w:num>
  <w:num w:numId="12">
    <w:abstractNumId w:val="6"/>
  </w:num>
  <w:num w:numId="13">
    <w:abstractNumId w:val="8"/>
  </w:num>
  <w:num w:numId="14">
    <w:abstractNumId w:val="12"/>
  </w:num>
  <w:num w:numId="15">
    <w:abstractNumId w:val="3"/>
  </w:num>
  <w:num w:numId="16">
    <w:abstractNumId w:val="4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yMTc2NjQxMjW2NDc3MTdU0lEKTi0uzszPAykwrAUAAJi4ASwAAAA="/>
  </w:docVars>
  <w:rsids>
    <w:rsidRoot w:val="00A0138A"/>
    <w:rsid w:val="00011712"/>
    <w:rsid w:val="00024BC6"/>
    <w:rsid w:val="000327FB"/>
    <w:rsid w:val="00063AA7"/>
    <w:rsid w:val="00071EB3"/>
    <w:rsid w:val="0007556E"/>
    <w:rsid w:val="00080BAF"/>
    <w:rsid w:val="000C61E8"/>
    <w:rsid w:val="000D1339"/>
    <w:rsid w:val="00111352"/>
    <w:rsid w:val="001542F5"/>
    <w:rsid w:val="001D528C"/>
    <w:rsid w:val="001F4CCC"/>
    <w:rsid w:val="002058F4"/>
    <w:rsid w:val="002457AA"/>
    <w:rsid w:val="00250BB4"/>
    <w:rsid w:val="00266ABF"/>
    <w:rsid w:val="002B51BB"/>
    <w:rsid w:val="002D5837"/>
    <w:rsid w:val="003065B7"/>
    <w:rsid w:val="00307982"/>
    <w:rsid w:val="00335FF0"/>
    <w:rsid w:val="00336835"/>
    <w:rsid w:val="00384BB3"/>
    <w:rsid w:val="0039424F"/>
    <w:rsid w:val="003949FE"/>
    <w:rsid w:val="00396066"/>
    <w:rsid w:val="003D69E7"/>
    <w:rsid w:val="003E357A"/>
    <w:rsid w:val="003F2F80"/>
    <w:rsid w:val="0044377D"/>
    <w:rsid w:val="00491FCF"/>
    <w:rsid w:val="004956D9"/>
    <w:rsid w:val="004B7899"/>
    <w:rsid w:val="004C3F05"/>
    <w:rsid w:val="004E5E51"/>
    <w:rsid w:val="004F3BCD"/>
    <w:rsid w:val="00520D98"/>
    <w:rsid w:val="00534266"/>
    <w:rsid w:val="005F05FE"/>
    <w:rsid w:val="0062081F"/>
    <w:rsid w:val="00665E24"/>
    <w:rsid w:val="0069359B"/>
    <w:rsid w:val="006B3F5C"/>
    <w:rsid w:val="006D3A86"/>
    <w:rsid w:val="00755960"/>
    <w:rsid w:val="007A1802"/>
    <w:rsid w:val="007C0646"/>
    <w:rsid w:val="007E4887"/>
    <w:rsid w:val="00847A05"/>
    <w:rsid w:val="008D36CB"/>
    <w:rsid w:val="008E33B3"/>
    <w:rsid w:val="008F4772"/>
    <w:rsid w:val="009808D1"/>
    <w:rsid w:val="0099666F"/>
    <w:rsid w:val="009C36A8"/>
    <w:rsid w:val="009E76D1"/>
    <w:rsid w:val="00A0138A"/>
    <w:rsid w:val="00A75D5F"/>
    <w:rsid w:val="00AC1062"/>
    <w:rsid w:val="00AE3EF5"/>
    <w:rsid w:val="00B20496"/>
    <w:rsid w:val="00B305F8"/>
    <w:rsid w:val="00B9324A"/>
    <w:rsid w:val="00BA68AE"/>
    <w:rsid w:val="00BB25AF"/>
    <w:rsid w:val="00BB2CDD"/>
    <w:rsid w:val="00BD214E"/>
    <w:rsid w:val="00C00FA3"/>
    <w:rsid w:val="00C0419C"/>
    <w:rsid w:val="00C11483"/>
    <w:rsid w:val="00C15DF7"/>
    <w:rsid w:val="00C23772"/>
    <w:rsid w:val="00C25C36"/>
    <w:rsid w:val="00C276F1"/>
    <w:rsid w:val="00CB3060"/>
    <w:rsid w:val="00CC0887"/>
    <w:rsid w:val="00CC2070"/>
    <w:rsid w:val="00D30EEF"/>
    <w:rsid w:val="00D853EF"/>
    <w:rsid w:val="00DB2395"/>
    <w:rsid w:val="00DE3EE5"/>
    <w:rsid w:val="00DF2926"/>
    <w:rsid w:val="00E463FC"/>
    <w:rsid w:val="00EA2CD6"/>
    <w:rsid w:val="00EA35E3"/>
    <w:rsid w:val="00EB246E"/>
    <w:rsid w:val="00EB3690"/>
    <w:rsid w:val="00EF43B4"/>
    <w:rsid w:val="00F01316"/>
    <w:rsid w:val="00F049C4"/>
    <w:rsid w:val="00F5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C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2CD6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EA2CD6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A2CD6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EA2CD6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EA2CD6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EA2CD6"/>
    <w:rPr>
      <w:vertAlign w:val="superscript"/>
    </w:rPr>
  </w:style>
  <w:style w:type="table" w:styleId="a6">
    <w:name w:val="Table Grid"/>
    <w:basedOn w:val="a1"/>
    <w:uiPriority w:val="39"/>
    <w:rsid w:val="00EA2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A2CD6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A2CD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EA2CD6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EA2CD6"/>
    <w:pPr>
      <w:spacing w:after="100"/>
    </w:pPr>
  </w:style>
  <w:style w:type="character" w:styleId="a8">
    <w:name w:val="Hyperlink"/>
    <w:basedOn w:val="a0"/>
    <w:uiPriority w:val="99"/>
    <w:unhideWhenUsed/>
    <w:rsid w:val="00EA2CD6"/>
    <w:rPr>
      <w:color w:val="0563C1" w:themeColor="hyperlink"/>
      <w:u w:val="single"/>
    </w:rPr>
  </w:style>
  <w:style w:type="paragraph" w:styleId="a9">
    <w:name w:val="Body Text"/>
    <w:basedOn w:val="a"/>
    <w:link w:val="aa"/>
    <w:rsid w:val="00EA2CD6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EA2CD6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EA2CD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A2CD6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EA2CD6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rsid w:val="00EA2CD6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qFormat/>
    <w:rsid w:val="00EA2C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EA2CD6"/>
    <w:rPr>
      <w:color w:val="0000FF"/>
      <w:u w:val="single"/>
    </w:rPr>
  </w:style>
  <w:style w:type="paragraph" w:styleId="3">
    <w:name w:val="Body Text Indent 3"/>
    <w:basedOn w:val="a"/>
    <w:link w:val="30"/>
    <w:unhideWhenUsed/>
    <w:rsid w:val="00EA2CD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EA2CD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Стиль1"/>
    <w:basedOn w:val="a"/>
    <w:link w:val="14"/>
    <w:qFormat/>
    <w:rsid w:val="00EA2CD6"/>
    <w:pPr>
      <w:suppressAutoHyphens/>
      <w:spacing w:after="120" w:line="276" w:lineRule="auto"/>
      <w:jc w:val="center"/>
    </w:pPr>
    <w:rPr>
      <w:lang w:eastAsia="zh-CN"/>
    </w:rPr>
  </w:style>
  <w:style w:type="paragraph" w:styleId="af">
    <w:name w:val="annotation text"/>
    <w:basedOn w:val="a"/>
    <w:link w:val="af0"/>
    <w:uiPriority w:val="99"/>
    <w:semiHidden/>
    <w:unhideWhenUsed/>
    <w:rsid w:val="00EA2CD6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A2C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A2CD6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A2C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6">
    <w:name w:val="p6"/>
    <w:basedOn w:val="a"/>
    <w:qFormat/>
    <w:rsid w:val="00EA2CD6"/>
    <w:pPr>
      <w:suppressAutoHyphens/>
      <w:spacing w:before="280" w:after="280"/>
    </w:pPr>
    <w:rPr>
      <w:sz w:val="20"/>
      <w:szCs w:val="20"/>
      <w:lang w:val="en-US" w:eastAsia="zh-CN"/>
    </w:rPr>
  </w:style>
  <w:style w:type="character" w:customStyle="1" w:styleId="-">
    <w:name w:val="Интернет-ссылка"/>
    <w:basedOn w:val="a0"/>
    <w:rsid w:val="00EA2CD6"/>
    <w:rPr>
      <w:color w:val="0000FF"/>
      <w:u w:val="single"/>
    </w:rPr>
  </w:style>
  <w:style w:type="character" w:customStyle="1" w:styleId="14">
    <w:name w:val="Стиль1 Знак"/>
    <w:link w:val="13"/>
    <w:locked/>
    <w:rsid w:val="00EA2CD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">
    <w:name w:val="Стиль3"/>
    <w:basedOn w:val="12"/>
    <w:rsid w:val="00EA2CD6"/>
    <w:pPr>
      <w:tabs>
        <w:tab w:val="left" w:pos="993"/>
      </w:tabs>
      <w:spacing w:line="240" w:lineRule="auto"/>
      <w:ind w:left="0" w:firstLine="567"/>
      <w:jc w:val="both"/>
    </w:pPr>
    <w:rPr>
      <w:rFonts w:ascii="Times New Roman" w:hAnsi="Times New Roman"/>
      <w:b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EA2CD6"/>
    <w:rPr>
      <w:sz w:val="16"/>
      <w:szCs w:val="16"/>
    </w:rPr>
  </w:style>
  <w:style w:type="paragraph" w:styleId="af4">
    <w:name w:val="header"/>
    <w:basedOn w:val="a"/>
    <w:link w:val="af5"/>
    <w:uiPriority w:val="99"/>
    <w:unhideWhenUsed/>
    <w:rsid w:val="00EA2CD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EA2C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EA2CD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EA2C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FollowedHyperlink"/>
    <w:basedOn w:val="a0"/>
    <w:uiPriority w:val="99"/>
    <w:semiHidden/>
    <w:unhideWhenUsed/>
    <w:rsid w:val="00EA2CD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76D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4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233465" TargetMode="External"/><Relationship Id="rId13" Type="http://schemas.openxmlformats.org/officeDocument/2006/relationships/hyperlink" Target="http://elibrary.ru/defaultx.asp" TargetMode="External"/><Relationship Id="rId18" Type="http://schemas.openxmlformats.org/officeDocument/2006/relationships/hyperlink" Target="http://www.spsl.nsc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iss.rsl.ru/" TargetMode="External"/><Relationship Id="rId17" Type="http://schemas.openxmlformats.org/officeDocument/2006/relationships/hyperlink" Target="http://libra.nsu.ru/scientificr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ndow.edu.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ursera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" TargetMode="External"/><Relationship Id="rId10" Type="http://schemas.openxmlformats.org/officeDocument/2006/relationships/hyperlink" Target="http://habrahabr.ru" TargetMode="External"/><Relationship Id="rId19" Type="http://schemas.openxmlformats.org/officeDocument/2006/relationships/hyperlink" Target="http://www.aiportal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11043" TargetMode="External"/><Relationship Id="rId14" Type="http://schemas.openxmlformats.org/officeDocument/2006/relationships/hyperlink" Target="http://www.runne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FE90D-7293-46C1-BE1A-26AE1632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3054</Words>
  <Characters>17413</Characters>
  <Application>Microsoft Office Word</Application>
  <DocSecurity>0</DocSecurity>
  <Lines>145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karpunina</cp:lastModifiedBy>
  <cp:revision>9</cp:revision>
  <dcterms:created xsi:type="dcterms:W3CDTF">2020-10-26T12:10:00Z</dcterms:created>
  <dcterms:modified xsi:type="dcterms:W3CDTF">2020-12-16T09:03:00Z</dcterms:modified>
</cp:coreProperties>
</file>