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698" w:rsidRDefault="00C14A2F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>
        <w:rPr>
          <w:rFonts w:ascii="PTSansRegular" w:hAnsi="PTSansRegular"/>
          <w:color w:val="272727"/>
          <w:szCs w:val="24"/>
          <w:shd w:val="clear" w:color="auto" w:fill="FFFFFF"/>
        </w:rPr>
        <w:t>Министерство науки и высшего образования Российской Федерации</w:t>
      </w:r>
    </w:p>
    <w:p w:rsidR="00B70698" w:rsidRDefault="00C14A2F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cs="Times New Roman"/>
          <w:color w:val="000000"/>
          <w:szCs w:val="24"/>
        </w:rPr>
        <w:br/>
        <w:t>высшего образования «Новосибирский национальный исследовательский</w:t>
      </w:r>
      <w:r>
        <w:rPr>
          <w:rFonts w:cs="Times New Roman"/>
          <w:color w:val="000000"/>
          <w:szCs w:val="24"/>
        </w:rPr>
        <w:br/>
        <w:t xml:space="preserve">государственный университет» (Новосибирский государственный </w:t>
      </w:r>
      <w:r>
        <w:rPr>
          <w:rFonts w:cs="Times New Roman"/>
          <w:color w:val="000000"/>
          <w:szCs w:val="24"/>
        </w:rPr>
        <w:t>университет, НГУ)</w:t>
      </w:r>
    </w:p>
    <w:p w:rsidR="00B70698" w:rsidRDefault="00B70698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</w:p>
    <w:p w:rsidR="00B70698" w:rsidRDefault="00C14A2F">
      <w:pPr>
        <w:pBdr>
          <w:bottom w:val="single" w:sz="12" w:space="1" w:color="auto"/>
        </w:pBd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Высший колледж информатики</w:t>
      </w:r>
    </w:p>
    <w:p w:rsidR="00B70698" w:rsidRDefault="00B70698">
      <w:pPr>
        <w:ind w:firstLine="6096"/>
        <w:jc w:val="center"/>
        <w:rPr>
          <w:rFonts w:cs="Times New Roman"/>
          <w:szCs w:val="24"/>
        </w:rPr>
      </w:pPr>
    </w:p>
    <w:p w:rsidR="00B70698" w:rsidRDefault="00C14A2F">
      <w:pPr>
        <w:ind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СОГЛАСОВАНО</w:t>
      </w:r>
    </w:p>
    <w:p w:rsidR="00B70698" w:rsidRDefault="00B70698">
      <w:pPr>
        <w:ind w:firstLine="6096"/>
        <w:jc w:val="center"/>
        <w:rPr>
          <w:rFonts w:cs="Times New Roman"/>
          <w:szCs w:val="24"/>
        </w:rPr>
      </w:pPr>
    </w:p>
    <w:p w:rsidR="00B70698" w:rsidRDefault="00C14A2F">
      <w:pPr>
        <w:ind w:left="984"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Директор</w:t>
      </w:r>
    </w:p>
    <w:p w:rsidR="00B70698" w:rsidRDefault="00C14A2F">
      <w:pPr>
        <w:ind w:firstLine="1168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_______________ Окунев А.Г.</w:t>
      </w:r>
    </w:p>
    <w:p w:rsidR="00B70698" w:rsidRDefault="00B70698">
      <w:pPr>
        <w:ind w:firstLine="1168"/>
        <w:jc w:val="center"/>
        <w:rPr>
          <w:rFonts w:cs="Times New Roman"/>
          <w:i/>
          <w:szCs w:val="24"/>
        </w:rPr>
      </w:pPr>
    </w:p>
    <w:p w:rsidR="00B70698" w:rsidRDefault="00B70698">
      <w:pPr>
        <w:ind w:firstLine="1168"/>
        <w:jc w:val="right"/>
        <w:rPr>
          <w:rFonts w:cs="Times New Roman"/>
          <w:szCs w:val="24"/>
        </w:rPr>
      </w:pPr>
    </w:p>
    <w:p w:rsidR="00B70698" w:rsidRDefault="00C14A2F">
      <w:pPr>
        <w:ind w:firstLine="1168"/>
        <w:jc w:val="right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«     »                     2020 г.</w:t>
      </w:r>
    </w:p>
    <w:p w:rsidR="00B70698" w:rsidRDefault="00B70698">
      <w:pPr>
        <w:ind w:firstLine="6096"/>
        <w:jc w:val="center"/>
        <w:rPr>
          <w:rFonts w:cs="Times New Roman"/>
          <w:color w:val="000000"/>
          <w:szCs w:val="24"/>
        </w:rPr>
      </w:pPr>
    </w:p>
    <w:p w:rsidR="00B70698" w:rsidRDefault="00B70698">
      <w:pPr>
        <w:jc w:val="center"/>
        <w:rPr>
          <w:b/>
          <w:spacing w:val="60"/>
          <w:sz w:val="36"/>
          <w:szCs w:val="36"/>
        </w:rPr>
      </w:pPr>
    </w:p>
    <w:p w:rsidR="00B70698" w:rsidRDefault="00B70698">
      <w:pPr>
        <w:jc w:val="center"/>
        <w:rPr>
          <w:b/>
          <w:spacing w:val="60"/>
          <w:sz w:val="36"/>
          <w:szCs w:val="36"/>
        </w:rPr>
      </w:pPr>
    </w:p>
    <w:p w:rsidR="00B70698" w:rsidRDefault="00C14A2F">
      <w:pPr>
        <w:jc w:val="center"/>
        <w:rPr>
          <w:rFonts w:cs="Times New Roman"/>
          <w:color w:val="000000"/>
          <w:sz w:val="28"/>
          <w:szCs w:val="28"/>
        </w:rPr>
      </w:pPr>
      <w:r>
        <w:rPr>
          <w:b/>
          <w:spacing w:val="60"/>
          <w:sz w:val="28"/>
          <w:szCs w:val="28"/>
        </w:rPr>
        <w:t>ПРОГРАММА ПРАКТИКИ</w:t>
      </w:r>
      <w:r>
        <w:rPr>
          <w:sz w:val="28"/>
          <w:szCs w:val="28"/>
        </w:rPr>
        <w:br/>
      </w:r>
    </w:p>
    <w:p w:rsidR="00B70698" w:rsidRDefault="00B70698">
      <w:pPr>
        <w:jc w:val="center"/>
        <w:rPr>
          <w:rFonts w:eastAsia="Calibri" w:cs="Times New Roman"/>
          <w:i/>
          <w:szCs w:val="24"/>
        </w:rPr>
      </w:pPr>
    </w:p>
    <w:p w:rsidR="00B70698" w:rsidRDefault="00C14A2F">
      <w:pPr>
        <w:jc w:val="center"/>
        <w:rPr>
          <w:rFonts w:eastAsia="Calibri" w:cs="Times New Roman"/>
          <w:color w:val="000000"/>
          <w:sz w:val="28"/>
          <w:szCs w:val="24"/>
        </w:rPr>
      </w:pPr>
      <w:r>
        <w:rPr>
          <w:rFonts w:eastAsia="Times New Roman" w:cs="Times New Roman"/>
          <w:b/>
          <w:i/>
          <w:iCs/>
          <w:color w:val="000000"/>
          <w:sz w:val="28"/>
          <w:szCs w:val="28"/>
          <w:lang w:eastAsia="ru-RU"/>
        </w:rPr>
        <w:t>Б</w:t>
      </w:r>
      <w:proofErr w:type="gramStart"/>
      <w:r>
        <w:rPr>
          <w:rFonts w:eastAsia="Times New Roman" w:cs="Times New Roman"/>
          <w:b/>
          <w:i/>
          <w:iCs/>
          <w:color w:val="000000"/>
          <w:sz w:val="28"/>
          <w:szCs w:val="28"/>
          <w:lang w:eastAsia="ru-RU"/>
        </w:rPr>
        <w:t>2</w:t>
      </w:r>
      <w:proofErr w:type="gramEnd"/>
      <w:r>
        <w:rPr>
          <w:rFonts w:eastAsia="Times New Roman" w:cs="Times New Roman"/>
          <w:b/>
          <w:i/>
          <w:iCs/>
          <w:color w:val="000000"/>
          <w:sz w:val="28"/>
          <w:szCs w:val="28"/>
          <w:lang w:eastAsia="ru-RU"/>
        </w:rPr>
        <w:t>.П.2 Производственная практика, научно-исследовательская р</w:t>
      </w:r>
      <w:r>
        <w:rPr>
          <w:rFonts w:eastAsia="Times New Roman" w:cs="Times New Roman"/>
          <w:b/>
          <w:i/>
          <w:iCs/>
          <w:color w:val="000000"/>
          <w:sz w:val="28"/>
          <w:szCs w:val="28"/>
          <w:lang w:eastAsia="ru-RU"/>
        </w:rPr>
        <w:t>а</w:t>
      </w:r>
      <w:r>
        <w:rPr>
          <w:rFonts w:eastAsia="Times New Roman" w:cs="Times New Roman"/>
          <w:b/>
          <w:i/>
          <w:iCs/>
          <w:color w:val="000000"/>
          <w:sz w:val="28"/>
          <w:szCs w:val="28"/>
          <w:lang w:eastAsia="ru-RU"/>
        </w:rPr>
        <w:t>бота</w:t>
      </w:r>
    </w:p>
    <w:p w:rsidR="00B70698" w:rsidRDefault="00B70698">
      <w:pPr>
        <w:jc w:val="center"/>
        <w:rPr>
          <w:rFonts w:eastAsia="Calibri" w:cs="Times New Roman"/>
          <w:color w:val="000000"/>
          <w:sz w:val="28"/>
          <w:szCs w:val="24"/>
        </w:rPr>
      </w:pPr>
    </w:p>
    <w:p w:rsidR="00B70698" w:rsidRDefault="00C14A2F">
      <w:pPr>
        <w:ind w:left="142" w:firstLine="0"/>
        <w:jc w:val="left"/>
        <w:rPr>
          <w:rFonts w:eastAsia="Calibri" w:cs="Times New Roman"/>
          <w:b/>
          <w:color w:val="000000"/>
          <w:sz w:val="28"/>
          <w:szCs w:val="28"/>
        </w:rPr>
      </w:pPr>
      <w:r>
        <w:rPr>
          <w:rFonts w:eastAsia="Calibri" w:cs="Times New Roman"/>
          <w:color w:val="000000"/>
          <w:sz w:val="28"/>
          <w:szCs w:val="24"/>
        </w:rPr>
        <w:t xml:space="preserve">направление </w:t>
      </w:r>
      <w:r>
        <w:rPr>
          <w:rFonts w:eastAsia="Calibri" w:cs="Times New Roman"/>
          <w:color w:val="000000"/>
          <w:sz w:val="28"/>
          <w:szCs w:val="28"/>
        </w:rPr>
        <w:t xml:space="preserve">подготовки:  </w:t>
      </w:r>
      <w:r>
        <w:rPr>
          <w:rFonts w:eastAsia="Calibri" w:cs="Times New Roman"/>
          <w:b/>
          <w:color w:val="000000"/>
          <w:sz w:val="28"/>
          <w:szCs w:val="28"/>
        </w:rPr>
        <w:t xml:space="preserve">15.03.06 </w:t>
      </w:r>
      <w:r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Мехатроника и робототехника</w:t>
      </w:r>
    </w:p>
    <w:p w:rsidR="00B70698" w:rsidRDefault="00B70698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p w:rsidR="00B70698" w:rsidRDefault="00C14A2F">
      <w:pPr>
        <w:ind w:left="142" w:firstLine="0"/>
        <w:jc w:val="left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направленность (профиль)</w:t>
      </w:r>
      <w:proofErr w:type="gramStart"/>
      <w:r>
        <w:rPr>
          <w:rFonts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Мехатроника и робототехника</w:t>
      </w:r>
    </w:p>
    <w:p w:rsidR="00B70698" w:rsidRDefault="00B70698">
      <w:pPr>
        <w:ind w:left="142" w:firstLine="426"/>
        <w:rPr>
          <w:rFonts w:eastAsia="Calibri" w:cs="Times New Roman"/>
          <w:color w:val="000000"/>
          <w:sz w:val="28"/>
          <w:szCs w:val="24"/>
        </w:rPr>
      </w:pPr>
    </w:p>
    <w:p w:rsidR="00B70698" w:rsidRDefault="00C14A2F">
      <w:pPr>
        <w:ind w:left="142" w:firstLine="0"/>
        <w:jc w:val="left"/>
        <w:rPr>
          <w:rFonts w:eastAsia="Calibri" w:cs="Times New Roman"/>
          <w:color w:val="000000"/>
          <w:sz w:val="28"/>
          <w:szCs w:val="24"/>
        </w:rPr>
      </w:pPr>
      <w:r>
        <w:rPr>
          <w:rFonts w:eastAsia="Calibri" w:cs="Times New Roman"/>
          <w:color w:val="000000"/>
          <w:sz w:val="28"/>
          <w:szCs w:val="24"/>
        </w:rPr>
        <w:t>Форма обучения:  очная</w:t>
      </w:r>
    </w:p>
    <w:p w:rsidR="00B70698" w:rsidRDefault="00B70698">
      <w:pPr>
        <w:rPr>
          <w:rFonts w:eastAsia="Calibri" w:cs="Times New Roman"/>
          <w:color w:val="000000"/>
          <w:sz w:val="28"/>
          <w:szCs w:val="24"/>
        </w:rPr>
      </w:pPr>
    </w:p>
    <w:p w:rsidR="00B70698" w:rsidRDefault="00B70698">
      <w:pPr>
        <w:jc w:val="center"/>
        <w:rPr>
          <w:rFonts w:cs="Times New Roman"/>
          <w:color w:val="000000"/>
          <w:szCs w:val="24"/>
        </w:rPr>
      </w:pPr>
    </w:p>
    <w:p w:rsidR="00B70698" w:rsidRDefault="00C14A2F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Разработчики:</w:t>
      </w:r>
    </w:p>
    <w:p w:rsidR="00B70698" w:rsidRDefault="00C14A2F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д.т.н., Назаров А.Д..</w:t>
      </w:r>
      <w:r>
        <w:rPr>
          <w:rFonts w:eastAsia="Times New Roman" w:cs="Times New Roman"/>
          <w:szCs w:val="24"/>
          <w:lang w:eastAsia="ru-RU"/>
        </w:rPr>
        <w:tab/>
      </w:r>
    </w:p>
    <w:p w:rsidR="00C14A2F" w:rsidRDefault="00C14A2F">
      <w:pPr>
        <w:ind w:firstLine="0"/>
        <w:rPr>
          <w:rFonts w:eastAsia="Times New Roman" w:cs="Times New Roman"/>
          <w:szCs w:val="24"/>
          <w:lang w:eastAsia="ru-RU"/>
        </w:rPr>
      </w:pPr>
      <w:proofErr w:type="spellStart"/>
      <w:r>
        <w:rPr>
          <w:rFonts w:eastAsia="Times New Roman" w:cs="Times New Roman"/>
          <w:szCs w:val="24"/>
          <w:lang w:eastAsia="ru-RU"/>
        </w:rPr>
        <w:t>к.ф.м.н</w:t>
      </w:r>
      <w:proofErr w:type="spellEnd"/>
      <w:r>
        <w:rPr>
          <w:rFonts w:eastAsia="Times New Roman" w:cs="Times New Roman"/>
          <w:szCs w:val="24"/>
          <w:lang w:eastAsia="ru-RU"/>
        </w:rPr>
        <w:t>. Козулин И.А.</w:t>
      </w:r>
    </w:p>
    <w:p w:rsidR="00B70698" w:rsidRDefault="00C14A2F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>_______________</w:t>
      </w:r>
    </w:p>
    <w:p w:rsidR="00B70698" w:rsidRDefault="00B70698">
      <w:pPr>
        <w:ind w:firstLine="0"/>
        <w:rPr>
          <w:rFonts w:eastAsia="Times New Roman" w:cs="Times New Roman"/>
          <w:szCs w:val="24"/>
          <w:lang w:eastAsia="ru-RU"/>
        </w:rPr>
      </w:pPr>
    </w:p>
    <w:p w:rsidR="00B70698" w:rsidRDefault="00B70698">
      <w:pPr>
        <w:ind w:firstLine="0"/>
        <w:rPr>
          <w:rFonts w:eastAsia="Times New Roman" w:cs="Times New Roman"/>
          <w:szCs w:val="24"/>
          <w:lang w:eastAsia="ru-RU"/>
        </w:rPr>
      </w:pPr>
    </w:p>
    <w:p w:rsidR="00B70698" w:rsidRDefault="00C14A2F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Руководитель программы:</w:t>
      </w:r>
    </w:p>
    <w:p w:rsidR="00B70698" w:rsidRDefault="00B70698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B70698" w:rsidRDefault="00C14A2F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д.т.н., Назаров А.Д..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>________________</w:t>
      </w:r>
    </w:p>
    <w:p w:rsidR="00B70698" w:rsidRDefault="00B70698">
      <w:pPr>
        <w:ind w:firstLine="0"/>
        <w:jc w:val="center"/>
        <w:rPr>
          <w:rFonts w:cs="Times New Roman"/>
          <w:color w:val="000000"/>
          <w:szCs w:val="24"/>
        </w:rPr>
      </w:pPr>
    </w:p>
    <w:p w:rsidR="00B70698" w:rsidRDefault="00C14A2F">
      <w:pPr>
        <w:spacing w:after="200" w:line="276" w:lineRule="auto"/>
        <w:ind w:firstLine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B70698" w:rsidRDefault="00B70698">
      <w:pPr>
        <w:ind w:firstLine="0"/>
        <w:jc w:val="center"/>
        <w:rPr>
          <w:rFonts w:cs="Times New Roman"/>
          <w:color w:val="000000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15884964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B70698" w:rsidRDefault="00C14A2F">
          <w:pPr>
            <w:pStyle w:val="ac"/>
            <w:jc w:val="center"/>
            <w:rPr>
              <w:rStyle w:val="10"/>
              <w:rFonts w:eastAsiaTheme="majorEastAsia"/>
              <w:color w:val="auto"/>
              <w:sz w:val="24"/>
              <w:szCs w:val="24"/>
            </w:rPr>
          </w:pPr>
          <w:r>
            <w:rPr>
              <w:rStyle w:val="10"/>
              <w:rFonts w:eastAsiaTheme="majorEastAsia"/>
              <w:color w:val="auto"/>
              <w:sz w:val="24"/>
              <w:szCs w:val="24"/>
            </w:rPr>
            <w:t>СОДЕРЖАНИЕ</w:t>
          </w:r>
        </w:p>
        <w:p w:rsidR="00B70698" w:rsidRDefault="00B70698">
          <w:pPr>
            <w:pStyle w:val="13"/>
            <w:rPr>
              <w:rFonts w:asciiTheme="minorHAnsi" w:hAnsiTheme="minorHAnsi"/>
              <w:noProof/>
              <w:sz w:val="22"/>
              <w:lang w:eastAsia="ko-KR"/>
            </w:rPr>
          </w:pPr>
          <w:r w:rsidRPr="00B70698">
            <w:rPr>
              <w:rFonts w:cs="Times New Roman"/>
              <w:szCs w:val="24"/>
            </w:rPr>
            <w:fldChar w:fldCharType="begin"/>
          </w:r>
          <w:r w:rsidR="00C14A2F">
            <w:rPr>
              <w:rFonts w:cs="Times New Roman"/>
              <w:szCs w:val="24"/>
            </w:rPr>
            <w:instrText xml:space="preserve"> TOC \o "1-3" \h \z \u </w:instrText>
          </w:r>
          <w:r w:rsidRPr="00B70698">
            <w:rPr>
              <w:rFonts w:cs="Times New Roman"/>
              <w:szCs w:val="24"/>
            </w:rPr>
            <w:fldChar w:fldCharType="separate"/>
          </w:r>
          <w:hyperlink w:anchor="_Toc54701953" w:history="1">
            <w:r w:rsidR="00C14A2F">
              <w:rPr>
                <w:rStyle w:val="a5"/>
                <w:noProof/>
              </w:rPr>
              <w:t>1.</w:t>
            </w:r>
            <w:r w:rsidR="00C14A2F">
              <w:rPr>
                <w:rFonts w:asciiTheme="minorHAnsi" w:hAnsiTheme="minorHAnsi"/>
                <w:noProof/>
                <w:sz w:val="22"/>
                <w:lang w:eastAsia="ko-KR"/>
              </w:rPr>
              <w:tab/>
            </w:r>
            <w:r w:rsidR="00C14A2F">
              <w:rPr>
                <w:rStyle w:val="a5"/>
                <w:noProof/>
              </w:rPr>
              <w:t>Цели и задачи практики</w:t>
            </w:r>
            <w:r w:rsidR="00C1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PAGEREF _Toc54701953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98" w:rsidRDefault="00B70698">
          <w:pPr>
            <w:pStyle w:val="13"/>
            <w:rPr>
              <w:rFonts w:asciiTheme="minorHAnsi" w:hAnsiTheme="minorHAnsi"/>
              <w:noProof/>
              <w:sz w:val="22"/>
              <w:lang w:eastAsia="ko-KR"/>
            </w:rPr>
          </w:pPr>
          <w:hyperlink w:anchor="_Toc54701954" w:history="1">
            <w:r w:rsidR="00C14A2F">
              <w:rPr>
                <w:rStyle w:val="a5"/>
                <w:noProof/>
              </w:rPr>
              <w:t>2.</w:t>
            </w:r>
            <w:r w:rsidR="00C14A2F">
              <w:rPr>
                <w:rFonts w:asciiTheme="minorHAnsi" w:hAnsiTheme="minorHAnsi"/>
                <w:noProof/>
                <w:sz w:val="22"/>
                <w:lang w:eastAsia="ko-KR"/>
              </w:rPr>
              <w:tab/>
            </w:r>
            <w:r w:rsidR="00C14A2F">
              <w:rPr>
                <w:rStyle w:val="a5"/>
                <w:noProof/>
              </w:rPr>
              <w:t>Вид, тип, способ и форма проведения практики</w:t>
            </w:r>
            <w:r w:rsidR="00C1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</w:instrText>
            </w:r>
            <w:r w:rsidR="00C14A2F">
              <w:rPr>
                <w:noProof/>
                <w:webHidden/>
              </w:rPr>
              <w:instrText xml:space="preserve">EF _Toc54701954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98" w:rsidRDefault="00B70698">
          <w:pPr>
            <w:pStyle w:val="13"/>
            <w:rPr>
              <w:rFonts w:asciiTheme="minorHAnsi" w:hAnsiTheme="minorHAnsi"/>
              <w:noProof/>
              <w:sz w:val="22"/>
              <w:lang w:eastAsia="ko-KR"/>
            </w:rPr>
          </w:pPr>
          <w:hyperlink w:anchor="_Toc54701955" w:history="1">
            <w:r w:rsidR="00C14A2F">
              <w:rPr>
                <w:rStyle w:val="a5"/>
                <w:noProof/>
              </w:rPr>
              <w:t>3.</w:t>
            </w:r>
            <w:r w:rsidR="00C14A2F">
              <w:rPr>
                <w:rFonts w:asciiTheme="minorHAnsi" w:hAnsiTheme="minorHAnsi"/>
                <w:noProof/>
                <w:sz w:val="22"/>
                <w:lang w:eastAsia="ko-KR"/>
              </w:rPr>
              <w:tab/>
            </w:r>
            <w:r w:rsidR="00C14A2F">
              <w:rPr>
                <w:rStyle w:val="a5"/>
                <w:noProof/>
              </w:rPr>
              <w:t>Перечень планируемых результатов обучения при прохождении практики, соотнесенных с планируемыми результатами освоения образовательной п</w:t>
            </w:r>
            <w:r w:rsidR="00C14A2F">
              <w:rPr>
                <w:rStyle w:val="a5"/>
                <w:noProof/>
              </w:rPr>
              <w:t>рограммы</w:t>
            </w:r>
            <w:r w:rsidR="00C1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PAGEREF _Toc54701955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98" w:rsidRDefault="00B70698">
          <w:pPr>
            <w:pStyle w:val="13"/>
            <w:rPr>
              <w:rFonts w:asciiTheme="minorHAnsi" w:hAnsiTheme="minorHAnsi"/>
              <w:noProof/>
              <w:sz w:val="22"/>
              <w:lang w:eastAsia="ko-KR"/>
            </w:rPr>
          </w:pPr>
          <w:hyperlink w:anchor="_Toc54701956" w:history="1">
            <w:r w:rsidR="00C14A2F">
              <w:rPr>
                <w:rStyle w:val="a5"/>
                <w:noProof/>
              </w:rPr>
              <w:t>4.</w:t>
            </w:r>
            <w:r w:rsidR="00C14A2F">
              <w:rPr>
                <w:rFonts w:asciiTheme="minorHAnsi" w:hAnsiTheme="minorHAnsi"/>
                <w:noProof/>
                <w:sz w:val="22"/>
                <w:lang w:eastAsia="ko-KR"/>
              </w:rPr>
              <w:tab/>
            </w:r>
            <w:r w:rsidR="00C14A2F">
              <w:rPr>
                <w:rStyle w:val="a5"/>
                <w:noProof/>
              </w:rPr>
              <w:t>Место практики в структуре ОПОП</w:t>
            </w:r>
            <w:r w:rsidR="00C1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PAGEREF _Toc54701956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98" w:rsidRDefault="00B70698">
          <w:pPr>
            <w:pStyle w:val="13"/>
            <w:rPr>
              <w:rFonts w:asciiTheme="minorHAnsi" w:hAnsiTheme="minorHAnsi"/>
              <w:noProof/>
              <w:sz w:val="22"/>
              <w:lang w:eastAsia="ko-KR"/>
            </w:rPr>
          </w:pPr>
          <w:hyperlink w:anchor="_Toc54701957" w:history="1">
            <w:r w:rsidR="00C14A2F">
              <w:rPr>
                <w:rStyle w:val="a5"/>
                <w:noProof/>
              </w:rPr>
              <w:t>5.</w:t>
            </w:r>
            <w:r w:rsidR="00C14A2F">
              <w:rPr>
                <w:rFonts w:asciiTheme="minorHAnsi" w:hAnsiTheme="minorHAnsi"/>
                <w:noProof/>
                <w:sz w:val="22"/>
                <w:lang w:eastAsia="ko-KR"/>
              </w:rPr>
              <w:tab/>
            </w:r>
            <w:r w:rsidR="00C14A2F">
              <w:rPr>
                <w:rStyle w:val="a5"/>
                <w:noProof/>
              </w:rPr>
              <w:t>Объем и продолжительность практики</w:t>
            </w:r>
            <w:r w:rsidR="00C1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PAGEREF _Toc54701957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98" w:rsidRDefault="00B70698">
          <w:pPr>
            <w:pStyle w:val="13"/>
            <w:rPr>
              <w:rFonts w:asciiTheme="minorHAnsi" w:hAnsiTheme="minorHAnsi"/>
              <w:noProof/>
              <w:sz w:val="22"/>
              <w:lang w:eastAsia="ko-KR"/>
            </w:rPr>
          </w:pPr>
          <w:hyperlink w:anchor="_Toc54701958" w:history="1">
            <w:r w:rsidR="00C14A2F">
              <w:rPr>
                <w:rStyle w:val="a5"/>
                <w:noProof/>
              </w:rPr>
              <w:t>6.</w:t>
            </w:r>
            <w:r w:rsidR="00C14A2F">
              <w:rPr>
                <w:rFonts w:asciiTheme="minorHAnsi" w:hAnsiTheme="minorHAnsi"/>
                <w:noProof/>
                <w:sz w:val="22"/>
                <w:lang w:eastAsia="ko-KR"/>
              </w:rPr>
              <w:tab/>
            </w:r>
            <w:r w:rsidR="00C14A2F">
              <w:rPr>
                <w:rStyle w:val="a5"/>
                <w:noProof/>
              </w:rPr>
              <w:t>Содержание практики</w:t>
            </w:r>
            <w:r w:rsidR="00C1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PAGEREF _Toc54701958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98" w:rsidRDefault="00B70698">
          <w:pPr>
            <w:pStyle w:val="13"/>
            <w:rPr>
              <w:rFonts w:asciiTheme="minorHAnsi" w:hAnsiTheme="minorHAnsi"/>
              <w:noProof/>
              <w:sz w:val="22"/>
              <w:lang w:eastAsia="ko-KR"/>
            </w:rPr>
          </w:pPr>
          <w:hyperlink w:anchor="_Toc54701959" w:history="1">
            <w:r w:rsidR="00C14A2F">
              <w:rPr>
                <w:rStyle w:val="a5"/>
                <w:noProof/>
              </w:rPr>
              <w:t>7.</w:t>
            </w:r>
            <w:r w:rsidR="00C14A2F">
              <w:rPr>
                <w:rFonts w:asciiTheme="minorHAnsi" w:hAnsiTheme="minorHAnsi"/>
                <w:noProof/>
                <w:sz w:val="22"/>
                <w:lang w:eastAsia="ko-KR"/>
              </w:rPr>
              <w:tab/>
            </w:r>
            <w:r w:rsidR="00C14A2F">
              <w:rPr>
                <w:rStyle w:val="a5"/>
                <w:noProof/>
              </w:rPr>
              <w:t>Формы отчетно</w:t>
            </w:r>
            <w:r w:rsidR="00C14A2F">
              <w:rPr>
                <w:rStyle w:val="a5"/>
                <w:noProof/>
              </w:rPr>
              <w:t>сти и промежуточной аттестации по итогам практики</w:t>
            </w:r>
            <w:r w:rsidR="00C1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PAGEREF _Toc54701959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98" w:rsidRDefault="00B70698">
          <w:pPr>
            <w:pStyle w:val="13"/>
            <w:rPr>
              <w:rFonts w:asciiTheme="minorHAnsi" w:hAnsiTheme="minorHAnsi"/>
              <w:noProof/>
              <w:sz w:val="22"/>
              <w:lang w:eastAsia="ko-KR"/>
            </w:rPr>
          </w:pPr>
          <w:hyperlink w:anchor="_Toc54701960" w:history="1">
            <w:r w:rsidR="00C14A2F">
              <w:rPr>
                <w:rStyle w:val="a5"/>
                <w:noProof/>
              </w:rPr>
              <w:t>8.</w:t>
            </w:r>
            <w:r w:rsidR="00C14A2F">
              <w:rPr>
                <w:rFonts w:asciiTheme="minorHAnsi" w:hAnsiTheme="minorHAnsi"/>
                <w:noProof/>
                <w:sz w:val="22"/>
                <w:lang w:eastAsia="ko-KR"/>
              </w:rPr>
              <w:tab/>
            </w:r>
            <w:r w:rsidR="00C14A2F">
              <w:rPr>
                <w:rStyle w:val="a5"/>
                <w:noProof/>
              </w:rPr>
              <w:t>Перечень учебной литературы и ресурсов сети «Интернет», необходимых для проведе</w:t>
            </w:r>
            <w:r w:rsidR="00C14A2F">
              <w:rPr>
                <w:rStyle w:val="a5"/>
                <w:noProof/>
              </w:rPr>
              <w:t>ния практики</w:t>
            </w:r>
            <w:r w:rsidR="00C1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PAGEREF _Toc54701960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98" w:rsidRDefault="00B70698">
          <w:pPr>
            <w:pStyle w:val="13"/>
            <w:rPr>
              <w:rFonts w:asciiTheme="minorHAnsi" w:hAnsiTheme="minorHAnsi"/>
              <w:noProof/>
              <w:sz w:val="22"/>
              <w:lang w:eastAsia="ko-KR"/>
            </w:rPr>
          </w:pPr>
          <w:hyperlink w:anchor="_Toc54701961" w:history="1">
            <w:r w:rsidR="00C14A2F">
              <w:rPr>
                <w:rStyle w:val="a5"/>
                <w:noProof/>
              </w:rPr>
              <w:t>9.</w:t>
            </w:r>
            <w:r w:rsidR="00C14A2F">
              <w:rPr>
                <w:rFonts w:asciiTheme="minorHAnsi" w:hAnsiTheme="minorHAnsi"/>
                <w:noProof/>
                <w:sz w:val="22"/>
                <w:lang w:eastAsia="ko-KR"/>
              </w:rPr>
              <w:tab/>
            </w:r>
            <w:r w:rsidR="00C14A2F">
              <w:rPr>
                <w:rStyle w:val="a5"/>
                <w:noProof/>
              </w:rPr>
              <w:t>Перечень учебно-методических материалов по самостоятельной работе</w:t>
            </w:r>
            <w:r w:rsidR="00C1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PAGEREF _Toc54701961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98" w:rsidRDefault="00B70698">
          <w:pPr>
            <w:pStyle w:val="13"/>
            <w:rPr>
              <w:rFonts w:asciiTheme="minorHAnsi" w:hAnsiTheme="minorHAnsi"/>
              <w:noProof/>
              <w:sz w:val="22"/>
              <w:lang w:eastAsia="ko-KR"/>
            </w:rPr>
          </w:pPr>
          <w:hyperlink w:anchor="_Toc54701962" w:history="1">
            <w:r w:rsidR="00C14A2F">
              <w:rPr>
                <w:rStyle w:val="a5"/>
                <w:noProof/>
              </w:rPr>
              <w:t>10.</w:t>
            </w:r>
            <w:r w:rsidR="00C14A2F">
              <w:rPr>
                <w:rFonts w:asciiTheme="minorHAnsi" w:hAnsiTheme="minorHAnsi"/>
                <w:noProof/>
                <w:sz w:val="22"/>
                <w:lang w:eastAsia="ko-KR"/>
              </w:rPr>
              <w:tab/>
            </w:r>
            <w:r w:rsidR="00C14A2F">
              <w:rPr>
                <w:rStyle w:val="a5"/>
                <w:noProof/>
              </w:rPr>
      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</w:t>
            </w:r>
            <w:r w:rsidR="00C14A2F">
              <w:rPr>
                <w:rStyle w:val="a5"/>
                <w:noProof/>
              </w:rPr>
              <w:t>обходимости)</w:t>
            </w:r>
            <w:r w:rsidR="00C1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PAGEREF _Toc54701962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98" w:rsidRDefault="00B70698">
          <w:pPr>
            <w:pStyle w:val="13"/>
            <w:rPr>
              <w:rFonts w:asciiTheme="minorHAnsi" w:hAnsiTheme="minorHAnsi"/>
              <w:noProof/>
              <w:sz w:val="22"/>
              <w:lang w:eastAsia="ko-KR"/>
            </w:rPr>
          </w:pPr>
          <w:hyperlink w:anchor="_Toc54701963" w:history="1">
            <w:r w:rsidR="00C14A2F">
              <w:rPr>
                <w:rStyle w:val="a5"/>
                <w:noProof/>
              </w:rPr>
              <w:t>11.</w:t>
            </w:r>
            <w:r w:rsidR="00C14A2F">
              <w:rPr>
                <w:rFonts w:asciiTheme="minorHAnsi" w:hAnsiTheme="minorHAnsi"/>
                <w:noProof/>
                <w:sz w:val="22"/>
                <w:lang w:eastAsia="ko-KR"/>
              </w:rPr>
              <w:tab/>
            </w:r>
            <w:r w:rsidR="00C14A2F">
              <w:rPr>
                <w:rStyle w:val="a5"/>
                <w:noProof/>
              </w:rPr>
              <w:t>Описание материально технической базы, необходимой для проведения практики</w:t>
            </w:r>
            <w:r w:rsidR="00C1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PAGEREF _Toc54701963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98" w:rsidRDefault="00B70698">
          <w:pPr>
            <w:pStyle w:val="13"/>
            <w:rPr>
              <w:rFonts w:asciiTheme="minorHAnsi" w:hAnsiTheme="minorHAnsi"/>
              <w:noProof/>
              <w:sz w:val="22"/>
              <w:lang w:eastAsia="ko-KR"/>
            </w:rPr>
          </w:pPr>
          <w:hyperlink w:anchor="_Toc54701964" w:history="1">
            <w:r w:rsidR="00C14A2F">
              <w:rPr>
                <w:rStyle w:val="a5"/>
                <w:noProof/>
              </w:rPr>
              <w:t>12.</w:t>
            </w:r>
            <w:r w:rsidR="00C14A2F">
              <w:rPr>
                <w:rFonts w:asciiTheme="minorHAnsi" w:hAnsiTheme="minorHAnsi"/>
                <w:noProof/>
                <w:sz w:val="22"/>
                <w:lang w:eastAsia="ko-KR"/>
              </w:rPr>
              <w:tab/>
            </w:r>
            <w:r w:rsidR="00C14A2F">
              <w:rPr>
                <w:rStyle w:val="a5"/>
                <w:noProof/>
              </w:rPr>
              <w:t>Оценочные средства для проведения промежуточной аттестации обучающихся по практике</w:t>
            </w:r>
            <w:r w:rsidR="00C1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PAGEREF _Toc54701964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98" w:rsidRDefault="00B7069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ko-KR"/>
            </w:rPr>
          </w:pPr>
          <w:hyperlink w:anchor="_Toc54701965" w:history="1">
            <w:r w:rsidR="00C14A2F">
              <w:rPr>
                <w:rStyle w:val="a5"/>
                <w:noProof/>
              </w:rPr>
              <w:t>Приложение 1</w:t>
            </w:r>
            <w:r w:rsidR="00C1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PAGEREF _Toc54701965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98" w:rsidRDefault="00B7069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ko-KR"/>
            </w:rPr>
          </w:pPr>
          <w:hyperlink w:anchor="_Toc54701966" w:history="1">
            <w:r w:rsidR="00C14A2F">
              <w:rPr>
                <w:rStyle w:val="a5"/>
                <w:noProof/>
              </w:rPr>
              <w:t>Приложение 2</w:t>
            </w:r>
            <w:r w:rsidR="00C14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4A2F">
              <w:rPr>
                <w:noProof/>
                <w:webHidden/>
              </w:rPr>
              <w:instrText xml:space="preserve"> PAGEREF _Toc54701966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A2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698" w:rsidRDefault="00B70698">
          <w:pPr>
            <w:tabs>
              <w:tab w:val="left" w:pos="426"/>
            </w:tabs>
            <w:ind w:firstLine="0"/>
          </w:pPr>
          <w:r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:rsidR="00B70698" w:rsidRDefault="00C14A2F">
      <w:pPr>
        <w:jc w:val="center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Новосибирск 2020</w:t>
      </w:r>
    </w:p>
    <w:p w:rsidR="00B70698" w:rsidRDefault="00B70698">
      <w:pPr>
        <w:rPr>
          <w:rFonts w:cs="Times New Roman"/>
          <w:color w:val="000000"/>
          <w:szCs w:val="24"/>
        </w:rPr>
      </w:pPr>
    </w:p>
    <w:p w:rsidR="00B70698" w:rsidRDefault="00C14A2F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B70698" w:rsidRDefault="00B70698">
      <w:pPr>
        <w:jc w:val="center"/>
        <w:rPr>
          <w:rFonts w:cs="Times New Roman"/>
          <w:color w:val="000000"/>
          <w:szCs w:val="24"/>
        </w:rPr>
      </w:pPr>
    </w:p>
    <w:p w:rsidR="00B70698" w:rsidRDefault="00C14A2F">
      <w:pPr>
        <w:pStyle w:val="1"/>
        <w:rPr>
          <w:sz w:val="24"/>
          <w:szCs w:val="24"/>
        </w:rPr>
      </w:pPr>
      <w:bookmarkStart w:id="0" w:name="_Toc54701953"/>
      <w:bookmarkStart w:id="1" w:name="_Toc524862618"/>
      <w:bookmarkStart w:id="2" w:name="_Toc9847547"/>
      <w:r>
        <w:rPr>
          <w:sz w:val="24"/>
          <w:szCs w:val="24"/>
        </w:rPr>
        <w:t>Цели и задачи практики</w:t>
      </w:r>
      <w:bookmarkEnd w:id="0"/>
      <w:r>
        <w:rPr>
          <w:sz w:val="24"/>
          <w:szCs w:val="24"/>
        </w:rPr>
        <w:t xml:space="preserve"> </w:t>
      </w:r>
      <w:bookmarkEnd w:id="1"/>
      <w:bookmarkEnd w:id="2"/>
    </w:p>
    <w:p w:rsidR="00B70698" w:rsidRDefault="00C14A2F">
      <w:pPr>
        <w:rPr>
          <w:rFonts w:cs="Times New Roman"/>
          <w:color w:val="000000"/>
        </w:rPr>
      </w:pPr>
      <w:r>
        <w:rPr>
          <w:rFonts w:cs="Times New Roman"/>
          <w:color w:val="000000"/>
          <w:szCs w:val="24"/>
        </w:rPr>
        <w:t>Целью производственной практики НИР является закрепление и конкретизация р</w:t>
      </w:r>
      <w:r>
        <w:rPr>
          <w:rFonts w:cs="Times New Roman"/>
          <w:color w:val="000000"/>
          <w:szCs w:val="24"/>
        </w:rPr>
        <w:t>е</w:t>
      </w:r>
      <w:r>
        <w:rPr>
          <w:rFonts w:cs="Times New Roman"/>
          <w:color w:val="000000"/>
          <w:szCs w:val="24"/>
        </w:rPr>
        <w:t>зультатов теоретического учебно-практического обучения, приобретение</w:t>
      </w:r>
      <w:r>
        <w:rPr>
          <w:szCs w:val="24"/>
        </w:rPr>
        <w:t xml:space="preserve"> студентами ум</w:t>
      </w:r>
      <w:r>
        <w:rPr>
          <w:szCs w:val="24"/>
        </w:rPr>
        <w:t>е</w:t>
      </w:r>
      <w:r>
        <w:rPr>
          <w:szCs w:val="24"/>
        </w:rPr>
        <w:t xml:space="preserve">ния и навыков практической работы по присваиваемой квалификации, </w:t>
      </w:r>
      <w:r>
        <w:rPr>
          <w:rFonts w:cs="Times New Roman"/>
          <w:color w:val="000000"/>
        </w:rPr>
        <w:t>подготовке к пр</w:t>
      </w:r>
      <w:r>
        <w:rPr>
          <w:rFonts w:cs="Times New Roman"/>
          <w:color w:val="000000"/>
        </w:rPr>
        <w:t>о</w:t>
      </w:r>
      <w:r>
        <w:rPr>
          <w:rFonts w:cs="Times New Roman"/>
          <w:color w:val="000000"/>
        </w:rPr>
        <w:t>фессиональной дея</w:t>
      </w:r>
      <w:r>
        <w:rPr>
          <w:rFonts w:cs="Times New Roman"/>
          <w:color w:val="000000"/>
        </w:rPr>
        <w:t>тельности. Приобрести основные навыки проведения научно-исследовательской работы.</w:t>
      </w:r>
    </w:p>
    <w:p w:rsidR="00B70698" w:rsidRDefault="00C14A2F">
      <w:pPr>
        <w:rPr>
          <w:rFonts w:cs="Times New Roman"/>
          <w:color w:val="000000"/>
        </w:rPr>
      </w:pPr>
      <w:r>
        <w:t xml:space="preserve">Задачей </w:t>
      </w:r>
      <w:r>
        <w:rPr>
          <w:rFonts w:cs="Times New Roman"/>
          <w:color w:val="000000"/>
          <w:szCs w:val="24"/>
        </w:rPr>
        <w:t xml:space="preserve">производственной практики НИР </w:t>
      </w:r>
      <w:r>
        <w:rPr>
          <w:rFonts w:cs="Times New Roman"/>
          <w:color w:val="000000"/>
          <w:lang w:eastAsia="ko-KR"/>
        </w:rPr>
        <w:t xml:space="preserve">является </w:t>
      </w:r>
      <w:r>
        <w:rPr>
          <w:rFonts w:cs="Times New Roman"/>
          <w:color w:val="000000"/>
        </w:rPr>
        <w:t>приобретение умений и нав</w:t>
      </w:r>
      <w:r>
        <w:rPr>
          <w:rFonts w:cs="Times New Roman"/>
          <w:color w:val="000000"/>
        </w:rPr>
        <w:t>ы</w:t>
      </w:r>
      <w:r>
        <w:rPr>
          <w:rFonts w:cs="Times New Roman"/>
          <w:color w:val="000000"/>
        </w:rPr>
        <w:t>ков разработки планов и программ проведения научных исследований; приобретение ум</w:t>
      </w:r>
      <w:r>
        <w:rPr>
          <w:rFonts w:cs="Times New Roman"/>
          <w:color w:val="000000"/>
        </w:rPr>
        <w:t>е</w:t>
      </w:r>
      <w:r>
        <w:rPr>
          <w:rFonts w:cs="Times New Roman"/>
          <w:color w:val="000000"/>
        </w:rPr>
        <w:t>ний и навыков при о</w:t>
      </w:r>
      <w:r>
        <w:rPr>
          <w:rFonts w:cs="Times New Roman"/>
          <w:color w:val="000000"/>
        </w:rPr>
        <w:t>ценки ресурсного обеспечения для проведения НИР; организации з</w:t>
      </w:r>
      <w:r>
        <w:rPr>
          <w:rFonts w:cs="Times New Roman"/>
          <w:color w:val="000000"/>
        </w:rPr>
        <w:t>а</w:t>
      </w:r>
      <w:r>
        <w:rPr>
          <w:rFonts w:cs="Times New Roman"/>
          <w:color w:val="000000"/>
        </w:rPr>
        <w:t>щиты объектов интеллектуальной собственности и результатов исследований; организ</w:t>
      </w:r>
      <w:r>
        <w:rPr>
          <w:rFonts w:cs="Times New Roman"/>
          <w:color w:val="000000"/>
        </w:rPr>
        <w:t>а</w:t>
      </w:r>
      <w:r>
        <w:rPr>
          <w:rFonts w:cs="Times New Roman"/>
          <w:color w:val="000000"/>
        </w:rPr>
        <w:t>ция и участие в научно-технических мероприятиях; подготовка научно-технической и</w:t>
      </w:r>
      <w:r>
        <w:rPr>
          <w:rFonts w:cs="Times New Roman"/>
          <w:color w:val="000000"/>
        </w:rPr>
        <w:t>н</w:t>
      </w:r>
      <w:r>
        <w:rPr>
          <w:rFonts w:cs="Times New Roman"/>
          <w:color w:val="000000"/>
        </w:rPr>
        <w:t>формации для использования в на</w:t>
      </w:r>
      <w:r>
        <w:rPr>
          <w:rFonts w:cs="Times New Roman"/>
          <w:color w:val="000000"/>
        </w:rPr>
        <w:t>учной и профессиональной деятельности; выявления приоритетов решения и перспектив развития сложных систем автоматизации в различных отраслях промышленности; получение профессиональных умений и опыта самостоятел</w:t>
      </w:r>
      <w:r>
        <w:rPr>
          <w:rFonts w:cs="Times New Roman"/>
          <w:color w:val="000000"/>
        </w:rPr>
        <w:t>ь</w:t>
      </w:r>
      <w:r>
        <w:rPr>
          <w:rFonts w:cs="Times New Roman"/>
          <w:color w:val="000000"/>
        </w:rPr>
        <w:t>ной научно-исследовательской работы, основным</w:t>
      </w:r>
      <w:r>
        <w:rPr>
          <w:rFonts w:cs="Times New Roman"/>
          <w:color w:val="000000"/>
        </w:rPr>
        <w:t xml:space="preserve"> результатом которой является подг</w:t>
      </w:r>
      <w:r>
        <w:rPr>
          <w:rFonts w:cs="Times New Roman"/>
          <w:color w:val="000000"/>
        </w:rPr>
        <w:t>о</w:t>
      </w:r>
      <w:r>
        <w:rPr>
          <w:rFonts w:cs="Times New Roman"/>
          <w:color w:val="000000"/>
        </w:rPr>
        <w:t xml:space="preserve">товка материала для написания выпускной квалификационной работы. </w:t>
      </w:r>
    </w:p>
    <w:p w:rsidR="00B70698" w:rsidRDefault="00B70698">
      <w:pPr>
        <w:rPr>
          <w:rFonts w:cs="Times New Roman"/>
          <w:color w:val="000000"/>
          <w:szCs w:val="24"/>
        </w:rPr>
      </w:pPr>
    </w:p>
    <w:p w:rsidR="00B70698" w:rsidRDefault="00C14A2F">
      <w:pPr>
        <w:pStyle w:val="1"/>
        <w:rPr>
          <w:sz w:val="24"/>
          <w:szCs w:val="24"/>
        </w:rPr>
      </w:pPr>
      <w:bookmarkStart w:id="3" w:name="_Toc54701954"/>
      <w:bookmarkStart w:id="4" w:name="_Toc524862632"/>
      <w:bookmarkStart w:id="5" w:name="_Toc9847550"/>
      <w:r>
        <w:rPr>
          <w:sz w:val="24"/>
          <w:szCs w:val="24"/>
        </w:rPr>
        <w:t>Вид, тип, способ и форма проведения практики</w:t>
      </w:r>
      <w:bookmarkEnd w:id="3"/>
      <w:r>
        <w:rPr>
          <w:sz w:val="24"/>
          <w:szCs w:val="24"/>
        </w:rPr>
        <w:t xml:space="preserve"> </w:t>
      </w:r>
      <w:bookmarkEnd w:id="4"/>
      <w:bookmarkEnd w:id="5"/>
    </w:p>
    <w:p w:rsidR="00B70698" w:rsidRDefault="00C14A2F">
      <w:pPr>
        <w:spacing w:before="120" w:after="120"/>
        <w:rPr>
          <w:rFonts w:cs="Times New Roman"/>
          <w:color w:val="000000"/>
          <w:szCs w:val="24"/>
        </w:rPr>
      </w:pPr>
      <w:r>
        <w:rPr>
          <w:rFonts w:cs="Times New Roman"/>
          <w:b/>
          <w:i/>
          <w:color w:val="000000"/>
          <w:szCs w:val="24"/>
        </w:rPr>
        <w:t>Вид практики</w:t>
      </w:r>
      <w:r>
        <w:rPr>
          <w:rFonts w:cs="Times New Roman"/>
          <w:color w:val="000000"/>
          <w:szCs w:val="24"/>
        </w:rPr>
        <w:t xml:space="preserve"> – Производственная.</w:t>
      </w:r>
    </w:p>
    <w:p w:rsidR="00B70698" w:rsidRDefault="00C14A2F">
      <w:pPr>
        <w:spacing w:after="120"/>
        <w:rPr>
          <w:rFonts w:eastAsia="Times New Roman" w:cs="Times New Roman"/>
          <w:iCs/>
          <w:color w:val="000000"/>
          <w:szCs w:val="24"/>
          <w:lang w:eastAsia="ru-RU"/>
        </w:rPr>
      </w:pPr>
      <w:r>
        <w:rPr>
          <w:rFonts w:cs="Times New Roman"/>
          <w:b/>
          <w:i/>
          <w:color w:val="000000"/>
          <w:szCs w:val="24"/>
        </w:rPr>
        <w:t>Тип практики</w:t>
      </w:r>
      <w:r>
        <w:rPr>
          <w:rFonts w:cs="Times New Roman"/>
          <w:color w:val="000000"/>
          <w:szCs w:val="24"/>
        </w:rPr>
        <w:t xml:space="preserve">: </w:t>
      </w:r>
      <w:r>
        <w:rPr>
          <w:rFonts w:eastAsia="Times New Roman" w:cs="Times New Roman"/>
          <w:iCs/>
          <w:color w:val="000000"/>
          <w:szCs w:val="24"/>
          <w:lang w:eastAsia="ru-RU"/>
        </w:rPr>
        <w:t>практика по получению профессиональных умений и опыта пр</w:t>
      </w:r>
      <w:r>
        <w:rPr>
          <w:rFonts w:eastAsia="Times New Roman" w:cs="Times New Roman"/>
          <w:iCs/>
          <w:color w:val="000000"/>
          <w:szCs w:val="24"/>
          <w:lang w:eastAsia="ru-RU"/>
        </w:rPr>
        <w:t>о</w:t>
      </w:r>
      <w:r>
        <w:rPr>
          <w:rFonts w:eastAsia="Times New Roman" w:cs="Times New Roman"/>
          <w:iCs/>
          <w:color w:val="000000"/>
          <w:szCs w:val="24"/>
          <w:lang w:eastAsia="ru-RU"/>
        </w:rPr>
        <w:t>фесс</w:t>
      </w:r>
      <w:r>
        <w:rPr>
          <w:rFonts w:eastAsia="Times New Roman" w:cs="Times New Roman"/>
          <w:iCs/>
          <w:color w:val="000000"/>
          <w:szCs w:val="24"/>
          <w:lang w:eastAsia="ru-RU"/>
        </w:rPr>
        <w:t>иональной деятельности (в том числе технологическая практика)</w:t>
      </w:r>
    </w:p>
    <w:p w:rsidR="00B70698" w:rsidRDefault="00C14A2F">
      <w:pPr>
        <w:spacing w:after="120"/>
        <w:rPr>
          <w:rFonts w:cs="Times New Roman"/>
          <w:color w:val="000000"/>
          <w:szCs w:val="24"/>
        </w:rPr>
      </w:pPr>
      <w:r>
        <w:rPr>
          <w:rFonts w:cs="Times New Roman"/>
          <w:b/>
          <w:i/>
          <w:color w:val="000000"/>
          <w:szCs w:val="24"/>
        </w:rPr>
        <w:t>Форма проведения практики</w:t>
      </w:r>
      <w:r>
        <w:rPr>
          <w:rFonts w:cs="Times New Roman"/>
          <w:color w:val="000000"/>
          <w:szCs w:val="24"/>
        </w:rPr>
        <w:t xml:space="preserve">: </w:t>
      </w:r>
      <w:r>
        <w:rPr>
          <w:rFonts w:cs="Times New Roman"/>
          <w:szCs w:val="24"/>
        </w:rPr>
        <w:t>дискретно по периодам проведения.</w:t>
      </w:r>
    </w:p>
    <w:p w:rsidR="00B70698" w:rsidRDefault="00C14A2F">
      <w:pPr>
        <w:rPr>
          <w:rFonts w:cs="Times New Roman"/>
          <w:color w:val="000000"/>
          <w:szCs w:val="24"/>
        </w:rPr>
      </w:pPr>
      <w:r>
        <w:rPr>
          <w:rFonts w:cs="Times New Roman"/>
          <w:b/>
          <w:i/>
          <w:color w:val="000000"/>
          <w:szCs w:val="24"/>
        </w:rPr>
        <w:t>Способы проведения практики</w:t>
      </w:r>
      <w:r>
        <w:rPr>
          <w:rFonts w:cs="Times New Roman"/>
          <w:color w:val="000000"/>
          <w:szCs w:val="24"/>
        </w:rPr>
        <w:t xml:space="preserve">: </w:t>
      </w:r>
    </w:p>
    <w:p w:rsidR="00B70698" w:rsidRDefault="00C14A2F">
      <w:pPr>
        <w:rPr>
          <w:rFonts w:cs="Times New Roman"/>
          <w:szCs w:val="24"/>
        </w:rPr>
      </w:pPr>
      <w:r>
        <w:rPr>
          <w:rFonts w:cs="Times New Roman"/>
          <w:szCs w:val="24"/>
        </w:rPr>
        <w:t>- стационарная;</w:t>
      </w:r>
    </w:p>
    <w:p w:rsidR="00B70698" w:rsidRDefault="00C14A2F">
      <w:pPr>
        <w:rPr>
          <w:rFonts w:cs="Times New Roman"/>
          <w:szCs w:val="24"/>
        </w:rPr>
      </w:pPr>
      <w:r>
        <w:rPr>
          <w:rFonts w:cs="Times New Roman"/>
          <w:szCs w:val="24"/>
        </w:rPr>
        <w:t>- выездная.</w:t>
      </w:r>
    </w:p>
    <w:p w:rsidR="00B70698" w:rsidRDefault="00B70698">
      <w:pPr>
        <w:rPr>
          <w:rFonts w:cs="Times New Roman"/>
          <w:color w:val="000000"/>
          <w:szCs w:val="24"/>
        </w:rPr>
      </w:pPr>
    </w:p>
    <w:p w:rsidR="00B70698" w:rsidRDefault="00C14A2F">
      <w:pPr>
        <w:pStyle w:val="1"/>
        <w:rPr>
          <w:color w:val="000000"/>
          <w:sz w:val="24"/>
          <w:szCs w:val="24"/>
        </w:rPr>
      </w:pPr>
      <w:bookmarkStart w:id="6" w:name="_Toc9847553"/>
      <w:bookmarkStart w:id="7" w:name="_Toc54701955"/>
      <w:r>
        <w:rPr>
          <w:sz w:val="24"/>
          <w:szCs w:val="24"/>
        </w:rPr>
        <w:t>Перечень планируемых результатов обучения при прохождении практики, с</w:t>
      </w:r>
      <w:r>
        <w:rPr>
          <w:sz w:val="24"/>
          <w:szCs w:val="24"/>
        </w:rPr>
        <w:t>о</w:t>
      </w:r>
      <w:r>
        <w:rPr>
          <w:sz w:val="24"/>
          <w:szCs w:val="24"/>
        </w:rPr>
        <w:t>отнесенных с планируемыми результатами освоения образовательной пр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граммы</w:t>
      </w:r>
      <w:bookmarkEnd w:id="6"/>
      <w:bookmarkEnd w:id="7"/>
    </w:p>
    <w:p w:rsidR="00B70698" w:rsidRDefault="00B70698">
      <w:pPr>
        <w:rPr>
          <w:rFonts w:cs="Times New Roman"/>
          <w:color w:val="000000"/>
          <w:szCs w:val="24"/>
        </w:rPr>
      </w:pPr>
    </w:p>
    <w:tbl>
      <w:tblPr>
        <w:tblStyle w:val="ad"/>
        <w:tblW w:w="0" w:type="auto"/>
        <w:tblLook w:val="04A0"/>
      </w:tblPr>
      <w:tblGrid>
        <w:gridCol w:w="2740"/>
        <w:gridCol w:w="2277"/>
        <w:gridCol w:w="2277"/>
        <w:gridCol w:w="2277"/>
      </w:tblGrid>
      <w:tr w:rsidR="00B70698">
        <w:tc>
          <w:tcPr>
            <w:tcW w:w="3256" w:type="dxa"/>
            <w:vMerge w:val="restart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i/>
                <w:szCs w:val="28"/>
              </w:rPr>
            </w:pPr>
            <w:r>
              <w:rPr>
                <w:b/>
                <w:szCs w:val="24"/>
              </w:rPr>
              <w:t>Результаты освоения образовательной пр</w:t>
            </w:r>
            <w:r>
              <w:rPr>
                <w:b/>
                <w:szCs w:val="24"/>
              </w:rPr>
              <w:t>о</w:t>
            </w:r>
            <w:r>
              <w:rPr>
                <w:b/>
                <w:szCs w:val="24"/>
              </w:rPr>
              <w:t>граммы</w:t>
            </w:r>
          </w:p>
        </w:tc>
        <w:tc>
          <w:tcPr>
            <w:tcW w:w="6168" w:type="dxa"/>
            <w:gridSpan w:val="3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i/>
                <w:szCs w:val="28"/>
              </w:rPr>
            </w:pPr>
            <w:r>
              <w:rPr>
                <w:b/>
                <w:i/>
                <w:szCs w:val="28"/>
              </w:rPr>
              <w:t>Результаты обучения по практике</w:t>
            </w:r>
          </w:p>
        </w:tc>
      </w:tr>
      <w:tr w:rsidR="00B70698">
        <w:tc>
          <w:tcPr>
            <w:tcW w:w="3256" w:type="dxa"/>
            <w:vMerge/>
          </w:tcPr>
          <w:p w:rsidR="00B70698" w:rsidRDefault="00B70698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i/>
                <w:szCs w:val="28"/>
              </w:rPr>
            </w:pPr>
          </w:p>
        </w:tc>
        <w:tc>
          <w:tcPr>
            <w:tcW w:w="2029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i/>
                <w:szCs w:val="28"/>
              </w:rPr>
            </w:pPr>
            <w:r>
              <w:rPr>
                <w:b/>
                <w:i/>
                <w:szCs w:val="28"/>
              </w:rPr>
              <w:t>знать</w:t>
            </w:r>
          </w:p>
        </w:tc>
        <w:tc>
          <w:tcPr>
            <w:tcW w:w="1878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i/>
                <w:szCs w:val="28"/>
              </w:rPr>
            </w:pPr>
            <w:r>
              <w:rPr>
                <w:b/>
                <w:i/>
                <w:szCs w:val="28"/>
              </w:rPr>
              <w:t>уметь</w:t>
            </w:r>
          </w:p>
        </w:tc>
        <w:tc>
          <w:tcPr>
            <w:tcW w:w="2261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i/>
                <w:szCs w:val="28"/>
              </w:rPr>
            </w:pPr>
            <w:r>
              <w:rPr>
                <w:b/>
                <w:i/>
                <w:szCs w:val="28"/>
              </w:rPr>
              <w:t>иметь практич</w:t>
            </w:r>
            <w:r>
              <w:rPr>
                <w:b/>
                <w:i/>
                <w:szCs w:val="28"/>
              </w:rPr>
              <w:t>е</w:t>
            </w:r>
            <w:r>
              <w:rPr>
                <w:b/>
                <w:i/>
                <w:szCs w:val="28"/>
              </w:rPr>
              <w:t>ский опыт</w:t>
            </w:r>
          </w:p>
        </w:tc>
      </w:tr>
      <w:tr w:rsidR="00B70698">
        <w:tc>
          <w:tcPr>
            <w:tcW w:w="3256" w:type="dxa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</w:pPr>
            <w:r>
              <w:rPr>
                <w:b/>
              </w:rPr>
              <w:t>ПК-1. </w:t>
            </w:r>
            <w:r>
              <w:t>Способность с</w:t>
            </w:r>
            <w:r>
              <w:t>о</w:t>
            </w:r>
            <w:r>
              <w:t>ставлять математич</w:t>
            </w:r>
            <w:r>
              <w:t>е</w:t>
            </w:r>
            <w:r>
              <w:t>ские модели мехатро</w:t>
            </w:r>
            <w:r>
              <w:t>н</w:t>
            </w:r>
            <w:r>
              <w:t>ных и</w:t>
            </w:r>
            <w:r>
              <w:t xml:space="preserve"> робототехнич</w:t>
            </w:r>
            <w:r>
              <w:t>е</w:t>
            </w:r>
            <w:r>
              <w:t>ских систем, их подси</w:t>
            </w:r>
            <w:r>
              <w:t>с</w:t>
            </w:r>
            <w:r>
              <w:t>тем и отдельных эл</w:t>
            </w:r>
            <w:r>
              <w:t>е</w:t>
            </w:r>
            <w:r>
              <w:t>ментов и модулей, включая информацио</w:t>
            </w:r>
            <w:r>
              <w:t>н</w:t>
            </w:r>
            <w:r>
              <w:t>ные, электромеханич</w:t>
            </w:r>
            <w:r>
              <w:t>е</w:t>
            </w:r>
            <w:r>
              <w:t>ские, гидравлические, электрогидравлические, электронные устройства и средства вычисл</w:t>
            </w:r>
            <w:r>
              <w:t>и</w:t>
            </w:r>
            <w:r>
              <w:t>тельной техники</w:t>
            </w:r>
          </w:p>
        </w:tc>
        <w:tc>
          <w:tcPr>
            <w:tcW w:w="2029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методы математич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ского моделирования мех</w:t>
            </w:r>
            <w:r>
              <w:rPr>
                <w:sz w:val="20"/>
              </w:rPr>
              <w:t>атронных и робот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технических систем, их подсистем и отдельных элементов, и модулей, включая информацио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ные, электромеханич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ские, гидравлические, электрогидравлические, электронные устройс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ва и средства вычисл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тельной техники</w:t>
            </w:r>
          </w:p>
        </w:tc>
        <w:tc>
          <w:tcPr>
            <w:tcW w:w="1878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noBreakHyphen/>
              <w:t> составлять математ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ческие мод</w:t>
            </w:r>
            <w:r>
              <w:rPr>
                <w:sz w:val="20"/>
              </w:rPr>
              <w:t>ели мех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тронных и робототе</w:t>
            </w:r>
            <w:r>
              <w:rPr>
                <w:sz w:val="20"/>
              </w:rPr>
              <w:t>х</w:t>
            </w:r>
            <w:r>
              <w:rPr>
                <w:sz w:val="20"/>
              </w:rPr>
              <w:t>нических систем, их подсистем и отдельных элементов, и модулей, включая информацио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ные, электромеханич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ские, гидравлические, электрогидравлические, электронные устройс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ва и средства вычисл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тельной техники</w:t>
            </w:r>
          </w:p>
        </w:tc>
        <w:tc>
          <w:tcPr>
            <w:tcW w:w="2261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владения математич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</w:t>
            </w:r>
            <w:r>
              <w:rPr>
                <w:sz w:val="20"/>
              </w:rPr>
              <w:t>м аппаратом, нео</w:t>
            </w:r>
            <w:r>
              <w:rPr>
                <w:sz w:val="20"/>
              </w:rPr>
              <w:t>б</w:t>
            </w:r>
            <w:r>
              <w:rPr>
                <w:sz w:val="20"/>
              </w:rPr>
              <w:t>ходимым для модел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рования мехатронных и робототехнических систем, их подсистем и отдельных элементов, и модулей, включая и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формационные, эле</w:t>
            </w:r>
            <w:r>
              <w:rPr>
                <w:sz w:val="20"/>
              </w:rPr>
              <w:t>к</w:t>
            </w:r>
            <w:r>
              <w:rPr>
                <w:sz w:val="20"/>
              </w:rPr>
              <w:t>тромеханические, ги</w:t>
            </w:r>
            <w:r>
              <w:rPr>
                <w:sz w:val="20"/>
              </w:rPr>
              <w:t>д</w:t>
            </w:r>
            <w:r>
              <w:rPr>
                <w:sz w:val="20"/>
              </w:rPr>
              <w:t>равлические, электр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гидравлические, эле</w:t>
            </w:r>
            <w:r>
              <w:rPr>
                <w:sz w:val="20"/>
              </w:rPr>
              <w:t>к</w:t>
            </w:r>
            <w:r>
              <w:rPr>
                <w:sz w:val="20"/>
              </w:rPr>
              <w:t>тронные устройства и средства вычислит</w:t>
            </w:r>
            <w:r>
              <w:rPr>
                <w:sz w:val="20"/>
              </w:rPr>
              <w:t>ел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ной техники</w:t>
            </w:r>
          </w:p>
        </w:tc>
      </w:tr>
      <w:tr w:rsidR="00B70698">
        <w:tc>
          <w:tcPr>
            <w:tcW w:w="3256" w:type="dxa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</w:pPr>
            <w:r>
              <w:rPr>
                <w:b/>
              </w:rPr>
              <w:t>ПК-2. </w:t>
            </w:r>
            <w:r>
              <w:t>Способность ра</w:t>
            </w:r>
            <w:r>
              <w:t>з</w:t>
            </w:r>
            <w:r>
              <w:t>рабатывать програм</w:t>
            </w:r>
            <w:r>
              <w:t>м</w:t>
            </w:r>
            <w:r>
              <w:t>ное обеспечение, нео</w:t>
            </w:r>
            <w:r>
              <w:t>б</w:t>
            </w:r>
            <w:r>
              <w:t>ходимое для обработки информации и управл</w:t>
            </w:r>
            <w:r>
              <w:t>е</w:t>
            </w:r>
            <w:r>
              <w:t>ния в мехатронных и робототехнических си</w:t>
            </w:r>
            <w:r>
              <w:t>с</w:t>
            </w:r>
            <w:r>
              <w:t>темах, а также для их проектирования</w:t>
            </w:r>
          </w:p>
        </w:tc>
        <w:tc>
          <w:tcPr>
            <w:tcW w:w="2029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основные методы проектирования и ра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 xml:space="preserve">работки программного </w:t>
            </w:r>
            <w:r>
              <w:rPr>
                <w:sz w:val="20"/>
              </w:rPr>
              <w:t>обеспечения, необх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димого для обработки информации и упра</w:t>
            </w:r>
            <w:r>
              <w:rPr>
                <w:sz w:val="20"/>
              </w:rPr>
              <w:t>в</w:t>
            </w:r>
            <w:r>
              <w:rPr>
                <w:sz w:val="20"/>
              </w:rPr>
              <w:t>ления в мехатронных и робототехнических системах</w:t>
            </w:r>
          </w:p>
        </w:tc>
        <w:tc>
          <w:tcPr>
            <w:tcW w:w="1878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проектировать и ра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>рабатывать програм</w:t>
            </w:r>
            <w:r>
              <w:rPr>
                <w:sz w:val="20"/>
              </w:rPr>
              <w:t>м</w:t>
            </w:r>
            <w:r>
              <w:rPr>
                <w:sz w:val="20"/>
              </w:rPr>
              <w:t>ное обеспечение, нео</w:t>
            </w:r>
            <w:r>
              <w:rPr>
                <w:sz w:val="20"/>
              </w:rPr>
              <w:t>б</w:t>
            </w:r>
            <w:r>
              <w:rPr>
                <w:sz w:val="20"/>
              </w:rPr>
              <w:t>ходимое для обработки информации и упра</w:t>
            </w:r>
            <w:r>
              <w:rPr>
                <w:sz w:val="20"/>
              </w:rPr>
              <w:t>в</w:t>
            </w:r>
            <w:r>
              <w:rPr>
                <w:sz w:val="20"/>
              </w:rPr>
              <w:t>ления в мехатронных и робототехнических системах</w:t>
            </w:r>
          </w:p>
        </w:tc>
        <w:tc>
          <w:tcPr>
            <w:tcW w:w="2261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владения навыками проектирования и ра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>работки программного обеспечения, необх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димого для обработки информации и упра</w:t>
            </w:r>
            <w:r>
              <w:rPr>
                <w:sz w:val="20"/>
              </w:rPr>
              <w:t>в</w:t>
            </w:r>
            <w:r>
              <w:rPr>
                <w:sz w:val="20"/>
              </w:rPr>
              <w:t>ления в мехатронных и робототехнических системах</w:t>
            </w:r>
          </w:p>
        </w:tc>
      </w:tr>
      <w:tr w:rsidR="00B70698">
        <w:tc>
          <w:tcPr>
            <w:tcW w:w="3256" w:type="dxa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</w:pPr>
            <w:r>
              <w:rPr>
                <w:b/>
              </w:rPr>
              <w:t>ПК-3.</w:t>
            </w:r>
            <w:r>
              <w:t> Способность ра</w:t>
            </w:r>
            <w:r>
              <w:t>з</w:t>
            </w:r>
            <w:r>
              <w:t>рабатывать экспериме</w:t>
            </w:r>
            <w:r>
              <w:t>н</w:t>
            </w:r>
            <w:r>
              <w:t>тальные макеты упра</w:t>
            </w:r>
            <w:r>
              <w:t>в</w:t>
            </w:r>
            <w:r>
              <w:t>ляющих, информацио</w:t>
            </w:r>
            <w:r>
              <w:t>н</w:t>
            </w:r>
            <w:r>
              <w:t>ных и</w:t>
            </w:r>
            <w:r>
              <w:t xml:space="preserve"> исполнительных модулей мехатронных и робототехнических си</w:t>
            </w:r>
            <w:r>
              <w:t>с</w:t>
            </w:r>
            <w:r>
              <w:t>тем и проводить их эк</w:t>
            </w:r>
            <w:r>
              <w:t>с</w:t>
            </w:r>
            <w:r>
              <w:t>периментальное иссл</w:t>
            </w:r>
            <w:r>
              <w:t>е</w:t>
            </w:r>
            <w:r>
              <w:t>дование с применением современных информ</w:t>
            </w:r>
            <w:r>
              <w:t>а</w:t>
            </w:r>
            <w:r>
              <w:t>ционных технологий</w:t>
            </w:r>
          </w:p>
        </w:tc>
        <w:tc>
          <w:tcPr>
            <w:tcW w:w="2029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основные методы ра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>работки экспериме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тальных макетов управляющих, инфо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>мационных и исполн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</w:t>
            </w:r>
            <w:r>
              <w:rPr>
                <w:sz w:val="20"/>
              </w:rPr>
              <w:t>ьных модулей мех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тронных и робототе</w:t>
            </w:r>
            <w:r>
              <w:rPr>
                <w:sz w:val="20"/>
              </w:rPr>
              <w:t>х</w:t>
            </w:r>
            <w:r>
              <w:rPr>
                <w:sz w:val="20"/>
              </w:rPr>
              <w:t>нических систем</w:t>
            </w:r>
          </w:p>
        </w:tc>
        <w:tc>
          <w:tcPr>
            <w:tcW w:w="1878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разрабатывать модули мехатронных и робот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технических систем  с применением совр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менных информацио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ных технологий</w:t>
            </w:r>
          </w:p>
        </w:tc>
        <w:tc>
          <w:tcPr>
            <w:tcW w:w="2261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разработки модулей мехатронных и робот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технических систем  с применением совр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менных ин</w:t>
            </w:r>
            <w:r>
              <w:rPr>
                <w:sz w:val="20"/>
              </w:rPr>
              <w:t>формацио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ных технологий</w:t>
            </w:r>
          </w:p>
        </w:tc>
      </w:tr>
      <w:tr w:rsidR="00B70698">
        <w:tc>
          <w:tcPr>
            <w:tcW w:w="3256" w:type="dxa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</w:pPr>
            <w:r>
              <w:rPr>
                <w:b/>
              </w:rPr>
              <w:t>ПК-4.</w:t>
            </w:r>
            <w:r>
              <w:t> Способность осуществлять анализ научно-технической информации, обобщать отечественный и зар</w:t>
            </w:r>
            <w:r>
              <w:t>у</w:t>
            </w:r>
            <w:r>
              <w:t>бежный опыт в области средств автоматизации и управления, пров</w:t>
            </w:r>
            <w:r>
              <w:t>о</w:t>
            </w:r>
            <w:r>
              <w:t>дить патентный поиск</w:t>
            </w:r>
          </w:p>
        </w:tc>
        <w:tc>
          <w:tcPr>
            <w:tcW w:w="2029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основы постановки, методики, организации и выпо</w:t>
            </w:r>
            <w:r>
              <w:rPr>
                <w:sz w:val="20"/>
              </w:rPr>
              <w:t>лнения научных исследований, план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рования и организации научного эксперимента, обработки научных данных</w:t>
            </w:r>
          </w:p>
        </w:tc>
        <w:tc>
          <w:tcPr>
            <w:tcW w:w="1878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самостоятельно и в составе научного ко</w:t>
            </w:r>
            <w:r>
              <w:rPr>
                <w:sz w:val="20"/>
              </w:rPr>
              <w:t>л</w:t>
            </w:r>
            <w:r>
              <w:rPr>
                <w:sz w:val="20"/>
              </w:rPr>
              <w:t>лектива решать ко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кретные задачи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фессиональной де</w:t>
            </w:r>
            <w:r>
              <w:rPr>
                <w:sz w:val="20"/>
              </w:rPr>
              <w:t>я</w:t>
            </w:r>
            <w:r>
              <w:rPr>
                <w:sz w:val="20"/>
              </w:rPr>
              <w:t>тельности при выпо</w:t>
            </w:r>
            <w:r>
              <w:rPr>
                <w:sz w:val="20"/>
              </w:rPr>
              <w:t>л</w:t>
            </w:r>
            <w:r>
              <w:rPr>
                <w:sz w:val="20"/>
              </w:rPr>
              <w:t>нении исследований</w:t>
            </w:r>
          </w:p>
        </w:tc>
        <w:tc>
          <w:tcPr>
            <w:tcW w:w="2261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владения практич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кими навыками в о</w:t>
            </w:r>
            <w:r>
              <w:rPr>
                <w:sz w:val="20"/>
              </w:rPr>
              <w:t>б</w:t>
            </w:r>
            <w:r>
              <w:rPr>
                <w:sz w:val="20"/>
              </w:rPr>
              <w:t>ласти организации и управления при пров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дении научных иссл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дований и экспериме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тов и обработки нау</w:t>
            </w:r>
            <w:r>
              <w:rPr>
                <w:sz w:val="20"/>
              </w:rPr>
              <w:t>ч</w:t>
            </w:r>
            <w:r>
              <w:rPr>
                <w:sz w:val="20"/>
              </w:rPr>
              <w:t>ных данных</w:t>
            </w:r>
          </w:p>
        </w:tc>
      </w:tr>
      <w:tr w:rsidR="00B70698">
        <w:tc>
          <w:tcPr>
            <w:tcW w:w="3256" w:type="dxa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</w:pPr>
            <w:r>
              <w:rPr>
                <w:b/>
              </w:rPr>
              <w:t>ПК-5.</w:t>
            </w:r>
            <w:r>
              <w:t> Способность проводить экспериме</w:t>
            </w:r>
            <w:r>
              <w:t>н</w:t>
            </w:r>
            <w:r>
              <w:t>ты на действующих м</w:t>
            </w:r>
            <w:r>
              <w:t>а</w:t>
            </w:r>
            <w:r>
              <w:t>кетах, образцах мех</w:t>
            </w:r>
            <w:r>
              <w:t>а</w:t>
            </w:r>
            <w:r>
              <w:t>тронных и робототе</w:t>
            </w:r>
            <w:r>
              <w:t>х</w:t>
            </w:r>
            <w:r>
              <w:t>нических систем по з</w:t>
            </w:r>
            <w:r>
              <w:t>а</w:t>
            </w:r>
            <w:r>
              <w:t>данным ме</w:t>
            </w:r>
            <w:r>
              <w:t>тодикам и обрабатывать результ</w:t>
            </w:r>
            <w:r>
              <w:t>а</w:t>
            </w:r>
            <w:r>
              <w:t>ты с применением с</w:t>
            </w:r>
            <w:r>
              <w:t>о</w:t>
            </w:r>
            <w:r>
              <w:t>временных информац</w:t>
            </w:r>
            <w:r>
              <w:t>и</w:t>
            </w:r>
            <w:r>
              <w:t>онных технологий и технических средств</w:t>
            </w:r>
          </w:p>
        </w:tc>
        <w:tc>
          <w:tcPr>
            <w:tcW w:w="2029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методики проведения экспериментов на де</w:t>
            </w:r>
            <w:r>
              <w:rPr>
                <w:sz w:val="20"/>
              </w:rPr>
              <w:t>й</w:t>
            </w:r>
            <w:r>
              <w:rPr>
                <w:sz w:val="20"/>
              </w:rPr>
              <w:t>ствующих макетах, образцах мехатронных и робототехнических систем и обработки результатов с примен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нием со</w:t>
            </w:r>
            <w:r>
              <w:rPr>
                <w:sz w:val="20"/>
              </w:rPr>
              <w:t>временных и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формационных техн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логий и технических средств</w:t>
            </w:r>
          </w:p>
        </w:tc>
        <w:tc>
          <w:tcPr>
            <w:tcW w:w="1878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проводить экспер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менты на действующих макетах, образцах м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хатронных и робот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технических системах и обрабатывать результ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ты с применением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временных информ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ционных технологий и технических средств</w:t>
            </w:r>
          </w:p>
        </w:tc>
        <w:tc>
          <w:tcPr>
            <w:tcW w:w="2261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проведения экспер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ментов на действу</w:t>
            </w:r>
            <w:r>
              <w:rPr>
                <w:sz w:val="20"/>
              </w:rPr>
              <w:t>ю</w:t>
            </w:r>
            <w:r>
              <w:rPr>
                <w:sz w:val="20"/>
              </w:rPr>
              <w:t>щих макетах, образцах мехатронных и робот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технических систем и обработки результатов с применением совр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менных информацио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ных технологий и те</w:t>
            </w:r>
            <w:r>
              <w:rPr>
                <w:sz w:val="20"/>
              </w:rPr>
              <w:t>х</w:t>
            </w:r>
            <w:r>
              <w:rPr>
                <w:sz w:val="20"/>
              </w:rPr>
              <w:t>нических средств</w:t>
            </w:r>
          </w:p>
        </w:tc>
      </w:tr>
      <w:tr w:rsidR="00B70698">
        <w:tc>
          <w:tcPr>
            <w:tcW w:w="3256" w:type="dxa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</w:pPr>
            <w:r>
              <w:rPr>
                <w:b/>
              </w:rPr>
              <w:t>ПК-6.</w:t>
            </w:r>
            <w:r>
              <w:t> Способность проводить вычисл</w:t>
            </w:r>
            <w:r>
              <w:t>и</w:t>
            </w:r>
            <w:r>
              <w:t>тельные эксперименты с</w:t>
            </w:r>
            <w:r>
              <w:t xml:space="preserve"> использованием ста</w:t>
            </w:r>
            <w:r>
              <w:t>н</w:t>
            </w:r>
            <w:r>
              <w:t>дартных программных пакетов с целью иссл</w:t>
            </w:r>
            <w:r>
              <w:t>е</w:t>
            </w:r>
            <w:r>
              <w:t>дования математич</w:t>
            </w:r>
            <w:r>
              <w:t>е</w:t>
            </w:r>
            <w:r>
              <w:t>ских моделей мех</w:t>
            </w:r>
            <w:r>
              <w:t>а</w:t>
            </w:r>
            <w:r>
              <w:t>тронных и робототе</w:t>
            </w:r>
            <w:r>
              <w:t>х</w:t>
            </w:r>
            <w:r>
              <w:t>нических систем</w:t>
            </w:r>
          </w:p>
        </w:tc>
        <w:tc>
          <w:tcPr>
            <w:tcW w:w="2029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стандартные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граммные пакеты для исследования матем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тических моделей м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хатронных и робот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технических систем</w:t>
            </w:r>
          </w:p>
        </w:tc>
        <w:tc>
          <w:tcPr>
            <w:tcW w:w="1878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использоват</w:t>
            </w:r>
            <w:r>
              <w:rPr>
                <w:sz w:val="20"/>
              </w:rPr>
              <w:t>ь ста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дартные программные пакеты для исследов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ния математических моделей мехатронных и робототехнических систем</w:t>
            </w:r>
          </w:p>
        </w:tc>
        <w:tc>
          <w:tcPr>
            <w:tcW w:w="2261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владения навыками работы со стандартн</w:t>
            </w:r>
            <w:r>
              <w:rPr>
                <w:sz w:val="20"/>
              </w:rPr>
              <w:t>ы</w:t>
            </w:r>
            <w:r>
              <w:rPr>
                <w:sz w:val="20"/>
              </w:rPr>
              <w:t>ми программными п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кетами для исследов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ния математических моделей мехатронных и робототехнических систем</w:t>
            </w:r>
          </w:p>
        </w:tc>
      </w:tr>
      <w:tr w:rsidR="00B70698">
        <w:tc>
          <w:tcPr>
            <w:tcW w:w="3256" w:type="dxa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</w:pPr>
            <w:r>
              <w:rPr>
                <w:b/>
              </w:rPr>
              <w:t>ПК-7.</w:t>
            </w:r>
            <w:r>
              <w:t> Готовность уч</w:t>
            </w:r>
            <w:r>
              <w:t>а</w:t>
            </w:r>
            <w:r>
              <w:t>ствовать в составлении аналитических обзоров и научно-технических отчетов по результатам выполненной работы, в подготовке публикаций по результатам иссл</w:t>
            </w:r>
            <w:r>
              <w:t>е</w:t>
            </w:r>
            <w:r>
              <w:t>дований и разработок</w:t>
            </w:r>
          </w:p>
        </w:tc>
        <w:tc>
          <w:tcPr>
            <w:tcW w:w="2029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правила составления аналитических обзоров и научно- техниче</w:t>
            </w:r>
            <w:r>
              <w:rPr>
                <w:sz w:val="20"/>
              </w:rPr>
              <w:t>ских отчетов по результатам выполненной работы, современное состояние отечественных и зар</w:t>
            </w:r>
            <w:r>
              <w:rPr>
                <w:sz w:val="20"/>
              </w:rPr>
              <w:t>у</w:t>
            </w:r>
            <w:r>
              <w:rPr>
                <w:sz w:val="20"/>
              </w:rPr>
              <w:t>бежных научных и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следований в области мехатроники и робот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техники</w:t>
            </w:r>
          </w:p>
        </w:tc>
        <w:tc>
          <w:tcPr>
            <w:tcW w:w="1878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составлять аналитич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ские обзоры и научно- технических отчеты по результатам выполне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ной работы, пр</w:t>
            </w:r>
            <w:r>
              <w:rPr>
                <w:sz w:val="20"/>
              </w:rPr>
              <w:t>именять научно-техническую информацию по зада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ной тематике</w:t>
            </w:r>
          </w:p>
        </w:tc>
        <w:tc>
          <w:tcPr>
            <w:tcW w:w="2261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владения навыками написания аналитич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ских обзоров и научно-технических отчетов по результатам выполне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ной работы, в подг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товке публикаций 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зультатов исследований и разработок в виде презентаций,</w:t>
            </w:r>
            <w:r>
              <w:rPr>
                <w:sz w:val="20"/>
              </w:rPr>
              <w:t xml:space="preserve"> статей и докладов</w:t>
            </w:r>
          </w:p>
        </w:tc>
      </w:tr>
      <w:tr w:rsidR="00B70698">
        <w:tc>
          <w:tcPr>
            <w:tcW w:w="3256" w:type="dxa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</w:pPr>
            <w:r>
              <w:rPr>
                <w:b/>
              </w:rPr>
              <w:t>ПК-8.</w:t>
            </w:r>
            <w:r>
              <w:t> Способность внедрять результаты исследований и разр</w:t>
            </w:r>
            <w:r>
              <w:t>а</w:t>
            </w:r>
            <w:r>
              <w:t>боток и организовывать защиту прав на объекты интеллектуальной со</w:t>
            </w:r>
            <w:r>
              <w:t>б</w:t>
            </w:r>
            <w:r>
              <w:t>ственности</w:t>
            </w:r>
          </w:p>
        </w:tc>
        <w:tc>
          <w:tcPr>
            <w:tcW w:w="2029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способы внедрения результатов исследов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ний и разработок и структуру законод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тельства по защите и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те</w:t>
            </w:r>
            <w:r>
              <w:rPr>
                <w:sz w:val="20"/>
              </w:rPr>
              <w:t>ллектуальной собс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венности</w:t>
            </w:r>
          </w:p>
        </w:tc>
        <w:tc>
          <w:tcPr>
            <w:tcW w:w="1878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внедрять результаты исследований и разр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боток и пользоваться законодательными а</w:t>
            </w:r>
            <w:r>
              <w:rPr>
                <w:sz w:val="20"/>
              </w:rPr>
              <w:t>к</w:t>
            </w:r>
            <w:r>
              <w:rPr>
                <w:sz w:val="20"/>
              </w:rPr>
              <w:t>тами по защите инте</w:t>
            </w:r>
            <w:r>
              <w:rPr>
                <w:sz w:val="20"/>
              </w:rPr>
              <w:t>л</w:t>
            </w:r>
            <w:r>
              <w:rPr>
                <w:sz w:val="20"/>
              </w:rPr>
              <w:t>лектуальной собстве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ности</w:t>
            </w:r>
          </w:p>
        </w:tc>
        <w:tc>
          <w:tcPr>
            <w:tcW w:w="2261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владения навыками внедрения результатов исследований и разр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боток и организации защиты интеллектуал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ной собственности</w:t>
            </w:r>
          </w:p>
        </w:tc>
      </w:tr>
      <w:tr w:rsidR="00B70698">
        <w:tc>
          <w:tcPr>
            <w:tcW w:w="3256" w:type="dxa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</w:pPr>
            <w:r>
              <w:rPr>
                <w:b/>
              </w:rPr>
              <w:t>ПК-9.</w:t>
            </w:r>
            <w:r>
              <w:t> Способность уч</w:t>
            </w:r>
            <w:r>
              <w:t>а</w:t>
            </w:r>
            <w:r>
              <w:t>ствовать в качестве и</w:t>
            </w:r>
            <w:r>
              <w:t>с</w:t>
            </w:r>
            <w:r>
              <w:t>полнителя в научно-исследовательских ра</w:t>
            </w:r>
            <w:r>
              <w:t>з</w:t>
            </w:r>
            <w:r>
              <w:t>работках новых робот</w:t>
            </w:r>
            <w:r>
              <w:t>о</w:t>
            </w:r>
            <w:r>
              <w:t>технических и мех</w:t>
            </w:r>
            <w:r>
              <w:t>а</w:t>
            </w:r>
            <w:r>
              <w:t>тронных систем</w:t>
            </w:r>
          </w:p>
        </w:tc>
        <w:tc>
          <w:tcPr>
            <w:tcW w:w="2029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методы коллективной разработки вычисл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тельных систем для мехатроники и робот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техники</w:t>
            </w:r>
          </w:p>
        </w:tc>
        <w:tc>
          <w:tcPr>
            <w:tcW w:w="1878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выбрать оп</w:t>
            </w:r>
            <w:r>
              <w:rPr>
                <w:sz w:val="20"/>
              </w:rPr>
              <w:t>тимальное решение для микр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процессорной системы управления при разр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ботке новой робототе</w:t>
            </w:r>
            <w:r>
              <w:rPr>
                <w:sz w:val="20"/>
              </w:rPr>
              <w:t>х</w:t>
            </w:r>
            <w:r>
              <w:rPr>
                <w:sz w:val="20"/>
              </w:rPr>
              <w:t>нической или мех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тронной системы</w:t>
            </w:r>
          </w:p>
        </w:tc>
        <w:tc>
          <w:tcPr>
            <w:tcW w:w="2261" w:type="dxa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владения навыками научно-исследовательских ра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>работок систем микр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процессорного упра</w:t>
            </w:r>
            <w:r>
              <w:rPr>
                <w:sz w:val="20"/>
              </w:rPr>
              <w:t>в</w:t>
            </w:r>
            <w:r>
              <w:rPr>
                <w:sz w:val="20"/>
              </w:rPr>
              <w:t>ления для новых мех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тронных и робототе</w:t>
            </w:r>
            <w:r>
              <w:rPr>
                <w:sz w:val="20"/>
              </w:rPr>
              <w:t>х</w:t>
            </w:r>
            <w:r>
              <w:rPr>
                <w:sz w:val="20"/>
              </w:rPr>
              <w:t>нических</w:t>
            </w:r>
            <w:r>
              <w:rPr>
                <w:sz w:val="20"/>
              </w:rPr>
              <w:t xml:space="preserve"> систем</w:t>
            </w:r>
          </w:p>
        </w:tc>
      </w:tr>
    </w:tbl>
    <w:p w:rsidR="00B70698" w:rsidRDefault="00B70698">
      <w:pPr>
        <w:rPr>
          <w:rFonts w:cs="Times New Roman"/>
          <w:color w:val="000000"/>
          <w:szCs w:val="24"/>
        </w:rPr>
      </w:pPr>
    </w:p>
    <w:p w:rsidR="00B70698" w:rsidRDefault="00C14A2F">
      <w:pPr>
        <w:pStyle w:val="1"/>
        <w:rPr>
          <w:sz w:val="24"/>
          <w:szCs w:val="24"/>
        </w:rPr>
      </w:pPr>
      <w:bookmarkStart w:id="8" w:name="_Toc54701956"/>
      <w:r>
        <w:rPr>
          <w:sz w:val="24"/>
          <w:szCs w:val="24"/>
        </w:rPr>
        <w:t>Место практики в структуре ОПОП</w:t>
      </w:r>
      <w:bookmarkEnd w:id="8"/>
    </w:p>
    <w:p w:rsidR="00B70698" w:rsidRDefault="00C14A2F">
      <w:pPr>
        <w:rPr>
          <w:szCs w:val="28"/>
        </w:rPr>
      </w:pPr>
      <w:r>
        <w:rPr>
          <w:rFonts w:cs="Times New Roman"/>
          <w:color w:val="000000"/>
        </w:rPr>
        <w:t>Практика</w:t>
      </w:r>
      <w:r>
        <w:rPr>
          <w:szCs w:val="28"/>
        </w:rPr>
        <w:t xml:space="preserve"> является составной частью учебных программ подготовки бакалавров. Производственная практика </w:t>
      </w:r>
      <w:r>
        <w:rPr>
          <w:rFonts w:cs="Times New Roman"/>
          <w:color w:val="000000"/>
          <w:szCs w:val="24"/>
        </w:rPr>
        <w:t>НИР</w:t>
      </w:r>
      <w:r>
        <w:rPr>
          <w:rFonts w:cs="Times New Roman"/>
          <w:szCs w:val="24"/>
        </w:rPr>
        <w:t xml:space="preserve"> </w:t>
      </w:r>
      <w:r>
        <w:rPr>
          <w:szCs w:val="28"/>
        </w:rPr>
        <w:t xml:space="preserve">проводится в течение восьмого семестра (дискретно по периодам проведения практик). </w:t>
      </w:r>
    </w:p>
    <w:p w:rsidR="00B70698" w:rsidRDefault="00C14A2F">
      <w:pPr>
        <w:rPr>
          <w:szCs w:val="28"/>
        </w:rPr>
      </w:pPr>
      <w:r>
        <w:rPr>
          <w:rFonts w:cs="Times New Roman"/>
          <w:szCs w:val="24"/>
        </w:rPr>
        <w:t xml:space="preserve">Производственная практика </w:t>
      </w:r>
      <w:r>
        <w:rPr>
          <w:rFonts w:cs="Times New Roman"/>
          <w:color w:val="000000"/>
          <w:szCs w:val="24"/>
        </w:rPr>
        <w:t>НИР</w:t>
      </w:r>
      <w:r>
        <w:rPr>
          <w:rFonts w:cs="Times New Roman"/>
          <w:szCs w:val="24"/>
        </w:rPr>
        <w:t xml:space="preserve"> развивает знания, умения и навыки, сформир</w:t>
      </w:r>
      <w:r>
        <w:rPr>
          <w:rFonts w:cs="Times New Roman"/>
          <w:szCs w:val="24"/>
        </w:rPr>
        <w:t>о</w:t>
      </w:r>
      <w:r>
        <w:rPr>
          <w:rFonts w:cs="Times New Roman"/>
          <w:szCs w:val="24"/>
        </w:rPr>
        <w:t>ванные у обучающихся по результатам изучения следующих дисциплин:</w:t>
      </w:r>
    </w:p>
    <w:p w:rsidR="00B70698" w:rsidRDefault="00C14A2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Методы оптимизации </w:t>
      </w:r>
    </w:p>
    <w:p w:rsidR="00B70698" w:rsidRDefault="00C14A2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Цифровая обработка сигналов </w:t>
      </w:r>
    </w:p>
    <w:p w:rsidR="00B70698" w:rsidRDefault="00C14A2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Электротехника, цифровая электроника, САПР </w:t>
      </w:r>
    </w:p>
    <w:p w:rsidR="00B70698" w:rsidRDefault="00C14A2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Промышленная автоматика </w:t>
      </w:r>
    </w:p>
    <w:p w:rsidR="00B70698" w:rsidRDefault="00C14A2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Робототехника </w:t>
      </w:r>
    </w:p>
    <w:p w:rsidR="00B70698" w:rsidRDefault="00C14A2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Микроконтроллеры и их программирование </w:t>
      </w:r>
    </w:p>
    <w:p w:rsidR="00B70698" w:rsidRDefault="00C14A2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Автоматическое управление </w:t>
      </w:r>
    </w:p>
    <w:p w:rsidR="00B70698" w:rsidRDefault="00C14A2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Техническое зрение </w:t>
      </w:r>
    </w:p>
    <w:p w:rsidR="00B70698" w:rsidRDefault="00C14A2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Компьютерная инженерная графика </w:t>
      </w:r>
    </w:p>
    <w:p w:rsidR="00B70698" w:rsidRDefault="00C14A2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Шифрование и квантовая информатика </w:t>
      </w:r>
    </w:p>
    <w:p w:rsidR="00B70698" w:rsidRDefault="00C14A2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Введение в искусственный интеллект </w:t>
      </w:r>
    </w:p>
    <w:p w:rsidR="00B70698" w:rsidRDefault="00C14A2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Модели и методы искусственного интеллекта </w:t>
      </w:r>
    </w:p>
    <w:p w:rsidR="00B70698" w:rsidRDefault="00C14A2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>Вирту</w:t>
      </w:r>
      <w:r>
        <w:rPr>
          <w:szCs w:val="28"/>
        </w:rPr>
        <w:t xml:space="preserve">альная и дополненная реальность </w:t>
      </w:r>
    </w:p>
    <w:p w:rsidR="00B70698" w:rsidRDefault="00C14A2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Интерфейс "человек - электронно-вычислительная машина" </w:t>
      </w:r>
    </w:p>
    <w:p w:rsidR="00B70698" w:rsidRDefault="00C14A2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Системы взаимодействия роботов со средой </w:t>
      </w:r>
    </w:p>
    <w:p w:rsidR="00B70698" w:rsidRDefault="00B70698">
      <w:pPr>
        <w:rPr>
          <w:szCs w:val="28"/>
        </w:rPr>
      </w:pPr>
    </w:p>
    <w:p w:rsidR="00B70698" w:rsidRDefault="00C14A2F">
      <w:pPr>
        <w:rPr>
          <w:rFonts w:cs="Times New Roman"/>
          <w:szCs w:val="24"/>
        </w:rPr>
      </w:pPr>
      <w:r>
        <w:rPr>
          <w:szCs w:val="28"/>
        </w:rPr>
        <w:t>Результаты</w:t>
      </w:r>
      <w:r>
        <w:rPr>
          <w:rFonts w:cs="Times New Roman"/>
          <w:szCs w:val="24"/>
        </w:rPr>
        <w:t xml:space="preserve"> прохождения производственной практики являются необходимыми и предшествующими для дальнейшего прохождения произво</w:t>
      </w:r>
      <w:r>
        <w:rPr>
          <w:rFonts w:cs="Times New Roman"/>
          <w:szCs w:val="24"/>
        </w:rPr>
        <w:t>дственной (в том числе пре</w:t>
      </w:r>
      <w:r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дипломной) практики и выполнения выпускной квалификационной работы.</w:t>
      </w:r>
    </w:p>
    <w:p w:rsidR="00B70698" w:rsidRDefault="00B70698">
      <w:pPr>
        <w:rPr>
          <w:rFonts w:cs="Times New Roman"/>
          <w:color w:val="000000"/>
          <w:szCs w:val="24"/>
        </w:rPr>
      </w:pPr>
    </w:p>
    <w:p w:rsidR="00B70698" w:rsidRDefault="00C14A2F">
      <w:pPr>
        <w:pStyle w:val="1"/>
        <w:rPr>
          <w:sz w:val="24"/>
          <w:szCs w:val="24"/>
        </w:rPr>
      </w:pPr>
      <w:bookmarkStart w:id="9" w:name="_Toc54701957"/>
      <w:r>
        <w:rPr>
          <w:sz w:val="24"/>
          <w:szCs w:val="24"/>
        </w:rPr>
        <w:t>Объем и продолжительность практики</w:t>
      </w:r>
      <w:bookmarkEnd w:id="9"/>
    </w:p>
    <w:p w:rsidR="00B70698" w:rsidRDefault="00C14A2F">
      <w:pPr>
        <w:rPr>
          <w:rFonts w:cs="Times New Roman"/>
          <w:szCs w:val="24"/>
        </w:rPr>
      </w:pPr>
      <w:r>
        <w:rPr>
          <w:szCs w:val="28"/>
        </w:rPr>
        <w:t xml:space="preserve">Объем </w:t>
      </w:r>
      <w:r>
        <w:rPr>
          <w:rFonts w:cs="Times New Roman"/>
          <w:szCs w:val="24"/>
        </w:rPr>
        <w:t>учебной</w:t>
      </w:r>
      <w:r>
        <w:rPr>
          <w:szCs w:val="28"/>
        </w:rPr>
        <w:t xml:space="preserve"> практики составляет 3 зачетных единицы (108 часов).  Практика проводится в 8 семестре </w:t>
      </w:r>
      <w:r>
        <w:rPr>
          <w:rFonts w:cs="Times New Roman"/>
          <w:szCs w:val="24"/>
        </w:rPr>
        <w:t>путем чередования в кален</w:t>
      </w:r>
      <w:r>
        <w:rPr>
          <w:rFonts w:cs="Times New Roman"/>
          <w:szCs w:val="24"/>
        </w:rPr>
        <w:t>дарном учебном графике периодов учебного времени для проведения учебной практики с периодами учебного времени для проведения теоретических занятий</w:t>
      </w:r>
    </w:p>
    <w:p w:rsidR="00B70698" w:rsidRDefault="00B70698">
      <w:pPr>
        <w:rPr>
          <w:rFonts w:cs="Times New Roman"/>
          <w:color w:val="000000"/>
          <w:szCs w:val="24"/>
        </w:rPr>
      </w:pPr>
    </w:p>
    <w:p w:rsidR="00B70698" w:rsidRDefault="00C14A2F">
      <w:pPr>
        <w:pStyle w:val="1"/>
        <w:rPr>
          <w:sz w:val="24"/>
          <w:szCs w:val="24"/>
        </w:rPr>
      </w:pPr>
      <w:bookmarkStart w:id="10" w:name="_Toc54701958"/>
      <w:r>
        <w:rPr>
          <w:sz w:val="24"/>
          <w:szCs w:val="24"/>
        </w:rPr>
        <w:t>Содержание практики</w:t>
      </w:r>
      <w:bookmarkEnd w:id="10"/>
    </w:p>
    <w:p w:rsidR="00B70698" w:rsidRDefault="00B70698">
      <w:pPr>
        <w:ind w:firstLine="426"/>
        <w:rPr>
          <w:rFonts w:cs="Times New Roman"/>
          <w:szCs w:val="24"/>
        </w:rPr>
      </w:pPr>
    </w:p>
    <w:tbl>
      <w:tblPr>
        <w:tblW w:w="9300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66"/>
        <w:gridCol w:w="1134"/>
      </w:tblGrid>
      <w:tr w:rsidR="00B70698">
        <w:trPr>
          <w:trHeight w:val="635"/>
        </w:trPr>
        <w:tc>
          <w:tcPr>
            <w:tcW w:w="93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698" w:rsidRDefault="00C14A2F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Виды работы на практике, и их трудоемкость в часах</w:t>
            </w:r>
          </w:p>
        </w:tc>
      </w:tr>
      <w:tr w:rsidR="00B70698">
        <w:trPr>
          <w:trHeight w:val="76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698" w:rsidRDefault="00C14A2F">
            <w:pPr>
              <w:ind w:firstLine="34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Вид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698" w:rsidRDefault="00C14A2F">
            <w:pPr>
              <w:ind w:firstLine="34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час</w:t>
            </w:r>
          </w:p>
        </w:tc>
      </w:tr>
      <w:tr w:rsidR="00B706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jc w:val="left"/>
              <w:rPr>
                <w:szCs w:val="24"/>
              </w:rPr>
            </w:pPr>
            <w:r>
              <w:rPr>
                <w:rFonts w:cs="Times New Roman"/>
                <w:szCs w:val="24"/>
              </w:rPr>
              <w:t xml:space="preserve">Инструктаж о </w:t>
            </w:r>
            <w:r>
              <w:rPr>
                <w:rFonts w:cs="Times New Roman"/>
                <w:szCs w:val="24"/>
              </w:rPr>
              <w:t>порядке прохождения практики, в</w:t>
            </w:r>
            <w:r>
              <w:rPr>
                <w:szCs w:val="24"/>
              </w:rPr>
              <w:t>ыдача заданий на практику, оформление документов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698" w:rsidRDefault="00C14A2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706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jc w:val="left"/>
              <w:rPr>
                <w:szCs w:val="24"/>
              </w:rPr>
            </w:pPr>
            <w:r>
              <w:rPr>
                <w:rFonts w:cs="Times New Roman"/>
                <w:szCs w:val="24"/>
              </w:rPr>
              <w:t>Инструктаж по ознакомлению с требованиями охраны труда, техники без</w:t>
            </w:r>
            <w:r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пасности, пожарной безопасности, правилами внутреннего трудового расп</w:t>
            </w:r>
            <w:r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рядка профильной организации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698" w:rsidRDefault="00C14A2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706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Озн</w:t>
            </w:r>
            <w:r>
              <w:rPr>
                <w:szCs w:val="24"/>
              </w:rPr>
              <w:t>акомление с тематикой исследовательских работ в данной области и в</w:t>
            </w:r>
            <w:r>
              <w:rPr>
                <w:szCs w:val="24"/>
              </w:rPr>
              <w:t>ы</w:t>
            </w:r>
            <w:r>
              <w:rPr>
                <w:szCs w:val="24"/>
              </w:rPr>
              <w:t>бор темы исследования. Проведение сравнительного анализа научно-технических решений по выбранной теме НИР.</w:t>
            </w:r>
          </w:p>
          <w:p w:rsidR="00B70698" w:rsidRDefault="00C14A2F">
            <w:pPr>
              <w:autoSpaceDE w:val="0"/>
              <w:autoSpaceDN w:val="0"/>
              <w:adjustRightInd w:val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Ознакомление с организационной структурой подразделения профильной организации; с </w:t>
            </w:r>
            <w:r>
              <w:rPr>
                <w:szCs w:val="24"/>
              </w:rPr>
              <w:t>формами организации производственного процесса и его технологическим обеспечением.</w:t>
            </w:r>
          </w:p>
          <w:p w:rsidR="00B70698" w:rsidRDefault="00C14A2F">
            <w:pPr>
              <w:autoSpaceDE w:val="0"/>
              <w:autoSpaceDN w:val="0"/>
              <w:adjustRightInd w:val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Ознакомление с применяемым автоматизированным оборудованием, средс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вами автоматизации и механизации.</w:t>
            </w:r>
          </w:p>
          <w:p w:rsidR="00B70698" w:rsidRDefault="00C14A2F">
            <w:pPr>
              <w:autoSpaceDE w:val="0"/>
              <w:autoSpaceDN w:val="0"/>
              <w:adjustRightInd w:val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Ознакомление с видами расположения оборудования на производственном учас</w:t>
            </w:r>
            <w:r>
              <w:rPr>
                <w:szCs w:val="24"/>
              </w:rPr>
              <w:t>тке и компоновки приборов на автоматизированном оборудовании.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698" w:rsidRDefault="00C14A2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B706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Изучение принципов работы и конструкций оборудования, применяемого при автоматизации технологических процессов.</w:t>
            </w:r>
          </w:p>
          <w:p w:rsidR="00B70698" w:rsidRDefault="00C14A2F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Изучение основных характеристик и возможностей используемых в подра</w:t>
            </w:r>
            <w:r>
              <w:rPr>
                <w:rFonts w:cs="Times New Roman"/>
                <w:szCs w:val="24"/>
              </w:rPr>
              <w:t>з</w:t>
            </w:r>
            <w:r>
              <w:rPr>
                <w:rFonts w:cs="Times New Roman"/>
                <w:szCs w:val="24"/>
              </w:rPr>
              <w:t xml:space="preserve">делении </w:t>
            </w:r>
            <w:r>
              <w:rPr>
                <w:color w:val="000000"/>
                <w:szCs w:val="24"/>
              </w:rPr>
              <w:t>информационных и исполнительных модулей мехатронных и роб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тотехнических систем.</w:t>
            </w:r>
          </w:p>
          <w:p w:rsidR="00B70698" w:rsidRDefault="00C14A2F">
            <w:pPr>
              <w:autoSpaceDE w:val="0"/>
              <w:autoSpaceDN w:val="0"/>
              <w:adjustRightInd w:val="0"/>
              <w:ind w:firstLine="0"/>
              <w:jc w:val="left"/>
              <w:rPr>
                <w:i/>
                <w:szCs w:val="24"/>
              </w:rPr>
            </w:pPr>
            <w:r>
              <w:rPr>
                <w:rFonts w:cs="Times New Roman"/>
                <w:szCs w:val="24"/>
              </w:rPr>
              <w:t>Изучение литературы в соответствие с целями и задачами практики.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698" w:rsidRDefault="00C14A2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B706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Приобретение практических навыков:</w:t>
            </w:r>
          </w:p>
          <w:p w:rsidR="00B70698" w:rsidRDefault="00C14A2F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 формулирования целей и задач научного исследования;</w:t>
            </w:r>
          </w:p>
          <w:p w:rsidR="00B70698" w:rsidRDefault="00C14A2F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 выбора и обоснов</w:t>
            </w:r>
            <w:r>
              <w:rPr>
                <w:color w:val="000000"/>
                <w:szCs w:val="24"/>
              </w:rPr>
              <w:t>ания методики исследования;</w:t>
            </w:r>
          </w:p>
          <w:p w:rsidR="00B70698" w:rsidRDefault="00C14A2F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 работы с прикладными научными пакетами и программами,</w:t>
            </w:r>
          </w:p>
          <w:p w:rsidR="00B70698" w:rsidRDefault="00C14A2F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используемыми при проведении научных исследований и разработок;</w:t>
            </w:r>
          </w:p>
          <w:p w:rsidR="00B70698" w:rsidRDefault="00C14A2F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 оформления результатов научных исследований (оформление отчёта, нап</w:t>
            </w:r>
            <w:r>
              <w:rPr>
                <w:color w:val="000000"/>
                <w:szCs w:val="24"/>
              </w:rPr>
              <w:t>и</w:t>
            </w:r>
            <w:r>
              <w:rPr>
                <w:color w:val="000000"/>
                <w:szCs w:val="24"/>
              </w:rPr>
              <w:t>сание научных статей, тезисов докладов</w:t>
            </w:r>
            <w:r>
              <w:rPr>
                <w:color w:val="000000"/>
                <w:szCs w:val="24"/>
              </w:rPr>
              <w:t>).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698" w:rsidRDefault="00C14A2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B70698">
        <w:trPr>
          <w:trHeight w:val="232"/>
        </w:trPr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698" w:rsidRDefault="00C14A2F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Экспериментальный/теоретический этап</w:t>
            </w:r>
          </w:p>
          <w:p w:rsidR="00B70698" w:rsidRDefault="00C14A2F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Выполнение индивидуального задания:</w:t>
            </w:r>
          </w:p>
          <w:p w:rsidR="00B70698" w:rsidRDefault="00C14A2F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 ознакомление с основными принципами и методами решения производс</w:t>
            </w:r>
            <w:r>
              <w:rPr>
                <w:rFonts w:cs="Times New Roman"/>
                <w:szCs w:val="24"/>
              </w:rPr>
              <w:t>т</w:t>
            </w:r>
            <w:r>
              <w:rPr>
                <w:rFonts w:cs="Times New Roman"/>
                <w:szCs w:val="24"/>
              </w:rPr>
              <w:t>венных задач;</w:t>
            </w:r>
          </w:p>
          <w:p w:rsidR="00B70698" w:rsidRDefault="00C14A2F">
            <w:pPr>
              <w:autoSpaceDE w:val="0"/>
              <w:autoSpaceDN w:val="0"/>
              <w:adjustRightInd w:val="0"/>
              <w:ind w:firstLine="0"/>
              <w:jc w:val="left"/>
              <w:rPr>
                <w:i/>
                <w:szCs w:val="24"/>
              </w:rPr>
            </w:pPr>
            <w:r>
              <w:rPr>
                <w:rFonts w:cs="Times New Roman"/>
                <w:szCs w:val="24"/>
              </w:rPr>
              <w:t>2. ознакомление с экспериментальной базой профильной организации и ее возможностями.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698" w:rsidRDefault="00C14A2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</w:tr>
      <w:tr w:rsidR="00B70698">
        <w:trPr>
          <w:trHeight w:val="232"/>
        </w:trPr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698" w:rsidRDefault="00C14A2F">
            <w:pPr>
              <w:ind w:firstLine="0"/>
              <w:jc w:val="left"/>
              <w:rPr>
                <w:i/>
                <w:szCs w:val="24"/>
              </w:rPr>
            </w:pPr>
            <w:r>
              <w:rPr>
                <w:rFonts w:cs="Times New Roman"/>
                <w:szCs w:val="24"/>
              </w:rPr>
              <w:t>Обобщение полученных результатов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698" w:rsidRDefault="00C14A2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706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698" w:rsidRDefault="00C14A2F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и защита отчета по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698" w:rsidRDefault="00C14A2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B70698">
        <w:tc>
          <w:tcPr>
            <w:tcW w:w="8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98" w:rsidRDefault="00C14A2F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Итого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98" w:rsidRDefault="00C14A2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</w:tbl>
    <w:p w:rsidR="00B70698" w:rsidRDefault="00B70698">
      <w:pPr>
        <w:spacing w:line="237" w:lineRule="auto"/>
        <w:ind w:firstLine="540"/>
        <w:rPr>
          <w:rFonts w:eastAsia="Times New Roman"/>
          <w:szCs w:val="24"/>
        </w:rPr>
      </w:pPr>
    </w:p>
    <w:p w:rsidR="00B70698" w:rsidRDefault="00C14A2F">
      <w:pPr>
        <w:rPr>
          <w:szCs w:val="28"/>
        </w:rPr>
      </w:pPr>
      <w:r>
        <w:rPr>
          <w:rFonts w:eastAsia="Times New Roman"/>
          <w:szCs w:val="24"/>
        </w:rPr>
        <w:t>Обучающиеся в период прохождения практики выполняют индивидуальные зад</w:t>
      </w:r>
      <w:r>
        <w:rPr>
          <w:rFonts w:eastAsia="Times New Roman"/>
          <w:szCs w:val="24"/>
        </w:rPr>
        <w:t>а</w:t>
      </w:r>
      <w:r>
        <w:rPr>
          <w:rFonts w:eastAsia="Times New Roman"/>
          <w:szCs w:val="24"/>
        </w:rPr>
        <w:t>ния. Практика завершается подготовкой и защитой отчета по практике. В качестве осно</w:t>
      </w:r>
      <w:r>
        <w:rPr>
          <w:rFonts w:eastAsia="Times New Roman"/>
          <w:szCs w:val="24"/>
        </w:rPr>
        <w:t>в</w:t>
      </w:r>
      <w:r>
        <w:rPr>
          <w:rFonts w:eastAsia="Times New Roman"/>
          <w:szCs w:val="24"/>
        </w:rPr>
        <w:t xml:space="preserve">ной формы и вида </w:t>
      </w:r>
      <w:r>
        <w:rPr>
          <w:rFonts w:cs="Times New Roman"/>
          <w:szCs w:val="24"/>
        </w:rPr>
        <w:t>отчетности</w:t>
      </w:r>
      <w:r>
        <w:rPr>
          <w:rFonts w:eastAsia="Times New Roman"/>
          <w:szCs w:val="24"/>
        </w:rPr>
        <w:t xml:space="preserve"> по практике устанавливается письменный отчет обучающ</w:t>
      </w:r>
      <w:r>
        <w:rPr>
          <w:rFonts w:eastAsia="Times New Roman"/>
          <w:szCs w:val="24"/>
        </w:rPr>
        <w:t>е</w:t>
      </w:r>
      <w:r>
        <w:rPr>
          <w:rFonts w:eastAsia="Times New Roman"/>
          <w:szCs w:val="24"/>
        </w:rPr>
        <w:t xml:space="preserve">гося и отзыв </w:t>
      </w:r>
      <w:r>
        <w:rPr>
          <w:szCs w:val="28"/>
        </w:rPr>
        <w:t>руководителя практики от профильной организации.</w:t>
      </w:r>
    </w:p>
    <w:p w:rsidR="00B70698" w:rsidRDefault="00C14A2F">
      <w:pPr>
        <w:rPr>
          <w:szCs w:val="28"/>
        </w:rPr>
      </w:pPr>
      <w:r>
        <w:rPr>
          <w:szCs w:val="28"/>
        </w:rPr>
        <w:t xml:space="preserve">Организация проведения учебной практики осуществляется на основе договоров с организациями, деятельность которых </w:t>
      </w:r>
      <w:r>
        <w:rPr>
          <w:szCs w:val="28"/>
        </w:rPr>
        <w:t>соответствует профессиональным компетенциям, осваиваемым в рамках образовательной программы (далее - профильная организация).</w:t>
      </w:r>
    </w:p>
    <w:p w:rsidR="00B70698" w:rsidRDefault="00C14A2F">
      <w:pPr>
        <w:rPr>
          <w:szCs w:val="28"/>
        </w:rPr>
      </w:pPr>
      <w:r>
        <w:rPr>
          <w:szCs w:val="28"/>
        </w:rPr>
        <w:t>Практика может быть проведена непосредственно в НГУ.</w:t>
      </w:r>
    </w:p>
    <w:p w:rsidR="00B70698" w:rsidRDefault="00C14A2F">
      <w:pPr>
        <w:rPr>
          <w:szCs w:val="28"/>
        </w:rPr>
      </w:pPr>
      <w:r>
        <w:rPr>
          <w:szCs w:val="28"/>
        </w:rPr>
        <w:t>Для руководства практикой, проводимой в НГУ, назначается руководитель (рук</w:t>
      </w:r>
      <w:r>
        <w:rPr>
          <w:szCs w:val="28"/>
        </w:rPr>
        <w:t>о</w:t>
      </w:r>
      <w:r>
        <w:rPr>
          <w:szCs w:val="28"/>
        </w:rPr>
        <w:t>во</w:t>
      </w:r>
      <w:r>
        <w:rPr>
          <w:szCs w:val="28"/>
        </w:rPr>
        <w:t>дители) практики от НГУ из числа лиц, относящихся к профессорско-преподавательскому составу НГУ.</w:t>
      </w:r>
    </w:p>
    <w:p w:rsidR="00B70698" w:rsidRDefault="00C14A2F">
      <w:pPr>
        <w:rPr>
          <w:szCs w:val="28"/>
        </w:rPr>
      </w:pPr>
      <w:r>
        <w:rPr>
          <w:szCs w:val="28"/>
        </w:rPr>
        <w:t>Для руководства практикой, проводимой в профильной организации, назначаются руководитель (руководители) практики из числа лиц, относящихся к профессорско-препо</w:t>
      </w:r>
      <w:r>
        <w:rPr>
          <w:szCs w:val="28"/>
        </w:rPr>
        <w:t>давательскому составу НГУ, и руководитель (руководители) практики из числа р</w:t>
      </w:r>
      <w:r>
        <w:rPr>
          <w:szCs w:val="28"/>
        </w:rPr>
        <w:t>а</w:t>
      </w:r>
      <w:r>
        <w:rPr>
          <w:szCs w:val="28"/>
        </w:rPr>
        <w:t>ботников профильной организации.</w:t>
      </w:r>
    </w:p>
    <w:p w:rsidR="00B70698" w:rsidRDefault="00C14A2F">
      <w:pPr>
        <w:rPr>
          <w:szCs w:val="28"/>
        </w:rPr>
      </w:pPr>
      <w:r>
        <w:rPr>
          <w:szCs w:val="28"/>
        </w:rPr>
        <w:t>Руководитель практики от НГУ:</w:t>
      </w:r>
    </w:p>
    <w:p w:rsidR="00B70698" w:rsidRDefault="00C14A2F">
      <w:pPr>
        <w:rPr>
          <w:szCs w:val="28"/>
        </w:rPr>
      </w:pPr>
      <w:r>
        <w:rPr>
          <w:szCs w:val="28"/>
        </w:rPr>
        <w:t>- составляет рабочий график (план) проведения практики;</w:t>
      </w:r>
    </w:p>
    <w:p w:rsidR="00B70698" w:rsidRDefault="00C14A2F">
      <w:pPr>
        <w:rPr>
          <w:szCs w:val="28"/>
        </w:rPr>
      </w:pPr>
      <w:r>
        <w:rPr>
          <w:szCs w:val="28"/>
        </w:rPr>
        <w:t>- разрабатывает индивидуальные задания для обучающихся, выпо</w:t>
      </w:r>
      <w:r>
        <w:rPr>
          <w:szCs w:val="28"/>
        </w:rPr>
        <w:t>лняемые в период практики;</w:t>
      </w:r>
    </w:p>
    <w:p w:rsidR="00B70698" w:rsidRDefault="00C14A2F">
      <w:pPr>
        <w:rPr>
          <w:szCs w:val="28"/>
        </w:rPr>
      </w:pPr>
      <w:r>
        <w:rPr>
          <w:szCs w:val="28"/>
        </w:rPr>
        <w:t>- участвует в распределении обучающихся по рабочим местам и видам работ в о</w:t>
      </w:r>
      <w:r>
        <w:rPr>
          <w:szCs w:val="28"/>
        </w:rPr>
        <w:t>р</w:t>
      </w:r>
      <w:r>
        <w:rPr>
          <w:szCs w:val="28"/>
        </w:rPr>
        <w:t>ганизации;</w:t>
      </w:r>
    </w:p>
    <w:p w:rsidR="00B70698" w:rsidRDefault="00C14A2F">
      <w:pPr>
        <w:rPr>
          <w:szCs w:val="28"/>
        </w:rPr>
      </w:pPr>
      <w:r>
        <w:rPr>
          <w:szCs w:val="28"/>
        </w:rPr>
        <w:t>- осуществляет контроль за соблюдением сроков проведения практики и соответс</w:t>
      </w:r>
      <w:r>
        <w:rPr>
          <w:szCs w:val="28"/>
        </w:rPr>
        <w:t>т</w:t>
      </w:r>
      <w:r>
        <w:rPr>
          <w:szCs w:val="28"/>
        </w:rPr>
        <w:t>вием ее содержания требованиям, установленным программой практики</w:t>
      </w:r>
      <w:r>
        <w:rPr>
          <w:szCs w:val="28"/>
        </w:rPr>
        <w:t>;</w:t>
      </w:r>
    </w:p>
    <w:p w:rsidR="00B70698" w:rsidRDefault="00C14A2F">
      <w:pPr>
        <w:rPr>
          <w:szCs w:val="28"/>
        </w:rPr>
      </w:pPr>
      <w:r>
        <w:rPr>
          <w:szCs w:val="28"/>
        </w:rPr>
        <w:t>- оказывает методическую помощь обучающимся при выполнении ими индивид</w:t>
      </w:r>
      <w:r>
        <w:rPr>
          <w:szCs w:val="28"/>
        </w:rPr>
        <w:t>у</w:t>
      </w:r>
      <w:r>
        <w:rPr>
          <w:szCs w:val="28"/>
        </w:rPr>
        <w:t>альных заданий;</w:t>
      </w:r>
    </w:p>
    <w:p w:rsidR="00B70698" w:rsidRDefault="00C14A2F">
      <w:pPr>
        <w:rPr>
          <w:szCs w:val="28"/>
        </w:rPr>
      </w:pPr>
      <w:r>
        <w:rPr>
          <w:szCs w:val="28"/>
        </w:rPr>
        <w:t>- оценивает результаты прохождения практики обучающимися.</w:t>
      </w:r>
    </w:p>
    <w:p w:rsidR="00B70698" w:rsidRDefault="00B70698">
      <w:pPr>
        <w:rPr>
          <w:szCs w:val="28"/>
        </w:rPr>
      </w:pPr>
    </w:p>
    <w:p w:rsidR="00B70698" w:rsidRDefault="00C14A2F">
      <w:pPr>
        <w:rPr>
          <w:szCs w:val="28"/>
        </w:rPr>
      </w:pPr>
      <w:r>
        <w:rPr>
          <w:szCs w:val="28"/>
        </w:rPr>
        <w:t>Руководитель практики от профильной организации:</w:t>
      </w:r>
    </w:p>
    <w:p w:rsidR="00B70698" w:rsidRDefault="00C14A2F">
      <w:pPr>
        <w:rPr>
          <w:szCs w:val="28"/>
        </w:rPr>
      </w:pPr>
      <w:r>
        <w:rPr>
          <w:szCs w:val="28"/>
        </w:rPr>
        <w:t>- согласовывает индивидуальные задания, содержание и планир</w:t>
      </w:r>
      <w:r>
        <w:rPr>
          <w:szCs w:val="28"/>
        </w:rPr>
        <w:t>уемые результаты практики;</w:t>
      </w:r>
    </w:p>
    <w:p w:rsidR="00B70698" w:rsidRDefault="00C14A2F">
      <w:pPr>
        <w:rPr>
          <w:szCs w:val="28"/>
        </w:rPr>
      </w:pPr>
      <w:r>
        <w:rPr>
          <w:szCs w:val="28"/>
        </w:rPr>
        <w:t>- предоставляет рабочие места обучающимся;</w:t>
      </w:r>
    </w:p>
    <w:p w:rsidR="00B70698" w:rsidRDefault="00C14A2F">
      <w:pPr>
        <w:rPr>
          <w:szCs w:val="28"/>
        </w:rPr>
      </w:pPr>
      <w:r>
        <w:rPr>
          <w:szCs w:val="28"/>
        </w:rPr>
        <w:t>- обеспечивает безопасные условия прохождения практики обучающимся, отв</w:t>
      </w:r>
      <w:r>
        <w:rPr>
          <w:szCs w:val="28"/>
        </w:rPr>
        <w:t>е</w:t>
      </w:r>
      <w:r>
        <w:rPr>
          <w:szCs w:val="28"/>
        </w:rPr>
        <w:t>чающие санитарным правилам и требованиям охраны труда;</w:t>
      </w:r>
    </w:p>
    <w:p w:rsidR="00B70698" w:rsidRDefault="00C14A2F">
      <w:pPr>
        <w:rPr>
          <w:szCs w:val="28"/>
        </w:rPr>
      </w:pPr>
      <w:r>
        <w:rPr>
          <w:szCs w:val="28"/>
        </w:rPr>
        <w:t>- проводит инструктаж обучающихся по ознакомлению с требова</w:t>
      </w:r>
      <w:r>
        <w:rPr>
          <w:szCs w:val="28"/>
        </w:rPr>
        <w:t>ниями охраны труда, техники безопасности, пожарной безопасности, а также правилами внутреннего трудового распорядка.</w:t>
      </w:r>
    </w:p>
    <w:p w:rsidR="00B70698" w:rsidRDefault="00B70698">
      <w:pPr>
        <w:rPr>
          <w:szCs w:val="28"/>
        </w:rPr>
      </w:pPr>
    </w:p>
    <w:p w:rsidR="00B70698" w:rsidRDefault="00C14A2F">
      <w:pPr>
        <w:rPr>
          <w:szCs w:val="28"/>
        </w:rPr>
      </w:pPr>
      <w:r>
        <w:rPr>
          <w:szCs w:val="28"/>
        </w:rPr>
        <w:t>Направление на практику оформляется приказом ректора НГУ с указанием закре</w:t>
      </w:r>
      <w:r>
        <w:rPr>
          <w:szCs w:val="28"/>
        </w:rPr>
        <w:t>п</w:t>
      </w:r>
      <w:r>
        <w:rPr>
          <w:szCs w:val="28"/>
        </w:rPr>
        <w:t xml:space="preserve">ления каждого обучающегося за местом прохождения практики (НГУ </w:t>
      </w:r>
      <w:r>
        <w:rPr>
          <w:szCs w:val="28"/>
        </w:rPr>
        <w:t>или профильной организацией), а также с указанием вида и срока прохождения практики.</w:t>
      </w:r>
    </w:p>
    <w:p w:rsidR="00B70698" w:rsidRDefault="00C14A2F">
      <w:pPr>
        <w:rPr>
          <w:szCs w:val="28"/>
        </w:rPr>
      </w:pPr>
      <w:r>
        <w:rPr>
          <w:szCs w:val="28"/>
        </w:rPr>
        <w:t>Задание на практику выдает обучающимся под подпись руководитель практики от НГУ до начала практики.</w:t>
      </w:r>
    </w:p>
    <w:p w:rsidR="00B70698" w:rsidRDefault="00B70698">
      <w:pPr>
        <w:rPr>
          <w:rFonts w:cs="Times New Roman"/>
          <w:color w:val="000000"/>
          <w:szCs w:val="24"/>
        </w:rPr>
      </w:pPr>
    </w:p>
    <w:p w:rsidR="00B70698" w:rsidRDefault="00C14A2F">
      <w:pPr>
        <w:pStyle w:val="1"/>
        <w:rPr>
          <w:sz w:val="24"/>
          <w:szCs w:val="24"/>
        </w:rPr>
      </w:pPr>
      <w:bookmarkStart w:id="11" w:name="_Toc9847557"/>
      <w:bookmarkStart w:id="12" w:name="_Toc54701959"/>
      <w:r>
        <w:rPr>
          <w:sz w:val="24"/>
          <w:szCs w:val="24"/>
        </w:rPr>
        <w:t>Формы отчетности и промежуточной аттестации по итогам практики</w:t>
      </w:r>
      <w:bookmarkEnd w:id="11"/>
      <w:bookmarkEnd w:id="12"/>
    </w:p>
    <w:p w:rsidR="00B70698" w:rsidRDefault="00C14A2F">
      <w:pPr>
        <w:rPr>
          <w:szCs w:val="28"/>
        </w:rPr>
      </w:pPr>
      <w:r>
        <w:rPr>
          <w:szCs w:val="28"/>
        </w:rPr>
        <w:t>Форма о</w:t>
      </w:r>
      <w:r>
        <w:rPr>
          <w:szCs w:val="28"/>
        </w:rPr>
        <w:t xml:space="preserve">тчетности по практике – отчет. </w:t>
      </w:r>
    </w:p>
    <w:p w:rsidR="00B70698" w:rsidRDefault="00C14A2F">
      <w:pPr>
        <w:rPr>
          <w:szCs w:val="28"/>
        </w:rPr>
      </w:pPr>
      <w:r>
        <w:rPr>
          <w:szCs w:val="28"/>
        </w:rPr>
        <w:t>Оценка по практике выставляется на основе результатов защиты студентами отч</w:t>
      </w:r>
      <w:r>
        <w:rPr>
          <w:szCs w:val="28"/>
        </w:rPr>
        <w:t>ё</w:t>
      </w:r>
      <w:r>
        <w:rPr>
          <w:szCs w:val="28"/>
        </w:rPr>
        <w:t xml:space="preserve">тов о практике. При защите отчётов о практике используется фонд оценочных материалов, содержащийся в программе практики. К промежуточной аттестации </w:t>
      </w:r>
      <w:r>
        <w:rPr>
          <w:szCs w:val="28"/>
        </w:rPr>
        <w:t>допускаются студе</w:t>
      </w:r>
      <w:r>
        <w:rPr>
          <w:szCs w:val="28"/>
        </w:rPr>
        <w:t>н</w:t>
      </w:r>
      <w:r>
        <w:rPr>
          <w:szCs w:val="28"/>
        </w:rPr>
        <w:t>ты, полностью выполнившие программу практики и представившие отчёт о практике в соответствии с требованиями программы практики.</w:t>
      </w:r>
    </w:p>
    <w:p w:rsidR="00B70698" w:rsidRDefault="00C14A2F">
      <w:pPr>
        <w:rPr>
          <w:szCs w:val="28"/>
        </w:rPr>
      </w:pPr>
      <w:r>
        <w:rPr>
          <w:szCs w:val="28"/>
        </w:rPr>
        <w:t>Защита отчёта о практике осуществляется на последней неделе практики. Допуск</w:t>
      </w:r>
      <w:r>
        <w:rPr>
          <w:szCs w:val="28"/>
        </w:rPr>
        <w:t>а</w:t>
      </w:r>
      <w:r>
        <w:rPr>
          <w:szCs w:val="28"/>
        </w:rPr>
        <w:t>ется защита отчёта о практике в б</w:t>
      </w:r>
      <w:r>
        <w:rPr>
          <w:szCs w:val="28"/>
        </w:rPr>
        <w:t>олее поздние сроки, но не позднее последнего дня сем</w:t>
      </w:r>
      <w:r>
        <w:rPr>
          <w:szCs w:val="28"/>
        </w:rPr>
        <w:t>е</w:t>
      </w:r>
      <w:r>
        <w:rPr>
          <w:szCs w:val="28"/>
        </w:rPr>
        <w:t xml:space="preserve">стра, в котором заканчивается практика. </w:t>
      </w:r>
    </w:p>
    <w:p w:rsidR="00B70698" w:rsidRDefault="00C14A2F">
      <w:pPr>
        <w:rPr>
          <w:szCs w:val="28"/>
        </w:rPr>
      </w:pPr>
      <w:r>
        <w:rPr>
          <w:szCs w:val="28"/>
        </w:rPr>
        <w:t>Формой промежуточной аттестации по практике является дифференцированный зачёт. Студентам, успешно защитившим отчёт о практике, в ведомости и в зачётные книжки выс</w:t>
      </w:r>
      <w:r>
        <w:rPr>
          <w:szCs w:val="28"/>
        </w:rPr>
        <w:t>тавляется отметка («отлично», «хорошо», «удовлетворительно»). При выста</w:t>
      </w:r>
      <w:r>
        <w:rPr>
          <w:szCs w:val="28"/>
        </w:rPr>
        <w:t>в</w:t>
      </w:r>
      <w:r>
        <w:rPr>
          <w:szCs w:val="28"/>
        </w:rPr>
        <w:t>лении оценки по практике учитывается мнение руководителя практики, полноты и качес</w:t>
      </w:r>
      <w:r>
        <w:rPr>
          <w:szCs w:val="28"/>
        </w:rPr>
        <w:t>т</w:t>
      </w:r>
      <w:r>
        <w:rPr>
          <w:szCs w:val="28"/>
        </w:rPr>
        <w:t>ва отчёта и результатов защиты отчёта.</w:t>
      </w:r>
    </w:p>
    <w:p w:rsidR="00B70698" w:rsidRDefault="00B70698">
      <w:pPr>
        <w:pStyle w:val="ae"/>
        <w:spacing w:after="0"/>
        <w:ind w:left="0" w:firstLine="709"/>
        <w:jc w:val="both"/>
        <w:rPr>
          <w:rFonts w:eastAsia="Times New Roman"/>
          <w:iCs/>
          <w:color w:val="000000" w:themeColor="text1"/>
          <w:sz w:val="24"/>
          <w:szCs w:val="24"/>
        </w:rPr>
      </w:pPr>
    </w:p>
    <w:p w:rsidR="00B70698" w:rsidRDefault="00C14A2F">
      <w:pPr>
        <w:pStyle w:val="1"/>
        <w:rPr>
          <w:sz w:val="24"/>
          <w:szCs w:val="24"/>
        </w:rPr>
      </w:pPr>
      <w:bookmarkStart w:id="13" w:name="_Toc9847559"/>
      <w:bookmarkStart w:id="14" w:name="_Toc54701960"/>
      <w:r>
        <w:rPr>
          <w:sz w:val="24"/>
          <w:szCs w:val="24"/>
        </w:rPr>
        <w:t xml:space="preserve">Перечень учебной литературы и ресурсов сети «Интернет», </w:t>
      </w:r>
      <w:r>
        <w:rPr>
          <w:sz w:val="24"/>
          <w:szCs w:val="24"/>
        </w:rPr>
        <w:t>необходимых для проведения практики</w:t>
      </w:r>
      <w:bookmarkEnd w:id="13"/>
      <w:bookmarkEnd w:id="14"/>
    </w:p>
    <w:p w:rsidR="00B70698" w:rsidRDefault="00B70698">
      <w:pPr>
        <w:rPr>
          <w:lang w:eastAsia="ru-RU"/>
        </w:rPr>
      </w:pPr>
    </w:p>
    <w:p w:rsidR="00B70698" w:rsidRDefault="00C14A2F">
      <w:pPr>
        <w:ind w:left="360" w:firstLine="349"/>
        <w:rPr>
          <w:b/>
          <w:szCs w:val="28"/>
        </w:rPr>
      </w:pPr>
      <w:r>
        <w:rPr>
          <w:b/>
          <w:szCs w:val="28"/>
        </w:rPr>
        <w:t xml:space="preserve">Основная литература </w:t>
      </w:r>
    </w:p>
    <w:p w:rsidR="00B70698" w:rsidRDefault="00C14A2F">
      <w:pPr>
        <w:pStyle w:val="3"/>
        <w:numPr>
          <w:ilvl w:val="0"/>
          <w:numId w:val="18"/>
        </w:numPr>
        <w:tabs>
          <w:tab w:val="left" w:pos="993"/>
        </w:tabs>
        <w:spacing w:after="0" w:line="340" w:lineRule="exact"/>
        <w:ind w:left="0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Балла, О. М. Экспериментальные методы исследования в технологии машин</w:t>
      </w:r>
      <w:r>
        <w:rPr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строения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учебное пособие / О. М. Балла. — Санкт-Петербург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Лань, 2019. — 168 с. — ISBN 978-5-8114-3587-6. — Текст</w:t>
      </w:r>
      <w:proofErr w:type="gramStart"/>
      <w:r>
        <w:rPr>
          <w:color w:val="000000"/>
          <w:sz w:val="24"/>
          <w:szCs w:val="24"/>
        </w:rPr>
        <w:t> :</w:t>
      </w:r>
      <w:proofErr w:type="gramEnd"/>
      <w:r>
        <w:rPr>
          <w:color w:val="000000"/>
          <w:sz w:val="24"/>
          <w:szCs w:val="24"/>
        </w:rPr>
        <w:t xml:space="preserve"> электронн</w:t>
      </w:r>
      <w:r>
        <w:rPr>
          <w:color w:val="000000"/>
          <w:sz w:val="24"/>
          <w:szCs w:val="24"/>
        </w:rPr>
        <w:t>ый // Лань : электронно-библиотечная си</w:t>
      </w:r>
      <w:r>
        <w:rPr>
          <w:color w:val="000000"/>
          <w:sz w:val="24"/>
          <w:szCs w:val="24"/>
        </w:rPr>
        <w:t>с</w:t>
      </w:r>
      <w:r>
        <w:rPr>
          <w:color w:val="000000"/>
          <w:sz w:val="24"/>
          <w:szCs w:val="24"/>
        </w:rPr>
        <w:t xml:space="preserve">тема. — URL: </w:t>
      </w:r>
      <w:hyperlink r:id="rId8" w:history="1">
        <w:r>
          <w:rPr>
            <w:rStyle w:val="a5"/>
            <w:rFonts w:cstheme="minorBidi"/>
            <w:sz w:val="24"/>
            <w:szCs w:val="24"/>
          </w:rPr>
          <w:t>https://e.lanbook.com/book/118624</w:t>
        </w:r>
      </w:hyperlink>
      <w:r>
        <w:rPr>
          <w:color w:val="000000"/>
          <w:sz w:val="24"/>
          <w:szCs w:val="24"/>
        </w:rPr>
        <w:t xml:space="preserve"> . — Режим доступа: для </w:t>
      </w:r>
      <w:proofErr w:type="spellStart"/>
      <w:r>
        <w:rPr>
          <w:color w:val="000000"/>
          <w:sz w:val="24"/>
          <w:szCs w:val="24"/>
        </w:rPr>
        <w:t>авториз</w:t>
      </w:r>
      <w:proofErr w:type="spellEnd"/>
      <w:r>
        <w:rPr>
          <w:color w:val="000000"/>
          <w:sz w:val="24"/>
          <w:szCs w:val="24"/>
        </w:rPr>
        <w:t>. польз</w:t>
      </w:r>
      <w:r>
        <w:rPr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вателей.</w:t>
      </w:r>
    </w:p>
    <w:p w:rsidR="00B70698" w:rsidRDefault="00C14A2F">
      <w:pPr>
        <w:pStyle w:val="3"/>
        <w:numPr>
          <w:ilvl w:val="0"/>
          <w:numId w:val="18"/>
        </w:numPr>
        <w:tabs>
          <w:tab w:val="left" w:pos="993"/>
        </w:tabs>
        <w:spacing w:after="0" w:line="340" w:lineRule="exact"/>
        <w:ind w:left="0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Романов, П. С. Автоматизация производственных процессов в машиностроении. </w:t>
      </w:r>
      <w:r>
        <w:rPr>
          <w:color w:val="000000"/>
          <w:sz w:val="24"/>
          <w:szCs w:val="24"/>
        </w:rPr>
        <w:t>Исследование автоматизированных производственных систем. Лабораторный практикум: учебное пособие / П. С. Романов, И. П. Романова</w:t>
      </w:r>
      <w:proofErr w:type="gramStart"/>
      <w:r>
        <w:rPr>
          <w:color w:val="000000"/>
          <w:sz w:val="24"/>
          <w:szCs w:val="24"/>
        </w:rPr>
        <w:t xml:space="preserve"> ;</w:t>
      </w:r>
      <w:proofErr w:type="gramEnd"/>
      <w:r>
        <w:rPr>
          <w:color w:val="000000"/>
          <w:sz w:val="24"/>
          <w:szCs w:val="24"/>
        </w:rPr>
        <w:t xml:space="preserve"> под общей редакцией П. С. Романова. — 2-е изд., </w:t>
      </w:r>
      <w:proofErr w:type="spellStart"/>
      <w:r>
        <w:rPr>
          <w:color w:val="000000"/>
          <w:sz w:val="24"/>
          <w:szCs w:val="24"/>
        </w:rPr>
        <w:t>испр</w:t>
      </w:r>
      <w:proofErr w:type="spellEnd"/>
      <w:r>
        <w:rPr>
          <w:color w:val="000000"/>
          <w:sz w:val="24"/>
          <w:szCs w:val="24"/>
        </w:rPr>
        <w:t>. — Санкт-Петербург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Лань, 2019. — 192 с. — ISBN 978-5-8114-3607-1. — Те</w:t>
      </w:r>
      <w:r>
        <w:rPr>
          <w:color w:val="000000"/>
          <w:sz w:val="24"/>
          <w:szCs w:val="24"/>
        </w:rPr>
        <w:t>кст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электронный // Лань : электронно-библиотечная система. — URL: </w:t>
      </w:r>
      <w:hyperlink r:id="rId9" w:history="1">
        <w:r>
          <w:rPr>
            <w:rStyle w:val="a5"/>
            <w:rFonts w:cstheme="minorBidi"/>
            <w:sz w:val="24"/>
            <w:szCs w:val="24"/>
          </w:rPr>
          <w:t>https://e.lanbook.com/book/119619</w:t>
        </w:r>
      </w:hyperlink>
      <w:r>
        <w:rPr>
          <w:color w:val="000000"/>
          <w:sz w:val="24"/>
          <w:szCs w:val="24"/>
        </w:rPr>
        <w:t xml:space="preserve"> . — Режим доступа: для </w:t>
      </w:r>
      <w:proofErr w:type="spellStart"/>
      <w:r>
        <w:rPr>
          <w:color w:val="000000"/>
          <w:sz w:val="24"/>
          <w:szCs w:val="24"/>
        </w:rPr>
        <w:t>авториз</w:t>
      </w:r>
      <w:proofErr w:type="spellEnd"/>
      <w:r>
        <w:rPr>
          <w:color w:val="000000"/>
          <w:sz w:val="24"/>
          <w:szCs w:val="24"/>
        </w:rPr>
        <w:t>. пользователей.</w:t>
      </w:r>
    </w:p>
    <w:p w:rsidR="00B70698" w:rsidRDefault="00C14A2F">
      <w:pPr>
        <w:pStyle w:val="3"/>
        <w:numPr>
          <w:ilvl w:val="0"/>
          <w:numId w:val="18"/>
        </w:numPr>
        <w:tabs>
          <w:tab w:val="left" w:pos="993"/>
        </w:tabs>
        <w:spacing w:after="0" w:line="340" w:lineRule="exact"/>
        <w:ind w:left="0" w:firstLine="5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Пухаренко</w:t>
      </w:r>
      <w:proofErr w:type="spellEnd"/>
      <w:r>
        <w:rPr>
          <w:color w:val="000000"/>
          <w:sz w:val="24"/>
          <w:szCs w:val="24"/>
        </w:rPr>
        <w:t>, Ю. В. Механическая обработка конструкционных мат</w:t>
      </w:r>
      <w:r>
        <w:rPr>
          <w:color w:val="000000"/>
          <w:sz w:val="24"/>
          <w:szCs w:val="24"/>
        </w:rPr>
        <w:t>ериалов. Ку</w:t>
      </w:r>
      <w:r>
        <w:rPr>
          <w:color w:val="000000"/>
          <w:sz w:val="24"/>
          <w:szCs w:val="24"/>
        </w:rPr>
        <w:t>р</w:t>
      </w:r>
      <w:r>
        <w:rPr>
          <w:color w:val="000000"/>
          <w:sz w:val="24"/>
          <w:szCs w:val="24"/>
        </w:rPr>
        <w:t xml:space="preserve">совое и дипломное проектирование: учебное пособие / Ю. В. </w:t>
      </w:r>
      <w:proofErr w:type="spellStart"/>
      <w:r>
        <w:rPr>
          <w:color w:val="000000"/>
          <w:sz w:val="24"/>
          <w:szCs w:val="24"/>
        </w:rPr>
        <w:t>Пухаренко</w:t>
      </w:r>
      <w:proofErr w:type="spellEnd"/>
      <w:r>
        <w:rPr>
          <w:color w:val="000000"/>
          <w:sz w:val="24"/>
          <w:szCs w:val="24"/>
        </w:rPr>
        <w:t xml:space="preserve">, В. А. </w:t>
      </w:r>
      <w:proofErr w:type="spellStart"/>
      <w:r>
        <w:rPr>
          <w:color w:val="000000"/>
          <w:sz w:val="24"/>
          <w:szCs w:val="24"/>
        </w:rPr>
        <w:t>Норин</w:t>
      </w:r>
      <w:proofErr w:type="spellEnd"/>
      <w:r>
        <w:rPr>
          <w:color w:val="000000"/>
          <w:sz w:val="24"/>
          <w:szCs w:val="24"/>
        </w:rPr>
        <w:t>. — Санкт-Петербург: Лань, 2018. — 240 с. — ISBN 978-5-8114-2641-6. — Текст: электро</w:t>
      </w:r>
      <w:r>
        <w:rPr>
          <w:color w:val="000000"/>
          <w:sz w:val="24"/>
          <w:szCs w:val="24"/>
        </w:rPr>
        <w:t>н</w:t>
      </w:r>
      <w:r>
        <w:rPr>
          <w:color w:val="000000"/>
          <w:sz w:val="24"/>
          <w:szCs w:val="24"/>
        </w:rPr>
        <w:t>ный // Лань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электронно-библиотечная система. — URL: </w:t>
      </w:r>
      <w:hyperlink r:id="rId10" w:history="1">
        <w:r>
          <w:rPr>
            <w:rStyle w:val="a5"/>
            <w:rFonts w:cstheme="minorBidi"/>
            <w:sz w:val="24"/>
            <w:szCs w:val="24"/>
          </w:rPr>
          <w:t>https://e.lanbook.com/book/99220</w:t>
        </w:r>
      </w:hyperlink>
      <w:r>
        <w:rPr>
          <w:color w:val="000000"/>
          <w:sz w:val="24"/>
          <w:szCs w:val="24"/>
        </w:rPr>
        <w:t xml:space="preserve"> . — Режим доступа: для </w:t>
      </w:r>
      <w:proofErr w:type="spellStart"/>
      <w:r>
        <w:rPr>
          <w:color w:val="000000"/>
          <w:sz w:val="24"/>
          <w:szCs w:val="24"/>
        </w:rPr>
        <w:t>авториз</w:t>
      </w:r>
      <w:proofErr w:type="spellEnd"/>
      <w:r>
        <w:rPr>
          <w:color w:val="000000"/>
          <w:sz w:val="24"/>
          <w:szCs w:val="24"/>
        </w:rPr>
        <w:t>. пользователей.</w:t>
      </w:r>
    </w:p>
    <w:p w:rsidR="00B70698" w:rsidRDefault="00B70698">
      <w:pPr>
        <w:ind w:left="360" w:firstLine="349"/>
        <w:rPr>
          <w:rFonts w:cs="Times New Roman"/>
          <w:color w:val="000000"/>
          <w:szCs w:val="24"/>
        </w:rPr>
      </w:pPr>
    </w:p>
    <w:p w:rsidR="00B70698" w:rsidRDefault="00C14A2F">
      <w:pPr>
        <w:ind w:left="360" w:firstLine="349"/>
        <w:rPr>
          <w:rFonts w:ascii="Georgia" w:hAnsi="Georgia"/>
          <w:b/>
          <w:szCs w:val="28"/>
        </w:rPr>
      </w:pPr>
      <w:r>
        <w:rPr>
          <w:b/>
          <w:szCs w:val="28"/>
        </w:rPr>
        <w:t xml:space="preserve">Дополнительная литература </w:t>
      </w:r>
      <w:r>
        <w:rPr>
          <w:rFonts w:ascii="Georgia" w:hAnsi="Georgia"/>
          <w:b/>
          <w:szCs w:val="28"/>
        </w:rPr>
        <w:t xml:space="preserve"> </w:t>
      </w:r>
    </w:p>
    <w:p w:rsidR="00B70698" w:rsidRDefault="00C14A2F">
      <w:pPr>
        <w:pStyle w:val="3"/>
        <w:numPr>
          <w:ilvl w:val="0"/>
          <w:numId w:val="18"/>
        </w:numPr>
        <w:tabs>
          <w:tab w:val="left" w:pos="993"/>
        </w:tabs>
        <w:spacing w:after="0" w:line="340" w:lineRule="exact"/>
        <w:ind w:left="0" w:firstLine="567"/>
        <w:rPr>
          <w:rFonts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Челноков, М. Б. Основы научного творчества: учебное пособие / М. Б. Челноков. — </w:t>
      </w:r>
      <w:r>
        <w:rPr>
          <w:rFonts w:cs="Times New Roman"/>
          <w:color w:val="000000"/>
          <w:sz w:val="24"/>
          <w:szCs w:val="24"/>
        </w:rPr>
        <w:t xml:space="preserve">Санкт-Петербург: Лань, 2020. — 172 с. — ISBN </w:t>
      </w:r>
      <w:r>
        <w:rPr>
          <w:rFonts w:cs="Times New Roman"/>
          <w:color w:val="000000"/>
          <w:sz w:val="24"/>
          <w:szCs w:val="24"/>
        </w:rPr>
        <w:t>978-5-8114-3864-8. — Текст: электро</w:t>
      </w:r>
      <w:r>
        <w:rPr>
          <w:rFonts w:cs="Times New Roman"/>
          <w:color w:val="000000"/>
          <w:sz w:val="24"/>
          <w:szCs w:val="24"/>
        </w:rPr>
        <w:t>н</w:t>
      </w:r>
      <w:r>
        <w:rPr>
          <w:rFonts w:cs="Times New Roman"/>
          <w:color w:val="000000"/>
          <w:sz w:val="24"/>
          <w:szCs w:val="24"/>
        </w:rPr>
        <w:t xml:space="preserve">ный //Лань: электронно-библиотечная система. — URL: </w:t>
      </w:r>
      <w:hyperlink r:id="rId11" w:history="1">
        <w:r>
          <w:rPr>
            <w:rStyle w:val="a5"/>
            <w:sz w:val="24"/>
            <w:szCs w:val="24"/>
          </w:rPr>
          <w:t>https://e.lanbook.com/book/126916</w:t>
        </w:r>
      </w:hyperlink>
      <w:r>
        <w:rPr>
          <w:rFonts w:cs="Times New Roman"/>
          <w:color w:val="000000"/>
          <w:sz w:val="24"/>
          <w:szCs w:val="24"/>
        </w:rPr>
        <w:t xml:space="preserve"> . — Режим доступа: для </w:t>
      </w:r>
      <w:proofErr w:type="spellStart"/>
      <w:r>
        <w:rPr>
          <w:rFonts w:cs="Times New Roman"/>
          <w:color w:val="000000"/>
          <w:sz w:val="24"/>
          <w:szCs w:val="24"/>
        </w:rPr>
        <w:t>авториз</w:t>
      </w:r>
      <w:proofErr w:type="spellEnd"/>
      <w:r>
        <w:rPr>
          <w:rFonts w:cs="Times New Roman"/>
          <w:color w:val="000000"/>
          <w:sz w:val="24"/>
          <w:szCs w:val="24"/>
        </w:rPr>
        <w:t>. пользователей.</w:t>
      </w:r>
    </w:p>
    <w:p w:rsidR="00B70698" w:rsidRDefault="00C14A2F">
      <w:pPr>
        <w:pStyle w:val="3"/>
        <w:numPr>
          <w:ilvl w:val="0"/>
          <w:numId w:val="18"/>
        </w:numPr>
        <w:tabs>
          <w:tab w:val="left" w:pos="993"/>
        </w:tabs>
        <w:spacing w:after="0" w:line="340" w:lineRule="exact"/>
        <w:ind w:left="0" w:firstLine="567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454545"/>
          <w:sz w:val="24"/>
          <w:szCs w:val="24"/>
        </w:rPr>
        <w:t>Горелов, С.В. Основы научных исследован</w:t>
      </w:r>
      <w:r>
        <w:rPr>
          <w:rFonts w:cs="Times New Roman"/>
          <w:color w:val="454545"/>
          <w:sz w:val="24"/>
          <w:szCs w:val="24"/>
        </w:rPr>
        <w:t>ий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учебное пособие / С.В. Горелов, В.П. Горелов, Е.А. Григорьев ; под ред. В.П. Горелова. – 2-е изд., стер. – Москва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;</w:t>
      </w:r>
      <w:proofErr w:type="gramEnd"/>
      <w:r>
        <w:rPr>
          <w:rFonts w:cs="Times New Roman"/>
          <w:color w:val="454545"/>
          <w:sz w:val="24"/>
          <w:szCs w:val="24"/>
        </w:rPr>
        <w:t xml:space="preserve"> Берлин : </w:t>
      </w:r>
      <w:proofErr w:type="spellStart"/>
      <w:r>
        <w:rPr>
          <w:rFonts w:cs="Times New Roman"/>
          <w:color w:val="454545"/>
          <w:sz w:val="24"/>
          <w:szCs w:val="24"/>
        </w:rPr>
        <w:t>Директ-Медиа</w:t>
      </w:r>
      <w:proofErr w:type="spellEnd"/>
      <w:r>
        <w:rPr>
          <w:rFonts w:cs="Times New Roman"/>
          <w:color w:val="454545"/>
          <w:sz w:val="24"/>
          <w:szCs w:val="24"/>
        </w:rPr>
        <w:t>, 2016. – 534 с. : ил</w:t>
      </w:r>
      <w:proofErr w:type="gramStart"/>
      <w:r>
        <w:rPr>
          <w:rFonts w:cs="Times New Roman"/>
          <w:color w:val="454545"/>
          <w:sz w:val="24"/>
          <w:szCs w:val="24"/>
        </w:rPr>
        <w:t xml:space="preserve">., </w:t>
      </w:r>
      <w:proofErr w:type="gramEnd"/>
      <w:r>
        <w:rPr>
          <w:rFonts w:cs="Times New Roman"/>
          <w:color w:val="454545"/>
          <w:sz w:val="24"/>
          <w:szCs w:val="24"/>
        </w:rPr>
        <w:t>табл. – Режим доступа: по подписке. – URL: </w:t>
      </w:r>
      <w:hyperlink r:id="rId12" w:history="1">
        <w:r>
          <w:rPr>
            <w:rStyle w:val="a5"/>
            <w:color w:val="006CA1"/>
            <w:sz w:val="24"/>
            <w:szCs w:val="24"/>
          </w:rPr>
          <w:t>https://biblioclub.ru/index.php?page=book&amp;id=443846</w:t>
        </w:r>
      </w:hyperlink>
      <w:r>
        <w:rPr>
          <w:rFonts w:cs="Times New Roman"/>
          <w:color w:val="454545"/>
          <w:sz w:val="24"/>
          <w:szCs w:val="24"/>
        </w:rPr>
        <w:t xml:space="preserve"> . – </w:t>
      </w:r>
      <w:proofErr w:type="spellStart"/>
      <w:r>
        <w:rPr>
          <w:rFonts w:cs="Times New Roman"/>
          <w:color w:val="454545"/>
          <w:sz w:val="24"/>
          <w:szCs w:val="24"/>
        </w:rPr>
        <w:t>Библиогр</w:t>
      </w:r>
      <w:proofErr w:type="spellEnd"/>
      <w:r>
        <w:rPr>
          <w:rFonts w:cs="Times New Roman"/>
          <w:color w:val="454545"/>
          <w:sz w:val="24"/>
          <w:szCs w:val="24"/>
        </w:rPr>
        <w:t>. в кн. – ISBN 978-5-4475-8350-7. – DOI 10.23681/443846. – Текст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электронный.</w:t>
      </w:r>
    </w:p>
    <w:p w:rsidR="00B70698" w:rsidRDefault="00B70698">
      <w:pPr>
        <w:rPr>
          <w:rFonts w:cs="Times New Roman"/>
          <w:color w:val="000000"/>
          <w:szCs w:val="24"/>
        </w:rPr>
      </w:pPr>
    </w:p>
    <w:p w:rsidR="00B70698" w:rsidRDefault="00C14A2F">
      <w:pPr>
        <w:ind w:left="360" w:firstLine="349"/>
        <w:rPr>
          <w:b/>
          <w:szCs w:val="28"/>
        </w:rPr>
      </w:pPr>
      <w:r>
        <w:rPr>
          <w:b/>
          <w:szCs w:val="28"/>
        </w:rPr>
        <w:t>Ресурсы сети Интернет</w:t>
      </w:r>
    </w:p>
    <w:p w:rsidR="00B70698" w:rsidRDefault="00C14A2F">
      <w:r>
        <w:rPr>
          <w:szCs w:val="28"/>
        </w:rPr>
        <w:t>- </w:t>
      </w:r>
      <w:r>
        <w:rPr>
          <w:szCs w:val="28"/>
          <w:lang w:eastAsia="ko-KR"/>
        </w:rPr>
        <w:t>Э</w:t>
      </w:r>
      <w:r>
        <w:rPr>
          <w:szCs w:val="28"/>
        </w:rPr>
        <w:t xml:space="preserve">лектронная библиотека НГУ </w:t>
      </w:r>
      <w:hyperlink r:id="rId13" w:history="1">
        <w:r>
          <w:rPr>
            <w:rStyle w:val="a5"/>
          </w:rPr>
          <w:t>https://e-lib.nsu.ru//dsweb/HomePage</w:t>
        </w:r>
      </w:hyperlink>
      <w:r>
        <w:t>;</w:t>
      </w:r>
    </w:p>
    <w:p w:rsidR="00B70698" w:rsidRDefault="00C14A2F">
      <w:pPr>
        <w:rPr>
          <w:szCs w:val="28"/>
        </w:rPr>
      </w:pPr>
      <w:r>
        <w:rPr>
          <w:szCs w:val="28"/>
        </w:rPr>
        <w:t>- Сайты библиотек г</w:t>
      </w:r>
      <w:proofErr w:type="gramStart"/>
      <w:r>
        <w:rPr>
          <w:szCs w:val="28"/>
        </w:rPr>
        <w:t>.Н</w:t>
      </w:r>
      <w:proofErr w:type="gramEnd"/>
      <w:r>
        <w:rPr>
          <w:szCs w:val="28"/>
        </w:rPr>
        <w:t xml:space="preserve">овосибирска и других библиотек России </w:t>
      </w:r>
      <w:hyperlink r:id="rId14" w:history="1">
        <w:r>
          <w:rPr>
            <w:rStyle w:val="a5"/>
          </w:rPr>
          <w:t>https://libra.nsu.ru/library-sites</w:t>
        </w:r>
      </w:hyperlink>
      <w:r>
        <w:rPr>
          <w:szCs w:val="28"/>
        </w:rPr>
        <w:t>;</w:t>
      </w:r>
    </w:p>
    <w:p w:rsidR="00B70698" w:rsidRDefault="00C14A2F">
      <w:pPr>
        <w:rPr>
          <w:szCs w:val="28"/>
        </w:rPr>
      </w:pPr>
      <w:r>
        <w:rPr>
          <w:szCs w:val="28"/>
        </w:rPr>
        <w:t>- Сайт Федерального инстит</w:t>
      </w:r>
      <w:r>
        <w:rPr>
          <w:szCs w:val="28"/>
        </w:rPr>
        <w:t xml:space="preserve">ута промышленной собственности </w:t>
      </w:r>
      <w:hyperlink r:id="rId15" w:history="1">
        <w:r>
          <w:rPr>
            <w:rStyle w:val="a5"/>
            <w:szCs w:val="24"/>
          </w:rPr>
          <w:t>https://fips.ru/</w:t>
        </w:r>
      </w:hyperlink>
      <w:r>
        <w:rPr>
          <w:rFonts w:cs="Times New Roman"/>
          <w:color w:val="000000"/>
          <w:szCs w:val="24"/>
        </w:rPr>
        <w:t xml:space="preserve"> </w:t>
      </w:r>
    </w:p>
    <w:p w:rsidR="00B70698" w:rsidRDefault="00C14A2F">
      <w:r>
        <w:rPr>
          <w:rFonts w:cs="Times New Roman"/>
          <w:color w:val="000000"/>
          <w:szCs w:val="24"/>
        </w:rPr>
        <w:t xml:space="preserve">- Информационные ресурсы открытого доступа (Российские и зарубежные) </w:t>
      </w:r>
      <w:hyperlink r:id="rId16" w:history="1">
        <w:r>
          <w:rPr>
            <w:rStyle w:val="a5"/>
          </w:rPr>
          <w:t>https://libra.nsu.ru/open-resource</w:t>
        </w:r>
      </w:hyperlink>
      <w:r>
        <w:t>;</w:t>
      </w:r>
    </w:p>
    <w:p w:rsidR="00B70698" w:rsidRDefault="00C14A2F">
      <w:r>
        <w:t>- Лицензионные электро</w:t>
      </w:r>
      <w:r>
        <w:t xml:space="preserve">нные ресурсы: </w:t>
      </w:r>
      <w:hyperlink r:id="rId17" w:history="1">
        <w:r>
          <w:rPr>
            <w:rStyle w:val="a5"/>
            <w:rFonts w:cstheme="minorBidi"/>
          </w:rPr>
          <w:t>https://libra.nsu.ru/electronic-resource</w:t>
        </w:r>
      </w:hyperlink>
      <w:r>
        <w:t xml:space="preserve"> </w:t>
      </w:r>
    </w:p>
    <w:p w:rsidR="00B70698" w:rsidRDefault="00C14A2F">
      <w:r>
        <w:rPr>
          <w:szCs w:val="28"/>
        </w:rPr>
        <w:t>- </w:t>
      </w:r>
      <w:r>
        <w:t xml:space="preserve">Университетская информационная система «РОССИЯ» </w:t>
      </w:r>
      <w:hyperlink r:id="rId18" w:history="1">
        <w:r>
          <w:rPr>
            <w:rStyle w:val="a5"/>
            <w:rFonts w:cstheme="minorBidi"/>
          </w:rPr>
          <w:t>https://uisrussia.msu.ru</w:t>
        </w:r>
      </w:hyperlink>
      <w:r>
        <w:t xml:space="preserve"> </w:t>
      </w:r>
    </w:p>
    <w:p w:rsidR="00B70698" w:rsidRDefault="00C14A2F">
      <w:pPr>
        <w:rPr>
          <w:lang w:val="en-US"/>
        </w:rPr>
      </w:pPr>
      <w:r>
        <w:rPr>
          <w:szCs w:val="28"/>
          <w:lang w:val="en-US"/>
        </w:rPr>
        <w:t>- </w:t>
      </w:r>
      <w:r>
        <w:t>База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 Web of Science </w:t>
      </w:r>
      <w:hyperlink r:id="rId19" w:history="1">
        <w:r>
          <w:rPr>
            <w:rStyle w:val="a5"/>
            <w:rFonts w:cstheme="minorBidi"/>
            <w:lang w:val="en-US"/>
          </w:rPr>
          <w:t>https://apps.webofknowledge.com/</w:t>
        </w:r>
      </w:hyperlink>
      <w:r>
        <w:rPr>
          <w:lang w:val="en-US"/>
        </w:rPr>
        <w:t xml:space="preserve"> </w:t>
      </w:r>
    </w:p>
    <w:p w:rsidR="00B70698" w:rsidRDefault="00C14A2F">
      <w:r>
        <w:rPr>
          <w:szCs w:val="28"/>
        </w:rPr>
        <w:t>- </w:t>
      </w:r>
      <w:r>
        <w:t xml:space="preserve">База данных </w:t>
      </w:r>
      <w:proofErr w:type="spellStart"/>
      <w:r>
        <w:t>Scopus</w:t>
      </w:r>
      <w:proofErr w:type="spellEnd"/>
      <w:r>
        <w:t xml:space="preserve"> </w:t>
      </w:r>
      <w:hyperlink r:id="rId20" w:history="1">
        <w:r>
          <w:rPr>
            <w:rStyle w:val="a5"/>
            <w:rFonts w:cstheme="minorBidi"/>
          </w:rPr>
          <w:t>https://www.scopus.com</w:t>
        </w:r>
      </w:hyperlink>
      <w:r>
        <w:t xml:space="preserve"> </w:t>
      </w:r>
    </w:p>
    <w:p w:rsidR="00B70698" w:rsidRDefault="00C14A2F">
      <w:r>
        <w:rPr>
          <w:szCs w:val="28"/>
        </w:rPr>
        <w:t>- </w:t>
      </w:r>
      <w:r>
        <w:t xml:space="preserve">Портал открытых данных Российской Федерации </w:t>
      </w:r>
      <w:hyperlink r:id="rId21" w:history="1">
        <w:r>
          <w:rPr>
            <w:rStyle w:val="a5"/>
            <w:rFonts w:cstheme="minorBidi"/>
          </w:rPr>
          <w:t>https://data.g</w:t>
        </w:r>
        <w:r>
          <w:rPr>
            <w:rStyle w:val="a5"/>
            <w:rFonts w:cstheme="minorBidi"/>
          </w:rPr>
          <w:t>ov.ru</w:t>
        </w:r>
      </w:hyperlink>
      <w:r>
        <w:t xml:space="preserve"> </w:t>
      </w:r>
    </w:p>
    <w:p w:rsidR="00B70698" w:rsidRDefault="00C14A2F">
      <w:r>
        <w:rPr>
          <w:szCs w:val="28"/>
        </w:rPr>
        <w:t>- </w:t>
      </w:r>
      <w:r>
        <w:t xml:space="preserve">База открытых данных Министерства труда и социальной защиты РФ </w:t>
      </w:r>
      <w:hyperlink r:id="rId22" w:history="1">
        <w:r>
          <w:rPr>
            <w:rStyle w:val="a5"/>
            <w:rFonts w:cstheme="minorBidi"/>
          </w:rPr>
          <w:t>https://rosmintrud.ru/opendata</w:t>
        </w:r>
      </w:hyperlink>
      <w:r>
        <w:t xml:space="preserve"> </w:t>
      </w:r>
    </w:p>
    <w:p w:rsidR="00B70698" w:rsidRDefault="00C14A2F">
      <w:r>
        <w:t xml:space="preserve">- База данных Научной электронной библиотеки eLIBRARY.RU </w:t>
      </w:r>
      <w:hyperlink r:id="rId23" w:history="1">
        <w:r>
          <w:rPr>
            <w:rStyle w:val="a5"/>
            <w:rFonts w:cstheme="minorBidi"/>
          </w:rPr>
          <w:t>https://elibrary.ru/</w:t>
        </w:r>
      </w:hyperlink>
      <w:r>
        <w:t xml:space="preserve"> </w:t>
      </w:r>
    </w:p>
    <w:p w:rsidR="00B70698" w:rsidRDefault="00C14A2F">
      <w:r>
        <w:t xml:space="preserve">- База данных профессиональных стандартов Министерства труда и социальной защиты РФ </w:t>
      </w:r>
      <w:hyperlink r:id="rId24" w:history="1">
        <w:r>
          <w:rPr>
            <w:rStyle w:val="a5"/>
            <w:rFonts w:cstheme="minorBidi"/>
          </w:rPr>
          <w:t>http://profstandart.rosmi</w:t>
        </w:r>
        <w:r>
          <w:rPr>
            <w:rStyle w:val="a5"/>
            <w:rFonts w:cstheme="minorBidi"/>
          </w:rPr>
          <w:t>ntrud.ru/obshchiy-informatsionnyy-blok/natsionalnyy-reestrprofessionalnykhstandartov/</w:t>
        </w:r>
      </w:hyperlink>
      <w:r>
        <w:t xml:space="preserve"> </w:t>
      </w:r>
    </w:p>
    <w:p w:rsidR="00B70698" w:rsidRDefault="00C14A2F">
      <w:r>
        <w:t xml:space="preserve">- Базы данных Министерства экономического развития РФ </w:t>
      </w:r>
      <w:hyperlink r:id="rId25" w:history="1">
        <w:r>
          <w:rPr>
            <w:rStyle w:val="a5"/>
            <w:rFonts w:cstheme="minorBidi"/>
          </w:rPr>
          <w:t>http://www.economy.gov.ru</w:t>
        </w:r>
      </w:hyperlink>
      <w:r>
        <w:t xml:space="preserve"> </w:t>
      </w:r>
    </w:p>
    <w:p w:rsidR="00B70698" w:rsidRDefault="00C14A2F">
      <w:r>
        <w:t xml:space="preserve">- База открытых данных </w:t>
      </w:r>
      <w:proofErr w:type="spellStart"/>
      <w:r>
        <w:t>Росфинмониторинга</w:t>
      </w:r>
      <w:proofErr w:type="spellEnd"/>
      <w:r>
        <w:t xml:space="preserve"> </w:t>
      </w:r>
      <w:hyperlink r:id="rId26" w:history="1">
        <w:r>
          <w:rPr>
            <w:rStyle w:val="a5"/>
            <w:rFonts w:cstheme="minorBidi"/>
          </w:rPr>
          <w:t>http://www.fedsfm.ru/opendata</w:t>
        </w:r>
      </w:hyperlink>
      <w:r>
        <w:t xml:space="preserve"> </w:t>
      </w:r>
    </w:p>
    <w:p w:rsidR="00B70698" w:rsidRDefault="00C14A2F">
      <w:r>
        <w:t xml:space="preserve">- Электронная база данных «Издательство Лань» </w:t>
      </w:r>
      <w:hyperlink r:id="rId27" w:history="1">
        <w:r>
          <w:rPr>
            <w:rStyle w:val="a5"/>
            <w:rFonts w:cstheme="minorBidi"/>
          </w:rPr>
          <w:t>https://e.lanbook.com</w:t>
        </w:r>
      </w:hyperlink>
      <w:r>
        <w:t xml:space="preserve"> </w:t>
      </w:r>
    </w:p>
    <w:p w:rsidR="00B70698" w:rsidRDefault="00C14A2F">
      <w:r>
        <w:t>- Электронная библиотечная система «</w:t>
      </w:r>
      <w:proofErr w:type="spellStart"/>
      <w:r>
        <w:t>IPRbooks</w:t>
      </w:r>
      <w:proofErr w:type="spellEnd"/>
      <w:r>
        <w:t xml:space="preserve">» </w:t>
      </w:r>
      <w:hyperlink r:id="rId28" w:history="1">
        <w:r>
          <w:rPr>
            <w:rStyle w:val="a5"/>
            <w:rFonts w:cstheme="minorBidi"/>
          </w:rPr>
          <w:t>http://www.iprbookshop.ru</w:t>
        </w:r>
      </w:hyperlink>
      <w:r>
        <w:t xml:space="preserve"> </w:t>
      </w:r>
    </w:p>
    <w:p w:rsidR="00B70698" w:rsidRDefault="00C14A2F">
      <w:r>
        <w:t xml:space="preserve">- База данных «Электронно-библиотечная система «ЭБС ЮРАЙТ» </w:t>
      </w:r>
      <w:hyperlink r:id="rId29" w:history="1">
        <w:r>
          <w:rPr>
            <w:rStyle w:val="a5"/>
            <w:rFonts w:cstheme="minorBidi"/>
          </w:rPr>
          <w:t>https://www.biblioonline.ru</w:t>
        </w:r>
      </w:hyperlink>
      <w:r>
        <w:t xml:space="preserve"> </w:t>
      </w:r>
    </w:p>
    <w:p w:rsidR="00B70698" w:rsidRDefault="00C14A2F">
      <w:r>
        <w:t>- Федеральная государственная информационная система «Национальная эле</w:t>
      </w:r>
      <w:r>
        <w:t>к</w:t>
      </w:r>
      <w:r>
        <w:t xml:space="preserve">тронная библиотека» </w:t>
      </w:r>
      <w:hyperlink r:id="rId30" w:history="1">
        <w:r>
          <w:rPr>
            <w:rStyle w:val="a5"/>
            <w:rFonts w:cstheme="minorBidi"/>
          </w:rPr>
          <w:t>https://нэб.рф</w:t>
        </w:r>
      </w:hyperlink>
      <w:r>
        <w:t xml:space="preserve"> </w:t>
      </w:r>
    </w:p>
    <w:p w:rsidR="00B70698" w:rsidRDefault="00C14A2F">
      <w:r>
        <w:t xml:space="preserve">- Национальный портал онлайн обучения «Открытое образование» </w:t>
      </w:r>
      <w:hyperlink r:id="rId31" w:history="1">
        <w:r>
          <w:rPr>
            <w:rStyle w:val="a5"/>
            <w:rFonts w:cstheme="minorBidi"/>
          </w:rPr>
          <w:t>https://openedu.ru</w:t>
        </w:r>
      </w:hyperlink>
      <w:r>
        <w:t xml:space="preserve"> </w:t>
      </w:r>
    </w:p>
    <w:p w:rsidR="00B70698" w:rsidRDefault="00C14A2F">
      <w:r>
        <w:t xml:space="preserve">- Электронная база данных "Polpred.com Обзор СМИ" </w:t>
      </w:r>
      <w:hyperlink r:id="rId32" w:history="1">
        <w:r>
          <w:rPr>
            <w:rStyle w:val="a5"/>
            <w:rFonts w:cstheme="minorBidi"/>
          </w:rPr>
          <w:t>https://www.po</w:t>
        </w:r>
        <w:r>
          <w:rPr>
            <w:rStyle w:val="a5"/>
            <w:rFonts w:cstheme="minorBidi"/>
          </w:rPr>
          <w:t>lpred.com</w:t>
        </w:r>
      </w:hyperlink>
      <w:r>
        <w:t xml:space="preserve"> </w:t>
      </w:r>
    </w:p>
    <w:p w:rsidR="00B70698" w:rsidRDefault="00C14A2F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.</w:t>
      </w:r>
    </w:p>
    <w:p w:rsidR="00B70698" w:rsidRDefault="00C14A2F">
      <w:pPr>
        <w:pStyle w:val="1"/>
        <w:rPr>
          <w:sz w:val="24"/>
          <w:szCs w:val="24"/>
        </w:rPr>
      </w:pPr>
      <w:bookmarkStart w:id="15" w:name="_Toc54701961"/>
      <w:r>
        <w:rPr>
          <w:sz w:val="24"/>
          <w:szCs w:val="24"/>
        </w:rPr>
        <w:t>Перечень учебно-методических материалов по самостоятельной работе</w:t>
      </w:r>
      <w:bookmarkEnd w:id="15"/>
      <w:r>
        <w:rPr>
          <w:sz w:val="24"/>
          <w:szCs w:val="24"/>
        </w:rPr>
        <w:t xml:space="preserve"> </w:t>
      </w:r>
    </w:p>
    <w:p w:rsidR="00B70698" w:rsidRDefault="00C14A2F">
      <w:pPr>
        <w:pStyle w:val="3"/>
        <w:numPr>
          <w:ilvl w:val="0"/>
          <w:numId w:val="19"/>
        </w:numPr>
        <w:tabs>
          <w:tab w:val="left" w:pos="993"/>
        </w:tabs>
        <w:spacing w:after="0" w:line="340" w:lineRule="exact"/>
        <w:ind w:left="0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Детали машин. Курсовое проектирование: учебное пособие / Е. В. Брюховецкая, О. В. Конищева, М. В. </w:t>
      </w:r>
      <w:proofErr w:type="spellStart"/>
      <w:r>
        <w:rPr>
          <w:color w:val="000000"/>
          <w:sz w:val="24"/>
          <w:szCs w:val="24"/>
        </w:rPr>
        <w:t>Брунгардт</w:t>
      </w:r>
      <w:proofErr w:type="spellEnd"/>
      <w:r>
        <w:rPr>
          <w:color w:val="000000"/>
          <w:sz w:val="24"/>
          <w:szCs w:val="24"/>
        </w:rPr>
        <w:t xml:space="preserve">, А. Н. Щепин. — Санкт-Петербург: Лань, 2020. — 152 с. — ISBN </w:t>
      </w:r>
      <w:r>
        <w:rPr>
          <w:color w:val="000000"/>
          <w:sz w:val="24"/>
          <w:szCs w:val="24"/>
        </w:rPr>
        <w:t>978-5-8114-4911-8. — Текст: электронный // Лань: электронно-библиотечная си</w:t>
      </w:r>
      <w:r>
        <w:rPr>
          <w:color w:val="000000"/>
          <w:sz w:val="24"/>
          <w:szCs w:val="24"/>
        </w:rPr>
        <w:t>с</w:t>
      </w:r>
      <w:r>
        <w:rPr>
          <w:color w:val="000000"/>
          <w:sz w:val="24"/>
          <w:szCs w:val="24"/>
        </w:rPr>
        <w:t xml:space="preserve">тема. — URL: </w:t>
      </w:r>
      <w:hyperlink r:id="rId33" w:history="1">
        <w:r>
          <w:rPr>
            <w:rStyle w:val="a5"/>
            <w:rFonts w:cstheme="minorBidi"/>
            <w:sz w:val="24"/>
            <w:szCs w:val="24"/>
          </w:rPr>
          <w:t>https://e.lanbook.com/book/143242</w:t>
        </w:r>
      </w:hyperlink>
      <w:r>
        <w:rPr>
          <w:color w:val="000000"/>
          <w:sz w:val="24"/>
          <w:szCs w:val="24"/>
        </w:rPr>
        <w:t xml:space="preserve"> . — Режим доступа: для </w:t>
      </w:r>
      <w:proofErr w:type="spellStart"/>
      <w:r>
        <w:rPr>
          <w:color w:val="000000"/>
          <w:sz w:val="24"/>
          <w:szCs w:val="24"/>
        </w:rPr>
        <w:t>авториз</w:t>
      </w:r>
      <w:proofErr w:type="spellEnd"/>
      <w:r>
        <w:rPr>
          <w:color w:val="000000"/>
          <w:sz w:val="24"/>
          <w:szCs w:val="24"/>
        </w:rPr>
        <w:t>. польз</w:t>
      </w:r>
      <w:r>
        <w:rPr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вателей.</w:t>
      </w:r>
    </w:p>
    <w:p w:rsidR="00B70698" w:rsidRDefault="00C14A2F">
      <w:pPr>
        <w:pStyle w:val="3"/>
        <w:numPr>
          <w:ilvl w:val="0"/>
          <w:numId w:val="19"/>
        </w:numPr>
        <w:tabs>
          <w:tab w:val="left" w:pos="993"/>
        </w:tabs>
        <w:spacing w:after="0" w:line="340" w:lineRule="exact"/>
        <w:ind w:left="0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Лукинов, А. П. Проектирование мехатрон</w:t>
      </w:r>
      <w:r>
        <w:rPr>
          <w:color w:val="000000"/>
          <w:sz w:val="24"/>
          <w:szCs w:val="24"/>
        </w:rPr>
        <w:t>ных и робототехнических устройств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учебное пособие / А. П. Лукинов. — Санкт-Петербург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Лань, 2012. — 608 с. — ISBN 978-5-8114-1166-5. — Текст</w:t>
      </w:r>
      <w:proofErr w:type="gramStart"/>
      <w:r>
        <w:rPr>
          <w:color w:val="000000"/>
          <w:sz w:val="24"/>
          <w:szCs w:val="24"/>
        </w:rPr>
        <w:t> :</w:t>
      </w:r>
      <w:proofErr w:type="gramEnd"/>
      <w:r>
        <w:rPr>
          <w:color w:val="000000"/>
          <w:sz w:val="24"/>
          <w:szCs w:val="24"/>
        </w:rPr>
        <w:t xml:space="preserve"> электронный // Лань : электронно-библиотечная система. — URL: </w:t>
      </w:r>
      <w:hyperlink r:id="rId34" w:history="1">
        <w:r>
          <w:rPr>
            <w:rStyle w:val="a5"/>
            <w:sz w:val="24"/>
            <w:szCs w:val="24"/>
          </w:rPr>
          <w:t>ht</w:t>
        </w:r>
        <w:r>
          <w:rPr>
            <w:rStyle w:val="a5"/>
            <w:sz w:val="24"/>
            <w:szCs w:val="24"/>
          </w:rPr>
          <w:t>tps://e.lanbook.com/book/2765</w:t>
        </w:r>
      </w:hyperlink>
      <w:r>
        <w:rPr>
          <w:color w:val="000000"/>
          <w:sz w:val="24"/>
          <w:szCs w:val="24"/>
        </w:rPr>
        <w:t xml:space="preserve"> . — Режим доступа: для </w:t>
      </w:r>
      <w:proofErr w:type="spellStart"/>
      <w:r>
        <w:rPr>
          <w:color w:val="000000"/>
          <w:sz w:val="24"/>
          <w:szCs w:val="24"/>
        </w:rPr>
        <w:t>авториз</w:t>
      </w:r>
      <w:proofErr w:type="spellEnd"/>
      <w:r>
        <w:rPr>
          <w:color w:val="000000"/>
          <w:sz w:val="24"/>
          <w:szCs w:val="24"/>
        </w:rPr>
        <w:t>. пользователей.</w:t>
      </w:r>
    </w:p>
    <w:p w:rsidR="00B70698" w:rsidRDefault="00C14A2F">
      <w:pPr>
        <w:pStyle w:val="3"/>
        <w:numPr>
          <w:ilvl w:val="0"/>
          <w:numId w:val="19"/>
        </w:numPr>
        <w:tabs>
          <w:tab w:val="left" w:pos="993"/>
        </w:tabs>
        <w:spacing w:after="0" w:line="340" w:lineRule="exact"/>
        <w:ind w:left="0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Кудинов, Ю. И. Основы современной информатики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учебное пособие / Ю. И. Кудинов, Ф. Ф. Пащенко. — 5-е изд., стер. — Санкт-Петербург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Лань, 2018. — 256 с. — ISBN 978-5-8114-0918-1</w:t>
      </w:r>
      <w:r>
        <w:rPr>
          <w:color w:val="000000"/>
          <w:sz w:val="24"/>
          <w:szCs w:val="24"/>
        </w:rPr>
        <w:t>. — Текст</w:t>
      </w:r>
      <w:proofErr w:type="gramStart"/>
      <w:r>
        <w:rPr>
          <w:color w:val="000000"/>
          <w:sz w:val="24"/>
          <w:szCs w:val="24"/>
        </w:rPr>
        <w:t> :</w:t>
      </w:r>
      <w:proofErr w:type="gramEnd"/>
      <w:r>
        <w:rPr>
          <w:color w:val="000000"/>
          <w:sz w:val="24"/>
          <w:szCs w:val="24"/>
        </w:rPr>
        <w:t xml:space="preserve"> электронный // Лань : электронно-библиотечная си</w:t>
      </w:r>
      <w:r>
        <w:rPr>
          <w:color w:val="000000"/>
          <w:sz w:val="24"/>
          <w:szCs w:val="24"/>
        </w:rPr>
        <w:t>с</w:t>
      </w:r>
      <w:r>
        <w:rPr>
          <w:color w:val="000000"/>
          <w:sz w:val="24"/>
          <w:szCs w:val="24"/>
        </w:rPr>
        <w:t xml:space="preserve">тема. — URL: </w:t>
      </w:r>
      <w:hyperlink r:id="rId35" w:history="1">
        <w:r>
          <w:rPr>
            <w:rStyle w:val="a5"/>
            <w:sz w:val="24"/>
            <w:szCs w:val="24"/>
          </w:rPr>
          <w:t>https://e.lanbook.com/book/107061</w:t>
        </w:r>
      </w:hyperlink>
      <w:r>
        <w:rPr>
          <w:color w:val="000000"/>
          <w:sz w:val="24"/>
          <w:szCs w:val="24"/>
        </w:rPr>
        <w:t xml:space="preserve"> . — Режим доступа: для </w:t>
      </w:r>
      <w:proofErr w:type="spellStart"/>
      <w:r>
        <w:rPr>
          <w:color w:val="000000"/>
          <w:sz w:val="24"/>
          <w:szCs w:val="24"/>
        </w:rPr>
        <w:t>авториз</w:t>
      </w:r>
      <w:proofErr w:type="spellEnd"/>
      <w:r>
        <w:rPr>
          <w:color w:val="000000"/>
          <w:sz w:val="24"/>
          <w:szCs w:val="24"/>
        </w:rPr>
        <w:t>. польз</w:t>
      </w:r>
      <w:r>
        <w:rPr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вателей.</w:t>
      </w:r>
    </w:p>
    <w:p w:rsidR="00B70698" w:rsidRDefault="00B70698">
      <w:pPr>
        <w:rPr>
          <w:rFonts w:cs="Times New Roman"/>
          <w:color w:val="000000"/>
          <w:szCs w:val="24"/>
        </w:rPr>
      </w:pPr>
    </w:p>
    <w:p w:rsidR="00B70698" w:rsidRDefault="00C14A2F">
      <w:pPr>
        <w:pStyle w:val="1"/>
        <w:rPr>
          <w:sz w:val="24"/>
          <w:szCs w:val="24"/>
        </w:rPr>
      </w:pPr>
      <w:bookmarkStart w:id="16" w:name="_Toc9847556"/>
      <w:r>
        <w:rPr>
          <w:sz w:val="24"/>
          <w:szCs w:val="24"/>
        </w:rPr>
        <w:t xml:space="preserve"> </w:t>
      </w:r>
      <w:bookmarkStart w:id="17" w:name="_Toc54701962"/>
      <w:r>
        <w:rPr>
          <w:sz w:val="24"/>
          <w:szCs w:val="24"/>
        </w:rPr>
        <w:t>Перечень информационных технологий, используемых пр</w:t>
      </w:r>
      <w:r>
        <w:rPr>
          <w:sz w:val="24"/>
          <w:szCs w:val="24"/>
        </w:rPr>
        <w:t>и проведении пра</w:t>
      </w:r>
      <w:r>
        <w:rPr>
          <w:sz w:val="24"/>
          <w:szCs w:val="24"/>
        </w:rPr>
        <w:t>к</w:t>
      </w:r>
      <w:r>
        <w:rPr>
          <w:sz w:val="24"/>
          <w:szCs w:val="24"/>
        </w:rPr>
        <w:t>тики, включая перечень программного обеспечения и информационных спр</w:t>
      </w:r>
      <w:r>
        <w:rPr>
          <w:sz w:val="24"/>
          <w:szCs w:val="24"/>
        </w:rPr>
        <w:t>а</w:t>
      </w:r>
      <w:r>
        <w:rPr>
          <w:sz w:val="24"/>
          <w:szCs w:val="24"/>
        </w:rPr>
        <w:t>вочных систем (при необходимости)</w:t>
      </w:r>
      <w:bookmarkEnd w:id="16"/>
      <w:bookmarkEnd w:id="17"/>
    </w:p>
    <w:p w:rsidR="00B70698" w:rsidRDefault="00C14A2F">
      <w:pPr>
        <w:rPr>
          <w:szCs w:val="28"/>
        </w:rPr>
      </w:pPr>
      <w:r>
        <w:rPr>
          <w:szCs w:val="28"/>
        </w:rPr>
        <w:t>Освоение дисциплины используются следующие ресурсы:</w:t>
      </w:r>
    </w:p>
    <w:p w:rsidR="00B70698" w:rsidRDefault="00C14A2F">
      <w:pPr>
        <w:rPr>
          <w:szCs w:val="28"/>
        </w:rPr>
      </w:pPr>
      <w:r>
        <w:rPr>
          <w:szCs w:val="28"/>
        </w:rPr>
        <w:t>-  электронная информационно-образовательная среда НГУ (ЭИОС);</w:t>
      </w:r>
    </w:p>
    <w:p w:rsidR="00B70698" w:rsidRDefault="00C14A2F">
      <w:pPr>
        <w:rPr>
          <w:szCs w:val="28"/>
        </w:rPr>
      </w:pPr>
      <w:r>
        <w:rPr>
          <w:szCs w:val="28"/>
        </w:rPr>
        <w:t>- образовательные инт</w:t>
      </w:r>
      <w:r>
        <w:rPr>
          <w:szCs w:val="28"/>
        </w:rPr>
        <w:t>ернет-порталы;</w:t>
      </w:r>
    </w:p>
    <w:p w:rsidR="00B70698" w:rsidRDefault="00C14A2F">
      <w:pPr>
        <w:rPr>
          <w:szCs w:val="28"/>
        </w:rPr>
      </w:pPr>
      <w:r>
        <w:rPr>
          <w:szCs w:val="28"/>
        </w:rPr>
        <w:t xml:space="preserve">- информационно-телекоммуникационная сеть Интернет.  </w:t>
      </w:r>
    </w:p>
    <w:p w:rsidR="00B70698" w:rsidRDefault="00C14A2F">
      <w:pPr>
        <w:rPr>
          <w:szCs w:val="28"/>
        </w:rPr>
      </w:pPr>
      <w:r>
        <w:rPr>
          <w:szCs w:val="28"/>
        </w:rPr>
        <w:t xml:space="preserve">Взаимодействие обучающегося с преподавателем (синхронное и (или) асинхронное) осуществляется через личный кабинет студента в ЭИОС, электронную почту, социальные сети. </w:t>
      </w:r>
    </w:p>
    <w:p w:rsidR="00B70698" w:rsidRDefault="00B70698">
      <w:pPr>
        <w:rPr>
          <w:szCs w:val="28"/>
        </w:rPr>
      </w:pPr>
    </w:p>
    <w:p w:rsidR="00B70698" w:rsidRDefault="00C14A2F">
      <w:pPr>
        <w:ind w:firstLine="567"/>
        <w:rPr>
          <w:b/>
        </w:rPr>
      </w:pPr>
      <w:r>
        <w:rPr>
          <w:b/>
        </w:rPr>
        <w:t>10.1 Перечень прог</w:t>
      </w:r>
      <w:r>
        <w:rPr>
          <w:b/>
        </w:rPr>
        <w:t>раммного обеспечения</w:t>
      </w:r>
    </w:p>
    <w:p w:rsidR="00B70698" w:rsidRDefault="00C14A2F">
      <w:pPr>
        <w:rPr>
          <w:szCs w:val="28"/>
        </w:rPr>
      </w:pPr>
      <w:r>
        <w:rPr>
          <w:szCs w:val="28"/>
        </w:rPr>
        <w:t>Для оформления и представления отчета о практике используется стандартный комплект программного обеспечения (ПО), включающий регулярно обновляемое лице</w:t>
      </w:r>
      <w:r>
        <w:rPr>
          <w:szCs w:val="28"/>
        </w:rPr>
        <w:t>н</w:t>
      </w:r>
      <w:r>
        <w:rPr>
          <w:szCs w:val="28"/>
        </w:rPr>
        <w:t xml:space="preserve">зионное ПО </w:t>
      </w:r>
      <w:proofErr w:type="spellStart"/>
      <w:r>
        <w:rPr>
          <w:szCs w:val="28"/>
        </w:rPr>
        <w:t>Windows</w:t>
      </w:r>
      <w:proofErr w:type="spellEnd"/>
      <w:r>
        <w:rPr>
          <w:szCs w:val="28"/>
        </w:rPr>
        <w:t xml:space="preserve"> и MS </w:t>
      </w:r>
      <w:proofErr w:type="spellStart"/>
      <w:r>
        <w:rPr>
          <w:szCs w:val="28"/>
        </w:rPr>
        <w:t>Office</w:t>
      </w:r>
      <w:proofErr w:type="spellEnd"/>
      <w:r>
        <w:rPr>
          <w:szCs w:val="28"/>
        </w:rPr>
        <w:t>, а также среда Интернет – для поиска научно-техничес</w:t>
      </w:r>
      <w:r>
        <w:rPr>
          <w:szCs w:val="28"/>
        </w:rPr>
        <w:t>кой информации в процессе выполнения задания.  Рабочее место студента для прохождения практики оборудовано аппаратным и программным обеспечением (как л</w:t>
      </w:r>
      <w:r>
        <w:rPr>
          <w:szCs w:val="28"/>
        </w:rPr>
        <w:t>и</w:t>
      </w:r>
      <w:r>
        <w:rPr>
          <w:szCs w:val="28"/>
        </w:rPr>
        <w:t>цензионным, так и свободно распространяемым), необходимым для эффективного реш</w:t>
      </w:r>
      <w:r>
        <w:rPr>
          <w:szCs w:val="28"/>
        </w:rPr>
        <w:t>е</w:t>
      </w:r>
      <w:r>
        <w:rPr>
          <w:szCs w:val="28"/>
        </w:rPr>
        <w:t>ния поставленных перед ст</w:t>
      </w:r>
      <w:r>
        <w:rPr>
          <w:szCs w:val="28"/>
        </w:rPr>
        <w:t>удентом задач и выполнения индивидуального задания:</w:t>
      </w:r>
    </w:p>
    <w:p w:rsidR="00B70698" w:rsidRDefault="00C14A2F">
      <w:pPr>
        <w:rPr>
          <w:szCs w:val="28"/>
        </w:rPr>
      </w:pPr>
      <w:r>
        <w:rPr>
          <w:szCs w:val="28"/>
        </w:rPr>
        <w:t xml:space="preserve">- программные среды </w:t>
      </w:r>
      <w:proofErr w:type="spellStart"/>
      <w:r>
        <w:rPr>
          <w:szCs w:val="28"/>
        </w:rPr>
        <w:t>Microsoft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Visual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Studio</w:t>
      </w:r>
      <w:proofErr w:type="spellEnd"/>
      <w:r>
        <w:rPr>
          <w:szCs w:val="28"/>
        </w:rPr>
        <w:t xml:space="preserve"> 2013 – для составления и отладки пр</w:t>
      </w:r>
      <w:r>
        <w:rPr>
          <w:szCs w:val="28"/>
        </w:rPr>
        <w:t>о</w:t>
      </w:r>
      <w:r>
        <w:rPr>
          <w:szCs w:val="28"/>
        </w:rPr>
        <w:t>граммного обеспечения;</w:t>
      </w:r>
    </w:p>
    <w:p w:rsidR="00B70698" w:rsidRDefault="00C14A2F">
      <w:pPr>
        <w:rPr>
          <w:szCs w:val="28"/>
        </w:rPr>
      </w:pPr>
      <w:r>
        <w:rPr>
          <w:szCs w:val="28"/>
        </w:rPr>
        <w:t>- графический редактор – для построения диаграмм проекта.</w:t>
      </w:r>
    </w:p>
    <w:p w:rsidR="00B70698" w:rsidRDefault="00B70698">
      <w:pPr>
        <w:rPr>
          <w:szCs w:val="28"/>
        </w:rPr>
      </w:pPr>
    </w:p>
    <w:p w:rsidR="00B70698" w:rsidRDefault="00C14A2F">
      <w:pPr>
        <w:ind w:firstLine="567"/>
        <w:rPr>
          <w:b/>
        </w:rPr>
      </w:pPr>
      <w:r>
        <w:rPr>
          <w:b/>
        </w:rPr>
        <w:t>10.2 Информационные справочные системы</w:t>
      </w:r>
    </w:p>
    <w:p w:rsidR="00B70698" w:rsidRDefault="00C14A2F">
      <w:r>
        <w:t xml:space="preserve">- электронная библиотека диссертаций Российской государственной библиотеки (ЭБД РГБ) </w:t>
      </w:r>
      <w:hyperlink r:id="rId36" w:history="1">
        <w:r>
          <w:rPr>
            <w:rStyle w:val="a5"/>
          </w:rPr>
          <w:t>http://diss.rsl.ru/</w:t>
        </w:r>
      </w:hyperlink>
      <w:r>
        <w:t xml:space="preserve"> </w:t>
      </w:r>
    </w:p>
    <w:p w:rsidR="00B70698" w:rsidRDefault="00C14A2F">
      <w:pPr>
        <w:rPr>
          <w:lang w:val="en-US"/>
        </w:rPr>
      </w:pPr>
      <w:r>
        <w:t xml:space="preserve"> </w:t>
      </w:r>
      <w:r>
        <w:rPr>
          <w:lang w:val="en-US"/>
        </w:rPr>
        <w:t>- </w:t>
      </w:r>
      <w:proofErr w:type="gramStart"/>
      <w:r>
        <w:t>электронные</w:t>
      </w:r>
      <w:proofErr w:type="gramEnd"/>
      <w:r>
        <w:rPr>
          <w:lang w:val="en-US"/>
        </w:rPr>
        <w:t xml:space="preserve"> </w:t>
      </w:r>
      <w:r>
        <w:t>ресурсы</w:t>
      </w:r>
      <w:r>
        <w:rPr>
          <w:lang w:val="en-US"/>
        </w:rPr>
        <w:t xml:space="preserve"> Web of Science Core Collection (Thomson Reuters Scientific LLC.), Journal Citation  Reports +</w:t>
      </w:r>
      <w:r>
        <w:rPr>
          <w:lang w:val="en-US"/>
        </w:rPr>
        <w:t xml:space="preserve"> ESI</w:t>
      </w:r>
    </w:p>
    <w:p w:rsidR="00B70698" w:rsidRDefault="00C14A2F">
      <w:r>
        <w:t xml:space="preserve">- научная электронная библиотека. </w:t>
      </w:r>
      <w:hyperlink r:id="rId37" w:history="1">
        <w:r>
          <w:rPr>
            <w:rStyle w:val="a5"/>
          </w:rPr>
          <w:t>http://elibrary.ru/defaultx.asp</w:t>
        </w:r>
      </w:hyperlink>
      <w:r>
        <w:t xml:space="preserve">    </w:t>
      </w:r>
    </w:p>
    <w:p w:rsidR="00B70698" w:rsidRDefault="00C14A2F">
      <w:r>
        <w:t xml:space="preserve">- федеральная университетская компьютерная сеть России </w:t>
      </w:r>
      <w:hyperlink r:id="rId38" w:history="1">
        <w:r>
          <w:rPr>
            <w:rStyle w:val="a5"/>
          </w:rPr>
          <w:t>http://www.runnet.ru/</w:t>
        </w:r>
      </w:hyperlink>
      <w:r>
        <w:t xml:space="preserve"> </w:t>
      </w:r>
    </w:p>
    <w:p w:rsidR="00B70698" w:rsidRDefault="00C14A2F">
      <w:r>
        <w:t xml:space="preserve">- электронная библиотечная система </w:t>
      </w:r>
      <w:proofErr w:type="spellStart"/>
      <w:r>
        <w:t>IPRbooks</w:t>
      </w:r>
      <w:proofErr w:type="spellEnd"/>
      <w:r>
        <w:t xml:space="preserve"> </w:t>
      </w:r>
      <w:hyperlink r:id="rId39" w:history="1">
        <w:r>
          <w:rPr>
            <w:rStyle w:val="a5"/>
          </w:rPr>
          <w:t>http://www.iprbookshop.ru/</w:t>
        </w:r>
      </w:hyperlink>
      <w:r>
        <w:t xml:space="preserve"> </w:t>
      </w:r>
    </w:p>
    <w:p w:rsidR="00B70698" w:rsidRDefault="00C14A2F">
      <w:r>
        <w:t xml:space="preserve">- информационная система "Единое окно доступа к образовательным ресурсам". </w:t>
      </w:r>
      <w:hyperlink r:id="rId40" w:history="1">
        <w:r>
          <w:rPr>
            <w:rStyle w:val="a5"/>
          </w:rPr>
          <w:t>http://window.edu.ru/</w:t>
        </w:r>
      </w:hyperlink>
      <w:r>
        <w:t xml:space="preserve"> </w:t>
      </w:r>
    </w:p>
    <w:p w:rsidR="00B70698" w:rsidRDefault="00B70698">
      <w:pPr>
        <w:rPr>
          <w:rFonts w:cs="Times New Roman"/>
          <w:color w:val="000000"/>
          <w:szCs w:val="24"/>
        </w:rPr>
      </w:pPr>
    </w:p>
    <w:p w:rsidR="00B70698" w:rsidRDefault="00C14A2F">
      <w:pPr>
        <w:pStyle w:val="1"/>
        <w:rPr>
          <w:sz w:val="24"/>
          <w:szCs w:val="24"/>
        </w:rPr>
      </w:pPr>
      <w:bookmarkStart w:id="18" w:name="_Toc9847560"/>
      <w:bookmarkStart w:id="19" w:name="_Toc54701963"/>
      <w:r>
        <w:rPr>
          <w:sz w:val="24"/>
          <w:szCs w:val="24"/>
        </w:rPr>
        <w:t>Описание</w:t>
      </w:r>
      <w:r>
        <w:rPr>
          <w:sz w:val="24"/>
          <w:szCs w:val="24"/>
        </w:rPr>
        <w:t xml:space="preserve"> материально технической базы, необходимой для проведения пра</w:t>
      </w:r>
      <w:r>
        <w:rPr>
          <w:sz w:val="24"/>
          <w:szCs w:val="24"/>
        </w:rPr>
        <w:t>к</w:t>
      </w:r>
      <w:r>
        <w:rPr>
          <w:sz w:val="24"/>
          <w:szCs w:val="24"/>
        </w:rPr>
        <w:t>тики</w:t>
      </w:r>
      <w:bookmarkEnd w:id="18"/>
      <w:bookmarkEnd w:id="19"/>
    </w:p>
    <w:p w:rsidR="00B70698" w:rsidRDefault="00C14A2F">
      <w:pPr>
        <w:rPr>
          <w:rFonts w:cs="Times New Roman"/>
        </w:rPr>
      </w:pPr>
      <w:r>
        <w:rPr>
          <w:rFonts w:cs="Times New Roman"/>
        </w:rPr>
        <w:t>При прохождении практики в организациях, деятельность которых соответствует профессиональным компетенциям, осваиваемым в рамках ОПОП ВО используется мат</w:t>
      </w:r>
      <w:r>
        <w:rPr>
          <w:rFonts w:cs="Times New Roman"/>
        </w:rPr>
        <w:t>е</w:t>
      </w:r>
      <w:r>
        <w:rPr>
          <w:rFonts w:cs="Times New Roman"/>
        </w:rPr>
        <w:t xml:space="preserve">риально-техническая база профильной </w:t>
      </w:r>
      <w:r>
        <w:rPr>
          <w:rFonts w:cs="Times New Roman"/>
        </w:rPr>
        <w:t>организации.</w:t>
      </w:r>
    </w:p>
    <w:p w:rsidR="00B70698" w:rsidRDefault="00C14A2F">
      <w:pPr>
        <w:rPr>
          <w:rFonts w:cs="Times New Roman"/>
        </w:rPr>
      </w:pPr>
      <w:r>
        <w:rPr>
          <w:rFonts w:cs="Times New Roman"/>
        </w:rPr>
        <w:t>При проведении практики в НГУ используются специальные помещения:</w:t>
      </w:r>
    </w:p>
    <w:p w:rsidR="00B70698" w:rsidRDefault="00C14A2F">
      <w:pPr>
        <w:rPr>
          <w:rFonts w:cs="Times New Roman"/>
        </w:rPr>
      </w:pPr>
      <w:r>
        <w:rPr>
          <w:rFonts w:cs="Times New Roman"/>
        </w:rPr>
        <w:t>1. Учебные аудитории для проведения занятий лекционного типа, занятий сем</w:t>
      </w:r>
      <w:r>
        <w:rPr>
          <w:rFonts w:cs="Times New Roman"/>
        </w:rPr>
        <w:t>и</w:t>
      </w:r>
      <w:r>
        <w:rPr>
          <w:rFonts w:cs="Times New Roman"/>
        </w:rPr>
        <w:t>нарского типа, курсового проектирования (выполнения курсовых работ), групповых и и</w:t>
      </w:r>
      <w:r>
        <w:rPr>
          <w:rFonts w:cs="Times New Roman"/>
        </w:rPr>
        <w:t>н</w:t>
      </w:r>
      <w:r>
        <w:rPr>
          <w:rFonts w:cs="Times New Roman"/>
        </w:rPr>
        <w:t>дивидуальных консуль</w:t>
      </w:r>
      <w:r>
        <w:rPr>
          <w:rFonts w:cs="Times New Roman"/>
        </w:rPr>
        <w:t>таций, текущего контроля, промежуточной и итоговой аттестации;</w:t>
      </w:r>
    </w:p>
    <w:p w:rsidR="00B70698" w:rsidRDefault="00C14A2F">
      <w:pPr>
        <w:rPr>
          <w:rFonts w:cs="Times New Roman"/>
        </w:rPr>
      </w:pPr>
      <w:r>
        <w:rPr>
          <w:rFonts w:cs="Times New Roman"/>
        </w:rPr>
        <w:t>2. Помещения для самостоятельной работы обучающихся;</w:t>
      </w:r>
    </w:p>
    <w:p w:rsidR="00B70698" w:rsidRDefault="00C14A2F">
      <w:pPr>
        <w:rPr>
          <w:rFonts w:cs="Times New Roman"/>
        </w:rPr>
      </w:pPr>
      <w:r>
        <w:rPr>
          <w:rFonts w:cs="Times New Roman"/>
        </w:rPr>
        <w:t>3. Лаборатории;</w:t>
      </w:r>
    </w:p>
    <w:p w:rsidR="00B70698" w:rsidRDefault="00C14A2F">
      <w:pPr>
        <w:rPr>
          <w:rFonts w:cs="Times New Roman"/>
        </w:rPr>
      </w:pPr>
      <w:r>
        <w:rPr>
          <w:rFonts w:cs="Times New Roman"/>
        </w:rPr>
        <w:t>4. Помещения для хранения и профилактического обслуживания учебного обор</w:t>
      </w:r>
      <w:r>
        <w:rPr>
          <w:rFonts w:cs="Times New Roman"/>
        </w:rPr>
        <w:t>у</w:t>
      </w:r>
      <w:r>
        <w:rPr>
          <w:rFonts w:cs="Times New Roman"/>
        </w:rPr>
        <w:t>дования.</w:t>
      </w:r>
    </w:p>
    <w:p w:rsidR="00B70698" w:rsidRDefault="00C14A2F">
      <w:pPr>
        <w:rPr>
          <w:rFonts w:cs="Times New Roman"/>
        </w:rPr>
      </w:pPr>
      <w:r>
        <w:rPr>
          <w:rFonts w:cs="Times New Roman"/>
        </w:rPr>
        <w:t>Учебные аудитории укомплектованы специализ</w:t>
      </w:r>
      <w:r>
        <w:rPr>
          <w:rFonts w:cs="Times New Roman"/>
        </w:rPr>
        <w:t>ированной мебелью и техническ</w:t>
      </w:r>
      <w:r>
        <w:rPr>
          <w:rFonts w:cs="Times New Roman"/>
        </w:rPr>
        <w:t>и</w:t>
      </w:r>
      <w:r>
        <w:rPr>
          <w:rFonts w:cs="Times New Roman"/>
        </w:rPr>
        <w:t>ми средствами обучения, служащими для представления учебной информации большой аудитории.</w:t>
      </w:r>
    </w:p>
    <w:p w:rsidR="00B70698" w:rsidRDefault="00C14A2F">
      <w:pPr>
        <w:rPr>
          <w:rFonts w:cs="Times New Roman"/>
        </w:rPr>
      </w:pPr>
      <w:r>
        <w:rPr>
          <w:rFonts w:cs="Times New Roman"/>
        </w:rPr>
        <w:t>Помещения для самостоятельной работы обучающихся оснащены компьютерной техникой с возможностью подключения к сети "Интернет" и обеспечен</w:t>
      </w:r>
      <w:r>
        <w:rPr>
          <w:rFonts w:cs="Times New Roman"/>
        </w:rPr>
        <w:t>ием доступа в электронную информационно-образовательную среду НГУ.</w:t>
      </w:r>
    </w:p>
    <w:p w:rsidR="00B70698" w:rsidRDefault="00C14A2F">
      <w:pPr>
        <w:rPr>
          <w:rFonts w:cs="Times New Roman"/>
        </w:rPr>
      </w:pPr>
      <w:r>
        <w:rPr>
          <w:rFonts w:cs="Times New Roman"/>
        </w:rPr>
        <w:t>Все вышеперечисленные объекты должны соответствовать действующим санита</w:t>
      </w:r>
      <w:r>
        <w:rPr>
          <w:rFonts w:cs="Times New Roman"/>
        </w:rPr>
        <w:t>р</w:t>
      </w:r>
      <w:r>
        <w:rPr>
          <w:rFonts w:cs="Times New Roman"/>
        </w:rPr>
        <w:t>ным и противопожарным нормам, а также требованиям техники безопасности при пров</w:t>
      </w:r>
      <w:r>
        <w:rPr>
          <w:rFonts w:cs="Times New Roman"/>
        </w:rPr>
        <w:t>е</w:t>
      </w:r>
      <w:r>
        <w:rPr>
          <w:rFonts w:cs="Times New Roman"/>
        </w:rPr>
        <w:t>дении учебных и научно-производственн</w:t>
      </w:r>
      <w:r>
        <w:rPr>
          <w:rFonts w:cs="Times New Roman"/>
        </w:rPr>
        <w:t>ых работ.</w:t>
      </w:r>
    </w:p>
    <w:p w:rsidR="00B70698" w:rsidRDefault="00C14A2F">
      <w:pPr>
        <w:rPr>
          <w:rFonts w:cs="Times New Roman"/>
        </w:rPr>
      </w:pPr>
      <w:r>
        <w:rPr>
          <w:rFonts w:cs="Times New Roman"/>
        </w:rPr>
        <w:t>Материально-техническое обеспечение образовательного процесса по практике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</w:t>
      </w:r>
      <w:r>
        <w:rPr>
          <w:rFonts w:cs="Times New Roman"/>
        </w:rPr>
        <w:t>а</w:t>
      </w:r>
      <w:r>
        <w:rPr>
          <w:rFonts w:cs="Times New Roman"/>
        </w:rPr>
        <w:t>зовател</w:t>
      </w:r>
      <w:r>
        <w:rPr>
          <w:rFonts w:cs="Times New Roman"/>
        </w:rPr>
        <w:t>ьным программам для инвалидов и лиц с ограниченными возможностями здоровья в Новосибирском государственном университете».</w:t>
      </w:r>
    </w:p>
    <w:p w:rsidR="00B70698" w:rsidRDefault="00B70698">
      <w:pPr>
        <w:rPr>
          <w:rFonts w:cs="Times New Roman"/>
          <w:color w:val="000000"/>
          <w:szCs w:val="24"/>
        </w:rPr>
      </w:pPr>
    </w:p>
    <w:p w:rsidR="00B70698" w:rsidRDefault="00C14A2F">
      <w:pPr>
        <w:pStyle w:val="1"/>
        <w:rPr>
          <w:sz w:val="24"/>
          <w:szCs w:val="24"/>
        </w:rPr>
      </w:pPr>
      <w:bookmarkStart w:id="20" w:name="_Toc9847561"/>
      <w:bookmarkStart w:id="21" w:name="_Toc54701964"/>
      <w:r>
        <w:rPr>
          <w:sz w:val="24"/>
          <w:szCs w:val="24"/>
        </w:rPr>
        <w:t>Оценочные средства для проведения промежуточной аттестации обучающихся по практике</w:t>
      </w:r>
      <w:bookmarkEnd w:id="20"/>
      <w:bookmarkEnd w:id="21"/>
    </w:p>
    <w:p w:rsidR="00B70698" w:rsidRDefault="00C14A2F">
      <w:r>
        <w:t xml:space="preserve">Показатели </w:t>
      </w:r>
      <w:r>
        <w:rPr>
          <w:rFonts w:cs="Times New Roman"/>
        </w:rPr>
        <w:t>оценивания</w:t>
      </w:r>
      <w:r>
        <w:t xml:space="preserve"> компетенций представлены как</w:t>
      </w:r>
      <w:r>
        <w:t xml:space="preserve"> перечень результатов об</w:t>
      </w:r>
      <w:r>
        <w:t>у</w:t>
      </w:r>
      <w:r>
        <w:t>чения по практике в разделе 3.</w:t>
      </w:r>
    </w:p>
    <w:p w:rsidR="00B70698" w:rsidRDefault="00B70698">
      <w:pPr>
        <w:rPr>
          <w:rFonts w:cs="Times New Roman"/>
          <w:color w:val="000000"/>
          <w:szCs w:val="24"/>
        </w:rPr>
      </w:pPr>
    </w:p>
    <w:p w:rsidR="00B70698" w:rsidRDefault="00C14A2F">
      <w:pPr>
        <w:rPr>
          <w:b/>
          <w:szCs w:val="24"/>
        </w:rPr>
      </w:pPr>
      <w:bookmarkStart w:id="22" w:name="_Toc524862656"/>
      <w:r>
        <w:rPr>
          <w:b/>
        </w:rPr>
        <w:t>Оценка</w:t>
      </w:r>
      <w:r>
        <w:rPr>
          <w:b/>
          <w:lang w:eastAsia="ru-RU"/>
        </w:rPr>
        <w:t xml:space="preserve"> по практике выставляется в соответствии с критериями оценивания:</w:t>
      </w:r>
      <w:bookmarkEnd w:id="22"/>
    </w:p>
    <w:tbl>
      <w:tblPr>
        <w:tblStyle w:val="ad"/>
        <w:tblW w:w="0" w:type="auto"/>
        <w:tblLook w:val="04A0"/>
      </w:tblPr>
      <w:tblGrid>
        <w:gridCol w:w="7097"/>
        <w:gridCol w:w="2474"/>
      </w:tblGrid>
      <w:tr w:rsidR="00B70698">
        <w:tc>
          <w:tcPr>
            <w:tcW w:w="0" w:type="auto"/>
          </w:tcPr>
          <w:p w:rsidR="00B70698" w:rsidRDefault="00C14A2F">
            <w:pPr>
              <w:ind w:firstLine="0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Критерии</w:t>
            </w:r>
          </w:p>
        </w:tc>
        <w:tc>
          <w:tcPr>
            <w:tcW w:w="0" w:type="auto"/>
          </w:tcPr>
          <w:p w:rsidR="00B70698" w:rsidRDefault="00C14A2F">
            <w:pPr>
              <w:ind w:firstLine="0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Шкала оценивания</w:t>
            </w:r>
          </w:p>
        </w:tc>
      </w:tr>
      <w:tr w:rsidR="00B70698">
        <w:trPr>
          <w:trHeight w:val="207"/>
        </w:trPr>
        <w:tc>
          <w:tcPr>
            <w:tcW w:w="0" w:type="auto"/>
          </w:tcPr>
          <w:p w:rsidR="00B70698" w:rsidRDefault="00C14A2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Все задания рабочего плана проведения практики, включающего индивидуальное задание выполнены в </w:t>
            </w:r>
            <w:r>
              <w:rPr>
                <w:color w:val="000000" w:themeColor="text1"/>
                <w:szCs w:val="24"/>
              </w:rPr>
              <w:t>полном объеме, качество выполнения соответствует установленным требованиям.</w:t>
            </w:r>
          </w:p>
          <w:p w:rsidR="00B70698" w:rsidRDefault="00C14A2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В отчете демонстрирует свободное владение навыками написания аналитических обзоров и научно-технических отчетов по резул</w:t>
            </w:r>
            <w:r>
              <w:rPr>
                <w:color w:val="000000" w:themeColor="text1"/>
                <w:szCs w:val="24"/>
              </w:rPr>
              <w:t>ь</w:t>
            </w:r>
            <w:r>
              <w:rPr>
                <w:color w:val="000000" w:themeColor="text1"/>
                <w:szCs w:val="24"/>
              </w:rPr>
              <w:t>татам выполненной работы</w:t>
            </w:r>
          </w:p>
          <w:p w:rsidR="00B70698" w:rsidRDefault="00C14A2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Легко и безошибочно отвечает на за</w:t>
            </w:r>
            <w:r>
              <w:rPr>
                <w:color w:val="000000" w:themeColor="text1"/>
                <w:szCs w:val="24"/>
              </w:rPr>
              <w:t>даваемые вопросы, принимает участие в дискуссии</w:t>
            </w:r>
          </w:p>
          <w:p w:rsidR="00B70698" w:rsidRDefault="00C14A2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Отчет выполнен полностью, выводы по результатам практики и</w:t>
            </w:r>
            <w:r>
              <w:rPr>
                <w:color w:val="000000" w:themeColor="text1"/>
                <w:szCs w:val="24"/>
              </w:rPr>
              <w:t>з</w:t>
            </w:r>
            <w:r>
              <w:rPr>
                <w:color w:val="000000" w:themeColor="text1"/>
                <w:szCs w:val="24"/>
              </w:rPr>
              <w:t>ложены в соответствии с заданием; отзыв руководителя профил</w:t>
            </w:r>
            <w:r>
              <w:rPr>
                <w:color w:val="000000" w:themeColor="text1"/>
                <w:szCs w:val="24"/>
              </w:rPr>
              <w:t>ь</w:t>
            </w:r>
            <w:r>
              <w:rPr>
                <w:color w:val="000000" w:themeColor="text1"/>
                <w:szCs w:val="24"/>
              </w:rPr>
              <w:t>ной организации положителен.</w:t>
            </w:r>
          </w:p>
        </w:tc>
        <w:tc>
          <w:tcPr>
            <w:tcW w:w="0" w:type="auto"/>
          </w:tcPr>
          <w:p w:rsidR="00B70698" w:rsidRDefault="00C14A2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B70698">
        <w:trPr>
          <w:trHeight w:val="206"/>
        </w:trPr>
        <w:tc>
          <w:tcPr>
            <w:tcW w:w="0" w:type="auto"/>
          </w:tcPr>
          <w:p w:rsidR="00B70698" w:rsidRDefault="00C14A2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Демонстрирует неполное владение методами разработки</w:t>
            </w:r>
            <w:r>
              <w:rPr>
                <w:color w:val="000000" w:themeColor="text1"/>
                <w:szCs w:val="24"/>
              </w:rPr>
              <w:t xml:space="preserve"> - мод</w:t>
            </w:r>
            <w:r>
              <w:rPr>
                <w:color w:val="000000" w:themeColor="text1"/>
                <w:szCs w:val="24"/>
              </w:rPr>
              <w:t>у</w:t>
            </w:r>
            <w:r>
              <w:rPr>
                <w:color w:val="000000" w:themeColor="text1"/>
                <w:szCs w:val="24"/>
              </w:rPr>
              <w:t>лей мехатронных и робототехнических систем с применением с</w:t>
            </w:r>
            <w:r>
              <w:rPr>
                <w:color w:val="000000" w:themeColor="text1"/>
                <w:szCs w:val="24"/>
              </w:rPr>
              <w:t>о</w:t>
            </w:r>
            <w:r>
              <w:rPr>
                <w:color w:val="000000" w:themeColor="text1"/>
                <w:szCs w:val="24"/>
              </w:rPr>
              <w:t>временных информационных технологий.</w:t>
            </w:r>
          </w:p>
          <w:p w:rsidR="00B70698" w:rsidRDefault="00C14A2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Выполнены без ошибок одно, часть или все задания совместного рабочего плана проведения практики, включающего индивид</w:t>
            </w:r>
            <w:r>
              <w:rPr>
                <w:color w:val="000000" w:themeColor="text1"/>
                <w:szCs w:val="24"/>
              </w:rPr>
              <w:t>у</w:t>
            </w:r>
            <w:r>
              <w:rPr>
                <w:color w:val="000000" w:themeColor="text1"/>
                <w:szCs w:val="24"/>
              </w:rPr>
              <w:t>альное задание, либо задания выполне</w:t>
            </w:r>
            <w:r>
              <w:rPr>
                <w:color w:val="000000" w:themeColor="text1"/>
                <w:szCs w:val="24"/>
              </w:rPr>
              <w:t>ны, но с ошибками, которые не носят принципиального характера, качество выполнения соо</w:t>
            </w:r>
            <w:r>
              <w:rPr>
                <w:color w:val="000000" w:themeColor="text1"/>
                <w:szCs w:val="24"/>
              </w:rPr>
              <w:t>т</w:t>
            </w:r>
            <w:r>
              <w:rPr>
                <w:color w:val="000000" w:themeColor="text1"/>
                <w:szCs w:val="24"/>
              </w:rPr>
              <w:t>ветствует установленным требованиям</w:t>
            </w:r>
          </w:p>
          <w:p w:rsidR="00B70698" w:rsidRDefault="00C14A2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Отчет выполнен, но есть замечания. Выводы по отчету изложены в соответствии с заданием; имеются незначительные замечания к практикант</w:t>
            </w:r>
            <w:r>
              <w:rPr>
                <w:color w:val="000000" w:themeColor="text1"/>
                <w:szCs w:val="24"/>
              </w:rPr>
              <w:t>у в отзыве руководителя профильной организации</w:t>
            </w:r>
          </w:p>
          <w:p w:rsidR="00B70698" w:rsidRDefault="00C14A2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Аргументировано отвечает на задаваемые вопросы, допуская н</w:t>
            </w:r>
            <w:r>
              <w:rPr>
                <w:color w:val="000000" w:themeColor="text1"/>
                <w:szCs w:val="24"/>
              </w:rPr>
              <w:t>е</w:t>
            </w:r>
            <w:r>
              <w:rPr>
                <w:color w:val="000000" w:themeColor="text1"/>
                <w:szCs w:val="24"/>
              </w:rPr>
              <w:t>большие неточности, но может их исправить.</w:t>
            </w:r>
          </w:p>
        </w:tc>
        <w:tc>
          <w:tcPr>
            <w:tcW w:w="0" w:type="auto"/>
          </w:tcPr>
          <w:p w:rsidR="00B70698" w:rsidRDefault="00C14A2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B70698">
        <w:trPr>
          <w:trHeight w:val="206"/>
        </w:trPr>
        <w:tc>
          <w:tcPr>
            <w:tcW w:w="0" w:type="auto"/>
          </w:tcPr>
          <w:p w:rsidR="00B70698" w:rsidRDefault="00C14A2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Демонстрирует слабое владение методами разработки - модулей мехатронных и робототехнических систем </w:t>
            </w:r>
            <w:r>
              <w:rPr>
                <w:color w:val="000000" w:themeColor="text1"/>
                <w:szCs w:val="24"/>
              </w:rPr>
              <w:t>с применением совр</w:t>
            </w:r>
            <w:r>
              <w:rPr>
                <w:color w:val="000000" w:themeColor="text1"/>
                <w:szCs w:val="24"/>
              </w:rPr>
              <w:t>е</w:t>
            </w:r>
            <w:r>
              <w:rPr>
                <w:color w:val="000000" w:themeColor="text1"/>
                <w:szCs w:val="24"/>
              </w:rPr>
              <w:t>менных информационных технологий.</w:t>
            </w:r>
          </w:p>
          <w:p w:rsidR="00B70698" w:rsidRDefault="00C14A2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Выполнены, но с ошибками одно, часть или все задания совмес</w:t>
            </w:r>
            <w:r>
              <w:rPr>
                <w:color w:val="000000" w:themeColor="text1"/>
                <w:szCs w:val="24"/>
              </w:rPr>
              <w:t>т</w:t>
            </w:r>
            <w:r>
              <w:rPr>
                <w:color w:val="000000" w:themeColor="text1"/>
                <w:szCs w:val="24"/>
              </w:rPr>
              <w:t>ного рабочего плана проведения практики, включающего индив</w:t>
            </w:r>
            <w:r>
              <w:rPr>
                <w:color w:val="000000" w:themeColor="text1"/>
                <w:szCs w:val="24"/>
              </w:rPr>
              <w:t>и</w:t>
            </w:r>
            <w:r>
              <w:rPr>
                <w:color w:val="000000" w:themeColor="text1"/>
                <w:szCs w:val="24"/>
              </w:rPr>
              <w:t>дуальное задание, либо задания выполнены, но не в полном объ</w:t>
            </w:r>
            <w:r>
              <w:rPr>
                <w:color w:val="000000" w:themeColor="text1"/>
                <w:szCs w:val="24"/>
              </w:rPr>
              <w:t>е</w:t>
            </w:r>
            <w:r>
              <w:rPr>
                <w:color w:val="000000" w:themeColor="text1"/>
                <w:szCs w:val="24"/>
              </w:rPr>
              <w:t>ме, либо с ошибками, ко</w:t>
            </w:r>
            <w:r>
              <w:rPr>
                <w:color w:val="000000" w:themeColor="text1"/>
                <w:szCs w:val="24"/>
              </w:rPr>
              <w:t>торые носят принципиальный характер, или качество выполнения не в полной мере соответствует уст</w:t>
            </w:r>
            <w:r>
              <w:rPr>
                <w:color w:val="000000" w:themeColor="text1"/>
                <w:szCs w:val="24"/>
              </w:rPr>
              <w:t>а</w:t>
            </w:r>
            <w:r>
              <w:rPr>
                <w:color w:val="000000" w:themeColor="text1"/>
                <w:szCs w:val="24"/>
              </w:rPr>
              <w:t>новленным требованиям</w:t>
            </w:r>
          </w:p>
          <w:p w:rsidR="00B70698" w:rsidRDefault="00C14A2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Отчет требует значительной доработки; отзыв руководителя пр</w:t>
            </w:r>
            <w:r>
              <w:rPr>
                <w:color w:val="000000" w:themeColor="text1"/>
                <w:szCs w:val="24"/>
              </w:rPr>
              <w:t>о</w:t>
            </w:r>
            <w:r>
              <w:rPr>
                <w:color w:val="000000" w:themeColor="text1"/>
                <w:szCs w:val="24"/>
              </w:rPr>
              <w:t>фильной организации имеется в наличии, но в нем имеются указ</w:t>
            </w:r>
            <w:r>
              <w:rPr>
                <w:color w:val="000000" w:themeColor="text1"/>
                <w:szCs w:val="24"/>
              </w:rPr>
              <w:t>а</w:t>
            </w:r>
            <w:r>
              <w:rPr>
                <w:color w:val="000000" w:themeColor="text1"/>
                <w:szCs w:val="24"/>
              </w:rPr>
              <w:t>ния на грубые нар</w:t>
            </w:r>
            <w:r>
              <w:rPr>
                <w:color w:val="000000" w:themeColor="text1"/>
                <w:szCs w:val="24"/>
              </w:rPr>
              <w:t>ушения студентом при прохождении практики</w:t>
            </w:r>
          </w:p>
          <w:p w:rsidR="00B70698" w:rsidRDefault="00C14A2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Отвечает на задаваемые вопросы, допуская ошибки.</w:t>
            </w:r>
          </w:p>
        </w:tc>
        <w:tc>
          <w:tcPr>
            <w:tcW w:w="0" w:type="auto"/>
          </w:tcPr>
          <w:p w:rsidR="00B70698" w:rsidRDefault="00C14A2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B70698">
        <w:trPr>
          <w:trHeight w:val="206"/>
        </w:trPr>
        <w:tc>
          <w:tcPr>
            <w:tcW w:w="0" w:type="auto"/>
          </w:tcPr>
          <w:p w:rsidR="00B70698" w:rsidRDefault="00C14A2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Не владеет методами разработки - модулей мехатронных и роб</w:t>
            </w:r>
            <w:r>
              <w:rPr>
                <w:color w:val="000000" w:themeColor="text1"/>
                <w:szCs w:val="24"/>
              </w:rPr>
              <w:t>о</w:t>
            </w:r>
            <w:r>
              <w:rPr>
                <w:color w:val="000000" w:themeColor="text1"/>
                <w:szCs w:val="24"/>
              </w:rPr>
              <w:t>тотехнических систем с применением современных информац</w:t>
            </w:r>
            <w:r>
              <w:rPr>
                <w:color w:val="000000" w:themeColor="text1"/>
                <w:szCs w:val="24"/>
              </w:rPr>
              <w:t>и</w:t>
            </w:r>
            <w:r>
              <w:rPr>
                <w:color w:val="000000" w:themeColor="text1"/>
                <w:szCs w:val="24"/>
              </w:rPr>
              <w:t>онных технологий.</w:t>
            </w:r>
          </w:p>
          <w:p w:rsidR="00B70698" w:rsidRDefault="00C14A2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Не выполнено </w:t>
            </w:r>
            <w:r>
              <w:rPr>
                <w:color w:val="000000" w:themeColor="text1"/>
                <w:szCs w:val="24"/>
              </w:rPr>
              <w:t>часть или все задания совместного рабочего плана проведения практики, включающего индивидуальное задание, л</w:t>
            </w:r>
            <w:r>
              <w:rPr>
                <w:color w:val="000000" w:themeColor="text1"/>
                <w:szCs w:val="24"/>
              </w:rPr>
              <w:t>и</w:t>
            </w:r>
            <w:r>
              <w:rPr>
                <w:color w:val="000000" w:themeColor="text1"/>
                <w:szCs w:val="24"/>
              </w:rPr>
              <w:t>бо задания выполнены, но не в полном объеме, либо качество в</w:t>
            </w:r>
            <w:r>
              <w:rPr>
                <w:color w:val="000000" w:themeColor="text1"/>
                <w:szCs w:val="24"/>
              </w:rPr>
              <w:t>ы</w:t>
            </w:r>
            <w:r>
              <w:rPr>
                <w:color w:val="000000" w:themeColor="text1"/>
                <w:szCs w:val="24"/>
              </w:rPr>
              <w:t>полнения не соответствует установленным требованиям.</w:t>
            </w:r>
          </w:p>
          <w:p w:rsidR="00B70698" w:rsidRDefault="00C14A2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Отчет не завершен; отсутствует обо</w:t>
            </w:r>
            <w:r>
              <w:rPr>
                <w:color w:val="000000" w:themeColor="text1"/>
                <w:szCs w:val="24"/>
              </w:rPr>
              <w:t>снованность полученных р</w:t>
            </w:r>
            <w:r>
              <w:rPr>
                <w:color w:val="000000" w:themeColor="text1"/>
                <w:szCs w:val="24"/>
              </w:rPr>
              <w:t>е</w:t>
            </w:r>
            <w:r>
              <w:rPr>
                <w:color w:val="000000" w:themeColor="text1"/>
                <w:szCs w:val="24"/>
              </w:rPr>
              <w:t>зультатов и выводов; отзыв руководителя профильной организ</w:t>
            </w:r>
            <w:r>
              <w:rPr>
                <w:color w:val="000000" w:themeColor="text1"/>
                <w:szCs w:val="24"/>
              </w:rPr>
              <w:t>а</w:t>
            </w:r>
            <w:r>
              <w:rPr>
                <w:color w:val="000000" w:themeColor="text1"/>
                <w:szCs w:val="24"/>
              </w:rPr>
              <w:t>ции отсутствует либо отрицателен; минимальное соответствие требованиям; отсутствуют выводы по результатам практики в студенческой аттестационной книжке.</w:t>
            </w:r>
          </w:p>
          <w:p w:rsidR="00B70698" w:rsidRDefault="00C14A2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Отчет не содержит о</w:t>
            </w:r>
            <w:r>
              <w:rPr>
                <w:color w:val="000000" w:themeColor="text1"/>
                <w:szCs w:val="24"/>
              </w:rPr>
              <w:t xml:space="preserve">сновных разделов, </w:t>
            </w:r>
            <w:bookmarkStart w:id="23" w:name="_GoBack"/>
            <w:bookmarkEnd w:id="23"/>
            <w:r>
              <w:rPr>
                <w:color w:val="000000" w:themeColor="text1"/>
                <w:szCs w:val="24"/>
              </w:rPr>
              <w:t>не отвечает на задаваемые вопросы.</w:t>
            </w:r>
          </w:p>
        </w:tc>
        <w:tc>
          <w:tcPr>
            <w:tcW w:w="0" w:type="auto"/>
          </w:tcPr>
          <w:p w:rsidR="00B70698" w:rsidRDefault="00C14A2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</w:tbl>
    <w:p w:rsidR="00B70698" w:rsidRDefault="00B70698">
      <w:pPr>
        <w:rPr>
          <w:rFonts w:cs="Times New Roman"/>
          <w:color w:val="000000"/>
          <w:szCs w:val="24"/>
          <w:lang w:val="en-GB"/>
        </w:rPr>
      </w:pPr>
    </w:p>
    <w:p w:rsidR="00B70698" w:rsidRDefault="00C14A2F">
      <w:pPr>
        <w:rPr>
          <w:rFonts w:cs="Times New Roman"/>
          <w:b/>
          <w:i/>
          <w:color w:val="000000" w:themeColor="text1"/>
          <w:szCs w:val="24"/>
        </w:rPr>
      </w:pPr>
      <w:r>
        <w:rPr>
          <w:rFonts w:cs="Times New Roman"/>
          <w:b/>
          <w:i/>
          <w:color w:val="000000" w:themeColor="text1"/>
          <w:szCs w:val="24"/>
        </w:rPr>
        <w:t xml:space="preserve">Требования к отчету по практике </w:t>
      </w:r>
    </w:p>
    <w:p w:rsidR="00B70698" w:rsidRDefault="00C14A2F">
      <w:pPr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Отчет о практике должен содержать:</w:t>
      </w:r>
    </w:p>
    <w:p w:rsidR="00B70698" w:rsidRDefault="00C14A2F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jc w:val="left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 xml:space="preserve">титульный лист, </w:t>
      </w:r>
    </w:p>
    <w:p w:rsidR="00B70698" w:rsidRDefault="00C14A2F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jc w:val="left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содержание;</w:t>
      </w:r>
    </w:p>
    <w:p w:rsidR="00B70698" w:rsidRDefault="00C14A2F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jc w:val="left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введение;</w:t>
      </w:r>
    </w:p>
    <w:p w:rsidR="00B70698" w:rsidRDefault="00C14A2F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jc w:val="left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основная часть;</w:t>
      </w:r>
    </w:p>
    <w:p w:rsidR="00B70698" w:rsidRDefault="00C14A2F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jc w:val="left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заключение;</w:t>
      </w:r>
    </w:p>
    <w:p w:rsidR="00B70698" w:rsidRDefault="00C14A2F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jc w:val="left"/>
        <w:rPr>
          <w:b/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источники информации;</w:t>
      </w:r>
    </w:p>
    <w:p w:rsidR="00B70698" w:rsidRDefault="00C14A2F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jc w:val="left"/>
        <w:rPr>
          <w:b/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 xml:space="preserve">приложения (при </w:t>
      </w:r>
      <w:r>
        <w:rPr>
          <w:i/>
          <w:color w:val="000000" w:themeColor="text1"/>
          <w:szCs w:val="24"/>
        </w:rPr>
        <w:t>необходимости).</w:t>
      </w:r>
    </w:p>
    <w:p w:rsidR="00B70698" w:rsidRDefault="00C14A2F">
      <w:pPr>
        <w:rPr>
          <w:i/>
          <w:color w:val="000000" w:themeColor="text1"/>
        </w:rPr>
      </w:pPr>
      <w:r>
        <w:rPr>
          <w:i/>
          <w:color w:val="000000" w:themeColor="text1"/>
        </w:rPr>
        <w:t>Титульный лист отчета представлен в приложении 1.</w:t>
      </w:r>
    </w:p>
    <w:p w:rsidR="00B70698" w:rsidRDefault="00B70698">
      <w:pPr>
        <w:rPr>
          <w:rFonts w:cs="Times New Roman"/>
          <w:i/>
          <w:color w:val="FF0000"/>
          <w:szCs w:val="24"/>
        </w:rPr>
      </w:pPr>
    </w:p>
    <w:p w:rsidR="00B70698" w:rsidRDefault="00C14A2F">
      <w:pPr>
        <w:jc w:val="center"/>
        <w:rPr>
          <w:rFonts w:cs="Times New Roman"/>
          <w:b/>
          <w:i/>
          <w:color w:val="000000"/>
          <w:szCs w:val="24"/>
        </w:rPr>
      </w:pPr>
      <w:r>
        <w:rPr>
          <w:rFonts w:cs="Times New Roman"/>
          <w:b/>
          <w:i/>
          <w:color w:val="000000"/>
          <w:szCs w:val="24"/>
        </w:rPr>
        <w:t xml:space="preserve">Типовые контрольные задания или иные материалы, необходимые для оценки </w:t>
      </w:r>
    </w:p>
    <w:p w:rsidR="00B70698" w:rsidRDefault="00C14A2F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Комиссия по приему отчета дает заключение об уровне сформированности комп</w:t>
      </w:r>
      <w:r>
        <w:rPr>
          <w:rFonts w:cs="Times New Roman"/>
          <w:color w:val="000000" w:themeColor="text1"/>
          <w:szCs w:val="24"/>
        </w:rPr>
        <w:t>е</w:t>
      </w:r>
      <w:r>
        <w:rPr>
          <w:rFonts w:cs="Times New Roman"/>
          <w:color w:val="000000" w:themeColor="text1"/>
          <w:szCs w:val="24"/>
        </w:rPr>
        <w:t>тенций, выносимых на практику, на основании</w:t>
      </w:r>
      <w:r>
        <w:rPr>
          <w:rFonts w:cs="Times New Roman"/>
          <w:color w:val="000000" w:themeColor="text1"/>
          <w:szCs w:val="24"/>
        </w:rPr>
        <w:t xml:space="preserve"> отзыва руководителя практики, доклада и собеседования (в форме ответов на вопросы).</w:t>
      </w:r>
    </w:p>
    <w:p w:rsidR="00B70698" w:rsidRDefault="00C14A2F">
      <w:pPr>
        <w:rPr>
          <w:rFonts w:cs="Times New Roman"/>
          <w:szCs w:val="24"/>
        </w:rPr>
      </w:pPr>
      <w:r>
        <w:rPr>
          <w:rFonts w:cs="Times New Roman"/>
          <w:szCs w:val="24"/>
        </w:rPr>
        <w:t>Перечень примерных вопросов для собеседования:</w:t>
      </w:r>
    </w:p>
    <w:p w:rsidR="00B70698" w:rsidRDefault="00C14A2F">
      <w:pPr>
        <w:pStyle w:val="a3"/>
        <w:numPr>
          <w:ilvl w:val="0"/>
          <w:numId w:val="2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Представьте план своей научно-исследовательской работы. </w:t>
      </w:r>
    </w:p>
    <w:p w:rsidR="00B70698" w:rsidRDefault="00C14A2F">
      <w:pPr>
        <w:pStyle w:val="a3"/>
        <w:numPr>
          <w:ilvl w:val="0"/>
          <w:numId w:val="2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Представить возможные стратегии управления робототехническими систе</w:t>
      </w:r>
      <w:r>
        <w:rPr>
          <w:rFonts w:cs="Times New Roman"/>
          <w:szCs w:val="24"/>
        </w:rPr>
        <w:t>мами</w:t>
      </w:r>
    </w:p>
    <w:p w:rsidR="00B70698" w:rsidRDefault="00C14A2F">
      <w:pPr>
        <w:pStyle w:val="a3"/>
        <w:numPr>
          <w:ilvl w:val="0"/>
          <w:numId w:val="2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Определить критерии регулирования объектом исследования</w:t>
      </w:r>
    </w:p>
    <w:p w:rsidR="00B70698" w:rsidRDefault="00C14A2F">
      <w:pPr>
        <w:pStyle w:val="a3"/>
        <w:numPr>
          <w:ilvl w:val="0"/>
          <w:numId w:val="2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Оценка практической значимости при принятии соответствующих решений по управлению робототехническими системами.</w:t>
      </w:r>
    </w:p>
    <w:p w:rsidR="00B70698" w:rsidRDefault="00C14A2F">
      <w:pPr>
        <w:pStyle w:val="a3"/>
        <w:numPr>
          <w:ilvl w:val="0"/>
          <w:numId w:val="2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Требования к технологическим процессам автоматизированного производства</w:t>
      </w:r>
    </w:p>
    <w:p w:rsidR="00B70698" w:rsidRDefault="00C14A2F">
      <w:pPr>
        <w:pStyle w:val="a3"/>
        <w:numPr>
          <w:ilvl w:val="0"/>
          <w:numId w:val="2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Методы и ср</w:t>
      </w:r>
      <w:r>
        <w:rPr>
          <w:rFonts w:cs="Times New Roman"/>
          <w:szCs w:val="24"/>
        </w:rPr>
        <w:t>едства автоматизации робототехнических систем.</w:t>
      </w:r>
    </w:p>
    <w:p w:rsidR="00B70698" w:rsidRDefault="00C14A2F">
      <w:pPr>
        <w:pStyle w:val="a3"/>
        <w:numPr>
          <w:ilvl w:val="0"/>
          <w:numId w:val="2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Качественные и количественные показатели робототехнических систем.</w:t>
      </w:r>
    </w:p>
    <w:p w:rsidR="00B70698" w:rsidRDefault="00C14A2F">
      <w:pPr>
        <w:pStyle w:val="a3"/>
        <w:numPr>
          <w:ilvl w:val="0"/>
          <w:numId w:val="2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Системный анализ при реализации современных принципов управления роб</w:t>
      </w:r>
      <w:r>
        <w:rPr>
          <w:rFonts w:cs="Times New Roman"/>
          <w:szCs w:val="24"/>
        </w:rPr>
        <w:t>о</w:t>
      </w:r>
      <w:r>
        <w:rPr>
          <w:rFonts w:cs="Times New Roman"/>
          <w:szCs w:val="24"/>
        </w:rPr>
        <w:t>тотехнических систем.</w:t>
      </w:r>
    </w:p>
    <w:p w:rsidR="00B70698" w:rsidRDefault="00C14A2F">
      <w:pPr>
        <w:pStyle w:val="a3"/>
        <w:numPr>
          <w:ilvl w:val="0"/>
          <w:numId w:val="2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Какие экспериментальные макеты управляющих, информа</w:t>
      </w:r>
      <w:r>
        <w:rPr>
          <w:rFonts w:cs="Times New Roman"/>
          <w:szCs w:val="24"/>
        </w:rPr>
        <w:t xml:space="preserve">ционных и </w:t>
      </w:r>
      <w:proofErr w:type="gramStart"/>
      <w:r>
        <w:rPr>
          <w:rFonts w:cs="Times New Roman"/>
          <w:szCs w:val="24"/>
        </w:rPr>
        <w:t>исполни-тельных</w:t>
      </w:r>
      <w:proofErr w:type="gramEnd"/>
      <w:r>
        <w:rPr>
          <w:rFonts w:cs="Times New Roman"/>
          <w:szCs w:val="24"/>
        </w:rPr>
        <w:t xml:space="preserve"> модулей мехатронных и робототехнических систем Вы изучили на данной практике? Ознакомьте с основными результатами исследований. </w:t>
      </w:r>
    </w:p>
    <w:p w:rsidR="00B70698" w:rsidRDefault="00C14A2F">
      <w:pPr>
        <w:pStyle w:val="a3"/>
        <w:numPr>
          <w:ilvl w:val="0"/>
          <w:numId w:val="2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 какими </w:t>
      </w:r>
      <w:r>
        <w:rPr>
          <w:color w:val="000000" w:themeColor="text1"/>
          <w:szCs w:val="24"/>
        </w:rPr>
        <w:t>методами разработки - модулей мехатронных и робототехнических систем вы ознакомились на прак</w:t>
      </w:r>
      <w:r>
        <w:rPr>
          <w:color w:val="000000" w:themeColor="text1"/>
          <w:szCs w:val="24"/>
        </w:rPr>
        <w:t>тике?</w:t>
      </w:r>
    </w:p>
    <w:p w:rsidR="00B70698" w:rsidRDefault="00C14A2F">
      <w:pPr>
        <w:jc w:val="center"/>
        <w:rPr>
          <w:b/>
        </w:rPr>
      </w:pPr>
      <w:r>
        <w:br w:type="page"/>
      </w:r>
      <w:bookmarkStart w:id="24" w:name="_Toc27997377"/>
      <w:bookmarkStart w:id="25" w:name="_Toc27997651"/>
      <w:r>
        <w:rPr>
          <w:b/>
        </w:rPr>
        <w:t xml:space="preserve">Перечень изменений и дополнений к программе </w:t>
      </w:r>
      <w:bookmarkEnd w:id="24"/>
      <w:bookmarkEnd w:id="25"/>
      <w:r>
        <w:rPr>
          <w:b/>
        </w:rPr>
        <w:t>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"/>
        <w:gridCol w:w="4498"/>
        <w:gridCol w:w="1596"/>
        <w:gridCol w:w="2607"/>
      </w:tblGrid>
      <w:tr w:rsidR="00B70698">
        <w:trPr>
          <w:trHeight w:val="1058"/>
        </w:trPr>
        <w:tc>
          <w:tcPr>
            <w:tcW w:w="454" w:type="pct"/>
            <w:vAlign w:val="center"/>
          </w:tcPr>
          <w:p w:rsidR="00B70698" w:rsidRDefault="00C14A2F">
            <w:pPr>
              <w:ind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Дата</w:t>
            </w:r>
          </w:p>
        </w:tc>
        <w:tc>
          <w:tcPr>
            <w:tcW w:w="2350" w:type="pct"/>
            <w:vAlign w:val="center"/>
          </w:tcPr>
          <w:p w:rsidR="00B70698" w:rsidRDefault="00C14A2F">
            <w:pPr>
              <w:ind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kern w:val="28"/>
              </w:rPr>
              <w:t>Содержание изменений и дополнений (по темам и разделам)</w:t>
            </w:r>
          </w:p>
        </w:tc>
        <w:tc>
          <w:tcPr>
            <w:tcW w:w="834" w:type="pct"/>
            <w:vAlign w:val="center"/>
          </w:tcPr>
          <w:p w:rsidR="00B70698" w:rsidRDefault="00C14A2F">
            <w:pPr>
              <w:ind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Примечание</w:t>
            </w:r>
          </w:p>
        </w:tc>
        <w:tc>
          <w:tcPr>
            <w:tcW w:w="1362" w:type="pct"/>
            <w:vAlign w:val="center"/>
          </w:tcPr>
          <w:p w:rsidR="00B70698" w:rsidRDefault="00C14A2F">
            <w:pPr>
              <w:ind w:firstLine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Подпись ответстве</w:t>
            </w:r>
            <w:r>
              <w:rPr>
                <w:rFonts w:cs="Times New Roman"/>
                <w:b/>
              </w:rPr>
              <w:t>н</w:t>
            </w:r>
            <w:r>
              <w:rPr>
                <w:rFonts w:cs="Times New Roman"/>
                <w:b/>
              </w:rPr>
              <w:t>ного за реализацию образовательной программы</w:t>
            </w:r>
          </w:p>
        </w:tc>
      </w:tr>
      <w:tr w:rsidR="00B70698">
        <w:trPr>
          <w:trHeight w:val="1104"/>
        </w:trPr>
        <w:tc>
          <w:tcPr>
            <w:tcW w:w="454" w:type="pct"/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</w:tr>
      <w:tr w:rsidR="00B70698">
        <w:trPr>
          <w:trHeight w:val="1104"/>
        </w:trPr>
        <w:tc>
          <w:tcPr>
            <w:tcW w:w="454" w:type="pct"/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</w:tr>
      <w:tr w:rsidR="00B70698">
        <w:trPr>
          <w:trHeight w:val="1104"/>
        </w:trPr>
        <w:tc>
          <w:tcPr>
            <w:tcW w:w="454" w:type="pct"/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</w:tr>
      <w:tr w:rsidR="00B70698">
        <w:trPr>
          <w:trHeight w:val="1104"/>
        </w:trPr>
        <w:tc>
          <w:tcPr>
            <w:tcW w:w="454" w:type="pct"/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</w:tr>
      <w:tr w:rsidR="00B70698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</w:tr>
      <w:tr w:rsidR="00B70698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</w:tr>
      <w:tr w:rsidR="00B70698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</w:tr>
      <w:tr w:rsidR="00B70698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698" w:rsidRDefault="00B70698">
            <w:pPr>
              <w:ind w:firstLine="0"/>
              <w:rPr>
                <w:rFonts w:cs="Times New Roman"/>
              </w:rPr>
            </w:pPr>
          </w:p>
        </w:tc>
      </w:tr>
    </w:tbl>
    <w:p w:rsidR="00B70698" w:rsidRDefault="00B70698">
      <w:pPr>
        <w:pStyle w:val="a3"/>
      </w:pPr>
    </w:p>
    <w:p w:rsidR="00B70698" w:rsidRDefault="00C14A2F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br w:type="page"/>
      </w:r>
    </w:p>
    <w:p w:rsidR="00B70698" w:rsidRDefault="00B70698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</w:p>
    <w:p w:rsidR="00B70698" w:rsidRDefault="00C14A2F">
      <w:pPr>
        <w:pStyle w:val="2"/>
      </w:pPr>
      <w:bookmarkStart w:id="26" w:name="_Toc54701965"/>
      <w:r>
        <w:t>Приложение 1</w:t>
      </w:r>
      <w:bookmarkEnd w:id="26"/>
    </w:p>
    <w:p w:rsidR="00B70698" w:rsidRDefault="00C14A2F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Образец титульного листа отчета по практике</w:t>
      </w:r>
    </w:p>
    <w:p w:rsidR="00B70698" w:rsidRDefault="00B70698">
      <w:pPr>
        <w:rPr>
          <w:rFonts w:cs="Times New Roman"/>
          <w:color w:val="000000"/>
          <w:szCs w:val="24"/>
        </w:rPr>
      </w:pPr>
    </w:p>
    <w:p w:rsidR="00B70698" w:rsidRDefault="00C14A2F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>
        <w:rPr>
          <w:rFonts w:ascii="PTSansRegular" w:hAnsi="PTSansRegular"/>
          <w:color w:val="272727"/>
          <w:szCs w:val="24"/>
          <w:shd w:val="clear" w:color="auto" w:fill="FFFFFF"/>
        </w:rPr>
        <w:t>Министерство науки и высшего образования Российской Федерации</w:t>
      </w:r>
    </w:p>
    <w:p w:rsidR="00B70698" w:rsidRDefault="00C14A2F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cs="Times New Roman"/>
          <w:color w:val="000000"/>
          <w:szCs w:val="24"/>
        </w:rPr>
        <w:br/>
        <w:t>высшего образования «Новосибирский национальный исследовательский</w:t>
      </w:r>
      <w:r>
        <w:rPr>
          <w:rFonts w:cs="Times New Roman"/>
          <w:color w:val="000000"/>
          <w:szCs w:val="24"/>
        </w:rPr>
        <w:br/>
        <w:t xml:space="preserve">государственный </w:t>
      </w:r>
      <w:r>
        <w:rPr>
          <w:rFonts w:cs="Times New Roman"/>
          <w:color w:val="000000"/>
          <w:szCs w:val="24"/>
        </w:rPr>
        <w:t>университет» (Новосибирский государственный университет, НГУ)</w:t>
      </w:r>
    </w:p>
    <w:p w:rsidR="00B70698" w:rsidRDefault="00B70698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</w:p>
    <w:p w:rsidR="00B70698" w:rsidRDefault="00C14A2F">
      <w:pPr>
        <w:pBdr>
          <w:bottom w:val="single" w:sz="12" w:space="1" w:color="auto"/>
        </w:pBd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Высший колледж информатики</w:t>
      </w:r>
    </w:p>
    <w:p w:rsidR="00B70698" w:rsidRDefault="00B70698">
      <w:pPr>
        <w:ind w:firstLine="6096"/>
        <w:jc w:val="center"/>
        <w:rPr>
          <w:rFonts w:cs="Times New Roman"/>
          <w:szCs w:val="24"/>
        </w:rPr>
      </w:pPr>
    </w:p>
    <w:p w:rsidR="00B70698" w:rsidRDefault="00B70698">
      <w:pPr>
        <w:jc w:val="center"/>
        <w:rPr>
          <w:b/>
          <w:spacing w:val="60"/>
          <w:sz w:val="36"/>
          <w:szCs w:val="36"/>
        </w:rPr>
      </w:pPr>
    </w:p>
    <w:p w:rsidR="00B70698" w:rsidRDefault="00C14A2F">
      <w:pPr>
        <w:jc w:val="center"/>
        <w:rPr>
          <w:rFonts w:cs="Times New Roman"/>
          <w:color w:val="000000"/>
          <w:sz w:val="28"/>
          <w:szCs w:val="28"/>
        </w:rPr>
      </w:pPr>
      <w:r>
        <w:rPr>
          <w:b/>
          <w:spacing w:val="60"/>
          <w:sz w:val="28"/>
          <w:szCs w:val="28"/>
        </w:rPr>
        <w:t>ОТЧЕТ</w:t>
      </w:r>
      <w:r>
        <w:rPr>
          <w:sz w:val="28"/>
          <w:szCs w:val="28"/>
        </w:rPr>
        <w:br/>
      </w:r>
    </w:p>
    <w:p w:rsidR="00B70698" w:rsidRDefault="00B70698">
      <w:pPr>
        <w:jc w:val="center"/>
        <w:rPr>
          <w:rFonts w:eastAsia="Calibri" w:cs="Times New Roman"/>
          <w:i/>
          <w:szCs w:val="24"/>
        </w:rPr>
      </w:pPr>
    </w:p>
    <w:p w:rsidR="00B70698" w:rsidRDefault="00C14A2F">
      <w:pPr>
        <w:jc w:val="center"/>
        <w:rPr>
          <w:rFonts w:eastAsia="Calibri" w:cs="Times New Roman"/>
          <w:color w:val="000000"/>
          <w:sz w:val="28"/>
          <w:szCs w:val="24"/>
        </w:rPr>
      </w:pPr>
      <w:r>
        <w:rPr>
          <w:rFonts w:eastAsia="Times New Roman" w:cs="Times New Roman"/>
          <w:b/>
          <w:i/>
          <w:iCs/>
          <w:color w:val="000000"/>
          <w:sz w:val="28"/>
          <w:szCs w:val="28"/>
          <w:lang w:eastAsia="ru-RU"/>
        </w:rPr>
        <w:t>по производственной практике, научно-исследовательской работе</w:t>
      </w:r>
    </w:p>
    <w:p w:rsidR="00B70698" w:rsidRDefault="00B70698">
      <w:pPr>
        <w:jc w:val="center"/>
        <w:rPr>
          <w:rFonts w:eastAsia="Calibri" w:cs="Times New Roman"/>
          <w:color w:val="000000"/>
          <w:sz w:val="28"/>
          <w:szCs w:val="24"/>
        </w:rPr>
      </w:pPr>
    </w:p>
    <w:p w:rsidR="00B70698" w:rsidRDefault="00B70698">
      <w:pPr>
        <w:jc w:val="center"/>
        <w:rPr>
          <w:rFonts w:eastAsia="Calibri" w:cs="Times New Roman"/>
          <w:color w:val="000000"/>
          <w:sz w:val="28"/>
          <w:szCs w:val="24"/>
        </w:rPr>
      </w:pPr>
    </w:p>
    <w:p w:rsidR="00B70698" w:rsidRDefault="00B70698">
      <w:pPr>
        <w:jc w:val="center"/>
        <w:rPr>
          <w:rFonts w:eastAsia="Calibri" w:cs="Times New Roman"/>
          <w:color w:val="000000"/>
          <w:sz w:val="28"/>
          <w:szCs w:val="24"/>
        </w:rPr>
      </w:pPr>
    </w:p>
    <w:p w:rsidR="00B70698" w:rsidRDefault="00C14A2F">
      <w:pPr>
        <w:jc w:val="left"/>
        <w:rPr>
          <w:rFonts w:eastAsia="Calibri" w:cs="Times New Roman"/>
          <w:color w:val="000000"/>
          <w:sz w:val="28"/>
          <w:szCs w:val="24"/>
        </w:rPr>
      </w:pPr>
      <w:r>
        <w:rPr>
          <w:rFonts w:eastAsia="Calibri" w:cs="Times New Roman"/>
          <w:color w:val="000000"/>
          <w:sz w:val="28"/>
          <w:szCs w:val="24"/>
        </w:rPr>
        <w:t>студента __________________ группы______________________</w:t>
      </w:r>
    </w:p>
    <w:p w:rsidR="00B70698" w:rsidRDefault="00B70698">
      <w:pPr>
        <w:jc w:val="left"/>
        <w:rPr>
          <w:rFonts w:eastAsia="Calibri" w:cs="Times New Roman"/>
          <w:color w:val="000000"/>
          <w:sz w:val="28"/>
          <w:szCs w:val="24"/>
        </w:rPr>
      </w:pPr>
    </w:p>
    <w:p w:rsidR="00B70698" w:rsidRDefault="00C14A2F">
      <w:pPr>
        <w:ind w:left="142" w:firstLine="0"/>
        <w:jc w:val="left"/>
        <w:rPr>
          <w:rFonts w:eastAsia="Calibri" w:cs="Times New Roman"/>
          <w:b/>
          <w:color w:val="000000"/>
          <w:sz w:val="28"/>
          <w:szCs w:val="28"/>
        </w:rPr>
      </w:pPr>
      <w:r>
        <w:rPr>
          <w:rFonts w:eastAsia="Calibri" w:cs="Times New Roman"/>
          <w:color w:val="000000"/>
          <w:sz w:val="28"/>
          <w:szCs w:val="24"/>
        </w:rPr>
        <w:t xml:space="preserve">Место прохождения практики: </w:t>
      </w:r>
      <w:r>
        <w:rPr>
          <w:rFonts w:eastAsia="Calibri" w:cs="Times New Roman"/>
          <w:color w:val="000000"/>
          <w:szCs w:val="24"/>
        </w:rPr>
        <w:t xml:space="preserve"> </w:t>
      </w:r>
      <w:r>
        <w:rPr>
          <w:rFonts w:eastAsia="Calibri" w:cs="Times New Roman"/>
          <w:b/>
          <w:color w:val="000000"/>
          <w:sz w:val="28"/>
          <w:szCs w:val="28"/>
        </w:rPr>
        <w:t>_______________________________</w:t>
      </w:r>
    </w:p>
    <w:p w:rsidR="00B70698" w:rsidRDefault="00B70698">
      <w:pPr>
        <w:jc w:val="left"/>
        <w:rPr>
          <w:rFonts w:eastAsia="Calibri" w:cs="Times New Roman"/>
          <w:color w:val="000000"/>
          <w:sz w:val="28"/>
          <w:szCs w:val="24"/>
        </w:rPr>
      </w:pPr>
    </w:p>
    <w:p w:rsidR="00B70698" w:rsidRDefault="00B70698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p w:rsidR="00B70698" w:rsidRDefault="00B70698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p w:rsidR="00B70698" w:rsidRDefault="00B70698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tbl>
      <w:tblPr>
        <w:tblW w:w="10031" w:type="dxa"/>
        <w:tblLayout w:type="fixed"/>
        <w:tblLook w:val="0000"/>
      </w:tblPr>
      <w:tblGrid>
        <w:gridCol w:w="10031"/>
      </w:tblGrid>
      <w:tr w:rsidR="00B70698">
        <w:tc>
          <w:tcPr>
            <w:tcW w:w="10031" w:type="dxa"/>
            <w:shd w:val="clear" w:color="auto" w:fill="auto"/>
          </w:tcPr>
          <w:p w:rsidR="00B70698" w:rsidRDefault="00C14A2F">
            <w:pPr>
              <w:ind w:left="-284" w:firstLine="284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Руководитель практики от НГУ     ________________   Фамилия И.О., доцент</w:t>
            </w:r>
          </w:p>
          <w:p w:rsidR="00B70698" w:rsidRDefault="00C14A2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cs="Times New Roman"/>
                <w:sz w:val="20"/>
                <w:szCs w:val="20"/>
              </w:rPr>
              <w:t xml:space="preserve">(подпись)                                     </w:t>
            </w:r>
          </w:p>
        </w:tc>
      </w:tr>
      <w:tr w:rsidR="00B70698">
        <w:tc>
          <w:tcPr>
            <w:tcW w:w="10031" w:type="dxa"/>
            <w:shd w:val="clear" w:color="auto" w:fill="auto"/>
          </w:tcPr>
          <w:p w:rsidR="00B70698" w:rsidRDefault="00C14A2F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Руководитель практики от </w:t>
            </w:r>
          </w:p>
          <w:p w:rsidR="00B70698" w:rsidRDefault="00C14A2F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профильной организации              _________________   Фамилия И.О., г.н.с.</w:t>
            </w:r>
          </w:p>
          <w:p w:rsidR="00B70698" w:rsidRDefault="00C14A2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                                                              </w:t>
            </w:r>
            <w:r>
              <w:rPr>
                <w:rFonts w:cs="Times New Roman"/>
                <w:sz w:val="20"/>
                <w:szCs w:val="20"/>
              </w:rPr>
              <w:t xml:space="preserve">(подпись)                           </w:t>
            </w:r>
          </w:p>
        </w:tc>
      </w:tr>
    </w:tbl>
    <w:p w:rsidR="00B70698" w:rsidRDefault="00B70698">
      <w:pPr>
        <w:rPr>
          <w:rFonts w:eastAsia="Calibri" w:cs="Times New Roman"/>
          <w:color w:val="000000"/>
          <w:sz w:val="28"/>
          <w:szCs w:val="24"/>
        </w:rPr>
      </w:pPr>
    </w:p>
    <w:p w:rsidR="00B70698" w:rsidRDefault="00C14A2F">
      <w:pPr>
        <w:spacing w:after="200" w:line="276" w:lineRule="auto"/>
        <w:ind w:firstLine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B70698" w:rsidRDefault="00B70698">
      <w:pPr>
        <w:rPr>
          <w:rFonts w:cs="Times New Roman"/>
          <w:color w:val="000000"/>
          <w:szCs w:val="24"/>
        </w:rPr>
      </w:pPr>
    </w:p>
    <w:p w:rsidR="00B70698" w:rsidRDefault="00C14A2F">
      <w:pPr>
        <w:pStyle w:val="2"/>
      </w:pPr>
      <w:bookmarkStart w:id="27" w:name="_Toc54701966"/>
      <w:r>
        <w:t>Приложение 2</w:t>
      </w:r>
      <w:bookmarkEnd w:id="27"/>
    </w:p>
    <w:p w:rsidR="00B70698" w:rsidRDefault="00B70698">
      <w:pPr>
        <w:pStyle w:val="a3"/>
        <w:ind w:left="0" w:firstLine="0"/>
        <w:jc w:val="center"/>
      </w:pPr>
    </w:p>
    <w:p w:rsidR="00B70698" w:rsidRDefault="00C14A2F">
      <w:pPr>
        <w:pStyle w:val="a3"/>
        <w:ind w:left="0" w:firstLine="0"/>
        <w:jc w:val="center"/>
        <w:rPr>
          <w:b/>
        </w:rPr>
      </w:pPr>
      <w:r>
        <w:rPr>
          <w:b/>
        </w:rPr>
        <w:t>Форма индивидуального задания на практику</w:t>
      </w:r>
    </w:p>
    <w:p w:rsidR="00B70698" w:rsidRDefault="00B70698">
      <w:pPr>
        <w:pStyle w:val="a3"/>
        <w:ind w:left="0" w:firstLine="0"/>
        <w:jc w:val="center"/>
      </w:pPr>
    </w:p>
    <w:p w:rsidR="00B70698" w:rsidRDefault="00C14A2F">
      <w:pPr>
        <w:pStyle w:val="a3"/>
        <w:ind w:left="0" w:firstLine="0"/>
        <w:jc w:val="left"/>
        <w:rPr>
          <w:i/>
        </w:rPr>
      </w:pPr>
      <w:r>
        <w:rPr>
          <w:i/>
        </w:rPr>
        <w:t xml:space="preserve">Рабочий график </w:t>
      </w:r>
      <w:r>
        <w:rPr>
          <w:i/>
        </w:rPr>
        <w:t>(план) проведения практики</w:t>
      </w:r>
    </w:p>
    <w:tbl>
      <w:tblPr>
        <w:tblStyle w:val="ad"/>
        <w:tblW w:w="0" w:type="auto"/>
        <w:tblLook w:val="04A0"/>
      </w:tblPr>
      <w:tblGrid>
        <w:gridCol w:w="4785"/>
        <w:gridCol w:w="4786"/>
      </w:tblGrid>
      <w:tr w:rsidR="00B70698">
        <w:tc>
          <w:tcPr>
            <w:tcW w:w="4785" w:type="dxa"/>
          </w:tcPr>
          <w:p w:rsidR="00B70698" w:rsidRDefault="00C14A2F">
            <w:pPr>
              <w:pStyle w:val="a3"/>
              <w:ind w:left="0" w:firstLine="0"/>
              <w:jc w:val="left"/>
              <w:rPr>
                <w:i/>
              </w:rPr>
            </w:pPr>
            <w:r>
              <w:rPr>
                <w:i/>
              </w:rPr>
              <w:t>Виды работ</w:t>
            </w:r>
          </w:p>
        </w:tc>
        <w:tc>
          <w:tcPr>
            <w:tcW w:w="4786" w:type="dxa"/>
          </w:tcPr>
          <w:p w:rsidR="00B70698" w:rsidRDefault="00C14A2F">
            <w:pPr>
              <w:pStyle w:val="a3"/>
              <w:ind w:left="0" w:firstLine="0"/>
              <w:jc w:val="left"/>
              <w:rPr>
                <w:i/>
              </w:rPr>
            </w:pPr>
            <w:r>
              <w:rPr>
                <w:i/>
              </w:rPr>
              <w:t xml:space="preserve">Даты </w:t>
            </w:r>
          </w:p>
        </w:tc>
      </w:tr>
      <w:tr w:rsidR="00B70698">
        <w:tc>
          <w:tcPr>
            <w:tcW w:w="4785" w:type="dxa"/>
          </w:tcPr>
          <w:p w:rsidR="00B70698" w:rsidRDefault="00B70698">
            <w:pPr>
              <w:pStyle w:val="a3"/>
              <w:ind w:left="0" w:firstLine="0"/>
              <w:jc w:val="left"/>
              <w:rPr>
                <w:i/>
              </w:rPr>
            </w:pPr>
          </w:p>
        </w:tc>
        <w:tc>
          <w:tcPr>
            <w:tcW w:w="4786" w:type="dxa"/>
          </w:tcPr>
          <w:p w:rsidR="00B70698" w:rsidRDefault="00B70698">
            <w:pPr>
              <w:pStyle w:val="a3"/>
              <w:ind w:left="0" w:firstLine="0"/>
              <w:jc w:val="left"/>
              <w:rPr>
                <w:i/>
              </w:rPr>
            </w:pPr>
          </w:p>
        </w:tc>
      </w:tr>
      <w:tr w:rsidR="00B70698">
        <w:tc>
          <w:tcPr>
            <w:tcW w:w="4785" w:type="dxa"/>
          </w:tcPr>
          <w:p w:rsidR="00B70698" w:rsidRDefault="00B70698">
            <w:pPr>
              <w:pStyle w:val="a3"/>
              <w:ind w:left="0" w:firstLine="0"/>
              <w:jc w:val="left"/>
              <w:rPr>
                <w:i/>
              </w:rPr>
            </w:pPr>
          </w:p>
        </w:tc>
        <w:tc>
          <w:tcPr>
            <w:tcW w:w="4786" w:type="dxa"/>
          </w:tcPr>
          <w:p w:rsidR="00B70698" w:rsidRDefault="00B70698">
            <w:pPr>
              <w:pStyle w:val="a3"/>
              <w:ind w:left="0" w:firstLine="0"/>
              <w:jc w:val="left"/>
              <w:rPr>
                <w:i/>
              </w:rPr>
            </w:pPr>
          </w:p>
        </w:tc>
      </w:tr>
      <w:tr w:rsidR="00B70698">
        <w:tc>
          <w:tcPr>
            <w:tcW w:w="4785" w:type="dxa"/>
          </w:tcPr>
          <w:p w:rsidR="00B70698" w:rsidRDefault="00B70698">
            <w:pPr>
              <w:pStyle w:val="a3"/>
              <w:ind w:left="0" w:firstLine="0"/>
              <w:jc w:val="left"/>
              <w:rPr>
                <w:i/>
              </w:rPr>
            </w:pPr>
          </w:p>
        </w:tc>
        <w:tc>
          <w:tcPr>
            <w:tcW w:w="4786" w:type="dxa"/>
          </w:tcPr>
          <w:p w:rsidR="00B70698" w:rsidRDefault="00B70698">
            <w:pPr>
              <w:pStyle w:val="a3"/>
              <w:ind w:left="0" w:firstLine="0"/>
              <w:jc w:val="left"/>
              <w:rPr>
                <w:i/>
              </w:rPr>
            </w:pPr>
          </w:p>
        </w:tc>
      </w:tr>
      <w:tr w:rsidR="00B70698">
        <w:tc>
          <w:tcPr>
            <w:tcW w:w="4785" w:type="dxa"/>
          </w:tcPr>
          <w:p w:rsidR="00B70698" w:rsidRDefault="00B70698">
            <w:pPr>
              <w:pStyle w:val="a3"/>
              <w:ind w:left="0" w:firstLine="0"/>
              <w:jc w:val="left"/>
              <w:rPr>
                <w:i/>
              </w:rPr>
            </w:pPr>
          </w:p>
        </w:tc>
        <w:tc>
          <w:tcPr>
            <w:tcW w:w="4786" w:type="dxa"/>
          </w:tcPr>
          <w:p w:rsidR="00B70698" w:rsidRDefault="00B70698">
            <w:pPr>
              <w:pStyle w:val="a3"/>
              <w:ind w:left="0" w:firstLine="0"/>
              <w:jc w:val="left"/>
              <w:rPr>
                <w:i/>
              </w:rPr>
            </w:pPr>
          </w:p>
        </w:tc>
      </w:tr>
      <w:tr w:rsidR="00B70698">
        <w:tc>
          <w:tcPr>
            <w:tcW w:w="4785" w:type="dxa"/>
          </w:tcPr>
          <w:p w:rsidR="00B70698" w:rsidRDefault="00B70698">
            <w:pPr>
              <w:pStyle w:val="a3"/>
              <w:ind w:left="0" w:firstLine="0"/>
              <w:jc w:val="left"/>
              <w:rPr>
                <w:i/>
              </w:rPr>
            </w:pPr>
          </w:p>
        </w:tc>
        <w:tc>
          <w:tcPr>
            <w:tcW w:w="4786" w:type="dxa"/>
          </w:tcPr>
          <w:p w:rsidR="00B70698" w:rsidRDefault="00B70698">
            <w:pPr>
              <w:pStyle w:val="a3"/>
              <w:ind w:left="0" w:firstLine="0"/>
              <w:jc w:val="left"/>
              <w:rPr>
                <w:i/>
              </w:rPr>
            </w:pPr>
          </w:p>
        </w:tc>
      </w:tr>
      <w:tr w:rsidR="00B70698">
        <w:tc>
          <w:tcPr>
            <w:tcW w:w="4785" w:type="dxa"/>
          </w:tcPr>
          <w:p w:rsidR="00B70698" w:rsidRDefault="00B70698">
            <w:pPr>
              <w:pStyle w:val="a3"/>
              <w:ind w:left="0" w:firstLine="0"/>
              <w:jc w:val="left"/>
              <w:rPr>
                <w:i/>
              </w:rPr>
            </w:pPr>
          </w:p>
        </w:tc>
        <w:tc>
          <w:tcPr>
            <w:tcW w:w="4786" w:type="dxa"/>
          </w:tcPr>
          <w:p w:rsidR="00B70698" w:rsidRDefault="00B70698">
            <w:pPr>
              <w:pStyle w:val="a3"/>
              <w:ind w:left="0" w:firstLine="0"/>
              <w:jc w:val="left"/>
              <w:rPr>
                <w:i/>
              </w:rPr>
            </w:pPr>
          </w:p>
        </w:tc>
      </w:tr>
      <w:tr w:rsidR="00B70698">
        <w:tc>
          <w:tcPr>
            <w:tcW w:w="4785" w:type="dxa"/>
          </w:tcPr>
          <w:p w:rsidR="00B70698" w:rsidRDefault="00B70698">
            <w:pPr>
              <w:pStyle w:val="a3"/>
              <w:ind w:left="0" w:firstLine="0"/>
              <w:jc w:val="left"/>
              <w:rPr>
                <w:i/>
              </w:rPr>
            </w:pPr>
          </w:p>
        </w:tc>
        <w:tc>
          <w:tcPr>
            <w:tcW w:w="4786" w:type="dxa"/>
          </w:tcPr>
          <w:p w:rsidR="00B70698" w:rsidRDefault="00B70698">
            <w:pPr>
              <w:pStyle w:val="a3"/>
              <w:ind w:left="0" w:firstLine="0"/>
              <w:jc w:val="left"/>
              <w:rPr>
                <w:i/>
              </w:rPr>
            </w:pPr>
          </w:p>
        </w:tc>
      </w:tr>
    </w:tbl>
    <w:p w:rsidR="00B70698" w:rsidRDefault="00B70698">
      <w:pPr>
        <w:pStyle w:val="a3"/>
        <w:ind w:left="0" w:firstLine="0"/>
        <w:jc w:val="left"/>
        <w:rPr>
          <w:i/>
          <w:color w:val="FF0000"/>
        </w:rPr>
      </w:pPr>
    </w:p>
    <w:p w:rsidR="00B70698" w:rsidRDefault="00C14A2F">
      <w:pPr>
        <w:pStyle w:val="a3"/>
        <w:ind w:left="0" w:firstLine="0"/>
        <w:jc w:val="left"/>
        <w:rPr>
          <w:i/>
        </w:rPr>
      </w:pPr>
      <w:r>
        <w:rPr>
          <w:i/>
        </w:rPr>
        <w:t xml:space="preserve">Планируемые результаты практики: </w:t>
      </w:r>
      <w:r>
        <w:rPr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i/>
        </w:rPr>
        <w:t>_______________________________________________________________________________________________________________________________</w:t>
      </w:r>
    </w:p>
    <w:p w:rsidR="00B70698" w:rsidRDefault="00B70698">
      <w:pPr>
        <w:pStyle w:val="a3"/>
        <w:ind w:left="0" w:firstLine="0"/>
        <w:jc w:val="left"/>
        <w:rPr>
          <w:i/>
        </w:rPr>
      </w:pPr>
    </w:p>
    <w:p w:rsidR="00B70698" w:rsidRDefault="00B70698">
      <w:pPr>
        <w:pStyle w:val="a3"/>
        <w:ind w:left="0" w:firstLine="0"/>
        <w:jc w:val="left"/>
        <w:rPr>
          <w:i/>
          <w:color w:val="FF0000"/>
        </w:rPr>
      </w:pPr>
    </w:p>
    <w:tbl>
      <w:tblPr>
        <w:tblW w:w="10031" w:type="dxa"/>
        <w:tblLayout w:type="fixed"/>
        <w:tblLook w:val="0000"/>
      </w:tblPr>
      <w:tblGrid>
        <w:gridCol w:w="9606"/>
        <w:gridCol w:w="425"/>
      </w:tblGrid>
      <w:tr w:rsidR="00B70698">
        <w:tc>
          <w:tcPr>
            <w:tcW w:w="9606" w:type="dxa"/>
            <w:shd w:val="clear" w:color="auto" w:fill="auto"/>
          </w:tcPr>
          <w:p w:rsidR="00B70698" w:rsidRDefault="00C14A2F">
            <w:pPr>
              <w:ind w:left="-284" w:firstLine="284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Руководитель практики от НГУ     ________________   Фамилия И.О., доцент</w:t>
            </w:r>
          </w:p>
          <w:p w:rsidR="00B70698" w:rsidRDefault="00C14A2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                                                 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              </w:t>
            </w:r>
            <w:r>
              <w:rPr>
                <w:rFonts w:cs="Times New Roman"/>
                <w:sz w:val="20"/>
                <w:szCs w:val="20"/>
              </w:rPr>
              <w:t xml:space="preserve">(подпись)                                     </w:t>
            </w:r>
          </w:p>
        </w:tc>
        <w:tc>
          <w:tcPr>
            <w:tcW w:w="425" w:type="dxa"/>
            <w:shd w:val="clear" w:color="auto" w:fill="auto"/>
          </w:tcPr>
          <w:p w:rsidR="00B70698" w:rsidRDefault="00B70698">
            <w:pPr>
              <w:snapToGrid w:val="0"/>
              <w:rPr>
                <w:rFonts w:cs="Times New Roman"/>
                <w:szCs w:val="24"/>
              </w:rPr>
            </w:pPr>
          </w:p>
        </w:tc>
      </w:tr>
      <w:tr w:rsidR="00B70698">
        <w:tc>
          <w:tcPr>
            <w:tcW w:w="9606" w:type="dxa"/>
            <w:shd w:val="clear" w:color="auto" w:fill="auto"/>
          </w:tcPr>
          <w:p w:rsidR="00B70698" w:rsidRDefault="00C14A2F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Руководитель практики от </w:t>
            </w:r>
          </w:p>
          <w:p w:rsidR="00B70698" w:rsidRDefault="00C14A2F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профильной организации              _________________   Фамилия И.О., г.н.с.</w:t>
            </w:r>
          </w:p>
          <w:p w:rsidR="00B70698" w:rsidRDefault="00C14A2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                                                              </w:t>
            </w:r>
            <w:r>
              <w:rPr>
                <w:rFonts w:cs="Times New Roman"/>
                <w:sz w:val="20"/>
                <w:szCs w:val="20"/>
              </w:rPr>
              <w:t xml:space="preserve">(подпись)                           </w:t>
            </w:r>
          </w:p>
        </w:tc>
        <w:tc>
          <w:tcPr>
            <w:tcW w:w="425" w:type="dxa"/>
            <w:shd w:val="clear" w:color="auto" w:fill="auto"/>
          </w:tcPr>
          <w:p w:rsidR="00B70698" w:rsidRDefault="00B70698">
            <w:pPr>
              <w:snapToGrid w:val="0"/>
              <w:rPr>
                <w:rFonts w:cs="Times New Roman"/>
                <w:szCs w:val="24"/>
              </w:rPr>
            </w:pPr>
          </w:p>
        </w:tc>
      </w:tr>
    </w:tbl>
    <w:p w:rsidR="00B70698" w:rsidRDefault="00C14A2F">
      <w:pPr>
        <w:ind w:firstLine="0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Задание принял к исполнению    _________________   Фамилия И.О.</w:t>
      </w:r>
    </w:p>
    <w:p w:rsidR="00B70698" w:rsidRDefault="00C14A2F">
      <w:pPr>
        <w:rPr>
          <w:rFonts w:cs="Times New Roman"/>
          <w:i/>
          <w:iCs/>
          <w:color w:val="333333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                                                               </w:t>
      </w:r>
      <w:r>
        <w:rPr>
          <w:rFonts w:cs="Times New Roman"/>
          <w:sz w:val="20"/>
          <w:szCs w:val="20"/>
        </w:rPr>
        <w:t xml:space="preserve">(подпись)                                        </w:t>
      </w:r>
    </w:p>
    <w:p w:rsidR="00B70698" w:rsidRDefault="00B70698">
      <w:pPr>
        <w:pStyle w:val="a3"/>
        <w:ind w:left="0" w:firstLine="0"/>
        <w:jc w:val="left"/>
        <w:rPr>
          <w:i/>
          <w:color w:val="FF0000"/>
        </w:rPr>
      </w:pPr>
    </w:p>
    <w:p w:rsidR="00B70698" w:rsidRDefault="00B70698">
      <w:pPr>
        <w:pStyle w:val="15"/>
        <w:tabs>
          <w:tab w:val="left" w:pos="426"/>
          <w:tab w:val="left" w:pos="851"/>
        </w:tabs>
        <w:spacing w:line="240" w:lineRule="auto"/>
        <w:ind w:firstLine="0"/>
        <w:jc w:val="center"/>
        <w:rPr>
          <w:b/>
          <w:sz w:val="24"/>
          <w:szCs w:val="24"/>
        </w:rPr>
      </w:pPr>
    </w:p>
    <w:p w:rsidR="00B70698" w:rsidRDefault="00C14A2F">
      <w:pPr>
        <w:pStyle w:val="15"/>
        <w:tabs>
          <w:tab w:val="left" w:pos="426"/>
          <w:tab w:val="left" w:pos="851"/>
        </w:tabs>
        <w:spacing w:line="240" w:lineRule="auto"/>
        <w:ind w:firstLine="567"/>
        <w:jc w:val="both"/>
        <w:rPr>
          <w:sz w:val="26"/>
          <w:szCs w:val="26"/>
        </w:rPr>
      </w:pPr>
      <w:r>
        <w:rPr>
          <w:sz w:val="24"/>
          <w:szCs w:val="24"/>
        </w:rPr>
        <w:t xml:space="preserve">Инструктаж обучающегося по охране труда, технике безопасности, пожарной безопасности, а также ознакомление с правилами внутреннего трудового распорядка проведен «___» _________ 20 ___ г. </w:t>
      </w:r>
    </w:p>
    <w:p w:rsidR="00B70698" w:rsidRDefault="00B70698">
      <w:pPr>
        <w:rPr>
          <w:rFonts w:cs="Times New Roman"/>
          <w:sz w:val="26"/>
          <w:szCs w:val="26"/>
        </w:rPr>
      </w:pPr>
    </w:p>
    <w:p w:rsidR="00B70698" w:rsidRDefault="00C14A2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Руководитель практики от </w:t>
      </w:r>
    </w:p>
    <w:p w:rsidR="00B70698" w:rsidRDefault="00C14A2F">
      <w:pPr>
        <w:ind w:firstLine="0"/>
        <w:rPr>
          <w:rFonts w:eastAsia="Times New Roman" w:cs="Times New Roman"/>
          <w:sz w:val="16"/>
          <w:szCs w:val="16"/>
        </w:rPr>
      </w:pPr>
      <w:r>
        <w:rPr>
          <w:rFonts w:cs="Times New Roman"/>
          <w:szCs w:val="24"/>
        </w:rPr>
        <w:t>профильной организации</w:t>
      </w:r>
      <w:r>
        <w:rPr>
          <w:rFonts w:cs="Times New Roman"/>
          <w:sz w:val="26"/>
          <w:szCs w:val="26"/>
        </w:rPr>
        <w:t xml:space="preserve">   </w:t>
      </w:r>
      <w:r>
        <w:rPr>
          <w:rFonts w:cs="Times New Roman"/>
          <w:sz w:val="28"/>
          <w:szCs w:val="28"/>
        </w:rPr>
        <w:t>__________________     ________________________</w:t>
      </w:r>
    </w:p>
    <w:p w:rsidR="00B70698" w:rsidRDefault="00C14A2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 w:val="16"/>
          <w:szCs w:val="16"/>
        </w:rPr>
        <w:t xml:space="preserve">                                                                                                   </w:t>
      </w:r>
      <w:r>
        <w:rPr>
          <w:rFonts w:cs="Times New Roman"/>
          <w:sz w:val="16"/>
          <w:szCs w:val="16"/>
        </w:rPr>
        <w:t>(подпись)                                                      (Ф.И.О., должность)</w:t>
      </w:r>
    </w:p>
    <w:p w:rsidR="00B70698" w:rsidRDefault="00C14A2F">
      <w:pPr>
        <w:rPr>
          <w:rFonts w:cs="Times New Roman"/>
          <w:b/>
          <w:szCs w:val="24"/>
        </w:rPr>
      </w:pPr>
      <w:r>
        <w:rPr>
          <w:rFonts w:eastAsia="Times New Roman" w:cs="Times New Roman"/>
          <w:szCs w:val="24"/>
        </w:rPr>
        <w:t xml:space="preserve">                          </w:t>
      </w:r>
      <w:r>
        <w:rPr>
          <w:rFonts w:eastAsia="Times New Roman" w:cs="Times New Roman"/>
          <w:szCs w:val="24"/>
        </w:rPr>
        <w:t xml:space="preserve">           </w:t>
      </w:r>
      <w:r>
        <w:rPr>
          <w:rFonts w:cs="Times New Roman"/>
          <w:sz w:val="20"/>
          <w:szCs w:val="20"/>
        </w:rPr>
        <w:t>МП</w:t>
      </w:r>
    </w:p>
    <w:p w:rsidR="00B70698" w:rsidRDefault="00B70698">
      <w:pPr>
        <w:pStyle w:val="a3"/>
        <w:ind w:left="0" w:firstLine="0"/>
        <w:jc w:val="left"/>
      </w:pPr>
    </w:p>
    <w:p w:rsidR="00B70698" w:rsidRDefault="00B70698">
      <w:pPr>
        <w:pStyle w:val="a3"/>
        <w:ind w:left="0" w:firstLine="0"/>
        <w:jc w:val="left"/>
      </w:pPr>
    </w:p>
    <w:p w:rsidR="00B70698" w:rsidRDefault="00B70698">
      <w:pPr>
        <w:pStyle w:val="a3"/>
        <w:ind w:left="0" w:firstLine="0"/>
        <w:jc w:val="left"/>
      </w:pPr>
    </w:p>
    <w:sectPr w:rsidR="00B70698" w:rsidSect="00B70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698" w:rsidRDefault="00C14A2F">
      <w:r>
        <w:separator/>
      </w:r>
    </w:p>
  </w:endnote>
  <w:endnote w:type="continuationSeparator" w:id="0">
    <w:p w:rsidR="00B70698" w:rsidRDefault="00C14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698" w:rsidRDefault="00C14A2F">
      <w:r>
        <w:separator/>
      </w:r>
    </w:p>
  </w:footnote>
  <w:footnote w:type="continuationSeparator" w:id="0">
    <w:p w:rsidR="00B70698" w:rsidRDefault="00C14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1FD8"/>
    <w:multiLevelType w:val="hybridMultilevel"/>
    <w:tmpl w:val="D4728F46"/>
    <w:lvl w:ilvl="0" w:tplc="D65039C6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">
    <w:nsid w:val="0E7E32E0"/>
    <w:multiLevelType w:val="hybridMultilevel"/>
    <w:tmpl w:val="0E8EB054"/>
    <w:lvl w:ilvl="0" w:tplc="148CB55A">
      <w:start w:val="1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BC55333"/>
    <w:multiLevelType w:val="hybridMultilevel"/>
    <w:tmpl w:val="10DC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40AE3"/>
    <w:multiLevelType w:val="hybridMultilevel"/>
    <w:tmpl w:val="3C38A45A"/>
    <w:lvl w:ilvl="0" w:tplc="9A5430EC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32B207F0"/>
    <w:multiLevelType w:val="hybridMultilevel"/>
    <w:tmpl w:val="5DAAC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C50D6D"/>
    <w:multiLevelType w:val="hybridMultilevel"/>
    <w:tmpl w:val="A8D2F37E"/>
    <w:lvl w:ilvl="0" w:tplc="7024B7D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4147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18B2"/>
    <w:multiLevelType w:val="hybridMultilevel"/>
    <w:tmpl w:val="47B0783C"/>
    <w:lvl w:ilvl="0" w:tplc="B09617D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31141E4"/>
    <w:multiLevelType w:val="hybridMultilevel"/>
    <w:tmpl w:val="28665D5A"/>
    <w:lvl w:ilvl="0" w:tplc="2EBC51E8">
      <w:start w:val="1"/>
      <w:numFmt w:val="decimal"/>
      <w:pStyle w:val="1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1">
    <w:nsid w:val="652D2AB2"/>
    <w:multiLevelType w:val="hybridMultilevel"/>
    <w:tmpl w:val="DA022A58"/>
    <w:lvl w:ilvl="0" w:tplc="4546047A">
      <w:numFmt w:val="bullet"/>
      <w:lvlText w:val="•"/>
      <w:lvlJc w:val="left"/>
      <w:pPr>
        <w:ind w:left="2316" w:hanging="90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CEE298F"/>
    <w:multiLevelType w:val="hybridMultilevel"/>
    <w:tmpl w:val="6444EA92"/>
    <w:lvl w:ilvl="0" w:tplc="5DCE34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93B1271"/>
    <w:multiLevelType w:val="hybridMultilevel"/>
    <w:tmpl w:val="5748D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AC79D7"/>
    <w:multiLevelType w:val="hybridMultilevel"/>
    <w:tmpl w:val="12AE0CFE"/>
    <w:lvl w:ilvl="0" w:tplc="B96257E8">
      <w:start w:val="1"/>
      <w:numFmt w:val="decimal"/>
      <w:lvlText w:val="%1."/>
      <w:lvlJc w:val="left"/>
      <w:pPr>
        <w:ind w:left="176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8A3854"/>
    <w:multiLevelType w:val="hybridMultilevel"/>
    <w:tmpl w:val="12AE0CFE"/>
    <w:lvl w:ilvl="0" w:tplc="B96257E8">
      <w:start w:val="1"/>
      <w:numFmt w:val="decimal"/>
      <w:lvlText w:val="%1."/>
      <w:lvlJc w:val="left"/>
      <w:pPr>
        <w:ind w:left="176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8"/>
  </w:num>
  <w:num w:numId="5">
    <w:abstractNumId w:val="11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10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9"/>
  </w:num>
  <w:num w:numId="15">
    <w:abstractNumId w:val="2"/>
  </w:num>
  <w:num w:numId="16">
    <w:abstractNumId w:val="6"/>
  </w:num>
  <w:num w:numId="17">
    <w:abstractNumId w:val="0"/>
  </w:num>
  <w:num w:numId="18">
    <w:abstractNumId w:val="14"/>
  </w:num>
  <w:num w:numId="19">
    <w:abstractNumId w:val="15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ysTCyMDc3MzA1NTEwNbJU0lEKTi0uzszPAykwqgUAhgZd0SwAAAA="/>
  </w:docVars>
  <w:rsids>
    <w:rsidRoot w:val="00B70698"/>
    <w:rsid w:val="00B70698"/>
    <w:rsid w:val="00C14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698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B70698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0698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70698"/>
    <w:pPr>
      <w:ind w:left="720"/>
      <w:contextualSpacing/>
    </w:pPr>
  </w:style>
  <w:style w:type="paragraph" w:customStyle="1" w:styleId="Default">
    <w:name w:val="Default"/>
    <w:rsid w:val="00B706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B70698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99"/>
    <w:locked/>
    <w:rsid w:val="00B70698"/>
  </w:style>
  <w:style w:type="paragraph" w:styleId="a6">
    <w:name w:val="Body Text"/>
    <w:basedOn w:val="a"/>
    <w:link w:val="a7"/>
    <w:uiPriority w:val="99"/>
    <w:rsid w:val="00B70698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B70698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B70698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B70698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70698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B70698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B70698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B70698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B70698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B70698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70698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B70698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B70698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B70698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B70698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B70698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B7069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 Indent"/>
    <w:basedOn w:val="a"/>
    <w:link w:val="af"/>
    <w:uiPriority w:val="99"/>
    <w:unhideWhenUsed/>
    <w:rsid w:val="00B70698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B70698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B70698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B70698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B7069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70698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B70698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paragraph" w:styleId="3">
    <w:name w:val="Body Text Indent 3"/>
    <w:basedOn w:val="a"/>
    <w:link w:val="30"/>
    <w:uiPriority w:val="99"/>
    <w:unhideWhenUsed/>
    <w:rsid w:val="00B7069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B70698"/>
    <w:rPr>
      <w:rFonts w:ascii="Times New Roman" w:hAnsi="Times New Roman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B7069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18624" TargetMode="External"/><Relationship Id="rId13" Type="http://schemas.openxmlformats.org/officeDocument/2006/relationships/hyperlink" Target="https://e-lib.nsu.ru/dsweb/HomePage" TargetMode="External"/><Relationship Id="rId18" Type="http://schemas.openxmlformats.org/officeDocument/2006/relationships/hyperlink" Target="https://uisrussia.msu.ru" TargetMode="External"/><Relationship Id="rId26" Type="http://schemas.openxmlformats.org/officeDocument/2006/relationships/hyperlink" Target="http://www.fedsfm.ru/opendata" TargetMode="External"/><Relationship Id="rId39" Type="http://schemas.openxmlformats.org/officeDocument/2006/relationships/hyperlink" Target="http://www.iprbookshop.r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ta.gov.ru" TargetMode="External"/><Relationship Id="rId34" Type="http://schemas.openxmlformats.org/officeDocument/2006/relationships/hyperlink" Target="https://e.lanbook.com/book/2765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biblioclub.ru/index.php?page=book&amp;id=443846" TargetMode="External"/><Relationship Id="rId17" Type="http://schemas.openxmlformats.org/officeDocument/2006/relationships/hyperlink" Target="https://libra.nsu.ru/electronic-resource" TargetMode="External"/><Relationship Id="rId25" Type="http://schemas.openxmlformats.org/officeDocument/2006/relationships/hyperlink" Target="http://www.economy.gov.ru" TargetMode="External"/><Relationship Id="rId33" Type="http://schemas.openxmlformats.org/officeDocument/2006/relationships/hyperlink" Target="https://e.lanbook.com/book/143242" TargetMode="External"/><Relationship Id="rId38" Type="http://schemas.openxmlformats.org/officeDocument/2006/relationships/hyperlink" Target="http://www.runnet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bra.nsu.ru/open-resource" TargetMode="External"/><Relationship Id="rId20" Type="http://schemas.openxmlformats.org/officeDocument/2006/relationships/hyperlink" Target="https://www.scopus.com" TargetMode="External"/><Relationship Id="rId29" Type="http://schemas.openxmlformats.org/officeDocument/2006/relationships/hyperlink" Target="https://www.biblioonline.ru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book/126916" TargetMode="External"/><Relationship Id="rId24" Type="http://schemas.openxmlformats.org/officeDocument/2006/relationships/hyperlink" Target="http://profstandart.rosmintrud.ru/obshchiy-informatsionnyy-blok/natsionalnyy-reestrprofessionalnykhstandartov/" TargetMode="External"/><Relationship Id="rId32" Type="http://schemas.openxmlformats.org/officeDocument/2006/relationships/hyperlink" Target="https://www.polpred.com" TargetMode="External"/><Relationship Id="rId37" Type="http://schemas.openxmlformats.org/officeDocument/2006/relationships/hyperlink" Target="http://elibrary.ru/defaultx.asp" TargetMode="External"/><Relationship Id="rId40" Type="http://schemas.openxmlformats.org/officeDocument/2006/relationships/hyperlink" Target="http://window.edu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ps.ru/" TargetMode="External"/><Relationship Id="rId23" Type="http://schemas.openxmlformats.org/officeDocument/2006/relationships/hyperlink" Target="https://elibrary.ru/" TargetMode="External"/><Relationship Id="rId28" Type="http://schemas.openxmlformats.org/officeDocument/2006/relationships/hyperlink" Target="http://www.iprbookshop.ru" TargetMode="External"/><Relationship Id="rId36" Type="http://schemas.openxmlformats.org/officeDocument/2006/relationships/hyperlink" Target="http://diss.rsl.ru/" TargetMode="External"/><Relationship Id="rId10" Type="http://schemas.openxmlformats.org/officeDocument/2006/relationships/hyperlink" Target="https://e.lanbook.com/book/99220" TargetMode="External"/><Relationship Id="rId19" Type="http://schemas.openxmlformats.org/officeDocument/2006/relationships/hyperlink" Target="https://apps.webofknowledge.com/" TargetMode="External"/><Relationship Id="rId31" Type="http://schemas.openxmlformats.org/officeDocument/2006/relationships/hyperlink" Target="https://opened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19619" TargetMode="External"/><Relationship Id="rId14" Type="http://schemas.openxmlformats.org/officeDocument/2006/relationships/hyperlink" Target="https://libra.nsu.ru/library-sites" TargetMode="External"/><Relationship Id="rId22" Type="http://schemas.openxmlformats.org/officeDocument/2006/relationships/hyperlink" Target="https://rosmintrud.ru/opendata" TargetMode="External"/><Relationship Id="rId27" Type="http://schemas.openxmlformats.org/officeDocument/2006/relationships/hyperlink" Target="https://e.lanbook.com" TargetMode="External"/><Relationship Id="rId30" Type="http://schemas.openxmlformats.org/officeDocument/2006/relationships/hyperlink" Target="https://&#1085;&#1101;&#1073;.&#1088;&#1092;" TargetMode="External"/><Relationship Id="rId35" Type="http://schemas.openxmlformats.org/officeDocument/2006/relationships/hyperlink" Target="https://e.lanbook.com/book/107061" TargetMode="External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3304D-13CE-43E4-9265-5D22B1964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15</Pages>
  <Words>5151</Words>
  <Characters>29363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Деканат ФЖ</dc:creator>
  <cp:lastModifiedBy>karpunina</cp:lastModifiedBy>
  <cp:revision>60</cp:revision>
  <cp:lastPrinted>2019-03-01T06:41:00Z</cp:lastPrinted>
  <dcterms:created xsi:type="dcterms:W3CDTF">2020-10-25T00:22:00Z</dcterms:created>
  <dcterms:modified xsi:type="dcterms:W3CDTF">2020-12-17T01:56:00Z</dcterms:modified>
</cp:coreProperties>
</file>