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C0F" w:rsidRDefault="00120A4F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  <w:r>
        <w:rPr>
          <w:rFonts w:ascii="PTSansRegular" w:hAnsi="PTSansRegular"/>
          <w:color w:val="272727"/>
          <w:szCs w:val="24"/>
          <w:shd w:val="clear" w:color="auto" w:fill="FFFFFF"/>
        </w:rPr>
        <w:t>Министерство науки и высшего образования Российской Федерации</w:t>
      </w:r>
    </w:p>
    <w:p w:rsidR="00FC3C0F" w:rsidRDefault="00120A4F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Федеральное государственное автономное образовательное учреждение </w:t>
      </w:r>
      <w:r>
        <w:rPr>
          <w:rFonts w:cs="Times New Roman"/>
          <w:color w:val="000000"/>
          <w:szCs w:val="24"/>
        </w:rPr>
        <w:br/>
        <w:t>высшего образования «Новосибирский национальный исследовательский</w:t>
      </w:r>
      <w:r>
        <w:rPr>
          <w:rFonts w:cs="Times New Roman"/>
          <w:color w:val="000000"/>
          <w:szCs w:val="24"/>
        </w:rPr>
        <w:br/>
        <w:t xml:space="preserve">государственный университет» (Новосибирский государственный </w:t>
      </w:r>
      <w:r>
        <w:rPr>
          <w:rFonts w:cs="Times New Roman"/>
          <w:color w:val="000000"/>
          <w:szCs w:val="24"/>
        </w:rPr>
        <w:t>университет, НГУ)</w:t>
      </w:r>
    </w:p>
    <w:p w:rsidR="00FC3C0F" w:rsidRDefault="00FC3C0F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</w:p>
    <w:p w:rsidR="00FC3C0F" w:rsidRDefault="00120A4F">
      <w:pPr>
        <w:pBdr>
          <w:bottom w:val="single" w:sz="12" w:space="1" w:color="auto"/>
        </w:pBd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Высший колледж информатики</w:t>
      </w:r>
    </w:p>
    <w:p w:rsidR="00FC3C0F" w:rsidRDefault="00FC3C0F">
      <w:pPr>
        <w:ind w:firstLine="6096"/>
        <w:jc w:val="center"/>
        <w:rPr>
          <w:rFonts w:cs="Times New Roman"/>
          <w:szCs w:val="24"/>
        </w:rPr>
      </w:pPr>
    </w:p>
    <w:p w:rsidR="00FC3C0F" w:rsidRDefault="00120A4F">
      <w:pPr>
        <w:ind w:firstLine="6096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СОГЛАСОВАНО</w:t>
      </w:r>
    </w:p>
    <w:p w:rsidR="00FC3C0F" w:rsidRDefault="00FC3C0F">
      <w:pPr>
        <w:ind w:firstLine="6096"/>
        <w:jc w:val="center"/>
        <w:rPr>
          <w:rFonts w:cs="Times New Roman"/>
          <w:szCs w:val="24"/>
        </w:rPr>
      </w:pPr>
    </w:p>
    <w:p w:rsidR="00FC3C0F" w:rsidRDefault="00120A4F">
      <w:pPr>
        <w:ind w:left="984" w:firstLine="6096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Директор</w:t>
      </w:r>
    </w:p>
    <w:p w:rsidR="00FC3C0F" w:rsidRDefault="00120A4F">
      <w:pPr>
        <w:ind w:firstLine="1168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_______________ Окунев А.Г.</w:t>
      </w:r>
    </w:p>
    <w:p w:rsidR="00FC3C0F" w:rsidRDefault="00FC3C0F">
      <w:pPr>
        <w:ind w:firstLine="1168"/>
        <w:jc w:val="center"/>
        <w:rPr>
          <w:rFonts w:cs="Times New Roman"/>
          <w:i/>
          <w:szCs w:val="24"/>
        </w:rPr>
      </w:pPr>
    </w:p>
    <w:p w:rsidR="00FC3C0F" w:rsidRDefault="00FC3C0F">
      <w:pPr>
        <w:ind w:firstLine="1168"/>
        <w:jc w:val="right"/>
        <w:rPr>
          <w:rFonts w:cs="Times New Roman"/>
          <w:szCs w:val="24"/>
        </w:rPr>
      </w:pPr>
    </w:p>
    <w:p w:rsidR="00FC3C0F" w:rsidRDefault="00120A4F">
      <w:pPr>
        <w:ind w:firstLine="1168"/>
        <w:jc w:val="right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 xml:space="preserve">« </w:t>
      </w:r>
      <w:r>
        <w:rPr>
          <w:rFonts w:cs="Times New Roman"/>
          <w:szCs w:val="24"/>
          <w:u w:val="single"/>
          <w:lang w:val="en-US"/>
        </w:rPr>
        <w:t xml:space="preserve">    </w:t>
      </w:r>
      <w:r>
        <w:rPr>
          <w:rFonts w:cs="Times New Roman"/>
          <w:szCs w:val="24"/>
          <w:u w:val="single"/>
        </w:rPr>
        <w:t xml:space="preserve"> »     </w:t>
      </w:r>
      <w:r>
        <w:rPr>
          <w:rFonts w:cs="Times New Roman"/>
          <w:szCs w:val="24"/>
          <w:u w:val="single"/>
          <w:lang w:val="en-US"/>
        </w:rPr>
        <w:t xml:space="preserve">             </w:t>
      </w:r>
      <w:r>
        <w:rPr>
          <w:rFonts w:cs="Times New Roman"/>
          <w:szCs w:val="24"/>
          <w:u w:val="single"/>
        </w:rPr>
        <w:t xml:space="preserve">      2020 г.</w:t>
      </w:r>
    </w:p>
    <w:p w:rsidR="00FC3C0F" w:rsidRDefault="00FC3C0F">
      <w:pPr>
        <w:ind w:firstLine="6096"/>
        <w:jc w:val="center"/>
        <w:rPr>
          <w:rFonts w:cs="Times New Roman"/>
          <w:color w:val="000000"/>
          <w:szCs w:val="24"/>
        </w:rPr>
      </w:pPr>
    </w:p>
    <w:p w:rsidR="00FC3C0F" w:rsidRDefault="00FC3C0F">
      <w:pPr>
        <w:jc w:val="center"/>
        <w:rPr>
          <w:b/>
          <w:spacing w:val="60"/>
          <w:sz w:val="36"/>
          <w:szCs w:val="36"/>
        </w:rPr>
      </w:pPr>
    </w:p>
    <w:p w:rsidR="00FC3C0F" w:rsidRDefault="00FC3C0F">
      <w:pPr>
        <w:jc w:val="center"/>
        <w:rPr>
          <w:b/>
          <w:spacing w:val="60"/>
          <w:sz w:val="36"/>
          <w:szCs w:val="36"/>
        </w:rPr>
      </w:pPr>
    </w:p>
    <w:p w:rsidR="00FC3C0F" w:rsidRDefault="00120A4F">
      <w:pPr>
        <w:jc w:val="center"/>
        <w:rPr>
          <w:rFonts w:cs="Times New Roman"/>
          <w:color w:val="000000"/>
          <w:sz w:val="28"/>
          <w:szCs w:val="28"/>
        </w:rPr>
      </w:pPr>
      <w:r>
        <w:rPr>
          <w:b/>
          <w:spacing w:val="60"/>
          <w:sz w:val="28"/>
          <w:szCs w:val="28"/>
        </w:rPr>
        <w:t>ПРОГРАММА ПРАКТИКИ</w:t>
      </w:r>
      <w:r>
        <w:rPr>
          <w:sz w:val="28"/>
          <w:szCs w:val="28"/>
        </w:rPr>
        <w:br/>
      </w:r>
    </w:p>
    <w:p w:rsidR="00FC3C0F" w:rsidRDefault="00FC3C0F">
      <w:pPr>
        <w:jc w:val="center"/>
        <w:rPr>
          <w:rFonts w:eastAsia="Calibri" w:cs="Times New Roman"/>
          <w:i/>
          <w:szCs w:val="24"/>
        </w:rPr>
      </w:pPr>
    </w:p>
    <w:p w:rsidR="00FC3C0F" w:rsidRDefault="00120A4F">
      <w:pPr>
        <w:jc w:val="center"/>
        <w:rPr>
          <w:rFonts w:eastAsia="Calibri" w:cs="Times New Roman"/>
          <w:color w:val="000000"/>
          <w:sz w:val="28"/>
          <w:szCs w:val="24"/>
        </w:rPr>
      </w:pPr>
      <w:r>
        <w:rPr>
          <w:rFonts w:eastAsia="Times New Roman" w:cs="Times New Roman"/>
          <w:b/>
          <w:i/>
          <w:iCs/>
          <w:color w:val="000000"/>
          <w:sz w:val="28"/>
          <w:szCs w:val="28"/>
          <w:lang w:eastAsia="ru-RU"/>
        </w:rPr>
        <w:t>Б</w:t>
      </w:r>
      <w:proofErr w:type="gramStart"/>
      <w:r>
        <w:rPr>
          <w:rFonts w:eastAsia="Times New Roman" w:cs="Times New Roman"/>
          <w:b/>
          <w:i/>
          <w:iCs/>
          <w:color w:val="000000"/>
          <w:sz w:val="28"/>
          <w:szCs w:val="28"/>
          <w:lang w:eastAsia="ru-RU"/>
        </w:rPr>
        <w:t>2</w:t>
      </w:r>
      <w:proofErr w:type="gramEnd"/>
      <w:r>
        <w:rPr>
          <w:rFonts w:eastAsia="Times New Roman" w:cs="Times New Roman"/>
          <w:b/>
          <w:i/>
          <w:iCs/>
          <w:color w:val="000000"/>
          <w:sz w:val="28"/>
          <w:szCs w:val="28"/>
          <w:lang w:eastAsia="ru-RU"/>
        </w:rPr>
        <w:t>.П.3 Производственная практика, преддипломная практика</w:t>
      </w:r>
    </w:p>
    <w:p w:rsidR="00FC3C0F" w:rsidRDefault="00FC3C0F">
      <w:pPr>
        <w:jc w:val="center"/>
        <w:rPr>
          <w:rFonts w:eastAsia="Calibri" w:cs="Times New Roman"/>
          <w:color w:val="000000"/>
          <w:sz w:val="28"/>
          <w:szCs w:val="24"/>
        </w:rPr>
      </w:pPr>
    </w:p>
    <w:p w:rsidR="00FC3C0F" w:rsidRDefault="00120A4F">
      <w:pPr>
        <w:ind w:left="142" w:firstLine="0"/>
        <w:jc w:val="left"/>
        <w:rPr>
          <w:rFonts w:eastAsia="Calibri" w:cs="Times New Roman"/>
          <w:b/>
          <w:color w:val="000000"/>
          <w:sz w:val="28"/>
          <w:szCs w:val="28"/>
        </w:rPr>
      </w:pPr>
      <w:r>
        <w:rPr>
          <w:rFonts w:eastAsia="Calibri" w:cs="Times New Roman"/>
          <w:color w:val="000000"/>
          <w:sz w:val="28"/>
          <w:szCs w:val="24"/>
        </w:rPr>
        <w:t xml:space="preserve">направление подготовки: </w:t>
      </w:r>
      <w:r>
        <w:rPr>
          <w:rFonts w:eastAsia="Calibri" w:cs="Times New Roman"/>
          <w:color w:val="000000"/>
          <w:szCs w:val="24"/>
        </w:rPr>
        <w:t xml:space="preserve"> </w:t>
      </w:r>
      <w:r>
        <w:rPr>
          <w:rFonts w:eastAsia="Calibri" w:cs="Times New Roman"/>
          <w:b/>
          <w:color w:val="000000"/>
          <w:sz w:val="28"/>
          <w:szCs w:val="28"/>
        </w:rPr>
        <w:t xml:space="preserve">15.03.06 </w:t>
      </w:r>
      <w:r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Мехатроника и робототехника</w:t>
      </w:r>
    </w:p>
    <w:p w:rsidR="00FC3C0F" w:rsidRDefault="00FC3C0F">
      <w:pPr>
        <w:ind w:left="142" w:firstLine="0"/>
        <w:jc w:val="left"/>
        <w:rPr>
          <w:rFonts w:cs="Times New Roman"/>
          <w:color w:val="000000"/>
          <w:sz w:val="28"/>
          <w:szCs w:val="28"/>
        </w:rPr>
      </w:pPr>
    </w:p>
    <w:p w:rsidR="00FC3C0F" w:rsidRDefault="00120A4F">
      <w:pPr>
        <w:ind w:left="142" w:firstLine="0"/>
        <w:jc w:val="left"/>
        <w:rPr>
          <w:rFonts w:cs="Times New Roman"/>
          <w:b/>
          <w:color w:val="000000"/>
          <w:szCs w:val="24"/>
        </w:rPr>
      </w:pPr>
      <w:r>
        <w:rPr>
          <w:rFonts w:cs="Times New Roman"/>
          <w:color w:val="000000"/>
          <w:szCs w:val="24"/>
        </w:rPr>
        <w:t>направленность (профиль)</w:t>
      </w:r>
      <w:proofErr w:type="gramStart"/>
      <w:r>
        <w:rPr>
          <w:rFonts w:cs="Times New Roman"/>
          <w:color w:val="000000"/>
          <w:szCs w:val="24"/>
        </w:rPr>
        <w:t xml:space="preserve"> :</w:t>
      </w:r>
      <w:proofErr w:type="gramEnd"/>
      <w:r>
        <w:rPr>
          <w:rFonts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i/>
          <w:iCs/>
          <w:color w:val="000000"/>
          <w:szCs w:val="24"/>
          <w:lang w:eastAsia="ru-RU"/>
        </w:rPr>
        <w:t>Мехатроника и робототехника</w:t>
      </w:r>
    </w:p>
    <w:p w:rsidR="00FC3C0F" w:rsidRDefault="00FC3C0F">
      <w:pPr>
        <w:ind w:left="142" w:firstLine="426"/>
        <w:rPr>
          <w:rFonts w:eastAsia="Calibri" w:cs="Times New Roman"/>
          <w:color w:val="000000"/>
          <w:sz w:val="28"/>
          <w:szCs w:val="24"/>
        </w:rPr>
      </w:pPr>
    </w:p>
    <w:p w:rsidR="00FC3C0F" w:rsidRDefault="00120A4F">
      <w:pPr>
        <w:ind w:left="142" w:firstLine="0"/>
        <w:jc w:val="left"/>
        <w:rPr>
          <w:rFonts w:eastAsia="Calibri" w:cs="Times New Roman"/>
          <w:color w:val="000000"/>
          <w:sz w:val="28"/>
          <w:szCs w:val="24"/>
        </w:rPr>
      </w:pPr>
      <w:r>
        <w:rPr>
          <w:rFonts w:eastAsia="Calibri" w:cs="Times New Roman"/>
          <w:color w:val="000000"/>
          <w:sz w:val="28"/>
          <w:szCs w:val="24"/>
        </w:rPr>
        <w:t>Форма обучения:  очная</w:t>
      </w:r>
    </w:p>
    <w:p w:rsidR="00FC3C0F" w:rsidRDefault="00FC3C0F">
      <w:pPr>
        <w:rPr>
          <w:rFonts w:eastAsia="Calibri" w:cs="Times New Roman"/>
          <w:color w:val="000000"/>
          <w:sz w:val="28"/>
          <w:szCs w:val="24"/>
        </w:rPr>
      </w:pPr>
    </w:p>
    <w:p w:rsidR="00FC3C0F" w:rsidRDefault="00FC3C0F">
      <w:pPr>
        <w:jc w:val="center"/>
        <w:rPr>
          <w:rFonts w:cs="Times New Roman"/>
          <w:color w:val="000000"/>
          <w:szCs w:val="24"/>
        </w:rPr>
      </w:pPr>
    </w:p>
    <w:p w:rsidR="00FC3C0F" w:rsidRDefault="00120A4F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Разработчики:</w:t>
      </w:r>
    </w:p>
    <w:p w:rsidR="00FC3C0F" w:rsidRDefault="00120A4F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д.т.н., Назаров А.Д..</w:t>
      </w:r>
      <w:r>
        <w:rPr>
          <w:rFonts w:eastAsia="Times New Roman" w:cs="Times New Roman"/>
          <w:szCs w:val="24"/>
          <w:lang w:eastAsia="ru-RU"/>
        </w:rPr>
        <w:tab/>
      </w:r>
    </w:p>
    <w:p w:rsidR="00120A4F" w:rsidRDefault="00120A4F">
      <w:pPr>
        <w:ind w:firstLine="0"/>
        <w:rPr>
          <w:rFonts w:eastAsia="Times New Roman" w:cs="Times New Roman"/>
          <w:szCs w:val="24"/>
          <w:lang w:eastAsia="ru-RU"/>
        </w:rPr>
      </w:pPr>
      <w:proofErr w:type="spellStart"/>
      <w:r>
        <w:rPr>
          <w:rFonts w:eastAsia="Times New Roman" w:cs="Times New Roman"/>
          <w:szCs w:val="24"/>
          <w:lang w:eastAsia="ru-RU"/>
        </w:rPr>
        <w:t>к.ф.м.н</w:t>
      </w:r>
      <w:proofErr w:type="spellEnd"/>
      <w:r>
        <w:rPr>
          <w:rFonts w:eastAsia="Times New Roman" w:cs="Times New Roman"/>
          <w:szCs w:val="24"/>
          <w:lang w:eastAsia="ru-RU"/>
        </w:rPr>
        <w:t>. Козулин И.А.</w:t>
      </w:r>
    </w:p>
    <w:p w:rsidR="00FC3C0F" w:rsidRDefault="00120A4F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  <w:t>_______________</w:t>
      </w:r>
    </w:p>
    <w:p w:rsidR="00FC3C0F" w:rsidRDefault="00FC3C0F">
      <w:pPr>
        <w:ind w:firstLine="0"/>
        <w:rPr>
          <w:rFonts w:eastAsia="Times New Roman" w:cs="Times New Roman"/>
          <w:szCs w:val="24"/>
          <w:lang w:eastAsia="ru-RU"/>
        </w:rPr>
      </w:pPr>
    </w:p>
    <w:p w:rsidR="00FC3C0F" w:rsidRDefault="00FC3C0F">
      <w:pPr>
        <w:ind w:firstLine="0"/>
        <w:rPr>
          <w:rFonts w:eastAsia="Times New Roman" w:cs="Times New Roman"/>
          <w:szCs w:val="24"/>
          <w:lang w:eastAsia="ru-RU"/>
        </w:rPr>
      </w:pPr>
    </w:p>
    <w:p w:rsidR="00FC3C0F" w:rsidRDefault="00120A4F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Руководитель программы:</w:t>
      </w:r>
    </w:p>
    <w:p w:rsidR="00FC3C0F" w:rsidRDefault="00FC3C0F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FC3C0F" w:rsidRDefault="00120A4F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д.т.н., Назаров А.Д..</w:t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  <w:t>________________</w:t>
      </w:r>
    </w:p>
    <w:p w:rsidR="00FC3C0F" w:rsidRDefault="00FC3C0F">
      <w:pPr>
        <w:ind w:firstLine="0"/>
        <w:jc w:val="center"/>
        <w:rPr>
          <w:rFonts w:cs="Times New Roman"/>
          <w:color w:val="000000"/>
          <w:szCs w:val="24"/>
        </w:rPr>
      </w:pPr>
    </w:p>
    <w:p w:rsidR="00FC3C0F" w:rsidRDefault="00120A4F">
      <w:pPr>
        <w:spacing w:after="200" w:line="276" w:lineRule="auto"/>
        <w:ind w:firstLine="0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br w:type="page"/>
      </w:r>
    </w:p>
    <w:p w:rsidR="00FC3C0F" w:rsidRDefault="00FC3C0F">
      <w:pPr>
        <w:ind w:firstLine="0"/>
        <w:jc w:val="center"/>
        <w:rPr>
          <w:rFonts w:cs="Times New Roman"/>
          <w:color w:val="000000"/>
          <w:szCs w:val="24"/>
        </w:rPr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id w:val="1588496417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:rsidR="00FC3C0F" w:rsidRDefault="00120A4F">
          <w:pPr>
            <w:pStyle w:val="ac"/>
            <w:jc w:val="center"/>
            <w:rPr>
              <w:rStyle w:val="10"/>
              <w:rFonts w:eastAsiaTheme="majorEastAsia"/>
              <w:color w:val="auto"/>
              <w:sz w:val="24"/>
              <w:szCs w:val="24"/>
            </w:rPr>
          </w:pPr>
          <w:r>
            <w:rPr>
              <w:rStyle w:val="10"/>
              <w:rFonts w:eastAsiaTheme="majorEastAsia"/>
              <w:color w:val="auto"/>
              <w:sz w:val="24"/>
              <w:szCs w:val="24"/>
            </w:rPr>
            <w:t>СОДЕРЖАНИЕ</w:t>
          </w:r>
        </w:p>
        <w:p w:rsidR="00FC3C0F" w:rsidRDefault="00FC3C0F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r w:rsidRPr="00FC3C0F">
            <w:rPr>
              <w:rFonts w:cs="Times New Roman"/>
              <w:szCs w:val="24"/>
            </w:rPr>
            <w:fldChar w:fldCharType="begin"/>
          </w:r>
          <w:r w:rsidR="00120A4F">
            <w:rPr>
              <w:rFonts w:cs="Times New Roman"/>
              <w:szCs w:val="24"/>
            </w:rPr>
            <w:instrText xml:space="preserve"> TOC \o "1-3" \h \z \u </w:instrText>
          </w:r>
          <w:r w:rsidRPr="00FC3C0F">
            <w:rPr>
              <w:rFonts w:cs="Times New Roman"/>
              <w:szCs w:val="24"/>
            </w:rPr>
            <w:fldChar w:fldCharType="separate"/>
          </w:r>
          <w:hyperlink w:anchor="_Toc54738916" w:history="1">
            <w:r w:rsidR="00120A4F">
              <w:rPr>
                <w:rStyle w:val="a5"/>
                <w:noProof/>
              </w:rPr>
              <w:t>1.</w:t>
            </w:r>
            <w:r w:rsidR="00120A4F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120A4F">
              <w:rPr>
                <w:rStyle w:val="a5"/>
                <w:noProof/>
              </w:rPr>
              <w:t>Цели и задачи практики</w:t>
            </w:r>
            <w:r w:rsidR="00120A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0A4F">
              <w:rPr>
                <w:noProof/>
                <w:webHidden/>
              </w:rPr>
              <w:instrText xml:space="preserve"> PAGEREF _Toc54738916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A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C0F" w:rsidRDefault="00FC3C0F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4738917" w:history="1">
            <w:r w:rsidR="00120A4F">
              <w:rPr>
                <w:rStyle w:val="a5"/>
                <w:noProof/>
              </w:rPr>
              <w:t>2.</w:t>
            </w:r>
            <w:r w:rsidR="00120A4F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120A4F">
              <w:rPr>
                <w:rStyle w:val="a5"/>
                <w:noProof/>
              </w:rPr>
              <w:t>Вид, тип, способ и форма проведения практики</w:t>
            </w:r>
            <w:r w:rsidR="00120A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0A4F">
              <w:rPr>
                <w:noProof/>
                <w:webHidden/>
              </w:rPr>
              <w:instrText xml:space="preserve"> PAGER</w:instrText>
            </w:r>
            <w:r w:rsidR="00120A4F">
              <w:rPr>
                <w:noProof/>
                <w:webHidden/>
              </w:rPr>
              <w:instrText xml:space="preserve">EF _Toc54738917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A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C0F" w:rsidRDefault="00FC3C0F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4738918" w:history="1">
            <w:r w:rsidR="00120A4F">
              <w:rPr>
                <w:rStyle w:val="a5"/>
                <w:noProof/>
              </w:rPr>
              <w:t>3.</w:t>
            </w:r>
            <w:r w:rsidR="00120A4F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120A4F">
              <w:rPr>
                <w:rStyle w:val="a5"/>
                <w:noProof/>
              </w:rPr>
              <w:t>Перечень планируемых результатов обучения при прохождении практики, соотнесенных с планируемыми результатами освоения образовательной п</w:t>
            </w:r>
            <w:r w:rsidR="00120A4F">
              <w:rPr>
                <w:rStyle w:val="a5"/>
                <w:noProof/>
              </w:rPr>
              <w:t>рограммы</w:t>
            </w:r>
            <w:r w:rsidR="00120A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0A4F">
              <w:rPr>
                <w:noProof/>
                <w:webHidden/>
              </w:rPr>
              <w:instrText xml:space="preserve"> PAGEREF _Toc54738918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A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C0F" w:rsidRDefault="00FC3C0F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4738919" w:history="1">
            <w:r w:rsidR="00120A4F">
              <w:rPr>
                <w:rStyle w:val="a5"/>
                <w:noProof/>
              </w:rPr>
              <w:t>4.</w:t>
            </w:r>
            <w:r w:rsidR="00120A4F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120A4F">
              <w:rPr>
                <w:rStyle w:val="a5"/>
                <w:noProof/>
              </w:rPr>
              <w:t>Место практики в структуре ОПОП</w:t>
            </w:r>
            <w:r w:rsidR="00120A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0A4F">
              <w:rPr>
                <w:noProof/>
                <w:webHidden/>
              </w:rPr>
              <w:instrText xml:space="preserve"> PAGEREF _Toc54738919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A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C0F" w:rsidRDefault="00FC3C0F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4738920" w:history="1">
            <w:r w:rsidR="00120A4F">
              <w:rPr>
                <w:rStyle w:val="a5"/>
                <w:noProof/>
              </w:rPr>
              <w:t>5.</w:t>
            </w:r>
            <w:r w:rsidR="00120A4F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120A4F">
              <w:rPr>
                <w:rStyle w:val="a5"/>
                <w:noProof/>
              </w:rPr>
              <w:t>Объем и продолжительность практики</w:t>
            </w:r>
            <w:r w:rsidR="00120A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0A4F">
              <w:rPr>
                <w:noProof/>
                <w:webHidden/>
              </w:rPr>
              <w:instrText xml:space="preserve"> PAGEREF _Toc54738920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A4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C0F" w:rsidRDefault="00FC3C0F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4738921" w:history="1">
            <w:r w:rsidR="00120A4F">
              <w:rPr>
                <w:rStyle w:val="a5"/>
                <w:noProof/>
              </w:rPr>
              <w:t>6.</w:t>
            </w:r>
            <w:r w:rsidR="00120A4F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120A4F">
              <w:rPr>
                <w:rStyle w:val="a5"/>
                <w:noProof/>
              </w:rPr>
              <w:t>Содержание практики</w:t>
            </w:r>
            <w:r w:rsidR="00120A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0A4F">
              <w:rPr>
                <w:noProof/>
                <w:webHidden/>
              </w:rPr>
              <w:instrText xml:space="preserve"> PAGEREF _Toc54738921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A4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C0F" w:rsidRDefault="00FC3C0F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4738922" w:history="1">
            <w:r w:rsidR="00120A4F">
              <w:rPr>
                <w:rStyle w:val="a5"/>
                <w:noProof/>
              </w:rPr>
              <w:t>7.</w:t>
            </w:r>
            <w:r w:rsidR="00120A4F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120A4F">
              <w:rPr>
                <w:rStyle w:val="a5"/>
                <w:noProof/>
              </w:rPr>
              <w:t>Формы отчетности и промежуточной аттестации по итогам практики</w:t>
            </w:r>
            <w:r w:rsidR="00120A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0A4F">
              <w:rPr>
                <w:noProof/>
                <w:webHidden/>
              </w:rPr>
              <w:instrText xml:space="preserve"> PAGEREF _Toc54738922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A4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C0F" w:rsidRDefault="00FC3C0F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4738923" w:history="1">
            <w:r w:rsidR="00120A4F">
              <w:rPr>
                <w:rStyle w:val="a5"/>
                <w:noProof/>
              </w:rPr>
              <w:t>8.</w:t>
            </w:r>
            <w:r w:rsidR="00120A4F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120A4F">
              <w:rPr>
                <w:rStyle w:val="a5"/>
                <w:noProof/>
              </w:rPr>
              <w:t>Перечень учебной литературы и ресурсов сети «Интернет», необходимых для проведения практики</w:t>
            </w:r>
            <w:r w:rsidR="00120A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0A4F">
              <w:rPr>
                <w:noProof/>
                <w:webHidden/>
              </w:rPr>
              <w:instrText xml:space="preserve"> PAGEREF _Toc54738923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A4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C0F" w:rsidRDefault="00FC3C0F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4738924" w:history="1">
            <w:r w:rsidR="00120A4F">
              <w:rPr>
                <w:rStyle w:val="a5"/>
                <w:noProof/>
              </w:rPr>
              <w:t>9.</w:t>
            </w:r>
            <w:r w:rsidR="00120A4F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120A4F">
              <w:rPr>
                <w:rStyle w:val="a5"/>
                <w:noProof/>
              </w:rPr>
              <w:t>Перечень учебно-методических материалов по самостоятельной работе</w:t>
            </w:r>
            <w:r w:rsidR="00120A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0A4F">
              <w:rPr>
                <w:noProof/>
                <w:webHidden/>
              </w:rPr>
              <w:instrText xml:space="preserve"> PAGEREF _Toc54738924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A4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C0F" w:rsidRDefault="00FC3C0F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4738925" w:history="1">
            <w:r w:rsidR="00120A4F">
              <w:rPr>
                <w:rStyle w:val="a5"/>
                <w:noProof/>
              </w:rPr>
              <w:t>10.</w:t>
            </w:r>
            <w:r w:rsidR="00120A4F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120A4F">
              <w:rPr>
                <w:rStyle w:val="a5"/>
                <w:noProof/>
              </w:rPr>
              <w:t>Перечень информационных технологий, используемых при проведении практики, включая перечень программного обеспечения и информационных справочных систем (при необходимости)</w:t>
            </w:r>
            <w:r w:rsidR="00120A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0A4F">
              <w:rPr>
                <w:noProof/>
                <w:webHidden/>
              </w:rPr>
              <w:instrText xml:space="preserve"> PAGEREF _Toc54738925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A4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C0F" w:rsidRDefault="00FC3C0F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4738926" w:history="1">
            <w:r w:rsidR="00120A4F">
              <w:rPr>
                <w:rStyle w:val="a5"/>
                <w:noProof/>
              </w:rPr>
              <w:t>11.</w:t>
            </w:r>
            <w:r w:rsidR="00120A4F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120A4F">
              <w:rPr>
                <w:rStyle w:val="a5"/>
                <w:noProof/>
              </w:rPr>
              <w:t>Описание материально технической базы, необходимой для проведения практики</w:t>
            </w:r>
            <w:r w:rsidR="00120A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0A4F">
              <w:rPr>
                <w:noProof/>
                <w:webHidden/>
              </w:rPr>
              <w:instrText xml:space="preserve"> PAGEREF _Toc54738926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A4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C0F" w:rsidRDefault="00FC3C0F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4738927" w:history="1">
            <w:r w:rsidR="00120A4F">
              <w:rPr>
                <w:rStyle w:val="a5"/>
                <w:noProof/>
              </w:rPr>
              <w:t>12.</w:t>
            </w:r>
            <w:r w:rsidR="00120A4F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120A4F">
              <w:rPr>
                <w:rStyle w:val="a5"/>
                <w:noProof/>
              </w:rPr>
              <w:t>Оценочные средства для проведения промежуточной аттестации обучающихся по практике</w:t>
            </w:r>
            <w:r w:rsidR="00120A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0A4F">
              <w:rPr>
                <w:noProof/>
                <w:webHidden/>
              </w:rPr>
              <w:instrText xml:space="preserve"> PAGEREF _Toc54738927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A4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C0F" w:rsidRDefault="00FC3C0F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4738928" w:history="1">
            <w:r w:rsidR="00120A4F">
              <w:rPr>
                <w:rStyle w:val="a5"/>
                <w:noProof/>
              </w:rPr>
              <w:t>Приложение 1</w:t>
            </w:r>
            <w:r w:rsidR="00120A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0A4F">
              <w:rPr>
                <w:noProof/>
                <w:webHidden/>
              </w:rPr>
              <w:instrText xml:space="preserve"> PA</w:instrText>
            </w:r>
            <w:r w:rsidR="00120A4F">
              <w:rPr>
                <w:noProof/>
                <w:webHidden/>
              </w:rPr>
              <w:instrText xml:space="preserve">GEREF _Toc54738928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A4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C0F" w:rsidRDefault="00FC3C0F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4738929" w:history="1">
            <w:r w:rsidR="00120A4F">
              <w:rPr>
                <w:rStyle w:val="a5"/>
                <w:noProof/>
              </w:rPr>
              <w:t>Приложение 2</w:t>
            </w:r>
            <w:r w:rsidR="00120A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0A4F">
              <w:rPr>
                <w:noProof/>
                <w:webHidden/>
              </w:rPr>
              <w:instrText xml:space="preserve"> PAGEREF _Toc54738929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0A4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C0F" w:rsidRDefault="00FC3C0F">
          <w:pPr>
            <w:tabs>
              <w:tab w:val="left" w:pos="426"/>
            </w:tabs>
            <w:ind w:firstLine="0"/>
          </w:pPr>
          <w:r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:rsidR="00FC3C0F" w:rsidRDefault="00120A4F">
      <w:pPr>
        <w:jc w:val="center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 Новосибирск 2020</w:t>
      </w:r>
    </w:p>
    <w:p w:rsidR="00FC3C0F" w:rsidRDefault="00FC3C0F">
      <w:pPr>
        <w:rPr>
          <w:rFonts w:cs="Times New Roman"/>
          <w:color w:val="000000"/>
          <w:szCs w:val="24"/>
        </w:rPr>
      </w:pPr>
    </w:p>
    <w:p w:rsidR="00FC3C0F" w:rsidRDefault="00120A4F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br w:type="page"/>
      </w:r>
    </w:p>
    <w:p w:rsidR="00FC3C0F" w:rsidRDefault="00FC3C0F">
      <w:pPr>
        <w:jc w:val="center"/>
        <w:rPr>
          <w:rFonts w:cs="Times New Roman"/>
          <w:color w:val="000000"/>
          <w:szCs w:val="24"/>
        </w:rPr>
      </w:pPr>
    </w:p>
    <w:p w:rsidR="00FC3C0F" w:rsidRDefault="00120A4F">
      <w:pPr>
        <w:pStyle w:val="1"/>
        <w:rPr>
          <w:sz w:val="24"/>
          <w:szCs w:val="24"/>
        </w:rPr>
      </w:pPr>
      <w:bookmarkStart w:id="0" w:name="_Toc54738916"/>
      <w:bookmarkStart w:id="1" w:name="_Toc524862618"/>
      <w:bookmarkStart w:id="2" w:name="_Toc9847547"/>
      <w:r>
        <w:rPr>
          <w:sz w:val="24"/>
          <w:szCs w:val="24"/>
        </w:rPr>
        <w:t>Цели и задачи практики</w:t>
      </w:r>
      <w:bookmarkEnd w:id="0"/>
      <w:r>
        <w:rPr>
          <w:sz w:val="24"/>
          <w:szCs w:val="24"/>
        </w:rPr>
        <w:t xml:space="preserve"> </w:t>
      </w:r>
      <w:bookmarkEnd w:id="1"/>
      <w:bookmarkEnd w:id="2"/>
    </w:p>
    <w:p w:rsidR="00FC3C0F" w:rsidRDefault="00120A4F">
      <w:r>
        <w:rPr>
          <w:rFonts w:cs="Times New Roman"/>
          <w:color w:val="000000"/>
          <w:szCs w:val="24"/>
        </w:rPr>
        <w:t xml:space="preserve">Целью </w:t>
      </w:r>
      <w:r>
        <w:t xml:space="preserve">производственной преддипломной практики является </w:t>
      </w:r>
      <w:r>
        <w:rPr>
          <w:szCs w:val="24"/>
        </w:rPr>
        <w:t>закрепление и ко</w:t>
      </w:r>
      <w:r>
        <w:rPr>
          <w:szCs w:val="24"/>
        </w:rPr>
        <w:t>н</w:t>
      </w:r>
      <w:r>
        <w:rPr>
          <w:szCs w:val="24"/>
        </w:rPr>
        <w:t xml:space="preserve">кретизация результатов теоретического учебно-практического обучения и </w:t>
      </w:r>
      <w:r>
        <w:t>выполнения выпускной квалификационной работы (ВКР), в целях получения профессиональных у</w:t>
      </w:r>
      <w:r>
        <w:t>м</w:t>
      </w:r>
      <w:r>
        <w:t>е</w:t>
      </w:r>
      <w:r>
        <w:t xml:space="preserve">ний и опыта профессиональной деятельности, </w:t>
      </w:r>
      <w:r>
        <w:rPr>
          <w:szCs w:val="24"/>
        </w:rPr>
        <w:t>развитие профессиональной компетентн</w:t>
      </w:r>
      <w:r>
        <w:rPr>
          <w:szCs w:val="24"/>
        </w:rPr>
        <w:t>о</w:t>
      </w:r>
      <w:r>
        <w:rPr>
          <w:szCs w:val="24"/>
        </w:rPr>
        <w:t>сти, приобщение студентов к непосредственной практической деятельности; получения навыков самостоятельной работы, практического участия студентов в работе коллектива или изуч</w:t>
      </w:r>
      <w:r>
        <w:rPr>
          <w:szCs w:val="24"/>
        </w:rPr>
        <w:t>ение структуры и содержания деятельности организации, применяющей методы мехатроники и робототехники в практической работе.</w:t>
      </w:r>
    </w:p>
    <w:p w:rsidR="00FC3C0F" w:rsidRDefault="00120A4F">
      <w:r>
        <w:t>Задачей производственной преддипломной практики является сбор и анализ да</w:t>
      </w:r>
      <w:r>
        <w:t>н</w:t>
      </w:r>
      <w:r>
        <w:t>ных для выполнения выпускной квалификационной работы и угл</w:t>
      </w:r>
      <w:r>
        <w:t>убление знаний студе</w:t>
      </w:r>
      <w:r>
        <w:t>н</w:t>
      </w:r>
      <w:r>
        <w:t>тов по будущей профессии. Изучение технологического оборудования, используемого для производства мехатронных робототехнических систем; анализ конкретных примеров и</w:t>
      </w:r>
      <w:r>
        <w:t>с</w:t>
      </w:r>
      <w:r>
        <w:t xml:space="preserve">пользования роботов, мехатронных модулей, узлов и агрегатов, условий и </w:t>
      </w:r>
      <w:r>
        <w:t>особенностей их эксплуатации, монтажа и автоматизированного проектирования. Изучение перспекти</w:t>
      </w:r>
      <w:r>
        <w:t>в</w:t>
      </w:r>
      <w:r>
        <w:t>ных разработок в области мехатроники и робототехники на предприятии; участие в в</w:t>
      </w:r>
      <w:r>
        <w:t>ы</w:t>
      </w:r>
      <w:r>
        <w:t>полнении проектно-конструкторских и экспериментально-исследовательских работ, св</w:t>
      </w:r>
      <w:r>
        <w:t>я</w:t>
      </w:r>
      <w:r>
        <w:t>занных с темой работы ВКР. Получение навыков программирования и наладки мехатро</w:t>
      </w:r>
      <w:r>
        <w:t>н</w:t>
      </w:r>
      <w:r>
        <w:t>ных и робототехнических систем; ознакомление с организацией труда и управлением производством; изучение мероприятий по охране труда. Подготовка к защите выпускной квалификацио</w:t>
      </w:r>
      <w:r>
        <w:t xml:space="preserve">нной работы (ВКР). </w:t>
      </w:r>
    </w:p>
    <w:p w:rsidR="00FC3C0F" w:rsidRDefault="00FC3C0F">
      <w:pPr>
        <w:rPr>
          <w:rFonts w:cs="Times New Roman"/>
          <w:color w:val="000000"/>
          <w:szCs w:val="24"/>
        </w:rPr>
      </w:pPr>
    </w:p>
    <w:p w:rsidR="00FC3C0F" w:rsidRDefault="00120A4F">
      <w:pPr>
        <w:pStyle w:val="1"/>
        <w:rPr>
          <w:sz w:val="24"/>
          <w:szCs w:val="24"/>
        </w:rPr>
      </w:pPr>
      <w:bookmarkStart w:id="3" w:name="_Toc54738917"/>
      <w:bookmarkStart w:id="4" w:name="_Toc524862632"/>
      <w:bookmarkStart w:id="5" w:name="_Toc9847550"/>
      <w:r>
        <w:rPr>
          <w:sz w:val="24"/>
          <w:szCs w:val="24"/>
        </w:rPr>
        <w:t>Вид, тип, способ и форма проведения практики</w:t>
      </w:r>
      <w:bookmarkEnd w:id="3"/>
      <w:r>
        <w:rPr>
          <w:sz w:val="24"/>
          <w:szCs w:val="24"/>
        </w:rPr>
        <w:t xml:space="preserve"> </w:t>
      </w:r>
      <w:bookmarkEnd w:id="4"/>
      <w:bookmarkEnd w:id="5"/>
    </w:p>
    <w:p w:rsidR="00FC3C0F" w:rsidRDefault="00120A4F">
      <w:pPr>
        <w:spacing w:before="120" w:after="120"/>
        <w:rPr>
          <w:rFonts w:cs="Times New Roman"/>
          <w:color w:val="000000"/>
          <w:szCs w:val="24"/>
        </w:rPr>
      </w:pPr>
      <w:r>
        <w:rPr>
          <w:rFonts w:cs="Times New Roman"/>
          <w:b/>
          <w:i/>
          <w:color w:val="000000"/>
          <w:szCs w:val="24"/>
        </w:rPr>
        <w:t>Вид практики</w:t>
      </w:r>
      <w:r>
        <w:rPr>
          <w:rFonts w:cs="Times New Roman"/>
          <w:color w:val="000000"/>
          <w:szCs w:val="24"/>
        </w:rPr>
        <w:t xml:space="preserve"> – </w:t>
      </w:r>
      <w:proofErr w:type="gramStart"/>
      <w:r>
        <w:rPr>
          <w:rFonts w:cs="Times New Roman"/>
          <w:color w:val="000000"/>
          <w:szCs w:val="24"/>
        </w:rPr>
        <w:t>Производственная</w:t>
      </w:r>
      <w:proofErr w:type="gramEnd"/>
      <w:r>
        <w:rPr>
          <w:rFonts w:cs="Times New Roman"/>
          <w:color w:val="000000"/>
          <w:szCs w:val="24"/>
        </w:rPr>
        <w:t>.</w:t>
      </w:r>
    </w:p>
    <w:p w:rsidR="00FC3C0F" w:rsidRDefault="00120A4F">
      <w:pPr>
        <w:spacing w:after="120"/>
        <w:rPr>
          <w:rFonts w:eastAsia="Times New Roman" w:cs="Times New Roman"/>
          <w:iCs/>
          <w:color w:val="000000"/>
          <w:szCs w:val="24"/>
          <w:lang w:eastAsia="ru-RU"/>
        </w:rPr>
      </w:pPr>
      <w:r>
        <w:rPr>
          <w:rFonts w:cs="Times New Roman"/>
          <w:b/>
          <w:i/>
          <w:color w:val="000000"/>
          <w:szCs w:val="24"/>
        </w:rPr>
        <w:t>Тип практики</w:t>
      </w:r>
      <w:r>
        <w:rPr>
          <w:rFonts w:cs="Times New Roman"/>
          <w:color w:val="000000"/>
          <w:szCs w:val="24"/>
        </w:rPr>
        <w:t xml:space="preserve">: </w:t>
      </w:r>
      <w:r>
        <w:rPr>
          <w:rFonts w:eastAsia="Times New Roman" w:cs="Times New Roman"/>
          <w:iCs/>
          <w:color w:val="000000"/>
          <w:szCs w:val="24"/>
          <w:lang w:eastAsia="ru-RU"/>
        </w:rPr>
        <w:t>практика по получению профессиональных умений и опыта пр</w:t>
      </w:r>
      <w:r>
        <w:rPr>
          <w:rFonts w:eastAsia="Times New Roman" w:cs="Times New Roman"/>
          <w:iCs/>
          <w:color w:val="000000"/>
          <w:szCs w:val="24"/>
          <w:lang w:eastAsia="ru-RU"/>
        </w:rPr>
        <w:t>о</w:t>
      </w:r>
      <w:r>
        <w:rPr>
          <w:rFonts w:eastAsia="Times New Roman" w:cs="Times New Roman"/>
          <w:iCs/>
          <w:color w:val="000000"/>
          <w:szCs w:val="24"/>
          <w:lang w:eastAsia="ru-RU"/>
        </w:rPr>
        <w:t>фессиональной деятельности (в том числе технологическая практика)</w:t>
      </w:r>
    </w:p>
    <w:p w:rsidR="00FC3C0F" w:rsidRDefault="00120A4F">
      <w:pPr>
        <w:spacing w:after="120"/>
        <w:rPr>
          <w:rFonts w:cs="Times New Roman"/>
          <w:color w:val="000000"/>
          <w:szCs w:val="24"/>
        </w:rPr>
      </w:pPr>
      <w:r>
        <w:rPr>
          <w:rFonts w:cs="Times New Roman"/>
          <w:b/>
          <w:i/>
          <w:color w:val="000000"/>
          <w:szCs w:val="24"/>
        </w:rPr>
        <w:t>Форма проведения пр</w:t>
      </w:r>
      <w:r>
        <w:rPr>
          <w:rFonts w:cs="Times New Roman"/>
          <w:b/>
          <w:i/>
          <w:color w:val="000000"/>
          <w:szCs w:val="24"/>
        </w:rPr>
        <w:t>актики</w:t>
      </w:r>
      <w:r>
        <w:rPr>
          <w:rFonts w:cs="Times New Roman"/>
          <w:color w:val="000000"/>
          <w:szCs w:val="24"/>
        </w:rPr>
        <w:t xml:space="preserve">: </w:t>
      </w:r>
      <w:r>
        <w:rPr>
          <w:rFonts w:cs="Times New Roman"/>
          <w:szCs w:val="24"/>
        </w:rPr>
        <w:t>дискретно по периодам проведения.</w:t>
      </w:r>
    </w:p>
    <w:p w:rsidR="00FC3C0F" w:rsidRDefault="00120A4F">
      <w:pPr>
        <w:rPr>
          <w:rFonts w:cs="Times New Roman"/>
          <w:color w:val="000000"/>
          <w:szCs w:val="24"/>
        </w:rPr>
      </w:pPr>
      <w:r>
        <w:rPr>
          <w:rFonts w:cs="Times New Roman"/>
          <w:b/>
          <w:i/>
          <w:color w:val="000000"/>
          <w:szCs w:val="24"/>
        </w:rPr>
        <w:t>Способы проведения практики</w:t>
      </w:r>
      <w:r>
        <w:rPr>
          <w:rFonts w:cs="Times New Roman"/>
          <w:color w:val="000000"/>
          <w:szCs w:val="24"/>
        </w:rPr>
        <w:t xml:space="preserve">: </w:t>
      </w:r>
    </w:p>
    <w:p w:rsidR="00FC3C0F" w:rsidRDefault="00120A4F">
      <w:pPr>
        <w:rPr>
          <w:rFonts w:cs="Times New Roman"/>
          <w:szCs w:val="24"/>
        </w:rPr>
      </w:pPr>
      <w:r>
        <w:rPr>
          <w:rFonts w:cs="Times New Roman"/>
          <w:szCs w:val="24"/>
        </w:rPr>
        <w:t>- стационарная;</w:t>
      </w:r>
    </w:p>
    <w:p w:rsidR="00FC3C0F" w:rsidRDefault="00120A4F">
      <w:pPr>
        <w:rPr>
          <w:rFonts w:cs="Times New Roman"/>
          <w:szCs w:val="24"/>
        </w:rPr>
      </w:pPr>
      <w:r>
        <w:rPr>
          <w:rFonts w:cs="Times New Roman"/>
          <w:szCs w:val="24"/>
        </w:rPr>
        <w:t>- выездная.</w:t>
      </w:r>
    </w:p>
    <w:p w:rsidR="00FC3C0F" w:rsidRDefault="00FC3C0F">
      <w:pPr>
        <w:rPr>
          <w:rFonts w:cs="Times New Roman"/>
          <w:color w:val="000000"/>
          <w:szCs w:val="24"/>
        </w:rPr>
      </w:pPr>
    </w:p>
    <w:p w:rsidR="00FC3C0F" w:rsidRDefault="00120A4F">
      <w:pPr>
        <w:pStyle w:val="1"/>
        <w:rPr>
          <w:color w:val="000000"/>
          <w:sz w:val="24"/>
          <w:szCs w:val="24"/>
        </w:rPr>
      </w:pPr>
      <w:bookmarkStart w:id="6" w:name="_Toc9847553"/>
      <w:bookmarkStart w:id="7" w:name="_Toc54738918"/>
      <w:r>
        <w:rPr>
          <w:sz w:val="24"/>
          <w:szCs w:val="24"/>
        </w:rPr>
        <w:t>Перечень планируемых результатов обучения при прохождении практики, с</w:t>
      </w:r>
      <w:r>
        <w:rPr>
          <w:sz w:val="24"/>
          <w:szCs w:val="24"/>
        </w:rPr>
        <w:t>о</w:t>
      </w:r>
      <w:r>
        <w:rPr>
          <w:sz w:val="24"/>
          <w:szCs w:val="24"/>
        </w:rPr>
        <w:t>отнесенных с планируемыми результатами освоения образовательной пр</w:t>
      </w:r>
      <w:r>
        <w:rPr>
          <w:sz w:val="24"/>
          <w:szCs w:val="24"/>
        </w:rPr>
        <w:t>о</w:t>
      </w:r>
      <w:r>
        <w:rPr>
          <w:sz w:val="24"/>
          <w:szCs w:val="24"/>
        </w:rPr>
        <w:t>граммы</w:t>
      </w:r>
      <w:bookmarkEnd w:id="6"/>
      <w:bookmarkEnd w:id="7"/>
    </w:p>
    <w:p w:rsidR="00FC3C0F" w:rsidRDefault="00FC3C0F">
      <w:pPr>
        <w:rPr>
          <w:rFonts w:cs="Times New Roman"/>
          <w:color w:val="000000"/>
          <w:szCs w:val="24"/>
        </w:rPr>
      </w:pPr>
    </w:p>
    <w:tbl>
      <w:tblPr>
        <w:tblStyle w:val="ad"/>
        <w:tblW w:w="0" w:type="auto"/>
        <w:tblLook w:val="04A0"/>
      </w:tblPr>
      <w:tblGrid>
        <w:gridCol w:w="2740"/>
        <w:gridCol w:w="2277"/>
        <w:gridCol w:w="2277"/>
        <w:gridCol w:w="2277"/>
      </w:tblGrid>
      <w:tr w:rsidR="00FC3C0F">
        <w:tc>
          <w:tcPr>
            <w:tcW w:w="3256" w:type="dxa"/>
            <w:vMerge w:val="restart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i/>
                <w:szCs w:val="28"/>
              </w:rPr>
            </w:pPr>
            <w:r>
              <w:rPr>
                <w:b/>
                <w:szCs w:val="24"/>
              </w:rPr>
              <w:t>Результаты</w:t>
            </w:r>
            <w:r>
              <w:rPr>
                <w:b/>
                <w:szCs w:val="24"/>
              </w:rPr>
              <w:t xml:space="preserve"> освоения образовательной пр</w:t>
            </w:r>
            <w:r>
              <w:rPr>
                <w:b/>
                <w:szCs w:val="24"/>
              </w:rPr>
              <w:t>о</w:t>
            </w:r>
            <w:r>
              <w:rPr>
                <w:b/>
                <w:szCs w:val="24"/>
              </w:rPr>
              <w:t>граммы</w:t>
            </w:r>
          </w:p>
        </w:tc>
        <w:tc>
          <w:tcPr>
            <w:tcW w:w="6168" w:type="dxa"/>
            <w:gridSpan w:val="3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i/>
                <w:szCs w:val="28"/>
              </w:rPr>
            </w:pPr>
            <w:r>
              <w:rPr>
                <w:b/>
                <w:i/>
                <w:szCs w:val="28"/>
              </w:rPr>
              <w:t>Результаты обучения по практике</w:t>
            </w:r>
          </w:p>
        </w:tc>
      </w:tr>
      <w:tr w:rsidR="00FC3C0F">
        <w:tc>
          <w:tcPr>
            <w:tcW w:w="3256" w:type="dxa"/>
            <w:vMerge/>
          </w:tcPr>
          <w:p w:rsidR="00FC3C0F" w:rsidRDefault="00FC3C0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i/>
                <w:szCs w:val="28"/>
              </w:rPr>
            </w:pPr>
          </w:p>
        </w:tc>
        <w:tc>
          <w:tcPr>
            <w:tcW w:w="2029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i/>
                <w:szCs w:val="28"/>
              </w:rPr>
            </w:pPr>
            <w:r>
              <w:rPr>
                <w:b/>
                <w:i/>
                <w:szCs w:val="28"/>
              </w:rPr>
              <w:t>знать</w:t>
            </w:r>
          </w:p>
        </w:tc>
        <w:tc>
          <w:tcPr>
            <w:tcW w:w="1878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i/>
                <w:szCs w:val="28"/>
              </w:rPr>
            </w:pPr>
            <w:r>
              <w:rPr>
                <w:b/>
                <w:i/>
                <w:szCs w:val="28"/>
              </w:rPr>
              <w:t>уметь</w:t>
            </w:r>
          </w:p>
        </w:tc>
        <w:tc>
          <w:tcPr>
            <w:tcW w:w="2261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i/>
                <w:szCs w:val="28"/>
              </w:rPr>
            </w:pPr>
            <w:r>
              <w:rPr>
                <w:b/>
                <w:i/>
                <w:szCs w:val="28"/>
              </w:rPr>
              <w:t>иметь практич</w:t>
            </w:r>
            <w:r>
              <w:rPr>
                <w:b/>
                <w:i/>
                <w:szCs w:val="28"/>
              </w:rPr>
              <w:t>е</w:t>
            </w:r>
            <w:r>
              <w:rPr>
                <w:b/>
                <w:i/>
                <w:szCs w:val="28"/>
              </w:rPr>
              <w:t>ский опыт</w:t>
            </w:r>
          </w:p>
        </w:tc>
      </w:tr>
      <w:tr w:rsidR="00FC3C0F">
        <w:tc>
          <w:tcPr>
            <w:tcW w:w="3256" w:type="dxa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ОПК-4. </w:t>
            </w:r>
            <w:r>
              <w:rPr>
                <w:szCs w:val="28"/>
              </w:rPr>
              <w:t>Готовность с</w:t>
            </w:r>
            <w:r>
              <w:rPr>
                <w:szCs w:val="28"/>
              </w:rPr>
              <w:t>о</w:t>
            </w:r>
            <w:r>
              <w:rPr>
                <w:szCs w:val="28"/>
              </w:rPr>
              <w:t xml:space="preserve">бирать, обрабатывать, </w:t>
            </w:r>
            <w:r>
              <w:t>анализировать</w:t>
            </w:r>
            <w:r>
              <w:rPr>
                <w:szCs w:val="28"/>
              </w:rPr>
              <w:t xml:space="preserve"> и сист</w:t>
            </w:r>
            <w:r>
              <w:rPr>
                <w:szCs w:val="28"/>
              </w:rPr>
              <w:t>е</w:t>
            </w:r>
            <w:r>
              <w:rPr>
                <w:szCs w:val="28"/>
              </w:rPr>
              <w:t>матизировать научно-техническую информ</w:t>
            </w:r>
            <w:r>
              <w:rPr>
                <w:szCs w:val="28"/>
              </w:rPr>
              <w:t>а</w:t>
            </w:r>
            <w:r>
              <w:rPr>
                <w:szCs w:val="28"/>
              </w:rPr>
              <w:t>цию по тематике иссл</w:t>
            </w:r>
            <w:r>
              <w:rPr>
                <w:szCs w:val="28"/>
              </w:rPr>
              <w:t>е</w:t>
            </w:r>
            <w:r>
              <w:rPr>
                <w:szCs w:val="28"/>
              </w:rPr>
              <w:t xml:space="preserve">дования, использовать </w:t>
            </w:r>
            <w:r>
              <w:rPr>
                <w:szCs w:val="28"/>
              </w:rPr>
              <w:t>достижения отечес</w:t>
            </w:r>
            <w:r>
              <w:rPr>
                <w:szCs w:val="28"/>
              </w:rPr>
              <w:t>т</w:t>
            </w:r>
            <w:r>
              <w:rPr>
                <w:szCs w:val="28"/>
              </w:rPr>
              <w:t>венной и зарубежной науки, техники и техн</w:t>
            </w:r>
            <w:r>
              <w:rPr>
                <w:szCs w:val="28"/>
              </w:rPr>
              <w:t>о</w:t>
            </w:r>
            <w:r>
              <w:rPr>
                <w:szCs w:val="28"/>
              </w:rPr>
              <w:t>логии в своей профе</w:t>
            </w:r>
            <w:r>
              <w:rPr>
                <w:szCs w:val="28"/>
              </w:rPr>
              <w:t>с</w:t>
            </w:r>
            <w:r>
              <w:rPr>
                <w:szCs w:val="28"/>
              </w:rPr>
              <w:t>сиональной деятельн</w:t>
            </w:r>
            <w:r>
              <w:rPr>
                <w:szCs w:val="28"/>
              </w:rPr>
              <w:t>о</w:t>
            </w:r>
            <w:r>
              <w:rPr>
                <w:szCs w:val="28"/>
              </w:rPr>
              <w:t>сти</w:t>
            </w:r>
          </w:p>
        </w:tc>
        <w:tc>
          <w:tcPr>
            <w:tcW w:w="2029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основные правила и методы обработки н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учно-технической и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формации</w:t>
            </w:r>
          </w:p>
        </w:tc>
        <w:tc>
          <w:tcPr>
            <w:tcW w:w="1878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анализировать, соб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рать, обрабатывать, анализировать и сист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матизировать научно-те</w:t>
            </w:r>
            <w:r>
              <w:rPr>
                <w:sz w:val="20"/>
              </w:rPr>
              <w:t>хническую информ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цию по тематике и</w:t>
            </w:r>
            <w:r>
              <w:rPr>
                <w:sz w:val="20"/>
              </w:rPr>
              <w:t>с</w:t>
            </w:r>
            <w:r>
              <w:rPr>
                <w:sz w:val="20"/>
              </w:rPr>
              <w:t>следования</w:t>
            </w:r>
          </w:p>
        </w:tc>
        <w:tc>
          <w:tcPr>
            <w:tcW w:w="2261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работы с научно-технической информ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цией</w:t>
            </w:r>
          </w:p>
        </w:tc>
      </w:tr>
      <w:tr w:rsidR="00FC3C0F">
        <w:tc>
          <w:tcPr>
            <w:tcW w:w="3256" w:type="dxa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ОПК-6.</w:t>
            </w:r>
            <w:r>
              <w:rPr>
                <w:szCs w:val="28"/>
              </w:rPr>
              <w:t> Способность решать стандартные з</w:t>
            </w:r>
            <w:r>
              <w:rPr>
                <w:szCs w:val="28"/>
              </w:rPr>
              <w:t>а</w:t>
            </w:r>
            <w:r>
              <w:rPr>
                <w:szCs w:val="28"/>
              </w:rPr>
              <w:t xml:space="preserve">дачи </w:t>
            </w:r>
            <w:r>
              <w:t>профессиональной</w:t>
            </w:r>
            <w:r>
              <w:rPr>
                <w:szCs w:val="28"/>
              </w:rPr>
              <w:t xml:space="preserve"> деятельности на основе информационной и библиографической культуры с применен</w:t>
            </w:r>
            <w:r>
              <w:rPr>
                <w:szCs w:val="28"/>
              </w:rPr>
              <w:t>и</w:t>
            </w:r>
            <w:r>
              <w:rPr>
                <w:szCs w:val="28"/>
              </w:rPr>
              <w:t>ем информационно-коммуникац</w:t>
            </w:r>
            <w:r>
              <w:rPr>
                <w:szCs w:val="28"/>
              </w:rPr>
              <w:t>ионных технологий и с учетом основных требований информационной без</w:t>
            </w:r>
            <w:r>
              <w:rPr>
                <w:szCs w:val="28"/>
              </w:rPr>
              <w:t>о</w:t>
            </w:r>
            <w:r>
              <w:rPr>
                <w:szCs w:val="28"/>
              </w:rPr>
              <w:t>пасности</w:t>
            </w:r>
          </w:p>
        </w:tc>
        <w:tc>
          <w:tcPr>
            <w:tcW w:w="2029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как использовать и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формационно-коммуникационные технологии при поиске необходимой информ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ции, современные принципы и методы поиска, хранения, о</w:t>
            </w:r>
            <w:r>
              <w:rPr>
                <w:sz w:val="20"/>
              </w:rPr>
              <w:t>б</w:t>
            </w:r>
            <w:r>
              <w:rPr>
                <w:sz w:val="20"/>
              </w:rPr>
              <w:t xml:space="preserve">работки, анализа и представления </w:t>
            </w:r>
            <w:r>
              <w:rPr>
                <w:sz w:val="20"/>
              </w:rPr>
              <w:t>в тр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буемом формате и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формации</w:t>
            </w:r>
          </w:p>
        </w:tc>
        <w:tc>
          <w:tcPr>
            <w:tcW w:w="1878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решать задачи обр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ботки данных с пом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щью современных средств автоматизации</w:t>
            </w:r>
          </w:p>
        </w:tc>
        <w:tc>
          <w:tcPr>
            <w:tcW w:w="2261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владения навыками получения, хранения переработки информ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ции и обеспечения и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формационной без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пасности</w:t>
            </w:r>
          </w:p>
        </w:tc>
      </w:tr>
      <w:tr w:rsidR="00FC3C0F">
        <w:tc>
          <w:tcPr>
            <w:tcW w:w="3256" w:type="dxa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ПК-1. </w:t>
            </w:r>
            <w:r>
              <w:t>Способность с</w:t>
            </w:r>
            <w:r>
              <w:t>о</w:t>
            </w:r>
            <w:r>
              <w:t>ставлять математич</w:t>
            </w:r>
            <w:r>
              <w:t>е</w:t>
            </w:r>
            <w:r>
              <w:t>ские модели мехатро</w:t>
            </w:r>
            <w:r>
              <w:t>н</w:t>
            </w:r>
            <w:r>
              <w:t>ных и робототехнич</w:t>
            </w:r>
            <w:r>
              <w:t>е</w:t>
            </w:r>
            <w:r>
              <w:t>ских систем, их подси</w:t>
            </w:r>
            <w:r>
              <w:t>с</w:t>
            </w:r>
            <w:r>
              <w:t>тем и отдельных эл</w:t>
            </w:r>
            <w:r>
              <w:t>е</w:t>
            </w:r>
            <w:r>
              <w:t>ментов и модулей, включая информацио</w:t>
            </w:r>
            <w:r>
              <w:t>н</w:t>
            </w:r>
            <w:r>
              <w:t>ные, электромеханич</w:t>
            </w:r>
            <w:r>
              <w:t>е</w:t>
            </w:r>
            <w:r>
              <w:t>ские, гидравлические, электрогидравлические, электронные устройства и средства вычисл</w:t>
            </w:r>
            <w:r>
              <w:t>и</w:t>
            </w:r>
            <w:r>
              <w:t>тельной техники</w:t>
            </w:r>
          </w:p>
        </w:tc>
        <w:tc>
          <w:tcPr>
            <w:tcW w:w="2029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методы математи</w:t>
            </w:r>
            <w:r>
              <w:rPr>
                <w:sz w:val="20"/>
              </w:rPr>
              <w:t>ч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ского моделирования мехатронных и робот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технических систем, их подсистем и отдельных элементов и модулей, включая информацио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ные, электромеханич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ские, гидравлические, электрогидравлические, электронные устройс</w:t>
            </w:r>
            <w:r>
              <w:rPr>
                <w:sz w:val="20"/>
              </w:rPr>
              <w:t>т</w:t>
            </w:r>
            <w:r>
              <w:rPr>
                <w:sz w:val="20"/>
              </w:rPr>
              <w:t>ва и средства вычисл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тельной техники</w:t>
            </w:r>
          </w:p>
        </w:tc>
        <w:tc>
          <w:tcPr>
            <w:tcW w:w="1878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соста</w:t>
            </w:r>
            <w:r>
              <w:rPr>
                <w:sz w:val="20"/>
              </w:rPr>
              <w:t>влять математ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ческие модели мех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тронных и робототе</w:t>
            </w:r>
            <w:r>
              <w:rPr>
                <w:sz w:val="20"/>
              </w:rPr>
              <w:t>х</w:t>
            </w:r>
            <w:r>
              <w:rPr>
                <w:sz w:val="20"/>
              </w:rPr>
              <w:t>нических систем, их подсистем и отдельных элементов и модулей, включая информацио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ные, электромеханич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ские, гидравлические, электрогидравлические, электронные устройс</w:t>
            </w:r>
            <w:r>
              <w:rPr>
                <w:sz w:val="20"/>
              </w:rPr>
              <w:t>т</w:t>
            </w:r>
            <w:r>
              <w:rPr>
                <w:sz w:val="20"/>
              </w:rPr>
              <w:t>ва и средства вычисл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тельной техники</w:t>
            </w:r>
          </w:p>
        </w:tc>
        <w:tc>
          <w:tcPr>
            <w:tcW w:w="2261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</w:rPr>
              <w:t> владения математич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ским аппаратом, нео</w:t>
            </w:r>
            <w:r>
              <w:rPr>
                <w:sz w:val="20"/>
              </w:rPr>
              <w:t>б</w:t>
            </w:r>
            <w:r>
              <w:rPr>
                <w:sz w:val="20"/>
              </w:rPr>
              <w:t>ходимым для модел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рования мехатронных и робототехнических систем, их подсистем и отдельных элементов и модулей, включая и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формационные, эле</w:t>
            </w:r>
            <w:r>
              <w:rPr>
                <w:sz w:val="20"/>
              </w:rPr>
              <w:t>к</w:t>
            </w:r>
            <w:r>
              <w:rPr>
                <w:sz w:val="20"/>
              </w:rPr>
              <w:t>тромеханические, ги</w:t>
            </w:r>
            <w:r>
              <w:rPr>
                <w:sz w:val="20"/>
              </w:rPr>
              <w:t>д</w:t>
            </w:r>
            <w:r>
              <w:rPr>
                <w:sz w:val="20"/>
              </w:rPr>
              <w:t>равлические, электр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гидравлические, эле</w:t>
            </w:r>
            <w:r>
              <w:rPr>
                <w:sz w:val="20"/>
              </w:rPr>
              <w:t>к</w:t>
            </w:r>
            <w:r>
              <w:rPr>
                <w:sz w:val="20"/>
              </w:rPr>
              <w:t>тронные устройст</w:t>
            </w:r>
            <w:r>
              <w:rPr>
                <w:sz w:val="20"/>
              </w:rPr>
              <w:t>ва и средства вычислител</w:t>
            </w:r>
            <w:r>
              <w:rPr>
                <w:sz w:val="20"/>
              </w:rPr>
              <w:t>ь</w:t>
            </w:r>
            <w:r>
              <w:rPr>
                <w:sz w:val="20"/>
              </w:rPr>
              <w:t>ной техники</w:t>
            </w:r>
          </w:p>
        </w:tc>
      </w:tr>
      <w:tr w:rsidR="00FC3C0F">
        <w:tc>
          <w:tcPr>
            <w:tcW w:w="3256" w:type="dxa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ПК-2.</w:t>
            </w:r>
            <w:r>
              <w:rPr>
                <w:szCs w:val="28"/>
              </w:rPr>
              <w:t> Способность ра</w:t>
            </w:r>
            <w:r>
              <w:rPr>
                <w:szCs w:val="28"/>
              </w:rPr>
              <w:t>з</w:t>
            </w:r>
            <w:r>
              <w:rPr>
                <w:szCs w:val="28"/>
              </w:rPr>
              <w:t>рабатывать програм</w:t>
            </w:r>
            <w:r>
              <w:rPr>
                <w:szCs w:val="28"/>
              </w:rPr>
              <w:t>м</w:t>
            </w:r>
            <w:r>
              <w:rPr>
                <w:szCs w:val="28"/>
              </w:rPr>
              <w:t>ное обеспечение, нео</w:t>
            </w:r>
            <w:r>
              <w:rPr>
                <w:szCs w:val="28"/>
              </w:rPr>
              <w:t>б</w:t>
            </w:r>
            <w:r>
              <w:rPr>
                <w:szCs w:val="28"/>
              </w:rPr>
              <w:t xml:space="preserve">ходимое для обработки </w:t>
            </w:r>
            <w:r>
              <w:t>информации</w:t>
            </w:r>
            <w:r>
              <w:rPr>
                <w:szCs w:val="28"/>
              </w:rPr>
              <w:t xml:space="preserve"> и управл</w:t>
            </w:r>
            <w:r>
              <w:rPr>
                <w:szCs w:val="28"/>
              </w:rPr>
              <w:t>е</w:t>
            </w:r>
            <w:r>
              <w:rPr>
                <w:szCs w:val="28"/>
              </w:rPr>
              <w:t>ния в мехатронных и робототехнических си</w:t>
            </w:r>
            <w:r>
              <w:rPr>
                <w:szCs w:val="28"/>
              </w:rPr>
              <w:t>с</w:t>
            </w:r>
            <w:r>
              <w:rPr>
                <w:szCs w:val="28"/>
              </w:rPr>
              <w:t>темах, а также для их проектирования</w:t>
            </w:r>
          </w:p>
        </w:tc>
        <w:tc>
          <w:tcPr>
            <w:tcW w:w="2029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основные методы проектирования и ра</w:t>
            </w:r>
            <w:r>
              <w:rPr>
                <w:sz w:val="20"/>
              </w:rPr>
              <w:t>з</w:t>
            </w:r>
            <w:r>
              <w:rPr>
                <w:sz w:val="20"/>
              </w:rPr>
              <w:t>работки программного обеспечения, необх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димого для обработки информации и упра</w:t>
            </w:r>
            <w:r>
              <w:rPr>
                <w:sz w:val="20"/>
              </w:rPr>
              <w:t>в</w:t>
            </w:r>
            <w:r>
              <w:rPr>
                <w:sz w:val="20"/>
              </w:rPr>
              <w:t>ления в мехатронных и робототехнических системах</w:t>
            </w:r>
          </w:p>
        </w:tc>
        <w:tc>
          <w:tcPr>
            <w:tcW w:w="1878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проектировать и ра</w:t>
            </w:r>
            <w:r>
              <w:rPr>
                <w:sz w:val="20"/>
              </w:rPr>
              <w:t>з</w:t>
            </w:r>
            <w:r>
              <w:rPr>
                <w:sz w:val="20"/>
              </w:rPr>
              <w:t>рабатывать програм</w:t>
            </w:r>
            <w:r>
              <w:rPr>
                <w:sz w:val="20"/>
              </w:rPr>
              <w:t>м</w:t>
            </w:r>
            <w:r>
              <w:rPr>
                <w:sz w:val="20"/>
              </w:rPr>
              <w:t>ное обеспечение, нео</w:t>
            </w:r>
            <w:r>
              <w:rPr>
                <w:sz w:val="20"/>
              </w:rPr>
              <w:t>б</w:t>
            </w:r>
            <w:r>
              <w:rPr>
                <w:sz w:val="20"/>
              </w:rPr>
              <w:t>ходимое для обработки информации и упра</w:t>
            </w:r>
            <w:r>
              <w:rPr>
                <w:sz w:val="20"/>
              </w:rPr>
              <w:t>в</w:t>
            </w:r>
            <w:r>
              <w:rPr>
                <w:sz w:val="20"/>
              </w:rPr>
              <w:t>ления в мехатронных и робо</w:t>
            </w:r>
            <w:r>
              <w:rPr>
                <w:sz w:val="20"/>
              </w:rPr>
              <w:t>тотехнических системах</w:t>
            </w:r>
          </w:p>
        </w:tc>
        <w:tc>
          <w:tcPr>
            <w:tcW w:w="2261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проектирования и разработки програм</w:t>
            </w:r>
            <w:r>
              <w:rPr>
                <w:sz w:val="20"/>
              </w:rPr>
              <w:t>м</w:t>
            </w:r>
            <w:r>
              <w:rPr>
                <w:sz w:val="20"/>
              </w:rPr>
              <w:t>ного обеспечения, н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обходимого для обр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ботки информации и управления в мех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тронных и робототе</w:t>
            </w:r>
            <w:r>
              <w:rPr>
                <w:sz w:val="20"/>
              </w:rPr>
              <w:t>х</w:t>
            </w:r>
            <w:r>
              <w:rPr>
                <w:sz w:val="20"/>
              </w:rPr>
              <w:t>нических системах</w:t>
            </w:r>
          </w:p>
        </w:tc>
      </w:tr>
      <w:tr w:rsidR="00FC3C0F">
        <w:tc>
          <w:tcPr>
            <w:tcW w:w="3256" w:type="dxa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b/>
                <w:color w:val="000000"/>
                <w:szCs w:val="24"/>
              </w:rPr>
              <w:t>ПК-3.</w:t>
            </w:r>
            <w:r>
              <w:rPr>
                <w:color w:val="000000"/>
                <w:szCs w:val="24"/>
              </w:rPr>
              <w:t> Способность ра</w:t>
            </w:r>
            <w:r>
              <w:rPr>
                <w:color w:val="000000"/>
                <w:szCs w:val="24"/>
              </w:rPr>
              <w:t>з</w:t>
            </w:r>
            <w:r>
              <w:rPr>
                <w:color w:val="000000"/>
                <w:szCs w:val="24"/>
              </w:rPr>
              <w:t>рабатывать экспериме</w:t>
            </w:r>
            <w:r>
              <w:rPr>
                <w:color w:val="000000"/>
                <w:szCs w:val="24"/>
              </w:rPr>
              <w:t>н</w:t>
            </w:r>
            <w:r>
              <w:rPr>
                <w:color w:val="000000"/>
                <w:szCs w:val="24"/>
              </w:rPr>
              <w:t>тальные макеты упра</w:t>
            </w:r>
            <w:r>
              <w:rPr>
                <w:color w:val="000000"/>
                <w:szCs w:val="24"/>
              </w:rPr>
              <w:t>в</w:t>
            </w:r>
            <w:r>
              <w:rPr>
                <w:color w:val="000000"/>
                <w:szCs w:val="24"/>
              </w:rPr>
              <w:t>ляющих, информацио</w:t>
            </w:r>
            <w:r>
              <w:rPr>
                <w:color w:val="000000"/>
                <w:szCs w:val="24"/>
              </w:rPr>
              <w:t>н</w:t>
            </w:r>
            <w:r>
              <w:rPr>
                <w:color w:val="000000"/>
                <w:szCs w:val="24"/>
              </w:rPr>
              <w:t>н</w:t>
            </w:r>
            <w:r>
              <w:rPr>
                <w:color w:val="000000"/>
                <w:szCs w:val="24"/>
              </w:rPr>
              <w:t>ых и исполнительных модулей мехатронных и робототехнических си</w:t>
            </w:r>
            <w:r>
              <w:rPr>
                <w:color w:val="000000"/>
                <w:szCs w:val="24"/>
              </w:rPr>
              <w:t>с</w:t>
            </w:r>
            <w:r>
              <w:rPr>
                <w:color w:val="000000"/>
                <w:szCs w:val="24"/>
              </w:rPr>
              <w:t>тем и проводить их эк</w:t>
            </w:r>
            <w:r>
              <w:rPr>
                <w:color w:val="000000"/>
                <w:szCs w:val="24"/>
              </w:rPr>
              <w:t>с</w:t>
            </w:r>
            <w:r>
              <w:rPr>
                <w:color w:val="000000"/>
                <w:szCs w:val="24"/>
              </w:rPr>
              <w:t>периментальное иссл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дование с применением современных информ</w:t>
            </w:r>
            <w:r>
              <w:rPr>
                <w:color w:val="000000"/>
                <w:szCs w:val="24"/>
              </w:rPr>
              <w:t>а</w:t>
            </w:r>
            <w:r>
              <w:rPr>
                <w:color w:val="000000"/>
                <w:szCs w:val="24"/>
              </w:rPr>
              <w:t>ционных технологий</w:t>
            </w:r>
          </w:p>
        </w:tc>
        <w:tc>
          <w:tcPr>
            <w:tcW w:w="2029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 основные методы ра</w:t>
            </w:r>
            <w:r>
              <w:rPr>
                <w:sz w:val="20"/>
              </w:rPr>
              <w:t>з</w:t>
            </w:r>
            <w:r>
              <w:rPr>
                <w:sz w:val="20"/>
              </w:rPr>
              <w:t>работки экспериме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тальных макетов управляющих, инфо</w:t>
            </w:r>
            <w:r>
              <w:rPr>
                <w:sz w:val="20"/>
              </w:rPr>
              <w:t>р</w:t>
            </w:r>
            <w:r>
              <w:rPr>
                <w:sz w:val="20"/>
              </w:rPr>
              <w:t>мационных и исполн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тельных модулей мех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тронных и робототе</w:t>
            </w:r>
            <w:r>
              <w:rPr>
                <w:sz w:val="20"/>
              </w:rPr>
              <w:t>х</w:t>
            </w:r>
            <w:r>
              <w:rPr>
                <w:sz w:val="20"/>
              </w:rPr>
              <w:t>нических систем</w:t>
            </w:r>
          </w:p>
        </w:tc>
        <w:tc>
          <w:tcPr>
            <w:tcW w:w="1878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 разрабатывать модули мехатронных и робот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технических систем  с применением совр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менных информацио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ных технологий</w:t>
            </w:r>
          </w:p>
        </w:tc>
        <w:tc>
          <w:tcPr>
            <w:tcW w:w="2261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 разработки модулей мехатронных и робот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технических систем  с применением совр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менны</w:t>
            </w:r>
            <w:r>
              <w:rPr>
                <w:sz w:val="20"/>
              </w:rPr>
              <w:t>х информацио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ных технологий</w:t>
            </w:r>
          </w:p>
        </w:tc>
      </w:tr>
      <w:tr w:rsidR="00FC3C0F">
        <w:tc>
          <w:tcPr>
            <w:tcW w:w="3256" w:type="dxa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ПК-4.</w:t>
            </w:r>
            <w:r>
              <w:rPr>
                <w:color w:val="000000"/>
                <w:szCs w:val="24"/>
              </w:rPr>
              <w:t> Способность осуществлять анализ научно-технической информации, обобщать отечественный и зар</w:t>
            </w:r>
            <w:r>
              <w:rPr>
                <w:color w:val="000000"/>
                <w:szCs w:val="24"/>
              </w:rPr>
              <w:t>у</w:t>
            </w:r>
            <w:r>
              <w:rPr>
                <w:color w:val="000000"/>
                <w:szCs w:val="24"/>
              </w:rPr>
              <w:t>бежный опыт в области средств автоматизации и управления, пров</w:t>
            </w:r>
            <w:r>
              <w:rPr>
                <w:color w:val="000000"/>
                <w:szCs w:val="24"/>
              </w:rPr>
              <w:t>о</w:t>
            </w:r>
            <w:r>
              <w:rPr>
                <w:color w:val="000000"/>
                <w:szCs w:val="24"/>
              </w:rPr>
              <w:t>дить патентный поиск</w:t>
            </w:r>
          </w:p>
        </w:tc>
        <w:tc>
          <w:tcPr>
            <w:tcW w:w="2029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- основы постановки, методики, организации и </w:t>
            </w:r>
            <w:r>
              <w:rPr>
                <w:sz w:val="20"/>
              </w:rPr>
              <w:t>выполнения научных исследований, план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рования и организации научного эксперимента, обработки научных данных</w:t>
            </w:r>
          </w:p>
        </w:tc>
        <w:tc>
          <w:tcPr>
            <w:tcW w:w="1878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самостоятельно и в составе научного ко</w:t>
            </w:r>
            <w:r>
              <w:rPr>
                <w:sz w:val="20"/>
              </w:rPr>
              <w:t>л</w:t>
            </w:r>
            <w:r>
              <w:rPr>
                <w:sz w:val="20"/>
              </w:rPr>
              <w:t>лектива решать ко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кретные задачи пр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фессиональной де</w:t>
            </w:r>
            <w:r>
              <w:rPr>
                <w:sz w:val="20"/>
              </w:rPr>
              <w:t>я</w:t>
            </w:r>
            <w:r>
              <w:rPr>
                <w:sz w:val="20"/>
              </w:rPr>
              <w:t>тельности при выпо</w:t>
            </w:r>
            <w:r>
              <w:rPr>
                <w:sz w:val="20"/>
              </w:rPr>
              <w:t>л</w:t>
            </w:r>
            <w:r>
              <w:rPr>
                <w:sz w:val="20"/>
              </w:rPr>
              <w:t>нении исследований</w:t>
            </w:r>
          </w:p>
        </w:tc>
        <w:tc>
          <w:tcPr>
            <w:tcW w:w="2261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- организации и </w:t>
            </w:r>
            <w:r>
              <w:rPr>
                <w:sz w:val="20"/>
              </w:rPr>
              <w:t>упра</w:t>
            </w:r>
            <w:r>
              <w:rPr>
                <w:sz w:val="20"/>
              </w:rPr>
              <w:t>в</w:t>
            </w:r>
            <w:r>
              <w:rPr>
                <w:sz w:val="20"/>
              </w:rPr>
              <w:t>ления при проведении научных исследований и экспериментов и о</w:t>
            </w:r>
            <w:r>
              <w:rPr>
                <w:sz w:val="20"/>
              </w:rPr>
              <w:t>б</w:t>
            </w:r>
            <w:r>
              <w:rPr>
                <w:sz w:val="20"/>
              </w:rPr>
              <w:t>работки научных да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ных</w:t>
            </w:r>
          </w:p>
        </w:tc>
      </w:tr>
      <w:tr w:rsidR="00FC3C0F">
        <w:tc>
          <w:tcPr>
            <w:tcW w:w="3256" w:type="dxa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b/>
                <w:color w:val="000000"/>
                <w:szCs w:val="24"/>
              </w:rPr>
              <w:t>ПК-5. </w:t>
            </w:r>
            <w:r>
              <w:rPr>
                <w:color w:val="000000"/>
                <w:szCs w:val="24"/>
              </w:rPr>
              <w:t>Способность проводить экспериме</w:t>
            </w:r>
            <w:r>
              <w:rPr>
                <w:color w:val="000000"/>
                <w:szCs w:val="24"/>
              </w:rPr>
              <w:t>н</w:t>
            </w:r>
            <w:r>
              <w:rPr>
                <w:color w:val="000000"/>
                <w:szCs w:val="24"/>
              </w:rPr>
              <w:t>ты на действующих м</w:t>
            </w:r>
            <w:r>
              <w:rPr>
                <w:color w:val="000000"/>
                <w:szCs w:val="24"/>
              </w:rPr>
              <w:t>а</w:t>
            </w:r>
            <w:r>
              <w:rPr>
                <w:color w:val="000000"/>
                <w:szCs w:val="24"/>
              </w:rPr>
              <w:t>кетах, образцах мех</w:t>
            </w:r>
            <w:r>
              <w:rPr>
                <w:color w:val="000000"/>
                <w:szCs w:val="24"/>
              </w:rPr>
              <w:t>а</w:t>
            </w:r>
            <w:r>
              <w:rPr>
                <w:color w:val="000000"/>
                <w:szCs w:val="24"/>
              </w:rPr>
              <w:t>тронных и робототе</w:t>
            </w:r>
            <w:r>
              <w:rPr>
                <w:color w:val="000000"/>
                <w:szCs w:val="24"/>
              </w:rPr>
              <w:t>х</w:t>
            </w:r>
            <w:r>
              <w:rPr>
                <w:color w:val="000000"/>
                <w:szCs w:val="24"/>
              </w:rPr>
              <w:t>нических систем по з</w:t>
            </w:r>
            <w:r>
              <w:rPr>
                <w:color w:val="000000"/>
                <w:szCs w:val="24"/>
              </w:rPr>
              <w:t>а</w:t>
            </w:r>
            <w:r>
              <w:rPr>
                <w:color w:val="000000"/>
                <w:szCs w:val="24"/>
              </w:rPr>
              <w:t>данным методикам и обрабатывать результ</w:t>
            </w:r>
            <w:r>
              <w:rPr>
                <w:color w:val="000000"/>
                <w:szCs w:val="24"/>
              </w:rPr>
              <w:t>а</w:t>
            </w:r>
            <w:r>
              <w:rPr>
                <w:color w:val="000000"/>
                <w:szCs w:val="24"/>
              </w:rPr>
              <w:t xml:space="preserve">ты с </w:t>
            </w:r>
            <w:r>
              <w:rPr>
                <w:color w:val="000000"/>
                <w:szCs w:val="24"/>
              </w:rPr>
              <w:t>применением с</w:t>
            </w:r>
            <w:r>
              <w:rPr>
                <w:color w:val="000000"/>
                <w:szCs w:val="24"/>
              </w:rPr>
              <w:t>о</w:t>
            </w:r>
            <w:r>
              <w:rPr>
                <w:color w:val="000000"/>
                <w:szCs w:val="24"/>
              </w:rPr>
              <w:t>временных информац</w:t>
            </w:r>
            <w:r>
              <w:rPr>
                <w:color w:val="000000"/>
                <w:szCs w:val="24"/>
              </w:rPr>
              <w:t>и</w:t>
            </w:r>
            <w:r>
              <w:rPr>
                <w:color w:val="000000"/>
                <w:szCs w:val="24"/>
              </w:rPr>
              <w:t>онных технологий и технических средств</w:t>
            </w:r>
          </w:p>
        </w:tc>
        <w:tc>
          <w:tcPr>
            <w:tcW w:w="2029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методики проведения экспериментов на де</w:t>
            </w:r>
            <w:r>
              <w:rPr>
                <w:sz w:val="20"/>
              </w:rPr>
              <w:t>й</w:t>
            </w:r>
            <w:r>
              <w:rPr>
                <w:sz w:val="20"/>
              </w:rPr>
              <w:t>ствующих макетах, образцах мехатронных и робототехнических систем и обработки результатов с примен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нием современных и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формационных техн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 xml:space="preserve">логий </w:t>
            </w:r>
            <w:r>
              <w:rPr>
                <w:sz w:val="20"/>
              </w:rPr>
              <w:t>и технических средств</w:t>
            </w:r>
          </w:p>
        </w:tc>
        <w:tc>
          <w:tcPr>
            <w:tcW w:w="1878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проводить экспер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менты на действующих макетах, образцах м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хатронных и робот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технических системах и обрабатывать результ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ты с применением с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временных информ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ционных технологий и технических средств</w:t>
            </w:r>
          </w:p>
        </w:tc>
        <w:tc>
          <w:tcPr>
            <w:tcW w:w="2261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проведения экспер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ментов на дейст</w:t>
            </w:r>
            <w:r>
              <w:rPr>
                <w:sz w:val="20"/>
              </w:rPr>
              <w:t>ву</w:t>
            </w:r>
            <w:r>
              <w:rPr>
                <w:sz w:val="20"/>
              </w:rPr>
              <w:t>ю</w:t>
            </w:r>
            <w:r>
              <w:rPr>
                <w:sz w:val="20"/>
              </w:rPr>
              <w:t>щих макетах, образцах мехатронных и робот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технических систем и обработки результатов с применением совр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менных информацио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ных технологий и те</w:t>
            </w:r>
            <w:r>
              <w:rPr>
                <w:sz w:val="20"/>
              </w:rPr>
              <w:t>х</w:t>
            </w:r>
            <w:r>
              <w:rPr>
                <w:sz w:val="20"/>
              </w:rPr>
              <w:t>нических средств</w:t>
            </w:r>
          </w:p>
        </w:tc>
      </w:tr>
      <w:tr w:rsidR="00FC3C0F">
        <w:tc>
          <w:tcPr>
            <w:tcW w:w="3256" w:type="dxa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ПК-6. </w:t>
            </w:r>
            <w:r>
              <w:rPr>
                <w:color w:val="000000"/>
                <w:szCs w:val="24"/>
              </w:rPr>
              <w:t>Способность проводить вычисл</w:t>
            </w:r>
            <w:r>
              <w:rPr>
                <w:color w:val="000000"/>
                <w:szCs w:val="24"/>
              </w:rPr>
              <w:t>и</w:t>
            </w:r>
            <w:r>
              <w:rPr>
                <w:color w:val="000000"/>
                <w:szCs w:val="24"/>
              </w:rPr>
              <w:t>тельные эксперименты с использованием ста</w:t>
            </w:r>
            <w:r>
              <w:rPr>
                <w:color w:val="000000"/>
                <w:szCs w:val="24"/>
              </w:rPr>
              <w:t>н</w:t>
            </w:r>
            <w:r>
              <w:rPr>
                <w:color w:val="000000"/>
                <w:szCs w:val="24"/>
              </w:rPr>
              <w:t>дартных программ</w:t>
            </w:r>
            <w:r>
              <w:rPr>
                <w:color w:val="000000"/>
                <w:szCs w:val="24"/>
              </w:rPr>
              <w:t>ных пакетов с целью иссл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дования математич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ских моделей мех</w:t>
            </w:r>
            <w:r>
              <w:rPr>
                <w:color w:val="000000"/>
                <w:szCs w:val="24"/>
              </w:rPr>
              <w:t>а</w:t>
            </w:r>
            <w:r>
              <w:rPr>
                <w:color w:val="000000"/>
                <w:szCs w:val="24"/>
              </w:rPr>
              <w:t>тронных и робототе</w:t>
            </w:r>
            <w:r>
              <w:rPr>
                <w:color w:val="000000"/>
                <w:szCs w:val="24"/>
              </w:rPr>
              <w:t>х</w:t>
            </w:r>
            <w:r>
              <w:rPr>
                <w:color w:val="000000"/>
                <w:szCs w:val="24"/>
              </w:rPr>
              <w:t>нических систем</w:t>
            </w:r>
          </w:p>
        </w:tc>
        <w:tc>
          <w:tcPr>
            <w:tcW w:w="2029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стандартные пр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граммные пакеты для исследования матем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тических моделей м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хатронных и робот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технических систем</w:t>
            </w:r>
          </w:p>
        </w:tc>
        <w:tc>
          <w:tcPr>
            <w:tcW w:w="1878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использовать ста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дартные программные пакеты для</w:t>
            </w:r>
            <w:r>
              <w:rPr>
                <w:sz w:val="20"/>
              </w:rPr>
              <w:t xml:space="preserve"> исследов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ния математических моделей мехатронных и робототехнических систем</w:t>
            </w:r>
          </w:p>
        </w:tc>
        <w:tc>
          <w:tcPr>
            <w:tcW w:w="2261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владения навыками работы со стандартн</w:t>
            </w:r>
            <w:r>
              <w:rPr>
                <w:sz w:val="20"/>
              </w:rPr>
              <w:t>ы</w:t>
            </w:r>
            <w:r>
              <w:rPr>
                <w:sz w:val="20"/>
              </w:rPr>
              <w:t>ми программными п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кетами для исследов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ния математических моделей мехатронных и робототехнических систем</w:t>
            </w:r>
          </w:p>
        </w:tc>
      </w:tr>
      <w:tr w:rsidR="00FC3C0F">
        <w:tc>
          <w:tcPr>
            <w:tcW w:w="3256" w:type="dxa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ПК-7.</w:t>
            </w:r>
            <w:r>
              <w:rPr>
                <w:color w:val="000000"/>
                <w:szCs w:val="24"/>
              </w:rPr>
              <w:t> Готовность уч</w:t>
            </w:r>
            <w:r>
              <w:rPr>
                <w:color w:val="000000"/>
                <w:szCs w:val="24"/>
              </w:rPr>
              <w:t>а</w:t>
            </w:r>
            <w:r>
              <w:rPr>
                <w:color w:val="000000"/>
                <w:szCs w:val="24"/>
              </w:rPr>
              <w:t>ствовать в сост</w:t>
            </w:r>
            <w:r>
              <w:rPr>
                <w:color w:val="000000"/>
                <w:szCs w:val="24"/>
              </w:rPr>
              <w:t>авлении аналитических обзоров и научно-технических отчетов по результатам выполненной работы, в подготовке публикаций по результатам иссл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дований и разработок</w:t>
            </w:r>
          </w:p>
        </w:tc>
        <w:tc>
          <w:tcPr>
            <w:tcW w:w="2029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правила составления аналитических обзоров и научно- технических отчетов по результатам выполнен</w:t>
            </w:r>
            <w:r>
              <w:rPr>
                <w:sz w:val="20"/>
              </w:rPr>
              <w:t>ной работы, современное состояние отечественных и зар</w:t>
            </w:r>
            <w:r>
              <w:rPr>
                <w:sz w:val="20"/>
              </w:rPr>
              <w:t>у</w:t>
            </w:r>
            <w:r>
              <w:rPr>
                <w:sz w:val="20"/>
              </w:rPr>
              <w:t>бежных научных и</w:t>
            </w:r>
            <w:r>
              <w:rPr>
                <w:sz w:val="20"/>
              </w:rPr>
              <w:t>с</w:t>
            </w:r>
            <w:r>
              <w:rPr>
                <w:sz w:val="20"/>
              </w:rPr>
              <w:t>следований в области мехатроники и робот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техники</w:t>
            </w:r>
          </w:p>
        </w:tc>
        <w:tc>
          <w:tcPr>
            <w:tcW w:w="1878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составлять аналитич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 xml:space="preserve">ские обзоры и научно- </w:t>
            </w:r>
            <w:proofErr w:type="gramStart"/>
            <w:r>
              <w:rPr>
                <w:sz w:val="20"/>
              </w:rPr>
              <w:t>технических</w:t>
            </w:r>
            <w:proofErr w:type="gramEnd"/>
            <w:r>
              <w:rPr>
                <w:sz w:val="20"/>
              </w:rPr>
              <w:t xml:space="preserve"> отчеты по результатам выполне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ной работы, применять научно-техническую информаци</w:t>
            </w:r>
            <w:r>
              <w:rPr>
                <w:sz w:val="20"/>
              </w:rPr>
              <w:t>ю по зада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ной тематике</w:t>
            </w:r>
          </w:p>
        </w:tc>
        <w:tc>
          <w:tcPr>
            <w:tcW w:w="2261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владения навыками написания аналитич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ских обзоров и научно-технических отчетов по результатам выполне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ной работы, в подг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товке публикаций р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зультатов исследований и разработок в виде презентаций, статей и докладов</w:t>
            </w:r>
          </w:p>
        </w:tc>
      </w:tr>
      <w:tr w:rsidR="00FC3C0F">
        <w:tc>
          <w:tcPr>
            <w:tcW w:w="3256" w:type="dxa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ПК-8.</w:t>
            </w:r>
            <w:r>
              <w:rPr>
                <w:color w:val="000000"/>
                <w:szCs w:val="24"/>
              </w:rPr>
              <w:t> </w:t>
            </w:r>
            <w:r>
              <w:rPr>
                <w:bCs/>
                <w:color w:val="000000"/>
                <w:szCs w:val="24"/>
              </w:rPr>
              <w:t>Способност</w:t>
            </w:r>
            <w:r>
              <w:rPr>
                <w:bCs/>
                <w:color w:val="000000"/>
                <w:szCs w:val="24"/>
              </w:rPr>
              <w:t>ь внедрять результаты исследований и разр</w:t>
            </w:r>
            <w:r>
              <w:rPr>
                <w:bCs/>
                <w:color w:val="000000"/>
                <w:szCs w:val="24"/>
              </w:rPr>
              <w:t>а</w:t>
            </w:r>
            <w:r>
              <w:rPr>
                <w:bCs/>
                <w:color w:val="000000"/>
                <w:szCs w:val="24"/>
              </w:rPr>
              <w:t>боток и организовывать защиту прав на объекты интеллектуальной со</w:t>
            </w:r>
            <w:r>
              <w:rPr>
                <w:bCs/>
                <w:color w:val="000000"/>
                <w:szCs w:val="24"/>
              </w:rPr>
              <w:t>б</w:t>
            </w:r>
            <w:r>
              <w:rPr>
                <w:bCs/>
                <w:color w:val="000000"/>
                <w:szCs w:val="24"/>
              </w:rPr>
              <w:t>ственности</w:t>
            </w:r>
          </w:p>
        </w:tc>
        <w:tc>
          <w:tcPr>
            <w:tcW w:w="2029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способы внедрения результатов исследов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ний и разработок и структуру законод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тельства по защите и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теллектуальной собс</w:t>
            </w:r>
            <w:r>
              <w:rPr>
                <w:sz w:val="20"/>
              </w:rPr>
              <w:t>т</w:t>
            </w:r>
            <w:r>
              <w:rPr>
                <w:sz w:val="20"/>
              </w:rPr>
              <w:t>венности</w:t>
            </w:r>
          </w:p>
        </w:tc>
        <w:tc>
          <w:tcPr>
            <w:tcW w:w="1878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внедрят</w:t>
            </w:r>
            <w:r>
              <w:rPr>
                <w:sz w:val="20"/>
              </w:rPr>
              <w:t>ь результаты исследований и разр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боток  и пользоваться законодательными а</w:t>
            </w:r>
            <w:r>
              <w:rPr>
                <w:sz w:val="20"/>
              </w:rPr>
              <w:t>к</w:t>
            </w:r>
            <w:r>
              <w:rPr>
                <w:sz w:val="20"/>
              </w:rPr>
              <w:t>тами по защите инте</w:t>
            </w:r>
            <w:r>
              <w:rPr>
                <w:sz w:val="20"/>
              </w:rPr>
              <w:t>л</w:t>
            </w:r>
            <w:r>
              <w:rPr>
                <w:sz w:val="20"/>
              </w:rPr>
              <w:t>лектуальной собстве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ности</w:t>
            </w:r>
          </w:p>
        </w:tc>
        <w:tc>
          <w:tcPr>
            <w:tcW w:w="2261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владения навыками внедрения результатов исследований и разр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боток  и организации защиты интеллектуал</w:t>
            </w:r>
            <w:r>
              <w:rPr>
                <w:sz w:val="20"/>
              </w:rPr>
              <w:t>ь</w:t>
            </w:r>
            <w:r>
              <w:rPr>
                <w:sz w:val="20"/>
              </w:rPr>
              <w:t>ной собственности</w:t>
            </w:r>
          </w:p>
        </w:tc>
      </w:tr>
      <w:tr w:rsidR="00FC3C0F">
        <w:tc>
          <w:tcPr>
            <w:tcW w:w="3256" w:type="dxa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b/>
                <w:color w:val="000000"/>
                <w:szCs w:val="24"/>
              </w:rPr>
              <w:t>ПК-9. </w:t>
            </w:r>
            <w:r>
              <w:rPr>
                <w:color w:val="000000"/>
                <w:szCs w:val="24"/>
              </w:rPr>
              <w:t>Способность уч</w:t>
            </w:r>
            <w:r>
              <w:rPr>
                <w:color w:val="000000"/>
                <w:szCs w:val="24"/>
              </w:rPr>
              <w:t>а</w:t>
            </w:r>
            <w:r>
              <w:rPr>
                <w:color w:val="000000"/>
                <w:szCs w:val="24"/>
              </w:rPr>
              <w:t>ствовать в качестве и</w:t>
            </w:r>
            <w:r>
              <w:rPr>
                <w:color w:val="000000"/>
                <w:szCs w:val="24"/>
              </w:rPr>
              <w:t>с</w:t>
            </w:r>
            <w:r>
              <w:rPr>
                <w:color w:val="000000"/>
                <w:szCs w:val="24"/>
              </w:rPr>
              <w:t>полнителя в научно-исследовательских ра</w:t>
            </w:r>
            <w:r>
              <w:rPr>
                <w:color w:val="000000"/>
                <w:szCs w:val="24"/>
              </w:rPr>
              <w:t>з</w:t>
            </w:r>
            <w:r>
              <w:rPr>
                <w:color w:val="000000"/>
                <w:szCs w:val="24"/>
              </w:rPr>
              <w:t>работках новых робот</w:t>
            </w:r>
            <w:r>
              <w:rPr>
                <w:color w:val="000000"/>
                <w:szCs w:val="24"/>
              </w:rPr>
              <w:t>о</w:t>
            </w:r>
            <w:r>
              <w:rPr>
                <w:color w:val="000000"/>
                <w:szCs w:val="24"/>
              </w:rPr>
              <w:t>технических и мех</w:t>
            </w:r>
            <w:r>
              <w:rPr>
                <w:color w:val="000000"/>
                <w:szCs w:val="24"/>
              </w:rPr>
              <w:t>а</w:t>
            </w:r>
            <w:r>
              <w:rPr>
                <w:color w:val="000000"/>
                <w:szCs w:val="24"/>
              </w:rPr>
              <w:t>тронных систем</w:t>
            </w:r>
          </w:p>
        </w:tc>
        <w:tc>
          <w:tcPr>
            <w:tcW w:w="2029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методы коллективной разработки вычисл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тельных систем для мехатроники и робот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техники</w:t>
            </w:r>
          </w:p>
        </w:tc>
        <w:tc>
          <w:tcPr>
            <w:tcW w:w="1878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выбрать оптимальное  решение для мик</w:t>
            </w:r>
            <w:r>
              <w:rPr>
                <w:sz w:val="20"/>
              </w:rPr>
              <w:t>р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процессорной системы управления при разр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ботке новой робототе</w:t>
            </w:r>
            <w:r>
              <w:rPr>
                <w:sz w:val="20"/>
              </w:rPr>
              <w:t>х</w:t>
            </w:r>
            <w:r>
              <w:rPr>
                <w:sz w:val="20"/>
              </w:rPr>
              <w:t>нической или мех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тронной системы</w:t>
            </w:r>
          </w:p>
        </w:tc>
        <w:tc>
          <w:tcPr>
            <w:tcW w:w="2261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научно-исследовательских ра</w:t>
            </w:r>
            <w:r>
              <w:rPr>
                <w:sz w:val="20"/>
              </w:rPr>
              <w:t>з</w:t>
            </w:r>
            <w:r>
              <w:rPr>
                <w:sz w:val="20"/>
              </w:rPr>
              <w:t>работок систем микр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процессорного упра</w:t>
            </w:r>
            <w:r>
              <w:rPr>
                <w:sz w:val="20"/>
              </w:rPr>
              <w:t>в</w:t>
            </w:r>
            <w:r>
              <w:rPr>
                <w:sz w:val="20"/>
              </w:rPr>
              <w:t>ления для новых мех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тронных и робототе</w:t>
            </w:r>
            <w:r>
              <w:rPr>
                <w:sz w:val="20"/>
              </w:rPr>
              <w:t>х</w:t>
            </w:r>
            <w:r>
              <w:rPr>
                <w:sz w:val="20"/>
              </w:rPr>
              <w:t>нических систем</w:t>
            </w:r>
          </w:p>
        </w:tc>
      </w:tr>
      <w:tr w:rsidR="00FC3C0F">
        <w:tc>
          <w:tcPr>
            <w:tcW w:w="3256" w:type="dxa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ПК-10. </w:t>
            </w:r>
            <w:r>
              <w:rPr>
                <w:color w:val="000000"/>
                <w:szCs w:val="24"/>
              </w:rPr>
              <w:t>Способность применять специ</w:t>
            </w:r>
            <w:r>
              <w:rPr>
                <w:color w:val="000000"/>
                <w:szCs w:val="24"/>
              </w:rPr>
              <w:t>альные программные средства для разработки матем</w:t>
            </w:r>
            <w:r>
              <w:rPr>
                <w:color w:val="000000"/>
                <w:szCs w:val="24"/>
              </w:rPr>
              <w:t>а</w:t>
            </w:r>
            <w:r>
              <w:rPr>
                <w:color w:val="000000"/>
                <w:szCs w:val="24"/>
              </w:rPr>
              <w:t>тических моделей роб</w:t>
            </w:r>
            <w:r>
              <w:rPr>
                <w:color w:val="000000"/>
                <w:szCs w:val="24"/>
              </w:rPr>
              <w:t>о</w:t>
            </w:r>
            <w:r>
              <w:rPr>
                <w:color w:val="000000"/>
                <w:szCs w:val="24"/>
              </w:rPr>
              <w:t>тов, мехатронных и р</w:t>
            </w:r>
            <w:r>
              <w:rPr>
                <w:color w:val="000000"/>
                <w:szCs w:val="24"/>
              </w:rPr>
              <w:t>о</w:t>
            </w:r>
            <w:r>
              <w:rPr>
                <w:color w:val="000000"/>
                <w:szCs w:val="24"/>
              </w:rPr>
              <w:t>бототехнических си</w:t>
            </w:r>
            <w:r>
              <w:rPr>
                <w:color w:val="000000"/>
                <w:szCs w:val="24"/>
              </w:rPr>
              <w:t>с</w:t>
            </w:r>
            <w:r>
              <w:rPr>
                <w:color w:val="000000"/>
                <w:szCs w:val="24"/>
              </w:rPr>
              <w:t>тем, их отдельных по</w:t>
            </w:r>
            <w:r>
              <w:rPr>
                <w:color w:val="000000"/>
                <w:szCs w:val="24"/>
              </w:rPr>
              <w:t>д</w:t>
            </w:r>
            <w:r>
              <w:rPr>
                <w:color w:val="000000"/>
                <w:szCs w:val="24"/>
              </w:rPr>
              <w:t>систем и модулей</w:t>
            </w:r>
          </w:p>
        </w:tc>
        <w:tc>
          <w:tcPr>
            <w:tcW w:w="2029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специальные пр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граммные средства для разработки математ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ческих моделей роб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тов, мехатронных и робототехнич</w:t>
            </w:r>
            <w:r>
              <w:rPr>
                <w:sz w:val="20"/>
              </w:rPr>
              <w:t>еских систем, их отдельных подсистем и модулей</w:t>
            </w:r>
          </w:p>
        </w:tc>
        <w:tc>
          <w:tcPr>
            <w:tcW w:w="1878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применять специал</w:t>
            </w:r>
            <w:r>
              <w:rPr>
                <w:sz w:val="20"/>
              </w:rPr>
              <w:t>ь</w:t>
            </w:r>
            <w:r>
              <w:rPr>
                <w:sz w:val="20"/>
              </w:rPr>
              <w:t>ные программные сре</w:t>
            </w:r>
            <w:r>
              <w:rPr>
                <w:sz w:val="20"/>
              </w:rPr>
              <w:t>д</w:t>
            </w:r>
            <w:r>
              <w:rPr>
                <w:sz w:val="20"/>
              </w:rPr>
              <w:t>ства для разработки математических мод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лей роботов, мехатро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ных и робототехнич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ских систем, их о</w:t>
            </w:r>
            <w:r>
              <w:rPr>
                <w:sz w:val="20"/>
              </w:rPr>
              <w:t>т</w:t>
            </w:r>
            <w:r>
              <w:rPr>
                <w:sz w:val="20"/>
              </w:rPr>
              <w:t>дельных подсистем и модулей</w:t>
            </w:r>
          </w:p>
        </w:tc>
        <w:tc>
          <w:tcPr>
            <w:tcW w:w="2261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применения спец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альных программных сре</w:t>
            </w:r>
            <w:proofErr w:type="gramStart"/>
            <w:r>
              <w:rPr>
                <w:sz w:val="20"/>
              </w:rPr>
              <w:t>дств</w:t>
            </w:r>
            <w:r>
              <w:rPr>
                <w:sz w:val="20"/>
              </w:rPr>
              <w:t xml:space="preserve"> дл</w:t>
            </w:r>
            <w:proofErr w:type="gramEnd"/>
            <w:r>
              <w:rPr>
                <w:sz w:val="20"/>
              </w:rPr>
              <w:t>я разработки математических мод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лей роботов, мехатро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ных и робототехнич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ских систем, их о</w:t>
            </w:r>
            <w:r>
              <w:rPr>
                <w:sz w:val="20"/>
              </w:rPr>
              <w:t>т</w:t>
            </w:r>
            <w:r>
              <w:rPr>
                <w:sz w:val="20"/>
              </w:rPr>
              <w:t>дельных подсистем и модулей</w:t>
            </w:r>
          </w:p>
        </w:tc>
      </w:tr>
      <w:tr w:rsidR="00FC3C0F">
        <w:tc>
          <w:tcPr>
            <w:tcW w:w="3256" w:type="dxa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ПК-11.</w:t>
            </w:r>
            <w:r>
              <w:rPr>
                <w:b/>
                <w:color w:val="000000"/>
                <w:szCs w:val="24"/>
                <w:lang w:val="en-US"/>
              </w:rPr>
              <w:t> </w:t>
            </w:r>
            <w:r>
              <w:rPr>
                <w:color w:val="000000"/>
                <w:szCs w:val="24"/>
              </w:rPr>
              <w:t>Готовность уч</w:t>
            </w:r>
            <w:r>
              <w:rPr>
                <w:color w:val="000000"/>
                <w:szCs w:val="24"/>
              </w:rPr>
              <w:t>а</w:t>
            </w:r>
            <w:r>
              <w:rPr>
                <w:color w:val="000000"/>
                <w:szCs w:val="24"/>
              </w:rPr>
              <w:t>ствовать в подготовке технико-экономического обо</w:t>
            </w:r>
            <w:r>
              <w:rPr>
                <w:color w:val="000000"/>
                <w:szCs w:val="24"/>
              </w:rPr>
              <w:t>с</w:t>
            </w:r>
            <w:r>
              <w:rPr>
                <w:color w:val="000000"/>
                <w:szCs w:val="24"/>
              </w:rPr>
              <w:t>нования проектов со</w:t>
            </w:r>
            <w:r>
              <w:rPr>
                <w:color w:val="000000"/>
                <w:szCs w:val="24"/>
              </w:rPr>
              <w:t>з</w:t>
            </w:r>
            <w:r>
              <w:rPr>
                <w:color w:val="000000"/>
                <w:szCs w:val="24"/>
              </w:rPr>
              <w:t>дания мехатронных и робототехнических си</w:t>
            </w:r>
            <w:r>
              <w:rPr>
                <w:color w:val="000000"/>
                <w:szCs w:val="24"/>
              </w:rPr>
              <w:t>с</w:t>
            </w:r>
            <w:r>
              <w:rPr>
                <w:color w:val="000000"/>
                <w:szCs w:val="24"/>
              </w:rPr>
              <w:t>тем</w:t>
            </w:r>
            <w:r>
              <w:rPr>
                <w:color w:val="000000"/>
                <w:szCs w:val="24"/>
              </w:rPr>
              <w:t>, их подсистем и о</w:t>
            </w:r>
            <w:r>
              <w:rPr>
                <w:color w:val="000000"/>
                <w:szCs w:val="24"/>
              </w:rPr>
              <w:t>т</w:t>
            </w:r>
            <w:r>
              <w:rPr>
                <w:color w:val="000000"/>
                <w:szCs w:val="24"/>
              </w:rPr>
              <w:t>дельных модулей</w:t>
            </w:r>
          </w:p>
        </w:tc>
        <w:tc>
          <w:tcPr>
            <w:tcW w:w="2029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базовые методы   те</w:t>
            </w:r>
            <w:r>
              <w:rPr>
                <w:sz w:val="20"/>
              </w:rPr>
              <w:t>х</w:t>
            </w:r>
            <w:r>
              <w:rPr>
                <w:sz w:val="20"/>
              </w:rPr>
              <w:t>нико-экономического обоснования проектов создания мехатронных и робототехнических систем, их подсистем и отдельных модулей</w:t>
            </w:r>
          </w:p>
        </w:tc>
        <w:tc>
          <w:tcPr>
            <w:tcW w:w="1878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решать прикладные задачи разработки т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повых элементов мех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тронных систем и</w:t>
            </w:r>
            <w:r>
              <w:rPr>
                <w:sz w:val="20"/>
              </w:rPr>
              <w:t xml:space="preserve"> р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бототехнических си</w:t>
            </w:r>
            <w:r>
              <w:rPr>
                <w:sz w:val="20"/>
              </w:rPr>
              <w:t>с</w:t>
            </w:r>
            <w:r>
              <w:rPr>
                <w:sz w:val="20"/>
              </w:rPr>
              <w:t>тем, их подсистем и отдельных модулей</w:t>
            </w:r>
          </w:p>
        </w:tc>
        <w:tc>
          <w:tcPr>
            <w:tcW w:w="2261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решения прикладных задач разработки тип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вых элементов мех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тронных систем и р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бототехнических си</w:t>
            </w:r>
            <w:r>
              <w:rPr>
                <w:sz w:val="20"/>
              </w:rPr>
              <w:t>с</w:t>
            </w:r>
            <w:r>
              <w:rPr>
                <w:sz w:val="20"/>
              </w:rPr>
              <w:t>тем, их подсистем и отдельных модулей</w:t>
            </w:r>
          </w:p>
        </w:tc>
      </w:tr>
      <w:tr w:rsidR="00FC3C0F">
        <w:tc>
          <w:tcPr>
            <w:tcW w:w="3256" w:type="dxa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ПК-12.</w:t>
            </w:r>
            <w:r>
              <w:rPr>
                <w:b/>
                <w:color w:val="000000"/>
                <w:szCs w:val="24"/>
                <w:lang w:val="en-US"/>
              </w:rPr>
              <w:t> </w:t>
            </w:r>
            <w:r>
              <w:rPr>
                <w:color w:val="000000"/>
                <w:szCs w:val="24"/>
              </w:rPr>
              <w:t xml:space="preserve">Способность производить расчеты и проектирование </w:t>
            </w:r>
            <w:r>
              <w:rPr>
                <w:color w:val="000000"/>
                <w:szCs w:val="24"/>
              </w:rPr>
              <w:t>отдел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ных устройств и по</w:t>
            </w:r>
            <w:r>
              <w:rPr>
                <w:color w:val="000000"/>
                <w:szCs w:val="24"/>
              </w:rPr>
              <w:t>д</w:t>
            </w:r>
            <w:r>
              <w:rPr>
                <w:color w:val="000000"/>
                <w:szCs w:val="24"/>
              </w:rPr>
              <w:t>систем мехатронных и робототехнических си</w:t>
            </w:r>
            <w:r>
              <w:rPr>
                <w:color w:val="000000"/>
                <w:szCs w:val="24"/>
              </w:rPr>
              <w:t>с</w:t>
            </w:r>
            <w:r>
              <w:rPr>
                <w:color w:val="000000"/>
                <w:szCs w:val="24"/>
              </w:rPr>
              <w:t>тем с использованием стандартных исполн</w:t>
            </w:r>
            <w:r>
              <w:rPr>
                <w:color w:val="000000"/>
                <w:szCs w:val="24"/>
              </w:rPr>
              <w:t>и</w:t>
            </w:r>
            <w:r>
              <w:rPr>
                <w:color w:val="000000"/>
                <w:szCs w:val="24"/>
              </w:rPr>
              <w:t>тельных и управля</w:t>
            </w:r>
            <w:r>
              <w:rPr>
                <w:color w:val="000000"/>
                <w:szCs w:val="24"/>
              </w:rPr>
              <w:t>ю</w:t>
            </w:r>
            <w:r>
              <w:rPr>
                <w:color w:val="000000"/>
                <w:szCs w:val="24"/>
              </w:rPr>
              <w:t>щих устройств, средств автоматики, измер</w:t>
            </w:r>
            <w:r>
              <w:rPr>
                <w:color w:val="000000"/>
                <w:szCs w:val="24"/>
              </w:rPr>
              <w:t>и</w:t>
            </w:r>
            <w:r>
              <w:rPr>
                <w:color w:val="000000"/>
                <w:szCs w:val="24"/>
              </w:rPr>
              <w:t>тельной и вычислител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ной техники в соотве</w:t>
            </w:r>
            <w:r>
              <w:rPr>
                <w:color w:val="000000"/>
                <w:szCs w:val="24"/>
              </w:rPr>
              <w:t>т</w:t>
            </w:r>
            <w:r>
              <w:rPr>
                <w:color w:val="000000"/>
                <w:szCs w:val="24"/>
              </w:rPr>
              <w:t>ствии с техническим заданием</w:t>
            </w:r>
          </w:p>
        </w:tc>
        <w:tc>
          <w:tcPr>
            <w:tcW w:w="2029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основные методы р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с</w:t>
            </w:r>
            <w:r>
              <w:rPr>
                <w:sz w:val="20"/>
              </w:rPr>
              <w:t>четов и проектирования отдельных устройств и подсистем мехатро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ных и робототехнич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ских систем</w:t>
            </w:r>
          </w:p>
        </w:tc>
        <w:tc>
          <w:tcPr>
            <w:tcW w:w="1878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решать конкретные задачи проектирования отдельных устройств и подсистем мехатро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ных и робототехнич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ских систем с испол</w:t>
            </w:r>
            <w:r>
              <w:rPr>
                <w:sz w:val="20"/>
              </w:rPr>
              <w:t>ь</w:t>
            </w:r>
            <w:r>
              <w:rPr>
                <w:sz w:val="20"/>
              </w:rPr>
              <w:t xml:space="preserve">зованием стандартных исполнительных и </w:t>
            </w:r>
            <w:r>
              <w:rPr>
                <w:sz w:val="20"/>
              </w:rPr>
              <w:t>управляющих ус</w:t>
            </w:r>
            <w:r>
              <w:rPr>
                <w:sz w:val="20"/>
              </w:rPr>
              <w:t>т</w:t>
            </w:r>
            <w:r>
              <w:rPr>
                <w:sz w:val="20"/>
              </w:rPr>
              <w:t>ройств, средств автом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тики, измерительной и вычислительной техн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ки в соответствии с техническим заданием</w:t>
            </w:r>
          </w:p>
        </w:tc>
        <w:tc>
          <w:tcPr>
            <w:tcW w:w="2261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решения конкретных задач проектирования отдельных устройств и подсистем мехатро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ных и робототехнич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ских систем с испол</w:t>
            </w:r>
            <w:r>
              <w:rPr>
                <w:sz w:val="20"/>
              </w:rPr>
              <w:t>ь</w:t>
            </w:r>
            <w:r>
              <w:rPr>
                <w:sz w:val="20"/>
              </w:rPr>
              <w:t>зованием станда</w:t>
            </w:r>
            <w:r>
              <w:rPr>
                <w:sz w:val="20"/>
              </w:rPr>
              <w:t>ртных исполнительных и управляющих ус</w:t>
            </w:r>
            <w:r>
              <w:rPr>
                <w:sz w:val="20"/>
              </w:rPr>
              <w:t>т</w:t>
            </w:r>
            <w:r>
              <w:rPr>
                <w:sz w:val="20"/>
              </w:rPr>
              <w:t>ройств, средств автом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тики, измерительной и вычислительной техн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ки в соответствии с техническим заданием</w:t>
            </w:r>
          </w:p>
        </w:tc>
      </w:tr>
      <w:tr w:rsidR="00FC3C0F">
        <w:tc>
          <w:tcPr>
            <w:tcW w:w="3256" w:type="dxa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ПК-13.</w:t>
            </w:r>
            <w:r>
              <w:rPr>
                <w:color w:val="000000"/>
                <w:szCs w:val="24"/>
              </w:rPr>
              <w:t> Способность разрабатывать конс</w:t>
            </w:r>
            <w:r>
              <w:rPr>
                <w:color w:val="000000"/>
                <w:szCs w:val="24"/>
              </w:rPr>
              <w:t>т</w:t>
            </w:r>
            <w:r>
              <w:rPr>
                <w:color w:val="000000"/>
                <w:szCs w:val="24"/>
              </w:rPr>
              <w:t>рукторскую и проек</w:t>
            </w:r>
            <w:r>
              <w:rPr>
                <w:color w:val="000000"/>
                <w:szCs w:val="24"/>
              </w:rPr>
              <w:t>т</w:t>
            </w:r>
            <w:r>
              <w:rPr>
                <w:color w:val="000000"/>
                <w:szCs w:val="24"/>
              </w:rPr>
              <w:t>ную документацию м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ханических, электрич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ских и электрон</w:t>
            </w:r>
            <w:r>
              <w:rPr>
                <w:color w:val="000000"/>
                <w:szCs w:val="24"/>
              </w:rPr>
              <w:t>ных у</w:t>
            </w:r>
            <w:r>
              <w:rPr>
                <w:color w:val="000000"/>
                <w:szCs w:val="24"/>
              </w:rPr>
              <w:t>з</w:t>
            </w:r>
            <w:r>
              <w:rPr>
                <w:color w:val="000000"/>
                <w:szCs w:val="24"/>
              </w:rPr>
              <w:t>лов мехатронных и р</w:t>
            </w:r>
            <w:r>
              <w:rPr>
                <w:color w:val="000000"/>
                <w:szCs w:val="24"/>
              </w:rPr>
              <w:t>о</w:t>
            </w:r>
            <w:r>
              <w:rPr>
                <w:color w:val="000000"/>
                <w:szCs w:val="24"/>
              </w:rPr>
              <w:t>бототехнических систем в соответствии с име</w:t>
            </w:r>
            <w:r>
              <w:rPr>
                <w:color w:val="000000"/>
                <w:szCs w:val="24"/>
              </w:rPr>
              <w:t>ю</w:t>
            </w:r>
            <w:r>
              <w:rPr>
                <w:color w:val="000000"/>
                <w:szCs w:val="24"/>
              </w:rPr>
              <w:t>щимися стандартами и техническими услови</w:t>
            </w:r>
            <w:r>
              <w:rPr>
                <w:color w:val="000000"/>
                <w:szCs w:val="24"/>
              </w:rPr>
              <w:t>я</w:t>
            </w:r>
            <w:r>
              <w:rPr>
                <w:color w:val="000000"/>
                <w:szCs w:val="24"/>
              </w:rPr>
              <w:t>ми</w:t>
            </w:r>
          </w:p>
        </w:tc>
        <w:tc>
          <w:tcPr>
            <w:tcW w:w="2029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методы и средства разработки констру</w:t>
            </w:r>
            <w:r>
              <w:rPr>
                <w:sz w:val="20"/>
              </w:rPr>
              <w:t>к</w:t>
            </w:r>
            <w:r>
              <w:rPr>
                <w:sz w:val="20"/>
              </w:rPr>
              <w:t>торской и проектной документации механ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ческих, электрических и электронных узлов мехатронных и робот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те</w:t>
            </w:r>
            <w:r>
              <w:rPr>
                <w:sz w:val="20"/>
              </w:rPr>
              <w:t>хнических систем в соответствии с име</w:t>
            </w:r>
            <w:r>
              <w:rPr>
                <w:sz w:val="20"/>
              </w:rPr>
              <w:t>ю</w:t>
            </w:r>
            <w:r>
              <w:rPr>
                <w:sz w:val="20"/>
              </w:rPr>
              <w:t>щимися стандартами и техническими усл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виями</w:t>
            </w:r>
          </w:p>
        </w:tc>
        <w:tc>
          <w:tcPr>
            <w:tcW w:w="1878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разрабатывать конс</w:t>
            </w:r>
            <w:r>
              <w:rPr>
                <w:sz w:val="20"/>
              </w:rPr>
              <w:t>т</w:t>
            </w:r>
            <w:r>
              <w:rPr>
                <w:sz w:val="20"/>
              </w:rPr>
              <w:t>рукторскую и проек</w:t>
            </w:r>
            <w:r>
              <w:rPr>
                <w:sz w:val="20"/>
              </w:rPr>
              <w:t>т</w:t>
            </w:r>
            <w:r>
              <w:rPr>
                <w:sz w:val="20"/>
              </w:rPr>
              <w:t>ную документацию механических, эле</w:t>
            </w:r>
            <w:r>
              <w:rPr>
                <w:sz w:val="20"/>
              </w:rPr>
              <w:t>к</w:t>
            </w:r>
            <w:r>
              <w:rPr>
                <w:sz w:val="20"/>
              </w:rPr>
              <w:t>трических и электро</w:t>
            </w:r>
            <w:r>
              <w:rPr>
                <w:sz w:val="20"/>
              </w:rPr>
              <w:t>н</w:t>
            </w:r>
            <w:r>
              <w:rPr>
                <w:sz w:val="20"/>
              </w:rPr>
              <w:t>ных узлов мехатронных и робототехнических систем в соответствии с имеющимися ст</w:t>
            </w:r>
            <w:r>
              <w:rPr>
                <w:sz w:val="20"/>
              </w:rPr>
              <w:t>анда</w:t>
            </w:r>
            <w:r>
              <w:rPr>
                <w:sz w:val="20"/>
              </w:rPr>
              <w:t>р</w:t>
            </w:r>
            <w:r>
              <w:rPr>
                <w:sz w:val="20"/>
              </w:rPr>
              <w:t>тами и техническими условиями</w:t>
            </w:r>
          </w:p>
        </w:tc>
        <w:tc>
          <w:tcPr>
            <w:tcW w:w="2261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разработки констру</w:t>
            </w:r>
            <w:r>
              <w:rPr>
                <w:sz w:val="20"/>
              </w:rPr>
              <w:t>к</w:t>
            </w:r>
            <w:r>
              <w:rPr>
                <w:sz w:val="20"/>
              </w:rPr>
              <w:t>торской и проектной документации механ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ческих, электрических и электронных узлов мехатронных и робот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технических систем в соответствии с име</w:t>
            </w:r>
            <w:r>
              <w:rPr>
                <w:sz w:val="20"/>
              </w:rPr>
              <w:t>ю</w:t>
            </w:r>
            <w:r>
              <w:rPr>
                <w:sz w:val="20"/>
              </w:rPr>
              <w:t>щимися стандартами и техническими усл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виями</w:t>
            </w:r>
          </w:p>
        </w:tc>
      </w:tr>
      <w:tr w:rsidR="00FC3C0F">
        <w:tc>
          <w:tcPr>
            <w:tcW w:w="3256" w:type="dxa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ПК-14.</w:t>
            </w:r>
            <w:r>
              <w:rPr>
                <w:color w:val="000000"/>
                <w:szCs w:val="24"/>
              </w:rPr>
              <w:t> </w:t>
            </w:r>
            <w:r>
              <w:rPr>
                <w:bCs/>
                <w:color w:val="000000"/>
                <w:szCs w:val="24"/>
              </w:rPr>
              <w:t>Готовно</w:t>
            </w:r>
            <w:r>
              <w:rPr>
                <w:bCs/>
                <w:color w:val="000000"/>
                <w:szCs w:val="24"/>
              </w:rPr>
              <w:t>сть уч</w:t>
            </w:r>
            <w:r>
              <w:rPr>
                <w:bCs/>
                <w:color w:val="000000"/>
                <w:szCs w:val="24"/>
              </w:rPr>
              <w:t>а</w:t>
            </w:r>
            <w:r>
              <w:rPr>
                <w:bCs/>
                <w:color w:val="000000"/>
                <w:szCs w:val="24"/>
              </w:rPr>
              <w:t>ствовать в проведении предварительных исп</w:t>
            </w:r>
            <w:r>
              <w:rPr>
                <w:bCs/>
                <w:color w:val="000000"/>
                <w:szCs w:val="24"/>
              </w:rPr>
              <w:t>ы</w:t>
            </w:r>
            <w:r>
              <w:rPr>
                <w:bCs/>
                <w:color w:val="000000"/>
                <w:szCs w:val="24"/>
              </w:rPr>
              <w:t>таний составных частей опытного образца мех</w:t>
            </w:r>
            <w:r>
              <w:rPr>
                <w:bCs/>
                <w:color w:val="000000"/>
                <w:szCs w:val="24"/>
              </w:rPr>
              <w:t>а</w:t>
            </w:r>
            <w:r>
              <w:rPr>
                <w:bCs/>
                <w:color w:val="000000"/>
                <w:szCs w:val="24"/>
              </w:rPr>
              <w:t>тронной или робототе</w:t>
            </w:r>
            <w:r>
              <w:rPr>
                <w:bCs/>
                <w:color w:val="000000"/>
                <w:szCs w:val="24"/>
              </w:rPr>
              <w:t>х</w:t>
            </w:r>
            <w:r>
              <w:rPr>
                <w:bCs/>
                <w:color w:val="000000"/>
                <w:szCs w:val="24"/>
              </w:rPr>
              <w:t>нической системы по заданным программам и методикам и вести с</w:t>
            </w:r>
            <w:r>
              <w:rPr>
                <w:bCs/>
                <w:color w:val="000000"/>
                <w:szCs w:val="24"/>
              </w:rPr>
              <w:t>о</w:t>
            </w:r>
            <w:r>
              <w:rPr>
                <w:bCs/>
                <w:color w:val="000000"/>
                <w:szCs w:val="24"/>
              </w:rPr>
              <w:t>ответствующие журн</w:t>
            </w:r>
            <w:r>
              <w:rPr>
                <w:bCs/>
                <w:color w:val="000000"/>
                <w:szCs w:val="24"/>
              </w:rPr>
              <w:t>а</w:t>
            </w:r>
            <w:r>
              <w:rPr>
                <w:bCs/>
                <w:color w:val="000000"/>
                <w:szCs w:val="24"/>
              </w:rPr>
              <w:t>лы испытаний</w:t>
            </w:r>
          </w:p>
        </w:tc>
        <w:tc>
          <w:tcPr>
            <w:tcW w:w="2029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- этапы </w:t>
            </w:r>
            <w:proofErr w:type="gramStart"/>
            <w:r>
              <w:rPr>
                <w:sz w:val="20"/>
              </w:rPr>
              <w:t>проведении</w:t>
            </w:r>
            <w:proofErr w:type="gramEnd"/>
            <w:r>
              <w:rPr>
                <w:sz w:val="20"/>
              </w:rPr>
              <w:t xml:space="preserve"> предварительных и</w:t>
            </w:r>
            <w:r>
              <w:rPr>
                <w:sz w:val="20"/>
              </w:rPr>
              <w:t>с</w:t>
            </w:r>
            <w:r>
              <w:rPr>
                <w:sz w:val="20"/>
              </w:rPr>
              <w:t>пытаний сос</w:t>
            </w:r>
            <w:r>
              <w:rPr>
                <w:sz w:val="20"/>
              </w:rPr>
              <w:t>тавных частей опытного обра</w:t>
            </w:r>
            <w:r>
              <w:rPr>
                <w:sz w:val="20"/>
              </w:rPr>
              <w:t>з</w:t>
            </w:r>
            <w:r>
              <w:rPr>
                <w:sz w:val="20"/>
              </w:rPr>
              <w:t>ца мехатронной или робототехнической системы по заданным программам и метод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кам</w:t>
            </w:r>
          </w:p>
        </w:tc>
        <w:tc>
          <w:tcPr>
            <w:tcW w:w="1878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оформлять журналы  предварительных и</w:t>
            </w:r>
            <w:r>
              <w:rPr>
                <w:sz w:val="20"/>
              </w:rPr>
              <w:t>с</w:t>
            </w:r>
            <w:r>
              <w:rPr>
                <w:sz w:val="20"/>
              </w:rPr>
              <w:t>пытаний составных частей опытного обра</w:t>
            </w:r>
            <w:r>
              <w:rPr>
                <w:sz w:val="20"/>
              </w:rPr>
              <w:t>з</w:t>
            </w:r>
            <w:r>
              <w:rPr>
                <w:sz w:val="20"/>
              </w:rPr>
              <w:t xml:space="preserve">ца мехатронной или робототехнической системы по заданным программам и </w:t>
            </w:r>
            <w:r>
              <w:rPr>
                <w:sz w:val="20"/>
              </w:rPr>
              <w:t>метод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кам</w:t>
            </w:r>
          </w:p>
        </w:tc>
        <w:tc>
          <w:tcPr>
            <w:tcW w:w="2261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проведения предвар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тельных испытаний составных частей опытного образца м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хатронной или робот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технической системы по заданным програ</w:t>
            </w:r>
            <w:r>
              <w:rPr>
                <w:sz w:val="20"/>
              </w:rPr>
              <w:t>м</w:t>
            </w:r>
            <w:r>
              <w:rPr>
                <w:sz w:val="20"/>
              </w:rPr>
              <w:t>мам и методикам и оформления соответс</w:t>
            </w:r>
            <w:r>
              <w:rPr>
                <w:sz w:val="20"/>
              </w:rPr>
              <w:t>т</w:t>
            </w:r>
            <w:r>
              <w:rPr>
                <w:sz w:val="20"/>
              </w:rPr>
              <w:t>вующих журналов и</w:t>
            </w:r>
            <w:r>
              <w:rPr>
                <w:sz w:val="20"/>
              </w:rPr>
              <w:t>с</w:t>
            </w:r>
            <w:r>
              <w:rPr>
                <w:sz w:val="20"/>
              </w:rPr>
              <w:t>пытаний</w:t>
            </w:r>
          </w:p>
        </w:tc>
      </w:tr>
      <w:tr w:rsidR="00FC3C0F">
        <w:tc>
          <w:tcPr>
            <w:tcW w:w="3256" w:type="dxa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ПК-15.</w:t>
            </w:r>
            <w:r>
              <w:rPr>
                <w:color w:val="000000"/>
                <w:szCs w:val="24"/>
              </w:rPr>
              <w:t> Способность осуществлять диагн</w:t>
            </w:r>
            <w:r>
              <w:rPr>
                <w:color w:val="000000"/>
                <w:szCs w:val="24"/>
              </w:rPr>
              <w:t>о</w:t>
            </w:r>
            <w:r>
              <w:rPr>
                <w:color w:val="000000"/>
                <w:szCs w:val="24"/>
              </w:rPr>
              <w:t>стику, те</w:t>
            </w:r>
            <w:r>
              <w:rPr>
                <w:color w:val="000000"/>
                <w:szCs w:val="24"/>
              </w:rPr>
              <w:t>хническое о</w:t>
            </w:r>
            <w:r>
              <w:rPr>
                <w:color w:val="000000"/>
                <w:szCs w:val="24"/>
              </w:rPr>
              <w:t>б</w:t>
            </w:r>
            <w:r>
              <w:rPr>
                <w:color w:val="000000"/>
                <w:szCs w:val="24"/>
              </w:rPr>
              <w:t>служивание и настройку мехатронных и робот</w:t>
            </w:r>
            <w:r>
              <w:rPr>
                <w:color w:val="000000"/>
                <w:szCs w:val="24"/>
              </w:rPr>
              <w:t>о</w:t>
            </w:r>
            <w:r>
              <w:rPr>
                <w:color w:val="000000"/>
                <w:szCs w:val="24"/>
              </w:rPr>
              <w:t>технических систем и их подсистем</w:t>
            </w:r>
          </w:p>
        </w:tc>
        <w:tc>
          <w:tcPr>
            <w:tcW w:w="2029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методы и средства позволяющие  осущ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ствлять диагностику, техническое обслуж</w:t>
            </w:r>
            <w:r>
              <w:rPr>
                <w:sz w:val="20"/>
              </w:rPr>
              <w:t>и</w:t>
            </w:r>
            <w:r>
              <w:rPr>
                <w:sz w:val="20"/>
              </w:rPr>
              <w:t>вание и настройку м</w:t>
            </w:r>
            <w:r>
              <w:rPr>
                <w:sz w:val="20"/>
              </w:rPr>
              <w:t>е</w:t>
            </w:r>
            <w:r>
              <w:rPr>
                <w:sz w:val="20"/>
              </w:rPr>
              <w:t>хатронных и робот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технических систем и их подсистем</w:t>
            </w:r>
          </w:p>
        </w:tc>
        <w:tc>
          <w:tcPr>
            <w:tcW w:w="1878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осуществлять ди</w:t>
            </w:r>
            <w:r>
              <w:rPr>
                <w:sz w:val="20"/>
              </w:rPr>
              <w:t>агн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стику, техническое о</w:t>
            </w:r>
            <w:r>
              <w:rPr>
                <w:sz w:val="20"/>
              </w:rPr>
              <w:t>б</w:t>
            </w:r>
            <w:r>
              <w:rPr>
                <w:sz w:val="20"/>
              </w:rPr>
              <w:t>служивание и настро</w:t>
            </w:r>
            <w:r>
              <w:rPr>
                <w:sz w:val="20"/>
              </w:rPr>
              <w:t>й</w:t>
            </w:r>
            <w:r>
              <w:rPr>
                <w:sz w:val="20"/>
              </w:rPr>
              <w:t>ку мехатронных и р</w:t>
            </w:r>
            <w:r>
              <w:rPr>
                <w:sz w:val="20"/>
              </w:rPr>
              <w:t>о</w:t>
            </w:r>
            <w:r>
              <w:rPr>
                <w:sz w:val="20"/>
              </w:rPr>
              <w:t>бототехнических си</w:t>
            </w:r>
            <w:r>
              <w:rPr>
                <w:sz w:val="20"/>
              </w:rPr>
              <w:t>с</w:t>
            </w:r>
            <w:r>
              <w:rPr>
                <w:sz w:val="20"/>
              </w:rPr>
              <w:t>тем и их подсистем</w:t>
            </w:r>
          </w:p>
        </w:tc>
        <w:tc>
          <w:tcPr>
            <w:tcW w:w="2261" w:type="dxa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rPr>
                <w:sz w:val="20"/>
              </w:rPr>
            </w:pPr>
            <w:r>
              <w:rPr>
                <w:sz w:val="20"/>
              </w:rPr>
              <w:t>- осуществления диа</w:t>
            </w:r>
            <w:r>
              <w:rPr>
                <w:sz w:val="20"/>
              </w:rPr>
              <w:t>г</w:t>
            </w:r>
            <w:r>
              <w:rPr>
                <w:sz w:val="20"/>
              </w:rPr>
              <w:t>ностики, технического обслуживания и н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стройки мехатронных и робототехнических систем и их подсистем</w:t>
            </w:r>
          </w:p>
        </w:tc>
      </w:tr>
    </w:tbl>
    <w:p w:rsidR="00FC3C0F" w:rsidRDefault="00FC3C0F">
      <w:pPr>
        <w:rPr>
          <w:rFonts w:cs="Times New Roman"/>
          <w:color w:val="000000"/>
          <w:szCs w:val="24"/>
        </w:rPr>
      </w:pPr>
    </w:p>
    <w:p w:rsidR="00FC3C0F" w:rsidRDefault="00FC3C0F">
      <w:pPr>
        <w:rPr>
          <w:rFonts w:cs="Times New Roman"/>
          <w:color w:val="000000"/>
          <w:szCs w:val="24"/>
        </w:rPr>
      </w:pPr>
    </w:p>
    <w:p w:rsidR="00FC3C0F" w:rsidRDefault="00FC3C0F">
      <w:pPr>
        <w:rPr>
          <w:rFonts w:cs="Times New Roman"/>
          <w:color w:val="000000"/>
          <w:szCs w:val="24"/>
        </w:rPr>
      </w:pPr>
    </w:p>
    <w:p w:rsidR="00FC3C0F" w:rsidRDefault="00120A4F">
      <w:pPr>
        <w:pStyle w:val="1"/>
        <w:rPr>
          <w:sz w:val="24"/>
          <w:szCs w:val="24"/>
        </w:rPr>
      </w:pPr>
      <w:bookmarkStart w:id="8" w:name="_Toc54738919"/>
      <w:r>
        <w:rPr>
          <w:sz w:val="24"/>
          <w:szCs w:val="24"/>
        </w:rPr>
        <w:t xml:space="preserve">Место практики в структуре </w:t>
      </w:r>
      <w:r>
        <w:rPr>
          <w:sz w:val="24"/>
          <w:szCs w:val="24"/>
        </w:rPr>
        <w:t>ОПОП</w:t>
      </w:r>
      <w:bookmarkEnd w:id="8"/>
    </w:p>
    <w:p w:rsidR="00FC3C0F" w:rsidRDefault="00120A4F">
      <w:r>
        <w:t>Практика является составной частью учебных программ подготовки бакалавров. Производственная практика проводится в течение восьмого семестра (дискретно по п</w:t>
      </w:r>
      <w:r>
        <w:t>е</w:t>
      </w:r>
      <w:r>
        <w:t xml:space="preserve">риодам проведения практик). </w:t>
      </w:r>
    </w:p>
    <w:p w:rsidR="00FC3C0F" w:rsidRDefault="00120A4F">
      <w:r>
        <w:t>Производственная практика развивает знания, умения и навыки, сформ</w:t>
      </w:r>
      <w:r>
        <w:t>ированные у обучающихся по результатам изучения следующих дисциплин:</w:t>
      </w:r>
    </w:p>
    <w:p w:rsidR="00FC3C0F" w:rsidRDefault="00120A4F">
      <w:pPr>
        <w:numPr>
          <w:ilvl w:val="0"/>
          <w:numId w:val="14"/>
        </w:numPr>
        <w:ind w:left="851" w:hanging="142"/>
        <w:rPr>
          <w:szCs w:val="28"/>
        </w:rPr>
      </w:pPr>
      <w:r>
        <w:rPr>
          <w:szCs w:val="28"/>
        </w:rPr>
        <w:t xml:space="preserve">Методы оптимизации </w:t>
      </w:r>
    </w:p>
    <w:p w:rsidR="00FC3C0F" w:rsidRDefault="00120A4F">
      <w:pPr>
        <w:numPr>
          <w:ilvl w:val="0"/>
          <w:numId w:val="14"/>
        </w:numPr>
        <w:ind w:left="851" w:hanging="142"/>
        <w:rPr>
          <w:szCs w:val="28"/>
        </w:rPr>
      </w:pPr>
      <w:r>
        <w:rPr>
          <w:szCs w:val="28"/>
        </w:rPr>
        <w:t xml:space="preserve">Объектно-ориентированное программирование </w:t>
      </w:r>
    </w:p>
    <w:p w:rsidR="00FC3C0F" w:rsidRDefault="00120A4F">
      <w:pPr>
        <w:numPr>
          <w:ilvl w:val="0"/>
          <w:numId w:val="14"/>
        </w:numPr>
        <w:ind w:left="851" w:hanging="142"/>
        <w:rPr>
          <w:szCs w:val="28"/>
        </w:rPr>
      </w:pPr>
      <w:r>
        <w:rPr>
          <w:szCs w:val="28"/>
        </w:rPr>
        <w:t xml:space="preserve">Цифровая обработка сигналов </w:t>
      </w:r>
    </w:p>
    <w:p w:rsidR="00FC3C0F" w:rsidRDefault="00120A4F">
      <w:pPr>
        <w:numPr>
          <w:ilvl w:val="0"/>
          <w:numId w:val="14"/>
        </w:numPr>
        <w:ind w:left="851" w:hanging="142"/>
        <w:rPr>
          <w:szCs w:val="28"/>
        </w:rPr>
      </w:pPr>
      <w:r>
        <w:rPr>
          <w:szCs w:val="28"/>
        </w:rPr>
        <w:t xml:space="preserve">Электротехника, цифровая электроника, САПР </w:t>
      </w:r>
    </w:p>
    <w:p w:rsidR="00FC3C0F" w:rsidRDefault="00120A4F">
      <w:pPr>
        <w:numPr>
          <w:ilvl w:val="0"/>
          <w:numId w:val="14"/>
        </w:numPr>
        <w:ind w:left="851" w:hanging="142"/>
        <w:rPr>
          <w:szCs w:val="28"/>
        </w:rPr>
      </w:pPr>
      <w:r>
        <w:rPr>
          <w:szCs w:val="28"/>
        </w:rPr>
        <w:t xml:space="preserve">Промышленная автоматика </w:t>
      </w:r>
    </w:p>
    <w:p w:rsidR="00FC3C0F" w:rsidRDefault="00120A4F">
      <w:pPr>
        <w:numPr>
          <w:ilvl w:val="0"/>
          <w:numId w:val="14"/>
        </w:numPr>
        <w:ind w:left="851" w:hanging="142"/>
        <w:rPr>
          <w:szCs w:val="28"/>
        </w:rPr>
      </w:pPr>
      <w:r>
        <w:rPr>
          <w:szCs w:val="28"/>
        </w:rPr>
        <w:t xml:space="preserve">Робототехника </w:t>
      </w:r>
    </w:p>
    <w:p w:rsidR="00FC3C0F" w:rsidRDefault="00120A4F">
      <w:pPr>
        <w:numPr>
          <w:ilvl w:val="0"/>
          <w:numId w:val="14"/>
        </w:numPr>
        <w:ind w:left="851" w:hanging="142"/>
        <w:rPr>
          <w:szCs w:val="28"/>
        </w:rPr>
      </w:pPr>
      <w:r>
        <w:rPr>
          <w:szCs w:val="28"/>
        </w:rPr>
        <w:t>Микроконтро</w:t>
      </w:r>
      <w:r>
        <w:rPr>
          <w:szCs w:val="28"/>
        </w:rPr>
        <w:t xml:space="preserve">ллеры и их программирование </w:t>
      </w:r>
    </w:p>
    <w:p w:rsidR="00FC3C0F" w:rsidRDefault="00120A4F">
      <w:pPr>
        <w:numPr>
          <w:ilvl w:val="0"/>
          <w:numId w:val="14"/>
        </w:numPr>
        <w:ind w:left="851" w:hanging="142"/>
        <w:rPr>
          <w:szCs w:val="28"/>
        </w:rPr>
      </w:pPr>
      <w:r>
        <w:rPr>
          <w:szCs w:val="28"/>
        </w:rPr>
        <w:t xml:space="preserve">Автоматическое управление </w:t>
      </w:r>
    </w:p>
    <w:p w:rsidR="00FC3C0F" w:rsidRDefault="00120A4F">
      <w:pPr>
        <w:numPr>
          <w:ilvl w:val="0"/>
          <w:numId w:val="14"/>
        </w:numPr>
        <w:ind w:left="851" w:hanging="142"/>
        <w:rPr>
          <w:szCs w:val="28"/>
        </w:rPr>
      </w:pPr>
      <w:r>
        <w:rPr>
          <w:szCs w:val="28"/>
        </w:rPr>
        <w:t xml:space="preserve">Техническое зрение </w:t>
      </w:r>
    </w:p>
    <w:p w:rsidR="00FC3C0F" w:rsidRDefault="00120A4F">
      <w:pPr>
        <w:numPr>
          <w:ilvl w:val="0"/>
          <w:numId w:val="14"/>
        </w:numPr>
        <w:ind w:left="851" w:hanging="142"/>
        <w:rPr>
          <w:szCs w:val="28"/>
        </w:rPr>
      </w:pPr>
      <w:r>
        <w:rPr>
          <w:szCs w:val="28"/>
        </w:rPr>
        <w:t xml:space="preserve">Компьютерная инженерная графика </w:t>
      </w:r>
    </w:p>
    <w:p w:rsidR="00FC3C0F" w:rsidRDefault="00120A4F">
      <w:pPr>
        <w:numPr>
          <w:ilvl w:val="0"/>
          <w:numId w:val="14"/>
        </w:numPr>
        <w:ind w:left="851" w:hanging="142"/>
        <w:rPr>
          <w:szCs w:val="28"/>
        </w:rPr>
      </w:pPr>
      <w:r>
        <w:rPr>
          <w:szCs w:val="28"/>
        </w:rPr>
        <w:t xml:space="preserve">Шифрование и квантовая информатика </w:t>
      </w:r>
    </w:p>
    <w:p w:rsidR="00FC3C0F" w:rsidRDefault="00120A4F">
      <w:pPr>
        <w:numPr>
          <w:ilvl w:val="0"/>
          <w:numId w:val="14"/>
        </w:numPr>
        <w:ind w:left="851" w:hanging="142"/>
        <w:rPr>
          <w:szCs w:val="28"/>
        </w:rPr>
      </w:pPr>
      <w:r>
        <w:rPr>
          <w:szCs w:val="28"/>
        </w:rPr>
        <w:t xml:space="preserve">Введение в искусственный интеллект </w:t>
      </w:r>
    </w:p>
    <w:p w:rsidR="00FC3C0F" w:rsidRDefault="00120A4F">
      <w:pPr>
        <w:numPr>
          <w:ilvl w:val="0"/>
          <w:numId w:val="14"/>
        </w:numPr>
        <w:ind w:left="851" w:hanging="142"/>
        <w:rPr>
          <w:szCs w:val="28"/>
        </w:rPr>
      </w:pPr>
      <w:r>
        <w:rPr>
          <w:szCs w:val="28"/>
        </w:rPr>
        <w:t xml:space="preserve">Метрология, стандартизация и сертификация </w:t>
      </w:r>
    </w:p>
    <w:p w:rsidR="00FC3C0F" w:rsidRDefault="00120A4F">
      <w:pPr>
        <w:numPr>
          <w:ilvl w:val="0"/>
          <w:numId w:val="14"/>
        </w:numPr>
        <w:ind w:left="851" w:hanging="142"/>
        <w:rPr>
          <w:szCs w:val="28"/>
        </w:rPr>
      </w:pPr>
      <w:r>
        <w:rPr>
          <w:szCs w:val="28"/>
        </w:rPr>
        <w:t xml:space="preserve">Модели и методы искусственного интеллекта </w:t>
      </w:r>
    </w:p>
    <w:p w:rsidR="00FC3C0F" w:rsidRDefault="00120A4F">
      <w:pPr>
        <w:numPr>
          <w:ilvl w:val="0"/>
          <w:numId w:val="14"/>
        </w:numPr>
        <w:ind w:left="851" w:hanging="142"/>
        <w:rPr>
          <w:szCs w:val="28"/>
        </w:rPr>
      </w:pPr>
      <w:r>
        <w:rPr>
          <w:szCs w:val="28"/>
        </w:rPr>
        <w:t xml:space="preserve">Методы и алгоритмы вычислительной томографии </w:t>
      </w:r>
    </w:p>
    <w:p w:rsidR="00FC3C0F" w:rsidRDefault="00120A4F">
      <w:pPr>
        <w:numPr>
          <w:ilvl w:val="0"/>
          <w:numId w:val="14"/>
        </w:numPr>
        <w:ind w:left="851" w:hanging="142"/>
        <w:rPr>
          <w:szCs w:val="28"/>
        </w:rPr>
      </w:pPr>
      <w:r>
        <w:rPr>
          <w:szCs w:val="28"/>
        </w:rPr>
        <w:t xml:space="preserve">Языки описания аппаратуры </w:t>
      </w:r>
    </w:p>
    <w:p w:rsidR="00FC3C0F" w:rsidRDefault="00120A4F">
      <w:pPr>
        <w:numPr>
          <w:ilvl w:val="0"/>
          <w:numId w:val="14"/>
        </w:numPr>
        <w:ind w:left="851" w:hanging="142"/>
        <w:rPr>
          <w:szCs w:val="28"/>
        </w:rPr>
      </w:pPr>
      <w:r>
        <w:rPr>
          <w:szCs w:val="28"/>
        </w:rPr>
        <w:t xml:space="preserve">Введение в разработку мобильных приложений </w:t>
      </w:r>
    </w:p>
    <w:p w:rsidR="00FC3C0F" w:rsidRDefault="00120A4F">
      <w:pPr>
        <w:numPr>
          <w:ilvl w:val="0"/>
          <w:numId w:val="14"/>
        </w:numPr>
        <w:ind w:left="851" w:hanging="142"/>
        <w:rPr>
          <w:szCs w:val="28"/>
        </w:rPr>
      </w:pPr>
      <w:r>
        <w:rPr>
          <w:szCs w:val="28"/>
        </w:rPr>
        <w:t xml:space="preserve">Системы интернет вещей </w:t>
      </w:r>
    </w:p>
    <w:p w:rsidR="00FC3C0F" w:rsidRDefault="00120A4F">
      <w:pPr>
        <w:numPr>
          <w:ilvl w:val="0"/>
          <w:numId w:val="14"/>
        </w:numPr>
        <w:ind w:left="851" w:hanging="142"/>
        <w:rPr>
          <w:szCs w:val="28"/>
        </w:rPr>
      </w:pPr>
      <w:r>
        <w:rPr>
          <w:szCs w:val="28"/>
        </w:rPr>
        <w:t xml:space="preserve">Виртуальная и дополненная реальность </w:t>
      </w:r>
    </w:p>
    <w:p w:rsidR="00FC3C0F" w:rsidRDefault="00120A4F">
      <w:pPr>
        <w:numPr>
          <w:ilvl w:val="0"/>
          <w:numId w:val="14"/>
        </w:numPr>
        <w:ind w:left="851" w:hanging="142"/>
        <w:rPr>
          <w:szCs w:val="28"/>
        </w:rPr>
      </w:pPr>
      <w:r>
        <w:rPr>
          <w:szCs w:val="28"/>
        </w:rPr>
        <w:t>Интерфейс "человек - электронно-вы</w:t>
      </w:r>
      <w:r>
        <w:rPr>
          <w:szCs w:val="28"/>
        </w:rPr>
        <w:t xml:space="preserve">числительная машина" </w:t>
      </w:r>
    </w:p>
    <w:p w:rsidR="00FC3C0F" w:rsidRDefault="00120A4F">
      <w:pPr>
        <w:numPr>
          <w:ilvl w:val="0"/>
          <w:numId w:val="14"/>
        </w:numPr>
        <w:ind w:left="851" w:hanging="142"/>
        <w:rPr>
          <w:szCs w:val="28"/>
        </w:rPr>
      </w:pPr>
      <w:r>
        <w:rPr>
          <w:szCs w:val="28"/>
        </w:rPr>
        <w:t xml:space="preserve">Компьютерное моделирование </w:t>
      </w:r>
    </w:p>
    <w:p w:rsidR="00FC3C0F" w:rsidRDefault="00120A4F">
      <w:pPr>
        <w:numPr>
          <w:ilvl w:val="0"/>
          <w:numId w:val="14"/>
        </w:numPr>
        <w:ind w:left="851" w:hanging="142"/>
        <w:rPr>
          <w:szCs w:val="28"/>
        </w:rPr>
      </w:pPr>
      <w:r>
        <w:rPr>
          <w:szCs w:val="28"/>
        </w:rPr>
        <w:t xml:space="preserve">3D-моделирование и машиностроительное черчение </w:t>
      </w:r>
    </w:p>
    <w:p w:rsidR="00FC3C0F" w:rsidRDefault="00120A4F">
      <w:pPr>
        <w:numPr>
          <w:ilvl w:val="0"/>
          <w:numId w:val="14"/>
        </w:numPr>
        <w:ind w:left="851" w:hanging="142"/>
        <w:rPr>
          <w:szCs w:val="28"/>
        </w:rPr>
      </w:pPr>
      <w:r>
        <w:rPr>
          <w:szCs w:val="28"/>
        </w:rPr>
        <w:t xml:space="preserve">Современные методы глубокого машинного обучения </w:t>
      </w:r>
    </w:p>
    <w:p w:rsidR="00FC3C0F" w:rsidRDefault="00120A4F">
      <w:pPr>
        <w:numPr>
          <w:ilvl w:val="0"/>
          <w:numId w:val="14"/>
        </w:numPr>
        <w:ind w:left="851" w:hanging="142"/>
        <w:rPr>
          <w:szCs w:val="28"/>
        </w:rPr>
      </w:pPr>
      <w:r>
        <w:rPr>
          <w:szCs w:val="28"/>
        </w:rPr>
        <w:t>Системы взаимодействия роботов со средой</w:t>
      </w:r>
    </w:p>
    <w:p w:rsidR="00FC3C0F" w:rsidRDefault="00FC3C0F">
      <w:pPr>
        <w:ind w:left="851" w:firstLine="0"/>
        <w:rPr>
          <w:szCs w:val="28"/>
        </w:rPr>
      </w:pPr>
    </w:p>
    <w:p w:rsidR="00FC3C0F" w:rsidRDefault="00120A4F">
      <w:pPr>
        <w:rPr>
          <w:rFonts w:cs="Times New Roman"/>
          <w:szCs w:val="24"/>
        </w:rPr>
      </w:pPr>
      <w:r>
        <w:t>Результаты</w:t>
      </w:r>
      <w:r>
        <w:rPr>
          <w:rFonts w:cs="Times New Roman"/>
          <w:szCs w:val="24"/>
        </w:rPr>
        <w:t xml:space="preserve"> прохождения производственной практики являются необходимыми и предшествующими для дальнейшего прохождения производственной (в том числе пре</w:t>
      </w:r>
      <w:r>
        <w:rPr>
          <w:rFonts w:cs="Times New Roman"/>
          <w:szCs w:val="24"/>
        </w:rPr>
        <w:t>д</w:t>
      </w:r>
      <w:r>
        <w:rPr>
          <w:rFonts w:cs="Times New Roman"/>
          <w:szCs w:val="24"/>
        </w:rPr>
        <w:t>дипломной) практики и выполнения выпускной квалификационной работы.</w:t>
      </w:r>
    </w:p>
    <w:p w:rsidR="00FC3C0F" w:rsidRDefault="00FC3C0F">
      <w:pPr>
        <w:rPr>
          <w:rFonts w:cs="Times New Roman"/>
          <w:color w:val="000000"/>
          <w:szCs w:val="24"/>
        </w:rPr>
      </w:pPr>
    </w:p>
    <w:p w:rsidR="00FC3C0F" w:rsidRDefault="00120A4F">
      <w:pPr>
        <w:pStyle w:val="1"/>
        <w:rPr>
          <w:sz w:val="24"/>
          <w:szCs w:val="24"/>
        </w:rPr>
      </w:pPr>
      <w:bookmarkStart w:id="9" w:name="_Toc54738920"/>
      <w:r>
        <w:rPr>
          <w:sz w:val="24"/>
          <w:szCs w:val="24"/>
        </w:rPr>
        <w:t>Объем и продолжительность практики</w:t>
      </w:r>
      <w:bookmarkEnd w:id="9"/>
    </w:p>
    <w:p w:rsidR="00FC3C0F" w:rsidRDefault="00120A4F">
      <w:pPr>
        <w:rPr>
          <w:rFonts w:cs="Times New Roman"/>
          <w:szCs w:val="24"/>
        </w:rPr>
      </w:pPr>
      <w:r>
        <w:rPr>
          <w:szCs w:val="28"/>
        </w:rPr>
        <w:t xml:space="preserve">Объем </w:t>
      </w:r>
      <w:r>
        <w:t>учебн</w:t>
      </w:r>
      <w:r>
        <w:t>ой</w:t>
      </w:r>
      <w:r>
        <w:rPr>
          <w:szCs w:val="28"/>
        </w:rPr>
        <w:t xml:space="preserve"> практики составляет 9 зачетных единицы (324 часов).  Практика проводится в 8 семестре </w:t>
      </w:r>
      <w:r>
        <w:rPr>
          <w:rFonts w:cs="Times New Roman"/>
          <w:szCs w:val="24"/>
        </w:rPr>
        <w:t>путем чередования в календарном учебном графике периодов учебного времени для проведения учебной практики с периодами учебного времени для проведения теоретических зан</w:t>
      </w:r>
      <w:r>
        <w:rPr>
          <w:rFonts w:cs="Times New Roman"/>
          <w:szCs w:val="24"/>
        </w:rPr>
        <w:t>ятий</w:t>
      </w:r>
    </w:p>
    <w:p w:rsidR="00FC3C0F" w:rsidRDefault="00FC3C0F">
      <w:pPr>
        <w:rPr>
          <w:rFonts w:cs="Times New Roman"/>
          <w:color w:val="000000"/>
          <w:szCs w:val="24"/>
        </w:rPr>
      </w:pPr>
    </w:p>
    <w:p w:rsidR="00FC3C0F" w:rsidRDefault="00120A4F">
      <w:pPr>
        <w:pStyle w:val="1"/>
        <w:rPr>
          <w:sz w:val="24"/>
          <w:szCs w:val="24"/>
        </w:rPr>
      </w:pPr>
      <w:bookmarkStart w:id="10" w:name="_Toc54738921"/>
      <w:r>
        <w:rPr>
          <w:sz w:val="24"/>
          <w:szCs w:val="24"/>
        </w:rPr>
        <w:t>Содержание практики</w:t>
      </w:r>
      <w:bookmarkEnd w:id="10"/>
    </w:p>
    <w:p w:rsidR="00FC3C0F" w:rsidRDefault="00FC3C0F">
      <w:pPr>
        <w:ind w:firstLine="426"/>
        <w:rPr>
          <w:rFonts w:cs="Times New Roman"/>
          <w:szCs w:val="24"/>
        </w:rPr>
      </w:pPr>
    </w:p>
    <w:tbl>
      <w:tblPr>
        <w:tblW w:w="9300" w:type="dxa"/>
        <w:tblInd w:w="-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166"/>
        <w:gridCol w:w="1134"/>
      </w:tblGrid>
      <w:tr w:rsidR="00FC3C0F">
        <w:trPr>
          <w:trHeight w:val="635"/>
        </w:trPr>
        <w:tc>
          <w:tcPr>
            <w:tcW w:w="93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3C0F" w:rsidRDefault="00120A4F">
            <w:pPr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Виды работы на практике, и их трудоемкость в часах</w:t>
            </w:r>
          </w:p>
        </w:tc>
      </w:tr>
      <w:tr w:rsidR="00FC3C0F">
        <w:trPr>
          <w:trHeight w:val="76"/>
        </w:trPr>
        <w:tc>
          <w:tcPr>
            <w:tcW w:w="8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3C0F" w:rsidRDefault="00120A4F">
            <w:pPr>
              <w:ind w:firstLine="34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Вид работы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3C0F" w:rsidRDefault="00120A4F">
            <w:pPr>
              <w:ind w:firstLine="34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час</w:t>
            </w:r>
          </w:p>
        </w:tc>
      </w:tr>
      <w:tr w:rsidR="00FC3C0F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jc w:val="left"/>
              <w:rPr>
                <w:szCs w:val="24"/>
              </w:rPr>
            </w:pPr>
            <w:r>
              <w:rPr>
                <w:rFonts w:cs="Times New Roman"/>
                <w:szCs w:val="24"/>
              </w:rPr>
              <w:t>Инструктаж о порядке прохождения практики, в</w:t>
            </w:r>
            <w:r>
              <w:rPr>
                <w:szCs w:val="24"/>
              </w:rPr>
              <w:t>ыдача заданий на практику, оформление документов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3C0F" w:rsidRDefault="00120A4F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C3C0F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jc w:val="left"/>
              <w:rPr>
                <w:szCs w:val="24"/>
              </w:rPr>
            </w:pPr>
            <w:r>
              <w:rPr>
                <w:rFonts w:cs="Times New Roman"/>
                <w:szCs w:val="24"/>
              </w:rPr>
              <w:t xml:space="preserve">Инструктаж по ознакомлению с требованиями охраны труда, техники </w:t>
            </w:r>
            <w:r>
              <w:rPr>
                <w:rFonts w:cs="Times New Roman"/>
                <w:szCs w:val="24"/>
              </w:rPr>
              <w:t>без</w:t>
            </w:r>
            <w:r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пасности, пожарной безопасности, правилами внутреннего трудового расп</w:t>
            </w:r>
            <w:r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рядка профильной организации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3C0F" w:rsidRDefault="00120A4F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C3C0F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Ознакомление: </w:t>
            </w:r>
          </w:p>
          <w:p w:rsidR="00FC3C0F" w:rsidRDefault="00120A4F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- с организационной структурой подразделения профильной организации, с формами организации производственного процесса и его </w:t>
            </w:r>
            <w:r>
              <w:rPr>
                <w:rFonts w:cs="Times New Roman"/>
                <w:szCs w:val="24"/>
              </w:rPr>
              <w:t>технологическим обеспечением, составом и особенностями разработки экспериментальных макетов управляющих, информационных и исполнительных модулей мех</w:t>
            </w:r>
            <w:r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тронных и робототехнических систем их функционирования и эксплуат</w:t>
            </w:r>
            <w:r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ции; с актуальными для подразделения проб</w:t>
            </w:r>
            <w:r>
              <w:rPr>
                <w:rFonts w:cs="Times New Roman"/>
                <w:szCs w:val="24"/>
              </w:rPr>
              <w:t>лемами обеспечения информ</w:t>
            </w:r>
            <w:r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цией;</w:t>
            </w:r>
          </w:p>
          <w:p w:rsidR="00FC3C0F" w:rsidRDefault="00120A4F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 с достижениями в области конструирования мехатронных устройств и а</w:t>
            </w:r>
            <w:r>
              <w:rPr>
                <w:rFonts w:cs="Times New Roman"/>
                <w:szCs w:val="24"/>
              </w:rPr>
              <w:t>в</w:t>
            </w:r>
            <w:r>
              <w:rPr>
                <w:rFonts w:cs="Times New Roman"/>
                <w:szCs w:val="24"/>
              </w:rPr>
              <w:t>томатизированных комплексов, а также с новыми перспективными разр</w:t>
            </w:r>
            <w:r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>ботками в области роботизации и автоматизации технологических процессов профильной органи</w:t>
            </w:r>
            <w:r>
              <w:rPr>
                <w:rFonts w:cs="Times New Roman"/>
                <w:szCs w:val="24"/>
              </w:rPr>
              <w:t>зации;</w:t>
            </w:r>
          </w:p>
          <w:p w:rsidR="00FC3C0F" w:rsidRDefault="00120A4F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 </w:t>
            </w:r>
            <w:r>
              <w:rPr>
                <w:color w:val="000000"/>
                <w:szCs w:val="24"/>
              </w:rPr>
              <w:t>с аппаратными и программными средствами диагностики сложных автом</w:t>
            </w:r>
            <w:r>
              <w:rPr>
                <w:color w:val="000000"/>
                <w:szCs w:val="24"/>
              </w:rPr>
              <w:t>а</w:t>
            </w:r>
            <w:r>
              <w:rPr>
                <w:color w:val="000000"/>
                <w:szCs w:val="24"/>
              </w:rPr>
              <w:t>тических систем и устройств.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C0F" w:rsidRDefault="00120A4F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FC3C0F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Изучение:</w:t>
            </w:r>
          </w:p>
          <w:p w:rsidR="00FC3C0F" w:rsidRDefault="00120A4F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 основных функций подразделений;</w:t>
            </w:r>
          </w:p>
          <w:p w:rsidR="00FC3C0F" w:rsidRDefault="00120A4F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Cs w:val="24"/>
              </w:rPr>
            </w:pPr>
            <w:r>
              <w:rPr>
                <w:rFonts w:cs="Times New Roman"/>
                <w:szCs w:val="24"/>
              </w:rPr>
              <w:t xml:space="preserve">- основных характеристик и возможностей используемых в подразделении </w:t>
            </w:r>
            <w:r>
              <w:rPr>
                <w:color w:val="000000"/>
                <w:szCs w:val="24"/>
              </w:rPr>
              <w:t xml:space="preserve">информационных и исполнительных </w:t>
            </w:r>
            <w:r>
              <w:rPr>
                <w:color w:val="000000"/>
                <w:szCs w:val="24"/>
              </w:rPr>
              <w:t>модулей мехатронных и робототехн</w:t>
            </w:r>
            <w:r>
              <w:rPr>
                <w:color w:val="000000"/>
                <w:szCs w:val="24"/>
              </w:rPr>
              <w:t>и</w:t>
            </w:r>
            <w:r>
              <w:rPr>
                <w:color w:val="000000"/>
                <w:szCs w:val="24"/>
              </w:rPr>
              <w:t>ческих систем</w:t>
            </w:r>
            <w:r>
              <w:rPr>
                <w:rFonts w:cs="Times New Roman"/>
                <w:szCs w:val="24"/>
              </w:rPr>
              <w:t>;</w:t>
            </w:r>
          </w:p>
          <w:p w:rsidR="00FC3C0F" w:rsidRDefault="00120A4F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Cs w:val="24"/>
              </w:rPr>
            </w:pPr>
            <w:r>
              <w:rPr>
                <w:rFonts w:cs="Times New Roman"/>
                <w:szCs w:val="24"/>
              </w:rPr>
              <w:t>- </w:t>
            </w:r>
            <w:r>
              <w:rPr>
                <w:color w:val="000000"/>
                <w:szCs w:val="24"/>
              </w:rPr>
              <w:t>технологического процесса изготовления какой-либо детали, заготовки или узла;</w:t>
            </w:r>
          </w:p>
          <w:p w:rsidR="00FC3C0F" w:rsidRDefault="00120A4F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Cs w:val="24"/>
              </w:rPr>
            </w:pPr>
            <w:r>
              <w:rPr>
                <w:rFonts w:cs="Times New Roman"/>
                <w:szCs w:val="24"/>
              </w:rPr>
              <w:t>- </w:t>
            </w:r>
            <w:r>
              <w:rPr>
                <w:color w:val="000000"/>
                <w:szCs w:val="24"/>
              </w:rPr>
              <w:t xml:space="preserve">технологического оборудования, используемого при производстве изделий; </w:t>
            </w:r>
            <w:r>
              <w:rPr>
                <w:rFonts w:cs="Times New Roman"/>
                <w:szCs w:val="24"/>
              </w:rPr>
              <w:t>- </w:t>
            </w:r>
            <w:r>
              <w:rPr>
                <w:color w:val="000000"/>
                <w:szCs w:val="24"/>
              </w:rPr>
              <w:t>прикладного программного обеспечения устройства число</w:t>
            </w:r>
            <w:r>
              <w:rPr>
                <w:color w:val="000000"/>
                <w:szCs w:val="24"/>
              </w:rPr>
              <w:t>вого програм</w:t>
            </w:r>
            <w:r>
              <w:rPr>
                <w:color w:val="000000"/>
                <w:szCs w:val="24"/>
              </w:rPr>
              <w:t>м</w:t>
            </w:r>
            <w:r>
              <w:rPr>
                <w:color w:val="000000"/>
                <w:szCs w:val="24"/>
              </w:rPr>
              <w:t>ного управления (ЧПУ), робототехнических систем, автоматических ко</w:t>
            </w:r>
            <w:r>
              <w:rPr>
                <w:color w:val="000000"/>
                <w:szCs w:val="24"/>
              </w:rPr>
              <w:t>м</w:t>
            </w:r>
            <w:r>
              <w:rPr>
                <w:color w:val="000000"/>
                <w:szCs w:val="24"/>
              </w:rPr>
              <w:t>плексов и т.п.;</w:t>
            </w:r>
          </w:p>
          <w:p w:rsidR="00FC3C0F" w:rsidRDefault="00120A4F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Cs w:val="24"/>
              </w:rPr>
            </w:pPr>
            <w:r>
              <w:rPr>
                <w:rFonts w:cs="Times New Roman"/>
                <w:szCs w:val="24"/>
              </w:rPr>
              <w:t>- </w:t>
            </w:r>
            <w:r>
              <w:rPr>
                <w:color w:val="000000"/>
                <w:szCs w:val="24"/>
              </w:rPr>
              <w:t>модулей или блоков систем автоматического управления различными об</w:t>
            </w:r>
            <w:r>
              <w:rPr>
                <w:color w:val="000000"/>
                <w:szCs w:val="24"/>
              </w:rPr>
              <w:t>ъ</w:t>
            </w:r>
            <w:r>
              <w:rPr>
                <w:color w:val="000000"/>
                <w:szCs w:val="24"/>
              </w:rPr>
              <w:t>ектами, устройств ЧПУ, мехатронных систем/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C0F" w:rsidRDefault="00120A4F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</w:tr>
      <w:tr w:rsidR="00FC3C0F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Приобретение практических навыков:</w:t>
            </w:r>
          </w:p>
          <w:p w:rsidR="00FC3C0F" w:rsidRDefault="00120A4F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 использ</w:t>
            </w:r>
            <w:r>
              <w:rPr>
                <w:rFonts w:cs="Times New Roman"/>
                <w:szCs w:val="24"/>
              </w:rPr>
              <w:t xml:space="preserve">ования </w:t>
            </w:r>
            <w:r>
              <w:rPr>
                <w:color w:val="000000"/>
                <w:szCs w:val="24"/>
              </w:rPr>
              <w:t>информационных и исполнительных модулей мехатронных и робототехнических систем</w:t>
            </w:r>
            <w:r>
              <w:rPr>
                <w:rFonts w:cs="Times New Roman"/>
                <w:szCs w:val="24"/>
              </w:rPr>
              <w:t xml:space="preserve"> подразделения;</w:t>
            </w:r>
          </w:p>
          <w:p w:rsidR="00FC3C0F" w:rsidRDefault="00120A4F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выполнения основных функций в соответствии с выполняемой работой;</w:t>
            </w:r>
          </w:p>
          <w:p w:rsidR="00FC3C0F" w:rsidRDefault="00120A4F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работы с документацией;</w:t>
            </w:r>
          </w:p>
          <w:p w:rsidR="00FC3C0F" w:rsidRDefault="00120A4F">
            <w:pPr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 </w:t>
            </w:r>
            <w:r>
              <w:rPr>
                <w:rStyle w:val="fontstyle01"/>
              </w:rPr>
              <w:t>опыта работы с организационной и технической документацией</w:t>
            </w:r>
          </w:p>
          <w:p w:rsidR="00FC3C0F" w:rsidRDefault="00120A4F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/>
                <w:szCs w:val="24"/>
              </w:rPr>
            </w:pPr>
            <w:r>
              <w:rPr>
                <w:rFonts w:cs="Times New Roman"/>
                <w:szCs w:val="24"/>
              </w:rPr>
              <w:t>- </w:t>
            </w:r>
            <w:r>
              <w:rPr>
                <w:color w:val="000000"/>
                <w:szCs w:val="24"/>
              </w:rPr>
              <w:t>экспериментальное исследование систем автоматического управления или иных автоматических систем и устройств.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C0F" w:rsidRDefault="00120A4F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</w:tr>
      <w:tr w:rsidR="00FC3C0F">
        <w:trPr>
          <w:trHeight w:val="232"/>
        </w:trPr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C0F" w:rsidRDefault="00120A4F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Экспериментальный/теоретический этап</w:t>
            </w:r>
          </w:p>
          <w:p w:rsidR="00FC3C0F" w:rsidRDefault="00120A4F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Выполнение индивидуального задания:</w:t>
            </w:r>
          </w:p>
          <w:p w:rsidR="00FC3C0F" w:rsidRDefault="00120A4F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 ознакомление с основными принципами и методами решения производс</w:t>
            </w:r>
            <w:r>
              <w:rPr>
                <w:rFonts w:cs="Times New Roman"/>
                <w:szCs w:val="24"/>
              </w:rPr>
              <w:t>т</w:t>
            </w:r>
            <w:r>
              <w:rPr>
                <w:rFonts w:cs="Times New Roman"/>
                <w:szCs w:val="24"/>
              </w:rPr>
              <w:t>вен</w:t>
            </w:r>
            <w:r>
              <w:rPr>
                <w:rFonts w:cs="Times New Roman"/>
                <w:szCs w:val="24"/>
              </w:rPr>
              <w:t>ных задач;</w:t>
            </w:r>
          </w:p>
          <w:p w:rsidR="00FC3C0F" w:rsidRDefault="00120A4F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 ознакомление с экспериментальной базой профильной организац</w:t>
            </w:r>
            <w:proofErr w:type="gramStart"/>
            <w:r>
              <w:rPr>
                <w:rFonts w:cs="Times New Roman"/>
                <w:szCs w:val="24"/>
              </w:rPr>
              <w:t>ии и ее</w:t>
            </w:r>
            <w:proofErr w:type="gramEnd"/>
            <w:r>
              <w:rPr>
                <w:rFonts w:cs="Times New Roman"/>
                <w:szCs w:val="24"/>
              </w:rPr>
              <w:t xml:space="preserve"> возможностями</w:t>
            </w:r>
            <w:r>
              <w:rPr>
                <w:rFonts w:cs="Times New Roman"/>
              </w:rPr>
              <w:t>;</w:t>
            </w:r>
          </w:p>
          <w:p w:rsidR="00FC3C0F" w:rsidRDefault="00120A4F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>- </w:t>
            </w:r>
            <w:r>
              <w:rPr>
                <w:rFonts w:cs="Times New Roman"/>
              </w:rPr>
              <w:t>осуществление поиска информации по полученному заданию, сбора, ан</w:t>
            </w:r>
            <w:r>
              <w:rPr>
                <w:rFonts w:cs="Times New Roman"/>
              </w:rPr>
              <w:t>а</w:t>
            </w:r>
            <w:r>
              <w:rPr>
                <w:rFonts w:cs="Times New Roman"/>
              </w:rPr>
              <w:t>лиза данных, необходимых для решения поставленных задач;</w:t>
            </w:r>
          </w:p>
          <w:p w:rsidR="00FC3C0F" w:rsidRDefault="00120A4F">
            <w:pPr>
              <w:autoSpaceDE w:val="0"/>
              <w:autoSpaceDN w:val="0"/>
              <w:adjustRightInd w:val="0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 </w:t>
            </w:r>
            <w:r>
              <w:rPr>
                <w:rFonts w:cs="Times New Roman"/>
              </w:rPr>
              <w:t>использование методов проектирован</w:t>
            </w:r>
            <w:r>
              <w:rPr>
                <w:rFonts w:cs="Times New Roman"/>
              </w:rPr>
              <w:t>ия и расчета элементов и узлов мех</w:t>
            </w:r>
            <w:r>
              <w:rPr>
                <w:rFonts w:cs="Times New Roman"/>
              </w:rPr>
              <w:t>а</w:t>
            </w:r>
            <w:r>
              <w:rPr>
                <w:rFonts w:cs="Times New Roman"/>
              </w:rPr>
              <w:t>тронных</w:t>
            </w:r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</w:rPr>
              <w:t>систем;</w:t>
            </w:r>
            <w:r>
              <w:rPr>
                <w:rFonts w:cs="Times New Roman"/>
                <w:szCs w:val="24"/>
              </w:rPr>
              <w:br/>
              <w:t>- </w:t>
            </w:r>
            <w:r>
              <w:rPr>
                <w:rFonts w:cs="Times New Roman"/>
              </w:rPr>
              <w:t>овладение современными методами автоматизации технологических пр</w:t>
            </w:r>
            <w:r>
              <w:rPr>
                <w:rFonts w:cs="Times New Roman"/>
              </w:rPr>
              <w:t>о</w:t>
            </w:r>
            <w:r>
              <w:rPr>
                <w:rFonts w:cs="Times New Roman"/>
              </w:rPr>
              <w:t>цессов;</w:t>
            </w:r>
            <w:r>
              <w:rPr>
                <w:rFonts w:cs="Times New Roman"/>
                <w:szCs w:val="24"/>
              </w:rPr>
              <w:br/>
              <w:t>- </w:t>
            </w:r>
            <w:r>
              <w:rPr>
                <w:rFonts w:cs="Times New Roman"/>
              </w:rPr>
              <w:t>освоение этапов разработки программного обеспечения мехатронных и р</w:t>
            </w:r>
            <w:r>
              <w:rPr>
                <w:rFonts w:cs="Times New Roman"/>
              </w:rPr>
              <w:t>о</w:t>
            </w:r>
            <w:r>
              <w:rPr>
                <w:rFonts w:cs="Times New Roman"/>
              </w:rPr>
              <w:t>бототехнических систем;</w:t>
            </w:r>
            <w:r>
              <w:rPr>
                <w:rFonts w:cs="Times New Roman"/>
                <w:szCs w:val="24"/>
              </w:rPr>
              <w:br/>
              <w:t>- </w:t>
            </w:r>
            <w:r>
              <w:rPr>
                <w:rFonts w:cs="Times New Roman"/>
              </w:rPr>
              <w:t xml:space="preserve">овладеть методами оценки и выбора </w:t>
            </w:r>
            <w:r>
              <w:rPr>
                <w:rFonts w:cs="Times New Roman"/>
              </w:rPr>
              <w:t>методов и средств измерения параме</w:t>
            </w:r>
            <w:r>
              <w:rPr>
                <w:rFonts w:cs="Times New Roman"/>
              </w:rPr>
              <w:t>т</w:t>
            </w:r>
            <w:r>
              <w:rPr>
                <w:rFonts w:cs="Times New Roman"/>
              </w:rPr>
              <w:t>ров технологических процессов, оценки их метрологических характеристик;</w:t>
            </w:r>
            <w:r>
              <w:rPr>
                <w:rFonts w:cs="Times New Roman"/>
                <w:szCs w:val="24"/>
              </w:rPr>
              <w:br/>
              <w:t>- </w:t>
            </w:r>
            <w:r>
              <w:rPr>
                <w:rFonts w:cs="Times New Roman"/>
              </w:rPr>
              <w:t>выполнение основных конструкторских расчетов деталей и узлов мех</w:t>
            </w:r>
            <w:r>
              <w:rPr>
                <w:rFonts w:cs="Times New Roman"/>
              </w:rPr>
              <w:t>а</w:t>
            </w:r>
            <w:r>
              <w:rPr>
                <w:rFonts w:cs="Times New Roman"/>
              </w:rPr>
              <w:t>тронных систем;</w:t>
            </w:r>
            <w:r>
              <w:rPr>
                <w:rFonts w:cs="Times New Roman"/>
                <w:szCs w:val="24"/>
              </w:rPr>
              <w:br/>
              <w:t>- </w:t>
            </w:r>
            <w:r>
              <w:rPr>
                <w:rFonts w:cs="Times New Roman"/>
              </w:rPr>
              <w:t>овладение методикой составления алгоритма диагностики и восстано</w:t>
            </w:r>
            <w:r>
              <w:rPr>
                <w:rFonts w:cs="Times New Roman"/>
              </w:rPr>
              <w:t>вл</w:t>
            </w:r>
            <w:r>
              <w:rPr>
                <w:rFonts w:cs="Times New Roman"/>
              </w:rPr>
              <w:t>е</w:t>
            </w:r>
            <w:r>
              <w:rPr>
                <w:rFonts w:cs="Times New Roman"/>
              </w:rPr>
              <w:t>ния работоспособности мехатронных устройств.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C0F" w:rsidRDefault="00120A4F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</w:tr>
      <w:tr w:rsidR="00FC3C0F">
        <w:trPr>
          <w:trHeight w:val="232"/>
        </w:trPr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C0F" w:rsidRDefault="00120A4F">
            <w:pPr>
              <w:ind w:firstLine="0"/>
              <w:jc w:val="left"/>
              <w:rPr>
                <w:i/>
                <w:szCs w:val="24"/>
              </w:rPr>
            </w:pPr>
            <w:r>
              <w:rPr>
                <w:rFonts w:cs="Times New Roman"/>
                <w:szCs w:val="24"/>
              </w:rPr>
              <w:t>Обобщение полученных результатов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C0F" w:rsidRDefault="00120A4F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FC3C0F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3C0F" w:rsidRDefault="00120A4F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Подготовка и защита отчета по практике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3C0F" w:rsidRDefault="00120A4F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FC3C0F">
        <w:tc>
          <w:tcPr>
            <w:tcW w:w="81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C0F" w:rsidRDefault="00120A4F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Итого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C0F" w:rsidRDefault="00120A4F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324</w:t>
            </w:r>
          </w:p>
        </w:tc>
      </w:tr>
    </w:tbl>
    <w:p w:rsidR="00FC3C0F" w:rsidRDefault="00FC3C0F">
      <w:pPr>
        <w:rPr>
          <w:rFonts w:eastAsia="Times New Roman"/>
          <w:szCs w:val="24"/>
          <w:lang w:val="en-US"/>
        </w:rPr>
      </w:pPr>
    </w:p>
    <w:p w:rsidR="00FC3C0F" w:rsidRDefault="00120A4F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Обучающиеся в период прохождения практики выполняют индивидуальные зад</w:t>
      </w:r>
      <w:r>
        <w:rPr>
          <w:rFonts w:eastAsia="Times New Roman"/>
          <w:szCs w:val="24"/>
        </w:rPr>
        <w:t>а</w:t>
      </w:r>
      <w:r>
        <w:rPr>
          <w:rFonts w:eastAsia="Times New Roman"/>
          <w:szCs w:val="24"/>
        </w:rPr>
        <w:t xml:space="preserve">ния. Практика завершается подготовкой и </w:t>
      </w:r>
      <w:r>
        <w:rPr>
          <w:rFonts w:eastAsia="Times New Roman"/>
          <w:szCs w:val="24"/>
        </w:rPr>
        <w:t>защитой отчета по практике. В качестве осно</w:t>
      </w:r>
      <w:r>
        <w:rPr>
          <w:rFonts w:eastAsia="Times New Roman"/>
          <w:szCs w:val="24"/>
        </w:rPr>
        <w:t>в</w:t>
      </w:r>
      <w:r>
        <w:rPr>
          <w:rFonts w:eastAsia="Times New Roman"/>
          <w:szCs w:val="24"/>
        </w:rPr>
        <w:t>ной формы и вида отчетности по практике устанавливается письменный отчет обучающ</w:t>
      </w:r>
      <w:r>
        <w:rPr>
          <w:rFonts w:eastAsia="Times New Roman"/>
          <w:szCs w:val="24"/>
        </w:rPr>
        <w:t>е</w:t>
      </w:r>
      <w:r>
        <w:rPr>
          <w:rFonts w:eastAsia="Times New Roman"/>
          <w:szCs w:val="24"/>
        </w:rPr>
        <w:t>гося и отзыв руководителя практики от профильной организации. Организация провед</w:t>
      </w:r>
      <w:r>
        <w:rPr>
          <w:rFonts w:eastAsia="Times New Roman"/>
          <w:szCs w:val="24"/>
        </w:rPr>
        <w:t>е</w:t>
      </w:r>
      <w:r>
        <w:rPr>
          <w:rFonts w:eastAsia="Times New Roman"/>
          <w:szCs w:val="24"/>
        </w:rPr>
        <w:t>ния учебной практики осуществляется на основе дого</w:t>
      </w:r>
      <w:r>
        <w:rPr>
          <w:rFonts w:eastAsia="Times New Roman"/>
          <w:szCs w:val="24"/>
        </w:rPr>
        <w:t>воров с организациями, деятел</w:t>
      </w:r>
      <w:r>
        <w:rPr>
          <w:rFonts w:eastAsia="Times New Roman"/>
          <w:szCs w:val="24"/>
        </w:rPr>
        <w:t>ь</w:t>
      </w:r>
      <w:r>
        <w:rPr>
          <w:rFonts w:eastAsia="Times New Roman"/>
          <w:szCs w:val="24"/>
        </w:rPr>
        <w:t>ность которых соответствует профессиональным компетенциям, осваиваемым в рамках образовательной программы (далее - профильная организация). Практика может быть проведена непосредственно в НГУ. Для руководства практикой, провод</w:t>
      </w:r>
      <w:r>
        <w:rPr>
          <w:rFonts w:eastAsia="Times New Roman"/>
          <w:szCs w:val="24"/>
        </w:rPr>
        <w:t>имой в НГУ, н</w:t>
      </w:r>
      <w:r>
        <w:rPr>
          <w:rFonts w:eastAsia="Times New Roman"/>
          <w:szCs w:val="24"/>
        </w:rPr>
        <w:t>а</w:t>
      </w:r>
      <w:r>
        <w:rPr>
          <w:rFonts w:eastAsia="Times New Roman"/>
          <w:szCs w:val="24"/>
        </w:rPr>
        <w:t>значается руководитель (руководители) практики от НГУ из числа лиц, относящихся к профессорско-преподавательскому составу НГУ.</w:t>
      </w:r>
    </w:p>
    <w:p w:rsidR="00FC3C0F" w:rsidRDefault="00120A4F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Для руководства практикой, проводимой в профильной организации, назначаются руководитель (руководители) практики из</w:t>
      </w:r>
      <w:r>
        <w:rPr>
          <w:rFonts w:eastAsia="Times New Roman"/>
          <w:szCs w:val="24"/>
        </w:rPr>
        <w:t xml:space="preserve"> числа лиц, относящихся к профессорско-преподавательскому составу НГУ, и руководитель (руководители) практики из числа р</w:t>
      </w:r>
      <w:r>
        <w:rPr>
          <w:rFonts w:eastAsia="Times New Roman"/>
          <w:szCs w:val="24"/>
        </w:rPr>
        <w:t>а</w:t>
      </w:r>
      <w:r>
        <w:rPr>
          <w:rFonts w:eastAsia="Times New Roman"/>
          <w:szCs w:val="24"/>
        </w:rPr>
        <w:t>ботников профильной организации.</w:t>
      </w:r>
    </w:p>
    <w:p w:rsidR="00FC3C0F" w:rsidRDefault="00120A4F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Руководитель практики от НГУ:</w:t>
      </w:r>
    </w:p>
    <w:p w:rsidR="00FC3C0F" w:rsidRDefault="00120A4F">
      <w:pPr>
        <w:rPr>
          <w:rFonts w:eastAsia="Times New Roman"/>
          <w:szCs w:val="24"/>
        </w:rPr>
      </w:pPr>
      <w:r>
        <w:rPr>
          <w:rFonts w:cs="Times New Roman"/>
          <w:szCs w:val="24"/>
        </w:rPr>
        <w:t>- </w:t>
      </w:r>
      <w:r>
        <w:rPr>
          <w:rFonts w:eastAsia="Times New Roman"/>
          <w:szCs w:val="24"/>
        </w:rPr>
        <w:t>составляет рабочий график (план) проведения практики;</w:t>
      </w:r>
    </w:p>
    <w:p w:rsidR="00FC3C0F" w:rsidRDefault="00120A4F">
      <w:pPr>
        <w:rPr>
          <w:rFonts w:eastAsia="Times New Roman"/>
          <w:szCs w:val="24"/>
        </w:rPr>
      </w:pPr>
      <w:r>
        <w:rPr>
          <w:rFonts w:cs="Times New Roman"/>
          <w:szCs w:val="24"/>
        </w:rPr>
        <w:t>- </w:t>
      </w:r>
      <w:r>
        <w:rPr>
          <w:rFonts w:eastAsia="Times New Roman"/>
          <w:szCs w:val="24"/>
        </w:rPr>
        <w:t xml:space="preserve">разрабатывает </w:t>
      </w:r>
      <w:r>
        <w:rPr>
          <w:rFonts w:eastAsia="Times New Roman"/>
          <w:szCs w:val="24"/>
        </w:rPr>
        <w:t xml:space="preserve">индивидуальные задания для </w:t>
      </w:r>
      <w:proofErr w:type="gramStart"/>
      <w:r>
        <w:rPr>
          <w:rFonts w:eastAsia="Times New Roman"/>
          <w:szCs w:val="24"/>
        </w:rPr>
        <w:t>обучающихся</w:t>
      </w:r>
      <w:proofErr w:type="gramEnd"/>
      <w:r>
        <w:rPr>
          <w:rFonts w:eastAsia="Times New Roman"/>
          <w:szCs w:val="24"/>
        </w:rPr>
        <w:t>, выполняемые в период практики;</w:t>
      </w:r>
    </w:p>
    <w:p w:rsidR="00FC3C0F" w:rsidRDefault="00120A4F">
      <w:pPr>
        <w:rPr>
          <w:rFonts w:eastAsia="Times New Roman"/>
          <w:szCs w:val="24"/>
        </w:rPr>
      </w:pPr>
      <w:r>
        <w:rPr>
          <w:rFonts w:cs="Times New Roman"/>
          <w:szCs w:val="24"/>
        </w:rPr>
        <w:t>- </w:t>
      </w:r>
      <w:r>
        <w:rPr>
          <w:rFonts w:eastAsia="Times New Roman"/>
          <w:szCs w:val="24"/>
        </w:rPr>
        <w:t>участвует в распределении обучающихся по рабочим местам и видам работ в о</w:t>
      </w:r>
      <w:r>
        <w:rPr>
          <w:rFonts w:eastAsia="Times New Roman"/>
          <w:szCs w:val="24"/>
        </w:rPr>
        <w:t>р</w:t>
      </w:r>
      <w:r>
        <w:rPr>
          <w:rFonts w:eastAsia="Times New Roman"/>
          <w:szCs w:val="24"/>
        </w:rPr>
        <w:t>ганизации;</w:t>
      </w:r>
    </w:p>
    <w:p w:rsidR="00FC3C0F" w:rsidRDefault="00120A4F">
      <w:pPr>
        <w:rPr>
          <w:rFonts w:eastAsia="Times New Roman"/>
          <w:szCs w:val="24"/>
        </w:rPr>
      </w:pPr>
      <w:r>
        <w:rPr>
          <w:rFonts w:cs="Times New Roman"/>
          <w:szCs w:val="24"/>
        </w:rPr>
        <w:t>- </w:t>
      </w:r>
      <w:r>
        <w:rPr>
          <w:rFonts w:eastAsia="Times New Roman"/>
          <w:szCs w:val="24"/>
        </w:rPr>
        <w:t xml:space="preserve">осуществляет </w:t>
      </w:r>
      <w:proofErr w:type="gramStart"/>
      <w:r>
        <w:rPr>
          <w:rFonts w:eastAsia="Times New Roman"/>
          <w:szCs w:val="24"/>
        </w:rPr>
        <w:t>контроль за</w:t>
      </w:r>
      <w:proofErr w:type="gramEnd"/>
      <w:r>
        <w:rPr>
          <w:rFonts w:eastAsia="Times New Roman"/>
          <w:szCs w:val="24"/>
        </w:rPr>
        <w:t xml:space="preserve"> соблюдением сроков проведения практики и соответс</w:t>
      </w:r>
      <w:r>
        <w:rPr>
          <w:rFonts w:eastAsia="Times New Roman"/>
          <w:szCs w:val="24"/>
        </w:rPr>
        <w:t>т</w:t>
      </w:r>
      <w:r>
        <w:rPr>
          <w:rFonts w:eastAsia="Times New Roman"/>
          <w:szCs w:val="24"/>
        </w:rPr>
        <w:t>вием ее содержания тр</w:t>
      </w:r>
      <w:r>
        <w:rPr>
          <w:rFonts w:eastAsia="Times New Roman"/>
          <w:szCs w:val="24"/>
        </w:rPr>
        <w:t>ебованиям, установленным программой практики;</w:t>
      </w:r>
    </w:p>
    <w:p w:rsidR="00FC3C0F" w:rsidRDefault="00120A4F">
      <w:pPr>
        <w:rPr>
          <w:rFonts w:eastAsia="Times New Roman"/>
          <w:szCs w:val="24"/>
        </w:rPr>
      </w:pPr>
      <w:r>
        <w:rPr>
          <w:rFonts w:cs="Times New Roman"/>
          <w:szCs w:val="24"/>
        </w:rPr>
        <w:t>- </w:t>
      </w:r>
      <w:r>
        <w:rPr>
          <w:rFonts w:eastAsia="Times New Roman"/>
          <w:szCs w:val="24"/>
        </w:rPr>
        <w:t xml:space="preserve">оказывает методическую помощь </w:t>
      </w:r>
      <w:proofErr w:type="gramStart"/>
      <w:r>
        <w:rPr>
          <w:rFonts w:eastAsia="Times New Roman"/>
          <w:szCs w:val="24"/>
        </w:rPr>
        <w:t>обучающимся</w:t>
      </w:r>
      <w:proofErr w:type="gramEnd"/>
      <w:r>
        <w:rPr>
          <w:rFonts w:eastAsia="Times New Roman"/>
          <w:szCs w:val="24"/>
        </w:rPr>
        <w:t xml:space="preserve"> при выполнении ими индивид</w:t>
      </w:r>
      <w:r>
        <w:rPr>
          <w:rFonts w:eastAsia="Times New Roman"/>
          <w:szCs w:val="24"/>
        </w:rPr>
        <w:t>у</w:t>
      </w:r>
      <w:r>
        <w:rPr>
          <w:rFonts w:eastAsia="Times New Roman"/>
          <w:szCs w:val="24"/>
        </w:rPr>
        <w:t>альных заданий;</w:t>
      </w:r>
    </w:p>
    <w:p w:rsidR="00FC3C0F" w:rsidRDefault="00120A4F">
      <w:pPr>
        <w:rPr>
          <w:rFonts w:eastAsia="Times New Roman"/>
          <w:szCs w:val="24"/>
        </w:rPr>
      </w:pPr>
      <w:r>
        <w:rPr>
          <w:rFonts w:cs="Times New Roman"/>
          <w:szCs w:val="24"/>
        </w:rPr>
        <w:t>- </w:t>
      </w:r>
      <w:r>
        <w:rPr>
          <w:rFonts w:eastAsia="Times New Roman"/>
          <w:szCs w:val="24"/>
        </w:rPr>
        <w:t xml:space="preserve">оценивает результаты прохождения практики </w:t>
      </w:r>
      <w:proofErr w:type="gramStart"/>
      <w:r>
        <w:rPr>
          <w:rFonts w:eastAsia="Times New Roman"/>
          <w:szCs w:val="24"/>
        </w:rPr>
        <w:t>обучающимися</w:t>
      </w:r>
      <w:proofErr w:type="gramEnd"/>
      <w:r>
        <w:rPr>
          <w:rFonts w:eastAsia="Times New Roman"/>
          <w:szCs w:val="24"/>
        </w:rPr>
        <w:t>.</w:t>
      </w:r>
    </w:p>
    <w:p w:rsidR="00FC3C0F" w:rsidRDefault="00FC3C0F">
      <w:pPr>
        <w:rPr>
          <w:rFonts w:eastAsia="Times New Roman"/>
          <w:szCs w:val="24"/>
        </w:rPr>
      </w:pPr>
    </w:p>
    <w:p w:rsidR="00FC3C0F" w:rsidRDefault="00120A4F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Руководитель практики от профильной организации:</w:t>
      </w:r>
    </w:p>
    <w:p w:rsidR="00FC3C0F" w:rsidRDefault="00120A4F">
      <w:pPr>
        <w:rPr>
          <w:rFonts w:eastAsia="Times New Roman"/>
          <w:szCs w:val="24"/>
        </w:rPr>
      </w:pPr>
      <w:r>
        <w:rPr>
          <w:rFonts w:cs="Times New Roman"/>
          <w:szCs w:val="24"/>
        </w:rPr>
        <w:t>- </w:t>
      </w:r>
      <w:r>
        <w:rPr>
          <w:rFonts w:eastAsia="Times New Roman"/>
          <w:szCs w:val="24"/>
        </w:rPr>
        <w:t>согласовывает</w:t>
      </w:r>
      <w:r>
        <w:rPr>
          <w:rFonts w:eastAsia="Times New Roman"/>
          <w:szCs w:val="24"/>
        </w:rPr>
        <w:t xml:space="preserve"> индивидуальные задания, содержание и планируемые результаты практики;</w:t>
      </w:r>
    </w:p>
    <w:p w:rsidR="00FC3C0F" w:rsidRDefault="00120A4F">
      <w:pPr>
        <w:rPr>
          <w:rFonts w:eastAsia="Times New Roman"/>
          <w:szCs w:val="24"/>
        </w:rPr>
      </w:pPr>
      <w:r>
        <w:rPr>
          <w:rFonts w:cs="Times New Roman"/>
          <w:szCs w:val="24"/>
        </w:rPr>
        <w:t>- </w:t>
      </w:r>
      <w:r>
        <w:rPr>
          <w:rFonts w:eastAsia="Times New Roman"/>
          <w:szCs w:val="24"/>
        </w:rPr>
        <w:t xml:space="preserve">предоставляет рабочие места </w:t>
      </w:r>
      <w:proofErr w:type="gramStart"/>
      <w:r>
        <w:rPr>
          <w:rFonts w:eastAsia="Times New Roman"/>
          <w:szCs w:val="24"/>
        </w:rPr>
        <w:t>обучающимся</w:t>
      </w:r>
      <w:proofErr w:type="gramEnd"/>
      <w:r>
        <w:rPr>
          <w:rFonts w:eastAsia="Times New Roman"/>
          <w:szCs w:val="24"/>
        </w:rPr>
        <w:t>;</w:t>
      </w:r>
    </w:p>
    <w:p w:rsidR="00FC3C0F" w:rsidRDefault="00120A4F">
      <w:pPr>
        <w:rPr>
          <w:rFonts w:eastAsia="Times New Roman"/>
          <w:szCs w:val="24"/>
        </w:rPr>
      </w:pPr>
      <w:proofErr w:type="gramStart"/>
      <w:r>
        <w:rPr>
          <w:rFonts w:cs="Times New Roman"/>
          <w:szCs w:val="24"/>
        </w:rPr>
        <w:t>- </w:t>
      </w:r>
      <w:r>
        <w:rPr>
          <w:rFonts w:eastAsia="Times New Roman"/>
          <w:szCs w:val="24"/>
        </w:rPr>
        <w:t>обеспечивает безопасные условия прохождения практики обучающимся, отв</w:t>
      </w:r>
      <w:r>
        <w:rPr>
          <w:rFonts w:eastAsia="Times New Roman"/>
          <w:szCs w:val="24"/>
        </w:rPr>
        <w:t>е</w:t>
      </w:r>
      <w:r>
        <w:rPr>
          <w:rFonts w:eastAsia="Times New Roman"/>
          <w:szCs w:val="24"/>
        </w:rPr>
        <w:t>чающие санитарным правилам и требованиям охраны труда;</w:t>
      </w:r>
      <w:proofErr w:type="gramEnd"/>
    </w:p>
    <w:p w:rsidR="00FC3C0F" w:rsidRDefault="00120A4F">
      <w:pPr>
        <w:rPr>
          <w:rFonts w:eastAsia="Times New Roman"/>
          <w:szCs w:val="24"/>
        </w:rPr>
      </w:pPr>
      <w:r>
        <w:rPr>
          <w:rFonts w:cs="Times New Roman"/>
          <w:szCs w:val="24"/>
        </w:rPr>
        <w:t>- </w:t>
      </w:r>
      <w:r>
        <w:rPr>
          <w:rFonts w:eastAsia="Times New Roman"/>
          <w:szCs w:val="24"/>
        </w:rPr>
        <w:t>проводит инст</w:t>
      </w:r>
      <w:r>
        <w:rPr>
          <w:rFonts w:eastAsia="Times New Roman"/>
          <w:szCs w:val="24"/>
        </w:rPr>
        <w:t xml:space="preserve">руктаж </w:t>
      </w:r>
      <w:proofErr w:type="gramStart"/>
      <w:r>
        <w:rPr>
          <w:rFonts w:eastAsia="Times New Roman"/>
          <w:szCs w:val="24"/>
        </w:rPr>
        <w:t>обучающихся</w:t>
      </w:r>
      <w:proofErr w:type="gramEnd"/>
      <w:r>
        <w:rPr>
          <w:rFonts w:eastAsia="Times New Roman"/>
          <w:szCs w:val="24"/>
        </w:rPr>
        <w:t xml:space="preserve"> по ознакомлению с требованиями охраны труда, техники безопасности, пожарной безопасности, а также правилами внутреннего трудового распорядка.</w:t>
      </w:r>
    </w:p>
    <w:p w:rsidR="00FC3C0F" w:rsidRDefault="00120A4F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Направление на практику оформляется приказом ректора НГУ с указанием закре</w:t>
      </w:r>
      <w:r>
        <w:rPr>
          <w:rFonts w:eastAsia="Times New Roman"/>
          <w:szCs w:val="24"/>
        </w:rPr>
        <w:t>п</w:t>
      </w:r>
      <w:r>
        <w:rPr>
          <w:rFonts w:eastAsia="Times New Roman"/>
          <w:szCs w:val="24"/>
        </w:rPr>
        <w:t>ления каждого обучаю</w:t>
      </w:r>
      <w:r>
        <w:rPr>
          <w:rFonts w:eastAsia="Times New Roman"/>
          <w:szCs w:val="24"/>
        </w:rPr>
        <w:t>щегося за местом прохождения практики (НГУ или профильной организацией), а также с указанием вида и срока прохождения практики.</w:t>
      </w:r>
    </w:p>
    <w:p w:rsidR="00FC3C0F" w:rsidRDefault="00120A4F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Задание на практику выдает </w:t>
      </w:r>
      <w:proofErr w:type="gramStart"/>
      <w:r>
        <w:rPr>
          <w:rFonts w:eastAsia="Times New Roman"/>
          <w:szCs w:val="24"/>
        </w:rPr>
        <w:t>обучающимся</w:t>
      </w:r>
      <w:proofErr w:type="gramEnd"/>
      <w:r>
        <w:rPr>
          <w:rFonts w:eastAsia="Times New Roman"/>
          <w:szCs w:val="24"/>
        </w:rPr>
        <w:t xml:space="preserve"> под подпись руководитель практики от НГУ до начала практики.</w:t>
      </w:r>
    </w:p>
    <w:p w:rsidR="00FC3C0F" w:rsidRDefault="00FC3C0F">
      <w:pPr>
        <w:rPr>
          <w:rFonts w:cs="Times New Roman"/>
          <w:color w:val="000000"/>
          <w:szCs w:val="24"/>
        </w:rPr>
      </w:pPr>
    </w:p>
    <w:p w:rsidR="00FC3C0F" w:rsidRDefault="00120A4F">
      <w:pPr>
        <w:pStyle w:val="1"/>
        <w:rPr>
          <w:sz w:val="24"/>
          <w:szCs w:val="24"/>
        </w:rPr>
      </w:pPr>
      <w:bookmarkStart w:id="11" w:name="_Toc9847557"/>
      <w:bookmarkStart w:id="12" w:name="_Toc54738922"/>
      <w:r>
        <w:rPr>
          <w:sz w:val="24"/>
          <w:szCs w:val="24"/>
        </w:rPr>
        <w:t>Формы отчетности и промежут</w:t>
      </w:r>
      <w:r>
        <w:rPr>
          <w:sz w:val="24"/>
          <w:szCs w:val="24"/>
        </w:rPr>
        <w:t>очной аттестации по итогам практики</w:t>
      </w:r>
      <w:bookmarkEnd w:id="11"/>
      <w:bookmarkEnd w:id="12"/>
    </w:p>
    <w:p w:rsidR="00FC3C0F" w:rsidRDefault="00120A4F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Форма отчетности по практике – отчет. </w:t>
      </w:r>
    </w:p>
    <w:p w:rsidR="00FC3C0F" w:rsidRDefault="00120A4F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Оценка по практике выставляется на основе результатов защиты студентами отч</w:t>
      </w:r>
      <w:r>
        <w:rPr>
          <w:rFonts w:eastAsia="Times New Roman"/>
          <w:szCs w:val="24"/>
        </w:rPr>
        <w:t>ё</w:t>
      </w:r>
      <w:r>
        <w:rPr>
          <w:rFonts w:eastAsia="Times New Roman"/>
          <w:szCs w:val="24"/>
        </w:rPr>
        <w:t xml:space="preserve">тов о практике. При защите отчётов о практике используется фонд оценочных материалов, содержащийся в </w:t>
      </w:r>
      <w:r>
        <w:rPr>
          <w:rFonts w:eastAsia="Times New Roman"/>
          <w:szCs w:val="24"/>
        </w:rPr>
        <w:t>программе практики. К промежуточной аттестации допускаются студе</w:t>
      </w:r>
      <w:r>
        <w:rPr>
          <w:rFonts w:eastAsia="Times New Roman"/>
          <w:szCs w:val="24"/>
        </w:rPr>
        <w:t>н</w:t>
      </w:r>
      <w:r>
        <w:rPr>
          <w:rFonts w:eastAsia="Times New Roman"/>
          <w:szCs w:val="24"/>
        </w:rPr>
        <w:t>ты, полностью выполнившие программу практики и представившие отчёт о практике в соответствии с требованиями программы практики.</w:t>
      </w:r>
    </w:p>
    <w:p w:rsidR="00FC3C0F" w:rsidRDefault="00120A4F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Защита отчёта о практике осуществляется на последней неделе пра</w:t>
      </w:r>
      <w:r>
        <w:rPr>
          <w:rFonts w:eastAsia="Times New Roman"/>
          <w:szCs w:val="24"/>
        </w:rPr>
        <w:t>ктики. Допуск</w:t>
      </w:r>
      <w:r>
        <w:rPr>
          <w:rFonts w:eastAsia="Times New Roman"/>
          <w:szCs w:val="24"/>
        </w:rPr>
        <w:t>а</w:t>
      </w:r>
      <w:r>
        <w:rPr>
          <w:rFonts w:eastAsia="Times New Roman"/>
          <w:szCs w:val="24"/>
        </w:rPr>
        <w:t>ется защита отчёта о практике в более поздние сроки, но не позднее последнего дня сем</w:t>
      </w:r>
      <w:r>
        <w:rPr>
          <w:rFonts w:eastAsia="Times New Roman"/>
          <w:szCs w:val="24"/>
        </w:rPr>
        <w:t>е</w:t>
      </w:r>
      <w:r>
        <w:rPr>
          <w:rFonts w:eastAsia="Times New Roman"/>
          <w:szCs w:val="24"/>
        </w:rPr>
        <w:t xml:space="preserve">стра, в котором заканчивается практика. </w:t>
      </w:r>
    </w:p>
    <w:p w:rsidR="00FC3C0F" w:rsidRDefault="00120A4F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Формой промежуточной аттестации по практике является дифференцированный зачёт. Студентам, успешно защитившим отчёт </w:t>
      </w:r>
      <w:r>
        <w:rPr>
          <w:rFonts w:eastAsia="Times New Roman"/>
          <w:szCs w:val="24"/>
        </w:rPr>
        <w:t>о практике, в ведомости и в зачётные книжки выставляется отметка («отлично», «хорошо», «удовлетворительно»). При выста</w:t>
      </w:r>
      <w:r>
        <w:rPr>
          <w:rFonts w:eastAsia="Times New Roman"/>
          <w:szCs w:val="24"/>
        </w:rPr>
        <w:t>в</w:t>
      </w:r>
      <w:r>
        <w:rPr>
          <w:rFonts w:eastAsia="Times New Roman"/>
          <w:szCs w:val="24"/>
        </w:rPr>
        <w:t>лении оценки по практике учитывается мнение руководителя практики, полноты и качес</w:t>
      </w:r>
      <w:r>
        <w:rPr>
          <w:rFonts w:eastAsia="Times New Roman"/>
          <w:szCs w:val="24"/>
        </w:rPr>
        <w:t>т</w:t>
      </w:r>
      <w:r>
        <w:rPr>
          <w:rFonts w:eastAsia="Times New Roman"/>
          <w:szCs w:val="24"/>
        </w:rPr>
        <w:t>ва отчёта и результатов защиты отчёта.</w:t>
      </w:r>
    </w:p>
    <w:p w:rsidR="00FC3C0F" w:rsidRDefault="00FC3C0F">
      <w:pPr>
        <w:pStyle w:val="ae"/>
        <w:spacing w:after="0"/>
        <w:ind w:left="0" w:firstLine="709"/>
        <w:jc w:val="both"/>
        <w:rPr>
          <w:rFonts w:eastAsia="Times New Roman"/>
          <w:iCs/>
          <w:color w:val="000000" w:themeColor="text1"/>
          <w:sz w:val="24"/>
          <w:szCs w:val="24"/>
        </w:rPr>
      </w:pPr>
    </w:p>
    <w:p w:rsidR="00FC3C0F" w:rsidRDefault="00120A4F">
      <w:pPr>
        <w:pStyle w:val="1"/>
        <w:rPr>
          <w:color w:val="000000"/>
          <w:sz w:val="24"/>
          <w:szCs w:val="24"/>
        </w:rPr>
      </w:pPr>
      <w:bookmarkStart w:id="13" w:name="_Toc9847559"/>
      <w:bookmarkStart w:id="14" w:name="_Toc54738923"/>
      <w:r>
        <w:rPr>
          <w:sz w:val="24"/>
          <w:szCs w:val="24"/>
        </w:rPr>
        <w:t>Перечень учебн</w:t>
      </w:r>
      <w:r>
        <w:rPr>
          <w:sz w:val="24"/>
          <w:szCs w:val="24"/>
        </w:rPr>
        <w:t>ой литературы и ресурсов сети «Интернет», необходимых для проведения практики</w:t>
      </w:r>
      <w:bookmarkEnd w:id="13"/>
      <w:bookmarkEnd w:id="14"/>
    </w:p>
    <w:p w:rsidR="00FC3C0F" w:rsidRDefault="00FC3C0F">
      <w:pPr>
        <w:rPr>
          <w:lang w:eastAsia="ru-RU"/>
        </w:rPr>
      </w:pPr>
    </w:p>
    <w:p w:rsidR="00FC3C0F" w:rsidRDefault="00120A4F">
      <w:pPr>
        <w:ind w:left="360" w:firstLine="349"/>
        <w:rPr>
          <w:b/>
          <w:szCs w:val="28"/>
        </w:rPr>
      </w:pPr>
      <w:r>
        <w:rPr>
          <w:b/>
          <w:szCs w:val="28"/>
        </w:rPr>
        <w:t xml:space="preserve">Основная литература </w:t>
      </w:r>
    </w:p>
    <w:p w:rsidR="00FC3C0F" w:rsidRDefault="00120A4F">
      <w:pPr>
        <w:pStyle w:val="3"/>
        <w:numPr>
          <w:ilvl w:val="0"/>
          <w:numId w:val="18"/>
        </w:numPr>
        <w:tabs>
          <w:tab w:val="left" w:pos="993"/>
        </w:tabs>
        <w:spacing w:after="0" w:line="340" w:lineRule="exact"/>
        <w:ind w:left="0" w:firstLine="567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454545"/>
          <w:sz w:val="24"/>
          <w:szCs w:val="24"/>
        </w:rPr>
        <w:t>Шкляр, М.Ф. Основы научных исследований</w:t>
      </w:r>
      <w:proofErr w:type="gramStart"/>
      <w:r>
        <w:rPr>
          <w:rFonts w:cs="Times New Roman"/>
          <w:color w:val="454545"/>
          <w:sz w:val="24"/>
          <w:szCs w:val="24"/>
        </w:rPr>
        <w:t xml:space="preserve"> :</w:t>
      </w:r>
      <w:proofErr w:type="gramEnd"/>
      <w:r>
        <w:rPr>
          <w:rFonts w:cs="Times New Roman"/>
          <w:color w:val="454545"/>
          <w:sz w:val="24"/>
          <w:szCs w:val="24"/>
        </w:rPr>
        <w:t xml:space="preserve"> учебное пособие : [16+] / М.Ф. Шкляр. – 7-е изд. – Москва : Дашков и</w:t>
      </w:r>
      <w:proofErr w:type="gramStart"/>
      <w:r>
        <w:rPr>
          <w:rFonts w:cs="Times New Roman"/>
          <w:color w:val="454545"/>
          <w:sz w:val="24"/>
          <w:szCs w:val="24"/>
        </w:rPr>
        <w:t xml:space="preserve"> К</w:t>
      </w:r>
      <w:proofErr w:type="gramEnd"/>
      <w:r>
        <w:rPr>
          <w:rFonts w:cs="Times New Roman"/>
          <w:color w:val="454545"/>
          <w:sz w:val="24"/>
          <w:szCs w:val="24"/>
        </w:rPr>
        <w:t>°, 2019. – 208 с. – (Учебные издания для б</w:t>
      </w:r>
      <w:r>
        <w:rPr>
          <w:rFonts w:cs="Times New Roman"/>
          <w:color w:val="454545"/>
          <w:sz w:val="24"/>
          <w:szCs w:val="24"/>
        </w:rPr>
        <w:t>а</w:t>
      </w:r>
      <w:r>
        <w:rPr>
          <w:rFonts w:cs="Times New Roman"/>
          <w:color w:val="454545"/>
          <w:sz w:val="24"/>
          <w:szCs w:val="24"/>
        </w:rPr>
        <w:t>калавров). – Режим доступа: по подписке. – URL: </w:t>
      </w:r>
      <w:hyperlink r:id="rId8" w:history="1">
        <w:r>
          <w:rPr>
            <w:rStyle w:val="a5"/>
            <w:color w:val="006CA1"/>
            <w:sz w:val="24"/>
            <w:szCs w:val="24"/>
          </w:rPr>
          <w:t>https://biblioclub.ru/index.php?page=book&amp;id=573356</w:t>
        </w:r>
      </w:hyperlink>
      <w:r>
        <w:rPr>
          <w:rFonts w:cs="Times New Roman"/>
          <w:color w:val="454545"/>
          <w:sz w:val="24"/>
          <w:szCs w:val="24"/>
        </w:rPr>
        <w:t xml:space="preserve"> . – </w:t>
      </w:r>
      <w:proofErr w:type="spellStart"/>
      <w:r>
        <w:rPr>
          <w:rFonts w:cs="Times New Roman"/>
          <w:color w:val="454545"/>
          <w:sz w:val="24"/>
          <w:szCs w:val="24"/>
        </w:rPr>
        <w:t>Библиогр</w:t>
      </w:r>
      <w:proofErr w:type="spellEnd"/>
      <w:r>
        <w:rPr>
          <w:rFonts w:cs="Times New Roman"/>
          <w:color w:val="454545"/>
          <w:sz w:val="24"/>
          <w:szCs w:val="24"/>
        </w:rPr>
        <w:t>.: с. 195-196. – ISBN 978-5-394-03375-9. – Текст</w:t>
      </w:r>
      <w:proofErr w:type="gramStart"/>
      <w:r>
        <w:rPr>
          <w:rFonts w:cs="Times New Roman"/>
          <w:color w:val="454545"/>
          <w:sz w:val="24"/>
          <w:szCs w:val="24"/>
        </w:rPr>
        <w:t xml:space="preserve"> :</w:t>
      </w:r>
      <w:proofErr w:type="gramEnd"/>
      <w:r>
        <w:rPr>
          <w:rFonts w:cs="Times New Roman"/>
          <w:color w:val="454545"/>
          <w:sz w:val="24"/>
          <w:szCs w:val="24"/>
        </w:rPr>
        <w:t xml:space="preserve"> электронный.</w:t>
      </w:r>
    </w:p>
    <w:p w:rsidR="00FC3C0F" w:rsidRDefault="00120A4F">
      <w:pPr>
        <w:pStyle w:val="3"/>
        <w:numPr>
          <w:ilvl w:val="0"/>
          <w:numId w:val="18"/>
        </w:numPr>
        <w:tabs>
          <w:tab w:val="left" w:pos="993"/>
        </w:tabs>
        <w:spacing w:after="0" w:line="340" w:lineRule="exact"/>
        <w:ind w:left="0" w:firstLine="567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Балла, О. М. Э</w:t>
      </w:r>
      <w:r>
        <w:rPr>
          <w:rFonts w:cs="Times New Roman"/>
          <w:color w:val="000000"/>
          <w:sz w:val="24"/>
          <w:szCs w:val="24"/>
        </w:rPr>
        <w:t>кспериментальные методы исследования в технологии машин</w:t>
      </w:r>
      <w:r>
        <w:rPr>
          <w:rFonts w:cs="Times New Roman"/>
          <w:color w:val="000000"/>
          <w:sz w:val="24"/>
          <w:szCs w:val="24"/>
        </w:rPr>
        <w:t>о</w:t>
      </w:r>
      <w:r>
        <w:rPr>
          <w:rFonts w:cs="Times New Roman"/>
          <w:color w:val="000000"/>
          <w:sz w:val="24"/>
          <w:szCs w:val="24"/>
        </w:rPr>
        <w:t>строения</w:t>
      </w:r>
      <w:proofErr w:type="gramStart"/>
      <w:r>
        <w:rPr>
          <w:rFonts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cs="Times New Roman"/>
          <w:color w:val="000000"/>
          <w:sz w:val="24"/>
          <w:szCs w:val="24"/>
        </w:rPr>
        <w:t xml:space="preserve"> учебное пособие / О. М. Балла. — Санкт-Петербург</w:t>
      </w:r>
      <w:proofErr w:type="gramStart"/>
      <w:r>
        <w:rPr>
          <w:rFonts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cs="Times New Roman"/>
          <w:color w:val="000000"/>
          <w:sz w:val="24"/>
          <w:szCs w:val="24"/>
        </w:rPr>
        <w:t xml:space="preserve"> Лань, 2019. — 168 с. — ISBN 978-5-8114-3587-6. — Текст</w:t>
      </w:r>
      <w:proofErr w:type="gramStart"/>
      <w:r>
        <w:rPr>
          <w:rFonts w:cs="Times New Roman"/>
          <w:color w:val="000000"/>
          <w:sz w:val="24"/>
          <w:szCs w:val="24"/>
        </w:rPr>
        <w:t> :</w:t>
      </w:r>
      <w:proofErr w:type="gramEnd"/>
      <w:r>
        <w:rPr>
          <w:rFonts w:cs="Times New Roman"/>
          <w:color w:val="000000"/>
          <w:sz w:val="24"/>
          <w:szCs w:val="24"/>
        </w:rPr>
        <w:t xml:space="preserve"> электронный // Лань : электронно-библиотечная си</w:t>
      </w:r>
      <w:r>
        <w:rPr>
          <w:rFonts w:cs="Times New Roman"/>
          <w:color w:val="000000"/>
          <w:sz w:val="24"/>
          <w:szCs w:val="24"/>
        </w:rPr>
        <w:t>с</w:t>
      </w:r>
      <w:r>
        <w:rPr>
          <w:rFonts w:cs="Times New Roman"/>
          <w:color w:val="000000"/>
          <w:sz w:val="24"/>
          <w:szCs w:val="24"/>
        </w:rPr>
        <w:t xml:space="preserve">тема. — URL: </w:t>
      </w:r>
      <w:hyperlink r:id="rId9" w:history="1">
        <w:r>
          <w:rPr>
            <w:rStyle w:val="a5"/>
            <w:sz w:val="24"/>
            <w:szCs w:val="24"/>
          </w:rPr>
          <w:t>https://e.lanbook.com/book/118624</w:t>
        </w:r>
      </w:hyperlink>
      <w:r>
        <w:rPr>
          <w:rFonts w:cs="Times New Roman"/>
          <w:color w:val="000000"/>
          <w:sz w:val="24"/>
          <w:szCs w:val="24"/>
        </w:rPr>
        <w:t xml:space="preserve"> . — Режим доступа: для </w:t>
      </w:r>
      <w:proofErr w:type="spellStart"/>
      <w:r>
        <w:rPr>
          <w:rFonts w:cs="Times New Roman"/>
          <w:color w:val="000000"/>
          <w:sz w:val="24"/>
          <w:szCs w:val="24"/>
        </w:rPr>
        <w:t>авториз</w:t>
      </w:r>
      <w:proofErr w:type="spellEnd"/>
      <w:r>
        <w:rPr>
          <w:rFonts w:cs="Times New Roman"/>
          <w:color w:val="000000"/>
          <w:sz w:val="24"/>
          <w:szCs w:val="24"/>
        </w:rPr>
        <w:t>. польз</w:t>
      </w:r>
      <w:r>
        <w:rPr>
          <w:rFonts w:cs="Times New Roman"/>
          <w:color w:val="000000"/>
          <w:sz w:val="24"/>
          <w:szCs w:val="24"/>
        </w:rPr>
        <w:t>о</w:t>
      </w:r>
      <w:r>
        <w:rPr>
          <w:rFonts w:cs="Times New Roman"/>
          <w:color w:val="000000"/>
          <w:sz w:val="24"/>
          <w:szCs w:val="24"/>
        </w:rPr>
        <w:t>вателей.</w:t>
      </w:r>
    </w:p>
    <w:p w:rsidR="00FC3C0F" w:rsidRDefault="00120A4F">
      <w:pPr>
        <w:pStyle w:val="3"/>
        <w:numPr>
          <w:ilvl w:val="0"/>
          <w:numId w:val="18"/>
        </w:numPr>
        <w:tabs>
          <w:tab w:val="left" w:pos="993"/>
        </w:tabs>
        <w:spacing w:after="0" w:line="340" w:lineRule="exact"/>
        <w:ind w:left="0" w:firstLine="567"/>
        <w:rPr>
          <w:rFonts w:cs="Times New Roman"/>
          <w:color w:val="000000"/>
          <w:sz w:val="24"/>
          <w:szCs w:val="24"/>
        </w:rPr>
      </w:pPr>
      <w:proofErr w:type="spellStart"/>
      <w:r>
        <w:rPr>
          <w:rFonts w:cs="Times New Roman"/>
          <w:color w:val="454545"/>
          <w:sz w:val="24"/>
          <w:szCs w:val="24"/>
        </w:rPr>
        <w:t>Аббасова</w:t>
      </w:r>
      <w:proofErr w:type="spellEnd"/>
      <w:r>
        <w:rPr>
          <w:rFonts w:cs="Times New Roman"/>
          <w:color w:val="454545"/>
          <w:sz w:val="24"/>
          <w:szCs w:val="24"/>
        </w:rPr>
        <w:t>, Т.С. Теория автоматического управления</w:t>
      </w:r>
      <w:proofErr w:type="gramStart"/>
      <w:r>
        <w:rPr>
          <w:rFonts w:cs="Times New Roman"/>
          <w:color w:val="454545"/>
          <w:sz w:val="24"/>
          <w:szCs w:val="24"/>
        </w:rPr>
        <w:t xml:space="preserve"> :</w:t>
      </w:r>
      <w:proofErr w:type="gramEnd"/>
      <w:r>
        <w:rPr>
          <w:rFonts w:cs="Times New Roman"/>
          <w:color w:val="454545"/>
          <w:sz w:val="24"/>
          <w:szCs w:val="24"/>
        </w:rPr>
        <w:t xml:space="preserve"> учебное пособие : [16+] / Т.С. </w:t>
      </w:r>
      <w:proofErr w:type="spellStart"/>
      <w:r>
        <w:rPr>
          <w:rFonts w:cs="Times New Roman"/>
          <w:color w:val="454545"/>
          <w:sz w:val="24"/>
          <w:szCs w:val="24"/>
        </w:rPr>
        <w:t>Аббасова</w:t>
      </w:r>
      <w:proofErr w:type="spellEnd"/>
      <w:r>
        <w:rPr>
          <w:rFonts w:cs="Times New Roman"/>
          <w:color w:val="454545"/>
          <w:sz w:val="24"/>
          <w:szCs w:val="24"/>
        </w:rPr>
        <w:t>, Э.М. </w:t>
      </w:r>
      <w:proofErr w:type="spellStart"/>
      <w:r>
        <w:rPr>
          <w:rFonts w:cs="Times New Roman"/>
          <w:color w:val="454545"/>
          <w:sz w:val="24"/>
          <w:szCs w:val="24"/>
        </w:rPr>
        <w:t>Аббасов</w:t>
      </w:r>
      <w:proofErr w:type="spellEnd"/>
      <w:r>
        <w:rPr>
          <w:rFonts w:cs="Times New Roman"/>
          <w:color w:val="454545"/>
          <w:sz w:val="24"/>
          <w:szCs w:val="24"/>
        </w:rPr>
        <w:t xml:space="preserve"> ; Технологический университет, Факультет </w:t>
      </w:r>
      <w:r>
        <w:rPr>
          <w:rFonts w:cs="Times New Roman"/>
          <w:color w:val="454545"/>
          <w:sz w:val="24"/>
          <w:szCs w:val="24"/>
        </w:rPr>
        <w:t>инфокоммун</w:t>
      </w:r>
      <w:r>
        <w:rPr>
          <w:rFonts w:cs="Times New Roman"/>
          <w:color w:val="454545"/>
          <w:sz w:val="24"/>
          <w:szCs w:val="24"/>
        </w:rPr>
        <w:t>и</w:t>
      </w:r>
      <w:r>
        <w:rPr>
          <w:rFonts w:cs="Times New Roman"/>
          <w:color w:val="454545"/>
          <w:sz w:val="24"/>
          <w:szCs w:val="24"/>
        </w:rPr>
        <w:t>кационных систем и технологий, Кафедра информационных технологий и управляющих систем. – Москва</w:t>
      </w:r>
      <w:proofErr w:type="gramStart"/>
      <w:r>
        <w:rPr>
          <w:rFonts w:cs="Times New Roman"/>
          <w:color w:val="454545"/>
          <w:sz w:val="24"/>
          <w:szCs w:val="24"/>
        </w:rPr>
        <w:t xml:space="preserve"> ;</w:t>
      </w:r>
      <w:proofErr w:type="gramEnd"/>
      <w:r>
        <w:rPr>
          <w:rFonts w:cs="Times New Roman"/>
          <w:color w:val="454545"/>
          <w:sz w:val="24"/>
          <w:szCs w:val="24"/>
        </w:rPr>
        <w:t xml:space="preserve"> Берлин : </w:t>
      </w:r>
      <w:proofErr w:type="spellStart"/>
      <w:r>
        <w:rPr>
          <w:rFonts w:cs="Times New Roman"/>
          <w:color w:val="454545"/>
          <w:sz w:val="24"/>
          <w:szCs w:val="24"/>
        </w:rPr>
        <w:t>Директ-Медиа</w:t>
      </w:r>
      <w:proofErr w:type="spellEnd"/>
      <w:r>
        <w:rPr>
          <w:rFonts w:cs="Times New Roman"/>
          <w:color w:val="454545"/>
          <w:sz w:val="24"/>
          <w:szCs w:val="24"/>
        </w:rPr>
        <w:t>, 2020. – 62 с. : ил</w:t>
      </w:r>
      <w:proofErr w:type="gramStart"/>
      <w:r>
        <w:rPr>
          <w:rFonts w:cs="Times New Roman"/>
          <w:color w:val="454545"/>
          <w:sz w:val="24"/>
          <w:szCs w:val="24"/>
        </w:rPr>
        <w:t xml:space="preserve">., </w:t>
      </w:r>
      <w:proofErr w:type="gramEnd"/>
      <w:r>
        <w:rPr>
          <w:rFonts w:cs="Times New Roman"/>
          <w:color w:val="454545"/>
          <w:sz w:val="24"/>
          <w:szCs w:val="24"/>
        </w:rPr>
        <w:t>схем., табл. – Режим доступа: по подписке. – URL: </w:t>
      </w:r>
      <w:hyperlink r:id="rId10" w:history="1">
        <w:r>
          <w:rPr>
            <w:rStyle w:val="a5"/>
            <w:color w:val="006CA1"/>
            <w:sz w:val="24"/>
            <w:szCs w:val="24"/>
          </w:rPr>
          <w:t>https://biblioclub.ru/index.php?page=book&amp;id=594520</w:t>
        </w:r>
      </w:hyperlink>
      <w:r>
        <w:rPr>
          <w:rFonts w:cs="Times New Roman"/>
          <w:color w:val="454545"/>
          <w:sz w:val="24"/>
          <w:szCs w:val="24"/>
        </w:rPr>
        <w:t xml:space="preserve">. – </w:t>
      </w:r>
      <w:proofErr w:type="spellStart"/>
      <w:r>
        <w:rPr>
          <w:rFonts w:cs="Times New Roman"/>
          <w:color w:val="454545"/>
          <w:sz w:val="24"/>
          <w:szCs w:val="24"/>
        </w:rPr>
        <w:t>Библиогр</w:t>
      </w:r>
      <w:proofErr w:type="spellEnd"/>
      <w:r>
        <w:rPr>
          <w:rFonts w:cs="Times New Roman"/>
          <w:color w:val="454545"/>
          <w:sz w:val="24"/>
          <w:szCs w:val="24"/>
        </w:rPr>
        <w:t>.: с. 45. – ISBN 978-5-4499-0608-3. – Текст</w:t>
      </w:r>
      <w:proofErr w:type="gramStart"/>
      <w:r>
        <w:rPr>
          <w:rFonts w:cs="Times New Roman"/>
          <w:color w:val="454545"/>
          <w:sz w:val="24"/>
          <w:szCs w:val="24"/>
        </w:rPr>
        <w:t xml:space="preserve"> :</w:t>
      </w:r>
      <w:proofErr w:type="gramEnd"/>
      <w:r>
        <w:rPr>
          <w:rFonts w:cs="Times New Roman"/>
          <w:color w:val="454545"/>
          <w:sz w:val="24"/>
          <w:szCs w:val="24"/>
        </w:rPr>
        <w:t xml:space="preserve"> электронный.</w:t>
      </w:r>
    </w:p>
    <w:p w:rsidR="00FC3C0F" w:rsidRDefault="00FC3C0F">
      <w:pPr>
        <w:ind w:left="360" w:firstLine="349"/>
        <w:rPr>
          <w:rFonts w:cs="Times New Roman"/>
          <w:color w:val="000000"/>
          <w:szCs w:val="24"/>
        </w:rPr>
      </w:pPr>
    </w:p>
    <w:p w:rsidR="00FC3C0F" w:rsidRDefault="00120A4F">
      <w:pPr>
        <w:ind w:left="360" w:firstLine="349"/>
        <w:rPr>
          <w:rFonts w:ascii="Georgia" w:hAnsi="Georgia"/>
          <w:b/>
          <w:szCs w:val="28"/>
        </w:rPr>
      </w:pPr>
      <w:r>
        <w:rPr>
          <w:b/>
          <w:szCs w:val="28"/>
        </w:rPr>
        <w:t xml:space="preserve">Дополнительная литература </w:t>
      </w:r>
      <w:r>
        <w:rPr>
          <w:rFonts w:ascii="Georgia" w:hAnsi="Georgia"/>
          <w:b/>
          <w:szCs w:val="28"/>
        </w:rPr>
        <w:t xml:space="preserve"> </w:t>
      </w:r>
    </w:p>
    <w:p w:rsidR="00FC3C0F" w:rsidRDefault="00120A4F">
      <w:pPr>
        <w:pStyle w:val="3"/>
        <w:numPr>
          <w:ilvl w:val="0"/>
          <w:numId w:val="18"/>
        </w:numPr>
        <w:tabs>
          <w:tab w:val="left" w:pos="993"/>
        </w:tabs>
        <w:spacing w:after="0" w:line="340" w:lineRule="exact"/>
        <w:ind w:left="0" w:firstLine="567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454545"/>
          <w:sz w:val="24"/>
          <w:szCs w:val="24"/>
        </w:rPr>
        <w:t>Кузнецов, И.Н. Основы научных исследований</w:t>
      </w:r>
      <w:proofErr w:type="gramStart"/>
      <w:r>
        <w:rPr>
          <w:rFonts w:cs="Times New Roman"/>
          <w:color w:val="454545"/>
          <w:sz w:val="24"/>
          <w:szCs w:val="24"/>
        </w:rPr>
        <w:t xml:space="preserve"> :</w:t>
      </w:r>
      <w:proofErr w:type="gramEnd"/>
      <w:r>
        <w:rPr>
          <w:rFonts w:cs="Times New Roman"/>
          <w:color w:val="454545"/>
          <w:sz w:val="24"/>
          <w:szCs w:val="24"/>
        </w:rPr>
        <w:t xml:space="preserve"> учебное пособие : [16+] / И.Н. Кузнецов. – 5-е изд., </w:t>
      </w:r>
      <w:proofErr w:type="spellStart"/>
      <w:r>
        <w:rPr>
          <w:rFonts w:cs="Times New Roman"/>
          <w:color w:val="454545"/>
          <w:sz w:val="24"/>
          <w:szCs w:val="24"/>
        </w:rPr>
        <w:t>перераб</w:t>
      </w:r>
      <w:proofErr w:type="spellEnd"/>
      <w:r>
        <w:rPr>
          <w:rFonts w:cs="Times New Roman"/>
          <w:color w:val="454545"/>
          <w:sz w:val="24"/>
          <w:szCs w:val="24"/>
        </w:rPr>
        <w:t>. – Москва</w:t>
      </w:r>
      <w:proofErr w:type="gramStart"/>
      <w:r>
        <w:rPr>
          <w:rFonts w:cs="Times New Roman"/>
          <w:color w:val="454545"/>
          <w:sz w:val="24"/>
          <w:szCs w:val="24"/>
        </w:rPr>
        <w:t xml:space="preserve"> :</w:t>
      </w:r>
      <w:proofErr w:type="gramEnd"/>
      <w:r>
        <w:rPr>
          <w:rFonts w:cs="Times New Roman"/>
          <w:color w:val="454545"/>
          <w:sz w:val="24"/>
          <w:szCs w:val="24"/>
        </w:rPr>
        <w:t xml:space="preserve"> Дашков и</w:t>
      </w:r>
      <w:proofErr w:type="gramStart"/>
      <w:r>
        <w:rPr>
          <w:rFonts w:cs="Times New Roman"/>
          <w:color w:val="454545"/>
          <w:sz w:val="24"/>
          <w:szCs w:val="24"/>
        </w:rPr>
        <w:t xml:space="preserve"> К</w:t>
      </w:r>
      <w:proofErr w:type="gramEnd"/>
      <w:r>
        <w:rPr>
          <w:rFonts w:cs="Times New Roman"/>
          <w:color w:val="454545"/>
          <w:sz w:val="24"/>
          <w:szCs w:val="24"/>
        </w:rPr>
        <w:t>°, 2020. – 282 с. – (Учебные и</w:t>
      </w:r>
      <w:r>
        <w:rPr>
          <w:rFonts w:cs="Times New Roman"/>
          <w:color w:val="454545"/>
          <w:sz w:val="24"/>
          <w:szCs w:val="24"/>
        </w:rPr>
        <w:t>з</w:t>
      </w:r>
      <w:r>
        <w:rPr>
          <w:rFonts w:cs="Times New Roman"/>
          <w:color w:val="454545"/>
          <w:sz w:val="24"/>
          <w:szCs w:val="24"/>
        </w:rPr>
        <w:t>дания для бакалавров). – Режим доступа: по подписке. – URL: </w:t>
      </w:r>
      <w:hyperlink r:id="rId11" w:history="1">
        <w:r>
          <w:rPr>
            <w:rStyle w:val="a5"/>
            <w:color w:val="006CA1"/>
            <w:sz w:val="24"/>
            <w:szCs w:val="24"/>
          </w:rPr>
          <w:t>https://biblioc</w:t>
        </w:r>
        <w:r>
          <w:rPr>
            <w:rStyle w:val="a5"/>
            <w:color w:val="006CA1"/>
            <w:sz w:val="24"/>
            <w:szCs w:val="24"/>
          </w:rPr>
          <w:t>lub.ru/index.php?page=book&amp;id=573392</w:t>
        </w:r>
      </w:hyperlink>
      <w:r>
        <w:rPr>
          <w:rFonts w:cs="Times New Roman"/>
          <w:color w:val="454545"/>
          <w:sz w:val="24"/>
          <w:szCs w:val="24"/>
        </w:rPr>
        <w:t xml:space="preserve"> . – </w:t>
      </w:r>
      <w:proofErr w:type="spellStart"/>
      <w:r>
        <w:rPr>
          <w:rFonts w:cs="Times New Roman"/>
          <w:color w:val="454545"/>
          <w:sz w:val="24"/>
          <w:szCs w:val="24"/>
        </w:rPr>
        <w:t>Библиогр</w:t>
      </w:r>
      <w:proofErr w:type="spellEnd"/>
      <w:r>
        <w:rPr>
          <w:rFonts w:cs="Times New Roman"/>
          <w:color w:val="454545"/>
          <w:sz w:val="24"/>
          <w:szCs w:val="24"/>
        </w:rPr>
        <w:t>. в кн. – ISBN 978-5-394-03684-2. – Текст</w:t>
      </w:r>
      <w:proofErr w:type="gramStart"/>
      <w:r>
        <w:rPr>
          <w:rFonts w:cs="Times New Roman"/>
          <w:color w:val="454545"/>
          <w:sz w:val="24"/>
          <w:szCs w:val="24"/>
        </w:rPr>
        <w:t xml:space="preserve"> :</w:t>
      </w:r>
      <w:proofErr w:type="gramEnd"/>
      <w:r>
        <w:rPr>
          <w:rFonts w:cs="Times New Roman"/>
          <w:color w:val="454545"/>
          <w:sz w:val="24"/>
          <w:szCs w:val="24"/>
        </w:rPr>
        <w:t xml:space="preserve"> электронный.</w:t>
      </w:r>
    </w:p>
    <w:p w:rsidR="00FC3C0F" w:rsidRDefault="00120A4F">
      <w:pPr>
        <w:pStyle w:val="3"/>
        <w:numPr>
          <w:ilvl w:val="0"/>
          <w:numId w:val="18"/>
        </w:numPr>
        <w:tabs>
          <w:tab w:val="left" w:pos="993"/>
        </w:tabs>
        <w:spacing w:after="0" w:line="340" w:lineRule="exact"/>
        <w:ind w:left="0" w:firstLine="567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Челноков, М. Б. Основы научного творчества: учебное пособие / М. Б. Челноков. — Санкт-Петербург: Лань, 2020. — 172 с. — ISBN 978-5-8114-3864-8. — Текс</w:t>
      </w:r>
      <w:r>
        <w:rPr>
          <w:rFonts w:cs="Times New Roman"/>
          <w:color w:val="000000"/>
          <w:sz w:val="24"/>
          <w:szCs w:val="24"/>
        </w:rPr>
        <w:t>т: электро</w:t>
      </w:r>
      <w:r>
        <w:rPr>
          <w:rFonts w:cs="Times New Roman"/>
          <w:color w:val="000000"/>
          <w:sz w:val="24"/>
          <w:szCs w:val="24"/>
        </w:rPr>
        <w:t>н</w:t>
      </w:r>
      <w:r>
        <w:rPr>
          <w:rFonts w:cs="Times New Roman"/>
          <w:color w:val="000000"/>
          <w:sz w:val="24"/>
          <w:szCs w:val="24"/>
        </w:rPr>
        <w:t xml:space="preserve">ный //Лань: электронно-библиотечная система. — URL: </w:t>
      </w:r>
      <w:hyperlink r:id="rId12" w:history="1">
        <w:r>
          <w:rPr>
            <w:rStyle w:val="a5"/>
            <w:sz w:val="24"/>
            <w:szCs w:val="24"/>
          </w:rPr>
          <w:t>https://e.lanbook.com/book/126916</w:t>
        </w:r>
      </w:hyperlink>
      <w:r>
        <w:rPr>
          <w:rFonts w:cs="Times New Roman"/>
          <w:color w:val="000000"/>
          <w:sz w:val="24"/>
          <w:szCs w:val="24"/>
        </w:rPr>
        <w:t xml:space="preserve"> . — Режим доступа: для </w:t>
      </w:r>
      <w:proofErr w:type="spellStart"/>
      <w:r>
        <w:rPr>
          <w:rFonts w:cs="Times New Roman"/>
          <w:color w:val="000000"/>
          <w:sz w:val="24"/>
          <w:szCs w:val="24"/>
        </w:rPr>
        <w:t>авториз</w:t>
      </w:r>
      <w:proofErr w:type="spellEnd"/>
      <w:r>
        <w:rPr>
          <w:rFonts w:cs="Times New Roman"/>
          <w:color w:val="000000"/>
          <w:sz w:val="24"/>
          <w:szCs w:val="24"/>
        </w:rPr>
        <w:t>. пользователей.</w:t>
      </w:r>
    </w:p>
    <w:p w:rsidR="00FC3C0F" w:rsidRDefault="00120A4F">
      <w:pPr>
        <w:pStyle w:val="3"/>
        <w:numPr>
          <w:ilvl w:val="0"/>
          <w:numId w:val="18"/>
        </w:numPr>
        <w:tabs>
          <w:tab w:val="left" w:pos="993"/>
        </w:tabs>
        <w:spacing w:after="0" w:line="340" w:lineRule="exact"/>
        <w:ind w:left="0" w:firstLine="567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454545"/>
          <w:sz w:val="24"/>
          <w:szCs w:val="24"/>
        </w:rPr>
        <w:t>Салихов, В.А. Основы научных исследований</w:t>
      </w:r>
      <w:proofErr w:type="gramStart"/>
      <w:r>
        <w:rPr>
          <w:rFonts w:cs="Times New Roman"/>
          <w:color w:val="454545"/>
          <w:sz w:val="24"/>
          <w:szCs w:val="24"/>
        </w:rPr>
        <w:t xml:space="preserve"> :</w:t>
      </w:r>
      <w:proofErr w:type="gramEnd"/>
      <w:r>
        <w:rPr>
          <w:rFonts w:cs="Times New Roman"/>
          <w:color w:val="454545"/>
          <w:sz w:val="24"/>
          <w:szCs w:val="24"/>
        </w:rPr>
        <w:t xml:space="preserve"> учебное пособие / В.</w:t>
      </w:r>
      <w:r>
        <w:rPr>
          <w:rFonts w:cs="Times New Roman"/>
          <w:color w:val="454545"/>
          <w:sz w:val="24"/>
          <w:szCs w:val="24"/>
        </w:rPr>
        <w:t>А. Салихов. – 2-е изд., стер. – Москва</w:t>
      </w:r>
      <w:proofErr w:type="gramStart"/>
      <w:r>
        <w:rPr>
          <w:rFonts w:cs="Times New Roman"/>
          <w:color w:val="454545"/>
          <w:sz w:val="24"/>
          <w:szCs w:val="24"/>
        </w:rPr>
        <w:t xml:space="preserve"> ;</w:t>
      </w:r>
      <w:proofErr w:type="gramEnd"/>
      <w:r>
        <w:rPr>
          <w:rFonts w:cs="Times New Roman"/>
          <w:color w:val="454545"/>
          <w:sz w:val="24"/>
          <w:szCs w:val="24"/>
        </w:rPr>
        <w:t xml:space="preserve"> Берлин : </w:t>
      </w:r>
      <w:proofErr w:type="spellStart"/>
      <w:r>
        <w:rPr>
          <w:rFonts w:cs="Times New Roman"/>
          <w:color w:val="454545"/>
          <w:sz w:val="24"/>
          <w:szCs w:val="24"/>
        </w:rPr>
        <w:t>Директ-Медиа</w:t>
      </w:r>
      <w:proofErr w:type="spellEnd"/>
      <w:r>
        <w:rPr>
          <w:rFonts w:cs="Times New Roman"/>
          <w:color w:val="454545"/>
          <w:sz w:val="24"/>
          <w:szCs w:val="24"/>
        </w:rPr>
        <w:t>, 2017. – 150 с. : ил</w:t>
      </w:r>
      <w:proofErr w:type="gramStart"/>
      <w:r>
        <w:rPr>
          <w:rFonts w:cs="Times New Roman"/>
          <w:color w:val="454545"/>
          <w:sz w:val="24"/>
          <w:szCs w:val="24"/>
        </w:rPr>
        <w:t xml:space="preserve">., </w:t>
      </w:r>
      <w:proofErr w:type="gramEnd"/>
      <w:r>
        <w:rPr>
          <w:rFonts w:cs="Times New Roman"/>
          <w:color w:val="454545"/>
          <w:sz w:val="24"/>
          <w:szCs w:val="24"/>
        </w:rPr>
        <w:t>табл. – Режим до</w:t>
      </w:r>
      <w:r>
        <w:rPr>
          <w:rFonts w:cs="Times New Roman"/>
          <w:color w:val="454545"/>
          <w:sz w:val="24"/>
          <w:szCs w:val="24"/>
        </w:rPr>
        <w:t>с</w:t>
      </w:r>
      <w:r>
        <w:rPr>
          <w:rFonts w:cs="Times New Roman"/>
          <w:color w:val="454545"/>
          <w:sz w:val="24"/>
          <w:szCs w:val="24"/>
        </w:rPr>
        <w:t>тупа: по подписке. – URL: </w:t>
      </w:r>
      <w:hyperlink r:id="rId13" w:history="1">
        <w:r>
          <w:rPr>
            <w:rStyle w:val="a5"/>
            <w:color w:val="006CA1"/>
            <w:sz w:val="24"/>
            <w:szCs w:val="24"/>
          </w:rPr>
          <w:t>https://biblioclub.ru/index.php?page=book&amp;id=455511</w:t>
        </w:r>
      </w:hyperlink>
      <w:r>
        <w:rPr>
          <w:rFonts w:cs="Times New Roman"/>
          <w:color w:val="454545"/>
          <w:sz w:val="24"/>
          <w:szCs w:val="24"/>
        </w:rPr>
        <w:t> (дата о</w:t>
      </w:r>
      <w:r>
        <w:rPr>
          <w:rFonts w:cs="Times New Roman"/>
          <w:color w:val="454545"/>
          <w:sz w:val="24"/>
          <w:szCs w:val="24"/>
        </w:rPr>
        <w:t>б</w:t>
      </w:r>
      <w:r>
        <w:rPr>
          <w:rFonts w:cs="Times New Roman"/>
          <w:color w:val="454545"/>
          <w:sz w:val="24"/>
          <w:szCs w:val="24"/>
        </w:rPr>
        <w:t>р</w:t>
      </w:r>
      <w:r>
        <w:rPr>
          <w:rFonts w:cs="Times New Roman"/>
          <w:color w:val="454545"/>
          <w:sz w:val="24"/>
          <w:szCs w:val="24"/>
        </w:rPr>
        <w:t xml:space="preserve">ащения: 27.10.2020). – </w:t>
      </w:r>
      <w:proofErr w:type="spellStart"/>
      <w:r>
        <w:rPr>
          <w:rFonts w:cs="Times New Roman"/>
          <w:color w:val="454545"/>
          <w:sz w:val="24"/>
          <w:szCs w:val="24"/>
        </w:rPr>
        <w:t>Библиогр</w:t>
      </w:r>
      <w:proofErr w:type="spellEnd"/>
      <w:r>
        <w:rPr>
          <w:rFonts w:cs="Times New Roman"/>
          <w:color w:val="454545"/>
          <w:sz w:val="24"/>
          <w:szCs w:val="24"/>
        </w:rPr>
        <w:t>.: с. 134-135. – ISBN 978-5-4475-8786-4. – DOI 10.23681/455511. – Текст</w:t>
      </w:r>
      <w:proofErr w:type="gramStart"/>
      <w:r>
        <w:rPr>
          <w:rFonts w:cs="Times New Roman"/>
          <w:color w:val="454545"/>
          <w:sz w:val="24"/>
          <w:szCs w:val="24"/>
        </w:rPr>
        <w:t xml:space="preserve"> :</w:t>
      </w:r>
      <w:proofErr w:type="gramEnd"/>
      <w:r>
        <w:rPr>
          <w:rFonts w:cs="Times New Roman"/>
          <w:color w:val="454545"/>
          <w:sz w:val="24"/>
          <w:szCs w:val="24"/>
        </w:rPr>
        <w:t xml:space="preserve"> электронный.</w:t>
      </w:r>
    </w:p>
    <w:p w:rsidR="00FC3C0F" w:rsidRDefault="00120A4F">
      <w:pPr>
        <w:pStyle w:val="3"/>
        <w:numPr>
          <w:ilvl w:val="0"/>
          <w:numId w:val="18"/>
        </w:numPr>
        <w:tabs>
          <w:tab w:val="left" w:pos="993"/>
        </w:tabs>
        <w:spacing w:after="0" w:line="340" w:lineRule="exact"/>
        <w:ind w:left="0" w:firstLine="567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454545"/>
          <w:sz w:val="24"/>
          <w:szCs w:val="24"/>
        </w:rPr>
        <w:t xml:space="preserve">Основы быстрого </w:t>
      </w:r>
      <w:proofErr w:type="spellStart"/>
      <w:r>
        <w:rPr>
          <w:rFonts w:cs="Times New Roman"/>
          <w:color w:val="454545"/>
          <w:sz w:val="24"/>
          <w:szCs w:val="24"/>
        </w:rPr>
        <w:t>прототипирования</w:t>
      </w:r>
      <w:proofErr w:type="spellEnd"/>
      <w:proofErr w:type="gramStart"/>
      <w:r>
        <w:rPr>
          <w:rFonts w:cs="Times New Roman"/>
          <w:color w:val="454545"/>
          <w:sz w:val="24"/>
          <w:szCs w:val="24"/>
        </w:rPr>
        <w:t xml:space="preserve"> :</w:t>
      </w:r>
      <w:proofErr w:type="gramEnd"/>
      <w:r>
        <w:rPr>
          <w:rFonts w:cs="Times New Roman"/>
          <w:color w:val="454545"/>
          <w:sz w:val="24"/>
          <w:szCs w:val="24"/>
        </w:rPr>
        <w:t xml:space="preserve"> учебное пособие / А.Н. Поляков, А.И. Сердюк, К. Романенко, И.П. Никитина ; Оренбургский государственный</w:t>
      </w:r>
      <w:r>
        <w:rPr>
          <w:rFonts w:cs="Times New Roman"/>
          <w:color w:val="454545"/>
          <w:sz w:val="24"/>
          <w:szCs w:val="24"/>
        </w:rPr>
        <w:t xml:space="preserve"> университет. – Оренбург</w:t>
      </w:r>
      <w:proofErr w:type="gramStart"/>
      <w:r>
        <w:rPr>
          <w:rFonts w:cs="Times New Roman"/>
          <w:color w:val="454545"/>
          <w:sz w:val="24"/>
          <w:szCs w:val="24"/>
        </w:rPr>
        <w:t xml:space="preserve"> :</w:t>
      </w:r>
      <w:proofErr w:type="gramEnd"/>
      <w:r>
        <w:rPr>
          <w:rFonts w:cs="Times New Roman"/>
          <w:color w:val="454545"/>
          <w:sz w:val="24"/>
          <w:szCs w:val="24"/>
        </w:rPr>
        <w:t xml:space="preserve"> Оренбургский государственный университет, 2014. – 128 с. – Режим доступа: по подписке. – URL: </w:t>
      </w:r>
      <w:hyperlink r:id="rId14" w:history="1">
        <w:r>
          <w:rPr>
            <w:rStyle w:val="a5"/>
            <w:color w:val="006CA1"/>
            <w:sz w:val="24"/>
            <w:szCs w:val="24"/>
          </w:rPr>
          <w:t>https://biblioclub.ru/index.php?page=book&amp;id=259324</w:t>
        </w:r>
      </w:hyperlink>
      <w:r>
        <w:rPr>
          <w:rFonts w:cs="Times New Roman"/>
          <w:color w:val="454545"/>
          <w:sz w:val="24"/>
          <w:szCs w:val="24"/>
        </w:rPr>
        <w:t xml:space="preserve"> . – Текст</w:t>
      </w:r>
      <w:proofErr w:type="gramStart"/>
      <w:r>
        <w:rPr>
          <w:rFonts w:cs="Times New Roman"/>
          <w:color w:val="454545"/>
          <w:sz w:val="24"/>
          <w:szCs w:val="24"/>
        </w:rPr>
        <w:t xml:space="preserve"> :</w:t>
      </w:r>
      <w:proofErr w:type="gramEnd"/>
      <w:r>
        <w:rPr>
          <w:rFonts w:cs="Times New Roman"/>
          <w:color w:val="454545"/>
          <w:sz w:val="24"/>
          <w:szCs w:val="24"/>
        </w:rPr>
        <w:t xml:space="preserve"> эле</w:t>
      </w:r>
      <w:r>
        <w:rPr>
          <w:rFonts w:cs="Times New Roman"/>
          <w:color w:val="454545"/>
          <w:sz w:val="24"/>
          <w:szCs w:val="24"/>
        </w:rPr>
        <w:t>к</w:t>
      </w:r>
      <w:r>
        <w:rPr>
          <w:rFonts w:cs="Times New Roman"/>
          <w:color w:val="454545"/>
          <w:sz w:val="24"/>
          <w:szCs w:val="24"/>
        </w:rPr>
        <w:t>т</w:t>
      </w:r>
      <w:r>
        <w:rPr>
          <w:rFonts w:cs="Times New Roman"/>
          <w:color w:val="454545"/>
          <w:sz w:val="24"/>
          <w:szCs w:val="24"/>
        </w:rPr>
        <w:t>ронный.</w:t>
      </w:r>
    </w:p>
    <w:p w:rsidR="00FC3C0F" w:rsidRDefault="00FC3C0F">
      <w:pPr>
        <w:rPr>
          <w:rFonts w:cs="Times New Roman"/>
          <w:color w:val="000000"/>
          <w:szCs w:val="24"/>
        </w:rPr>
      </w:pPr>
    </w:p>
    <w:p w:rsidR="00FC3C0F" w:rsidRDefault="00120A4F">
      <w:pPr>
        <w:ind w:left="360" w:firstLine="349"/>
        <w:rPr>
          <w:b/>
          <w:szCs w:val="28"/>
        </w:rPr>
      </w:pPr>
      <w:r>
        <w:rPr>
          <w:b/>
          <w:szCs w:val="28"/>
        </w:rPr>
        <w:t>Ресурсы сети Интернет</w:t>
      </w:r>
    </w:p>
    <w:p w:rsidR="00FC3C0F" w:rsidRDefault="00120A4F">
      <w:r>
        <w:rPr>
          <w:szCs w:val="28"/>
        </w:rPr>
        <w:t>- </w:t>
      </w:r>
      <w:r>
        <w:rPr>
          <w:szCs w:val="28"/>
          <w:lang w:eastAsia="ko-KR"/>
        </w:rPr>
        <w:t>Э</w:t>
      </w:r>
      <w:r>
        <w:rPr>
          <w:szCs w:val="28"/>
        </w:rPr>
        <w:t xml:space="preserve">лектронная библиотека НГУ </w:t>
      </w:r>
      <w:hyperlink r:id="rId15" w:history="1">
        <w:r>
          <w:rPr>
            <w:rStyle w:val="a5"/>
          </w:rPr>
          <w:t>https://e-lib.nsu.ru//dsweb/HomePage</w:t>
        </w:r>
      </w:hyperlink>
      <w:r>
        <w:t>;</w:t>
      </w:r>
    </w:p>
    <w:p w:rsidR="00FC3C0F" w:rsidRDefault="00120A4F">
      <w:pPr>
        <w:rPr>
          <w:szCs w:val="28"/>
        </w:rPr>
      </w:pPr>
      <w:r>
        <w:rPr>
          <w:szCs w:val="28"/>
        </w:rPr>
        <w:t>- Сайты библиотек г</w:t>
      </w:r>
      <w:proofErr w:type="gramStart"/>
      <w:r>
        <w:rPr>
          <w:szCs w:val="28"/>
        </w:rPr>
        <w:t>.Н</w:t>
      </w:r>
      <w:proofErr w:type="gramEnd"/>
      <w:r>
        <w:rPr>
          <w:szCs w:val="28"/>
        </w:rPr>
        <w:t xml:space="preserve">овосибирска и других библиотек России </w:t>
      </w:r>
      <w:hyperlink r:id="rId16" w:history="1">
        <w:r>
          <w:rPr>
            <w:rStyle w:val="a5"/>
          </w:rPr>
          <w:t>https://libra.nsu.ru/library-sites</w:t>
        </w:r>
      </w:hyperlink>
      <w:r>
        <w:rPr>
          <w:szCs w:val="28"/>
        </w:rPr>
        <w:t>;</w:t>
      </w:r>
    </w:p>
    <w:p w:rsidR="00FC3C0F" w:rsidRDefault="00120A4F">
      <w:pPr>
        <w:rPr>
          <w:szCs w:val="28"/>
        </w:rPr>
      </w:pPr>
      <w:r>
        <w:rPr>
          <w:szCs w:val="28"/>
        </w:rPr>
        <w:t xml:space="preserve">- Сайт Федерального института промышленной собственности </w:t>
      </w:r>
      <w:hyperlink r:id="rId17" w:history="1">
        <w:r>
          <w:rPr>
            <w:rStyle w:val="a5"/>
            <w:szCs w:val="24"/>
          </w:rPr>
          <w:t>https://fips.ru/</w:t>
        </w:r>
      </w:hyperlink>
      <w:r>
        <w:rPr>
          <w:rFonts w:cs="Times New Roman"/>
          <w:color w:val="000000"/>
          <w:szCs w:val="24"/>
        </w:rPr>
        <w:t xml:space="preserve"> </w:t>
      </w:r>
    </w:p>
    <w:p w:rsidR="00FC3C0F" w:rsidRDefault="00120A4F">
      <w:r>
        <w:rPr>
          <w:rFonts w:cs="Times New Roman"/>
          <w:color w:val="000000"/>
          <w:szCs w:val="24"/>
        </w:rPr>
        <w:t xml:space="preserve">- Информационные ресурсы открытого доступа (Российские и зарубежные) </w:t>
      </w:r>
      <w:hyperlink r:id="rId18" w:history="1">
        <w:r>
          <w:rPr>
            <w:rStyle w:val="a5"/>
          </w:rPr>
          <w:t>https://libra.nsu.ru/open-resource</w:t>
        </w:r>
      </w:hyperlink>
      <w:r>
        <w:t>;</w:t>
      </w:r>
    </w:p>
    <w:p w:rsidR="00FC3C0F" w:rsidRDefault="00120A4F">
      <w:r>
        <w:t xml:space="preserve">- Лицензионные электронные ресурсы: </w:t>
      </w:r>
      <w:hyperlink r:id="rId19" w:history="1">
        <w:r>
          <w:rPr>
            <w:rStyle w:val="a5"/>
            <w:rFonts w:cstheme="minorBidi"/>
          </w:rPr>
          <w:t>https://libra.nsu.ru/electronic-resource</w:t>
        </w:r>
      </w:hyperlink>
      <w:r>
        <w:t xml:space="preserve"> </w:t>
      </w:r>
    </w:p>
    <w:p w:rsidR="00FC3C0F" w:rsidRDefault="00120A4F">
      <w:r>
        <w:rPr>
          <w:szCs w:val="28"/>
        </w:rPr>
        <w:t>- </w:t>
      </w:r>
      <w:r>
        <w:t>Университетская информационная система</w:t>
      </w:r>
      <w:r>
        <w:t xml:space="preserve"> «РОССИЯ» </w:t>
      </w:r>
      <w:hyperlink r:id="rId20" w:history="1">
        <w:r>
          <w:rPr>
            <w:rStyle w:val="a5"/>
            <w:rFonts w:cstheme="minorBidi"/>
          </w:rPr>
          <w:t>https://uisrussia.msu.ru</w:t>
        </w:r>
      </w:hyperlink>
      <w:r>
        <w:t xml:space="preserve"> </w:t>
      </w:r>
    </w:p>
    <w:p w:rsidR="00FC3C0F" w:rsidRDefault="00120A4F">
      <w:pPr>
        <w:rPr>
          <w:lang w:val="en-US"/>
        </w:rPr>
      </w:pPr>
      <w:r>
        <w:rPr>
          <w:szCs w:val="28"/>
          <w:lang w:val="en-US"/>
        </w:rPr>
        <w:t>- </w:t>
      </w:r>
      <w:r>
        <w:t>База</w:t>
      </w:r>
      <w:r>
        <w:rPr>
          <w:lang w:val="en-US"/>
        </w:rPr>
        <w:t xml:space="preserve"> </w:t>
      </w:r>
      <w:r>
        <w:t>данных</w:t>
      </w:r>
      <w:r>
        <w:rPr>
          <w:lang w:val="en-US"/>
        </w:rPr>
        <w:t xml:space="preserve"> Web of Science </w:t>
      </w:r>
      <w:hyperlink r:id="rId21" w:history="1">
        <w:r>
          <w:rPr>
            <w:rStyle w:val="a5"/>
            <w:rFonts w:cstheme="minorBidi"/>
            <w:lang w:val="en-US"/>
          </w:rPr>
          <w:t>https://apps.webofknowledge.com/</w:t>
        </w:r>
      </w:hyperlink>
      <w:r>
        <w:rPr>
          <w:lang w:val="en-US"/>
        </w:rPr>
        <w:t xml:space="preserve"> </w:t>
      </w:r>
    </w:p>
    <w:p w:rsidR="00FC3C0F" w:rsidRDefault="00120A4F">
      <w:r>
        <w:rPr>
          <w:szCs w:val="28"/>
        </w:rPr>
        <w:t>- </w:t>
      </w:r>
      <w:r>
        <w:t xml:space="preserve">База данных </w:t>
      </w:r>
      <w:proofErr w:type="spellStart"/>
      <w:r>
        <w:t>Scopus</w:t>
      </w:r>
      <w:proofErr w:type="spellEnd"/>
      <w:r>
        <w:t xml:space="preserve"> </w:t>
      </w:r>
      <w:hyperlink r:id="rId22" w:history="1">
        <w:r>
          <w:rPr>
            <w:rStyle w:val="a5"/>
            <w:rFonts w:cstheme="minorBidi"/>
          </w:rPr>
          <w:t>https://www.s</w:t>
        </w:r>
        <w:r>
          <w:rPr>
            <w:rStyle w:val="a5"/>
            <w:rFonts w:cstheme="minorBidi"/>
          </w:rPr>
          <w:t>copus.com</w:t>
        </w:r>
      </w:hyperlink>
      <w:r>
        <w:t xml:space="preserve"> </w:t>
      </w:r>
    </w:p>
    <w:p w:rsidR="00FC3C0F" w:rsidRDefault="00120A4F">
      <w:r>
        <w:rPr>
          <w:szCs w:val="28"/>
        </w:rPr>
        <w:t>- </w:t>
      </w:r>
      <w:r>
        <w:t xml:space="preserve">Портал открытых данных Российской Федерации </w:t>
      </w:r>
      <w:hyperlink r:id="rId23" w:history="1">
        <w:r>
          <w:rPr>
            <w:rStyle w:val="a5"/>
            <w:rFonts w:cstheme="minorBidi"/>
          </w:rPr>
          <w:t>https://data.gov.ru</w:t>
        </w:r>
      </w:hyperlink>
      <w:r>
        <w:t xml:space="preserve"> </w:t>
      </w:r>
    </w:p>
    <w:p w:rsidR="00FC3C0F" w:rsidRDefault="00120A4F">
      <w:r>
        <w:rPr>
          <w:szCs w:val="28"/>
        </w:rPr>
        <w:t>- </w:t>
      </w:r>
      <w:r>
        <w:t xml:space="preserve">База открытых данных Министерства труда и социальной защиты РФ </w:t>
      </w:r>
      <w:hyperlink r:id="rId24" w:history="1">
        <w:r>
          <w:rPr>
            <w:rStyle w:val="a5"/>
            <w:rFonts w:cstheme="minorBidi"/>
          </w:rPr>
          <w:t>https://rosmintrud.ru/opendata</w:t>
        </w:r>
      </w:hyperlink>
      <w:r>
        <w:t xml:space="preserve"> </w:t>
      </w:r>
    </w:p>
    <w:p w:rsidR="00FC3C0F" w:rsidRDefault="00120A4F">
      <w:r>
        <w:t>- </w:t>
      </w:r>
      <w:r>
        <w:t xml:space="preserve">База данных Научной электронной библиотеки eLIBRARY.RU </w:t>
      </w:r>
      <w:hyperlink r:id="rId25" w:history="1">
        <w:r>
          <w:rPr>
            <w:rStyle w:val="a5"/>
            <w:rFonts w:cstheme="minorBidi"/>
          </w:rPr>
          <w:t>https://elibrary.ru/</w:t>
        </w:r>
      </w:hyperlink>
      <w:r>
        <w:t xml:space="preserve"> </w:t>
      </w:r>
    </w:p>
    <w:p w:rsidR="00FC3C0F" w:rsidRDefault="00120A4F">
      <w:r>
        <w:t xml:space="preserve">- База данных профессиональных стандартов Министерства труда и социальной защиты РФ </w:t>
      </w:r>
      <w:hyperlink r:id="rId26" w:history="1">
        <w:r>
          <w:rPr>
            <w:rStyle w:val="a5"/>
            <w:rFonts w:cstheme="minorBidi"/>
          </w:rPr>
          <w:t>http://profstandart.rosmintrud.ru/obshchiy-informatsionnyy-blok/natsionalnyy-reestrprofessionalnykhstandartov/</w:t>
        </w:r>
      </w:hyperlink>
      <w:r>
        <w:t xml:space="preserve"> </w:t>
      </w:r>
    </w:p>
    <w:p w:rsidR="00FC3C0F" w:rsidRDefault="00120A4F">
      <w:r>
        <w:t xml:space="preserve">- Базы данных Министерства экономического развития РФ </w:t>
      </w:r>
      <w:hyperlink r:id="rId27" w:history="1">
        <w:r>
          <w:rPr>
            <w:rStyle w:val="a5"/>
            <w:rFonts w:cstheme="minorBidi"/>
          </w:rPr>
          <w:t>http://www.economy.gov.ru</w:t>
        </w:r>
      </w:hyperlink>
      <w:r>
        <w:t xml:space="preserve"> </w:t>
      </w:r>
    </w:p>
    <w:p w:rsidR="00FC3C0F" w:rsidRDefault="00120A4F">
      <w:r>
        <w:t xml:space="preserve">- База открытых данных </w:t>
      </w:r>
      <w:proofErr w:type="spellStart"/>
      <w:r>
        <w:t>Росфинмониторинга</w:t>
      </w:r>
      <w:proofErr w:type="spellEnd"/>
      <w:r>
        <w:t xml:space="preserve"> </w:t>
      </w:r>
      <w:hyperlink r:id="rId28" w:history="1">
        <w:r>
          <w:rPr>
            <w:rStyle w:val="a5"/>
            <w:rFonts w:cstheme="minorBidi"/>
          </w:rPr>
          <w:t>http://www.fedsfm.ru/opendata</w:t>
        </w:r>
      </w:hyperlink>
      <w:r>
        <w:t xml:space="preserve"> </w:t>
      </w:r>
    </w:p>
    <w:p w:rsidR="00FC3C0F" w:rsidRDefault="00120A4F">
      <w:r>
        <w:t xml:space="preserve">- Электронная база данных «Издательство Лань» </w:t>
      </w:r>
      <w:hyperlink r:id="rId29" w:history="1">
        <w:r>
          <w:rPr>
            <w:rStyle w:val="a5"/>
            <w:rFonts w:cstheme="minorBidi"/>
          </w:rPr>
          <w:t>https://e.lanbook.com</w:t>
        </w:r>
      </w:hyperlink>
      <w:r>
        <w:t xml:space="preserve"> </w:t>
      </w:r>
    </w:p>
    <w:p w:rsidR="00FC3C0F" w:rsidRDefault="00120A4F">
      <w:r>
        <w:t>- Электронная библиотечная система «</w:t>
      </w:r>
      <w:proofErr w:type="spellStart"/>
      <w:r>
        <w:t>IPRbooks</w:t>
      </w:r>
      <w:proofErr w:type="spellEnd"/>
      <w:r>
        <w:t xml:space="preserve">» </w:t>
      </w:r>
      <w:hyperlink r:id="rId30" w:history="1">
        <w:r>
          <w:rPr>
            <w:rStyle w:val="a5"/>
            <w:rFonts w:cstheme="minorBidi"/>
          </w:rPr>
          <w:t>http://www.iprbookshop.ru</w:t>
        </w:r>
      </w:hyperlink>
      <w:r>
        <w:t xml:space="preserve"> </w:t>
      </w:r>
    </w:p>
    <w:p w:rsidR="00FC3C0F" w:rsidRDefault="00120A4F">
      <w:r>
        <w:t xml:space="preserve">- База данных «Электронно-библиотечная система «ЭБС ЮРАЙТ» </w:t>
      </w:r>
      <w:hyperlink r:id="rId31" w:history="1">
        <w:r>
          <w:rPr>
            <w:rStyle w:val="a5"/>
            <w:rFonts w:cstheme="minorBidi"/>
          </w:rPr>
          <w:t>https://www.biblioo</w:t>
        </w:r>
        <w:r>
          <w:rPr>
            <w:rStyle w:val="a5"/>
            <w:rFonts w:cstheme="minorBidi"/>
          </w:rPr>
          <w:t>nline.ru</w:t>
        </w:r>
      </w:hyperlink>
      <w:r>
        <w:t xml:space="preserve"> </w:t>
      </w:r>
    </w:p>
    <w:p w:rsidR="00FC3C0F" w:rsidRDefault="00120A4F">
      <w:r>
        <w:t>- Федеральная государственная информационная система «Национальная эле</w:t>
      </w:r>
      <w:r>
        <w:t>к</w:t>
      </w:r>
      <w:r>
        <w:t xml:space="preserve">тронная библиотека» </w:t>
      </w:r>
      <w:hyperlink r:id="rId32" w:history="1">
        <w:r>
          <w:rPr>
            <w:rStyle w:val="a5"/>
            <w:rFonts w:cstheme="minorBidi"/>
          </w:rPr>
          <w:t>https://нэб.рф</w:t>
        </w:r>
      </w:hyperlink>
      <w:r>
        <w:t xml:space="preserve"> </w:t>
      </w:r>
    </w:p>
    <w:p w:rsidR="00FC3C0F" w:rsidRDefault="00120A4F">
      <w:r>
        <w:t xml:space="preserve">- Национальный портал онлайн обучения «Открытое образование» </w:t>
      </w:r>
      <w:hyperlink r:id="rId33" w:history="1">
        <w:r>
          <w:rPr>
            <w:rStyle w:val="a5"/>
            <w:rFonts w:cstheme="minorBidi"/>
          </w:rPr>
          <w:t>https://openedu.</w:t>
        </w:r>
        <w:r>
          <w:rPr>
            <w:rStyle w:val="a5"/>
            <w:rFonts w:cstheme="minorBidi"/>
          </w:rPr>
          <w:t>ru</w:t>
        </w:r>
      </w:hyperlink>
      <w:r>
        <w:t xml:space="preserve"> </w:t>
      </w:r>
    </w:p>
    <w:p w:rsidR="00FC3C0F" w:rsidRDefault="00120A4F">
      <w:r>
        <w:t xml:space="preserve">- Электронная база данных "Polpred.com Обзор СМИ" </w:t>
      </w:r>
      <w:hyperlink r:id="rId34" w:history="1">
        <w:r>
          <w:rPr>
            <w:rStyle w:val="a5"/>
            <w:rFonts w:cstheme="minorBidi"/>
          </w:rPr>
          <w:t>https://www.polpred.com</w:t>
        </w:r>
      </w:hyperlink>
      <w:r>
        <w:t xml:space="preserve"> </w:t>
      </w:r>
    </w:p>
    <w:p w:rsidR="00FC3C0F" w:rsidRDefault="00FC3C0F">
      <w:pPr>
        <w:rPr>
          <w:rFonts w:cs="Times New Roman"/>
          <w:color w:val="000000"/>
          <w:szCs w:val="24"/>
        </w:rPr>
      </w:pPr>
    </w:p>
    <w:p w:rsidR="00FC3C0F" w:rsidRDefault="00120A4F">
      <w:pPr>
        <w:pStyle w:val="1"/>
        <w:rPr>
          <w:sz w:val="24"/>
          <w:szCs w:val="24"/>
        </w:rPr>
      </w:pPr>
      <w:bookmarkStart w:id="15" w:name="_Toc54738924"/>
      <w:r>
        <w:rPr>
          <w:sz w:val="24"/>
          <w:szCs w:val="24"/>
        </w:rPr>
        <w:t>Перечень учебно-методических материалов по самостоятельной работе</w:t>
      </w:r>
      <w:bookmarkEnd w:id="15"/>
      <w:r>
        <w:rPr>
          <w:sz w:val="24"/>
          <w:szCs w:val="24"/>
        </w:rPr>
        <w:t xml:space="preserve"> </w:t>
      </w:r>
    </w:p>
    <w:p w:rsidR="00FC3C0F" w:rsidRDefault="00120A4F">
      <w:pPr>
        <w:pStyle w:val="3"/>
        <w:numPr>
          <w:ilvl w:val="0"/>
          <w:numId w:val="19"/>
        </w:numPr>
        <w:tabs>
          <w:tab w:val="left" w:pos="993"/>
        </w:tabs>
        <w:spacing w:after="0" w:line="340" w:lineRule="exact"/>
        <w:ind w:left="0" w:firstLine="567"/>
        <w:rPr>
          <w:rFonts w:cs="Times New Roman"/>
          <w:color w:val="000000"/>
          <w:sz w:val="24"/>
          <w:szCs w:val="24"/>
        </w:rPr>
      </w:pPr>
      <w:bookmarkStart w:id="16" w:name="_Toc9847556"/>
      <w:r>
        <w:rPr>
          <w:rFonts w:cs="Times New Roman"/>
          <w:color w:val="454545"/>
          <w:sz w:val="24"/>
          <w:szCs w:val="24"/>
        </w:rPr>
        <w:t>Синица, П.В. Системы управления оборудованием. Практикум: пособие</w:t>
      </w:r>
      <w:proofErr w:type="gramStart"/>
      <w:r>
        <w:rPr>
          <w:rFonts w:cs="Times New Roman"/>
          <w:color w:val="454545"/>
          <w:sz w:val="24"/>
          <w:szCs w:val="24"/>
        </w:rPr>
        <w:t xml:space="preserve"> :</w:t>
      </w:r>
      <w:proofErr w:type="gramEnd"/>
      <w:r>
        <w:rPr>
          <w:rFonts w:cs="Times New Roman"/>
          <w:color w:val="454545"/>
          <w:sz w:val="24"/>
          <w:szCs w:val="24"/>
        </w:rPr>
        <w:t xml:space="preserve"> [12</w:t>
      </w:r>
      <w:r>
        <w:rPr>
          <w:rFonts w:cs="Times New Roman"/>
          <w:color w:val="454545"/>
          <w:sz w:val="24"/>
          <w:szCs w:val="24"/>
        </w:rPr>
        <w:t>+] / П.В. Синица. – Минск</w:t>
      </w:r>
      <w:proofErr w:type="gramStart"/>
      <w:r>
        <w:rPr>
          <w:rFonts w:cs="Times New Roman"/>
          <w:color w:val="454545"/>
          <w:sz w:val="24"/>
          <w:szCs w:val="24"/>
        </w:rPr>
        <w:t xml:space="preserve"> :</w:t>
      </w:r>
      <w:proofErr w:type="gramEnd"/>
      <w:r>
        <w:rPr>
          <w:rFonts w:cs="Times New Roman"/>
          <w:color w:val="454545"/>
          <w:sz w:val="24"/>
          <w:szCs w:val="24"/>
        </w:rPr>
        <w:t xml:space="preserve"> РИПО, 2017. – 84 </w:t>
      </w:r>
      <w:proofErr w:type="gramStart"/>
      <w:r>
        <w:rPr>
          <w:rFonts w:cs="Times New Roman"/>
          <w:color w:val="454545"/>
          <w:sz w:val="24"/>
          <w:szCs w:val="24"/>
        </w:rPr>
        <w:t>с</w:t>
      </w:r>
      <w:proofErr w:type="gramEnd"/>
      <w:r>
        <w:rPr>
          <w:rFonts w:cs="Times New Roman"/>
          <w:color w:val="454545"/>
          <w:sz w:val="24"/>
          <w:szCs w:val="24"/>
        </w:rPr>
        <w:t>. : схем., ил. – Режим доступа: по подписке. – URL: </w:t>
      </w:r>
      <w:hyperlink r:id="rId35" w:history="1">
        <w:r>
          <w:rPr>
            <w:rStyle w:val="a5"/>
            <w:color w:val="006CA1"/>
            <w:sz w:val="24"/>
            <w:szCs w:val="24"/>
          </w:rPr>
          <w:t>https://biblioclub.ru/index.php?page=book&amp;id=463681</w:t>
        </w:r>
      </w:hyperlink>
      <w:r>
        <w:rPr>
          <w:rFonts w:cs="Times New Roman"/>
          <w:color w:val="454545"/>
          <w:sz w:val="24"/>
          <w:szCs w:val="24"/>
        </w:rPr>
        <w:t xml:space="preserve"> . – </w:t>
      </w:r>
      <w:proofErr w:type="spellStart"/>
      <w:r>
        <w:rPr>
          <w:rFonts w:cs="Times New Roman"/>
          <w:color w:val="454545"/>
          <w:sz w:val="24"/>
          <w:szCs w:val="24"/>
        </w:rPr>
        <w:t>Библиогр</w:t>
      </w:r>
      <w:proofErr w:type="spellEnd"/>
      <w:r>
        <w:rPr>
          <w:rFonts w:cs="Times New Roman"/>
          <w:color w:val="454545"/>
          <w:sz w:val="24"/>
          <w:szCs w:val="24"/>
        </w:rPr>
        <w:t>. в кн. – ISBN 978-985-503-6</w:t>
      </w:r>
      <w:r>
        <w:rPr>
          <w:rFonts w:cs="Times New Roman"/>
          <w:color w:val="454545"/>
          <w:sz w:val="24"/>
          <w:szCs w:val="24"/>
        </w:rPr>
        <w:t>59-4. – Текст</w:t>
      </w:r>
      <w:proofErr w:type="gramStart"/>
      <w:r>
        <w:rPr>
          <w:rFonts w:cs="Times New Roman"/>
          <w:color w:val="454545"/>
          <w:sz w:val="24"/>
          <w:szCs w:val="24"/>
        </w:rPr>
        <w:t xml:space="preserve"> :</w:t>
      </w:r>
      <w:proofErr w:type="gramEnd"/>
      <w:r>
        <w:rPr>
          <w:rFonts w:cs="Times New Roman"/>
          <w:color w:val="454545"/>
          <w:sz w:val="24"/>
          <w:szCs w:val="24"/>
        </w:rPr>
        <w:t xml:space="preserve"> электронный.</w:t>
      </w:r>
    </w:p>
    <w:p w:rsidR="00FC3C0F" w:rsidRDefault="00120A4F">
      <w:pPr>
        <w:pStyle w:val="3"/>
        <w:numPr>
          <w:ilvl w:val="0"/>
          <w:numId w:val="19"/>
        </w:numPr>
        <w:tabs>
          <w:tab w:val="left" w:pos="993"/>
        </w:tabs>
        <w:spacing w:after="0" w:line="340" w:lineRule="exact"/>
        <w:ind w:left="0" w:firstLine="567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454545"/>
          <w:sz w:val="24"/>
          <w:szCs w:val="24"/>
        </w:rPr>
        <w:t>Соловей, И.А. Технология машиностроения: практикум</w:t>
      </w:r>
      <w:proofErr w:type="gramStart"/>
      <w:r>
        <w:rPr>
          <w:rFonts w:cs="Times New Roman"/>
          <w:color w:val="454545"/>
          <w:sz w:val="24"/>
          <w:szCs w:val="24"/>
        </w:rPr>
        <w:t xml:space="preserve"> :</w:t>
      </w:r>
      <w:proofErr w:type="gramEnd"/>
      <w:r>
        <w:rPr>
          <w:rFonts w:cs="Times New Roman"/>
          <w:color w:val="454545"/>
          <w:sz w:val="24"/>
          <w:szCs w:val="24"/>
        </w:rPr>
        <w:t xml:space="preserve"> [12+] / И.А. Соловей. – Минск</w:t>
      </w:r>
      <w:proofErr w:type="gramStart"/>
      <w:r>
        <w:rPr>
          <w:rFonts w:cs="Times New Roman"/>
          <w:color w:val="454545"/>
          <w:sz w:val="24"/>
          <w:szCs w:val="24"/>
        </w:rPr>
        <w:t xml:space="preserve"> :</w:t>
      </w:r>
      <w:proofErr w:type="gramEnd"/>
      <w:r>
        <w:rPr>
          <w:rFonts w:cs="Times New Roman"/>
          <w:color w:val="454545"/>
          <w:sz w:val="24"/>
          <w:szCs w:val="24"/>
        </w:rPr>
        <w:t xml:space="preserve"> РИПО, 2017. – 112 </w:t>
      </w:r>
      <w:proofErr w:type="gramStart"/>
      <w:r>
        <w:rPr>
          <w:rFonts w:cs="Times New Roman"/>
          <w:color w:val="454545"/>
          <w:sz w:val="24"/>
          <w:szCs w:val="24"/>
        </w:rPr>
        <w:t>с</w:t>
      </w:r>
      <w:proofErr w:type="gramEnd"/>
      <w:r>
        <w:rPr>
          <w:rFonts w:cs="Times New Roman"/>
          <w:color w:val="454545"/>
          <w:sz w:val="24"/>
          <w:szCs w:val="24"/>
        </w:rPr>
        <w:t>. : схем., табл. – Режим доступа: по подписке. – URL: </w:t>
      </w:r>
      <w:hyperlink r:id="rId36" w:history="1">
        <w:r>
          <w:rPr>
            <w:rStyle w:val="a5"/>
            <w:color w:val="006CA1"/>
            <w:sz w:val="24"/>
            <w:szCs w:val="24"/>
          </w:rPr>
          <w:t>htt</w:t>
        </w:r>
        <w:r>
          <w:rPr>
            <w:rStyle w:val="a5"/>
            <w:color w:val="006CA1"/>
            <w:sz w:val="24"/>
            <w:szCs w:val="24"/>
          </w:rPr>
          <w:t>ps://biblioclub.ru/index.php?page=book&amp;id=487980</w:t>
        </w:r>
      </w:hyperlink>
      <w:r>
        <w:rPr>
          <w:rFonts w:cs="Times New Roman"/>
          <w:color w:val="454545"/>
          <w:sz w:val="24"/>
          <w:szCs w:val="24"/>
        </w:rPr>
        <w:t xml:space="preserve"> . – </w:t>
      </w:r>
      <w:proofErr w:type="spellStart"/>
      <w:r>
        <w:rPr>
          <w:rFonts w:cs="Times New Roman"/>
          <w:color w:val="454545"/>
          <w:sz w:val="24"/>
          <w:szCs w:val="24"/>
        </w:rPr>
        <w:t>Библиогр</w:t>
      </w:r>
      <w:proofErr w:type="spellEnd"/>
      <w:r>
        <w:rPr>
          <w:rFonts w:cs="Times New Roman"/>
          <w:color w:val="454545"/>
          <w:sz w:val="24"/>
          <w:szCs w:val="24"/>
        </w:rPr>
        <w:t>.: с. 64. – ISBN 978-985-503-708-9. – Текст</w:t>
      </w:r>
      <w:proofErr w:type="gramStart"/>
      <w:r>
        <w:rPr>
          <w:rFonts w:cs="Times New Roman"/>
          <w:color w:val="454545"/>
          <w:sz w:val="24"/>
          <w:szCs w:val="24"/>
        </w:rPr>
        <w:t xml:space="preserve"> :</w:t>
      </w:r>
      <w:proofErr w:type="gramEnd"/>
      <w:r>
        <w:rPr>
          <w:rFonts w:cs="Times New Roman"/>
          <w:color w:val="454545"/>
          <w:sz w:val="24"/>
          <w:szCs w:val="24"/>
        </w:rPr>
        <w:t xml:space="preserve"> электронный.</w:t>
      </w:r>
    </w:p>
    <w:p w:rsidR="00FC3C0F" w:rsidRDefault="00120A4F">
      <w:pPr>
        <w:pStyle w:val="3"/>
        <w:numPr>
          <w:ilvl w:val="0"/>
          <w:numId w:val="19"/>
        </w:numPr>
        <w:tabs>
          <w:tab w:val="left" w:pos="993"/>
        </w:tabs>
        <w:spacing w:after="0" w:line="340" w:lineRule="exact"/>
        <w:ind w:left="0" w:firstLine="567"/>
        <w:rPr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Детали машин. Курсовое проектирование: учебное пособие / Е. В. Брюховецкая, О. В. Конищева, М. В. </w:t>
      </w:r>
      <w:proofErr w:type="spellStart"/>
      <w:r>
        <w:rPr>
          <w:rFonts w:cs="Times New Roman"/>
          <w:color w:val="000000"/>
          <w:sz w:val="24"/>
          <w:szCs w:val="24"/>
        </w:rPr>
        <w:t>Брунгардт</w:t>
      </w:r>
      <w:proofErr w:type="spellEnd"/>
      <w:r>
        <w:rPr>
          <w:rFonts w:cs="Times New Roman"/>
          <w:color w:val="000000"/>
          <w:sz w:val="24"/>
          <w:szCs w:val="24"/>
        </w:rPr>
        <w:t>, А. Н. Щепин</w:t>
      </w:r>
      <w:r>
        <w:rPr>
          <w:color w:val="000000"/>
          <w:sz w:val="24"/>
          <w:szCs w:val="24"/>
        </w:rPr>
        <w:t xml:space="preserve">. — </w:t>
      </w:r>
      <w:r>
        <w:rPr>
          <w:color w:val="000000"/>
          <w:sz w:val="24"/>
          <w:szCs w:val="24"/>
        </w:rPr>
        <w:t>Санкт-Петербург: Лань, 2020. — 152 с. — ISBN 978-5-8114-4911-8. — Текст: электронный // Лань: электронно-библиотечная си</w:t>
      </w:r>
      <w:r>
        <w:rPr>
          <w:color w:val="000000"/>
          <w:sz w:val="24"/>
          <w:szCs w:val="24"/>
        </w:rPr>
        <w:t>с</w:t>
      </w:r>
      <w:r>
        <w:rPr>
          <w:color w:val="000000"/>
          <w:sz w:val="24"/>
          <w:szCs w:val="24"/>
        </w:rPr>
        <w:t xml:space="preserve">тема. — URL: </w:t>
      </w:r>
      <w:hyperlink r:id="rId37" w:history="1">
        <w:r>
          <w:rPr>
            <w:rStyle w:val="a5"/>
            <w:rFonts w:cstheme="minorBidi"/>
            <w:sz w:val="24"/>
            <w:szCs w:val="24"/>
          </w:rPr>
          <w:t>https://e.lanbook.com/book/143242</w:t>
        </w:r>
      </w:hyperlink>
      <w:r>
        <w:rPr>
          <w:color w:val="000000"/>
          <w:sz w:val="24"/>
          <w:szCs w:val="24"/>
        </w:rPr>
        <w:t xml:space="preserve"> . — Режим доступа: для </w:t>
      </w:r>
      <w:proofErr w:type="spellStart"/>
      <w:r>
        <w:rPr>
          <w:color w:val="000000"/>
          <w:sz w:val="24"/>
          <w:szCs w:val="24"/>
        </w:rPr>
        <w:t>авториз</w:t>
      </w:r>
      <w:proofErr w:type="spellEnd"/>
      <w:r>
        <w:rPr>
          <w:color w:val="000000"/>
          <w:sz w:val="24"/>
          <w:szCs w:val="24"/>
        </w:rPr>
        <w:t>. польз</w:t>
      </w:r>
      <w:r>
        <w:rPr>
          <w:color w:val="000000"/>
          <w:sz w:val="24"/>
          <w:szCs w:val="24"/>
        </w:rPr>
        <w:t>о</w:t>
      </w:r>
      <w:r>
        <w:rPr>
          <w:color w:val="000000"/>
          <w:sz w:val="24"/>
          <w:szCs w:val="24"/>
        </w:rPr>
        <w:t>ва</w:t>
      </w:r>
      <w:r>
        <w:rPr>
          <w:color w:val="000000"/>
          <w:sz w:val="24"/>
          <w:szCs w:val="24"/>
        </w:rPr>
        <w:t>телей.</w:t>
      </w:r>
      <w:r>
        <w:rPr>
          <w:rFonts w:ascii="Arial" w:hAnsi="Arial" w:cs="Arial"/>
          <w:color w:val="454545"/>
          <w:sz w:val="23"/>
          <w:szCs w:val="23"/>
        </w:rPr>
        <w:t xml:space="preserve"> </w:t>
      </w:r>
    </w:p>
    <w:p w:rsidR="00FC3C0F" w:rsidRDefault="00120A4F">
      <w:pPr>
        <w:pStyle w:val="3"/>
        <w:numPr>
          <w:ilvl w:val="0"/>
          <w:numId w:val="19"/>
        </w:numPr>
        <w:tabs>
          <w:tab w:val="left" w:pos="993"/>
        </w:tabs>
        <w:spacing w:after="0" w:line="340" w:lineRule="exact"/>
        <w:ind w:left="0" w:firstLine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Лукинов, А. П. Проектирование мехатронных и робототехнических устройств</w:t>
      </w:r>
      <w:proofErr w:type="gramStart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учебное пособие / А. П. Лукинов. — Санкт-Петербург</w:t>
      </w:r>
      <w:proofErr w:type="gramStart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Лань, 2012. — 608 с. — ISBN 978-5-8114-1166-5. — Текст</w:t>
      </w:r>
      <w:proofErr w:type="gramStart"/>
      <w:r>
        <w:rPr>
          <w:color w:val="000000"/>
          <w:sz w:val="24"/>
          <w:szCs w:val="24"/>
        </w:rPr>
        <w:t> :</w:t>
      </w:r>
      <w:proofErr w:type="gramEnd"/>
      <w:r>
        <w:rPr>
          <w:color w:val="000000"/>
          <w:sz w:val="24"/>
          <w:szCs w:val="24"/>
        </w:rPr>
        <w:t xml:space="preserve"> электронный // Лань : электронно-библиотечная система. — URL: </w:t>
      </w:r>
      <w:hyperlink r:id="rId38" w:history="1">
        <w:r>
          <w:rPr>
            <w:rStyle w:val="a5"/>
            <w:sz w:val="24"/>
            <w:szCs w:val="24"/>
          </w:rPr>
          <w:t>https://e.lanbook.com/book/2765</w:t>
        </w:r>
      </w:hyperlink>
      <w:r>
        <w:rPr>
          <w:color w:val="000000"/>
          <w:sz w:val="24"/>
          <w:szCs w:val="24"/>
        </w:rPr>
        <w:t xml:space="preserve"> . — Режим доступа: для </w:t>
      </w:r>
      <w:proofErr w:type="spellStart"/>
      <w:r>
        <w:rPr>
          <w:color w:val="000000"/>
          <w:sz w:val="24"/>
          <w:szCs w:val="24"/>
        </w:rPr>
        <w:t>авториз</w:t>
      </w:r>
      <w:proofErr w:type="spellEnd"/>
      <w:r>
        <w:rPr>
          <w:color w:val="000000"/>
          <w:sz w:val="24"/>
          <w:szCs w:val="24"/>
        </w:rPr>
        <w:t>. пользователей.</w:t>
      </w:r>
    </w:p>
    <w:p w:rsidR="00FC3C0F" w:rsidRDefault="00120A4F">
      <w:pPr>
        <w:pStyle w:val="3"/>
        <w:numPr>
          <w:ilvl w:val="0"/>
          <w:numId w:val="19"/>
        </w:numPr>
        <w:tabs>
          <w:tab w:val="left" w:pos="993"/>
        </w:tabs>
        <w:spacing w:after="0" w:line="340" w:lineRule="exact"/>
        <w:ind w:left="0" w:firstLine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Кудинов, Ю. И. Основы современной информатики</w:t>
      </w:r>
      <w:proofErr w:type="gramStart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учебное пособие / Ю. И. Кудинов, Ф. Ф. Пащенко. — 5-е изд., стер. — Санкт-Петербург</w:t>
      </w:r>
      <w:proofErr w:type="gramStart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Лань, 2018. — 256 с. — ISBN 978-5-8114-0918-1. — Текст</w:t>
      </w:r>
      <w:proofErr w:type="gramStart"/>
      <w:r>
        <w:rPr>
          <w:color w:val="000000"/>
          <w:sz w:val="24"/>
          <w:szCs w:val="24"/>
        </w:rPr>
        <w:t> :</w:t>
      </w:r>
      <w:proofErr w:type="gramEnd"/>
      <w:r>
        <w:rPr>
          <w:color w:val="000000"/>
          <w:sz w:val="24"/>
          <w:szCs w:val="24"/>
        </w:rPr>
        <w:t xml:space="preserve"> электронный // Лань : электронно-библиотечная си</w:t>
      </w:r>
      <w:r>
        <w:rPr>
          <w:color w:val="000000"/>
          <w:sz w:val="24"/>
          <w:szCs w:val="24"/>
        </w:rPr>
        <w:t>с</w:t>
      </w:r>
      <w:r>
        <w:rPr>
          <w:color w:val="000000"/>
          <w:sz w:val="24"/>
          <w:szCs w:val="24"/>
        </w:rPr>
        <w:t xml:space="preserve">тема. — URL: </w:t>
      </w:r>
      <w:hyperlink r:id="rId39" w:history="1">
        <w:r>
          <w:rPr>
            <w:rStyle w:val="a5"/>
            <w:sz w:val="24"/>
            <w:szCs w:val="24"/>
          </w:rPr>
          <w:t>https://e.lanbook.com/book/107061</w:t>
        </w:r>
      </w:hyperlink>
      <w:r>
        <w:rPr>
          <w:color w:val="000000"/>
          <w:sz w:val="24"/>
          <w:szCs w:val="24"/>
        </w:rPr>
        <w:t xml:space="preserve"> . — Режим доступа: для </w:t>
      </w:r>
      <w:proofErr w:type="spellStart"/>
      <w:r>
        <w:rPr>
          <w:color w:val="000000"/>
          <w:sz w:val="24"/>
          <w:szCs w:val="24"/>
        </w:rPr>
        <w:t>авториз</w:t>
      </w:r>
      <w:proofErr w:type="spellEnd"/>
      <w:r>
        <w:rPr>
          <w:color w:val="000000"/>
          <w:sz w:val="24"/>
          <w:szCs w:val="24"/>
        </w:rPr>
        <w:t>. польз</w:t>
      </w:r>
      <w:r>
        <w:rPr>
          <w:color w:val="000000"/>
          <w:sz w:val="24"/>
          <w:szCs w:val="24"/>
        </w:rPr>
        <w:t>о</w:t>
      </w:r>
      <w:r>
        <w:rPr>
          <w:color w:val="000000"/>
          <w:sz w:val="24"/>
          <w:szCs w:val="24"/>
        </w:rPr>
        <w:t>вателей.</w:t>
      </w:r>
    </w:p>
    <w:p w:rsidR="00FC3C0F" w:rsidRDefault="00FC3C0F">
      <w:pPr>
        <w:pStyle w:val="3"/>
        <w:tabs>
          <w:tab w:val="left" w:pos="993"/>
        </w:tabs>
        <w:spacing w:after="0" w:line="340" w:lineRule="exact"/>
        <w:ind w:left="567" w:firstLine="0"/>
        <w:rPr>
          <w:color w:val="000000"/>
          <w:sz w:val="24"/>
          <w:szCs w:val="24"/>
        </w:rPr>
      </w:pPr>
    </w:p>
    <w:p w:rsidR="00FC3C0F" w:rsidRDefault="00120A4F">
      <w:pPr>
        <w:pStyle w:val="1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17" w:name="_Toc54738925"/>
      <w:r>
        <w:rPr>
          <w:sz w:val="24"/>
          <w:szCs w:val="24"/>
        </w:rPr>
        <w:t>Переч</w:t>
      </w:r>
      <w:r>
        <w:rPr>
          <w:sz w:val="24"/>
          <w:szCs w:val="24"/>
        </w:rPr>
        <w:t>ень информационных технологий, используемых при проведении пра</w:t>
      </w:r>
      <w:r>
        <w:rPr>
          <w:sz w:val="24"/>
          <w:szCs w:val="24"/>
        </w:rPr>
        <w:t>к</w:t>
      </w:r>
      <w:r>
        <w:rPr>
          <w:sz w:val="24"/>
          <w:szCs w:val="24"/>
        </w:rPr>
        <w:t>тики, включая перечень программного обеспечения и информационных спр</w:t>
      </w:r>
      <w:r>
        <w:rPr>
          <w:sz w:val="24"/>
          <w:szCs w:val="24"/>
        </w:rPr>
        <w:t>а</w:t>
      </w:r>
      <w:r>
        <w:rPr>
          <w:sz w:val="24"/>
          <w:szCs w:val="24"/>
        </w:rPr>
        <w:t>вочных систем (при необходимости)</w:t>
      </w:r>
      <w:bookmarkEnd w:id="16"/>
      <w:bookmarkEnd w:id="17"/>
    </w:p>
    <w:p w:rsidR="00FC3C0F" w:rsidRDefault="00120A4F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Освоение дисциплины используются следующие ресурсы:</w:t>
      </w:r>
    </w:p>
    <w:p w:rsidR="00FC3C0F" w:rsidRDefault="00120A4F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-  электронная информационно-образоват</w:t>
      </w:r>
      <w:r>
        <w:rPr>
          <w:rFonts w:eastAsia="Times New Roman"/>
          <w:szCs w:val="24"/>
        </w:rPr>
        <w:t>ельная среда НГУ (ЭИОС);</w:t>
      </w:r>
    </w:p>
    <w:p w:rsidR="00FC3C0F" w:rsidRDefault="00120A4F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>- образовательные интернет-порталы;</w:t>
      </w:r>
    </w:p>
    <w:p w:rsidR="00FC3C0F" w:rsidRDefault="00120A4F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- информационно-телекоммуникационная сеть Интернет.  </w:t>
      </w:r>
    </w:p>
    <w:p w:rsidR="00FC3C0F" w:rsidRDefault="00120A4F">
      <w:pPr>
        <w:rPr>
          <w:rFonts w:eastAsia="Times New Roman"/>
          <w:szCs w:val="24"/>
        </w:rPr>
      </w:pPr>
      <w:proofErr w:type="gramStart"/>
      <w:r>
        <w:rPr>
          <w:rFonts w:eastAsia="Times New Roman"/>
          <w:szCs w:val="24"/>
        </w:rPr>
        <w:t>Взаимодействие обучающегося с преподавателем (синхронное и (или) асинхронное) осуществляется через личный кабинет студента в ЭИОС, электронну</w:t>
      </w:r>
      <w:r>
        <w:rPr>
          <w:rFonts w:eastAsia="Times New Roman"/>
          <w:szCs w:val="24"/>
        </w:rPr>
        <w:t>ю почту, социальные сети.</w:t>
      </w:r>
      <w:proofErr w:type="gramEnd"/>
    </w:p>
    <w:p w:rsidR="00FC3C0F" w:rsidRDefault="00FC3C0F">
      <w:pPr>
        <w:rPr>
          <w:rFonts w:eastAsia="Times New Roman"/>
          <w:szCs w:val="24"/>
        </w:rPr>
      </w:pPr>
    </w:p>
    <w:p w:rsidR="00FC3C0F" w:rsidRDefault="00120A4F">
      <w:pPr>
        <w:ind w:firstLine="567"/>
        <w:rPr>
          <w:b/>
        </w:rPr>
      </w:pPr>
      <w:r>
        <w:rPr>
          <w:b/>
        </w:rPr>
        <w:t>10.1 Перечень программного обеспечения</w:t>
      </w:r>
    </w:p>
    <w:p w:rsidR="00FC3C0F" w:rsidRDefault="00120A4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</w:t>
      </w:r>
      <w:r>
        <w:rPr>
          <w:rFonts w:eastAsia="Times New Roman"/>
          <w:szCs w:val="24"/>
        </w:rPr>
        <w:t>оформления</w:t>
      </w:r>
      <w:r>
        <w:rPr>
          <w:rFonts w:cs="Times New Roman"/>
          <w:szCs w:val="24"/>
        </w:rPr>
        <w:t xml:space="preserve"> и представления отчета о практике используется стандартный комплект программного обеспечения (ПО), включающий регулярно обновляемое лице</w:t>
      </w:r>
      <w:r>
        <w:rPr>
          <w:rFonts w:cs="Times New Roman"/>
          <w:szCs w:val="24"/>
        </w:rPr>
        <w:t>н</w:t>
      </w:r>
      <w:r>
        <w:rPr>
          <w:rFonts w:cs="Times New Roman"/>
          <w:szCs w:val="24"/>
        </w:rPr>
        <w:t xml:space="preserve">зионное ПО </w:t>
      </w:r>
      <w:proofErr w:type="spellStart"/>
      <w:r>
        <w:rPr>
          <w:rFonts w:cs="Times New Roman"/>
          <w:szCs w:val="24"/>
        </w:rPr>
        <w:t>Windows</w:t>
      </w:r>
      <w:proofErr w:type="spellEnd"/>
      <w:r>
        <w:rPr>
          <w:rFonts w:cs="Times New Roman"/>
          <w:szCs w:val="24"/>
        </w:rPr>
        <w:t xml:space="preserve"> и MS </w:t>
      </w:r>
      <w:proofErr w:type="spellStart"/>
      <w:r>
        <w:rPr>
          <w:rFonts w:cs="Times New Roman"/>
          <w:szCs w:val="24"/>
        </w:rPr>
        <w:t>Office</w:t>
      </w:r>
      <w:proofErr w:type="spellEnd"/>
      <w:r>
        <w:rPr>
          <w:rFonts w:cs="Times New Roman"/>
          <w:szCs w:val="24"/>
        </w:rPr>
        <w:t>, а такж</w:t>
      </w:r>
      <w:r>
        <w:rPr>
          <w:rFonts w:cs="Times New Roman"/>
          <w:szCs w:val="24"/>
        </w:rPr>
        <w:t>е среда Интернет – для поиска научно-технической информации в процессе выполнения задания.  Рабочее место студента для прохождения практики оборудовано аппаратным и программным обеспечением (как л</w:t>
      </w:r>
      <w:r>
        <w:rPr>
          <w:rFonts w:cs="Times New Roman"/>
          <w:szCs w:val="24"/>
        </w:rPr>
        <w:t>и</w:t>
      </w:r>
      <w:r>
        <w:rPr>
          <w:rFonts w:cs="Times New Roman"/>
          <w:szCs w:val="24"/>
        </w:rPr>
        <w:t>цензионным, так и свободно распространяемым), необходимым д</w:t>
      </w:r>
      <w:r>
        <w:rPr>
          <w:rFonts w:cs="Times New Roman"/>
          <w:szCs w:val="24"/>
        </w:rPr>
        <w:t>ля эффективного реш</w:t>
      </w:r>
      <w:r>
        <w:rPr>
          <w:rFonts w:cs="Times New Roman"/>
          <w:szCs w:val="24"/>
        </w:rPr>
        <w:t>е</w:t>
      </w:r>
      <w:r>
        <w:rPr>
          <w:rFonts w:cs="Times New Roman"/>
          <w:szCs w:val="24"/>
        </w:rPr>
        <w:t>ния поставленных перед студентом задач и выполнения индивидуального задания:</w:t>
      </w:r>
    </w:p>
    <w:p w:rsidR="00FC3C0F" w:rsidRDefault="00120A4F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- программные среды </w:t>
      </w:r>
      <w:proofErr w:type="spellStart"/>
      <w:r>
        <w:rPr>
          <w:rFonts w:eastAsia="Times New Roman"/>
          <w:szCs w:val="24"/>
        </w:rPr>
        <w:t>Microsoft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Visual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Studio</w:t>
      </w:r>
      <w:proofErr w:type="spellEnd"/>
      <w:r>
        <w:rPr>
          <w:rFonts w:eastAsia="Times New Roman"/>
          <w:szCs w:val="24"/>
        </w:rPr>
        <w:t xml:space="preserve"> 2013 – для составления и отладки пр</w:t>
      </w:r>
      <w:r>
        <w:rPr>
          <w:rFonts w:eastAsia="Times New Roman"/>
          <w:szCs w:val="24"/>
        </w:rPr>
        <w:t>о</w:t>
      </w:r>
      <w:r>
        <w:rPr>
          <w:rFonts w:eastAsia="Times New Roman"/>
          <w:szCs w:val="24"/>
        </w:rPr>
        <w:t>граммного обеспечения;</w:t>
      </w:r>
    </w:p>
    <w:p w:rsidR="00FC3C0F" w:rsidRDefault="00120A4F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- графический редактор – для построения диаграмм </w:t>
      </w:r>
      <w:r>
        <w:rPr>
          <w:rFonts w:eastAsia="Times New Roman"/>
          <w:szCs w:val="24"/>
        </w:rPr>
        <w:t>проекта.</w:t>
      </w:r>
    </w:p>
    <w:p w:rsidR="00FC3C0F" w:rsidRDefault="00FC3C0F">
      <w:pPr>
        <w:rPr>
          <w:rFonts w:eastAsia="Times New Roman"/>
          <w:szCs w:val="24"/>
        </w:rPr>
      </w:pPr>
    </w:p>
    <w:p w:rsidR="00FC3C0F" w:rsidRDefault="00120A4F">
      <w:pPr>
        <w:ind w:firstLine="567"/>
        <w:rPr>
          <w:b/>
        </w:rPr>
      </w:pPr>
      <w:r>
        <w:rPr>
          <w:b/>
        </w:rPr>
        <w:t>10.2 Информационные справочные системы</w:t>
      </w:r>
    </w:p>
    <w:p w:rsidR="00FC3C0F" w:rsidRDefault="00120A4F">
      <w:r>
        <w:t xml:space="preserve">- электронная библиотека диссертаций Российской государственной библиотеки (ЭБД РГБ) </w:t>
      </w:r>
      <w:hyperlink r:id="rId40" w:history="1">
        <w:r>
          <w:rPr>
            <w:rStyle w:val="a5"/>
          </w:rPr>
          <w:t>http://diss.rsl.ru/</w:t>
        </w:r>
      </w:hyperlink>
      <w:r>
        <w:t xml:space="preserve"> </w:t>
      </w:r>
    </w:p>
    <w:p w:rsidR="00FC3C0F" w:rsidRDefault="00120A4F">
      <w:pPr>
        <w:rPr>
          <w:lang w:val="en-US"/>
        </w:rPr>
      </w:pPr>
      <w:r>
        <w:t xml:space="preserve"> </w:t>
      </w:r>
      <w:r>
        <w:rPr>
          <w:lang w:val="en-US"/>
        </w:rPr>
        <w:t>- </w:t>
      </w:r>
      <w:proofErr w:type="gramStart"/>
      <w:r>
        <w:t>электронные</w:t>
      </w:r>
      <w:proofErr w:type="gramEnd"/>
      <w:r>
        <w:rPr>
          <w:lang w:val="en-US"/>
        </w:rPr>
        <w:t xml:space="preserve"> </w:t>
      </w:r>
      <w:r>
        <w:t>ресурсы</w:t>
      </w:r>
      <w:r>
        <w:rPr>
          <w:lang w:val="en-US"/>
        </w:rPr>
        <w:t xml:space="preserve"> Web of Science Core Collection (Thomson Reuters Scientific LLC.), Journal Citation  Reports + ESI</w:t>
      </w:r>
    </w:p>
    <w:p w:rsidR="00FC3C0F" w:rsidRDefault="00120A4F">
      <w:r>
        <w:t xml:space="preserve">- научная электронная библиотека. </w:t>
      </w:r>
      <w:hyperlink r:id="rId41" w:history="1">
        <w:r>
          <w:rPr>
            <w:rStyle w:val="a5"/>
          </w:rPr>
          <w:t>http://elibrary.ru/defaultx.asp</w:t>
        </w:r>
      </w:hyperlink>
      <w:r>
        <w:t xml:space="preserve">    </w:t>
      </w:r>
    </w:p>
    <w:p w:rsidR="00FC3C0F" w:rsidRDefault="00120A4F">
      <w:r>
        <w:t>- федеральная университетская компьютерна</w:t>
      </w:r>
      <w:r>
        <w:t xml:space="preserve">я сеть России </w:t>
      </w:r>
      <w:hyperlink r:id="rId42" w:history="1">
        <w:r>
          <w:rPr>
            <w:rStyle w:val="a5"/>
          </w:rPr>
          <w:t>http://www.runnet.ru/</w:t>
        </w:r>
      </w:hyperlink>
      <w:r>
        <w:t xml:space="preserve"> </w:t>
      </w:r>
    </w:p>
    <w:p w:rsidR="00FC3C0F" w:rsidRDefault="00120A4F">
      <w:r>
        <w:t xml:space="preserve">- электронная библиотечная система </w:t>
      </w:r>
      <w:proofErr w:type="spellStart"/>
      <w:r>
        <w:t>IPRbooks</w:t>
      </w:r>
      <w:proofErr w:type="spellEnd"/>
      <w:r>
        <w:t xml:space="preserve"> </w:t>
      </w:r>
      <w:hyperlink r:id="rId43" w:history="1">
        <w:r>
          <w:rPr>
            <w:rStyle w:val="a5"/>
          </w:rPr>
          <w:t>http://www.iprbookshop.ru/</w:t>
        </w:r>
      </w:hyperlink>
      <w:r>
        <w:t xml:space="preserve"> </w:t>
      </w:r>
    </w:p>
    <w:p w:rsidR="00FC3C0F" w:rsidRDefault="00120A4F">
      <w:r>
        <w:t>- информационная система "Единое окно доступа к образовательным ресурс</w:t>
      </w:r>
      <w:r>
        <w:t xml:space="preserve">ам". </w:t>
      </w:r>
      <w:hyperlink r:id="rId44" w:history="1">
        <w:r>
          <w:rPr>
            <w:rStyle w:val="a5"/>
          </w:rPr>
          <w:t>http://window.edu.ru/</w:t>
        </w:r>
      </w:hyperlink>
      <w:r>
        <w:t xml:space="preserve"> </w:t>
      </w:r>
    </w:p>
    <w:p w:rsidR="00FC3C0F" w:rsidRDefault="00FC3C0F">
      <w:pPr>
        <w:rPr>
          <w:rFonts w:cs="Times New Roman"/>
          <w:color w:val="000000"/>
          <w:szCs w:val="24"/>
        </w:rPr>
      </w:pPr>
    </w:p>
    <w:p w:rsidR="00FC3C0F" w:rsidRDefault="00120A4F">
      <w:pPr>
        <w:pStyle w:val="1"/>
        <w:rPr>
          <w:sz w:val="24"/>
          <w:szCs w:val="24"/>
        </w:rPr>
      </w:pPr>
      <w:bookmarkStart w:id="18" w:name="_Toc9847560"/>
      <w:bookmarkStart w:id="19" w:name="_Toc54738926"/>
      <w:r>
        <w:rPr>
          <w:sz w:val="24"/>
          <w:szCs w:val="24"/>
        </w:rPr>
        <w:t>Описание материально технической базы, необходимой для проведения пра</w:t>
      </w:r>
      <w:r>
        <w:rPr>
          <w:sz w:val="24"/>
          <w:szCs w:val="24"/>
        </w:rPr>
        <w:t>к</w:t>
      </w:r>
      <w:r>
        <w:rPr>
          <w:sz w:val="24"/>
          <w:szCs w:val="24"/>
        </w:rPr>
        <w:t>тики</w:t>
      </w:r>
      <w:bookmarkEnd w:id="18"/>
      <w:bookmarkEnd w:id="19"/>
    </w:p>
    <w:p w:rsidR="00FC3C0F" w:rsidRDefault="00120A4F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 прохождении практики в организациях, деятельность которых соответствует профессиональным компетенциям, осваиваем</w:t>
      </w:r>
      <w:r>
        <w:rPr>
          <w:rFonts w:cs="Times New Roman"/>
          <w:szCs w:val="24"/>
        </w:rPr>
        <w:t>ым в рамках ОПОП ВО используется мат</w:t>
      </w:r>
      <w:r>
        <w:rPr>
          <w:rFonts w:cs="Times New Roman"/>
          <w:szCs w:val="24"/>
        </w:rPr>
        <w:t>е</w:t>
      </w:r>
      <w:r>
        <w:rPr>
          <w:rFonts w:cs="Times New Roman"/>
          <w:szCs w:val="24"/>
        </w:rPr>
        <w:t>риально-техническая база профильной организации.</w:t>
      </w:r>
    </w:p>
    <w:p w:rsidR="00FC3C0F" w:rsidRDefault="00120A4F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 проведении практики в НГУ используются специальные помещения:</w:t>
      </w:r>
    </w:p>
    <w:p w:rsidR="00FC3C0F" w:rsidRDefault="00120A4F">
      <w:r>
        <w:t xml:space="preserve">1. </w:t>
      </w:r>
      <w:r>
        <w:rPr>
          <w:rFonts w:cs="Times New Roman"/>
        </w:rPr>
        <w:t>Учебные</w:t>
      </w:r>
      <w:r>
        <w:t xml:space="preserve"> аудитории для проведения занятий лекционного типа, занятий сем</w:t>
      </w:r>
      <w:r>
        <w:t>и</w:t>
      </w:r>
      <w:r>
        <w:t>нарского типа, курсового проек</w:t>
      </w:r>
      <w:r>
        <w:t>тирования (выполнения курсовых работ), групповых и и</w:t>
      </w:r>
      <w:r>
        <w:t>н</w:t>
      </w:r>
      <w:r>
        <w:t>дивидуальных консультаций, текущего контроля, промежуточной и итоговой аттестации;</w:t>
      </w:r>
    </w:p>
    <w:p w:rsidR="00FC3C0F" w:rsidRDefault="00120A4F">
      <w:pPr>
        <w:rPr>
          <w:rFonts w:cs="Times New Roman"/>
        </w:rPr>
      </w:pPr>
      <w:r>
        <w:t>2</w:t>
      </w:r>
      <w:r>
        <w:rPr>
          <w:rFonts w:cs="Times New Roman"/>
        </w:rPr>
        <w:t>. Помещения для самостоятельной работы обучающихся;</w:t>
      </w:r>
    </w:p>
    <w:p w:rsidR="00FC3C0F" w:rsidRDefault="00120A4F">
      <w:pPr>
        <w:rPr>
          <w:rFonts w:cs="Times New Roman"/>
        </w:rPr>
      </w:pPr>
      <w:r>
        <w:rPr>
          <w:rFonts w:cs="Times New Roman"/>
        </w:rPr>
        <w:t>3. Лаборатории;</w:t>
      </w:r>
    </w:p>
    <w:p w:rsidR="00FC3C0F" w:rsidRDefault="00120A4F">
      <w:pPr>
        <w:rPr>
          <w:rFonts w:cs="Times New Roman"/>
        </w:rPr>
      </w:pPr>
      <w:r>
        <w:rPr>
          <w:rFonts w:cs="Times New Roman"/>
        </w:rPr>
        <w:t>4. Помещения для хранения и профилактического обслу</w:t>
      </w:r>
      <w:r>
        <w:rPr>
          <w:rFonts w:cs="Times New Roman"/>
        </w:rPr>
        <w:t>живания учебного обор</w:t>
      </w:r>
      <w:r>
        <w:rPr>
          <w:rFonts w:cs="Times New Roman"/>
        </w:rPr>
        <w:t>у</w:t>
      </w:r>
      <w:r>
        <w:rPr>
          <w:rFonts w:cs="Times New Roman"/>
        </w:rPr>
        <w:t>дования.</w:t>
      </w:r>
    </w:p>
    <w:p w:rsidR="00FC3C0F" w:rsidRDefault="00120A4F">
      <w:r>
        <w:rPr>
          <w:rFonts w:cs="Times New Roman"/>
          <w:szCs w:val="24"/>
        </w:rPr>
        <w:t>Учебные</w:t>
      </w:r>
      <w:r>
        <w:t xml:space="preserve"> аудитории укомплектованы специализированной мебелью и техническ</w:t>
      </w:r>
      <w:r>
        <w:t>и</w:t>
      </w:r>
      <w:r>
        <w:t>ми средствами обучения, служащими для представления учебной информации большой аудитории.</w:t>
      </w:r>
    </w:p>
    <w:p w:rsidR="00FC3C0F" w:rsidRDefault="00120A4F">
      <w:pPr>
        <w:rPr>
          <w:rFonts w:cs="Times New Roman"/>
          <w:szCs w:val="24"/>
        </w:rPr>
      </w:pPr>
      <w:r>
        <w:rPr>
          <w:rFonts w:cs="Times New Roman"/>
          <w:szCs w:val="24"/>
        </w:rPr>
        <w:t>Помещения для самостоятельной работы обучающихся оснащены компь</w:t>
      </w:r>
      <w:r>
        <w:rPr>
          <w:rFonts w:cs="Times New Roman"/>
          <w:szCs w:val="24"/>
        </w:rPr>
        <w:t>ютерной техникой с возможностью подключения к сети "Интернет" и обеспечением доступа в электронную информационно-образовательную среду НГУ.</w:t>
      </w:r>
    </w:p>
    <w:p w:rsidR="00FC3C0F" w:rsidRDefault="00120A4F">
      <w:pPr>
        <w:rPr>
          <w:rFonts w:cs="Times New Roman"/>
          <w:szCs w:val="24"/>
        </w:rPr>
      </w:pPr>
      <w:r>
        <w:rPr>
          <w:rFonts w:cs="Times New Roman"/>
          <w:szCs w:val="24"/>
        </w:rPr>
        <w:t>Все вышеперечисленные объекты должны соответствовать действующим санита</w:t>
      </w:r>
      <w:r>
        <w:rPr>
          <w:rFonts w:cs="Times New Roman"/>
          <w:szCs w:val="24"/>
        </w:rPr>
        <w:t>р</w:t>
      </w:r>
      <w:r>
        <w:rPr>
          <w:rFonts w:cs="Times New Roman"/>
          <w:szCs w:val="24"/>
        </w:rPr>
        <w:t>ным и противопожарным нормам, а также требов</w:t>
      </w:r>
      <w:r>
        <w:rPr>
          <w:rFonts w:cs="Times New Roman"/>
          <w:szCs w:val="24"/>
        </w:rPr>
        <w:t>аниям техники безопасности при пров</w:t>
      </w:r>
      <w:r>
        <w:rPr>
          <w:rFonts w:cs="Times New Roman"/>
          <w:szCs w:val="24"/>
        </w:rPr>
        <w:t>е</w:t>
      </w:r>
      <w:r>
        <w:rPr>
          <w:rFonts w:cs="Times New Roman"/>
          <w:szCs w:val="24"/>
        </w:rPr>
        <w:t>дении учебных и научно-производственных работ.</w:t>
      </w:r>
    </w:p>
    <w:p w:rsidR="00FC3C0F" w:rsidRDefault="00120A4F">
      <w:pPr>
        <w:rPr>
          <w:rFonts w:cs="Times New Roman"/>
          <w:szCs w:val="24"/>
        </w:rPr>
      </w:pPr>
      <w:r>
        <w:rPr>
          <w:rFonts w:cs="Times New Roman"/>
          <w:szCs w:val="24"/>
        </w:rPr>
        <w:t>Материально-техническое обеспечение образовательного процесса по практике для обучающихся из числа лиц с ограниченными возможностями здоровья осуществляется согласно «Порядк</w:t>
      </w:r>
      <w:r>
        <w:rPr>
          <w:rFonts w:cs="Times New Roman"/>
          <w:szCs w:val="24"/>
        </w:rPr>
        <w:t>у организации и осуществления образовательной деятельности по обр</w:t>
      </w:r>
      <w:r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FC3C0F" w:rsidRDefault="00FC3C0F">
      <w:pPr>
        <w:rPr>
          <w:rFonts w:cs="Times New Roman"/>
          <w:color w:val="000000"/>
          <w:szCs w:val="24"/>
        </w:rPr>
      </w:pPr>
    </w:p>
    <w:p w:rsidR="00FC3C0F" w:rsidRDefault="00120A4F">
      <w:pPr>
        <w:pStyle w:val="1"/>
        <w:rPr>
          <w:sz w:val="24"/>
          <w:szCs w:val="24"/>
        </w:rPr>
      </w:pPr>
      <w:bookmarkStart w:id="20" w:name="_Toc9847561"/>
      <w:bookmarkStart w:id="21" w:name="_Toc54738927"/>
      <w:r>
        <w:rPr>
          <w:sz w:val="24"/>
          <w:szCs w:val="24"/>
        </w:rPr>
        <w:t>Оценочные средства для проведения промежуточной аттестации о</w:t>
      </w:r>
      <w:r>
        <w:rPr>
          <w:sz w:val="24"/>
          <w:szCs w:val="24"/>
        </w:rPr>
        <w:t>бучающихся по практике</w:t>
      </w:r>
      <w:bookmarkEnd w:id="20"/>
      <w:bookmarkEnd w:id="21"/>
    </w:p>
    <w:p w:rsidR="00FC3C0F" w:rsidRDefault="00120A4F">
      <w:r>
        <w:rPr>
          <w:rFonts w:cs="Times New Roman"/>
          <w:szCs w:val="24"/>
        </w:rPr>
        <w:t>Показатели</w:t>
      </w:r>
      <w:r>
        <w:t xml:space="preserve"> оценивания компетенций представлены как перечень результатов </w:t>
      </w:r>
      <w:proofErr w:type="gramStart"/>
      <w:r>
        <w:t>об</w:t>
      </w:r>
      <w:r>
        <w:t>у</w:t>
      </w:r>
      <w:r>
        <w:t>чения по практике</w:t>
      </w:r>
      <w:proofErr w:type="gramEnd"/>
      <w:r>
        <w:t xml:space="preserve"> в разделе 3.</w:t>
      </w:r>
    </w:p>
    <w:p w:rsidR="00FC3C0F" w:rsidRDefault="00FC3C0F">
      <w:pPr>
        <w:rPr>
          <w:rFonts w:cs="Times New Roman"/>
          <w:color w:val="000000"/>
          <w:szCs w:val="24"/>
        </w:rPr>
      </w:pPr>
    </w:p>
    <w:p w:rsidR="00FC3C0F" w:rsidRDefault="00120A4F">
      <w:pPr>
        <w:jc w:val="center"/>
        <w:rPr>
          <w:b/>
          <w:lang w:eastAsia="ru-RU"/>
        </w:rPr>
      </w:pPr>
      <w:bookmarkStart w:id="22" w:name="_Toc524862656"/>
      <w:r>
        <w:rPr>
          <w:b/>
          <w:lang w:eastAsia="ru-RU"/>
        </w:rPr>
        <w:t>Оценка по практике выставляется в соответствии с критериями оценивания:</w:t>
      </w:r>
      <w:bookmarkEnd w:id="22"/>
    </w:p>
    <w:tbl>
      <w:tblPr>
        <w:tblStyle w:val="ad"/>
        <w:tblW w:w="0" w:type="auto"/>
        <w:tblLook w:val="04A0"/>
      </w:tblPr>
      <w:tblGrid>
        <w:gridCol w:w="6516"/>
        <w:gridCol w:w="2693"/>
      </w:tblGrid>
      <w:tr w:rsidR="00FC3C0F">
        <w:tc>
          <w:tcPr>
            <w:tcW w:w="6516" w:type="dxa"/>
          </w:tcPr>
          <w:p w:rsidR="00FC3C0F" w:rsidRDefault="00120A4F">
            <w:pPr>
              <w:ind w:firstLine="0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Критерии</w:t>
            </w:r>
          </w:p>
        </w:tc>
        <w:tc>
          <w:tcPr>
            <w:tcW w:w="2693" w:type="dxa"/>
          </w:tcPr>
          <w:p w:rsidR="00FC3C0F" w:rsidRDefault="00120A4F">
            <w:pPr>
              <w:ind w:firstLine="0"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Шкала оценивания</w:t>
            </w:r>
          </w:p>
        </w:tc>
      </w:tr>
      <w:tr w:rsidR="00FC3C0F">
        <w:trPr>
          <w:trHeight w:val="207"/>
        </w:trPr>
        <w:tc>
          <w:tcPr>
            <w:tcW w:w="6516" w:type="dxa"/>
          </w:tcPr>
          <w:p w:rsidR="00FC3C0F" w:rsidRDefault="00120A4F">
            <w:pPr>
              <w:ind w:firstLine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Все задания рабочего плана </w:t>
            </w:r>
            <w:r>
              <w:t>производственной преддипло</w:t>
            </w:r>
            <w:r>
              <w:t>м</w:t>
            </w:r>
            <w:r>
              <w:t>ной практики</w:t>
            </w:r>
            <w:r>
              <w:rPr>
                <w:color w:val="000000" w:themeColor="text1"/>
                <w:szCs w:val="24"/>
              </w:rPr>
              <w:t>, включающего индивидуальное задание, в</w:t>
            </w:r>
            <w:r>
              <w:rPr>
                <w:color w:val="000000" w:themeColor="text1"/>
                <w:szCs w:val="24"/>
              </w:rPr>
              <w:t>ы</w:t>
            </w:r>
            <w:r>
              <w:rPr>
                <w:color w:val="000000" w:themeColor="text1"/>
                <w:szCs w:val="24"/>
              </w:rPr>
              <w:t>полнены в полном объеме, качество выполнения соответс</w:t>
            </w:r>
            <w:r>
              <w:rPr>
                <w:color w:val="000000" w:themeColor="text1"/>
                <w:szCs w:val="24"/>
              </w:rPr>
              <w:t>т</w:t>
            </w:r>
            <w:r>
              <w:rPr>
                <w:color w:val="000000" w:themeColor="text1"/>
                <w:szCs w:val="24"/>
              </w:rPr>
              <w:t>вует установленным требованиям.</w:t>
            </w:r>
          </w:p>
          <w:p w:rsidR="00FC3C0F" w:rsidRDefault="00120A4F">
            <w:pPr>
              <w:ind w:firstLine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В отчете </w:t>
            </w:r>
            <w:r>
              <w:t xml:space="preserve">производственной преддипломной практики </w:t>
            </w:r>
            <w:proofErr w:type="gramStart"/>
            <w:r>
              <w:t>об</w:t>
            </w:r>
            <w:r>
              <w:t>у</w:t>
            </w:r>
            <w:r>
              <w:t>чающийся</w:t>
            </w:r>
            <w:proofErr w:type="gramEnd"/>
            <w:r>
              <w:t xml:space="preserve"> </w:t>
            </w:r>
            <w:r>
              <w:rPr>
                <w:color w:val="000000" w:themeColor="text1"/>
                <w:szCs w:val="24"/>
              </w:rPr>
              <w:t>демонстрирует свободное владен</w:t>
            </w:r>
            <w:r>
              <w:rPr>
                <w:color w:val="000000" w:themeColor="text1"/>
                <w:szCs w:val="24"/>
              </w:rPr>
              <w:t>ие навыками н</w:t>
            </w:r>
            <w:r>
              <w:rPr>
                <w:color w:val="000000" w:themeColor="text1"/>
                <w:szCs w:val="24"/>
              </w:rPr>
              <w:t>а</w:t>
            </w:r>
            <w:r>
              <w:rPr>
                <w:color w:val="000000" w:themeColor="text1"/>
                <w:szCs w:val="24"/>
              </w:rPr>
              <w:t>писания аналитических обзоров и научно-технических отч</w:t>
            </w:r>
            <w:r>
              <w:rPr>
                <w:color w:val="000000" w:themeColor="text1"/>
                <w:szCs w:val="24"/>
              </w:rPr>
              <w:t>е</w:t>
            </w:r>
            <w:r>
              <w:rPr>
                <w:color w:val="000000" w:themeColor="text1"/>
                <w:szCs w:val="24"/>
              </w:rPr>
              <w:t>тов. Легко и безошибочно отвечает на задаваемые вопросы, принимает участие в дискуссии.</w:t>
            </w:r>
          </w:p>
          <w:p w:rsidR="00FC3C0F" w:rsidRDefault="00120A4F">
            <w:pPr>
              <w:ind w:firstLine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Отчет </w:t>
            </w:r>
            <w:r>
              <w:t xml:space="preserve">производственной преддипломной практики </w:t>
            </w:r>
            <w:r>
              <w:rPr>
                <w:color w:val="000000" w:themeColor="text1"/>
                <w:szCs w:val="24"/>
              </w:rPr>
              <w:t>выпо</w:t>
            </w:r>
            <w:r>
              <w:rPr>
                <w:color w:val="000000" w:themeColor="text1"/>
                <w:szCs w:val="24"/>
              </w:rPr>
              <w:t>л</w:t>
            </w:r>
            <w:r>
              <w:rPr>
                <w:color w:val="000000" w:themeColor="text1"/>
                <w:szCs w:val="24"/>
              </w:rPr>
              <w:t>нен полностью, выводы по результатам практики из</w:t>
            </w:r>
            <w:r>
              <w:rPr>
                <w:color w:val="000000" w:themeColor="text1"/>
                <w:szCs w:val="24"/>
              </w:rPr>
              <w:t>ложены в соответствии с заданием; отзыв руководителя профильной организации положителен.</w:t>
            </w:r>
          </w:p>
        </w:tc>
        <w:tc>
          <w:tcPr>
            <w:tcW w:w="2693" w:type="dxa"/>
          </w:tcPr>
          <w:p w:rsidR="00FC3C0F" w:rsidRDefault="00120A4F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FC3C0F">
        <w:trPr>
          <w:trHeight w:val="206"/>
        </w:trPr>
        <w:tc>
          <w:tcPr>
            <w:tcW w:w="6516" w:type="dxa"/>
          </w:tcPr>
          <w:p w:rsidR="00FC3C0F" w:rsidRDefault="00120A4F">
            <w:pPr>
              <w:ind w:firstLine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Демонстрирует неполное владение методами разработки - модулей мехатронных и робототехнических систем с прим</w:t>
            </w:r>
            <w:r>
              <w:rPr>
                <w:color w:val="000000" w:themeColor="text1"/>
                <w:szCs w:val="24"/>
              </w:rPr>
              <w:t>е</w:t>
            </w:r>
            <w:r>
              <w:rPr>
                <w:color w:val="000000" w:themeColor="text1"/>
                <w:szCs w:val="24"/>
              </w:rPr>
              <w:t>нением современных информационных технологий.</w:t>
            </w:r>
          </w:p>
          <w:p w:rsidR="00FC3C0F" w:rsidRDefault="00120A4F">
            <w:pPr>
              <w:ind w:firstLine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Выпо</w:t>
            </w:r>
            <w:r>
              <w:rPr>
                <w:color w:val="000000" w:themeColor="text1"/>
                <w:szCs w:val="24"/>
              </w:rPr>
              <w:t>лнены без ошибок одно, часть или все задания совм</w:t>
            </w:r>
            <w:r>
              <w:rPr>
                <w:color w:val="000000" w:themeColor="text1"/>
                <w:szCs w:val="24"/>
              </w:rPr>
              <w:t>е</w:t>
            </w:r>
            <w:r>
              <w:rPr>
                <w:color w:val="000000" w:themeColor="text1"/>
                <w:szCs w:val="24"/>
              </w:rPr>
              <w:t xml:space="preserve">стного рабочего плана </w:t>
            </w:r>
            <w:r>
              <w:t>производственной преддипломной практики</w:t>
            </w:r>
            <w:r>
              <w:rPr>
                <w:color w:val="000000" w:themeColor="text1"/>
                <w:szCs w:val="24"/>
              </w:rPr>
              <w:t>, включающего индивидуальное задание, либо з</w:t>
            </w:r>
            <w:r>
              <w:rPr>
                <w:color w:val="000000" w:themeColor="text1"/>
                <w:szCs w:val="24"/>
              </w:rPr>
              <w:t>а</w:t>
            </w:r>
            <w:r>
              <w:rPr>
                <w:color w:val="000000" w:themeColor="text1"/>
                <w:szCs w:val="24"/>
              </w:rPr>
              <w:t>дания выполнены, но с ошибками, которые не носят при</w:t>
            </w:r>
            <w:r>
              <w:rPr>
                <w:color w:val="000000" w:themeColor="text1"/>
                <w:szCs w:val="24"/>
              </w:rPr>
              <w:t>н</w:t>
            </w:r>
            <w:r>
              <w:rPr>
                <w:color w:val="000000" w:themeColor="text1"/>
                <w:szCs w:val="24"/>
              </w:rPr>
              <w:t>ципиального характера, качество выполнения соот</w:t>
            </w:r>
            <w:r>
              <w:rPr>
                <w:color w:val="000000" w:themeColor="text1"/>
                <w:szCs w:val="24"/>
              </w:rPr>
              <w:t>ветствует установленным требованиям</w:t>
            </w:r>
          </w:p>
          <w:p w:rsidR="00FC3C0F" w:rsidRDefault="00120A4F">
            <w:pPr>
              <w:ind w:firstLine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Отчет </w:t>
            </w:r>
            <w:r>
              <w:t>производственной преддипломной практики</w:t>
            </w:r>
            <w:r>
              <w:rPr>
                <w:color w:val="000000" w:themeColor="text1"/>
                <w:szCs w:val="24"/>
              </w:rPr>
              <w:t xml:space="preserve"> выпо</w:t>
            </w:r>
            <w:r>
              <w:rPr>
                <w:color w:val="000000" w:themeColor="text1"/>
                <w:szCs w:val="24"/>
              </w:rPr>
              <w:t>л</w:t>
            </w:r>
            <w:r>
              <w:rPr>
                <w:color w:val="000000" w:themeColor="text1"/>
                <w:szCs w:val="24"/>
              </w:rPr>
              <w:t>нен, но есть замечания. Выводы по отчету изложены в соо</w:t>
            </w:r>
            <w:r>
              <w:rPr>
                <w:color w:val="000000" w:themeColor="text1"/>
                <w:szCs w:val="24"/>
              </w:rPr>
              <w:t>т</w:t>
            </w:r>
            <w:r>
              <w:rPr>
                <w:color w:val="000000" w:themeColor="text1"/>
                <w:szCs w:val="24"/>
              </w:rPr>
              <w:t>ветствии с заданием; имеются незначительные замечания к практиканту в отзыве руководителя профильной организ</w:t>
            </w:r>
            <w:r>
              <w:rPr>
                <w:color w:val="000000" w:themeColor="text1"/>
                <w:szCs w:val="24"/>
              </w:rPr>
              <w:t>а</w:t>
            </w:r>
            <w:r>
              <w:rPr>
                <w:color w:val="000000" w:themeColor="text1"/>
                <w:szCs w:val="24"/>
              </w:rPr>
              <w:t>ции.</w:t>
            </w:r>
            <w:r>
              <w:rPr>
                <w:color w:val="000000" w:themeColor="text1"/>
                <w:szCs w:val="24"/>
              </w:rPr>
              <w:t xml:space="preserve"> </w:t>
            </w:r>
            <w:proofErr w:type="gramStart"/>
            <w:r>
              <w:rPr>
                <w:color w:val="000000" w:themeColor="text1"/>
                <w:szCs w:val="24"/>
              </w:rPr>
              <w:t>Обучающийся</w:t>
            </w:r>
            <w:proofErr w:type="gramEnd"/>
            <w:r>
              <w:rPr>
                <w:color w:val="000000" w:themeColor="text1"/>
                <w:szCs w:val="24"/>
              </w:rPr>
              <w:t xml:space="preserve"> аргументировано отвечает на задаваемые вопросы, допуская небольшие неточности, но может их и</w:t>
            </w:r>
            <w:r>
              <w:rPr>
                <w:color w:val="000000" w:themeColor="text1"/>
                <w:szCs w:val="24"/>
              </w:rPr>
              <w:t>с</w:t>
            </w:r>
            <w:r>
              <w:rPr>
                <w:color w:val="000000" w:themeColor="text1"/>
                <w:szCs w:val="24"/>
              </w:rPr>
              <w:t>править.</w:t>
            </w:r>
          </w:p>
        </w:tc>
        <w:tc>
          <w:tcPr>
            <w:tcW w:w="2693" w:type="dxa"/>
          </w:tcPr>
          <w:p w:rsidR="00FC3C0F" w:rsidRDefault="00120A4F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FC3C0F">
        <w:trPr>
          <w:trHeight w:val="206"/>
        </w:trPr>
        <w:tc>
          <w:tcPr>
            <w:tcW w:w="6516" w:type="dxa"/>
          </w:tcPr>
          <w:p w:rsidR="00FC3C0F" w:rsidRDefault="00120A4F">
            <w:pPr>
              <w:ind w:firstLine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Демонстрирует слабое владение методами разработки мод</w:t>
            </w:r>
            <w:r>
              <w:rPr>
                <w:color w:val="000000" w:themeColor="text1"/>
                <w:szCs w:val="24"/>
              </w:rPr>
              <w:t>у</w:t>
            </w:r>
            <w:r>
              <w:rPr>
                <w:color w:val="000000" w:themeColor="text1"/>
                <w:szCs w:val="24"/>
              </w:rPr>
              <w:t>лей мехатронных и робототехнических систем с применен</w:t>
            </w:r>
            <w:r>
              <w:rPr>
                <w:color w:val="000000" w:themeColor="text1"/>
                <w:szCs w:val="24"/>
              </w:rPr>
              <w:t>и</w:t>
            </w:r>
            <w:r>
              <w:rPr>
                <w:color w:val="000000" w:themeColor="text1"/>
                <w:szCs w:val="24"/>
              </w:rPr>
              <w:t xml:space="preserve">ем современных </w:t>
            </w:r>
            <w:r>
              <w:rPr>
                <w:color w:val="000000" w:themeColor="text1"/>
                <w:szCs w:val="24"/>
              </w:rPr>
              <w:t>информационных технологий.</w:t>
            </w:r>
          </w:p>
          <w:p w:rsidR="00FC3C0F" w:rsidRDefault="00120A4F">
            <w:pPr>
              <w:ind w:firstLine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Выполнены, но с ошибками одно, часть или все задания с</w:t>
            </w:r>
            <w:r>
              <w:rPr>
                <w:color w:val="000000" w:themeColor="text1"/>
                <w:szCs w:val="24"/>
              </w:rPr>
              <w:t>о</w:t>
            </w:r>
            <w:r>
              <w:rPr>
                <w:color w:val="000000" w:themeColor="text1"/>
                <w:szCs w:val="24"/>
              </w:rPr>
              <w:t xml:space="preserve">вместного рабочего плана </w:t>
            </w:r>
            <w:r>
              <w:t>производственной преддипло</w:t>
            </w:r>
            <w:r>
              <w:t>м</w:t>
            </w:r>
            <w:r>
              <w:t>ной практики</w:t>
            </w:r>
            <w:r>
              <w:rPr>
                <w:color w:val="000000" w:themeColor="text1"/>
                <w:szCs w:val="24"/>
              </w:rPr>
              <w:t>, включающего индивидуальное задание, либо задания выполнены, но не в полном объеме, либо с ошибк</w:t>
            </w:r>
            <w:r>
              <w:rPr>
                <w:color w:val="000000" w:themeColor="text1"/>
                <w:szCs w:val="24"/>
              </w:rPr>
              <w:t>а</w:t>
            </w:r>
            <w:r>
              <w:rPr>
                <w:color w:val="000000" w:themeColor="text1"/>
                <w:szCs w:val="24"/>
              </w:rPr>
              <w:t xml:space="preserve">ми, которые </w:t>
            </w:r>
            <w:r>
              <w:rPr>
                <w:color w:val="000000" w:themeColor="text1"/>
                <w:szCs w:val="24"/>
              </w:rPr>
              <w:t>носят принципиальный характер или не в по</w:t>
            </w:r>
            <w:r>
              <w:rPr>
                <w:color w:val="000000" w:themeColor="text1"/>
                <w:szCs w:val="24"/>
              </w:rPr>
              <w:t>л</w:t>
            </w:r>
            <w:r>
              <w:rPr>
                <w:color w:val="000000" w:themeColor="text1"/>
                <w:szCs w:val="24"/>
              </w:rPr>
              <w:t>ной мере соответствует установленным требованиям.</w:t>
            </w:r>
          </w:p>
          <w:p w:rsidR="00FC3C0F" w:rsidRDefault="00120A4F">
            <w:pPr>
              <w:ind w:firstLine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Отчет </w:t>
            </w:r>
            <w:r>
              <w:t>производственной преддипломной практики</w:t>
            </w:r>
            <w:r>
              <w:rPr>
                <w:color w:val="000000" w:themeColor="text1"/>
                <w:szCs w:val="24"/>
              </w:rPr>
              <w:t xml:space="preserve"> требует значительной доработки; отзыв руководителя профильной организации имеется в наличии, но в нем имеются указания</w:t>
            </w:r>
            <w:r>
              <w:rPr>
                <w:color w:val="000000" w:themeColor="text1"/>
                <w:szCs w:val="24"/>
              </w:rPr>
              <w:t xml:space="preserve"> на грубые нарушения студентом при прохождении практики. </w:t>
            </w:r>
            <w:proofErr w:type="gramStart"/>
            <w:r>
              <w:rPr>
                <w:color w:val="000000" w:themeColor="text1"/>
                <w:szCs w:val="24"/>
              </w:rPr>
              <w:t>Обучающийся</w:t>
            </w:r>
            <w:proofErr w:type="gramEnd"/>
            <w:r>
              <w:rPr>
                <w:color w:val="000000" w:themeColor="text1"/>
                <w:szCs w:val="24"/>
              </w:rPr>
              <w:t xml:space="preserve"> отвечает на задаваемые вопросы, допуская ошибки.</w:t>
            </w:r>
          </w:p>
        </w:tc>
        <w:tc>
          <w:tcPr>
            <w:tcW w:w="2693" w:type="dxa"/>
          </w:tcPr>
          <w:p w:rsidR="00FC3C0F" w:rsidRDefault="00120A4F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Удовлетворительно</w:t>
            </w:r>
          </w:p>
        </w:tc>
      </w:tr>
      <w:tr w:rsidR="00FC3C0F">
        <w:trPr>
          <w:trHeight w:val="206"/>
        </w:trPr>
        <w:tc>
          <w:tcPr>
            <w:tcW w:w="6516" w:type="dxa"/>
          </w:tcPr>
          <w:p w:rsidR="00FC3C0F" w:rsidRDefault="00120A4F">
            <w:pPr>
              <w:ind w:firstLine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Не владеет методами разработки - модулей мехатронных и робототехнических систем с применением современных и</w:t>
            </w:r>
            <w:r>
              <w:rPr>
                <w:color w:val="000000" w:themeColor="text1"/>
                <w:szCs w:val="24"/>
              </w:rPr>
              <w:t>н</w:t>
            </w:r>
            <w:r>
              <w:rPr>
                <w:color w:val="000000" w:themeColor="text1"/>
                <w:szCs w:val="24"/>
              </w:rPr>
              <w:t>формационны</w:t>
            </w:r>
            <w:r>
              <w:rPr>
                <w:color w:val="000000" w:themeColor="text1"/>
                <w:szCs w:val="24"/>
              </w:rPr>
              <w:t>х технологий.</w:t>
            </w:r>
          </w:p>
          <w:p w:rsidR="00FC3C0F" w:rsidRDefault="00120A4F">
            <w:pPr>
              <w:ind w:firstLine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Не выполнено часть или все задания совместного рабочего плана проведения </w:t>
            </w:r>
            <w:r>
              <w:t>производственной преддипломной пра</w:t>
            </w:r>
            <w:r>
              <w:t>к</w:t>
            </w:r>
            <w:r>
              <w:t>тики</w:t>
            </w:r>
            <w:r>
              <w:rPr>
                <w:color w:val="000000" w:themeColor="text1"/>
                <w:szCs w:val="24"/>
              </w:rPr>
              <w:t>, включающего индивидуальное задание, либо задания выполнены, но не в полном объеме, либо качество выполн</w:t>
            </w:r>
            <w:r>
              <w:rPr>
                <w:color w:val="000000" w:themeColor="text1"/>
                <w:szCs w:val="24"/>
              </w:rPr>
              <w:t>е</w:t>
            </w:r>
            <w:r>
              <w:rPr>
                <w:color w:val="000000" w:themeColor="text1"/>
                <w:szCs w:val="24"/>
              </w:rPr>
              <w:t>ния не соответствует уст</w:t>
            </w:r>
            <w:r>
              <w:rPr>
                <w:color w:val="000000" w:themeColor="text1"/>
                <w:szCs w:val="24"/>
              </w:rPr>
              <w:t>ановленным требованиям.</w:t>
            </w:r>
          </w:p>
          <w:p w:rsidR="00FC3C0F" w:rsidRDefault="00120A4F">
            <w:pPr>
              <w:ind w:firstLine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Отчет </w:t>
            </w:r>
            <w:r>
              <w:t>производственной преддипломной практики</w:t>
            </w:r>
            <w:r>
              <w:rPr>
                <w:color w:val="000000" w:themeColor="text1"/>
                <w:szCs w:val="24"/>
              </w:rPr>
              <w:t xml:space="preserve"> не з</w:t>
            </w:r>
            <w:r>
              <w:rPr>
                <w:color w:val="000000" w:themeColor="text1"/>
                <w:szCs w:val="24"/>
              </w:rPr>
              <w:t>а</w:t>
            </w:r>
            <w:r>
              <w:rPr>
                <w:color w:val="000000" w:themeColor="text1"/>
                <w:szCs w:val="24"/>
              </w:rPr>
              <w:t>вершен; отсутствует обоснованность полученных результ</w:t>
            </w:r>
            <w:r>
              <w:rPr>
                <w:color w:val="000000" w:themeColor="text1"/>
                <w:szCs w:val="24"/>
              </w:rPr>
              <w:t>а</w:t>
            </w:r>
            <w:r>
              <w:rPr>
                <w:color w:val="000000" w:themeColor="text1"/>
                <w:szCs w:val="24"/>
              </w:rPr>
              <w:t>тов и выводов; отзыв руководителя профильной организации отсутствует либо отрицателен; минимальное соответствие требованиям; от</w:t>
            </w:r>
            <w:r>
              <w:rPr>
                <w:color w:val="000000" w:themeColor="text1"/>
                <w:szCs w:val="24"/>
              </w:rPr>
              <w:t xml:space="preserve">сутствуют выводы по результатам практики в студенческой аттестационной книжке. Отчет </w:t>
            </w:r>
            <w:r>
              <w:t>производс</w:t>
            </w:r>
            <w:r>
              <w:t>т</w:t>
            </w:r>
            <w:r>
              <w:t>венной преддипломной практики</w:t>
            </w:r>
            <w:r>
              <w:rPr>
                <w:color w:val="000000" w:themeColor="text1"/>
                <w:szCs w:val="24"/>
              </w:rPr>
              <w:t xml:space="preserve"> не содержит основных разделов, обучающийся не отвечает на задаваемые вопросы.</w:t>
            </w:r>
          </w:p>
        </w:tc>
        <w:tc>
          <w:tcPr>
            <w:tcW w:w="2693" w:type="dxa"/>
          </w:tcPr>
          <w:p w:rsidR="00FC3C0F" w:rsidRDefault="00120A4F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Неудовлетворительно</w:t>
            </w:r>
          </w:p>
        </w:tc>
      </w:tr>
    </w:tbl>
    <w:p w:rsidR="00FC3C0F" w:rsidRDefault="00FC3C0F">
      <w:pPr>
        <w:rPr>
          <w:rFonts w:cs="Times New Roman"/>
          <w:color w:val="000000"/>
          <w:szCs w:val="24"/>
          <w:lang w:val="en-GB"/>
        </w:rPr>
      </w:pPr>
    </w:p>
    <w:p w:rsidR="00FC3C0F" w:rsidRDefault="00120A4F">
      <w:pPr>
        <w:rPr>
          <w:rFonts w:cs="Times New Roman"/>
          <w:b/>
          <w:i/>
          <w:color w:val="000000" w:themeColor="text1"/>
          <w:szCs w:val="24"/>
        </w:rPr>
      </w:pPr>
      <w:r>
        <w:rPr>
          <w:rFonts w:cs="Times New Roman"/>
          <w:b/>
          <w:i/>
          <w:color w:val="000000" w:themeColor="text1"/>
          <w:szCs w:val="24"/>
        </w:rPr>
        <w:t xml:space="preserve">Требования к отчету по практике </w:t>
      </w:r>
    </w:p>
    <w:p w:rsidR="00FC3C0F" w:rsidRDefault="00120A4F">
      <w:pPr>
        <w:rPr>
          <w:i/>
          <w:color w:val="000000" w:themeColor="text1"/>
          <w:szCs w:val="24"/>
        </w:rPr>
      </w:pPr>
      <w:r>
        <w:rPr>
          <w:i/>
          <w:color w:val="000000" w:themeColor="text1"/>
          <w:szCs w:val="24"/>
        </w:rPr>
        <w:t>Отчет о практике должен содержать:</w:t>
      </w:r>
    </w:p>
    <w:p w:rsidR="00FC3C0F" w:rsidRDefault="00120A4F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jc w:val="left"/>
        <w:rPr>
          <w:i/>
          <w:color w:val="000000" w:themeColor="text1"/>
          <w:szCs w:val="24"/>
        </w:rPr>
      </w:pPr>
      <w:r>
        <w:rPr>
          <w:i/>
          <w:color w:val="000000" w:themeColor="text1"/>
          <w:szCs w:val="24"/>
        </w:rPr>
        <w:t xml:space="preserve">титульный лист, </w:t>
      </w:r>
    </w:p>
    <w:p w:rsidR="00FC3C0F" w:rsidRDefault="00120A4F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jc w:val="left"/>
        <w:rPr>
          <w:i/>
          <w:color w:val="000000" w:themeColor="text1"/>
          <w:szCs w:val="24"/>
        </w:rPr>
      </w:pPr>
      <w:r>
        <w:rPr>
          <w:i/>
          <w:color w:val="000000" w:themeColor="text1"/>
          <w:szCs w:val="24"/>
        </w:rPr>
        <w:t>содержание;</w:t>
      </w:r>
    </w:p>
    <w:p w:rsidR="00FC3C0F" w:rsidRDefault="00120A4F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jc w:val="left"/>
        <w:rPr>
          <w:i/>
          <w:color w:val="000000" w:themeColor="text1"/>
          <w:szCs w:val="24"/>
        </w:rPr>
      </w:pPr>
      <w:r>
        <w:rPr>
          <w:i/>
          <w:color w:val="000000" w:themeColor="text1"/>
          <w:szCs w:val="24"/>
        </w:rPr>
        <w:t>введение;</w:t>
      </w:r>
    </w:p>
    <w:p w:rsidR="00FC3C0F" w:rsidRDefault="00120A4F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jc w:val="left"/>
        <w:rPr>
          <w:i/>
          <w:color w:val="000000" w:themeColor="text1"/>
          <w:szCs w:val="24"/>
        </w:rPr>
      </w:pPr>
      <w:r>
        <w:rPr>
          <w:i/>
          <w:color w:val="000000" w:themeColor="text1"/>
          <w:szCs w:val="24"/>
        </w:rPr>
        <w:t>основная часть;</w:t>
      </w:r>
    </w:p>
    <w:p w:rsidR="00FC3C0F" w:rsidRDefault="00120A4F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jc w:val="left"/>
        <w:rPr>
          <w:i/>
          <w:color w:val="000000" w:themeColor="text1"/>
          <w:szCs w:val="24"/>
        </w:rPr>
      </w:pPr>
      <w:r>
        <w:rPr>
          <w:i/>
          <w:color w:val="000000" w:themeColor="text1"/>
          <w:szCs w:val="24"/>
        </w:rPr>
        <w:t>заключение;</w:t>
      </w:r>
    </w:p>
    <w:p w:rsidR="00FC3C0F" w:rsidRDefault="00120A4F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jc w:val="left"/>
        <w:rPr>
          <w:b/>
          <w:i/>
          <w:color w:val="000000" w:themeColor="text1"/>
          <w:szCs w:val="24"/>
        </w:rPr>
      </w:pPr>
      <w:r>
        <w:rPr>
          <w:i/>
          <w:color w:val="000000" w:themeColor="text1"/>
          <w:szCs w:val="24"/>
        </w:rPr>
        <w:t>источники информации;</w:t>
      </w:r>
    </w:p>
    <w:p w:rsidR="00FC3C0F" w:rsidRDefault="00120A4F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jc w:val="left"/>
        <w:rPr>
          <w:b/>
          <w:i/>
          <w:color w:val="000000" w:themeColor="text1"/>
          <w:szCs w:val="24"/>
        </w:rPr>
      </w:pPr>
      <w:r>
        <w:rPr>
          <w:i/>
          <w:color w:val="000000" w:themeColor="text1"/>
          <w:szCs w:val="24"/>
        </w:rPr>
        <w:t>приложения (при необходимости).</w:t>
      </w:r>
    </w:p>
    <w:p w:rsidR="00FC3C0F" w:rsidRDefault="00120A4F">
      <w:pPr>
        <w:rPr>
          <w:i/>
          <w:color w:val="000000" w:themeColor="text1"/>
        </w:rPr>
      </w:pPr>
      <w:r>
        <w:rPr>
          <w:i/>
          <w:color w:val="000000" w:themeColor="text1"/>
        </w:rPr>
        <w:t>Титульный лист отчета представлен в приложении 1.</w:t>
      </w:r>
    </w:p>
    <w:p w:rsidR="00FC3C0F" w:rsidRDefault="00FC3C0F">
      <w:pPr>
        <w:rPr>
          <w:rFonts w:cs="Times New Roman"/>
          <w:i/>
          <w:color w:val="FF0000"/>
          <w:szCs w:val="24"/>
        </w:rPr>
      </w:pPr>
    </w:p>
    <w:p w:rsidR="00FC3C0F" w:rsidRDefault="00120A4F">
      <w:pPr>
        <w:jc w:val="center"/>
        <w:rPr>
          <w:rFonts w:cs="Times New Roman"/>
          <w:b/>
          <w:i/>
          <w:color w:val="000000"/>
          <w:szCs w:val="24"/>
        </w:rPr>
      </w:pPr>
      <w:r>
        <w:rPr>
          <w:rFonts w:cs="Times New Roman"/>
          <w:b/>
          <w:i/>
          <w:color w:val="000000"/>
          <w:szCs w:val="24"/>
        </w:rPr>
        <w:t xml:space="preserve">Типовые контрольные задания или иные материалы, необходимые для оценки </w:t>
      </w:r>
    </w:p>
    <w:p w:rsidR="00FC3C0F" w:rsidRDefault="00120A4F">
      <w:pPr>
        <w:rPr>
          <w:rFonts w:cs="Times New Roman"/>
          <w:color w:val="000000" w:themeColor="text1"/>
          <w:szCs w:val="24"/>
        </w:rPr>
      </w:pPr>
      <w:r>
        <w:t>Комиссия</w:t>
      </w:r>
      <w:r>
        <w:rPr>
          <w:rFonts w:cs="Times New Roman"/>
          <w:color w:val="000000" w:themeColor="text1"/>
          <w:szCs w:val="24"/>
        </w:rPr>
        <w:t xml:space="preserve"> по приему отчета дает заключение об уровне </w:t>
      </w:r>
      <w:proofErr w:type="spellStart"/>
      <w:r>
        <w:rPr>
          <w:rFonts w:cs="Times New Roman"/>
          <w:color w:val="000000" w:themeColor="text1"/>
          <w:szCs w:val="24"/>
        </w:rPr>
        <w:t>сформированности</w:t>
      </w:r>
      <w:proofErr w:type="spellEnd"/>
      <w:r>
        <w:rPr>
          <w:rFonts w:cs="Times New Roman"/>
          <w:color w:val="000000" w:themeColor="text1"/>
          <w:szCs w:val="24"/>
        </w:rPr>
        <w:t xml:space="preserve"> комп</w:t>
      </w:r>
      <w:r>
        <w:rPr>
          <w:rFonts w:cs="Times New Roman"/>
          <w:color w:val="000000" w:themeColor="text1"/>
          <w:szCs w:val="24"/>
        </w:rPr>
        <w:t>е</w:t>
      </w:r>
      <w:r>
        <w:rPr>
          <w:rFonts w:cs="Times New Roman"/>
          <w:color w:val="000000" w:themeColor="text1"/>
          <w:szCs w:val="24"/>
        </w:rPr>
        <w:t>тенций, выносимых на практику, на основании отзыва руководителя практики, доклада и собеседования (в форме отв</w:t>
      </w:r>
      <w:r>
        <w:rPr>
          <w:rFonts w:cs="Times New Roman"/>
          <w:color w:val="000000" w:themeColor="text1"/>
          <w:szCs w:val="24"/>
        </w:rPr>
        <w:t>етов на вопросы).</w:t>
      </w:r>
    </w:p>
    <w:p w:rsidR="00FC3C0F" w:rsidRDefault="00120A4F">
      <w:pPr>
        <w:rPr>
          <w:rFonts w:cs="Times New Roman"/>
          <w:szCs w:val="24"/>
        </w:rPr>
      </w:pPr>
      <w:r>
        <w:rPr>
          <w:rFonts w:cs="Times New Roman"/>
          <w:szCs w:val="24"/>
        </w:rPr>
        <w:t>Перечень примерных вопросов для собеседования:</w:t>
      </w:r>
    </w:p>
    <w:p w:rsidR="00FC3C0F" w:rsidRDefault="00120A4F">
      <w:pPr>
        <w:pStyle w:val="a3"/>
        <w:numPr>
          <w:ilvl w:val="0"/>
          <w:numId w:val="21"/>
        </w:numPr>
        <w:tabs>
          <w:tab w:val="left" w:pos="1134"/>
        </w:tabs>
        <w:ind w:left="709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Представьте план своей научно-исследовательской работы. </w:t>
      </w:r>
      <w:r>
        <w:rPr>
          <w:rFonts w:cs="Times New Roman"/>
          <w:color w:val="000000"/>
          <w:szCs w:val="24"/>
        </w:rPr>
        <w:t>Перечислить цели и задачи (компетенции) практики.</w:t>
      </w:r>
    </w:p>
    <w:p w:rsidR="00FC3C0F" w:rsidRDefault="00120A4F">
      <w:pPr>
        <w:pStyle w:val="a3"/>
        <w:numPr>
          <w:ilvl w:val="0"/>
          <w:numId w:val="21"/>
        </w:numPr>
        <w:tabs>
          <w:tab w:val="left" w:pos="1134"/>
        </w:tabs>
        <w:ind w:left="709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Выполнения плана (программы/заданий практики). Что сделано сверх плана, каковы </w:t>
      </w:r>
      <w:r>
        <w:rPr>
          <w:rFonts w:cs="Times New Roman"/>
          <w:szCs w:val="24"/>
        </w:rPr>
        <w:t>особенности практики? Удалось ли Вам реализовать свои замыслы, план работы?</w:t>
      </w:r>
    </w:p>
    <w:p w:rsidR="00FC3C0F" w:rsidRDefault="00120A4F">
      <w:pPr>
        <w:pStyle w:val="a3"/>
        <w:numPr>
          <w:ilvl w:val="0"/>
          <w:numId w:val="21"/>
        </w:numPr>
        <w:tabs>
          <w:tab w:val="left" w:pos="1134"/>
        </w:tabs>
        <w:ind w:left="709" w:firstLine="0"/>
        <w:rPr>
          <w:rFonts w:cs="Times New Roman"/>
          <w:szCs w:val="24"/>
        </w:rPr>
      </w:pPr>
      <w:r>
        <w:rPr>
          <w:rFonts w:cs="Times New Roman"/>
          <w:color w:val="000000"/>
          <w:szCs w:val="24"/>
        </w:rPr>
        <w:t xml:space="preserve">Перечислить правила по ТБ и требования охраны труда. </w:t>
      </w:r>
    </w:p>
    <w:p w:rsidR="00FC3C0F" w:rsidRDefault="00120A4F">
      <w:pPr>
        <w:pStyle w:val="a3"/>
        <w:numPr>
          <w:ilvl w:val="0"/>
          <w:numId w:val="21"/>
        </w:numPr>
        <w:tabs>
          <w:tab w:val="left" w:pos="1134"/>
        </w:tabs>
        <w:ind w:left="709" w:firstLine="0"/>
        <w:rPr>
          <w:rFonts w:cs="Times New Roman"/>
          <w:szCs w:val="24"/>
        </w:rPr>
      </w:pPr>
      <w:r>
        <w:rPr>
          <w:rFonts w:cs="Times New Roman"/>
          <w:color w:val="000000"/>
          <w:szCs w:val="24"/>
        </w:rPr>
        <w:t>Дать описание структуре и видам деятельности предприятия и ее подраздел</w:t>
      </w:r>
      <w:r>
        <w:rPr>
          <w:rFonts w:cs="Times New Roman"/>
          <w:color w:val="000000"/>
          <w:szCs w:val="24"/>
        </w:rPr>
        <w:t>е</w:t>
      </w:r>
      <w:r>
        <w:rPr>
          <w:rFonts w:cs="Times New Roman"/>
          <w:color w:val="000000"/>
          <w:szCs w:val="24"/>
        </w:rPr>
        <w:t>ния.</w:t>
      </w:r>
    </w:p>
    <w:p w:rsidR="00FC3C0F" w:rsidRDefault="00120A4F">
      <w:pPr>
        <w:pStyle w:val="a3"/>
        <w:numPr>
          <w:ilvl w:val="0"/>
          <w:numId w:val="21"/>
        </w:numPr>
        <w:tabs>
          <w:tab w:val="left" w:pos="1134"/>
        </w:tabs>
        <w:ind w:left="709" w:firstLine="0"/>
        <w:rPr>
          <w:rFonts w:cs="Times New Roman"/>
          <w:szCs w:val="24"/>
        </w:rPr>
      </w:pPr>
      <w:r>
        <w:rPr>
          <w:rFonts w:cs="Times New Roman"/>
          <w:color w:val="000000"/>
          <w:szCs w:val="24"/>
        </w:rPr>
        <w:t>Описать структуру и виды деятельности предприятия</w:t>
      </w:r>
      <w:r>
        <w:rPr>
          <w:rFonts w:cs="Times New Roman"/>
          <w:color w:val="000000"/>
          <w:szCs w:val="24"/>
        </w:rPr>
        <w:t xml:space="preserve"> и ее подразделения. </w:t>
      </w:r>
    </w:p>
    <w:p w:rsidR="00FC3C0F" w:rsidRDefault="00120A4F">
      <w:pPr>
        <w:pStyle w:val="a3"/>
        <w:numPr>
          <w:ilvl w:val="0"/>
          <w:numId w:val="21"/>
        </w:numPr>
        <w:tabs>
          <w:tab w:val="left" w:pos="1134"/>
        </w:tabs>
        <w:ind w:left="709" w:firstLine="0"/>
        <w:rPr>
          <w:rFonts w:cs="Times New Roman"/>
          <w:szCs w:val="24"/>
        </w:rPr>
      </w:pPr>
      <w:r>
        <w:rPr>
          <w:rFonts w:cs="Times New Roman"/>
          <w:color w:val="000000"/>
          <w:szCs w:val="24"/>
        </w:rPr>
        <w:t>Описать технический процесс, соответствующее оборудование для произво</w:t>
      </w:r>
      <w:r>
        <w:rPr>
          <w:rFonts w:cs="Times New Roman"/>
          <w:color w:val="000000"/>
          <w:szCs w:val="24"/>
        </w:rPr>
        <w:t>д</w:t>
      </w:r>
      <w:r>
        <w:rPr>
          <w:rFonts w:cs="Times New Roman"/>
          <w:color w:val="000000"/>
          <w:szCs w:val="24"/>
        </w:rPr>
        <w:t xml:space="preserve">ственных товаров и/или услуг организации. </w:t>
      </w:r>
    </w:p>
    <w:p w:rsidR="00FC3C0F" w:rsidRDefault="00120A4F">
      <w:pPr>
        <w:pStyle w:val="a3"/>
        <w:numPr>
          <w:ilvl w:val="0"/>
          <w:numId w:val="21"/>
        </w:numPr>
        <w:tabs>
          <w:tab w:val="left" w:pos="1134"/>
        </w:tabs>
        <w:ind w:left="709" w:firstLine="0"/>
        <w:rPr>
          <w:rFonts w:cs="Times New Roman"/>
          <w:szCs w:val="24"/>
        </w:rPr>
      </w:pPr>
      <w:r>
        <w:rPr>
          <w:rFonts w:cs="Times New Roman"/>
          <w:color w:val="000000"/>
          <w:szCs w:val="24"/>
        </w:rPr>
        <w:t>Дать описание правил эксплуатации мехатронных систем (модулей), измер</w:t>
      </w:r>
      <w:r>
        <w:rPr>
          <w:rFonts w:cs="Times New Roman"/>
          <w:color w:val="000000"/>
          <w:szCs w:val="24"/>
        </w:rPr>
        <w:t>и</w:t>
      </w:r>
      <w:r>
        <w:rPr>
          <w:rFonts w:cs="Times New Roman"/>
          <w:color w:val="000000"/>
          <w:szCs w:val="24"/>
        </w:rPr>
        <w:t>тельных приборов или технологического оборудования,</w:t>
      </w:r>
      <w:r>
        <w:rPr>
          <w:rFonts w:cs="Times New Roman"/>
          <w:color w:val="000000"/>
          <w:szCs w:val="24"/>
        </w:rPr>
        <w:t xml:space="preserve"> техники безопасности и охраны труда. </w:t>
      </w:r>
    </w:p>
    <w:p w:rsidR="00FC3C0F" w:rsidRDefault="00120A4F">
      <w:pPr>
        <w:pStyle w:val="a3"/>
        <w:numPr>
          <w:ilvl w:val="0"/>
          <w:numId w:val="21"/>
        </w:numPr>
        <w:tabs>
          <w:tab w:val="left" w:pos="1134"/>
        </w:tabs>
        <w:ind w:left="709" w:firstLine="0"/>
        <w:rPr>
          <w:rFonts w:cs="Times New Roman"/>
          <w:szCs w:val="24"/>
        </w:rPr>
      </w:pPr>
      <w:r>
        <w:rPr>
          <w:rFonts w:cs="Times New Roman"/>
          <w:color w:val="000000"/>
          <w:szCs w:val="24"/>
        </w:rPr>
        <w:t>Дать описание отдельных устройств и подсистем мехатронных и робототехн</w:t>
      </w:r>
      <w:r>
        <w:rPr>
          <w:rFonts w:cs="Times New Roman"/>
          <w:color w:val="000000"/>
          <w:szCs w:val="24"/>
        </w:rPr>
        <w:t>и</w:t>
      </w:r>
      <w:r>
        <w:rPr>
          <w:rFonts w:cs="Times New Roman"/>
          <w:color w:val="000000"/>
          <w:szCs w:val="24"/>
        </w:rPr>
        <w:t>ческих систем с использованием стандартных исполнительных и управляющих устройств.</w:t>
      </w:r>
    </w:p>
    <w:p w:rsidR="00FC3C0F" w:rsidRDefault="00120A4F">
      <w:pPr>
        <w:pStyle w:val="a3"/>
        <w:numPr>
          <w:ilvl w:val="0"/>
          <w:numId w:val="21"/>
        </w:numPr>
        <w:tabs>
          <w:tab w:val="left" w:pos="1134"/>
        </w:tabs>
        <w:ind w:left="709" w:firstLine="0"/>
        <w:rPr>
          <w:rFonts w:cs="Times New Roman"/>
          <w:szCs w:val="24"/>
        </w:rPr>
      </w:pPr>
      <w:r>
        <w:rPr>
          <w:rFonts w:cs="Times New Roman"/>
          <w:color w:val="000000"/>
          <w:szCs w:val="24"/>
        </w:rPr>
        <w:t>Дать описание методике и правилам ведения журнала испытаний. Оп</w:t>
      </w:r>
      <w:r>
        <w:rPr>
          <w:rFonts w:cs="Times New Roman"/>
          <w:color w:val="000000"/>
          <w:szCs w:val="24"/>
        </w:rPr>
        <w:t>исать изученные правила эксплуатации мехатронных систем (модулей), измерительных приборов или технологического оборудования, техники безопасности и</w:t>
      </w:r>
      <w:r>
        <w:rPr>
          <w:color w:val="000000"/>
        </w:rPr>
        <w:br/>
      </w:r>
      <w:r>
        <w:rPr>
          <w:rFonts w:cs="Times New Roman"/>
          <w:color w:val="000000"/>
          <w:szCs w:val="24"/>
        </w:rPr>
        <w:t xml:space="preserve">охраны труда. </w:t>
      </w:r>
    </w:p>
    <w:p w:rsidR="00FC3C0F" w:rsidRDefault="00120A4F">
      <w:pPr>
        <w:pStyle w:val="a3"/>
        <w:numPr>
          <w:ilvl w:val="0"/>
          <w:numId w:val="21"/>
        </w:numPr>
        <w:tabs>
          <w:tab w:val="left" w:pos="1134"/>
        </w:tabs>
        <w:ind w:left="709" w:firstLine="0"/>
        <w:rPr>
          <w:rFonts w:cs="Times New Roman"/>
          <w:szCs w:val="24"/>
        </w:rPr>
      </w:pPr>
      <w:r>
        <w:rPr>
          <w:rFonts w:cs="Times New Roman"/>
          <w:color w:val="000000"/>
          <w:szCs w:val="24"/>
        </w:rPr>
        <w:t>Описать участие в проведении предварительных испытаний составных частей опытного образца меха</w:t>
      </w:r>
      <w:r>
        <w:rPr>
          <w:rFonts w:cs="Times New Roman"/>
          <w:color w:val="000000"/>
          <w:szCs w:val="24"/>
        </w:rPr>
        <w:t>тронной или робототехнической системы по заданным пр</w:t>
      </w:r>
      <w:r>
        <w:rPr>
          <w:rFonts w:cs="Times New Roman"/>
          <w:color w:val="000000"/>
          <w:szCs w:val="24"/>
        </w:rPr>
        <w:t>о</w:t>
      </w:r>
      <w:r>
        <w:rPr>
          <w:rFonts w:cs="Times New Roman"/>
          <w:color w:val="000000"/>
          <w:szCs w:val="24"/>
        </w:rPr>
        <w:t xml:space="preserve">граммам и методикам. </w:t>
      </w:r>
    </w:p>
    <w:p w:rsidR="00FC3C0F" w:rsidRDefault="00120A4F">
      <w:pPr>
        <w:pStyle w:val="a3"/>
        <w:numPr>
          <w:ilvl w:val="0"/>
          <w:numId w:val="21"/>
        </w:numPr>
        <w:tabs>
          <w:tab w:val="left" w:pos="1134"/>
        </w:tabs>
        <w:ind w:left="709" w:firstLine="0"/>
        <w:rPr>
          <w:rFonts w:cs="Times New Roman"/>
          <w:szCs w:val="24"/>
        </w:rPr>
      </w:pPr>
      <w:r>
        <w:rPr>
          <w:rFonts w:cs="Times New Roman"/>
          <w:color w:val="000000"/>
          <w:szCs w:val="24"/>
        </w:rPr>
        <w:t xml:space="preserve">Дать описание оформлению отчета. Дать описание методов самоорганизации и самообразования, примененных на практике. </w:t>
      </w:r>
    </w:p>
    <w:p w:rsidR="00FC3C0F" w:rsidRDefault="00120A4F">
      <w:pPr>
        <w:pStyle w:val="a3"/>
        <w:numPr>
          <w:ilvl w:val="0"/>
          <w:numId w:val="21"/>
        </w:numPr>
        <w:tabs>
          <w:tab w:val="left" w:pos="1134"/>
        </w:tabs>
        <w:ind w:left="709" w:firstLine="0"/>
        <w:rPr>
          <w:rFonts w:cs="Times New Roman"/>
          <w:szCs w:val="24"/>
        </w:rPr>
      </w:pPr>
      <w:r>
        <w:rPr>
          <w:rFonts w:cs="Times New Roman"/>
          <w:szCs w:val="24"/>
        </w:rPr>
        <w:t>Какие экспериментальные макеты управляющих, информационных и испо</w:t>
      </w:r>
      <w:r>
        <w:rPr>
          <w:rFonts w:cs="Times New Roman"/>
          <w:szCs w:val="24"/>
        </w:rPr>
        <w:t>лн</w:t>
      </w:r>
      <w:r>
        <w:rPr>
          <w:rFonts w:cs="Times New Roman"/>
          <w:szCs w:val="24"/>
        </w:rPr>
        <w:t>и</w:t>
      </w:r>
      <w:r>
        <w:rPr>
          <w:rFonts w:cs="Times New Roman"/>
          <w:szCs w:val="24"/>
        </w:rPr>
        <w:t xml:space="preserve">тельных модулей мехатронных и робототехнических систем Вы изучили на данной практике? Ознакомьте с основными результатами исследований. </w:t>
      </w:r>
    </w:p>
    <w:p w:rsidR="00FC3C0F" w:rsidRDefault="00120A4F">
      <w:pPr>
        <w:pStyle w:val="a3"/>
        <w:numPr>
          <w:ilvl w:val="0"/>
          <w:numId w:val="21"/>
        </w:numPr>
        <w:tabs>
          <w:tab w:val="left" w:pos="1134"/>
        </w:tabs>
        <w:ind w:left="709" w:firstLine="0"/>
        <w:rPr>
          <w:rFonts w:cs="Times New Roman"/>
          <w:szCs w:val="24"/>
        </w:rPr>
      </w:pPr>
      <w:r>
        <w:rPr>
          <w:rFonts w:cs="Times New Roman"/>
          <w:szCs w:val="24"/>
        </w:rPr>
        <w:t>С какими методами разработки модулей мехатронных и робототехнических систем вы ознакомились на практик</w:t>
      </w:r>
      <w:bookmarkStart w:id="23" w:name="_GoBack"/>
      <w:bookmarkEnd w:id="23"/>
      <w:r>
        <w:rPr>
          <w:rFonts w:cs="Times New Roman"/>
          <w:szCs w:val="24"/>
        </w:rPr>
        <w:t>е?</w:t>
      </w:r>
    </w:p>
    <w:p w:rsidR="00FC3C0F" w:rsidRDefault="00120A4F">
      <w:pPr>
        <w:pStyle w:val="a3"/>
        <w:numPr>
          <w:ilvl w:val="0"/>
          <w:numId w:val="21"/>
        </w:numPr>
        <w:tabs>
          <w:tab w:val="left" w:pos="1134"/>
        </w:tabs>
        <w:ind w:left="709" w:firstLine="0"/>
        <w:rPr>
          <w:rFonts w:cs="Times New Roman"/>
          <w:szCs w:val="24"/>
        </w:rPr>
      </w:pPr>
      <w:r>
        <w:rPr>
          <w:rFonts w:cs="Times New Roman"/>
          <w:szCs w:val="24"/>
        </w:rPr>
        <w:t>Какие принц</w:t>
      </w:r>
      <w:r>
        <w:rPr>
          <w:rFonts w:cs="Times New Roman"/>
          <w:szCs w:val="24"/>
        </w:rPr>
        <w:t>ипы организации и управления при проведении научных исслед</w:t>
      </w:r>
      <w:r>
        <w:rPr>
          <w:rFonts w:cs="Times New Roman"/>
          <w:szCs w:val="24"/>
        </w:rPr>
        <w:t>о</w:t>
      </w:r>
      <w:r>
        <w:rPr>
          <w:rFonts w:cs="Times New Roman"/>
          <w:szCs w:val="24"/>
        </w:rPr>
        <w:t>ваний и экспериментов и обработки научных данных вам известны?</w:t>
      </w:r>
    </w:p>
    <w:p w:rsidR="00FC3C0F" w:rsidRDefault="00120A4F">
      <w:pPr>
        <w:pStyle w:val="a3"/>
        <w:numPr>
          <w:ilvl w:val="0"/>
          <w:numId w:val="21"/>
        </w:numPr>
        <w:tabs>
          <w:tab w:val="left" w:pos="1134"/>
        </w:tabs>
        <w:ind w:left="709" w:firstLine="0"/>
        <w:rPr>
          <w:rFonts w:cs="Times New Roman"/>
          <w:szCs w:val="24"/>
        </w:rPr>
      </w:pPr>
      <w:r>
        <w:rPr>
          <w:rFonts w:cs="Times New Roman"/>
          <w:szCs w:val="24"/>
        </w:rPr>
        <w:t>Краткие результаты по проведённой работе.</w:t>
      </w:r>
    </w:p>
    <w:p w:rsidR="00FC3C0F" w:rsidRDefault="00120A4F">
      <w:pPr>
        <w:pStyle w:val="a3"/>
        <w:numPr>
          <w:ilvl w:val="0"/>
          <w:numId w:val="21"/>
        </w:numPr>
        <w:tabs>
          <w:tab w:val="left" w:pos="1134"/>
        </w:tabs>
        <w:ind w:left="709" w:firstLine="0"/>
        <w:rPr>
          <w:rFonts w:cs="Times New Roman"/>
          <w:szCs w:val="24"/>
        </w:rPr>
      </w:pPr>
      <w:r>
        <w:rPr>
          <w:rFonts w:cs="Times New Roman"/>
          <w:szCs w:val="24"/>
        </w:rPr>
        <w:t>Какие умения и навыки Вы приобрели в процессе практики?</w:t>
      </w:r>
    </w:p>
    <w:p w:rsidR="00FC3C0F" w:rsidRDefault="00120A4F">
      <w:pPr>
        <w:pStyle w:val="a3"/>
        <w:numPr>
          <w:ilvl w:val="0"/>
          <w:numId w:val="21"/>
        </w:numPr>
        <w:tabs>
          <w:tab w:val="left" w:pos="1134"/>
        </w:tabs>
        <w:ind w:left="709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чём возникли затруднения в период </w:t>
      </w:r>
      <w:r>
        <w:rPr>
          <w:rFonts w:cs="Times New Roman"/>
          <w:szCs w:val="24"/>
        </w:rPr>
        <w:t>прохождения практики?</w:t>
      </w:r>
    </w:p>
    <w:p w:rsidR="00FC3C0F" w:rsidRDefault="00FC3C0F">
      <w:pPr>
        <w:rPr>
          <w:rFonts w:cs="Times New Roman"/>
          <w:szCs w:val="24"/>
        </w:rPr>
      </w:pPr>
    </w:p>
    <w:p w:rsidR="00FC3C0F" w:rsidRDefault="00120A4F">
      <w:pPr>
        <w:jc w:val="center"/>
        <w:rPr>
          <w:b/>
        </w:rPr>
      </w:pPr>
      <w:r>
        <w:br w:type="page"/>
      </w:r>
      <w:bookmarkStart w:id="24" w:name="_Toc27997377"/>
      <w:bookmarkStart w:id="25" w:name="_Toc27997651"/>
      <w:r>
        <w:rPr>
          <w:b/>
        </w:rPr>
        <w:t xml:space="preserve">Перечень изменений и дополнений к программе </w:t>
      </w:r>
      <w:bookmarkEnd w:id="24"/>
      <w:bookmarkEnd w:id="25"/>
      <w:r>
        <w:rPr>
          <w:b/>
        </w:rPr>
        <w:t>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70"/>
        <w:gridCol w:w="4498"/>
        <w:gridCol w:w="1596"/>
        <w:gridCol w:w="2607"/>
      </w:tblGrid>
      <w:tr w:rsidR="00FC3C0F">
        <w:trPr>
          <w:trHeight w:val="1058"/>
        </w:trPr>
        <w:tc>
          <w:tcPr>
            <w:tcW w:w="454" w:type="pct"/>
          </w:tcPr>
          <w:p w:rsidR="00FC3C0F" w:rsidRDefault="00120A4F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Дата </w:t>
            </w:r>
          </w:p>
        </w:tc>
        <w:tc>
          <w:tcPr>
            <w:tcW w:w="2350" w:type="pct"/>
          </w:tcPr>
          <w:p w:rsidR="00FC3C0F" w:rsidRDefault="00120A4F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  <w:kern w:val="28"/>
              </w:rPr>
              <w:t>Содержание изменений и дополнений (по темам и разделам)</w:t>
            </w:r>
          </w:p>
        </w:tc>
        <w:tc>
          <w:tcPr>
            <w:tcW w:w="834" w:type="pct"/>
          </w:tcPr>
          <w:p w:rsidR="00FC3C0F" w:rsidRDefault="00120A4F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Примечание</w:t>
            </w:r>
          </w:p>
        </w:tc>
        <w:tc>
          <w:tcPr>
            <w:tcW w:w="1362" w:type="pct"/>
          </w:tcPr>
          <w:p w:rsidR="00FC3C0F" w:rsidRDefault="00120A4F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Подпись ответстве</w:t>
            </w:r>
            <w:r>
              <w:rPr>
                <w:rFonts w:cs="Times New Roman"/>
              </w:rPr>
              <w:t>н</w:t>
            </w:r>
            <w:r>
              <w:rPr>
                <w:rFonts w:cs="Times New Roman"/>
              </w:rPr>
              <w:t>ного за реализацию образовательной пр</w:t>
            </w:r>
            <w:r>
              <w:rPr>
                <w:rFonts w:cs="Times New Roman"/>
              </w:rPr>
              <w:t>о</w:t>
            </w:r>
            <w:r>
              <w:rPr>
                <w:rFonts w:cs="Times New Roman"/>
              </w:rPr>
              <w:t>граммы</w:t>
            </w:r>
          </w:p>
        </w:tc>
      </w:tr>
      <w:tr w:rsidR="00FC3C0F">
        <w:trPr>
          <w:trHeight w:val="1104"/>
        </w:trPr>
        <w:tc>
          <w:tcPr>
            <w:tcW w:w="454" w:type="pct"/>
          </w:tcPr>
          <w:p w:rsidR="00FC3C0F" w:rsidRDefault="00FC3C0F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:rsidR="00FC3C0F" w:rsidRDefault="00FC3C0F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:rsidR="00FC3C0F" w:rsidRDefault="00FC3C0F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:rsidR="00FC3C0F" w:rsidRDefault="00FC3C0F">
            <w:pPr>
              <w:ind w:firstLine="0"/>
              <w:rPr>
                <w:rFonts w:cs="Times New Roman"/>
              </w:rPr>
            </w:pPr>
          </w:p>
        </w:tc>
      </w:tr>
      <w:tr w:rsidR="00FC3C0F">
        <w:trPr>
          <w:trHeight w:val="1104"/>
        </w:trPr>
        <w:tc>
          <w:tcPr>
            <w:tcW w:w="454" w:type="pct"/>
          </w:tcPr>
          <w:p w:rsidR="00FC3C0F" w:rsidRDefault="00FC3C0F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:rsidR="00FC3C0F" w:rsidRDefault="00FC3C0F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:rsidR="00FC3C0F" w:rsidRDefault="00FC3C0F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:rsidR="00FC3C0F" w:rsidRDefault="00FC3C0F">
            <w:pPr>
              <w:ind w:firstLine="0"/>
              <w:rPr>
                <w:rFonts w:cs="Times New Roman"/>
              </w:rPr>
            </w:pPr>
          </w:p>
        </w:tc>
      </w:tr>
      <w:tr w:rsidR="00FC3C0F">
        <w:trPr>
          <w:trHeight w:val="1104"/>
        </w:trPr>
        <w:tc>
          <w:tcPr>
            <w:tcW w:w="454" w:type="pct"/>
          </w:tcPr>
          <w:p w:rsidR="00FC3C0F" w:rsidRDefault="00FC3C0F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:rsidR="00FC3C0F" w:rsidRDefault="00FC3C0F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:rsidR="00FC3C0F" w:rsidRDefault="00FC3C0F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:rsidR="00FC3C0F" w:rsidRDefault="00FC3C0F">
            <w:pPr>
              <w:ind w:firstLine="0"/>
              <w:rPr>
                <w:rFonts w:cs="Times New Roman"/>
              </w:rPr>
            </w:pPr>
          </w:p>
        </w:tc>
      </w:tr>
      <w:tr w:rsidR="00FC3C0F">
        <w:trPr>
          <w:trHeight w:val="1104"/>
        </w:trPr>
        <w:tc>
          <w:tcPr>
            <w:tcW w:w="454" w:type="pct"/>
          </w:tcPr>
          <w:p w:rsidR="00FC3C0F" w:rsidRDefault="00FC3C0F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:rsidR="00FC3C0F" w:rsidRDefault="00FC3C0F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:rsidR="00FC3C0F" w:rsidRDefault="00FC3C0F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:rsidR="00FC3C0F" w:rsidRDefault="00FC3C0F">
            <w:pPr>
              <w:ind w:firstLine="0"/>
              <w:rPr>
                <w:rFonts w:cs="Times New Roman"/>
              </w:rPr>
            </w:pPr>
          </w:p>
        </w:tc>
      </w:tr>
      <w:tr w:rsidR="00FC3C0F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0F" w:rsidRDefault="00FC3C0F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0F" w:rsidRDefault="00FC3C0F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0F" w:rsidRDefault="00FC3C0F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0F" w:rsidRDefault="00FC3C0F">
            <w:pPr>
              <w:ind w:firstLine="0"/>
              <w:rPr>
                <w:rFonts w:cs="Times New Roman"/>
              </w:rPr>
            </w:pPr>
          </w:p>
        </w:tc>
      </w:tr>
      <w:tr w:rsidR="00FC3C0F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0F" w:rsidRDefault="00FC3C0F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0F" w:rsidRDefault="00FC3C0F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0F" w:rsidRDefault="00FC3C0F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0F" w:rsidRDefault="00FC3C0F">
            <w:pPr>
              <w:ind w:firstLine="0"/>
              <w:rPr>
                <w:rFonts w:cs="Times New Roman"/>
              </w:rPr>
            </w:pPr>
          </w:p>
        </w:tc>
      </w:tr>
      <w:tr w:rsidR="00FC3C0F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0F" w:rsidRDefault="00FC3C0F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0F" w:rsidRDefault="00FC3C0F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0F" w:rsidRDefault="00FC3C0F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0F" w:rsidRDefault="00FC3C0F">
            <w:pPr>
              <w:ind w:firstLine="0"/>
              <w:rPr>
                <w:rFonts w:cs="Times New Roman"/>
              </w:rPr>
            </w:pPr>
          </w:p>
        </w:tc>
      </w:tr>
      <w:tr w:rsidR="00FC3C0F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0F" w:rsidRDefault="00FC3C0F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0F" w:rsidRDefault="00FC3C0F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0F" w:rsidRDefault="00FC3C0F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C0F" w:rsidRDefault="00FC3C0F">
            <w:pPr>
              <w:ind w:firstLine="0"/>
              <w:rPr>
                <w:rFonts w:cs="Times New Roman"/>
              </w:rPr>
            </w:pPr>
          </w:p>
        </w:tc>
      </w:tr>
    </w:tbl>
    <w:p w:rsidR="00FC3C0F" w:rsidRDefault="00FC3C0F">
      <w:pPr>
        <w:pStyle w:val="a3"/>
      </w:pPr>
    </w:p>
    <w:p w:rsidR="00FC3C0F" w:rsidRDefault="00120A4F">
      <w:pPr>
        <w:spacing w:after="200" w:line="276" w:lineRule="auto"/>
        <w:ind w:firstLine="0"/>
        <w:jc w:val="left"/>
        <w:rPr>
          <w:rFonts w:eastAsiaTheme="majorEastAsia" w:cstheme="majorBidi"/>
          <w:b/>
          <w:szCs w:val="26"/>
        </w:rPr>
      </w:pPr>
      <w:r>
        <w:rPr>
          <w:rFonts w:eastAsiaTheme="majorEastAsia" w:cstheme="majorBidi"/>
          <w:b/>
          <w:szCs w:val="26"/>
        </w:rPr>
        <w:br w:type="page"/>
      </w:r>
    </w:p>
    <w:p w:rsidR="00FC3C0F" w:rsidRDefault="00FC3C0F">
      <w:pPr>
        <w:spacing w:after="200" w:line="276" w:lineRule="auto"/>
        <w:ind w:firstLine="0"/>
        <w:jc w:val="left"/>
        <w:rPr>
          <w:rFonts w:eastAsiaTheme="majorEastAsia" w:cstheme="majorBidi"/>
          <w:b/>
          <w:szCs w:val="26"/>
        </w:rPr>
      </w:pPr>
    </w:p>
    <w:p w:rsidR="00FC3C0F" w:rsidRDefault="00120A4F">
      <w:pPr>
        <w:pStyle w:val="2"/>
      </w:pPr>
      <w:bookmarkStart w:id="26" w:name="_Toc54738928"/>
      <w:r>
        <w:t>Приложение 1</w:t>
      </w:r>
      <w:bookmarkEnd w:id="26"/>
    </w:p>
    <w:p w:rsidR="00FC3C0F" w:rsidRDefault="00120A4F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Образец титульного листа отчета по практике</w:t>
      </w:r>
    </w:p>
    <w:p w:rsidR="00FC3C0F" w:rsidRDefault="00FC3C0F">
      <w:pPr>
        <w:rPr>
          <w:rFonts w:cs="Times New Roman"/>
          <w:color w:val="000000"/>
          <w:szCs w:val="24"/>
        </w:rPr>
      </w:pPr>
    </w:p>
    <w:p w:rsidR="00FC3C0F" w:rsidRDefault="00120A4F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  <w:r>
        <w:rPr>
          <w:rFonts w:ascii="PTSansRegular" w:hAnsi="PTSansRegular"/>
          <w:color w:val="272727"/>
          <w:szCs w:val="24"/>
          <w:shd w:val="clear" w:color="auto" w:fill="FFFFFF"/>
        </w:rPr>
        <w:t>Министерство науки и высшего образования Российской Федерации</w:t>
      </w:r>
    </w:p>
    <w:p w:rsidR="00FC3C0F" w:rsidRDefault="00120A4F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Федеральное государственное автономное образовательное учреждение </w:t>
      </w:r>
      <w:r>
        <w:rPr>
          <w:rFonts w:cs="Times New Roman"/>
          <w:color w:val="000000"/>
          <w:szCs w:val="24"/>
        </w:rPr>
        <w:br/>
        <w:t>высшего образования «Новосибирский национальный исследовательский</w:t>
      </w:r>
      <w:r>
        <w:rPr>
          <w:rFonts w:cs="Times New Roman"/>
          <w:color w:val="000000"/>
          <w:szCs w:val="24"/>
        </w:rPr>
        <w:br/>
      </w:r>
      <w:r>
        <w:rPr>
          <w:rFonts w:cs="Times New Roman"/>
          <w:color w:val="000000"/>
          <w:szCs w:val="24"/>
        </w:rPr>
        <w:t>государственный университет» (Новосибирский государственный университет, НГУ)</w:t>
      </w:r>
    </w:p>
    <w:p w:rsidR="00FC3C0F" w:rsidRDefault="00FC3C0F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</w:p>
    <w:p w:rsidR="00FC3C0F" w:rsidRDefault="00120A4F">
      <w:pPr>
        <w:pBdr>
          <w:bottom w:val="single" w:sz="12" w:space="1" w:color="auto"/>
        </w:pBd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Высший колледж информатики</w:t>
      </w:r>
    </w:p>
    <w:p w:rsidR="00FC3C0F" w:rsidRDefault="00FC3C0F">
      <w:pPr>
        <w:ind w:firstLine="6096"/>
        <w:jc w:val="center"/>
        <w:rPr>
          <w:rFonts w:cs="Times New Roman"/>
          <w:szCs w:val="24"/>
        </w:rPr>
      </w:pPr>
    </w:p>
    <w:p w:rsidR="00FC3C0F" w:rsidRDefault="00FC3C0F">
      <w:pPr>
        <w:jc w:val="center"/>
        <w:rPr>
          <w:b/>
          <w:spacing w:val="60"/>
          <w:sz w:val="36"/>
          <w:szCs w:val="36"/>
        </w:rPr>
      </w:pPr>
    </w:p>
    <w:p w:rsidR="00FC3C0F" w:rsidRDefault="00120A4F">
      <w:pPr>
        <w:jc w:val="center"/>
        <w:rPr>
          <w:rFonts w:cs="Times New Roman"/>
          <w:color w:val="000000"/>
          <w:sz w:val="28"/>
          <w:szCs w:val="28"/>
        </w:rPr>
      </w:pPr>
      <w:r>
        <w:rPr>
          <w:b/>
          <w:spacing w:val="60"/>
          <w:sz w:val="28"/>
          <w:szCs w:val="28"/>
        </w:rPr>
        <w:t>ОТЧЕТ</w:t>
      </w:r>
      <w:r>
        <w:rPr>
          <w:sz w:val="28"/>
          <w:szCs w:val="28"/>
        </w:rPr>
        <w:br/>
      </w:r>
    </w:p>
    <w:p w:rsidR="00FC3C0F" w:rsidRDefault="00FC3C0F">
      <w:pPr>
        <w:jc w:val="center"/>
        <w:rPr>
          <w:rFonts w:eastAsia="Calibri" w:cs="Times New Roman"/>
          <w:i/>
          <w:szCs w:val="24"/>
        </w:rPr>
      </w:pPr>
    </w:p>
    <w:p w:rsidR="00FC3C0F" w:rsidRDefault="00120A4F">
      <w:pPr>
        <w:jc w:val="center"/>
        <w:rPr>
          <w:rFonts w:eastAsia="Calibri" w:cs="Times New Roman"/>
          <w:color w:val="000000"/>
          <w:sz w:val="28"/>
          <w:szCs w:val="24"/>
        </w:rPr>
      </w:pPr>
      <w:r>
        <w:rPr>
          <w:rFonts w:eastAsia="Times New Roman" w:cs="Times New Roman"/>
          <w:b/>
          <w:i/>
          <w:iCs/>
          <w:color w:val="000000"/>
          <w:sz w:val="28"/>
          <w:szCs w:val="28"/>
          <w:lang w:eastAsia="ru-RU"/>
        </w:rPr>
        <w:t>по производственной практике, преддипломной практике</w:t>
      </w:r>
    </w:p>
    <w:p w:rsidR="00FC3C0F" w:rsidRDefault="00FC3C0F">
      <w:pPr>
        <w:jc w:val="center"/>
        <w:rPr>
          <w:rFonts w:eastAsia="Calibri" w:cs="Times New Roman"/>
          <w:color w:val="000000"/>
          <w:sz w:val="28"/>
          <w:szCs w:val="24"/>
        </w:rPr>
      </w:pPr>
    </w:p>
    <w:p w:rsidR="00FC3C0F" w:rsidRDefault="00FC3C0F">
      <w:pPr>
        <w:jc w:val="center"/>
        <w:rPr>
          <w:rFonts w:eastAsia="Calibri" w:cs="Times New Roman"/>
          <w:color w:val="000000"/>
          <w:sz w:val="28"/>
          <w:szCs w:val="24"/>
        </w:rPr>
      </w:pPr>
    </w:p>
    <w:p w:rsidR="00FC3C0F" w:rsidRDefault="00FC3C0F">
      <w:pPr>
        <w:jc w:val="center"/>
        <w:rPr>
          <w:rFonts w:eastAsia="Calibri" w:cs="Times New Roman"/>
          <w:color w:val="000000"/>
          <w:sz w:val="28"/>
          <w:szCs w:val="24"/>
        </w:rPr>
      </w:pPr>
    </w:p>
    <w:p w:rsidR="00FC3C0F" w:rsidRDefault="00120A4F">
      <w:pPr>
        <w:jc w:val="left"/>
        <w:rPr>
          <w:rFonts w:eastAsia="Calibri" w:cs="Times New Roman"/>
          <w:color w:val="000000"/>
          <w:sz w:val="28"/>
          <w:szCs w:val="24"/>
        </w:rPr>
      </w:pPr>
      <w:r>
        <w:rPr>
          <w:rFonts w:eastAsia="Calibri" w:cs="Times New Roman"/>
          <w:color w:val="000000"/>
          <w:sz w:val="28"/>
          <w:szCs w:val="24"/>
        </w:rPr>
        <w:t>студента __________________ группы______________________</w:t>
      </w:r>
    </w:p>
    <w:p w:rsidR="00FC3C0F" w:rsidRDefault="00FC3C0F">
      <w:pPr>
        <w:jc w:val="left"/>
        <w:rPr>
          <w:rFonts w:eastAsia="Calibri" w:cs="Times New Roman"/>
          <w:color w:val="000000"/>
          <w:sz w:val="28"/>
          <w:szCs w:val="24"/>
        </w:rPr>
      </w:pPr>
    </w:p>
    <w:p w:rsidR="00FC3C0F" w:rsidRDefault="00120A4F">
      <w:pPr>
        <w:ind w:left="142" w:firstLine="0"/>
        <w:jc w:val="left"/>
        <w:rPr>
          <w:rFonts w:eastAsia="Calibri" w:cs="Times New Roman"/>
          <w:b/>
          <w:color w:val="000000"/>
          <w:sz w:val="28"/>
          <w:szCs w:val="28"/>
        </w:rPr>
      </w:pPr>
      <w:r>
        <w:rPr>
          <w:rFonts w:eastAsia="Calibri" w:cs="Times New Roman"/>
          <w:color w:val="000000"/>
          <w:sz w:val="28"/>
          <w:szCs w:val="24"/>
        </w:rPr>
        <w:t>Место прохождения практики</w:t>
      </w:r>
      <w:r>
        <w:rPr>
          <w:rFonts w:eastAsia="Calibri" w:cs="Times New Roman"/>
          <w:color w:val="000000"/>
          <w:sz w:val="28"/>
          <w:szCs w:val="24"/>
        </w:rPr>
        <w:t xml:space="preserve">: </w:t>
      </w:r>
      <w:r>
        <w:rPr>
          <w:rFonts w:eastAsia="Calibri" w:cs="Times New Roman"/>
          <w:color w:val="000000"/>
          <w:szCs w:val="24"/>
        </w:rPr>
        <w:t xml:space="preserve"> </w:t>
      </w:r>
      <w:r>
        <w:rPr>
          <w:rFonts w:eastAsia="Calibri" w:cs="Times New Roman"/>
          <w:b/>
          <w:color w:val="000000"/>
          <w:sz w:val="28"/>
          <w:szCs w:val="28"/>
        </w:rPr>
        <w:t>_______________________________</w:t>
      </w:r>
    </w:p>
    <w:p w:rsidR="00FC3C0F" w:rsidRDefault="00FC3C0F">
      <w:pPr>
        <w:jc w:val="left"/>
        <w:rPr>
          <w:rFonts w:eastAsia="Calibri" w:cs="Times New Roman"/>
          <w:color w:val="000000"/>
          <w:sz w:val="28"/>
          <w:szCs w:val="24"/>
        </w:rPr>
      </w:pPr>
    </w:p>
    <w:p w:rsidR="00FC3C0F" w:rsidRDefault="00FC3C0F">
      <w:pPr>
        <w:ind w:left="142" w:firstLine="0"/>
        <w:jc w:val="left"/>
        <w:rPr>
          <w:rFonts w:cs="Times New Roman"/>
          <w:color w:val="000000"/>
          <w:sz w:val="28"/>
          <w:szCs w:val="28"/>
        </w:rPr>
      </w:pPr>
    </w:p>
    <w:p w:rsidR="00FC3C0F" w:rsidRDefault="00FC3C0F">
      <w:pPr>
        <w:ind w:left="142" w:firstLine="0"/>
        <w:jc w:val="left"/>
        <w:rPr>
          <w:rFonts w:cs="Times New Roman"/>
          <w:color w:val="000000"/>
          <w:sz w:val="28"/>
          <w:szCs w:val="28"/>
        </w:rPr>
      </w:pPr>
    </w:p>
    <w:p w:rsidR="00FC3C0F" w:rsidRDefault="00FC3C0F">
      <w:pPr>
        <w:ind w:left="142" w:firstLine="0"/>
        <w:jc w:val="left"/>
        <w:rPr>
          <w:rFonts w:cs="Times New Roman"/>
          <w:color w:val="000000"/>
          <w:sz w:val="28"/>
          <w:szCs w:val="28"/>
        </w:rPr>
      </w:pPr>
    </w:p>
    <w:tbl>
      <w:tblPr>
        <w:tblW w:w="10031" w:type="dxa"/>
        <w:tblLayout w:type="fixed"/>
        <w:tblLook w:val="0000"/>
      </w:tblPr>
      <w:tblGrid>
        <w:gridCol w:w="10031"/>
      </w:tblGrid>
      <w:tr w:rsidR="00FC3C0F">
        <w:tc>
          <w:tcPr>
            <w:tcW w:w="10031" w:type="dxa"/>
            <w:shd w:val="clear" w:color="auto" w:fill="auto"/>
          </w:tcPr>
          <w:p w:rsidR="00FC3C0F" w:rsidRDefault="00120A4F">
            <w:pPr>
              <w:ind w:left="-284" w:firstLine="284"/>
              <w:rPr>
                <w:rFonts w:eastAsia="Times New Roman" w:cs="Times New Roman"/>
                <w:szCs w:val="24"/>
              </w:rPr>
            </w:pPr>
            <w:r>
              <w:rPr>
                <w:rFonts w:cs="Times New Roman"/>
                <w:szCs w:val="24"/>
              </w:rPr>
              <w:t>Руководитель практики от НГУ     ________________   Фамилия И.О., доцент</w:t>
            </w:r>
          </w:p>
          <w:p w:rsidR="00FC3C0F" w:rsidRDefault="00120A4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cs="Times New Roman"/>
                <w:sz w:val="20"/>
                <w:szCs w:val="20"/>
              </w:rPr>
              <w:t xml:space="preserve">(подпись)                                     </w:t>
            </w:r>
          </w:p>
        </w:tc>
      </w:tr>
      <w:tr w:rsidR="00FC3C0F">
        <w:tc>
          <w:tcPr>
            <w:tcW w:w="10031" w:type="dxa"/>
            <w:shd w:val="clear" w:color="auto" w:fill="auto"/>
          </w:tcPr>
          <w:p w:rsidR="00FC3C0F" w:rsidRDefault="00120A4F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Руководитель практики </w:t>
            </w:r>
            <w:proofErr w:type="gramStart"/>
            <w:r>
              <w:rPr>
                <w:rFonts w:cs="Times New Roman"/>
                <w:szCs w:val="24"/>
              </w:rPr>
              <w:t>от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</w:p>
          <w:p w:rsidR="00FC3C0F" w:rsidRDefault="00120A4F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профильной организации              _________________   Фамилия И.О., г.н.</w:t>
            </w:r>
            <w:proofErr w:type="gramStart"/>
            <w:r>
              <w:rPr>
                <w:rFonts w:cs="Times New Roman"/>
                <w:szCs w:val="24"/>
              </w:rPr>
              <w:t>с</w:t>
            </w:r>
            <w:proofErr w:type="gramEnd"/>
            <w:r>
              <w:rPr>
                <w:rFonts w:cs="Times New Roman"/>
                <w:szCs w:val="24"/>
              </w:rPr>
              <w:t>.</w:t>
            </w:r>
          </w:p>
          <w:p w:rsidR="00FC3C0F" w:rsidRDefault="00120A4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                                                                 </w:t>
            </w:r>
            <w:r>
              <w:rPr>
                <w:rFonts w:cs="Times New Roman"/>
                <w:sz w:val="20"/>
                <w:szCs w:val="20"/>
              </w:rPr>
              <w:t xml:space="preserve">(подпись)                           </w:t>
            </w:r>
          </w:p>
        </w:tc>
      </w:tr>
    </w:tbl>
    <w:p w:rsidR="00FC3C0F" w:rsidRDefault="00FC3C0F">
      <w:pPr>
        <w:rPr>
          <w:rFonts w:eastAsia="Calibri" w:cs="Times New Roman"/>
          <w:color w:val="000000"/>
          <w:sz w:val="28"/>
          <w:szCs w:val="24"/>
        </w:rPr>
      </w:pPr>
    </w:p>
    <w:p w:rsidR="00FC3C0F" w:rsidRDefault="00120A4F">
      <w:pPr>
        <w:spacing w:after="200" w:line="276" w:lineRule="auto"/>
        <w:ind w:firstLine="0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br w:type="page"/>
      </w:r>
    </w:p>
    <w:p w:rsidR="00FC3C0F" w:rsidRDefault="00FC3C0F">
      <w:pPr>
        <w:rPr>
          <w:rFonts w:cs="Times New Roman"/>
          <w:color w:val="000000"/>
          <w:szCs w:val="24"/>
        </w:rPr>
      </w:pPr>
    </w:p>
    <w:p w:rsidR="00FC3C0F" w:rsidRDefault="00120A4F">
      <w:pPr>
        <w:pStyle w:val="2"/>
      </w:pPr>
      <w:bookmarkStart w:id="27" w:name="_Toc54738929"/>
      <w:r>
        <w:t>Приложение 2</w:t>
      </w:r>
      <w:bookmarkEnd w:id="27"/>
    </w:p>
    <w:p w:rsidR="00FC3C0F" w:rsidRDefault="00FC3C0F">
      <w:pPr>
        <w:pStyle w:val="a3"/>
        <w:ind w:left="0" w:firstLine="0"/>
        <w:jc w:val="center"/>
      </w:pPr>
    </w:p>
    <w:p w:rsidR="00FC3C0F" w:rsidRDefault="00120A4F">
      <w:pPr>
        <w:pStyle w:val="a3"/>
        <w:ind w:left="0" w:firstLine="0"/>
        <w:jc w:val="center"/>
        <w:rPr>
          <w:b/>
        </w:rPr>
      </w:pPr>
      <w:r>
        <w:rPr>
          <w:b/>
        </w:rPr>
        <w:t>Форма индивидуального задания на практику</w:t>
      </w:r>
    </w:p>
    <w:p w:rsidR="00FC3C0F" w:rsidRDefault="00FC3C0F">
      <w:pPr>
        <w:pStyle w:val="a3"/>
        <w:ind w:left="0" w:firstLine="0"/>
        <w:jc w:val="center"/>
      </w:pPr>
    </w:p>
    <w:p w:rsidR="00FC3C0F" w:rsidRDefault="00120A4F">
      <w:pPr>
        <w:pStyle w:val="a3"/>
        <w:ind w:left="0" w:firstLine="0"/>
        <w:jc w:val="left"/>
        <w:rPr>
          <w:i/>
        </w:rPr>
      </w:pPr>
      <w:r>
        <w:rPr>
          <w:i/>
        </w:rPr>
        <w:t xml:space="preserve">Рабочий график </w:t>
      </w:r>
      <w:r>
        <w:rPr>
          <w:i/>
        </w:rPr>
        <w:t>(план) проведения практики</w:t>
      </w:r>
    </w:p>
    <w:tbl>
      <w:tblPr>
        <w:tblStyle w:val="ad"/>
        <w:tblW w:w="0" w:type="auto"/>
        <w:tblLook w:val="04A0"/>
      </w:tblPr>
      <w:tblGrid>
        <w:gridCol w:w="4785"/>
        <w:gridCol w:w="4786"/>
      </w:tblGrid>
      <w:tr w:rsidR="00FC3C0F">
        <w:tc>
          <w:tcPr>
            <w:tcW w:w="4785" w:type="dxa"/>
          </w:tcPr>
          <w:p w:rsidR="00FC3C0F" w:rsidRDefault="00120A4F">
            <w:pPr>
              <w:pStyle w:val="a3"/>
              <w:ind w:left="0" w:firstLine="0"/>
              <w:jc w:val="left"/>
              <w:rPr>
                <w:i/>
              </w:rPr>
            </w:pPr>
            <w:r>
              <w:rPr>
                <w:i/>
              </w:rPr>
              <w:t>Виды работ</w:t>
            </w:r>
          </w:p>
        </w:tc>
        <w:tc>
          <w:tcPr>
            <w:tcW w:w="4786" w:type="dxa"/>
          </w:tcPr>
          <w:p w:rsidR="00FC3C0F" w:rsidRDefault="00120A4F">
            <w:pPr>
              <w:pStyle w:val="a3"/>
              <w:ind w:left="0" w:firstLine="0"/>
              <w:jc w:val="left"/>
              <w:rPr>
                <w:i/>
              </w:rPr>
            </w:pPr>
            <w:r>
              <w:rPr>
                <w:i/>
              </w:rPr>
              <w:t xml:space="preserve">Даты </w:t>
            </w:r>
          </w:p>
        </w:tc>
      </w:tr>
      <w:tr w:rsidR="00FC3C0F">
        <w:tc>
          <w:tcPr>
            <w:tcW w:w="4785" w:type="dxa"/>
          </w:tcPr>
          <w:p w:rsidR="00FC3C0F" w:rsidRDefault="00FC3C0F">
            <w:pPr>
              <w:pStyle w:val="a3"/>
              <w:ind w:left="0" w:firstLine="0"/>
              <w:jc w:val="left"/>
              <w:rPr>
                <w:i/>
              </w:rPr>
            </w:pPr>
          </w:p>
        </w:tc>
        <w:tc>
          <w:tcPr>
            <w:tcW w:w="4786" w:type="dxa"/>
          </w:tcPr>
          <w:p w:rsidR="00FC3C0F" w:rsidRDefault="00FC3C0F">
            <w:pPr>
              <w:pStyle w:val="a3"/>
              <w:ind w:left="0" w:firstLine="0"/>
              <w:jc w:val="left"/>
              <w:rPr>
                <w:i/>
              </w:rPr>
            </w:pPr>
          </w:p>
        </w:tc>
      </w:tr>
      <w:tr w:rsidR="00FC3C0F">
        <w:tc>
          <w:tcPr>
            <w:tcW w:w="4785" w:type="dxa"/>
          </w:tcPr>
          <w:p w:rsidR="00FC3C0F" w:rsidRDefault="00FC3C0F">
            <w:pPr>
              <w:pStyle w:val="a3"/>
              <w:ind w:left="0" w:firstLine="0"/>
              <w:jc w:val="left"/>
              <w:rPr>
                <w:i/>
              </w:rPr>
            </w:pPr>
          </w:p>
        </w:tc>
        <w:tc>
          <w:tcPr>
            <w:tcW w:w="4786" w:type="dxa"/>
          </w:tcPr>
          <w:p w:rsidR="00FC3C0F" w:rsidRDefault="00FC3C0F">
            <w:pPr>
              <w:pStyle w:val="a3"/>
              <w:ind w:left="0" w:firstLine="0"/>
              <w:jc w:val="left"/>
              <w:rPr>
                <w:i/>
              </w:rPr>
            </w:pPr>
          </w:p>
        </w:tc>
      </w:tr>
      <w:tr w:rsidR="00FC3C0F">
        <w:tc>
          <w:tcPr>
            <w:tcW w:w="4785" w:type="dxa"/>
          </w:tcPr>
          <w:p w:rsidR="00FC3C0F" w:rsidRDefault="00FC3C0F">
            <w:pPr>
              <w:pStyle w:val="a3"/>
              <w:ind w:left="0" w:firstLine="0"/>
              <w:jc w:val="left"/>
              <w:rPr>
                <w:i/>
              </w:rPr>
            </w:pPr>
          </w:p>
        </w:tc>
        <w:tc>
          <w:tcPr>
            <w:tcW w:w="4786" w:type="dxa"/>
          </w:tcPr>
          <w:p w:rsidR="00FC3C0F" w:rsidRDefault="00FC3C0F">
            <w:pPr>
              <w:pStyle w:val="a3"/>
              <w:ind w:left="0" w:firstLine="0"/>
              <w:jc w:val="left"/>
              <w:rPr>
                <w:i/>
              </w:rPr>
            </w:pPr>
          </w:p>
        </w:tc>
      </w:tr>
      <w:tr w:rsidR="00FC3C0F">
        <w:tc>
          <w:tcPr>
            <w:tcW w:w="4785" w:type="dxa"/>
          </w:tcPr>
          <w:p w:rsidR="00FC3C0F" w:rsidRDefault="00FC3C0F">
            <w:pPr>
              <w:pStyle w:val="a3"/>
              <w:ind w:left="0" w:firstLine="0"/>
              <w:jc w:val="left"/>
              <w:rPr>
                <w:i/>
              </w:rPr>
            </w:pPr>
          </w:p>
        </w:tc>
        <w:tc>
          <w:tcPr>
            <w:tcW w:w="4786" w:type="dxa"/>
          </w:tcPr>
          <w:p w:rsidR="00FC3C0F" w:rsidRDefault="00FC3C0F">
            <w:pPr>
              <w:pStyle w:val="a3"/>
              <w:ind w:left="0" w:firstLine="0"/>
              <w:jc w:val="left"/>
              <w:rPr>
                <w:i/>
              </w:rPr>
            </w:pPr>
          </w:p>
        </w:tc>
      </w:tr>
      <w:tr w:rsidR="00FC3C0F">
        <w:tc>
          <w:tcPr>
            <w:tcW w:w="4785" w:type="dxa"/>
          </w:tcPr>
          <w:p w:rsidR="00FC3C0F" w:rsidRDefault="00FC3C0F">
            <w:pPr>
              <w:pStyle w:val="a3"/>
              <w:ind w:left="0" w:firstLine="0"/>
              <w:jc w:val="left"/>
              <w:rPr>
                <w:i/>
              </w:rPr>
            </w:pPr>
          </w:p>
        </w:tc>
        <w:tc>
          <w:tcPr>
            <w:tcW w:w="4786" w:type="dxa"/>
          </w:tcPr>
          <w:p w:rsidR="00FC3C0F" w:rsidRDefault="00FC3C0F">
            <w:pPr>
              <w:pStyle w:val="a3"/>
              <w:ind w:left="0" w:firstLine="0"/>
              <w:jc w:val="left"/>
              <w:rPr>
                <w:i/>
              </w:rPr>
            </w:pPr>
          </w:p>
        </w:tc>
      </w:tr>
      <w:tr w:rsidR="00FC3C0F">
        <w:tc>
          <w:tcPr>
            <w:tcW w:w="4785" w:type="dxa"/>
          </w:tcPr>
          <w:p w:rsidR="00FC3C0F" w:rsidRDefault="00FC3C0F">
            <w:pPr>
              <w:pStyle w:val="a3"/>
              <w:ind w:left="0" w:firstLine="0"/>
              <w:jc w:val="left"/>
              <w:rPr>
                <w:i/>
              </w:rPr>
            </w:pPr>
          </w:p>
        </w:tc>
        <w:tc>
          <w:tcPr>
            <w:tcW w:w="4786" w:type="dxa"/>
          </w:tcPr>
          <w:p w:rsidR="00FC3C0F" w:rsidRDefault="00FC3C0F">
            <w:pPr>
              <w:pStyle w:val="a3"/>
              <w:ind w:left="0" w:firstLine="0"/>
              <w:jc w:val="left"/>
              <w:rPr>
                <w:i/>
              </w:rPr>
            </w:pPr>
          </w:p>
        </w:tc>
      </w:tr>
      <w:tr w:rsidR="00FC3C0F">
        <w:tc>
          <w:tcPr>
            <w:tcW w:w="4785" w:type="dxa"/>
          </w:tcPr>
          <w:p w:rsidR="00FC3C0F" w:rsidRDefault="00FC3C0F">
            <w:pPr>
              <w:pStyle w:val="a3"/>
              <w:ind w:left="0" w:firstLine="0"/>
              <w:jc w:val="left"/>
              <w:rPr>
                <w:i/>
              </w:rPr>
            </w:pPr>
          </w:p>
        </w:tc>
        <w:tc>
          <w:tcPr>
            <w:tcW w:w="4786" w:type="dxa"/>
          </w:tcPr>
          <w:p w:rsidR="00FC3C0F" w:rsidRDefault="00FC3C0F">
            <w:pPr>
              <w:pStyle w:val="a3"/>
              <w:ind w:left="0" w:firstLine="0"/>
              <w:jc w:val="left"/>
              <w:rPr>
                <w:i/>
              </w:rPr>
            </w:pPr>
          </w:p>
        </w:tc>
      </w:tr>
    </w:tbl>
    <w:p w:rsidR="00FC3C0F" w:rsidRDefault="00FC3C0F">
      <w:pPr>
        <w:pStyle w:val="a3"/>
        <w:ind w:left="0" w:firstLine="0"/>
        <w:jc w:val="left"/>
        <w:rPr>
          <w:i/>
          <w:color w:val="FF0000"/>
        </w:rPr>
      </w:pPr>
    </w:p>
    <w:p w:rsidR="00FC3C0F" w:rsidRDefault="00120A4F">
      <w:pPr>
        <w:pStyle w:val="a3"/>
        <w:ind w:left="0" w:firstLine="0"/>
        <w:jc w:val="left"/>
        <w:rPr>
          <w:i/>
        </w:rPr>
      </w:pPr>
      <w:r>
        <w:rPr>
          <w:i/>
        </w:rPr>
        <w:t xml:space="preserve">Планируемые результаты практики: </w:t>
      </w:r>
      <w:r>
        <w:rPr>
          <w:i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i/>
        </w:rPr>
        <w:t>_______________________________________________________________________________________________________________________________</w:t>
      </w:r>
    </w:p>
    <w:p w:rsidR="00FC3C0F" w:rsidRDefault="00FC3C0F">
      <w:pPr>
        <w:pStyle w:val="a3"/>
        <w:ind w:left="0" w:firstLine="0"/>
        <w:jc w:val="left"/>
        <w:rPr>
          <w:i/>
        </w:rPr>
      </w:pPr>
    </w:p>
    <w:p w:rsidR="00FC3C0F" w:rsidRDefault="00FC3C0F">
      <w:pPr>
        <w:pStyle w:val="a3"/>
        <w:ind w:left="0" w:firstLine="0"/>
        <w:jc w:val="left"/>
        <w:rPr>
          <w:i/>
          <w:color w:val="FF0000"/>
        </w:rPr>
      </w:pPr>
    </w:p>
    <w:tbl>
      <w:tblPr>
        <w:tblW w:w="10031" w:type="dxa"/>
        <w:tblLayout w:type="fixed"/>
        <w:tblLook w:val="0000"/>
      </w:tblPr>
      <w:tblGrid>
        <w:gridCol w:w="9606"/>
        <w:gridCol w:w="425"/>
      </w:tblGrid>
      <w:tr w:rsidR="00FC3C0F">
        <w:tc>
          <w:tcPr>
            <w:tcW w:w="9606" w:type="dxa"/>
            <w:shd w:val="clear" w:color="auto" w:fill="auto"/>
          </w:tcPr>
          <w:p w:rsidR="00FC3C0F" w:rsidRDefault="00120A4F">
            <w:pPr>
              <w:ind w:left="-284" w:firstLine="284"/>
              <w:rPr>
                <w:rFonts w:eastAsia="Times New Roman" w:cs="Times New Roman"/>
                <w:szCs w:val="24"/>
              </w:rPr>
            </w:pPr>
            <w:r>
              <w:rPr>
                <w:rFonts w:cs="Times New Roman"/>
                <w:szCs w:val="24"/>
              </w:rPr>
              <w:t>Руководитель практики от НГУ     ________________   Фамилия И.О., доцент</w:t>
            </w:r>
          </w:p>
          <w:p w:rsidR="00FC3C0F" w:rsidRDefault="00120A4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                                                    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              </w:t>
            </w:r>
            <w:r>
              <w:rPr>
                <w:rFonts w:cs="Times New Roman"/>
                <w:sz w:val="20"/>
                <w:szCs w:val="20"/>
              </w:rPr>
              <w:t xml:space="preserve">(подпись)                                     </w:t>
            </w:r>
          </w:p>
        </w:tc>
        <w:tc>
          <w:tcPr>
            <w:tcW w:w="425" w:type="dxa"/>
            <w:shd w:val="clear" w:color="auto" w:fill="auto"/>
          </w:tcPr>
          <w:p w:rsidR="00FC3C0F" w:rsidRDefault="00FC3C0F">
            <w:pPr>
              <w:snapToGrid w:val="0"/>
              <w:rPr>
                <w:rFonts w:cs="Times New Roman"/>
                <w:szCs w:val="24"/>
              </w:rPr>
            </w:pPr>
          </w:p>
        </w:tc>
      </w:tr>
      <w:tr w:rsidR="00FC3C0F">
        <w:tc>
          <w:tcPr>
            <w:tcW w:w="9606" w:type="dxa"/>
            <w:shd w:val="clear" w:color="auto" w:fill="auto"/>
          </w:tcPr>
          <w:p w:rsidR="00FC3C0F" w:rsidRDefault="00120A4F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Руководитель практики от </w:t>
            </w:r>
          </w:p>
          <w:p w:rsidR="00FC3C0F" w:rsidRDefault="00120A4F">
            <w:pPr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профильной организации              _________________   Фамилия И.О., г.н.с.</w:t>
            </w:r>
          </w:p>
          <w:p w:rsidR="00FC3C0F" w:rsidRDefault="00120A4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                                                                 </w:t>
            </w:r>
            <w:r>
              <w:rPr>
                <w:rFonts w:cs="Times New Roman"/>
                <w:sz w:val="20"/>
                <w:szCs w:val="20"/>
              </w:rPr>
              <w:t xml:space="preserve">(подпись)                           </w:t>
            </w:r>
          </w:p>
        </w:tc>
        <w:tc>
          <w:tcPr>
            <w:tcW w:w="425" w:type="dxa"/>
            <w:shd w:val="clear" w:color="auto" w:fill="auto"/>
          </w:tcPr>
          <w:p w:rsidR="00FC3C0F" w:rsidRDefault="00FC3C0F">
            <w:pPr>
              <w:snapToGrid w:val="0"/>
              <w:rPr>
                <w:rFonts w:cs="Times New Roman"/>
                <w:szCs w:val="24"/>
              </w:rPr>
            </w:pPr>
          </w:p>
        </w:tc>
      </w:tr>
    </w:tbl>
    <w:p w:rsidR="00FC3C0F" w:rsidRDefault="00120A4F">
      <w:pPr>
        <w:ind w:firstLine="0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Задание принял к исполнению    _________________   Фамилия И.О.</w:t>
      </w:r>
    </w:p>
    <w:p w:rsidR="00FC3C0F" w:rsidRDefault="00120A4F">
      <w:pPr>
        <w:rPr>
          <w:rFonts w:cs="Times New Roman"/>
          <w:i/>
          <w:iCs/>
          <w:color w:val="333333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                                                                </w:t>
      </w:r>
      <w:r>
        <w:rPr>
          <w:rFonts w:cs="Times New Roman"/>
          <w:sz w:val="20"/>
          <w:szCs w:val="20"/>
        </w:rPr>
        <w:t xml:space="preserve">(подпись)                                        </w:t>
      </w:r>
    </w:p>
    <w:p w:rsidR="00FC3C0F" w:rsidRDefault="00FC3C0F">
      <w:pPr>
        <w:pStyle w:val="a3"/>
        <w:ind w:left="0" w:firstLine="0"/>
        <w:jc w:val="left"/>
        <w:rPr>
          <w:i/>
          <w:color w:val="FF0000"/>
        </w:rPr>
      </w:pPr>
    </w:p>
    <w:p w:rsidR="00FC3C0F" w:rsidRDefault="00FC3C0F">
      <w:pPr>
        <w:pStyle w:val="15"/>
        <w:tabs>
          <w:tab w:val="left" w:pos="426"/>
          <w:tab w:val="left" w:pos="851"/>
        </w:tabs>
        <w:spacing w:line="240" w:lineRule="auto"/>
        <w:ind w:firstLine="0"/>
        <w:jc w:val="center"/>
        <w:rPr>
          <w:b/>
          <w:sz w:val="24"/>
          <w:szCs w:val="24"/>
        </w:rPr>
      </w:pPr>
    </w:p>
    <w:p w:rsidR="00FC3C0F" w:rsidRDefault="00120A4F">
      <w:pPr>
        <w:pStyle w:val="15"/>
        <w:tabs>
          <w:tab w:val="left" w:pos="426"/>
          <w:tab w:val="left" w:pos="851"/>
        </w:tabs>
        <w:spacing w:line="240" w:lineRule="auto"/>
        <w:ind w:firstLine="567"/>
        <w:jc w:val="both"/>
        <w:rPr>
          <w:sz w:val="26"/>
          <w:szCs w:val="26"/>
        </w:rPr>
      </w:pPr>
      <w:r>
        <w:rPr>
          <w:sz w:val="24"/>
          <w:szCs w:val="24"/>
        </w:rPr>
        <w:t>Инструктаж обучающегося по охране тру</w:t>
      </w:r>
      <w:r>
        <w:rPr>
          <w:sz w:val="24"/>
          <w:szCs w:val="24"/>
        </w:rPr>
        <w:t xml:space="preserve">да, технике безопасности, пожарной безопасности, а также ознакомление с правилами внутреннего трудового распорядка проведен «___» _________ 20 ___ г. </w:t>
      </w:r>
    </w:p>
    <w:p w:rsidR="00FC3C0F" w:rsidRDefault="00FC3C0F">
      <w:pPr>
        <w:rPr>
          <w:rFonts w:cs="Times New Roman"/>
          <w:sz w:val="26"/>
          <w:szCs w:val="26"/>
        </w:rPr>
      </w:pPr>
    </w:p>
    <w:p w:rsidR="00FC3C0F" w:rsidRDefault="00120A4F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Руководитель практики от </w:t>
      </w:r>
    </w:p>
    <w:p w:rsidR="00FC3C0F" w:rsidRDefault="00120A4F">
      <w:pPr>
        <w:ind w:firstLine="0"/>
        <w:rPr>
          <w:rFonts w:eastAsia="Times New Roman" w:cs="Times New Roman"/>
          <w:sz w:val="16"/>
          <w:szCs w:val="16"/>
        </w:rPr>
      </w:pPr>
      <w:r>
        <w:rPr>
          <w:rFonts w:cs="Times New Roman"/>
          <w:szCs w:val="24"/>
        </w:rPr>
        <w:t>профильной организации</w:t>
      </w:r>
      <w:r>
        <w:rPr>
          <w:rFonts w:cs="Times New Roman"/>
          <w:sz w:val="26"/>
          <w:szCs w:val="26"/>
        </w:rPr>
        <w:t xml:space="preserve">   </w:t>
      </w:r>
      <w:r>
        <w:rPr>
          <w:rFonts w:cs="Times New Roman"/>
          <w:sz w:val="28"/>
          <w:szCs w:val="28"/>
        </w:rPr>
        <w:t>__________________     ________________________</w:t>
      </w:r>
    </w:p>
    <w:p w:rsidR="00FC3C0F" w:rsidRDefault="00120A4F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 w:val="16"/>
          <w:szCs w:val="16"/>
        </w:rPr>
        <w:t xml:space="preserve">                                                                                                   </w:t>
      </w:r>
      <w:r>
        <w:rPr>
          <w:rFonts w:cs="Times New Roman"/>
          <w:sz w:val="16"/>
          <w:szCs w:val="16"/>
        </w:rPr>
        <w:t>(подпись)                                                      (Ф.И.О., должность)</w:t>
      </w:r>
    </w:p>
    <w:p w:rsidR="00FC3C0F" w:rsidRDefault="00120A4F">
      <w:pPr>
        <w:rPr>
          <w:rFonts w:cs="Times New Roman"/>
          <w:b/>
          <w:szCs w:val="24"/>
        </w:rPr>
      </w:pPr>
      <w:r>
        <w:rPr>
          <w:rFonts w:eastAsia="Times New Roman" w:cs="Times New Roman"/>
          <w:szCs w:val="24"/>
        </w:rPr>
        <w:t xml:space="preserve">                                     </w:t>
      </w:r>
      <w:r>
        <w:rPr>
          <w:rFonts w:cs="Times New Roman"/>
          <w:sz w:val="20"/>
          <w:szCs w:val="20"/>
        </w:rPr>
        <w:t>МП</w:t>
      </w:r>
    </w:p>
    <w:p w:rsidR="00FC3C0F" w:rsidRDefault="00FC3C0F">
      <w:pPr>
        <w:pStyle w:val="a3"/>
        <w:ind w:left="0" w:firstLine="0"/>
        <w:jc w:val="left"/>
      </w:pPr>
    </w:p>
    <w:p w:rsidR="00FC3C0F" w:rsidRDefault="00FC3C0F">
      <w:pPr>
        <w:pStyle w:val="a3"/>
        <w:ind w:left="0" w:firstLine="0"/>
        <w:jc w:val="left"/>
      </w:pPr>
    </w:p>
    <w:p w:rsidR="00FC3C0F" w:rsidRDefault="00FC3C0F">
      <w:pPr>
        <w:pStyle w:val="a3"/>
        <w:ind w:left="0" w:firstLine="0"/>
        <w:jc w:val="left"/>
      </w:pPr>
    </w:p>
    <w:sectPr w:rsidR="00FC3C0F" w:rsidSect="00FC3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3C0F" w:rsidRDefault="00120A4F">
      <w:r>
        <w:separator/>
      </w:r>
    </w:p>
  </w:endnote>
  <w:endnote w:type="continuationSeparator" w:id="0">
    <w:p w:rsidR="00FC3C0F" w:rsidRDefault="00120A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TSans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3C0F" w:rsidRDefault="00120A4F">
      <w:r>
        <w:separator/>
      </w:r>
    </w:p>
  </w:footnote>
  <w:footnote w:type="continuationSeparator" w:id="0">
    <w:p w:rsidR="00FC3C0F" w:rsidRDefault="00120A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B1FD8"/>
    <w:multiLevelType w:val="hybridMultilevel"/>
    <w:tmpl w:val="D4728F46"/>
    <w:lvl w:ilvl="0" w:tplc="D65039C6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2">
    <w:nsid w:val="0E7E32E0"/>
    <w:multiLevelType w:val="hybridMultilevel"/>
    <w:tmpl w:val="0E8EB054"/>
    <w:lvl w:ilvl="0" w:tplc="148CB55A">
      <w:start w:val="1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AAC3DD4"/>
    <w:multiLevelType w:val="hybridMultilevel"/>
    <w:tmpl w:val="70700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BC55333"/>
    <w:multiLevelType w:val="hybridMultilevel"/>
    <w:tmpl w:val="10DC4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840AE3"/>
    <w:multiLevelType w:val="hybridMultilevel"/>
    <w:tmpl w:val="3C38A45A"/>
    <w:lvl w:ilvl="0" w:tplc="9A5430EC">
      <w:start w:val="1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32B207F0"/>
    <w:multiLevelType w:val="hybridMultilevel"/>
    <w:tmpl w:val="5DAACF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8C50D6D"/>
    <w:multiLevelType w:val="hybridMultilevel"/>
    <w:tmpl w:val="A8D2F37E"/>
    <w:lvl w:ilvl="0" w:tplc="7024B7D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41474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3C18B2"/>
    <w:multiLevelType w:val="hybridMultilevel"/>
    <w:tmpl w:val="47B0783C"/>
    <w:lvl w:ilvl="0" w:tplc="B09617D0">
      <w:start w:val="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31141E4"/>
    <w:multiLevelType w:val="hybridMultilevel"/>
    <w:tmpl w:val="28665D5A"/>
    <w:lvl w:ilvl="0" w:tplc="2EBC51E8">
      <w:start w:val="1"/>
      <w:numFmt w:val="decimal"/>
      <w:pStyle w:val="1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2197" w:hanging="360"/>
      </w:pPr>
    </w:lvl>
    <w:lvl w:ilvl="2" w:tplc="0419001B" w:tentative="1">
      <w:start w:val="1"/>
      <w:numFmt w:val="lowerRoman"/>
      <w:lvlText w:val="%3."/>
      <w:lvlJc w:val="right"/>
      <w:pPr>
        <w:ind w:left="2917" w:hanging="180"/>
      </w:pPr>
    </w:lvl>
    <w:lvl w:ilvl="3" w:tplc="0419000F" w:tentative="1">
      <w:start w:val="1"/>
      <w:numFmt w:val="decimal"/>
      <w:lvlText w:val="%4."/>
      <w:lvlJc w:val="left"/>
      <w:pPr>
        <w:ind w:left="3637" w:hanging="360"/>
      </w:pPr>
    </w:lvl>
    <w:lvl w:ilvl="4" w:tplc="04190019" w:tentative="1">
      <w:start w:val="1"/>
      <w:numFmt w:val="lowerLetter"/>
      <w:lvlText w:val="%5."/>
      <w:lvlJc w:val="left"/>
      <w:pPr>
        <w:ind w:left="4357" w:hanging="360"/>
      </w:pPr>
    </w:lvl>
    <w:lvl w:ilvl="5" w:tplc="0419001B" w:tentative="1">
      <w:start w:val="1"/>
      <w:numFmt w:val="lowerRoman"/>
      <w:lvlText w:val="%6."/>
      <w:lvlJc w:val="right"/>
      <w:pPr>
        <w:ind w:left="5077" w:hanging="180"/>
      </w:pPr>
    </w:lvl>
    <w:lvl w:ilvl="6" w:tplc="0419000F" w:tentative="1">
      <w:start w:val="1"/>
      <w:numFmt w:val="decimal"/>
      <w:lvlText w:val="%7."/>
      <w:lvlJc w:val="left"/>
      <w:pPr>
        <w:ind w:left="5797" w:hanging="360"/>
      </w:pPr>
    </w:lvl>
    <w:lvl w:ilvl="7" w:tplc="04190019" w:tentative="1">
      <w:start w:val="1"/>
      <w:numFmt w:val="lowerLetter"/>
      <w:lvlText w:val="%8."/>
      <w:lvlJc w:val="left"/>
      <w:pPr>
        <w:ind w:left="6517" w:hanging="360"/>
      </w:pPr>
    </w:lvl>
    <w:lvl w:ilvl="8" w:tplc="0419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2">
    <w:nsid w:val="652D2AB2"/>
    <w:multiLevelType w:val="hybridMultilevel"/>
    <w:tmpl w:val="DA022A58"/>
    <w:lvl w:ilvl="0" w:tplc="4546047A">
      <w:numFmt w:val="bullet"/>
      <w:lvlText w:val="•"/>
      <w:lvlJc w:val="left"/>
      <w:pPr>
        <w:ind w:left="2316" w:hanging="90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ADD651A"/>
    <w:multiLevelType w:val="hybridMultilevel"/>
    <w:tmpl w:val="1CA2E968"/>
    <w:lvl w:ilvl="0" w:tplc="AFFA9E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93B1271"/>
    <w:multiLevelType w:val="hybridMultilevel"/>
    <w:tmpl w:val="5748D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AC79D7"/>
    <w:multiLevelType w:val="hybridMultilevel"/>
    <w:tmpl w:val="12AE0CFE"/>
    <w:lvl w:ilvl="0" w:tplc="B96257E8">
      <w:start w:val="1"/>
      <w:numFmt w:val="decimal"/>
      <w:lvlText w:val="%1."/>
      <w:lvlJc w:val="left"/>
      <w:pPr>
        <w:ind w:left="176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F8A3854"/>
    <w:multiLevelType w:val="hybridMultilevel"/>
    <w:tmpl w:val="12AE0CFE"/>
    <w:lvl w:ilvl="0" w:tplc="B96257E8">
      <w:start w:val="1"/>
      <w:numFmt w:val="decimal"/>
      <w:lvlText w:val="%1."/>
      <w:lvlJc w:val="left"/>
      <w:pPr>
        <w:ind w:left="176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"/>
  </w:num>
  <w:num w:numId="3">
    <w:abstractNumId w:val="5"/>
  </w:num>
  <w:num w:numId="4">
    <w:abstractNumId w:val="9"/>
  </w:num>
  <w:num w:numId="5">
    <w:abstractNumId w:val="12"/>
  </w:num>
  <w:num w:numId="6">
    <w:abstractNumId w:val="6"/>
  </w:num>
  <w:num w:numId="7">
    <w:abstractNumId w:val="11"/>
  </w:num>
  <w:num w:numId="8">
    <w:abstractNumId w:val="8"/>
  </w:num>
  <w:num w:numId="9">
    <w:abstractNumId w:val="4"/>
  </w:num>
  <w:num w:numId="10">
    <w:abstractNumId w:val="11"/>
    <w:lvlOverride w:ilvl="0">
      <w:startOverride w:val="1"/>
    </w:lvlOverride>
  </w:num>
  <w:num w:numId="11">
    <w:abstractNumId w:val="11"/>
    <w:lvlOverride w:ilvl="0">
      <w:startOverride w:val="1"/>
    </w:lvlOverride>
  </w:num>
  <w:num w:numId="12">
    <w:abstractNumId w:val="11"/>
    <w:lvlOverride w:ilvl="0">
      <w:startOverride w:val="1"/>
    </w:lvlOverride>
  </w:num>
  <w:num w:numId="13">
    <w:abstractNumId w:val="11"/>
    <w:lvlOverride w:ilvl="0">
      <w:startOverride w:val="1"/>
    </w:lvlOverride>
  </w:num>
  <w:num w:numId="14">
    <w:abstractNumId w:val="10"/>
  </w:num>
  <w:num w:numId="15">
    <w:abstractNumId w:val="2"/>
  </w:num>
  <w:num w:numId="16">
    <w:abstractNumId w:val="7"/>
  </w:num>
  <w:num w:numId="17">
    <w:abstractNumId w:val="0"/>
  </w:num>
  <w:num w:numId="18">
    <w:abstractNumId w:val="15"/>
  </w:num>
  <w:num w:numId="19">
    <w:abstractNumId w:val="16"/>
  </w:num>
  <w:num w:numId="20">
    <w:abstractNumId w:val="3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docVars>
    <w:docVar w:name="__Grammarly_42____i" w:val="H4sIAAAAAAAEAKtWckksSQxILCpxzi/NK1GyMqwFAAEhoTITAAAA"/>
    <w:docVar w:name="__Grammarly_42___1" w:val="H4sIAAAAAAAEAKtWcslP9kxRslIyNDYysTCyMDeztDA2NTA0MzVS0lEKTi0uzszPAykwrAUAI3WdQCwAAAA="/>
  </w:docVars>
  <w:rsids>
    <w:rsidRoot w:val="00FC3C0F"/>
    <w:rsid w:val="00120A4F"/>
    <w:rsid w:val="00FC3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C0F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FC3C0F"/>
    <w:pPr>
      <w:keepNext/>
      <w:widowControl w:val="0"/>
      <w:numPr>
        <w:numId w:val="7"/>
      </w:numPr>
      <w:tabs>
        <w:tab w:val="left" w:pos="454"/>
        <w:tab w:val="left" w:pos="851"/>
        <w:tab w:val="left" w:pos="1021"/>
      </w:tabs>
      <w:outlineLvl w:val="0"/>
    </w:pPr>
    <w:rPr>
      <w:rFonts w:eastAsia="Times New Roman" w:cs="Times New Roman"/>
      <w:b/>
      <w:iCs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C3C0F"/>
    <w:pPr>
      <w:keepNext/>
      <w:keepLines/>
      <w:spacing w:before="40"/>
      <w:jc w:val="righ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C3C0F"/>
    <w:pPr>
      <w:ind w:left="720"/>
      <w:contextualSpacing/>
    </w:pPr>
  </w:style>
  <w:style w:type="paragraph" w:customStyle="1" w:styleId="Default">
    <w:name w:val="Default"/>
    <w:rsid w:val="00FC3C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rsid w:val="00FC3C0F"/>
    <w:rPr>
      <w:rFonts w:cs="Times New Roman"/>
      <w:color w:val="0000FF"/>
      <w:u w:val="single"/>
    </w:rPr>
  </w:style>
  <w:style w:type="character" w:customStyle="1" w:styleId="a4">
    <w:name w:val="Абзац списка Знак"/>
    <w:basedOn w:val="a0"/>
    <w:link w:val="a3"/>
    <w:uiPriority w:val="99"/>
    <w:locked/>
    <w:rsid w:val="00FC3C0F"/>
  </w:style>
  <w:style w:type="paragraph" w:styleId="a6">
    <w:name w:val="Body Text"/>
    <w:basedOn w:val="a"/>
    <w:link w:val="a7"/>
    <w:uiPriority w:val="99"/>
    <w:rsid w:val="00FC3C0F"/>
    <w:pPr>
      <w:widowControl w:val="0"/>
      <w:ind w:left="760" w:firstLine="54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a7">
    <w:name w:val="Основной текст Знак"/>
    <w:basedOn w:val="a0"/>
    <w:link w:val="a6"/>
    <w:uiPriority w:val="99"/>
    <w:rsid w:val="00FC3C0F"/>
    <w:rPr>
      <w:rFonts w:ascii="Arial" w:eastAsia="Calibri" w:hAnsi="Arial" w:cs="Times New Roman"/>
      <w:sz w:val="20"/>
      <w:szCs w:val="20"/>
      <w:lang w:val="en-US"/>
    </w:rPr>
  </w:style>
  <w:style w:type="character" w:styleId="a8">
    <w:name w:val="footnote reference"/>
    <w:basedOn w:val="a0"/>
    <w:uiPriority w:val="99"/>
    <w:rsid w:val="00FC3C0F"/>
    <w:rPr>
      <w:rFonts w:cs="Times New Roman"/>
      <w:vertAlign w:val="superscript"/>
    </w:rPr>
  </w:style>
  <w:style w:type="paragraph" w:styleId="a9">
    <w:name w:val="footnote text"/>
    <w:basedOn w:val="a"/>
    <w:link w:val="aa"/>
    <w:uiPriority w:val="99"/>
    <w:semiHidden/>
    <w:rsid w:val="00FC3C0F"/>
    <w:pPr>
      <w:ind w:left="-425" w:right="-2234" w:firstLine="1168"/>
    </w:pPr>
    <w:rPr>
      <w:rFonts w:ascii="Calibri" w:eastAsia="Calibri" w:hAnsi="Calibri" w:cs="Times New Roman"/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FC3C0F"/>
    <w:rPr>
      <w:rFonts w:ascii="Calibri" w:eastAsia="Calibri" w:hAnsi="Calibri" w:cs="Times New Roman"/>
      <w:sz w:val="20"/>
      <w:szCs w:val="20"/>
    </w:rPr>
  </w:style>
  <w:style w:type="paragraph" w:styleId="ab">
    <w:name w:val="Normal (Web)"/>
    <w:basedOn w:val="a"/>
    <w:uiPriority w:val="99"/>
    <w:rsid w:val="00FC3C0F"/>
    <w:pPr>
      <w:spacing w:before="100" w:beforeAutospacing="1" w:after="119"/>
    </w:pPr>
    <w:rPr>
      <w:rFonts w:eastAsia="Times New Roman" w:cs="Times New Roman"/>
      <w:szCs w:val="24"/>
      <w:lang w:eastAsia="ru-RU"/>
    </w:rPr>
  </w:style>
  <w:style w:type="paragraph" w:customStyle="1" w:styleId="11">
    <w:name w:val="Обычный (веб)1"/>
    <w:basedOn w:val="a"/>
    <w:uiPriority w:val="99"/>
    <w:rsid w:val="00FC3C0F"/>
    <w:pPr>
      <w:suppressAutoHyphens/>
      <w:spacing w:before="28" w:after="119" w:line="100" w:lineRule="atLeast"/>
    </w:pPr>
    <w:rPr>
      <w:rFonts w:eastAsia="Times New Roman" w:cs="Times New Roman"/>
      <w:kern w:val="1"/>
      <w:szCs w:val="24"/>
      <w:lang w:eastAsia="ar-SA"/>
    </w:rPr>
  </w:style>
  <w:style w:type="paragraph" w:customStyle="1" w:styleId="12">
    <w:name w:val="Абзац списка1"/>
    <w:basedOn w:val="a"/>
    <w:rsid w:val="00FC3C0F"/>
    <w:pPr>
      <w:widowControl w:val="0"/>
      <w:suppressAutoHyphens/>
      <w:autoSpaceDE w:val="0"/>
      <w:spacing w:line="200" w:lineRule="atLeast"/>
      <w:ind w:left="720"/>
    </w:pPr>
    <w:rPr>
      <w:rFonts w:ascii="Calibri" w:eastAsia="Calibri" w:hAnsi="Calibri" w:cs="Calibri"/>
      <w:kern w:val="1"/>
      <w:szCs w:val="24"/>
      <w:lang w:eastAsia="hi-IN" w:bidi="hi-IN"/>
    </w:rPr>
  </w:style>
  <w:style w:type="paragraph" w:styleId="21">
    <w:name w:val="Body Text 2"/>
    <w:basedOn w:val="a"/>
    <w:link w:val="22"/>
    <w:uiPriority w:val="99"/>
    <w:unhideWhenUsed/>
    <w:rsid w:val="00FC3C0F"/>
    <w:pPr>
      <w:autoSpaceDE w:val="0"/>
      <w:autoSpaceDN w:val="0"/>
      <w:spacing w:after="120" w:line="48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FC3C0F"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FC3C0F"/>
    <w:rPr>
      <w:rFonts w:ascii="Times New Roman" w:eastAsia="Times New Roman" w:hAnsi="Times New Roman" w:cs="Times New Roman"/>
      <w:b/>
      <w:iCs/>
      <w:sz w:val="28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FC3C0F"/>
    <w:pPr>
      <w:keepLines/>
      <w:widowControl/>
      <w:numPr>
        <w:numId w:val="0"/>
      </w:numPr>
      <w:tabs>
        <w:tab w:val="clear" w:pos="454"/>
        <w:tab w:val="clear" w:pos="851"/>
        <w:tab w:val="clear" w:pos="1021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iCs w:val="0"/>
      <w:color w:val="365F91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FC3C0F"/>
    <w:pPr>
      <w:tabs>
        <w:tab w:val="left" w:pos="1134"/>
        <w:tab w:val="right" w:leader="dot" w:pos="9345"/>
      </w:tabs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FC3C0F"/>
    <w:rPr>
      <w:rFonts w:ascii="Times New Roman" w:eastAsiaTheme="majorEastAsia" w:hAnsi="Times New Roman" w:cstheme="majorBidi"/>
      <w:b/>
      <w:sz w:val="24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FC3C0F"/>
    <w:pPr>
      <w:spacing w:after="100"/>
      <w:ind w:left="220"/>
    </w:pPr>
  </w:style>
  <w:style w:type="character" w:customStyle="1" w:styleId="FontStyle40">
    <w:name w:val="Font Style40"/>
    <w:basedOn w:val="a0"/>
    <w:uiPriority w:val="99"/>
    <w:rsid w:val="00FC3C0F"/>
    <w:rPr>
      <w:rFonts w:ascii="Times New Roman" w:hAnsi="Times New Roman" w:cs="Times New Roman"/>
      <w:sz w:val="28"/>
      <w:szCs w:val="28"/>
    </w:rPr>
  </w:style>
  <w:style w:type="table" w:styleId="ad">
    <w:name w:val="Table Grid"/>
    <w:basedOn w:val="a1"/>
    <w:uiPriority w:val="59"/>
    <w:rsid w:val="00FC3C0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ody Text Indent"/>
    <w:basedOn w:val="a"/>
    <w:link w:val="af"/>
    <w:uiPriority w:val="99"/>
    <w:unhideWhenUsed/>
    <w:rsid w:val="00FC3C0F"/>
    <w:pPr>
      <w:spacing w:after="120"/>
      <w:ind w:left="283" w:firstLine="567"/>
      <w:jc w:val="left"/>
    </w:pPr>
    <w:rPr>
      <w:rFonts w:eastAsia="Calibri" w:cs="Times New Roman"/>
      <w:sz w:val="28"/>
      <w:lang w:eastAsia="en-US"/>
    </w:rPr>
  </w:style>
  <w:style w:type="character" w:customStyle="1" w:styleId="af">
    <w:name w:val="Основной текст с отступом Знак"/>
    <w:basedOn w:val="a0"/>
    <w:link w:val="ae"/>
    <w:uiPriority w:val="99"/>
    <w:rsid w:val="00FC3C0F"/>
    <w:rPr>
      <w:rFonts w:ascii="Times New Roman" w:eastAsia="Calibri" w:hAnsi="Times New Roman" w:cs="Times New Roman"/>
      <w:sz w:val="28"/>
      <w:lang w:eastAsia="en-US"/>
    </w:rPr>
  </w:style>
  <w:style w:type="character" w:styleId="af0">
    <w:name w:val="FollowedHyperlink"/>
    <w:basedOn w:val="a0"/>
    <w:uiPriority w:val="99"/>
    <w:semiHidden/>
    <w:unhideWhenUsed/>
    <w:rsid w:val="00FC3C0F"/>
    <w:rPr>
      <w:color w:val="800080" w:themeColor="followed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FC3C0F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FC3C0F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FC3C0F"/>
    <w:rPr>
      <w:rFonts w:ascii="Tahoma" w:hAnsi="Tahoma" w:cs="Tahoma"/>
      <w:sz w:val="16"/>
      <w:szCs w:val="16"/>
    </w:rPr>
  </w:style>
  <w:style w:type="paragraph" w:customStyle="1" w:styleId="15">
    <w:name w:val="Обычный1"/>
    <w:rsid w:val="00FC3C0F"/>
    <w:pPr>
      <w:widowControl w:val="0"/>
      <w:suppressAutoHyphens/>
      <w:spacing w:after="0" w:line="316" w:lineRule="auto"/>
      <w:ind w:firstLine="440"/>
    </w:pPr>
    <w:rPr>
      <w:rFonts w:ascii="Times New Roman" w:eastAsia="Times New Roman" w:hAnsi="Times New Roman" w:cs="Times New Roman"/>
      <w:sz w:val="18"/>
      <w:szCs w:val="20"/>
    </w:rPr>
  </w:style>
  <w:style w:type="character" w:customStyle="1" w:styleId="fontstyle01">
    <w:name w:val="fontstyle01"/>
    <w:basedOn w:val="a0"/>
    <w:rsid w:val="00FC3C0F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3">
    <w:name w:val="Body Text Indent 3"/>
    <w:basedOn w:val="a"/>
    <w:link w:val="30"/>
    <w:uiPriority w:val="99"/>
    <w:unhideWhenUsed/>
    <w:rsid w:val="00FC3C0F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C3C0F"/>
    <w:rPr>
      <w:rFonts w:ascii="Times New Roman" w:hAnsi="Times New Roman"/>
      <w:sz w:val="16"/>
      <w:szCs w:val="16"/>
    </w:rPr>
  </w:style>
  <w:style w:type="character" w:customStyle="1" w:styleId="fontstyle21">
    <w:name w:val="fontstyle21"/>
    <w:basedOn w:val="a0"/>
    <w:rsid w:val="00FC3C0F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blioclub.ru/index.php?page=book&amp;id=573356" TargetMode="External"/><Relationship Id="rId13" Type="http://schemas.openxmlformats.org/officeDocument/2006/relationships/hyperlink" Target="https://biblioclub.ru/index.php?page=book&amp;id=455511" TargetMode="External"/><Relationship Id="rId18" Type="http://schemas.openxmlformats.org/officeDocument/2006/relationships/hyperlink" Target="https://libra.nsu.ru/open-resource" TargetMode="External"/><Relationship Id="rId26" Type="http://schemas.openxmlformats.org/officeDocument/2006/relationships/hyperlink" Target="http://profstandart.rosmintrud.ru/obshchiy-informatsionnyy-blok/natsionalnyy-reestrprofessionalnykhstandartov/" TargetMode="External"/><Relationship Id="rId39" Type="http://schemas.openxmlformats.org/officeDocument/2006/relationships/hyperlink" Target="https://e.lanbook.com/book/107061" TargetMode="External"/><Relationship Id="rId3" Type="http://schemas.openxmlformats.org/officeDocument/2006/relationships/styles" Target="styles.xml"/><Relationship Id="rId21" Type="http://schemas.openxmlformats.org/officeDocument/2006/relationships/hyperlink" Target="https://apps.webofknowledge.com/" TargetMode="External"/><Relationship Id="rId34" Type="http://schemas.openxmlformats.org/officeDocument/2006/relationships/hyperlink" Target="https://www.polpred.com" TargetMode="External"/><Relationship Id="rId42" Type="http://schemas.openxmlformats.org/officeDocument/2006/relationships/hyperlink" Target="http://www.runnet.ru/" TargetMode="External"/><Relationship Id="rId47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e.lanbook.com/book/126916" TargetMode="External"/><Relationship Id="rId17" Type="http://schemas.openxmlformats.org/officeDocument/2006/relationships/hyperlink" Target="https://fips.ru/" TargetMode="External"/><Relationship Id="rId25" Type="http://schemas.openxmlformats.org/officeDocument/2006/relationships/hyperlink" Target="https://elibrary.ru/" TargetMode="External"/><Relationship Id="rId33" Type="http://schemas.openxmlformats.org/officeDocument/2006/relationships/hyperlink" Target="https://openedu.ru" TargetMode="External"/><Relationship Id="rId38" Type="http://schemas.openxmlformats.org/officeDocument/2006/relationships/hyperlink" Target="https://e.lanbook.com/book/2765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ibra.nsu.ru/library-sites" TargetMode="External"/><Relationship Id="rId20" Type="http://schemas.openxmlformats.org/officeDocument/2006/relationships/hyperlink" Target="https://uisrussia.msu.ru" TargetMode="External"/><Relationship Id="rId29" Type="http://schemas.openxmlformats.org/officeDocument/2006/relationships/hyperlink" Target="https://e.lanbook.com" TargetMode="External"/><Relationship Id="rId41" Type="http://schemas.openxmlformats.org/officeDocument/2006/relationships/hyperlink" Target="http://elibrary.ru/defaultx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blioclub.ru/index.php?page=book&amp;id=573392" TargetMode="External"/><Relationship Id="rId24" Type="http://schemas.openxmlformats.org/officeDocument/2006/relationships/hyperlink" Target="https://rosmintrud.ru/opendata" TargetMode="External"/><Relationship Id="rId32" Type="http://schemas.openxmlformats.org/officeDocument/2006/relationships/hyperlink" Target="https://&#1085;&#1101;&#1073;.&#1088;&#1092;" TargetMode="External"/><Relationship Id="rId37" Type="http://schemas.openxmlformats.org/officeDocument/2006/relationships/hyperlink" Target="https://e.lanbook.com/book/143242" TargetMode="External"/><Relationship Id="rId40" Type="http://schemas.openxmlformats.org/officeDocument/2006/relationships/hyperlink" Target="http://diss.rsl.ru/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-lib.nsu.ru/dsweb/HomePage" TargetMode="External"/><Relationship Id="rId23" Type="http://schemas.openxmlformats.org/officeDocument/2006/relationships/hyperlink" Target="https://data.gov.ru" TargetMode="External"/><Relationship Id="rId28" Type="http://schemas.openxmlformats.org/officeDocument/2006/relationships/hyperlink" Target="http://www.fedsfm.ru/opendata" TargetMode="External"/><Relationship Id="rId36" Type="http://schemas.openxmlformats.org/officeDocument/2006/relationships/hyperlink" Target="https://biblioclub.ru/index.php?page=book&amp;id=487980" TargetMode="External"/><Relationship Id="rId10" Type="http://schemas.openxmlformats.org/officeDocument/2006/relationships/hyperlink" Target="https://biblioclub.ru/index.php?page=book&amp;id=594520" TargetMode="External"/><Relationship Id="rId19" Type="http://schemas.openxmlformats.org/officeDocument/2006/relationships/hyperlink" Target="https://libra.nsu.ru/electronic-resource" TargetMode="External"/><Relationship Id="rId31" Type="http://schemas.openxmlformats.org/officeDocument/2006/relationships/hyperlink" Target="https://www.biblioonline.ru" TargetMode="External"/><Relationship Id="rId44" Type="http://schemas.openxmlformats.org/officeDocument/2006/relationships/hyperlink" Target="http://window.edu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.lanbook.com/book/118624" TargetMode="External"/><Relationship Id="rId14" Type="http://schemas.openxmlformats.org/officeDocument/2006/relationships/hyperlink" Target="https://biblioclub.ru/index.php?page=book&amp;id=259324" TargetMode="External"/><Relationship Id="rId22" Type="http://schemas.openxmlformats.org/officeDocument/2006/relationships/hyperlink" Target="https://www.scopus.com" TargetMode="External"/><Relationship Id="rId27" Type="http://schemas.openxmlformats.org/officeDocument/2006/relationships/hyperlink" Target="http://www.economy.gov.ru" TargetMode="External"/><Relationship Id="rId30" Type="http://schemas.openxmlformats.org/officeDocument/2006/relationships/hyperlink" Target="http://www.iprbookshop.ru" TargetMode="External"/><Relationship Id="rId35" Type="http://schemas.openxmlformats.org/officeDocument/2006/relationships/hyperlink" Target="https://biblioclub.ru/index.php?page=book&amp;id=463681" TargetMode="External"/><Relationship Id="rId43" Type="http://schemas.openxmlformats.org/officeDocument/2006/relationships/hyperlink" Target="http://www.iprbookshop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3B569-0BEA-4F11-A898-65A8D1A07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19</Pages>
  <Words>6683</Words>
  <Characters>38095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Деканат ФЖ</dc:creator>
  <cp:lastModifiedBy>karpunina</cp:lastModifiedBy>
  <cp:revision>16</cp:revision>
  <cp:lastPrinted>2019-03-01T06:41:00Z</cp:lastPrinted>
  <dcterms:created xsi:type="dcterms:W3CDTF">2020-10-25T05:00:00Z</dcterms:created>
  <dcterms:modified xsi:type="dcterms:W3CDTF">2020-12-17T01:57:00Z</dcterms:modified>
</cp:coreProperties>
</file>