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24AB5" w14:textId="77777777" w:rsidR="0070628A" w:rsidRPr="00491C47" w:rsidRDefault="0070628A" w:rsidP="0070628A">
      <w:pPr>
        <w:contextualSpacing/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Паспорт Образовательной программы</w:t>
      </w:r>
    </w:p>
    <w:p w14:paraId="2B2BD372" w14:textId="77777777" w:rsidR="0070628A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14:paraId="14C8E3EA" w14:textId="095F53A6" w:rsidR="0070628A" w:rsidRPr="00491C47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«</w:t>
      </w:r>
      <w:r w:rsidR="005E62CE" w:rsidRPr="005E62CE">
        <w:rPr>
          <w:rFonts w:eastAsiaTheme="minorHAnsi"/>
          <w:sz w:val="28"/>
          <w:szCs w:val="28"/>
          <w:lang w:eastAsia="en-US"/>
        </w:rPr>
        <w:t>Цифровизация бизнеса: перевод бизнеса в Интернет-пространство</w:t>
      </w:r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79DC39AF" w14:textId="77777777" w:rsidR="0070628A" w:rsidRPr="00491C47" w:rsidRDefault="0070628A" w:rsidP="0070628A">
      <w:pPr>
        <w:jc w:val="center"/>
        <w:rPr>
          <w:rFonts w:eastAsiaTheme="minorHAnsi"/>
          <w:b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3447"/>
        <w:gridCol w:w="6041"/>
      </w:tblGrid>
      <w:tr w:rsidR="0070628A" w:rsidRPr="00491C47" w14:paraId="4E057FE5" w14:textId="77777777" w:rsidTr="0070628A">
        <w:tc>
          <w:tcPr>
            <w:tcW w:w="3471" w:type="dxa"/>
          </w:tcPr>
          <w:p w14:paraId="109DD8D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Версия программы</w:t>
            </w:r>
          </w:p>
        </w:tc>
        <w:tc>
          <w:tcPr>
            <w:tcW w:w="6100" w:type="dxa"/>
          </w:tcPr>
          <w:p w14:paraId="1293E003" w14:textId="7AEA8B52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1 </w:t>
            </w:r>
          </w:p>
        </w:tc>
      </w:tr>
      <w:tr w:rsidR="0070628A" w:rsidRPr="00491C47" w14:paraId="3D654263" w14:textId="77777777" w:rsidTr="0070628A">
        <w:tc>
          <w:tcPr>
            <w:tcW w:w="3471" w:type="dxa"/>
          </w:tcPr>
          <w:p w14:paraId="440865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Дата Версии</w:t>
            </w:r>
          </w:p>
        </w:tc>
        <w:tc>
          <w:tcPr>
            <w:tcW w:w="6100" w:type="dxa"/>
          </w:tcPr>
          <w:p w14:paraId="11387175" w14:textId="65240194" w:rsidR="0070628A" w:rsidRPr="00491C47" w:rsidRDefault="00B04DBB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 w:rsidR="00ED3F6D">
              <w:rPr>
                <w:rFonts w:eastAsiaTheme="minorHAnsi"/>
                <w:sz w:val="28"/>
                <w:szCs w:val="28"/>
                <w:lang w:eastAsia="en-US"/>
              </w:rPr>
              <w:t>7</w:t>
            </w: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.10.2020</w:t>
            </w:r>
          </w:p>
        </w:tc>
      </w:tr>
    </w:tbl>
    <w:p w14:paraId="70B0A23C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434CC292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Сведения о Провайдере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66"/>
        <w:gridCol w:w="3096"/>
        <w:gridCol w:w="5826"/>
      </w:tblGrid>
      <w:tr w:rsidR="0070628A" w:rsidRPr="00491C47" w14:paraId="18945B5F" w14:textId="77777777" w:rsidTr="0070628A">
        <w:tc>
          <w:tcPr>
            <w:tcW w:w="532" w:type="dxa"/>
          </w:tcPr>
          <w:p w14:paraId="72D12EB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3476" w:type="dxa"/>
          </w:tcPr>
          <w:p w14:paraId="5DFAB80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</w:t>
            </w:r>
          </w:p>
        </w:tc>
        <w:tc>
          <w:tcPr>
            <w:tcW w:w="5337" w:type="dxa"/>
          </w:tcPr>
          <w:p w14:paraId="7672437F" w14:textId="395FC1AE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0" w:name="_Hlk53152766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Автономная некоммерческая организация инновационного развития образования и науки </w:t>
            </w: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«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ФИРОН</w:t>
            </w:r>
            <w:bookmarkEnd w:id="0"/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»</w:t>
            </w:r>
          </w:p>
        </w:tc>
      </w:tr>
      <w:tr w:rsidR="0070628A" w:rsidRPr="00491C47" w14:paraId="497E2F93" w14:textId="77777777" w:rsidTr="0070628A">
        <w:tc>
          <w:tcPr>
            <w:tcW w:w="532" w:type="dxa"/>
          </w:tcPr>
          <w:p w14:paraId="0E8205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3476" w:type="dxa"/>
          </w:tcPr>
          <w:p w14:paraId="2D1176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12044956" w14:textId="4B5B83E5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0EE0B3A0" wp14:editId="5D57B460">
                  <wp:extent cx="3559175" cy="1779778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313" cy="1795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  </w:t>
            </w:r>
          </w:p>
        </w:tc>
      </w:tr>
      <w:tr w:rsidR="0070628A" w:rsidRPr="00491C47" w14:paraId="4CEEE8B3" w14:textId="77777777" w:rsidTr="0070628A">
        <w:tc>
          <w:tcPr>
            <w:tcW w:w="532" w:type="dxa"/>
          </w:tcPr>
          <w:p w14:paraId="08F3F13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1.3</w:t>
            </w:r>
          </w:p>
        </w:tc>
        <w:tc>
          <w:tcPr>
            <w:tcW w:w="3476" w:type="dxa"/>
          </w:tcPr>
          <w:p w14:paraId="117AC5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 ИНН</w:t>
            </w:r>
          </w:p>
        </w:tc>
        <w:tc>
          <w:tcPr>
            <w:tcW w:w="5337" w:type="dxa"/>
          </w:tcPr>
          <w:p w14:paraId="2DF28BEE" w14:textId="7F9DDE21" w:rsidR="0070628A" w:rsidRPr="00491C47" w:rsidRDefault="00B04DBB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6167136916</w:t>
            </w:r>
          </w:p>
        </w:tc>
      </w:tr>
      <w:tr w:rsidR="0070628A" w:rsidRPr="00491C47" w14:paraId="30DF5392" w14:textId="77777777" w:rsidTr="0070628A">
        <w:tc>
          <w:tcPr>
            <w:tcW w:w="532" w:type="dxa"/>
          </w:tcPr>
          <w:p w14:paraId="0462008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1.4</w:t>
            </w:r>
          </w:p>
        </w:tc>
        <w:tc>
          <w:tcPr>
            <w:tcW w:w="3476" w:type="dxa"/>
          </w:tcPr>
          <w:p w14:paraId="3EBC262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53103C1F" w14:textId="1A61333D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Гвоздева Вера Сергеевна</w:t>
            </w:r>
          </w:p>
        </w:tc>
      </w:tr>
      <w:tr w:rsidR="0070628A" w:rsidRPr="00491C47" w14:paraId="2B173CA0" w14:textId="77777777" w:rsidTr="0070628A">
        <w:tc>
          <w:tcPr>
            <w:tcW w:w="532" w:type="dxa"/>
          </w:tcPr>
          <w:p w14:paraId="0295C78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1.5</w:t>
            </w:r>
          </w:p>
        </w:tc>
        <w:tc>
          <w:tcPr>
            <w:tcW w:w="3476" w:type="dxa"/>
          </w:tcPr>
          <w:p w14:paraId="471373E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должность</w:t>
            </w:r>
          </w:p>
        </w:tc>
        <w:tc>
          <w:tcPr>
            <w:tcW w:w="5337" w:type="dxa"/>
          </w:tcPr>
          <w:p w14:paraId="50536A06" w14:textId="271C06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Комьюнити-менеджер</w:t>
            </w:r>
          </w:p>
        </w:tc>
      </w:tr>
      <w:tr w:rsidR="0070628A" w:rsidRPr="00491C47" w14:paraId="07C4A537" w14:textId="77777777" w:rsidTr="0070628A">
        <w:tc>
          <w:tcPr>
            <w:tcW w:w="532" w:type="dxa"/>
          </w:tcPr>
          <w:p w14:paraId="357D94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1.6</w:t>
            </w:r>
          </w:p>
        </w:tc>
        <w:tc>
          <w:tcPr>
            <w:tcW w:w="3476" w:type="dxa"/>
          </w:tcPr>
          <w:p w14:paraId="2DC24BA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Телефон</w:t>
            </w:r>
          </w:p>
        </w:tc>
        <w:tc>
          <w:tcPr>
            <w:tcW w:w="5337" w:type="dxa"/>
          </w:tcPr>
          <w:p w14:paraId="11DDDF1A" w14:textId="59456F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+7 (928) 605-80-15</w:t>
            </w:r>
          </w:p>
        </w:tc>
      </w:tr>
      <w:tr w:rsidR="0070628A" w:rsidRPr="00491C47" w14:paraId="5BFBE020" w14:textId="77777777" w:rsidTr="0070628A">
        <w:tc>
          <w:tcPr>
            <w:tcW w:w="532" w:type="dxa"/>
          </w:tcPr>
          <w:p w14:paraId="1E02EE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1.7</w:t>
            </w:r>
          </w:p>
        </w:tc>
        <w:tc>
          <w:tcPr>
            <w:tcW w:w="3476" w:type="dxa"/>
          </w:tcPr>
          <w:p w14:paraId="717F7F9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Е-</w:t>
            </w: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mail</w:t>
            </w:r>
          </w:p>
        </w:tc>
        <w:tc>
          <w:tcPr>
            <w:tcW w:w="5337" w:type="dxa"/>
          </w:tcPr>
          <w:p w14:paraId="434F805A" w14:textId="07C41489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="00DA29EB">
              <w:rPr>
                <w:rFonts w:eastAsiaTheme="minorHAnsi"/>
                <w:sz w:val="28"/>
                <w:szCs w:val="28"/>
                <w:lang w:val="en-US" w:eastAsia="en-US"/>
              </w:rPr>
              <w:t>v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.gvozdeva@firon.org</w:t>
            </w:r>
          </w:p>
        </w:tc>
      </w:tr>
    </w:tbl>
    <w:p w14:paraId="68D206E3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5C5F1572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Основные Данные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667"/>
        <w:gridCol w:w="3254"/>
        <w:gridCol w:w="5567"/>
      </w:tblGrid>
      <w:tr w:rsidR="0070628A" w:rsidRPr="00491C47" w14:paraId="71475F64" w14:textId="77777777" w:rsidTr="0070628A">
        <w:tc>
          <w:tcPr>
            <w:tcW w:w="607" w:type="dxa"/>
          </w:tcPr>
          <w:p w14:paraId="46C68E3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466" w:type="dxa"/>
          </w:tcPr>
          <w:p w14:paraId="4A4B42C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5272" w:type="dxa"/>
          </w:tcPr>
          <w:p w14:paraId="444DA1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Описание</w:t>
            </w:r>
          </w:p>
        </w:tc>
      </w:tr>
      <w:tr w:rsidR="0070628A" w:rsidRPr="00491C47" w14:paraId="0D96D4D1" w14:textId="77777777" w:rsidTr="0070628A">
        <w:tc>
          <w:tcPr>
            <w:tcW w:w="607" w:type="dxa"/>
          </w:tcPr>
          <w:p w14:paraId="5A2383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3466" w:type="dxa"/>
          </w:tcPr>
          <w:p w14:paraId="1F842EB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 программы</w:t>
            </w:r>
          </w:p>
        </w:tc>
        <w:tc>
          <w:tcPr>
            <w:tcW w:w="5272" w:type="dxa"/>
          </w:tcPr>
          <w:p w14:paraId="2D00AA6D" w14:textId="453BC907" w:rsidR="0070628A" w:rsidRPr="00491C47" w:rsidRDefault="005E62CE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5E62CE">
              <w:rPr>
                <w:rFonts w:eastAsiaTheme="minorHAnsi"/>
                <w:sz w:val="28"/>
                <w:szCs w:val="28"/>
                <w:lang w:eastAsia="en-US"/>
              </w:rPr>
              <w:t>Цифровизация бизнеса: перевод бизнеса в Интернет-пространство</w:t>
            </w:r>
          </w:p>
        </w:tc>
      </w:tr>
      <w:tr w:rsidR="0070628A" w:rsidRPr="00491C47" w14:paraId="75B4FC0C" w14:textId="77777777" w:rsidTr="0070628A">
        <w:tc>
          <w:tcPr>
            <w:tcW w:w="607" w:type="dxa"/>
          </w:tcPr>
          <w:p w14:paraId="6E6F18C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3466" w:type="dxa"/>
          </w:tcPr>
          <w:p w14:paraId="3715CB94" w14:textId="2EB909D1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Ссылка на страницу программы</w:t>
            </w:r>
          </w:p>
        </w:tc>
        <w:tc>
          <w:tcPr>
            <w:tcW w:w="5272" w:type="dxa"/>
          </w:tcPr>
          <w:p w14:paraId="5A2FC568" w14:textId="6033F5C5" w:rsidR="005E62CE" w:rsidRPr="00B04DBB" w:rsidRDefault="000D2078" w:rsidP="005E62CE">
            <w:pPr>
              <w:rPr>
                <w:rFonts w:eastAsiaTheme="minorHAnsi"/>
                <w:sz w:val="28"/>
                <w:szCs w:val="28"/>
                <w:lang w:eastAsia="en-US"/>
              </w:rPr>
            </w:pPr>
            <w:hyperlink r:id="rId12" w:history="1">
              <w:r w:rsidR="005E62CE" w:rsidRPr="00BC7903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https://edu.firon.org/mod/forum/discuss.php?d=5</w:t>
              </w:r>
            </w:hyperlink>
          </w:p>
        </w:tc>
      </w:tr>
      <w:tr w:rsidR="0070628A" w:rsidRPr="00491C47" w14:paraId="31ACE1E4" w14:textId="77777777" w:rsidTr="0070628A">
        <w:tc>
          <w:tcPr>
            <w:tcW w:w="607" w:type="dxa"/>
          </w:tcPr>
          <w:p w14:paraId="3B364D5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2.3</w:t>
            </w:r>
          </w:p>
        </w:tc>
        <w:tc>
          <w:tcPr>
            <w:tcW w:w="3466" w:type="dxa"/>
          </w:tcPr>
          <w:p w14:paraId="2D41317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Формат обучения</w:t>
            </w:r>
          </w:p>
        </w:tc>
        <w:tc>
          <w:tcPr>
            <w:tcW w:w="5272" w:type="dxa"/>
          </w:tcPr>
          <w:p w14:paraId="39133A3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Онлайн</w:t>
            </w:r>
          </w:p>
        </w:tc>
      </w:tr>
      <w:tr w:rsidR="0070628A" w:rsidRPr="00491C47" w14:paraId="529F4EE8" w14:textId="77777777" w:rsidTr="0070628A">
        <w:tc>
          <w:tcPr>
            <w:tcW w:w="607" w:type="dxa"/>
          </w:tcPr>
          <w:p w14:paraId="5062AB1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744B55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09245A0D" w14:textId="0F0737F1" w:rsidR="0070628A" w:rsidRPr="00491C47" w:rsidRDefault="00B04DBB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04DBB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У ОО имеется собственная электронная платформа для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70628A" w:rsidRPr="00491C47" w14:paraId="62DF8394" w14:textId="77777777" w:rsidTr="0070628A">
        <w:tc>
          <w:tcPr>
            <w:tcW w:w="607" w:type="dxa"/>
          </w:tcPr>
          <w:p w14:paraId="44A2FE3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2.4</w:t>
            </w:r>
          </w:p>
        </w:tc>
        <w:tc>
          <w:tcPr>
            <w:tcW w:w="3466" w:type="dxa"/>
          </w:tcPr>
          <w:p w14:paraId="3C0029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Уровень сложности</w:t>
            </w:r>
          </w:p>
        </w:tc>
        <w:tc>
          <w:tcPr>
            <w:tcW w:w="5272" w:type="dxa"/>
          </w:tcPr>
          <w:p w14:paraId="6D43F373" w14:textId="019DDD59" w:rsidR="0070628A" w:rsidRPr="00491C47" w:rsidRDefault="00A232B0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A232B0">
              <w:rPr>
                <w:rFonts w:eastAsiaTheme="minorHAnsi"/>
                <w:sz w:val="28"/>
                <w:szCs w:val="28"/>
                <w:lang w:eastAsia="en-US"/>
              </w:rPr>
              <w:t>Базовый</w:t>
            </w:r>
          </w:p>
        </w:tc>
      </w:tr>
      <w:tr w:rsidR="0070628A" w:rsidRPr="00491C47" w14:paraId="63B445C5" w14:textId="77777777" w:rsidTr="0070628A">
        <w:tc>
          <w:tcPr>
            <w:tcW w:w="607" w:type="dxa"/>
          </w:tcPr>
          <w:p w14:paraId="33C7A7E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2.5</w:t>
            </w:r>
          </w:p>
        </w:tc>
        <w:tc>
          <w:tcPr>
            <w:tcW w:w="3466" w:type="dxa"/>
          </w:tcPr>
          <w:p w14:paraId="0D80E1F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2468CE04" w14:textId="039D3458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72</w:t>
            </w:r>
          </w:p>
        </w:tc>
      </w:tr>
      <w:tr w:rsidR="0070628A" w:rsidRPr="00491C47" w14:paraId="2F59C796" w14:textId="77777777" w:rsidTr="0070628A">
        <w:tc>
          <w:tcPr>
            <w:tcW w:w="607" w:type="dxa"/>
          </w:tcPr>
          <w:p w14:paraId="15E57A0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1F8606E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73C38888" w14:textId="6EDEBA18" w:rsidR="0070628A" w:rsidRPr="00A232B0" w:rsidRDefault="005E62CE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52</w:t>
            </w:r>
          </w:p>
        </w:tc>
      </w:tr>
      <w:tr w:rsidR="0070628A" w:rsidRPr="00491C47" w14:paraId="610DF2FE" w14:textId="77777777" w:rsidTr="0070628A">
        <w:tc>
          <w:tcPr>
            <w:tcW w:w="607" w:type="dxa"/>
          </w:tcPr>
          <w:p w14:paraId="224A9AD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2.6</w:t>
            </w:r>
          </w:p>
        </w:tc>
        <w:tc>
          <w:tcPr>
            <w:tcW w:w="3466" w:type="dxa"/>
          </w:tcPr>
          <w:p w14:paraId="2322D95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2D7BEB66" w14:textId="77777777" w:rsidR="005E62CE" w:rsidRPr="005E62CE" w:rsidRDefault="005E62CE" w:rsidP="005E62C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5E62CE">
              <w:rPr>
                <w:rFonts w:eastAsiaTheme="minorHAnsi"/>
                <w:sz w:val="28"/>
                <w:szCs w:val="28"/>
                <w:lang w:eastAsia="en-US"/>
              </w:rPr>
              <w:t xml:space="preserve">30 000 </w:t>
            </w:r>
          </w:p>
          <w:p w14:paraId="06027EC0" w14:textId="77777777" w:rsidR="005E62CE" w:rsidRPr="005E62CE" w:rsidRDefault="005E62CE" w:rsidP="005E62C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5E62CE">
              <w:rPr>
                <w:rFonts w:eastAsiaTheme="minorHAnsi"/>
                <w:sz w:val="28"/>
                <w:szCs w:val="28"/>
                <w:lang w:eastAsia="en-US"/>
              </w:rPr>
              <w:t xml:space="preserve">1. </w:t>
            </w:r>
            <w:hyperlink r:id="rId13" w:history="1">
              <w:r w:rsidRPr="005E62CE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https://rau.ru/kurs-tsifrovizatsiya-biznesa/</w:t>
              </w:r>
            </w:hyperlink>
            <w:r w:rsidRPr="005E62CE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</w:p>
          <w:p w14:paraId="28C5454C" w14:textId="77777777" w:rsidR="005E62CE" w:rsidRPr="005E62CE" w:rsidRDefault="005E62CE" w:rsidP="005E62C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5E62CE">
              <w:rPr>
                <w:rFonts w:eastAsiaTheme="minorHAnsi"/>
                <w:sz w:val="28"/>
                <w:szCs w:val="28"/>
                <w:lang w:eastAsia="en-US"/>
              </w:rPr>
              <w:t>2.</w:t>
            </w:r>
            <w:hyperlink r:id="rId14" w:history="1">
              <w:r w:rsidRPr="005E62CE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 xml:space="preserve"> </w:t>
              </w:r>
            </w:hyperlink>
            <w:hyperlink r:id="rId15" w:history="1">
              <w:r w:rsidRPr="005E62CE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https://l.netology.ru/mba-strategy</w:t>
              </w:r>
            </w:hyperlink>
            <w:r w:rsidRPr="005E62CE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</w:p>
          <w:p w14:paraId="50DD9E47" w14:textId="7883BBC2" w:rsidR="0070628A" w:rsidRPr="00491C47" w:rsidRDefault="005E62CE" w:rsidP="005E62CE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5E62CE">
              <w:rPr>
                <w:rFonts w:eastAsiaTheme="minorHAnsi"/>
                <w:sz w:val="28"/>
                <w:szCs w:val="28"/>
                <w:lang w:eastAsia="en-US"/>
              </w:rPr>
              <w:t>3.</w:t>
            </w:r>
            <w:hyperlink r:id="rId16" w:history="1">
              <w:r w:rsidRPr="005E62CE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 xml:space="preserve"> </w:t>
              </w:r>
            </w:hyperlink>
            <w:hyperlink r:id="rId17" w:history="1">
              <w:r w:rsidRPr="005E62CE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https://mba.mgimo.ru/programs/training/blockchain</w:t>
              </w:r>
            </w:hyperlink>
          </w:p>
        </w:tc>
      </w:tr>
      <w:tr w:rsidR="0070628A" w:rsidRPr="00491C47" w14:paraId="37538A58" w14:textId="77777777" w:rsidTr="0070628A">
        <w:tc>
          <w:tcPr>
            <w:tcW w:w="607" w:type="dxa"/>
          </w:tcPr>
          <w:p w14:paraId="6F2FD50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2.7</w:t>
            </w:r>
          </w:p>
        </w:tc>
        <w:tc>
          <w:tcPr>
            <w:tcW w:w="3466" w:type="dxa"/>
          </w:tcPr>
          <w:p w14:paraId="190BACA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6FEB777B" w14:textId="2A913540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</w:tr>
      <w:tr w:rsidR="0070628A" w:rsidRPr="00491C47" w14:paraId="0AF2C815" w14:textId="77777777" w:rsidTr="0070628A">
        <w:tc>
          <w:tcPr>
            <w:tcW w:w="607" w:type="dxa"/>
          </w:tcPr>
          <w:p w14:paraId="1AEF11B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2.8</w:t>
            </w:r>
          </w:p>
        </w:tc>
        <w:tc>
          <w:tcPr>
            <w:tcW w:w="3466" w:type="dxa"/>
          </w:tcPr>
          <w:p w14:paraId="608822E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61AED373" w14:textId="3A046DE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100 000</w:t>
            </w:r>
          </w:p>
        </w:tc>
      </w:tr>
      <w:tr w:rsidR="0070628A" w:rsidRPr="00491C47" w14:paraId="63449525" w14:textId="77777777" w:rsidTr="0070628A">
        <w:tc>
          <w:tcPr>
            <w:tcW w:w="607" w:type="dxa"/>
          </w:tcPr>
          <w:p w14:paraId="1EF297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2.9</w:t>
            </w:r>
          </w:p>
        </w:tc>
        <w:tc>
          <w:tcPr>
            <w:tcW w:w="3466" w:type="dxa"/>
          </w:tcPr>
          <w:p w14:paraId="5BA2943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071C49B7" w14:textId="3FE73C6A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0628A" w:rsidRPr="00491C47" w14:paraId="644C0AEF" w14:textId="77777777" w:rsidTr="0070628A">
        <w:tc>
          <w:tcPr>
            <w:tcW w:w="607" w:type="dxa"/>
          </w:tcPr>
          <w:p w14:paraId="591A97F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2.10</w:t>
            </w:r>
          </w:p>
        </w:tc>
        <w:tc>
          <w:tcPr>
            <w:tcW w:w="3466" w:type="dxa"/>
          </w:tcPr>
          <w:p w14:paraId="6C44AB4E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Формы аттестации</w:t>
            </w:r>
          </w:p>
        </w:tc>
        <w:tc>
          <w:tcPr>
            <w:tcW w:w="5272" w:type="dxa"/>
          </w:tcPr>
          <w:p w14:paraId="216CC19B" w14:textId="0F1B3CD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тестирование</w:t>
            </w:r>
          </w:p>
        </w:tc>
      </w:tr>
      <w:tr w:rsidR="0070628A" w:rsidRPr="00491C47" w14:paraId="3DA1AA89" w14:textId="77777777" w:rsidTr="0070628A">
        <w:tc>
          <w:tcPr>
            <w:tcW w:w="607" w:type="dxa"/>
          </w:tcPr>
          <w:p w14:paraId="544C526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0F033D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0A5A19EF" w14:textId="1D01882D" w:rsidR="0070628A" w:rsidRPr="00491C47" w:rsidRDefault="005E62CE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Цифровой маркетинг и медиа</w:t>
            </w:r>
          </w:p>
        </w:tc>
      </w:tr>
    </w:tbl>
    <w:p w14:paraId="7E1812E5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7C99E62E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Аннотация программы</w:t>
      </w:r>
    </w:p>
    <w:p w14:paraId="74C72BB2" w14:textId="77777777" w:rsidR="0070628A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DB8BAD4" w14:textId="77777777" w:rsidR="005E62CE" w:rsidRPr="005E62CE" w:rsidRDefault="005E62CE" w:rsidP="005E62C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>Программа ориентирована на повышение узнаваемости бренда, повышение лояльности потребителей к бренду и увеличения продаж.</w:t>
      </w:r>
    </w:p>
    <w:p w14:paraId="32E453C6" w14:textId="77777777" w:rsidR="005E62CE" w:rsidRPr="005E62CE" w:rsidRDefault="005E62CE" w:rsidP="005E62C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C6E9709" w14:textId="77777777" w:rsidR="005E62CE" w:rsidRPr="005E62CE" w:rsidRDefault="005E62CE" w:rsidP="005E62C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>Дополнительная профессиональная программа повышения квалификации  призвана сформировать у слушателей знания, умения, навыки, а также способность и готовность действовать в области создания профиля компании/услуги в сети Интернет и социальных медиа, настройки инструментов онлайн-маркетинга, способности разрабатывать маркетинговую стратегию для продвижения компании онлайн, определения потребительского пути и использования аналитических инструментов применительно к одностраничному сайту, чтобы привлекать и удерживать потенциальных потребителей.</w:t>
      </w:r>
    </w:p>
    <w:p w14:paraId="39A538BE" w14:textId="77777777" w:rsidR="005E62CE" w:rsidRPr="005E62CE" w:rsidRDefault="005E62CE" w:rsidP="005E62C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27EB043" w14:textId="77777777" w:rsidR="005E62CE" w:rsidRPr="005E62CE" w:rsidRDefault="005E62CE" w:rsidP="005E62C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>Обучающая программа состоит из двух модулей:</w:t>
      </w:r>
    </w:p>
    <w:p w14:paraId="213CA8A6" w14:textId="77777777" w:rsidR="005E62CE" w:rsidRPr="005E62CE" w:rsidRDefault="005E62CE" w:rsidP="005E62C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>1. Работа с бизнес-планированием и коммерциализацией проекта.</w:t>
      </w:r>
    </w:p>
    <w:p w14:paraId="2F1EA586" w14:textId="77777777" w:rsidR="005E62CE" w:rsidRPr="005E62CE" w:rsidRDefault="005E62CE" w:rsidP="005E62C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>2. Создание маркетинговой стратегии компании в digital-среде, целеполагание.</w:t>
      </w:r>
    </w:p>
    <w:p w14:paraId="45C0C884" w14:textId="77777777" w:rsidR="005E62CE" w:rsidRPr="005E62CE" w:rsidRDefault="005E62CE" w:rsidP="005E62C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FD94AB2" w14:textId="77777777" w:rsidR="005E62CE" w:rsidRPr="005E62CE" w:rsidRDefault="005E62CE" w:rsidP="005E62C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>Задачи программы:</w:t>
      </w:r>
    </w:p>
    <w:p w14:paraId="1E1340DE" w14:textId="255147D9" w:rsidR="005E62CE" w:rsidRPr="005E62CE" w:rsidRDefault="005E62CE" w:rsidP="005E62CE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 xml:space="preserve">сформировать у слушателей программы понимание принципов создания цифровых профилей компаний  </w:t>
      </w:r>
    </w:p>
    <w:p w14:paraId="63AC52F2" w14:textId="7A3106ED" w:rsidR="005E62CE" w:rsidRPr="005E62CE" w:rsidRDefault="005E62CE" w:rsidP="005E62CE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lastRenderedPageBreak/>
        <w:t>сформировать способность к созданию маркетинговой стратегии предприятия</w:t>
      </w:r>
    </w:p>
    <w:p w14:paraId="64F706FF" w14:textId="496D3A9E" w:rsidR="005E62CE" w:rsidRPr="005E62CE" w:rsidRDefault="005E62CE" w:rsidP="005E62CE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>обучить методике и технологиям отслеживания присутствия конкурентов в сети Интернет и социальных медиа</w:t>
      </w:r>
    </w:p>
    <w:p w14:paraId="73D452DA" w14:textId="71F1423D" w:rsidR="005E62CE" w:rsidRPr="005E62CE" w:rsidRDefault="005E62CE" w:rsidP="005E62CE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>обучить участников работе со статистическими данными для отслеживания эффективной работы инструментов онлайн-маркетинга.</w:t>
      </w:r>
    </w:p>
    <w:p w14:paraId="337B7CD1" w14:textId="77777777" w:rsidR="005E62CE" w:rsidRPr="005E62CE" w:rsidRDefault="005E62CE" w:rsidP="005E62C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23702F13" w14:textId="77777777" w:rsidR="005E62CE" w:rsidRPr="005E62CE" w:rsidRDefault="005E62CE" w:rsidP="005E62C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>По результатам обучения слушатель должен демонстрировать способность и готовность:</w:t>
      </w:r>
    </w:p>
    <w:p w14:paraId="21CABAE1" w14:textId="77777777" w:rsidR="005E62CE" w:rsidRPr="005E62CE" w:rsidRDefault="005E62CE" w:rsidP="005E62C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>1) разрабатывать стратегию интернет-продвижения компании;</w:t>
      </w:r>
    </w:p>
    <w:p w14:paraId="79700E72" w14:textId="77777777" w:rsidR="005E62CE" w:rsidRPr="005E62CE" w:rsidRDefault="005E62CE" w:rsidP="005E62C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>2) интегрировать различные средства продвижения в комплекс маркетинговых коммуникаций;</w:t>
      </w:r>
    </w:p>
    <w:p w14:paraId="5AE71AE8" w14:textId="77777777" w:rsidR="005E62CE" w:rsidRPr="005E62CE" w:rsidRDefault="005E62CE" w:rsidP="005E62C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>3) осуществлять планирование мероприятий по продвижению продукции, планирование расходов на их проведение;</w:t>
      </w:r>
    </w:p>
    <w:p w14:paraId="6F001AE8" w14:textId="77777777" w:rsidR="005E62CE" w:rsidRPr="005E62CE" w:rsidRDefault="005E62CE" w:rsidP="005E62C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042E074" w14:textId="6246E369" w:rsidR="005E62CE" w:rsidRDefault="005E62CE" w:rsidP="005E62C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 xml:space="preserve">Кадровое обеспечение программы осуществляет коллектив </w:t>
      </w:r>
      <w:r w:rsidR="001F4233">
        <w:rPr>
          <w:rFonts w:eastAsiaTheme="minorHAnsi"/>
          <w:sz w:val="28"/>
          <w:szCs w:val="28"/>
          <w:lang w:eastAsia="en-US"/>
        </w:rPr>
        <w:t>а</w:t>
      </w:r>
      <w:r w:rsidRPr="005E62CE">
        <w:rPr>
          <w:rFonts w:eastAsiaTheme="minorHAnsi"/>
          <w:sz w:val="28"/>
          <w:szCs w:val="28"/>
          <w:lang w:eastAsia="en-US"/>
        </w:rPr>
        <w:t xml:space="preserve">втономной некоммерческой организации инновационного развития образования и науки </w:t>
      </w:r>
      <w:r w:rsidR="001F4233">
        <w:rPr>
          <w:rFonts w:eastAsiaTheme="minorHAnsi"/>
          <w:sz w:val="28"/>
          <w:szCs w:val="28"/>
          <w:lang w:eastAsia="en-US"/>
        </w:rPr>
        <w:t xml:space="preserve">«ФИРОН» </w:t>
      </w:r>
      <w:r w:rsidRPr="005E62CE">
        <w:rPr>
          <w:rFonts w:eastAsiaTheme="minorHAnsi"/>
          <w:sz w:val="28"/>
          <w:szCs w:val="28"/>
          <w:lang w:eastAsia="en-US"/>
        </w:rPr>
        <w:t>(АНО «ФИРОН»).</w:t>
      </w:r>
    </w:p>
    <w:p w14:paraId="1947161A" w14:textId="77777777" w:rsidR="005E62CE" w:rsidRDefault="005E62CE" w:rsidP="005E62C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41D7215" w14:textId="50A9B30F" w:rsidR="0070628A" w:rsidRPr="005E62CE" w:rsidRDefault="00537C6E" w:rsidP="005E62C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37C6E">
        <w:rPr>
          <w:rFonts w:eastAsiaTheme="minorHAnsi"/>
          <w:sz w:val="28"/>
          <w:szCs w:val="28"/>
          <w:lang w:eastAsia="en-US"/>
        </w:rPr>
        <w:t>По окончании обучения выдается удостоверение о повышении квалификации.</w:t>
      </w:r>
      <w:r w:rsidR="0070628A" w:rsidRPr="00491C47">
        <w:rPr>
          <w:rFonts w:eastAsiaTheme="minorHAnsi"/>
          <w:lang w:eastAsia="en-US"/>
        </w:rPr>
        <w:t xml:space="preserve"> </w:t>
      </w:r>
    </w:p>
    <w:p w14:paraId="2645A139" w14:textId="77777777" w:rsidR="005E62CE" w:rsidRDefault="005E62CE" w:rsidP="00537C6E">
      <w:pPr>
        <w:contextualSpacing/>
        <w:rPr>
          <w:rFonts w:eastAsiaTheme="minorHAnsi"/>
          <w:lang w:eastAsia="en-US"/>
        </w:rPr>
      </w:pPr>
    </w:p>
    <w:p w14:paraId="11ABD32C" w14:textId="77777777" w:rsidR="0070628A" w:rsidRDefault="0070628A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tbl>
      <w:tblPr>
        <w:tblW w:w="9554" w:type="dxa"/>
        <w:tblLayout w:type="fixed"/>
        <w:tblLook w:val="0000" w:firstRow="0" w:lastRow="0" w:firstColumn="0" w:lastColumn="0" w:noHBand="0" w:noVBand="0"/>
      </w:tblPr>
      <w:tblGrid>
        <w:gridCol w:w="9554"/>
      </w:tblGrid>
      <w:tr w:rsidR="0070628A" w14:paraId="37D725A9" w14:textId="77777777" w:rsidTr="0070628A">
        <w:trPr>
          <w:trHeight w:val="1487"/>
        </w:trPr>
        <w:tc>
          <w:tcPr>
            <w:tcW w:w="9554" w:type="dxa"/>
          </w:tcPr>
          <w:p w14:paraId="3BFB6ED1" w14:textId="77777777" w:rsidR="0070628A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Cambria" w:eastAsia="Cambria" w:hAnsi="Cambria" w:cs="Cambria"/>
                <w:color w:val="000000"/>
                <w:sz w:val="12"/>
                <w:szCs w:val="1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FCE4EF9" wp14:editId="18B87AE7">
                  <wp:simplePos x="0" y="0"/>
                  <wp:positionH relativeFrom="column">
                    <wp:posOffset>1716406</wp:posOffset>
                  </wp:positionH>
                  <wp:positionV relativeFrom="paragraph">
                    <wp:posOffset>35560</wp:posOffset>
                  </wp:positionV>
                  <wp:extent cx="2438400" cy="881604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812" cy="892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628A" w:rsidRPr="00666FA1" w14:paraId="6D354614" w14:textId="77777777" w:rsidTr="0070628A">
        <w:trPr>
          <w:trHeight w:val="580"/>
        </w:trPr>
        <w:tc>
          <w:tcPr>
            <w:tcW w:w="9554" w:type="dxa"/>
          </w:tcPr>
          <w:p w14:paraId="53CCA726" w14:textId="77777777" w:rsidR="0070628A" w:rsidRPr="00666FA1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666FA1">
              <w:rPr>
                <w:b/>
                <w:color w:val="000000"/>
              </w:rPr>
              <w:t>Автономная некоммерческая организация инновационного развития образования и науки «ФИРОН» (АНО «ФИРОН»)</w:t>
            </w:r>
          </w:p>
        </w:tc>
      </w:tr>
    </w:tbl>
    <w:p w14:paraId="51CA989F" w14:textId="15160268" w:rsidR="0070628A" w:rsidRDefault="0070628A" w:rsidP="0070628A">
      <w:pPr>
        <w:jc w:val="center"/>
        <w:rPr>
          <w:rFonts w:eastAsiaTheme="minorHAnsi"/>
          <w:lang w:eastAsia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845"/>
      </w:tblGrid>
      <w:tr w:rsidR="0070628A" w:rsidRPr="00F742E1" w14:paraId="766619F8" w14:textId="77777777" w:rsidTr="0070628A">
        <w:trPr>
          <w:trHeight w:val="465"/>
        </w:trPr>
        <w:tc>
          <w:tcPr>
            <w:tcW w:w="4527" w:type="dxa"/>
          </w:tcPr>
          <w:p w14:paraId="718BB5BE" w14:textId="77777777" w:rsidR="0070628A" w:rsidRDefault="0070628A" w:rsidP="0070628A">
            <w:pPr>
              <w:pStyle w:val="af0"/>
              <w:spacing w:line="360" w:lineRule="auto"/>
              <w:rPr>
                <w:rFonts w:cs="Times New Roman"/>
                <w:szCs w:val="28"/>
                <w:vertAlign w:val="subscript"/>
                <w:lang w:val="ru-RU"/>
              </w:rPr>
            </w:pPr>
          </w:p>
          <w:p w14:paraId="17C8203A" w14:textId="77777777" w:rsidR="0070628A" w:rsidRPr="00F55246" w:rsidRDefault="0070628A" w:rsidP="0070628A">
            <w:pPr>
              <w:rPr>
                <w:lang w:eastAsia="en-US"/>
              </w:rPr>
            </w:pPr>
          </w:p>
          <w:p w14:paraId="7389219E" w14:textId="77777777" w:rsidR="0070628A" w:rsidRPr="00F55246" w:rsidRDefault="0070628A" w:rsidP="0070628A">
            <w:pPr>
              <w:rPr>
                <w:lang w:eastAsia="en-US"/>
              </w:rPr>
            </w:pPr>
          </w:p>
          <w:p w14:paraId="6EDB8E5A" w14:textId="0ED3323D" w:rsidR="0070628A" w:rsidRDefault="0070628A" w:rsidP="0070628A">
            <w:pPr>
              <w:rPr>
                <w:lang w:eastAsia="en-US"/>
              </w:rPr>
            </w:pPr>
          </w:p>
          <w:p w14:paraId="77F0F885" w14:textId="626ACEB4" w:rsidR="0070628A" w:rsidRPr="00F55246" w:rsidRDefault="0070628A" w:rsidP="0070628A">
            <w:pPr>
              <w:tabs>
                <w:tab w:val="left" w:pos="1377"/>
              </w:tabs>
              <w:rPr>
                <w:lang w:eastAsia="en-US"/>
              </w:rPr>
            </w:pPr>
            <w:r>
              <w:rPr>
                <w:lang w:eastAsia="en-US"/>
              </w:rPr>
              <w:tab/>
            </w:r>
          </w:p>
        </w:tc>
        <w:tc>
          <w:tcPr>
            <w:tcW w:w="4845" w:type="dxa"/>
          </w:tcPr>
          <w:p w14:paraId="727B00D2" w14:textId="3E7EB8F7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</w:p>
          <w:p w14:paraId="73DB77E4" w14:textId="36E1413C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  <w:r w:rsidRPr="00F742E1">
              <w:rPr>
                <w:rFonts w:cs="Times New Roman"/>
                <w:b/>
                <w:szCs w:val="28"/>
                <w:lang w:val="ru-RU"/>
              </w:rPr>
              <w:t>УТВЕРЖДАЮ</w:t>
            </w:r>
          </w:p>
          <w:p w14:paraId="45934C8E" w14:textId="1E8A9EDE" w:rsidR="0070628A" w:rsidRPr="00F742E1" w:rsidRDefault="0070628A" w:rsidP="0070628A">
            <w:pPr>
              <w:spacing w:line="360" w:lineRule="auto"/>
              <w:ind w:firstLine="327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>Директор</w:t>
            </w:r>
            <w:r w:rsidRPr="00E61A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АНО «ФИРОН»</w:t>
            </w:r>
          </w:p>
          <w:p w14:paraId="3EECBEA0" w14:textId="52721288" w:rsidR="0070628A" w:rsidRPr="00F742E1" w:rsidRDefault="0070628A" w:rsidP="007062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 xml:space="preserve">________________ </w:t>
            </w:r>
            <w:r>
              <w:rPr>
                <w:sz w:val="28"/>
                <w:szCs w:val="28"/>
              </w:rPr>
              <w:t>И.С. Шенгоф</w:t>
            </w:r>
          </w:p>
          <w:p w14:paraId="1B59CE34" w14:textId="5DBD1738" w:rsidR="0070628A" w:rsidRPr="00F742E1" w:rsidRDefault="0070628A" w:rsidP="0070628A">
            <w:pPr>
              <w:pStyle w:val="af3"/>
              <w:ind w:firstLine="327"/>
              <w:jc w:val="left"/>
              <w:rPr>
                <w:szCs w:val="28"/>
              </w:rPr>
            </w:pPr>
            <w:r>
              <w:rPr>
                <w:szCs w:val="28"/>
              </w:rPr>
              <w:t>«7» октября</w:t>
            </w:r>
            <w:r w:rsidRPr="00F742E1">
              <w:rPr>
                <w:szCs w:val="28"/>
              </w:rPr>
              <w:t xml:space="preserve"> </w:t>
            </w:r>
            <w:r w:rsidRPr="00F742E1">
              <w:rPr>
                <w:szCs w:val="28"/>
              </w:rPr>
              <w:fldChar w:fldCharType="begin"/>
            </w:r>
            <w:r w:rsidRPr="00F742E1">
              <w:rPr>
                <w:szCs w:val="28"/>
              </w:rPr>
              <w:instrText xml:space="preserve"> DATE  \@ "yyyy" \l  \* MERGEFORMAT </w:instrText>
            </w:r>
            <w:r w:rsidRPr="00F742E1">
              <w:rPr>
                <w:szCs w:val="28"/>
              </w:rPr>
              <w:fldChar w:fldCharType="separate"/>
            </w:r>
            <w:r w:rsidR="001F4233">
              <w:rPr>
                <w:noProof/>
                <w:szCs w:val="28"/>
              </w:rPr>
              <w:t>2020</w:t>
            </w:r>
            <w:r w:rsidRPr="00F742E1">
              <w:rPr>
                <w:szCs w:val="28"/>
              </w:rPr>
              <w:fldChar w:fldCharType="end"/>
            </w:r>
            <w:r w:rsidRPr="00F742E1">
              <w:rPr>
                <w:szCs w:val="28"/>
              </w:rPr>
              <w:t xml:space="preserve"> г.</w:t>
            </w:r>
          </w:p>
          <w:p w14:paraId="5F485EB4" w14:textId="58283285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i/>
                <w:szCs w:val="28"/>
                <w:lang w:val="ru-RU"/>
              </w:rPr>
            </w:pPr>
          </w:p>
        </w:tc>
      </w:tr>
    </w:tbl>
    <w:p w14:paraId="21C9FA3C" w14:textId="026CCD9A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C919328" w14:textId="77777777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7C74AAF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  <w:r w:rsidRPr="0001600E">
        <w:rPr>
          <w:b/>
          <w:sz w:val="28"/>
          <w:szCs w:val="28"/>
        </w:rPr>
        <w:t>ДОПОЛНИТЕЛЬНАЯ ПРОФЕССИОНАЛЬНАЯ ПРОГРАММА</w:t>
      </w:r>
    </w:p>
    <w:p w14:paraId="1388FDA9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498"/>
      </w:tblGrid>
      <w:tr w:rsidR="0070628A" w:rsidRPr="0001600E" w14:paraId="57E3FF12" w14:textId="77777777" w:rsidTr="0070628A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7E6F5" w14:textId="20EA93F1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«</w:t>
            </w:r>
            <w:r w:rsidR="005E62CE" w:rsidRPr="005E62CE">
              <w:rPr>
                <w:sz w:val="28"/>
                <w:szCs w:val="28"/>
              </w:rPr>
              <w:t>Цифровизация бизнеса: перевод бизнеса в Интернет-пространство</w:t>
            </w:r>
            <w:r w:rsidRPr="00B82B5D">
              <w:rPr>
                <w:sz w:val="27"/>
                <w:szCs w:val="27"/>
              </w:rPr>
              <w:t>»</w:t>
            </w:r>
          </w:p>
        </w:tc>
      </w:tr>
    </w:tbl>
    <w:p w14:paraId="60BD4CF9" w14:textId="77777777" w:rsidR="0070628A" w:rsidRPr="00A814A6" w:rsidRDefault="0070628A" w:rsidP="0070628A">
      <w:pPr>
        <w:jc w:val="center"/>
      </w:pPr>
      <w:r w:rsidRPr="00A814A6">
        <w:t>(наименование программы)</w:t>
      </w:r>
    </w:p>
    <w:p w14:paraId="593EDAD3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5B5DBFD8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tbl>
      <w:tblPr>
        <w:tblStyle w:val="af1"/>
        <w:tblW w:w="9356" w:type="dxa"/>
        <w:tblInd w:w="-284" w:type="dxa"/>
        <w:tblLook w:val="04A0" w:firstRow="1" w:lastRow="0" w:firstColumn="1" w:lastColumn="0" w:noHBand="0" w:noVBand="1"/>
      </w:tblPr>
      <w:tblGrid>
        <w:gridCol w:w="2438"/>
        <w:gridCol w:w="6918"/>
      </w:tblGrid>
      <w:tr w:rsidR="0070628A" w:rsidRPr="00B82B5D" w14:paraId="660349D9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5B097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Вид программы:</w:t>
            </w:r>
          </w:p>
        </w:tc>
        <w:tc>
          <w:tcPr>
            <w:tcW w:w="6918" w:type="dxa"/>
            <w:tcBorders>
              <w:top w:val="nil"/>
              <w:left w:val="nil"/>
              <w:right w:val="nil"/>
            </w:tcBorders>
          </w:tcPr>
          <w:p w14:paraId="27A452A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повышение квалификации</w:t>
            </w:r>
          </w:p>
        </w:tc>
      </w:tr>
    </w:tbl>
    <w:p w14:paraId="2734F5BB" w14:textId="77777777" w:rsidR="0070628A" w:rsidRPr="00B82B5D" w:rsidRDefault="0070628A" w:rsidP="0070628A">
      <w:pPr>
        <w:jc w:val="center"/>
        <w:rPr>
          <w:sz w:val="27"/>
          <w:szCs w:val="27"/>
        </w:rPr>
      </w:pPr>
    </w:p>
    <w:tbl>
      <w:tblPr>
        <w:tblStyle w:val="af1"/>
        <w:tblW w:w="9498" w:type="dxa"/>
        <w:tblInd w:w="-284" w:type="dxa"/>
        <w:tblLook w:val="04A0" w:firstRow="1" w:lastRow="0" w:firstColumn="1" w:lastColumn="0" w:noHBand="0" w:noVBand="1"/>
      </w:tblPr>
      <w:tblGrid>
        <w:gridCol w:w="2438"/>
        <w:gridCol w:w="7060"/>
      </w:tblGrid>
      <w:tr w:rsidR="0070628A" w:rsidRPr="00B82B5D" w14:paraId="3DAF8ED4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3CFFD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Объем в часах:</w:t>
            </w:r>
          </w:p>
        </w:tc>
        <w:tc>
          <w:tcPr>
            <w:tcW w:w="7060" w:type="dxa"/>
            <w:tcBorders>
              <w:top w:val="nil"/>
              <w:left w:val="nil"/>
              <w:right w:val="nil"/>
            </w:tcBorders>
          </w:tcPr>
          <w:p w14:paraId="340EFA92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72</w:t>
            </w:r>
          </w:p>
        </w:tc>
      </w:tr>
    </w:tbl>
    <w:p w14:paraId="1307220D" w14:textId="77777777" w:rsidR="0070628A" w:rsidRPr="00B82B5D" w:rsidRDefault="0070628A" w:rsidP="0070628A">
      <w:pPr>
        <w:jc w:val="both"/>
        <w:rPr>
          <w:sz w:val="27"/>
          <w:szCs w:val="27"/>
        </w:rPr>
      </w:pPr>
    </w:p>
    <w:tbl>
      <w:tblPr>
        <w:tblStyle w:val="af1"/>
        <w:tblW w:w="9782" w:type="dxa"/>
        <w:tblInd w:w="-284" w:type="dxa"/>
        <w:tblLook w:val="04A0" w:firstRow="1" w:lastRow="0" w:firstColumn="1" w:lastColumn="0" w:noHBand="0" w:noVBand="1"/>
      </w:tblPr>
      <w:tblGrid>
        <w:gridCol w:w="2269"/>
        <w:gridCol w:w="7513"/>
      </w:tblGrid>
      <w:tr w:rsidR="0070628A" w:rsidRPr="00B82B5D" w14:paraId="20A768E0" w14:textId="77777777" w:rsidTr="0070628A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207B2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Организация обучения:</w:t>
            </w:r>
          </w:p>
        </w:tc>
        <w:tc>
          <w:tcPr>
            <w:tcW w:w="7513" w:type="dxa"/>
            <w:tcBorders>
              <w:top w:val="nil"/>
              <w:left w:val="nil"/>
              <w:right w:val="nil"/>
            </w:tcBorders>
          </w:tcPr>
          <w:p w14:paraId="2FDDE94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  <w:r w:rsidRPr="00B82B5D">
              <w:rPr>
                <w:sz w:val="27"/>
                <w:szCs w:val="27"/>
              </w:rPr>
              <w:t xml:space="preserve"> недел</w:t>
            </w:r>
            <w:r>
              <w:rPr>
                <w:sz w:val="27"/>
                <w:szCs w:val="27"/>
              </w:rPr>
              <w:t>и</w:t>
            </w:r>
            <w:r w:rsidRPr="00B82B5D">
              <w:rPr>
                <w:sz w:val="27"/>
                <w:szCs w:val="27"/>
              </w:rPr>
              <w:t xml:space="preserve"> </w:t>
            </w:r>
          </w:p>
          <w:p w14:paraId="6F4AB8FB" w14:textId="77777777" w:rsidR="0070628A" w:rsidRPr="00B82B5D" w:rsidRDefault="0070628A" w:rsidP="0070628A">
            <w:pPr>
              <w:jc w:val="center"/>
              <w:rPr>
                <w:sz w:val="26"/>
                <w:szCs w:val="26"/>
              </w:rPr>
            </w:pPr>
            <w:r w:rsidRPr="00B82B5D">
              <w:rPr>
                <w:sz w:val="26"/>
                <w:szCs w:val="26"/>
              </w:rPr>
              <w:t>с использованием дистанционных образовательных технологий</w:t>
            </w:r>
          </w:p>
        </w:tc>
      </w:tr>
    </w:tbl>
    <w:p w14:paraId="516F1E3C" w14:textId="77777777" w:rsidR="0070628A" w:rsidRPr="0001600E" w:rsidRDefault="0070628A" w:rsidP="0070628A">
      <w:pPr>
        <w:jc w:val="both"/>
        <w:rPr>
          <w:sz w:val="28"/>
          <w:szCs w:val="28"/>
        </w:rPr>
      </w:pPr>
    </w:p>
    <w:p w14:paraId="2EE7BAD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0AF88CA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4D00664A" w14:textId="77777777" w:rsidR="0070628A" w:rsidRDefault="0070628A" w:rsidP="0070628A">
      <w:pPr>
        <w:jc w:val="center"/>
        <w:rPr>
          <w:sz w:val="28"/>
          <w:szCs w:val="28"/>
        </w:rPr>
      </w:pPr>
    </w:p>
    <w:p w14:paraId="2360FD00" w14:textId="77777777" w:rsidR="0070628A" w:rsidRDefault="0070628A" w:rsidP="0070628A">
      <w:pPr>
        <w:jc w:val="center"/>
        <w:rPr>
          <w:sz w:val="28"/>
          <w:szCs w:val="28"/>
        </w:rPr>
      </w:pPr>
    </w:p>
    <w:p w14:paraId="5AD6B3DA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79BE9DA4" w14:textId="51DED43A" w:rsidR="0070628A" w:rsidRDefault="0070628A" w:rsidP="0070628A">
      <w:pPr>
        <w:pStyle w:val="af3"/>
        <w:ind w:firstLine="0"/>
        <w:jc w:val="center"/>
        <w:rPr>
          <w:szCs w:val="28"/>
        </w:rPr>
      </w:pPr>
      <w:r w:rsidRPr="00F742E1">
        <w:rPr>
          <w:szCs w:val="28"/>
        </w:rPr>
        <w:t>г. Ростов-на-Дону</w:t>
      </w:r>
      <w:r>
        <w:rPr>
          <w:szCs w:val="28"/>
        </w:rPr>
        <w:t xml:space="preserve">, </w:t>
      </w:r>
      <w:r w:rsidRPr="00AD3685">
        <w:rPr>
          <w:szCs w:val="28"/>
        </w:rPr>
        <w:fldChar w:fldCharType="begin"/>
      </w:r>
      <w:r w:rsidRPr="00AD3685">
        <w:rPr>
          <w:szCs w:val="28"/>
        </w:rPr>
        <w:instrText xml:space="preserve"> DATE  \@ "yyyy" \l  \* MERGEFORMAT </w:instrText>
      </w:r>
      <w:r w:rsidRPr="00AD3685">
        <w:rPr>
          <w:szCs w:val="28"/>
        </w:rPr>
        <w:fldChar w:fldCharType="separate"/>
      </w:r>
      <w:r w:rsidR="001F4233">
        <w:rPr>
          <w:noProof/>
          <w:szCs w:val="28"/>
        </w:rPr>
        <w:t>2020</w:t>
      </w:r>
      <w:r w:rsidRPr="00AD3685">
        <w:rPr>
          <w:szCs w:val="28"/>
        </w:rPr>
        <w:fldChar w:fldCharType="end"/>
      </w:r>
    </w:p>
    <w:p w14:paraId="1BA4B42A" w14:textId="18A060B7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5BAAFB76" w14:textId="2B07789C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1929BEDC" w14:textId="77777777" w:rsidR="0070628A" w:rsidRPr="00491C47" w:rsidRDefault="0070628A" w:rsidP="0070628A">
      <w:pPr>
        <w:jc w:val="center"/>
        <w:rPr>
          <w:rFonts w:eastAsiaTheme="minorHAnsi"/>
          <w:lang w:eastAsia="en-US"/>
        </w:rPr>
      </w:pPr>
    </w:p>
    <w:p w14:paraId="601A7CA8" w14:textId="77777777" w:rsidR="0070628A" w:rsidRPr="00491C47" w:rsidRDefault="0070628A" w:rsidP="0070628A">
      <w:pPr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br w:type="page"/>
      </w:r>
    </w:p>
    <w:p w14:paraId="732D2F0A" w14:textId="77777777" w:rsidR="0070628A" w:rsidRPr="00491C47" w:rsidRDefault="0070628A" w:rsidP="0070628A">
      <w:pPr>
        <w:jc w:val="center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lastRenderedPageBreak/>
        <w:t>ОБЩАЯ ХАРАКТЕРИСТИКА ПРОГРАММЫ</w:t>
      </w:r>
    </w:p>
    <w:p w14:paraId="26B55DF0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6E1966F" w14:textId="209BA2FB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1.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Цель программы</w:t>
      </w:r>
    </w:p>
    <w:p w14:paraId="3260AC01" w14:textId="58E8ADB5" w:rsidR="0070628A" w:rsidRPr="00D65AA6" w:rsidRDefault="005E62CE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>Целью реализации программы повышения квалификации «Цифровизация бизнеса: перевод бизнеса в Интернет-пространство» является приобретение слушателями программы теоретических и практически знаний, умения и навыков, а также способности и готовности осуществлять профессиональную деятельность в области интернет-маркетинга, включая знание инструментов и принципов размещения рекламы в социальных сетях и сети Интернет, навыков анализа и оценки результативности рекламы; знание методик и инструментов сбора информации о пользователях и вычленения целевой аудитории; навыков проведения маркетинговых исследований в сети Интернет и социальных сетях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41B37DB3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DEA25FA" w14:textId="22CC47B5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2.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Планируемые результаты обучения:</w:t>
      </w:r>
    </w:p>
    <w:p w14:paraId="3ABFBB84" w14:textId="76B63698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2.1.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Знание (осведомленность в областях)</w:t>
      </w:r>
    </w:p>
    <w:p w14:paraId="3D615A84" w14:textId="77777777" w:rsidR="005E62CE" w:rsidRPr="005E62CE" w:rsidRDefault="005E62CE" w:rsidP="005E62CE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>2.1.1. основы бизнес-моделирования и бизнес-планирования;</w:t>
      </w:r>
    </w:p>
    <w:p w14:paraId="5ADA5C68" w14:textId="77777777" w:rsidR="005E62CE" w:rsidRPr="005E62CE" w:rsidRDefault="005E62CE" w:rsidP="005E62CE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 xml:space="preserve">2.1.2. основы работы с поисковыми системами (Яндекс и Google); </w:t>
      </w:r>
    </w:p>
    <w:p w14:paraId="0617F58D" w14:textId="77777777" w:rsidR="005E62CE" w:rsidRPr="005E62CE" w:rsidRDefault="005E62CE" w:rsidP="005E62CE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>2.1.3. основы создания одностраничного сайта;</w:t>
      </w:r>
    </w:p>
    <w:p w14:paraId="6033C7AF" w14:textId="77777777" w:rsidR="005E62CE" w:rsidRPr="005E62CE" w:rsidRDefault="005E62CE" w:rsidP="005E62CE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>2.1.4. основы работы фирменного стиля и брендинга компании/услуги;</w:t>
      </w:r>
    </w:p>
    <w:p w14:paraId="4CCE03CF" w14:textId="060378D6" w:rsidR="0070628A" w:rsidRDefault="005E62CE" w:rsidP="005E62CE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>2.1.5. как определять поведение потребителя онлайн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53EEAA2E" w14:textId="77777777" w:rsidR="005E62CE" w:rsidRDefault="005E62CE" w:rsidP="005E62CE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FE76C8F" w14:textId="47596D9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2.2. Умение (способность к деятельности) </w:t>
      </w:r>
    </w:p>
    <w:p w14:paraId="71002037" w14:textId="77777777" w:rsidR="005E62CE" w:rsidRPr="005E62CE" w:rsidRDefault="005E62CE" w:rsidP="005E62CE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 xml:space="preserve">2.2.2. работать с поисковыми системами для определения ключевых слов и для дальнейшей настройки контекстной рекламы; </w:t>
      </w:r>
    </w:p>
    <w:p w14:paraId="2CE0E261" w14:textId="77777777" w:rsidR="005E62CE" w:rsidRPr="005E62CE" w:rsidRDefault="005E62CE" w:rsidP="005E62CE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 xml:space="preserve">2.2.3. формировать ценностные предложения и презентацию о компании для привлечения потребителей; </w:t>
      </w:r>
    </w:p>
    <w:p w14:paraId="12DAEEC1" w14:textId="4A597B94" w:rsidR="0070628A" w:rsidRPr="00491C47" w:rsidRDefault="005E62CE" w:rsidP="005E62CE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>2.2.4. определять цели каждого рекламного продукта, ставить измеряемые критерии достижения цели, чтобы отслеживать эффективность рекламных кампаний</w:t>
      </w:r>
      <w:r w:rsidR="0070628A" w:rsidRPr="00491C47">
        <w:rPr>
          <w:rFonts w:eastAsiaTheme="minorHAnsi"/>
          <w:sz w:val="28"/>
          <w:szCs w:val="28"/>
          <w:lang w:eastAsia="en-US"/>
        </w:rPr>
        <w:t>.</w:t>
      </w:r>
    </w:p>
    <w:p w14:paraId="21AABCD0" w14:textId="77777777" w:rsidR="0070628A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4062D30" w14:textId="167500C1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2.3.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Навыки (использование конкретных инструментов)</w:t>
      </w:r>
    </w:p>
    <w:p w14:paraId="1BBDEE80" w14:textId="77777777" w:rsidR="005E62CE" w:rsidRPr="005E62CE" w:rsidRDefault="005E62CE" w:rsidP="005E62CE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>2.3.1 подготовки уникального торгового предложения и его обоснования;</w:t>
      </w:r>
    </w:p>
    <w:p w14:paraId="60736516" w14:textId="77777777" w:rsidR="005E62CE" w:rsidRPr="005E62CE" w:rsidRDefault="005E62CE" w:rsidP="005E62CE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>2.3.2. подбора ключевых слов запроса о компании/услугах;</w:t>
      </w:r>
    </w:p>
    <w:p w14:paraId="45F9ECDC" w14:textId="77777777" w:rsidR="005E62CE" w:rsidRPr="005E62CE" w:rsidRDefault="005E62CE" w:rsidP="005E62CE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>2.3.3. продвижения компании/услуги с помощью инструментов онлайн-маркетинга;</w:t>
      </w:r>
    </w:p>
    <w:p w14:paraId="49882F4B" w14:textId="516216F7" w:rsidR="0070628A" w:rsidRPr="00491C47" w:rsidRDefault="005E62CE" w:rsidP="005E62CE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>2.3.4. разработки стратегии продвижения компании онлайн</w:t>
      </w:r>
      <w:r w:rsidR="0070628A" w:rsidRPr="00491C47">
        <w:rPr>
          <w:rFonts w:eastAsiaTheme="minorHAnsi"/>
          <w:sz w:val="28"/>
          <w:szCs w:val="28"/>
          <w:lang w:eastAsia="en-US"/>
        </w:rPr>
        <w:t>.</w:t>
      </w:r>
    </w:p>
    <w:p w14:paraId="088B1B1A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5B9B7987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3.Категория слушателей </w:t>
      </w:r>
      <w:r w:rsidRPr="00491C47">
        <w:rPr>
          <w:rFonts w:eastAsiaTheme="minorHAnsi"/>
          <w:sz w:val="28"/>
          <w:szCs w:val="28"/>
          <w:lang w:eastAsia="en-US"/>
        </w:rPr>
        <w:t>(возможно заполнение не всех полей)</w:t>
      </w:r>
    </w:p>
    <w:p w14:paraId="76921C03" w14:textId="1F4A200E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Среднее профессиональное и (или) высшее образование</w:t>
      </w:r>
    </w:p>
    <w:p w14:paraId="5E49957A" w14:textId="0AC83198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47F842DC" w14:textId="7F6335A0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1A29CE16" w14:textId="4593A65F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6C185296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C2544B1" w14:textId="14AE14B7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4.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Учебный план программы </w:t>
      </w:r>
      <w:r>
        <w:rPr>
          <w:rFonts w:eastAsiaTheme="minorHAnsi"/>
          <w:b/>
          <w:sz w:val="28"/>
          <w:szCs w:val="28"/>
          <w:lang w:eastAsia="en-US"/>
        </w:rPr>
        <w:t>«</w:t>
      </w:r>
      <w:r w:rsidR="005E62CE" w:rsidRPr="005E62CE">
        <w:rPr>
          <w:rFonts w:eastAsiaTheme="minorHAnsi"/>
          <w:b/>
          <w:sz w:val="28"/>
          <w:szCs w:val="28"/>
          <w:lang w:eastAsia="en-US"/>
        </w:rPr>
        <w:t>Цифровизация бизнеса: перевод бизнеса в Интернет-пространство</w:t>
      </w:r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4035CC0A" w14:textId="77777777" w:rsidR="0070628A" w:rsidRPr="00491C47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929"/>
      </w:tblGrid>
      <w:tr w:rsidR="0070628A" w:rsidRPr="00604B14" w14:paraId="17386D5E" w14:textId="77777777" w:rsidTr="00C3065E">
        <w:trPr>
          <w:trHeight w:val="270"/>
        </w:trPr>
        <w:tc>
          <w:tcPr>
            <w:tcW w:w="547" w:type="dxa"/>
            <w:vMerge w:val="restart"/>
            <w:vAlign w:val="center"/>
          </w:tcPr>
          <w:p w14:paraId="3CC93269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lastRenderedPageBreak/>
              <w:t>№ п</w:t>
            </w:r>
            <w:r w:rsidRPr="00604B14">
              <w:rPr>
                <w:rFonts w:eastAsiaTheme="minorHAnsi"/>
                <w:lang w:val="en-US" w:eastAsia="en-US"/>
              </w:rPr>
              <w:t>/</w:t>
            </w:r>
            <w:r w:rsidRPr="00604B14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2842" w:type="dxa"/>
            <w:vMerge w:val="restart"/>
            <w:vAlign w:val="center"/>
          </w:tcPr>
          <w:p w14:paraId="0D9FC695" w14:textId="0311D108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</w:t>
            </w:r>
          </w:p>
        </w:tc>
        <w:tc>
          <w:tcPr>
            <w:tcW w:w="955" w:type="dxa"/>
            <w:vMerge w:val="restart"/>
            <w:vAlign w:val="center"/>
          </w:tcPr>
          <w:p w14:paraId="4591ECD7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5073" w:type="dxa"/>
            <w:gridSpan w:val="3"/>
            <w:vAlign w:val="center"/>
          </w:tcPr>
          <w:p w14:paraId="0A37BC1D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Виды учебных занятий</w:t>
            </w:r>
          </w:p>
        </w:tc>
      </w:tr>
      <w:tr w:rsidR="0070628A" w:rsidRPr="00604B14" w14:paraId="3EF06458" w14:textId="77777777" w:rsidTr="00C3065E">
        <w:trPr>
          <w:trHeight w:val="270"/>
        </w:trPr>
        <w:tc>
          <w:tcPr>
            <w:tcW w:w="547" w:type="dxa"/>
            <w:vMerge/>
            <w:vAlign w:val="center"/>
          </w:tcPr>
          <w:p w14:paraId="6AC877E7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842" w:type="dxa"/>
            <w:vMerge/>
            <w:vAlign w:val="center"/>
          </w:tcPr>
          <w:p w14:paraId="27ACC112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55" w:type="dxa"/>
            <w:vMerge/>
            <w:vAlign w:val="center"/>
          </w:tcPr>
          <w:p w14:paraId="29779599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319" w:type="dxa"/>
            <w:vAlign w:val="center"/>
          </w:tcPr>
          <w:p w14:paraId="6BB2E20D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825" w:type="dxa"/>
            <w:vAlign w:val="center"/>
          </w:tcPr>
          <w:p w14:paraId="4896F3E6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929" w:type="dxa"/>
            <w:vAlign w:val="center"/>
          </w:tcPr>
          <w:p w14:paraId="62179D0A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самостоятельная работа</w:t>
            </w:r>
          </w:p>
        </w:tc>
      </w:tr>
      <w:tr w:rsidR="005E62CE" w:rsidRPr="00604B14" w14:paraId="24137B69" w14:textId="77777777" w:rsidTr="005E62CE">
        <w:tc>
          <w:tcPr>
            <w:tcW w:w="547" w:type="dxa"/>
            <w:vAlign w:val="center"/>
          </w:tcPr>
          <w:p w14:paraId="27466A66" w14:textId="77777777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842" w:type="dxa"/>
          </w:tcPr>
          <w:p w14:paraId="536C8A25" w14:textId="73ACA8E9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 w:rsidRPr="0049366E">
              <w:t>Работа с бизнес-планированием и коммерциализацией проект</w:t>
            </w:r>
          </w:p>
        </w:tc>
        <w:tc>
          <w:tcPr>
            <w:tcW w:w="955" w:type="dxa"/>
          </w:tcPr>
          <w:p w14:paraId="05FC8509" w14:textId="378AE761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13</w:t>
            </w:r>
          </w:p>
        </w:tc>
        <w:tc>
          <w:tcPr>
            <w:tcW w:w="1319" w:type="dxa"/>
          </w:tcPr>
          <w:p w14:paraId="43886AB5" w14:textId="02D6EEE7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3</w:t>
            </w:r>
          </w:p>
        </w:tc>
        <w:tc>
          <w:tcPr>
            <w:tcW w:w="1825" w:type="dxa"/>
          </w:tcPr>
          <w:p w14:paraId="637283AF" w14:textId="7CD49356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4</w:t>
            </w:r>
          </w:p>
        </w:tc>
        <w:tc>
          <w:tcPr>
            <w:tcW w:w="1929" w:type="dxa"/>
          </w:tcPr>
          <w:p w14:paraId="3B32B9ED" w14:textId="695547CA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6</w:t>
            </w:r>
          </w:p>
        </w:tc>
      </w:tr>
      <w:tr w:rsidR="005E62CE" w:rsidRPr="00604B14" w14:paraId="30A9313D" w14:textId="77777777" w:rsidTr="005E62CE">
        <w:tc>
          <w:tcPr>
            <w:tcW w:w="547" w:type="dxa"/>
            <w:vAlign w:val="center"/>
          </w:tcPr>
          <w:p w14:paraId="1A723B78" w14:textId="77777777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842" w:type="dxa"/>
          </w:tcPr>
          <w:p w14:paraId="2B6039A5" w14:textId="0420C538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 w:rsidRPr="00141233">
              <w:t>Промежуточный контроль (тестирование)</w:t>
            </w:r>
          </w:p>
        </w:tc>
        <w:tc>
          <w:tcPr>
            <w:tcW w:w="955" w:type="dxa"/>
          </w:tcPr>
          <w:p w14:paraId="25903A9F" w14:textId="7F487C7D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1</w:t>
            </w:r>
          </w:p>
        </w:tc>
        <w:tc>
          <w:tcPr>
            <w:tcW w:w="1319" w:type="dxa"/>
          </w:tcPr>
          <w:p w14:paraId="2925AAC6" w14:textId="1ADCCD9C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825" w:type="dxa"/>
          </w:tcPr>
          <w:p w14:paraId="25152C92" w14:textId="4DCA27D0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929" w:type="dxa"/>
          </w:tcPr>
          <w:p w14:paraId="385BB12F" w14:textId="30F643C8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1</w:t>
            </w:r>
          </w:p>
        </w:tc>
      </w:tr>
      <w:tr w:rsidR="005E62CE" w:rsidRPr="00604B14" w14:paraId="36383B3A" w14:textId="77777777" w:rsidTr="005E62CE">
        <w:tc>
          <w:tcPr>
            <w:tcW w:w="547" w:type="dxa"/>
            <w:vAlign w:val="center"/>
          </w:tcPr>
          <w:p w14:paraId="65D2D0D7" w14:textId="77777777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2842" w:type="dxa"/>
          </w:tcPr>
          <w:p w14:paraId="63A2C695" w14:textId="0EA3CD3D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 w:rsidRPr="0049366E">
              <w:t>Создание маркетинговой стратегии компании в digital среде, целеполагание</w:t>
            </w:r>
          </w:p>
        </w:tc>
        <w:tc>
          <w:tcPr>
            <w:tcW w:w="955" w:type="dxa"/>
          </w:tcPr>
          <w:p w14:paraId="76A93358" w14:textId="1323AA29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55</w:t>
            </w:r>
          </w:p>
        </w:tc>
        <w:tc>
          <w:tcPr>
            <w:tcW w:w="1319" w:type="dxa"/>
          </w:tcPr>
          <w:p w14:paraId="5423A26A" w14:textId="7149205E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17</w:t>
            </w:r>
          </w:p>
        </w:tc>
        <w:tc>
          <w:tcPr>
            <w:tcW w:w="1825" w:type="dxa"/>
          </w:tcPr>
          <w:p w14:paraId="761AA8A0" w14:textId="45BB8969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18</w:t>
            </w:r>
          </w:p>
        </w:tc>
        <w:tc>
          <w:tcPr>
            <w:tcW w:w="1929" w:type="dxa"/>
          </w:tcPr>
          <w:p w14:paraId="77C40672" w14:textId="1F6C57D5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20</w:t>
            </w:r>
          </w:p>
        </w:tc>
      </w:tr>
      <w:tr w:rsidR="005E62CE" w:rsidRPr="00604B14" w14:paraId="6AA49422" w14:textId="77777777" w:rsidTr="005E62CE">
        <w:tc>
          <w:tcPr>
            <w:tcW w:w="547" w:type="dxa"/>
            <w:vAlign w:val="center"/>
          </w:tcPr>
          <w:p w14:paraId="2644E4A2" w14:textId="77777777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842" w:type="dxa"/>
          </w:tcPr>
          <w:p w14:paraId="3C03D60C" w14:textId="2C502AA7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>
              <w:t>Промежуточный контроль (тестирование)</w:t>
            </w:r>
          </w:p>
        </w:tc>
        <w:tc>
          <w:tcPr>
            <w:tcW w:w="955" w:type="dxa"/>
          </w:tcPr>
          <w:p w14:paraId="7A3750DD" w14:textId="65695A2A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1</w:t>
            </w:r>
          </w:p>
        </w:tc>
        <w:tc>
          <w:tcPr>
            <w:tcW w:w="1319" w:type="dxa"/>
          </w:tcPr>
          <w:p w14:paraId="37262B91" w14:textId="15B4FD3D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825" w:type="dxa"/>
          </w:tcPr>
          <w:p w14:paraId="4E622820" w14:textId="5F662C81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929" w:type="dxa"/>
          </w:tcPr>
          <w:p w14:paraId="26AA3449" w14:textId="0F176E4D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1</w:t>
            </w:r>
          </w:p>
        </w:tc>
      </w:tr>
      <w:tr w:rsidR="005E62CE" w:rsidRPr="00604B14" w14:paraId="3685CCE5" w14:textId="77777777" w:rsidTr="005E62CE">
        <w:tc>
          <w:tcPr>
            <w:tcW w:w="547" w:type="dxa"/>
            <w:vAlign w:val="center"/>
          </w:tcPr>
          <w:p w14:paraId="6DDE0AD3" w14:textId="77777777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842" w:type="dxa"/>
          </w:tcPr>
          <w:p w14:paraId="7A523FA7" w14:textId="228C199C" w:rsidR="005E62CE" w:rsidRDefault="005E62CE" w:rsidP="005E62CE">
            <w:pPr>
              <w:jc w:val="both"/>
            </w:pPr>
            <w:r>
              <w:t>Итоговая аттестация</w:t>
            </w:r>
          </w:p>
        </w:tc>
        <w:tc>
          <w:tcPr>
            <w:tcW w:w="955" w:type="dxa"/>
          </w:tcPr>
          <w:p w14:paraId="4060E560" w14:textId="73BF337C" w:rsidR="005E62CE" w:rsidRDefault="005E62CE" w:rsidP="005E62CE">
            <w:pPr>
              <w:jc w:val="center"/>
            </w:pPr>
            <w:r>
              <w:t>2</w:t>
            </w:r>
          </w:p>
        </w:tc>
        <w:tc>
          <w:tcPr>
            <w:tcW w:w="1319" w:type="dxa"/>
          </w:tcPr>
          <w:p w14:paraId="604C6984" w14:textId="77777777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825" w:type="dxa"/>
          </w:tcPr>
          <w:p w14:paraId="6E78DE64" w14:textId="77777777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929" w:type="dxa"/>
          </w:tcPr>
          <w:p w14:paraId="2DF8A2AF" w14:textId="01053B1F" w:rsidR="005E62CE" w:rsidRDefault="005E62CE" w:rsidP="005E62CE">
            <w:pPr>
              <w:jc w:val="center"/>
            </w:pPr>
            <w:r>
              <w:t>2</w:t>
            </w:r>
          </w:p>
        </w:tc>
      </w:tr>
      <w:tr w:rsidR="005E62CE" w:rsidRPr="00604B14" w14:paraId="1B7F68A8" w14:textId="77777777" w:rsidTr="005E62CE">
        <w:tc>
          <w:tcPr>
            <w:tcW w:w="547" w:type="dxa"/>
            <w:vAlign w:val="center"/>
          </w:tcPr>
          <w:p w14:paraId="159D347A" w14:textId="77777777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842" w:type="dxa"/>
          </w:tcPr>
          <w:p w14:paraId="4AF2EFFB" w14:textId="0C810647" w:rsidR="005E62CE" w:rsidRDefault="005E62CE" w:rsidP="005E62CE">
            <w:pPr>
              <w:jc w:val="both"/>
            </w:pPr>
            <w:r>
              <w:t>Итого</w:t>
            </w:r>
          </w:p>
        </w:tc>
        <w:tc>
          <w:tcPr>
            <w:tcW w:w="955" w:type="dxa"/>
          </w:tcPr>
          <w:p w14:paraId="64ED4AD8" w14:textId="75C47EE9" w:rsidR="005E62CE" w:rsidRDefault="005E62CE" w:rsidP="005E62CE">
            <w:pPr>
              <w:jc w:val="center"/>
            </w:pPr>
            <w:r>
              <w:t>72</w:t>
            </w:r>
          </w:p>
        </w:tc>
        <w:tc>
          <w:tcPr>
            <w:tcW w:w="1319" w:type="dxa"/>
          </w:tcPr>
          <w:p w14:paraId="7E5D386D" w14:textId="1E8235EA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20</w:t>
            </w:r>
          </w:p>
        </w:tc>
        <w:tc>
          <w:tcPr>
            <w:tcW w:w="1825" w:type="dxa"/>
          </w:tcPr>
          <w:p w14:paraId="594AA661" w14:textId="6858166E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22</w:t>
            </w:r>
          </w:p>
        </w:tc>
        <w:tc>
          <w:tcPr>
            <w:tcW w:w="1929" w:type="dxa"/>
          </w:tcPr>
          <w:p w14:paraId="1FDDCFF3" w14:textId="7495229D" w:rsidR="005E62CE" w:rsidRDefault="005E62CE" w:rsidP="005E62CE">
            <w:pPr>
              <w:jc w:val="center"/>
            </w:pPr>
            <w:r>
              <w:t>30</w:t>
            </w:r>
          </w:p>
        </w:tc>
      </w:tr>
      <w:tr w:rsidR="0070628A" w:rsidRPr="00604B14" w14:paraId="7C8738A8" w14:textId="77777777" w:rsidTr="00C3065E">
        <w:tc>
          <w:tcPr>
            <w:tcW w:w="3389" w:type="dxa"/>
            <w:gridSpan w:val="2"/>
            <w:vAlign w:val="center"/>
          </w:tcPr>
          <w:p w14:paraId="46D3BE5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Итоговая аттестация</w:t>
            </w:r>
          </w:p>
        </w:tc>
        <w:tc>
          <w:tcPr>
            <w:tcW w:w="955" w:type="dxa"/>
            <w:vAlign w:val="center"/>
          </w:tcPr>
          <w:p w14:paraId="443A9960" w14:textId="6C5F1932" w:rsidR="0070628A" w:rsidRPr="00604B14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5073" w:type="dxa"/>
            <w:gridSpan w:val="3"/>
            <w:vAlign w:val="center"/>
          </w:tcPr>
          <w:p w14:paraId="171ADC6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Указывается вид (экзамен, зачёт, реферат и т.д.)</w:t>
            </w:r>
          </w:p>
        </w:tc>
      </w:tr>
      <w:tr w:rsidR="0070628A" w:rsidRPr="00604B14" w14:paraId="65B3DF0B" w14:textId="77777777" w:rsidTr="00C3065E">
        <w:tc>
          <w:tcPr>
            <w:tcW w:w="3389" w:type="dxa"/>
            <w:gridSpan w:val="2"/>
            <w:vAlign w:val="center"/>
          </w:tcPr>
          <w:p w14:paraId="6A9576EC" w14:textId="1D6B8AD0" w:rsidR="0070628A" w:rsidRPr="00604B14" w:rsidRDefault="005E62CE" w:rsidP="0070628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экзамен</w:t>
            </w:r>
          </w:p>
        </w:tc>
        <w:tc>
          <w:tcPr>
            <w:tcW w:w="955" w:type="dxa"/>
            <w:vAlign w:val="center"/>
          </w:tcPr>
          <w:p w14:paraId="0300192D" w14:textId="3C3202DB" w:rsidR="0070628A" w:rsidRPr="00604B14" w:rsidRDefault="00C3065E" w:rsidP="0070628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5073" w:type="dxa"/>
            <w:gridSpan w:val="3"/>
            <w:vAlign w:val="center"/>
          </w:tcPr>
          <w:p w14:paraId="35D273DE" w14:textId="0CB4A52B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</w:tbl>
    <w:p w14:paraId="4080A035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218EEAB8" w14:textId="0282DB74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5.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Календарный план-график реализации образовательной </w:t>
      </w:r>
      <w:r w:rsidRPr="00491C47">
        <w:rPr>
          <w:rFonts w:eastAsiaTheme="minorHAnsi"/>
          <w:sz w:val="28"/>
          <w:szCs w:val="28"/>
          <w:lang w:eastAsia="en-US"/>
        </w:rPr>
        <w:t xml:space="preserve">программы </w:t>
      </w:r>
    </w:p>
    <w:p w14:paraId="02CF6A0B" w14:textId="14A44979" w:rsidR="0070628A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p w14:paraId="7DA37315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70628A" w:rsidRPr="00491C47" w14:paraId="2C4F991F" w14:textId="77777777" w:rsidTr="0070628A">
        <w:tc>
          <w:tcPr>
            <w:tcW w:w="565" w:type="dxa"/>
            <w:vAlign w:val="center"/>
          </w:tcPr>
          <w:p w14:paraId="6A23C943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</w:t>
            </w:r>
            <w:r w:rsidRPr="00604B14">
              <w:rPr>
                <w:rFonts w:eastAsiaTheme="minorHAnsi"/>
                <w:lang w:val="en-US" w:eastAsia="en-US"/>
              </w:rPr>
              <w:t>/</w:t>
            </w:r>
            <w:r w:rsidRPr="00604B14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4753" w:type="dxa"/>
            <w:vAlign w:val="center"/>
          </w:tcPr>
          <w:p w14:paraId="79ED020E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Наименование учебных модулей</w:t>
            </w:r>
          </w:p>
        </w:tc>
        <w:tc>
          <w:tcPr>
            <w:tcW w:w="2050" w:type="dxa"/>
            <w:vAlign w:val="center"/>
          </w:tcPr>
          <w:p w14:paraId="1474C774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Трудоёмкость (час)</w:t>
            </w:r>
          </w:p>
        </w:tc>
        <w:tc>
          <w:tcPr>
            <w:tcW w:w="1982" w:type="dxa"/>
            <w:vAlign w:val="center"/>
          </w:tcPr>
          <w:p w14:paraId="5F146410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Сроки обучения</w:t>
            </w:r>
          </w:p>
        </w:tc>
      </w:tr>
      <w:tr w:rsidR="005E62CE" w:rsidRPr="00491C47" w14:paraId="3B215EC8" w14:textId="77777777" w:rsidTr="005E62CE">
        <w:tc>
          <w:tcPr>
            <w:tcW w:w="565" w:type="dxa"/>
            <w:vAlign w:val="center"/>
          </w:tcPr>
          <w:p w14:paraId="04B215E7" w14:textId="77777777" w:rsidR="005E62CE" w:rsidRPr="00604B14" w:rsidRDefault="005E62CE" w:rsidP="005E62CE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4753" w:type="dxa"/>
          </w:tcPr>
          <w:p w14:paraId="3EFEF804" w14:textId="7282E53E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 w:rsidRPr="0049366E">
              <w:t>Работа с бизнес-планированием и коммерциализацией проект</w:t>
            </w:r>
          </w:p>
        </w:tc>
        <w:tc>
          <w:tcPr>
            <w:tcW w:w="2050" w:type="dxa"/>
          </w:tcPr>
          <w:p w14:paraId="567D74AA" w14:textId="27D5232A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>
              <w:t>13</w:t>
            </w:r>
          </w:p>
        </w:tc>
        <w:tc>
          <w:tcPr>
            <w:tcW w:w="1982" w:type="dxa"/>
          </w:tcPr>
          <w:p w14:paraId="25F174FA" w14:textId="04037BAB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>
              <w:t>1-5 ноября</w:t>
            </w:r>
          </w:p>
        </w:tc>
      </w:tr>
      <w:tr w:rsidR="005E62CE" w:rsidRPr="00491C47" w14:paraId="4C3AC0DB" w14:textId="77777777" w:rsidTr="005E62CE">
        <w:tc>
          <w:tcPr>
            <w:tcW w:w="565" w:type="dxa"/>
            <w:vAlign w:val="center"/>
          </w:tcPr>
          <w:p w14:paraId="0A3DEED5" w14:textId="77777777" w:rsidR="005E62CE" w:rsidRPr="00604B14" w:rsidRDefault="005E62CE" w:rsidP="005E62CE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4753" w:type="dxa"/>
          </w:tcPr>
          <w:p w14:paraId="0500227F" w14:textId="23FB2FA1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>
              <w:t>Промежуточный контроль</w:t>
            </w:r>
          </w:p>
        </w:tc>
        <w:tc>
          <w:tcPr>
            <w:tcW w:w="2050" w:type="dxa"/>
          </w:tcPr>
          <w:p w14:paraId="71380FB1" w14:textId="35199D83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>
              <w:t>1</w:t>
            </w:r>
          </w:p>
        </w:tc>
        <w:tc>
          <w:tcPr>
            <w:tcW w:w="1982" w:type="dxa"/>
          </w:tcPr>
          <w:p w14:paraId="0EBEE3ED" w14:textId="026861B6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>
              <w:t>5 ноября</w:t>
            </w:r>
          </w:p>
        </w:tc>
      </w:tr>
      <w:tr w:rsidR="005E62CE" w:rsidRPr="00491C47" w14:paraId="04454C45" w14:textId="77777777" w:rsidTr="005E62CE">
        <w:tc>
          <w:tcPr>
            <w:tcW w:w="565" w:type="dxa"/>
            <w:vAlign w:val="center"/>
          </w:tcPr>
          <w:p w14:paraId="05056F86" w14:textId="77777777" w:rsidR="005E62CE" w:rsidRPr="00604B14" w:rsidRDefault="005E62CE" w:rsidP="005E62CE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4753" w:type="dxa"/>
          </w:tcPr>
          <w:p w14:paraId="3C94129D" w14:textId="380E0F77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 w:rsidRPr="0049366E">
              <w:t>Создание маркетинговой стратегии компании в digital среде, целеполагание</w:t>
            </w:r>
          </w:p>
        </w:tc>
        <w:tc>
          <w:tcPr>
            <w:tcW w:w="2050" w:type="dxa"/>
          </w:tcPr>
          <w:p w14:paraId="179AEDF3" w14:textId="184BDE37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>
              <w:t>55</w:t>
            </w:r>
          </w:p>
        </w:tc>
        <w:tc>
          <w:tcPr>
            <w:tcW w:w="1982" w:type="dxa"/>
          </w:tcPr>
          <w:p w14:paraId="2DA73FBF" w14:textId="45E5F5F4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>
              <w:t>6 - 14 ноября</w:t>
            </w:r>
          </w:p>
        </w:tc>
      </w:tr>
      <w:tr w:rsidR="005E62CE" w:rsidRPr="00491C47" w14:paraId="6DA343A0" w14:textId="77777777" w:rsidTr="005E62CE">
        <w:tc>
          <w:tcPr>
            <w:tcW w:w="565" w:type="dxa"/>
            <w:vAlign w:val="center"/>
          </w:tcPr>
          <w:p w14:paraId="718BAA49" w14:textId="77777777" w:rsidR="005E62CE" w:rsidRPr="00604B14" w:rsidRDefault="005E62CE" w:rsidP="005E62CE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4753" w:type="dxa"/>
          </w:tcPr>
          <w:p w14:paraId="1610ADB4" w14:textId="4220B7AB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>
              <w:t>Промежуточный контроль</w:t>
            </w:r>
          </w:p>
        </w:tc>
        <w:tc>
          <w:tcPr>
            <w:tcW w:w="2050" w:type="dxa"/>
          </w:tcPr>
          <w:p w14:paraId="18E49D8C" w14:textId="4AFA86E2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>
              <w:t>1</w:t>
            </w:r>
          </w:p>
        </w:tc>
        <w:tc>
          <w:tcPr>
            <w:tcW w:w="1982" w:type="dxa"/>
          </w:tcPr>
          <w:p w14:paraId="157CBE75" w14:textId="3753A777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>
              <w:t>14 ноября</w:t>
            </w:r>
          </w:p>
        </w:tc>
      </w:tr>
      <w:tr w:rsidR="005E62CE" w:rsidRPr="00491C47" w14:paraId="4D660C69" w14:textId="77777777" w:rsidTr="005E62CE">
        <w:tc>
          <w:tcPr>
            <w:tcW w:w="565" w:type="dxa"/>
            <w:vAlign w:val="center"/>
          </w:tcPr>
          <w:p w14:paraId="17097A88" w14:textId="5EF6F667" w:rsidR="005E62CE" w:rsidRPr="00604B14" w:rsidRDefault="005E62CE" w:rsidP="005E62CE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4753" w:type="dxa"/>
          </w:tcPr>
          <w:p w14:paraId="61AE6C33" w14:textId="4F2DF5F4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>
              <w:t>Итоговая аттестация</w:t>
            </w:r>
          </w:p>
        </w:tc>
        <w:tc>
          <w:tcPr>
            <w:tcW w:w="2050" w:type="dxa"/>
          </w:tcPr>
          <w:p w14:paraId="7B79D497" w14:textId="3477AE5C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>
              <w:t>2</w:t>
            </w:r>
          </w:p>
        </w:tc>
        <w:tc>
          <w:tcPr>
            <w:tcW w:w="1982" w:type="dxa"/>
          </w:tcPr>
          <w:p w14:paraId="0BDD8C8F" w14:textId="4439157B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>
              <w:t>15 ноября</w:t>
            </w:r>
          </w:p>
        </w:tc>
      </w:tr>
      <w:tr w:rsidR="005E62CE" w:rsidRPr="00491C47" w14:paraId="768FFE0F" w14:textId="77777777" w:rsidTr="0070628A">
        <w:tc>
          <w:tcPr>
            <w:tcW w:w="5318" w:type="dxa"/>
            <w:gridSpan w:val="2"/>
            <w:vAlign w:val="center"/>
          </w:tcPr>
          <w:p w14:paraId="6592CD06" w14:textId="77777777" w:rsidR="005E62CE" w:rsidRPr="00604B14" w:rsidRDefault="005E62CE" w:rsidP="005E62CE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Всего:</w:t>
            </w:r>
          </w:p>
        </w:tc>
        <w:tc>
          <w:tcPr>
            <w:tcW w:w="2050" w:type="dxa"/>
            <w:vAlign w:val="center"/>
          </w:tcPr>
          <w:p w14:paraId="4BD05232" w14:textId="6AEA4A3A" w:rsidR="005E62CE" w:rsidRPr="00604B14" w:rsidRDefault="005E62CE" w:rsidP="005E62CE">
            <w:pPr>
              <w:jc w:val="both"/>
              <w:rPr>
                <w:rFonts w:eastAsiaTheme="minorHAnsi"/>
                <w:lang w:val="en-US" w:eastAsia="en-US"/>
              </w:rPr>
            </w:pPr>
            <w:r>
              <w:t>72</w:t>
            </w:r>
          </w:p>
        </w:tc>
        <w:tc>
          <w:tcPr>
            <w:tcW w:w="1982" w:type="dxa"/>
            <w:vAlign w:val="center"/>
          </w:tcPr>
          <w:p w14:paraId="11EE1B0A" w14:textId="4720EE3E" w:rsidR="005E62CE" w:rsidRPr="00604B14" w:rsidRDefault="005E62CE" w:rsidP="005E62CE">
            <w:pPr>
              <w:jc w:val="both"/>
              <w:rPr>
                <w:rFonts w:eastAsiaTheme="minorHAnsi"/>
                <w:lang w:val="en-US" w:eastAsia="en-US"/>
              </w:rPr>
            </w:pPr>
            <w:r w:rsidRPr="00C3065E">
              <w:rPr>
                <w:rFonts w:eastAsiaTheme="minorHAnsi"/>
                <w:lang w:val="en-US" w:eastAsia="en-US"/>
              </w:rPr>
              <w:t>1-15 ноября</w:t>
            </w:r>
          </w:p>
        </w:tc>
      </w:tr>
    </w:tbl>
    <w:p w14:paraId="0D1284D5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1A7E8AC4" w14:textId="5942C5AE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6.</w:t>
      </w:r>
      <w:r w:rsidR="00604B14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04B14">
        <w:rPr>
          <w:rFonts w:eastAsiaTheme="minorHAnsi"/>
          <w:b/>
          <w:sz w:val="28"/>
          <w:szCs w:val="28"/>
          <w:lang w:eastAsia="en-US"/>
        </w:rPr>
        <w:t xml:space="preserve">Учебно-тематический план программы </w:t>
      </w:r>
      <w:r w:rsidR="00604B14" w:rsidRPr="00604B14">
        <w:rPr>
          <w:rFonts w:eastAsiaTheme="minorHAnsi"/>
          <w:b/>
          <w:sz w:val="28"/>
          <w:szCs w:val="28"/>
          <w:lang w:eastAsia="en-US"/>
        </w:rPr>
        <w:t>«</w:t>
      </w:r>
      <w:r w:rsidR="005E62CE" w:rsidRPr="005E62CE">
        <w:rPr>
          <w:rFonts w:eastAsiaTheme="minorHAnsi"/>
          <w:b/>
          <w:sz w:val="28"/>
          <w:szCs w:val="28"/>
          <w:lang w:eastAsia="en-US"/>
        </w:rPr>
        <w:t>Цифровизация бизнеса: перевод бизнеса в Интернет-пространство</w:t>
      </w:r>
      <w:r w:rsidRPr="00604B14">
        <w:rPr>
          <w:rFonts w:eastAsiaTheme="minorHAnsi"/>
          <w:b/>
          <w:sz w:val="28"/>
          <w:szCs w:val="28"/>
          <w:lang w:eastAsia="en-US"/>
        </w:rPr>
        <w:t>»</w:t>
      </w:r>
    </w:p>
    <w:p w14:paraId="49921024" w14:textId="77777777" w:rsidR="00604B14" w:rsidRPr="00604B14" w:rsidRDefault="00604B14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26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2620"/>
        <w:gridCol w:w="977"/>
        <w:gridCol w:w="1066"/>
        <w:gridCol w:w="1361"/>
        <w:gridCol w:w="1560"/>
        <w:gridCol w:w="1414"/>
      </w:tblGrid>
      <w:tr w:rsidR="0070628A" w:rsidRPr="00491C47" w14:paraId="7C873EF3" w14:textId="77777777" w:rsidTr="000465BC">
        <w:trPr>
          <w:trHeight w:val="270"/>
          <w:jc w:val="center"/>
        </w:trPr>
        <w:tc>
          <w:tcPr>
            <w:tcW w:w="636" w:type="dxa"/>
            <w:vMerge w:val="restart"/>
            <w:vAlign w:val="center"/>
          </w:tcPr>
          <w:p w14:paraId="039E3B3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п/п</w:t>
            </w:r>
          </w:p>
        </w:tc>
        <w:tc>
          <w:tcPr>
            <w:tcW w:w="2620" w:type="dxa"/>
            <w:vMerge w:val="restart"/>
            <w:vAlign w:val="center"/>
          </w:tcPr>
          <w:p w14:paraId="6851DDA1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/ Тема</w:t>
            </w:r>
          </w:p>
        </w:tc>
        <w:tc>
          <w:tcPr>
            <w:tcW w:w="977" w:type="dxa"/>
            <w:vMerge w:val="restart"/>
            <w:vAlign w:val="center"/>
          </w:tcPr>
          <w:p w14:paraId="27B05BF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3987" w:type="dxa"/>
            <w:gridSpan w:val="3"/>
            <w:vAlign w:val="center"/>
          </w:tcPr>
          <w:p w14:paraId="33C574A4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Виды учебных занятий</w:t>
            </w:r>
          </w:p>
        </w:tc>
        <w:tc>
          <w:tcPr>
            <w:tcW w:w="1414" w:type="dxa"/>
            <w:vAlign w:val="center"/>
          </w:tcPr>
          <w:p w14:paraId="391883DB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Формы контроля</w:t>
            </w:r>
          </w:p>
        </w:tc>
      </w:tr>
      <w:tr w:rsidR="0070628A" w:rsidRPr="00491C47" w14:paraId="364C8EC8" w14:textId="77777777" w:rsidTr="000465BC">
        <w:trPr>
          <w:trHeight w:val="270"/>
          <w:jc w:val="center"/>
        </w:trPr>
        <w:tc>
          <w:tcPr>
            <w:tcW w:w="636" w:type="dxa"/>
            <w:vMerge/>
            <w:vAlign w:val="center"/>
          </w:tcPr>
          <w:p w14:paraId="6B86DAA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620" w:type="dxa"/>
            <w:vMerge/>
            <w:vAlign w:val="center"/>
          </w:tcPr>
          <w:p w14:paraId="2F7FF5F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977" w:type="dxa"/>
            <w:vMerge/>
            <w:vAlign w:val="center"/>
          </w:tcPr>
          <w:p w14:paraId="5B0CCE57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vAlign w:val="center"/>
          </w:tcPr>
          <w:p w14:paraId="1554BADF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361" w:type="dxa"/>
            <w:vAlign w:val="center"/>
          </w:tcPr>
          <w:p w14:paraId="6E91B9A0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560" w:type="dxa"/>
            <w:vAlign w:val="center"/>
          </w:tcPr>
          <w:p w14:paraId="678B2D4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самостоятельная работа</w:t>
            </w:r>
          </w:p>
        </w:tc>
        <w:tc>
          <w:tcPr>
            <w:tcW w:w="1414" w:type="dxa"/>
            <w:vAlign w:val="center"/>
          </w:tcPr>
          <w:p w14:paraId="6155DEAD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5E62CE" w:rsidRPr="00491C47" w14:paraId="761C0D1F" w14:textId="77777777" w:rsidTr="000465BC">
        <w:trPr>
          <w:jc w:val="center"/>
        </w:trPr>
        <w:tc>
          <w:tcPr>
            <w:tcW w:w="636" w:type="dxa"/>
            <w:vAlign w:val="center"/>
          </w:tcPr>
          <w:p w14:paraId="320E52C4" w14:textId="77777777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620" w:type="dxa"/>
          </w:tcPr>
          <w:p w14:paraId="6A8A0750" w14:textId="4070FF5A" w:rsidR="005E62CE" w:rsidRPr="00604B14" w:rsidRDefault="005E62CE" w:rsidP="005E62CE">
            <w:pPr>
              <w:rPr>
                <w:rFonts w:eastAsiaTheme="minorHAnsi"/>
                <w:lang w:eastAsia="en-US"/>
              </w:rPr>
            </w:pPr>
            <w:r w:rsidRPr="00141233">
              <w:t>Работа с бизнес-планированием и коммерциализацией проект</w:t>
            </w:r>
          </w:p>
        </w:tc>
        <w:tc>
          <w:tcPr>
            <w:tcW w:w="977" w:type="dxa"/>
          </w:tcPr>
          <w:p w14:paraId="4C47674C" w14:textId="236063B6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14</w:t>
            </w:r>
          </w:p>
        </w:tc>
        <w:tc>
          <w:tcPr>
            <w:tcW w:w="1066" w:type="dxa"/>
          </w:tcPr>
          <w:p w14:paraId="6A52A347" w14:textId="34CE241B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3</w:t>
            </w:r>
          </w:p>
        </w:tc>
        <w:tc>
          <w:tcPr>
            <w:tcW w:w="1361" w:type="dxa"/>
          </w:tcPr>
          <w:p w14:paraId="7F4EBE5E" w14:textId="74C94611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4</w:t>
            </w:r>
          </w:p>
        </w:tc>
        <w:tc>
          <w:tcPr>
            <w:tcW w:w="1560" w:type="dxa"/>
          </w:tcPr>
          <w:p w14:paraId="0AEA2BB7" w14:textId="449AFD43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6</w:t>
            </w:r>
          </w:p>
        </w:tc>
        <w:tc>
          <w:tcPr>
            <w:tcW w:w="1414" w:type="dxa"/>
          </w:tcPr>
          <w:p w14:paraId="08F2CCCF" w14:textId="77777777" w:rsidR="005E62CE" w:rsidRDefault="005E62CE" w:rsidP="005E62CE">
            <w:r>
              <w:t>1 час - тестирование</w:t>
            </w:r>
          </w:p>
          <w:p w14:paraId="549BBFDB" w14:textId="77777777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5E62CE" w:rsidRPr="00491C47" w14:paraId="1D81B05F" w14:textId="77777777" w:rsidTr="000465BC">
        <w:trPr>
          <w:jc w:val="center"/>
        </w:trPr>
        <w:tc>
          <w:tcPr>
            <w:tcW w:w="636" w:type="dxa"/>
            <w:vAlign w:val="center"/>
          </w:tcPr>
          <w:p w14:paraId="2D3052ED" w14:textId="77777777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2620" w:type="dxa"/>
          </w:tcPr>
          <w:p w14:paraId="31EA20E5" w14:textId="71E48A89" w:rsidR="005E62CE" w:rsidRPr="00604B14" w:rsidRDefault="005E62CE" w:rsidP="005E62CE">
            <w:pPr>
              <w:rPr>
                <w:rFonts w:eastAsiaTheme="minorHAnsi"/>
                <w:lang w:eastAsia="en-US"/>
              </w:rPr>
            </w:pPr>
            <w:r>
              <w:t>Б</w:t>
            </w:r>
            <w:r w:rsidRPr="00141233">
              <w:t xml:space="preserve">изнес с точки зрения рынка и позиционирования компании/продукта на </w:t>
            </w:r>
            <w:r w:rsidRPr="00141233">
              <w:lastRenderedPageBreak/>
              <w:t>рынке, определения бизнес-модели, бизнес-планирование и проверки жизнеспособности продукта с помощью методики «Lean StartUp» и «Customer Development»</w:t>
            </w:r>
          </w:p>
        </w:tc>
        <w:tc>
          <w:tcPr>
            <w:tcW w:w="977" w:type="dxa"/>
          </w:tcPr>
          <w:p w14:paraId="7DFCC003" w14:textId="0AB71E7C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lastRenderedPageBreak/>
              <w:t>14</w:t>
            </w:r>
          </w:p>
        </w:tc>
        <w:tc>
          <w:tcPr>
            <w:tcW w:w="1066" w:type="dxa"/>
          </w:tcPr>
          <w:p w14:paraId="645F3696" w14:textId="1A031ADC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3</w:t>
            </w:r>
          </w:p>
        </w:tc>
        <w:tc>
          <w:tcPr>
            <w:tcW w:w="1361" w:type="dxa"/>
          </w:tcPr>
          <w:p w14:paraId="33BE104E" w14:textId="5FAAF8BB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4</w:t>
            </w:r>
          </w:p>
        </w:tc>
        <w:tc>
          <w:tcPr>
            <w:tcW w:w="1560" w:type="dxa"/>
          </w:tcPr>
          <w:p w14:paraId="1D8444D3" w14:textId="6D601FD3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6</w:t>
            </w:r>
          </w:p>
        </w:tc>
        <w:tc>
          <w:tcPr>
            <w:tcW w:w="1414" w:type="dxa"/>
          </w:tcPr>
          <w:p w14:paraId="1BB1DB57" w14:textId="77777777" w:rsidR="005E62CE" w:rsidRPr="00141233" w:rsidRDefault="005E62CE" w:rsidP="005E62CE">
            <w:r>
              <w:t xml:space="preserve">1 час - </w:t>
            </w:r>
            <w:r w:rsidRPr="00141233">
              <w:t>тестирование</w:t>
            </w:r>
          </w:p>
          <w:p w14:paraId="765106E0" w14:textId="77777777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5E62CE" w:rsidRPr="00491C47" w14:paraId="132830D1" w14:textId="77777777" w:rsidTr="000465BC">
        <w:trPr>
          <w:jc w:val="center"/>
        </w:trPr>
        <w:tc>
          <w:tcPr>
            <w:tcW w:w="636" w:type="dxa"/>
            <w:vAlign w:val="center"/>
          </w:tcPr>
          <w:p w14:paraId="1357DCB2" w14:textId="77777777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620" w:type="dxa"/>
          </w:tcPr>
          <w:p w14:paraId="2CBA4446" w14:textId="37B49456" w:rsidR="005E62CE" w:rsidRPr="00604B14" w:rsidRDefault="005E62CE" w:rsidP="005E62CE">
            <w:pPr>
              <w:rPr>
                <w:rFonts w:eastAsiaTheme="minorHAnsi"/>
                <w:lang w:eastAsia="en-US"/>
              </w:rPr>
            </w:pPr>
            <w:r w:rsidRPr="00141233">
              <w:t>Создание маркетинговой стратегии компании в digital среде, целеполагание</w:t>
            </w:r>
          </w:p>
        </w:tc>
        <w:tc>
          <w:tcPr>
            <w:tcW w:w="977" w:type="dxa"/>
          </w:tcPr>
          <w:p w14:paraId="00DA0055" w14:textId="3EA39E63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56</w:t>
            </w:r>
          </w:p>
        </w:tc>
        <w:tc>
          <w:tcPr>
            <w:tcW w:w="1066" w:type="dxa"/>
          </w:tcPr>
          <w:p w14:paraId="464B7A9F" w14:textId="6E6DB931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17</w:t>
            </w:r>
          </w:p>
        </w:tc>
        <w:tc>
          <w:tcPr>
            <w:tcW w:w="1361" w:type="dxa"/>
          </w:tcPr>
          <w:p w14:paraId="58ABF303" w14:textId="320B7ED2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18</w:t>
            </w:r>
          </w:p>
        </w:tc>
        <w:tc>
          <w:tcPr>
            <w:tcW w:w="1560" w:type="dxa"/>
          </w:tcPr>
          <w:p w14:paraId="5796A9CF" w14:textId="54D71005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20</w:t>
            </w:r>
          </w:p>
        </w:tc>
        <w:tc>
          <w:tcPr>
            <w:tcW w:w="1414" w:type="dxa"/>
          </w:tcPr>
          <w:p w14:paraId="49FD3D5F" w14:textId="598E6F0D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>
              <w:t>1 час - тестирование</w:t>
            </w:r>
          </w:p>
        </w:tc>
      </w:tr>
      <w:tr w:rsidR="005E62CE" w:rsidRPr="00491C47" w14:paraId="65B2673F" w14:textId="77777777" w:rsidTr="000465BC">
        <w:trPr>
          <w:jc w:val="center"/>
        </w:trPr>
        <w:tc>
          <w:tcPr>
            <w:tcW w:w="636" w:type="dxa"/>
            <w:vAlign w:val="center"/>
          </w:tcPr>
          <w:p w14:paraId="07E58A76" w14:textId="77777777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2.1</w:t>
            </w:r>
          </w:p>
        </w:tc>
        <w:tc>
          <w:tcPr>
            <w:tcW w:w="2620" w:type="dxa"/>
          </w:tcPr>
          <w:p w14:paraId="0BFD7DC1" w14:textId="6ACC51E8" w:rsidR="005E62CE" w:rsidRPr="00604B14" w:rsidRDefault="005E62CE" w:rsidP="005E62CE">
            <w:pPr>
              <w:rPr>
                <w:rFonts w:eastAsiaTheme="minorHAnsi"/>
                <w:lang w:eastAsia="en-US"/>
              </w:rPr>
            </w:pPr>
            <w:r w:rsidRPr="00141233">
              <w:t>Составление плана продвижения рекламных продуктов организации, определение и описание уникального торгового предложения и ценностного предложения потребителям о деятельности компании в инфостиле.</w:t>
            </w:r>
          </w:p>
        </w:tc>
        <w:tc>
          <w:tcPr>
            <w:tcW w:w="977" w:type="dxa"/>
          </w:tcPr>
          <w:p w14:paraId="16CE0106" w14:textId="3057BB6C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16</w:t>
            </w:r>
          </w:p>
        </w:tc>
        <w:tc>
          <w:tcPr>
            <w:tcW w:w="1066" w:type="dxa"/>
          </w:tcPr>
          <w:p w14:paraId="780A0796" w14:textId="02B1E4C7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 w:rsidRPr="00141233">
              <w:t>5</w:t>
            </w:r>
          </w:p>
        </w:tc>
        <w:tc>
          <w:tcPr>
            <w:tcW w:w="1361" w:type="dxa"/>
          </w:tcPr>
          <w:p w14:paraId="33D1FF7A" w14:textId="57499887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 w:rsidRPr="00141233">
              <w:t>4</w:t>
            </w:r>
          </w:p>
        </w:tc>
        <w:tc>
          <w:tcPr>
            <w:tcW w:w="1560" w:type="dxa"/>
          </w:tcPr>
          <w:p w14:paraId="1A42BA13" w14:textId="23FA997C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 w:rsidRPr="00141233">
              <w:t>7</w:t>
            </w:r>
          </w:p>
        </w:tc>
        <w:tc>
          <w:tcPr>
            <w:tcW w:w="1414" w:type="dxa"/>
          </w:tcPr>
          <w:p w14:paraId="0CE91AB6" w14:textId="5FDEEBE8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 w:rsidRPr="00141233">
              <w:t>-</w:t>
            </w:r>
          </w:p>
        </w:tc>
      </w:tr>
      <w:tr w:rsidR="005E62CE" w:rsidRPr="00491C47" w14:paraId="00811D9E" w14:textId="77777777" w:rsidTr="000465BC">
        <w:trPr>
          <w:jc w:val="center"/>
        </w:trPr>
        <w:tc>
          <w:tcPr>
            <w:tcW w:w="636" w:type="dxa"/>
            <w:vAlign w:val="center"/>
          </w:tcPr>
          <w:p w14:paraId="250FEAD4" w14:textId="28B88812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2.2</w:t>
            </w:r>
          </w:p>
        </w:tc>
        <w:tc>
          <w:tcPr>
            <w:tcW w:w="2620" w:type="dxa"/>
          </w:tcPr>
          <w:p w14:paraId="6EB08DBF" w14:textId="3F25D418" w:rsidR="005E62CE" w:rsidRPr="00E7579F" w:rsidRDefault="005E62CE" w:rsidP="005E62CE">
            <w:r w:rsidRPr="00141233">
              <w:t>Разработка собственных рекламных страниц с целью создания точек присутствия в сети Интернет, социальных сетях и онлайн-медиа, позволяющих увеличить узнаваемость организации и повысить лояльность потенциального потребителя онлайн</w:t>
            </w:r>
          </w:p>
        </w:tc>
        <w:tc>
          <w:tcPr>
            <w:tcW w:w="977" w:type="dxa"/>
          </w:tcPr>
          <w:p w14:paraId="063AC436" w14:textId="0CC999F2" w:rsidR="005E62CE" w:rsidRPr="00E7579F" w:rsidRDefault="005E62CE" w:rsidP="005E62CE">
            <w:pPr>
              <w:jc w:val="center"/>
            </w:pPr>
            <w:r>
              <w:t>12</w:t>
            </w:r>
          </w:p>
        </w:tc>
        <w:tc>
          <w:tcPr>
            <w:tcW w:w="1066" w:type="dxa"/>
          </w:tcPr>
          <w:p w14:paraId="17860DC8" w14:textId="4AC1A7FD" w:rsidR="005E62CE" w:rsidRPr="00E7579F" w:rsidRDefault="005E62CE" w:rsidP="005E62CE">
            <w:pPr>
              <w:jc w:val="center"/>
            </w:pPr>
            <w:r w:rsidRPr="00141233">
              <w:t>4</w:t>
            </w:r>
          </w:p>
        </w:tc>
        <w:tc>
          <w:tcPr>
            <w:tcW w:w="1361" w:type="dxa"/>
          </w:tcPr>
          <w:p w14:paraId="0CCB740C" w14:textId="475F7EE1" w:rsidR="005E62CE" w:rsidRPr="00E7579F" w:rsidRDefault="005E62CE" w:rsidP="005E62CE">
            <w:pPr>
              <w:jc w:val="center"/>
            </w:pPr>
            <w:r w:rsidRPr="00141233">
              <w:t>4</w:t>
            </w:r>
          </w:p>
        </w:tc>
        <w:tc>
          <w:tcPr>
            <w:tcW w:w="1560" w:type="dxa"/>
          </w:tcPr>
          <w:p w14:paraId="742FA149" w14:textId="736530FA" w:rsidR="005E62CE" w:rsidRPr="00E7579F" w:rsidRDefault="005E62CE" w:rsidP="005E62CE">
            <w:pPr>
              <w:jc w:val="center"/>
            </w:pPr>
            <w:r w:rsidRPr="00141233">
              <w:t>4</w:t>
            </w:r>
          </w:p>
        </w:tc>
        <w:tc>
          <w:tcPr>
            <w:tcW w:w="1414" w:type="dxa"/>
          </w:tcPr>
          <w:p w14:paraId="624B5ECF" w14:textId="0C14DEEF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 w:rsidRPr="00141233">
              <w:t>-</w:t>
            </w:r>
          </w:p>
        </w:tc>
      </w:tr>
      <w:tr w:rsidR="005E62CE" w:rsidRPr="00491C47" w14:paraId="2C99CCF8" w14:textId="77777777" w:rsidTr="000465BC">
        <w:trPr>
          <w:jc w:val="center"/>
        </w:trPr>
        <w:tc>
          <w:tcPr>
            <w:tcW w:w="636" w:type="dxa"/>
            <w:vAlign w:val="center"/>
          </w:tcPr>
          <w:p w14:paraId="2572F04F" w14:textId="6A3400B8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2.3</w:t>
            </w:r>
          </w:p>
        </w:tc>
        <w:tc>
          <w:tcPr>
            <w:tcW w:w="2620" w:type="dxa"/>
          </w:tcPr>
          <w:p w14:paraId="4579BD2C" w14:textId="36959244" w:rsidR="005E62CE" w:rsidRPr="00E7579F" w:rsidRDefault="005E62CE" w:rsidP="005E62CE">
            <w:bookmarkStart w:id="1" w:name="_Hlk53080030"/>
            <w:r w:rsidRPr="00141233">
              <w:t>Работа с поисковыми системами Google и Яндекс: регистрация организации в поисковых системах и онлайн-каталогах, анализ информации о конкурентах в цифровой среде для оптимизации работы контекстной рекламы</w:t>
            </w:r>
            <w:bookmarkEnd w:id="1"/>
          </w:p>
        </w:tc>
        <w:tc>
          <w:tcPr>
            <w:tcW w:w="977" w:type="dxa"/>
          </w:tcPr>
          <w:p w14:paraId="6A5B1CD8" w14:textId="1189C8F3" w:rsidR="005E62CE" w:rsidRPr="00E7579F" w:rsidRDefault="005E62CE" w:rsidP="005E62CE">
            <w:pPr>
              <w:jc w:val="center"/>
            </w:pPr>
            <w:r>
              <w:t>12</w:t>
            </w:r>
          </w:p>
        </w:tc>
        <w:tc>
          <w:tcPr>
            <w:tcW w:w="1066" w:type="dxa"/>
          </w:tcPr>
          <w:p w14:paraId="446E7ED5" w14:textId="7F55AA0E" w:rsidR="005E62CE" w:rsidRPr="00E7579F" w:rsidRDefault="005E62CE" w:rsidP="005E62CE">
            <w:pPr>
              <w:jc w:val="center"/>
            </w:pPr>
            <w:r w:rsidRPr="00141233">
              <w:t>4</w:t>
            </w:r>
          </w:p>
        </w:tc>
        <w:tc>
          <w:tcPr>
            <w:tcW w:w="1361" w:type="dxa"/>
          </w:tcPr>
          <w:p w14:paraId="5E048E97" w14:textId="391799C6" w:rsidR="005E62CE" w:rsidRPr="00E7579F" w:rsidRDefault="005E62CE" w:rsidP="005E62CE">
            <w:pPr>
              <w:jc w:val="center"/>
            </w:pPr>
            <w:r w:rsidRPr="00141233">
              <w:t>4</w:t>
            </w:r>
          </w:p>
        </w:tc>
        <w:tc>
          <w:tcPr>
            <w:tcW w:w="1560" w:type="dxa"/>
          </w:tcPr>
          <w:p w14:paraId="6FDF0F31" w14:textId="2D220868" w:rsidR="005E62CE" w:rsidRPr="00E7579F" w:rsidRDefault="005E62CE" w:rsidP="005E62CE">
            <w:pPr>
              <w:jc w:val="center"/>
            </w:pPr>
            <w:r w:rsidRPr="00141233">
              <w:t>4</w:t>
            </w:r>
          </w:p>
        </w:tc>
        <w:tc>
          <w:tcPr>
            <w:tcW w:w="1414" w:type="dxa"/>
          </w:tcPr>
          <w:p w14:paraId="5B56D0EC" w14:textId="0DA952E7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 w:rsidRPr="00141233">
              <w:t>-</w:t>
            </w:r>
          </w:p>
        </w:tc>
      </w:tr>
      <w:tr w:rsidR="005E62CE" w:rsidRPr="00491C47" w14:paraId="38D49EBF" w14:textId="77777777" w:rsidTr="000465BC">
        <w:trPr>
          <w:jc w:val="center"/>
        </w:trPr>
        <w:tc>
          <w:tcPr>
            <w:tcW w:w="636" w:type="dxa"/>
            <w:vAlign w:val="center"/>
          </w:tcPr>
          <w:p w14:paraId="082FBF65" w14:textId="79CF671C" w:rsidR="005E62CE" w:rsidRPr="00604B14" w:rsidRDefault="000465BC" w:rsidP="005E62CE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2.4</w:t>
            </w:r>
          </w:p>
        </w:tc>
        <w:tc>
          <w:tcPr>
            <w:tcW w:w="2620" w:type="dxa"/>
          </w:tcPr>
          <w:p w14:paraId="2ACE4190" w14:textId="6CC7AC99" w:rsidR="005E62CE" w:rsidRPr="00604B14" w:rsidRDefault="005E62CE" w:rsidP="005E62CE">
            <w:pPr>
              <w:rPr>
                <w:rFonts w:eastAsiaTheme="minorHAnsi"/>
                <w:lang w:eastAsia="en-US"/>
              </w:rPr>
            </w:pPr>
            <w:r w:rsidRPr="00141233">
              <w:t>Обучение системе сбора статистики и веб-аналитики каждого создаваемого рекламного продукта, отслеживание показателей эффективности рекламных продуктов (странички в соц.сетях, одностраничные сайты)</w:t>
            </w:r>
          </w:p>
        </w:tc>
        <w:tc>
          <w:tcPr>
            <w:tcW w:w="977" w:type="dxa"/>
          </w:tcPr>
          <w:p w14:paraId="45B5E9CF" w14:textId="73A0D055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16</w:t>
            </w:r>
          </w:p>
        </w:tc>
        <w:tc>
          <w:tcPr>
            <w:tcW w:w="1066" w:type="dxa"/>
          </w:tcPr>
          <w:p w14:paraId="6ED78263" w14:textId="7653E6EE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 w:rsidRPr="00141233">
              <w:t>5</w:t>
            </w:r>
          </w:p>
        </w:tc>
        <w:tc>
          <w:tcPr>
            <w:tcW w:w="1361" w:type="dxa"/>
          </w:tcPr>
          <w:p w14:paraId="5CB20826" w14:textId="26873179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 w:rsidRPr="00141233">
              <w:t>5</w:t>
            </w:r>
          </w:p>
        </w:tc>
        <w:tc>
          <w:tcPr>
            <w:tcW w:w="1560" w:type="dxa"/>
          </w:tcPr>
          <w:p w14:paraId="34EF8122" w14:textId="2BB0BAEA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 w:rsidRPr="00141233">
              <w:t>5</w:t>
            </w:r>
          </w:p>
        </w:tc>
        <w:tc>
          <w:tcPr>
            <w:tcW w:w="1414" w:type="dxa"/>
          </w:tcPr>
          <w:p w14:paraId="6339BB55" w14:textId="35FF6BD7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 w:rsidRPr="00141233">
              <w:t>1</w:t>
            </w:r>
          </w:p>
        </w:tc>
      </w:tr>
      <w:tr w:rsidR="005E62CE" w:rsidRPr="00491C47" w14:paraId="0C6B29C5" w14:textId="77777777" w:rsidTr="000465BC">
        <w:trPr>
          <w:jc w:val="center"/>
        </w:trPr>
        <w:tc>
          <w:tcPr>
            <w:tcW w:w="636" w:type="dxa"/>
            <w:vAlign w:val="center"/>
          </w:tcPr>
          <w:p w14:paraId="4FDACA52" w14:textId="5D74DBC6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620" w:type="dxa"/>
          </w:tcPr>
          <w:p w14:paraId="179089D4" w14:textId="7510E312" w:rsidR="005E62CE" w:rsidRPr="00604B14" w:rsidRDefault="005E62CE" w:rsidP="005E62CE">
            <w:pPr>
              <w:rPr>
                <w:rFonts w:eastAsiaTheme="minorHAnsi"/>
                <w:lang w:eastAsia="en-US"/>
              </w:rPr>
            </w:pPr>
            <w:r>
              <w:t>Итоговая аттестация - тестирование</w:t>
            </w:r>
          </w:p>
        </w:tc>
        <w:tc>
          <w:tcPr>
            <w:tcW w:w="977" w:type="dxa"/>
          </w:tcPr>
          <w:p w14:paraId="1F043BEC" w14:textId="0025922D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  <w:r>
              <w:t>2</w:t>
            </w:r>
          </w:p>
        </w:tc>
        <w:tc>
          <w:tcPr>
            <w:tcW w:w="1066" w:type="dxa"/>
          </w:tcPr>
          <w:p w14:paraId="007B7F2A" w14:textId="3C657202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361" w:type="dxa"/>
          </w:tcPr>
          <w:p w14:paraId="1CCA2B1A" w14:textId="1AD39045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560" w:type="dxa"/>
          </w:tcPr>
          <w:p w14:paraId="12E44ACF" w14:textId="41526B40" w:rsidR="005E62CE" w:rsidRPr="00604B14" w:rsidRDefault="005E62CE" w:rsidP="005E62CE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414" w:type="dxa"/>
          </w:tcPr>
          <w:p w14:paraId="5B169551" w14:textId="11E95B55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>
              <w:t>2</w:t>
            </w:r>
          </w:p>
        </w:tc>
      </w:tr>
      <w:tr w:rsidR="005E62CE" w:rsidRPr="00491C47" w14:paraId="51C58ADE" w14:textId="77777777" w:rsidTr="000465BC">
        <w:trPr>
          <w:jc w:val="center"/>
        </w:trPr>
        <w:tc>
          <w:tcPr>
            <w:tcW w:w="636" w:type="dxa"/>
            <w:vAlign w:val="center"/>
          </w:tcPr>
          <w:p w14:paraId="5F8C77FF" w14:textId="2BD59DA3" w:rsidR="005E62CE" w:rsidRPr="009D51D4" w:rsidRDefault="005E62CE" w:rsidP="005E62CE">
            <w:pPr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2620" w:type="dxa"/>
          </w:tcPr>
          <w:p w14:paraId="2AE44D47" w14:textId="5ABCE428" w:rsidR="005E62CE" w:rsidRPr="009B3732" w:rsidRDefault="005E62CE" w:rsidP="005E62CE">
            <w:r>
              <w:t>Всего</w:t>
            </w:r>
          </w:p>
        </w:tc>
        <w:tc>
          <w:tcPr>
            <w:tcW w:w="977" w:type="dxa"/>
          </w:tcPr>
          <w:p w14:paraId="137555E4" w14:textId="7BF9C276" w:rsidR="005E62CE" w:rsidRPr="009B3732" w:rsidRDefault="005E62CE" w:rsidP="005E62CE">
            <w:pPr>
              <w:jc w:val="center"/>
            </w:pPr>
            <w:r>
              <w:t>72</w:t>
            </w:r>
          </w:p>
        </w:tc>
        <w:tc>
          <w:tcPr>
            <w:tcW w:w="1066" w:type="dxa"/>
          </w:tcPr>
          <w:p w14:paraId="176CCF0B" w14:textId="7BBEF214" w:rsidR="005E62CE" w:rsidRPr="009B3732" w:rsidRDefault="005E62CE" w:rsidP="005E62CE">
            <w:pPr>
              <w:jc w:val="center"/>
            </w:pPr>
            <w:r>
              <w:t>20</w:t>
            </w:r>
          </w:p>
        </w:tc>
        <w:tc>
          <w:tcPr>
            <w:tcW w:w="1361" w:type="dxa"/>
          </w:tcPr>
          <w:p w14:paraId="444F89D9" w14:textId="7C593533" w:rsidR="005E62CE" w:rsidRPr="009B3732" w:rsidRDefault="005E62CE" w:rsidP="005E62CE">
            <w:pPr>
              <w:jc w:val="center"/>
            </w:pPr>
            <w:r>
              <w:t>22</w:t>
            </w:r>
          </w:p>
        </w:tc>
        <w:tc>
          <w:tcPr>
            <w:tcW w:w="1560" w:type="dxa"/>
          </w:tcPr>
          <w:p w14:paraId="3A683428" w14:textId="0C991856" w:rsidR="005E62CE" w:rsidRPr="009B3732" w:rsidRDefault="005E62CE" w:rsidP="005E62CE">
            <w:pPr>
              <w:jc w:val="center"/>
            </w:pPr>
            <w:r>
              <w:t>26</w:t>
            </w:r>
          </w:p>
        </w:tc>
        <w:tc>
          <w:tcPr>
            <w:tcW w:w="1414" w:type="dxa"/>
          </w:tcPr>
          <w:p w14:paraId="4AA5B2B4" w14:textId="6847438D" w:rsidR="005E62CE" w:rsidRPr="00604B14" w:rsidRDefault="005E62CE" w:rsidP="005E62CE">
            <w:pPr>
              <w:jc w:val="both"/>
              <w:rPr>
                <w:rFonts w:eastAsiaTheme="minorHAnsi"/>
                <w:lang w:eastAsia="en-US"/>
              </w:rPr>
            </w:pPr>
            <w:r>
              <w:t>4</w:t>
            </w:r>
          </w:p>
        </w:tc>
      </w:tr>
    </w:tbl>
    <w:p w14:paraId="38B771D6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7096EB64" w14:textId="5261553A" w:rsidR="0070628A" w:rsidRPr="00604B14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7. Учебная (рабочая) программа повышения квалификации </w:t>
      </w:r>
      <w:r w:rsidR="0085525A">
        <w:rPr>
          <w:rFonts w:eastAsiaTheme="minorHAnsi"/>
          <w:b/>
          <w:sz w:val="28"/>
          <w:szCs w:val="28"/>
          <w:lang w:eastAsia="en-US"/>
        </w:rPr>
        <w:br/>
      </w:r>
      <w:r w:rsidR="0085525A" w:rsidRPr="0085525A">
        <w:rPr>
          <w:rFonts w:eastAsiaTheme="minorHAnsi"/>
          <w:b/>
          <w:sz w:val="28"/>
          <w:szCs w:val="28"/>
          <w:lang w:eastAsia="en-US"/>
        </w:rPr>
        <w:t>«</w:t>
      </w:r>
      <w:r w:rsidR="005E62CE" w:rsidRPr="005E62CE">
        <w:rPr>
          <w:rFonts w:eastAsiaTheme="minorHAnsi"/>
          <w:b/>
          <w:sz w:val="28"/>
          <w:szCs w:val="28"/>
          <w:lang w:eastAsia="en-US"/>
        </w:rPr>
        <w:t>Цифровизация бизнеса: перевод бизнеса в Интернет-пространство</w:t>
      </w:r>
      <w:r w:rsidRPr="00604B14">
        <w:rPr>
          <w:rFonts w:eastAsiaTheme="minorHAnsi"/>
          <w:b/>
          <w:sz w:val="28"/>
          <w:szCs w:val="28"/>
          <w:lang w:eastAsia="en-US"/>
        </w:rPr>
        <w:t>»</w:t>
      </w:r>
    </w:p>
    <w:p w14:paraId="7FFFF96F" w14:textId="77777777" w:rsidR="00604B14" w:rsidRPr="005E62CE" w:rsidRDefault="00604B14" w:rsidP="005E62C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48864D92" w14:textId="3ED68658" w:rsidR="005E62CE" w:rsidRPr="000465BC" w:rsidRDefault="005E62CE" w:rsidP="005E62CE">
      <w:pPr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0465BC">
        <w:rPr>
          <w:rFonts w:eastAsiaTheme="minorHAnsi"/>
          <w:b/>
          <w:sz w:val="28"/>
          <w:szCs w:val="28"/>
          <w:lang w:eastAsia="en-US"/>
        </w:rPr>
        <w:t>Модуль 1. Работа с бизнес-планированием и коммерциализацией проект (14 час.)</w:t>
      </w:r>
    </w:p>
    <w:p w14:paraId="635AB96C" w14:textId="28B06363" w:rsidR="005E62CE" w:rsidRPr="005E62CE" w:rsidRDefault="005E62CE" w:rsidP="005E62CE">
      <w:pPr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5E62CE">
        <w:rPr>
          <w:rFonts w:eastAsiaTheme="minorHAnsi"/>
          <w:bCs/>
          <w:sz w:val="28"/>
          <w:szCs w:val="28"/>
          <w:lang w:eastAsia="en-US"/>
        </w:rPr>
        <w:t>Тема 1.1 Бизнес с точки зрения рынка и позиционирования компании/продукта на рынке, определения бизнес-модели, бизнес-планирование и проверки жизнеспособности продукта с помощью методики «Lean StartUp» и «Customer Development». (14  час)</w:t>
      </w:r>
    </w:p>
    <w:p w14:paraId="2A8846D7" w14:textId="77777777" w:rsidR="005E62CE" w:rsidRPr="005E62CE" w:rsidRDefault="005E62CE" w:rsidP="005E62CE">
      <w:pPr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5E62CE">
        <w:rPr>
          <w:rFonts w:eastAsiaTheme="minorHAnsi"/>
          <w:bCs/>
          <w:sz w:val="28"/>
          <w:szCs w:val="28"/>
          <w:lang w:eastAsia="en-US"/>
        </w:rPr>
        <w:t>Основная тема обучающего модуля направлена на разбор бизнеса с точки зрения рынка и позиционирования компании/продукта на рынке, определения бизнес-модели, бизнес-планирование и проверки жизнеспособности продукта с помощью методики «Lean StartUp» и «Customer Development».</w:t>
      </w:r>
    </w:p>
    <w:p w14:paraId="49128171" w14:textId="77777777" w:rsidR="005E62CE" w:rsidRPr="000465BC" w:rsidRDefault="005E62CE" w:rsidP="005E62CE">
      <w:pPr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0465BC">
        <w:rPr>
          <w:rFonts w:eastAsiaTheme="minorHAnsi"/>
          <w:b/>
          <w:sz w:val="28"/>
          <w:szCs w:val="28"/>
          <w:lang w:eastAsia="en-US"/>
        </w:rPr>
        <w:t>Модуль 2. Создание маркетинговой стратегии компании в digital среде, целеполагание (56 час.)</w:t>
      </w:r>
    </w:p>
    <w:p w14:paraId="2ADEF1B2" w14:textId="11E1A037" w:rsidR="005E62CE" w:rsidRPr="005E62CE" w:rsidRDefault="005E62CE" w:rsidP="000465BC">
      <w:pPr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5E62CE">
        <w:rPr>
          <w:rFonts w:eastAsiaTheme="minorHAnsi"/>
          <w:bCs/>
          <w:sz w:val="28"/>
          <w:szCs w:val="28"/>
          <w:lang w:eastAsia="en-US"/>
        </w:rPr>
        <w:t>Тема 2.1. Составление плана продвижения рекламных продуктов организации, определение и описание уникального торгового предложения и ценностного предложения потребителям о деятельности компании в инфостиле</w:t>
      </w:r>
    </w:p>
    <w:p w14:paraId="65B9F4A5" w14:textId="17CC09E4" w:rsidR="005E62CE" w:rsidRPr="005E62CE" w:rsidRDefault="005E62CE" w:rsidP="000465BC">
      <w:pPr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5E62CE">
        <w:rPr>
          <w:rFonts w:eastAsiaTheme="minorHAnsi"/>
          <w:bCs/>
          <w:sz w:val="28"/>
          <w:szCs w:val="28"/>
          <w:lang w:eastAsia="en-US"/>
        </w:rPr>
        <w:t>Тема 2.2. Разработка собственных рекламных страниц с целью создания точек присутствия в сети Интернет, социальных сетях и онлайн-медиа, позволяющих увеличить узнаваемость организации и повысить лояльность потенциального потребителя онлайн</w:t>
      </w:r>
    </w:p>
    <w:p w14:paraId="44EF29F8" w14:textId="09A4343E" w:rsidR="005E62CE" w:rsidRPr="005E62CE" w:rsidRDefault="005E62CE" w:rsidP="000465BC">
      <w:pPr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5E62CE">
        <w:rPr>
          <w:rFonts w:eastAsiaTheme="minorHAnsi"/>
          <w:bCs/>
          <w:sz w:val="28"/>
          <w:szCs w:val="28"/>
          <w:lang w:eastAsia="en-US"/>
        </w:rPr>
        <w:t>Тема 2.3. Работа с поисковыми системами Google и Яндекс: регистрация организации в поисковых системах и онлайн-каталогах, анализ информации о конкурентах в цифровой среде для оптимизации работы контекстной рекламы</w:t>
      </w:r>
    </w:p>
    <w:p w14:paraId="2629DCB9" w14:textId="77777777" w:rsidR="005E62CE" w:rsidRPr="005E62CE" w:rsidRDefault="005E62CE" w:rsidP="005E62CE">
      <w:pPr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5E62CE">
        <w:rPr>
          <w:rFonts w:eastAsiaTheme="minorHAnsi"/>
          <w:bCs/>
          <w:sz w:val="28"/>
          <w:szCs w:val="28"/>
          <w:lang w:eastAsia="en-US"/>
        </w:rPr>
        <w:t>Тема 2.4. Обучение системе сбора статистики и веб-аналитики каждого создаваемого рекламного продукта, отслеживание показателей эффективности рекламных продуктов (странички в соц.сетях, одностраничные сайты)</w:t>
      </w:r>
    </w:p>
    <w:p w14:paraId="2D01414B" w14:textId="77777777" w:rsidR="0070628A" w:rsidRPr="00604B14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21C7192E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Описание практико-ориентированных заданий и кейсов </w:t>
      </w: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576"/>
        <w:gridCol w:w="1552"/>
        <w:gridCol w:w="3968"/>
        <w:gridCol w:w="3260"/>
      </w:tblGrid>
      <w:tr w:rsidR="0070628A" w:rsidRPr="00604B14" w14:paraId="31BF9E54" w14:textId="77777777" w:rsidTr="000465BC">
        <w:tc>
          <w:tcPr>
            <w:tcW w:w="576" w:type="dxa"/>
          </w:tcPr>
          <w:p w14:paraId="6E1DB7AD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051C4A02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Номер темы/модуля</w:t>
            </w:r>
          </w:p>
        </w:tc>
        <w:tc>
          <w:tcPr>
            <w:tcW w:w="3968" w:type="dxa"/>
          </w:tcPr>
          <w:p w14:paraId="294FE068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Наименование практического занятия</w:t>
            </w:r>
          </w:p>
        </w:tc>
        <w:tc>
          <w:tcPr>
            <w:tcW w:w="3260" w:type="dxa"/>
          </w:tcPr>
          <w:p w14:paraId="7860B9AA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Описание</w:t>
            </w:r>
          </w:p>
        </w:tc>
      </w:tr>
      <w:tr w:rsidR="000465BC" w:rsidRPr="00604B14" w14:paraId="4B6C670D" w14:textId="77777777" w:rsidTr="000465BC">
        <w:tc>
          <w:tcPr>
            <w:tcW w:w="576" w:type="dxa"/>
          </w:tcPr>
          <w:p w14:paraId="1F29C1D4" w14:textId="37AEF84A" w:rsidR="000465BC" w:rsidRPr="000465BC" w:rsidRDefault="000465BC" w:rsidP="000465BC">
            <w:pPr>
              <w:pStyle w:val="a9"/>
              <w:numPr>
                <w:ilvl w:val="0"/>
                <w:numId w:val="48"/>
              </w:numPr>
              <w:tabs>
                <w:tab w:val="left" w:pos="321"/>
              </w:tabs>
              <w:ind w:left="0" w:firstLine="0"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1FFD962B" w14:textId="19688CF4" w:rsidR="000465BC" w:rsidRPr="00604B14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t>1</w:t>
            </w:r>
          </w:p>
        </w:tc>
        <w:tc>
          <w:tcPr>
            <w:tcW w:w="3968" w:type="dxa"/>
          </w:tcPr>
          <w:p w14:paraId="5E76B348" w14:textId="21DAC691" w:rsidR="000465BC" w:rsidRPr="00604B14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Работа с бизнес-планированием и коммерциализацией проект</w:t>
            </w:r>
          </w:p>
        </w:tc>
        <w:tc>
          <w:tcPr>
            <w:tcW w:w="3260" w:type="dxa"/>
          </w:tcPr>
          <w:p w14:paraId="3B3DC2F1" w14:textId="3DE860FF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4207FA">
              <w:t>Анализ рынка и ключевые факторы успеха + наработки</w:t>
            </w:r>
            <w:r>
              <w:t xml:space="preserve"> </w:t>
            </w:r>
            <w:r w:rsidRPr="004207FA">
              <w:t>для упрощенной работы участников</w:t>
            </w:r>
          </w:p>
        </w:tc>
      </w:tr>
      <w:tr w:rsidR="000465BC" w:rsidRPr="00604B14" w14:paraId="1F134B63" w14:textId="77777777" w:rsidTr="000465BC">
        <w:tc>
          <w:tcPr>
            <w:tcW w:w="576" w:type="dxa"/>
          </w:tcPr>
          <w:p w14:paraId="40602AAF" w14:textId="4E77F2D8" w:rsidR="000465BC" w:rsidRPr="000465BC" w:rsidRDefault="000465BC" w:rsidP="000465BC">
            <w:pPr>
              <w:pStyle w:val="a9"/>
              <w:numPr>
                <w:ilvl w:val="0"/>
                <w:numId w:val="48"/>
              </w:numPr>
              <w:tabs>
                <w:tab w:val="left" w:pos="321"/>
              </w:tabs>
              <w:ind w:left="0" w:firstLine="0"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4452606E" w14:textId="122568A2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>
              <w:t>1.1</w:t>
            </w:r>
          </w:p>
        </w:tc>
        <w:tc>
          <w:tcPr>
            <w:tcW w:w="3968" w:type="dxa"/>
          </w:tcPr>
          <w:p w14:paraId="274A222C" w14:textId="216F0328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Бизнес с точки зрения рынка и позиционирования компании/продукта на рынке, определения бизнес-модели, бизнес-планирование и проверки жизнеспособности продукта с помощью методики «Lean StartUp» и «Customer Development»</w:t>
            </w:r>
          </w:p>
        </w:tc>
        <w:tc>
          <w:tcPr>
            <w:tcW w:w="3260" w:type="dxa"/>
          </w:tcPr>
          <w:p w14:paraId="28855B7B" w14:textId="5D5EF2F8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>
              <w:t>Б</w:t>
            </w:r>
            <w:r w:rsidRPr="004207FA">
              <w:t>изнес-моделирование + шаблон</w:t>
            </w:r>
          </w:p>
        </w:tc>
      </w:tr>
      <w:tr w:rsidR="000465BC" w:rsidRPr="00604B14" w14:paraId="179D47DC" w14:textId="77777777" w:rsidTr="000465BC">
        <w:tc>
          <w:tcPr>
            <w:tcW w:w="576" w:type="dxa"/>
          </w:tcPr>
          <w:p w14:paraId="423FD64D" w14:textId="6AAC18A4" w:rsidR="000465BC" w:rsidRPr="000465BC" w:rsidRDefault="000465BC" w:rsidP="000465BC">
            <w:pPr>
              <w:pStyle w:val="a9"/>
              <w:numPr>
                <w:ilvl w:val="0"/>
                <w:numId w:val="48"/>
              </w:numPr>
              <w:tabs>
                <w:tab w:val="left" w:pos="321"/>
              </w:tabs>
              <w:ind w:left="0" w:firstLine="0"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260D30CD" w14:textId="10420A15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>
              <w:t>1.1</w:t>
            </w:r>
          </w:p>
        </w:tc>
        <w:tc>
          <w:tcPr>
            <w:tcW w:w="3968" w:type="dxa"/>
          </w:tcPr>
          <w:p w14:paraId="6315E05E" w14:textId="7CD0CFB2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Бизнес с точки зрения рынка и позиционирования компании/продукта на рынке, определения бизнес-модели, бизнес-планирование и проверки жизнеспособности продукта с помощью методики «Lean StartUp» и «Customer Development»</w:t>
            </w:r>
          </w:p>
        </w:tc>
        <w:tc>
          <w:tcPr>
            <w:tcW w:w="3260" w:type="dxa"/>
          </w:tcPr>
          <w:p w14:paraId="494FDB4F" w14:textId="64000213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4207FA">
              <w:t>Бизнес-планирование + шаблон</w:t>
            </w:r>
          </w:p>
        </w:tc>
      </w:tr>
      <w:tr w:rsidR="000465BC" w:rsidRPr="00604B14" w14:paraId="3B3DF431" w14:textId="77777777" w:rsidTr="000465BC">
        <w:tc>
          <w:tcPr>
            <w:tcW w:w="576" w:type="dxa"/>
          </w:tcPr>
          <w:p w14:paraId="07DA7474" w14:textId="673A330D" w:rsidR="000465BC" w:rsidRPr="000465BC" w:rsidRDefault="000465BC" w:rsidP="000465BC">
            <w:pPr>
              <w:pStyle w:val="a9"/>
              <w:numPr>
                <w:ilvl w:val="0"/>
                <w:numId w:val="48"/>
              </w:numPr>
              <w:tabs>
                <w:tab w:val="left" w:pos="321"/>
              </w:tabs>
              <w:ind w:left="0" w:firstLine="0"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62B23C16" w14:textId="575A7F38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>
              <w:t>1.1</w:t>
            </w:r>
          </w:p>
        </w:tc>
        <w:tc>
          <w:tcPr>
            <w:tcW w:w="3968" w:type="dxa"/>
          </w:tcPr>
          <w:p w14:paraId="6AB80FCD" w14:textId="46793D13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Бизнес с точки зрения рынка и позиционирования компании/продукта на рынке, определения бизнес-модели, бизнес-планирование и проверки жизнеспособности продукта с помощью методики «Lean StartUp» и «Customer Development»</w:t>
            </w:r>
          </w:p>
        </w:tc>
        <w:tc>
          <w:tcPr>
            <w:tcW w:w="3260" w:type="dxa"/>
          </w:tcPr>
          <w:p w14:paraId="167FADDF" w14:textId="4973B34C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4207FA">
              <w:t>Практическое занятие в формате интервью: «Бизнес-Дона»</w:t>
            </w:r>
          </w:p>
        </w:tc>
      </w:tr>
      <w:tr w:rsidR="000465BC" w:rsidRPr="00604B14" w14:paraId="5CF34312" w14:textId="77777777" w:rsidTr="000465BC">
        <w:tc>
          <w:tcPr>
            <w:tcW w:w="576" w:type="dxa"/>
          </w:tcPr>
          <w:p w14:paraId="0485462A" w14:textId="3EC57402" w:rsidR="000465BC" w:rsidRPr="000465BC" w:rsidRDefault="000465BC" w:rsidP="000465BC">
            <w:pPr>
              <w:pStyle w:val="a9"/>
              <w:numPr>
                <w:ilvl w:val="0"/>
                <w:numId w:val="48"/>
              </w:numPr>
              <w:tabs>
                <w:tab w:val="left" w:pos="321"/>
              </w:tabs>
              <w:ind w:left="0" w:firstLine="0"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07E15A28" w14:textId="739AD7EE" w:rsidR="000465BC" w:rsidRPr="00604B14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t>2.1</w:t>
            </w:r>
          </w:p>
        </w:tc>
        <w:tc>
          <w:tcPr>
            <w:tcW w:w="3968" w:type="dxa"/>
          </w:tcPr>
          <w:p w14:paraId="6B4C5A0A" w14:textId="28B799CE" w:rsidR="000465BC" w:rsidRPr="00604B14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141233">
              <w:t>Составление плана продвижения рекламных продуктов организации, определение и описание уникального торгового предложения и ценностного предложения потребителям о деятельности компании в инфостиле.</w:t>
            </w:r>
          </w:p>
        </w:tc>
        <w:tc>
          <w:tcPr>
            <w:tcW w:w="3260" w:type="dxa"/>
          </w:tcPr>
          <w:p w14:paraId="5CB9BF78" w14:textId="2F40C9BA" w:rsidR="000465BC" w:rsidRPr="00604B14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207FA">
              <w:t>Уникальное торговое предложение продукта/услуги</w:t>
            </w:r>
          </w:p>
        </w:tc>
      </w:tr>
      <w:tr w:rsidR="000465BC" w:rsidRPr="00604B14" w14:paraId="3020D1F6" w14:textId="77777777" w:rsidTr="000465BC">
        <w:tc>
          <w:tcPr>
            <w:tcW w:w="576" w:type="dxa"/>
          </w:tcPr>
          <w:p w14:paraId="7B60F9A1" w14:textId="380034FD" w:rsidR="000465BC" w:rsidRPr="000465BC" w:rsidRDefault="000465BC" w:rsidP="000465BC">
            <w:pPr>
              <w:pStyle w:val="a9"/>
              <w:numPr>
                <w:ilvl w:val="0"/>
                <w:numId w:val="48"/>
              </w:numPr>
              <w:tabs>
                <w:tab w:val="left" w:pos="321"/>
              </w:tabs>
              <w:ind w:left="0" w:firstLine="0"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52558B80" w14:textId="1AE6639F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>
              <w:t>2.1</w:t>
            </w:r>
          </w:p>
        </w:tc>
        <w:tc>
          <w:tcPr>
            <w:tcW w:w="3968" w:type="dxa"/>
          </w:tcPr>
          <w:p w14:paraId="36D58AA3" w14:textId="52FCCCBF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141233">
              <w:t>Составление плана продвижения рекламных продуктов организации, определение и описание уникального торгового предложения и ценностного предложения потребителям о деятельности компании в инфостиле.</w:t>
            </w:r>
          </w:p>
        </w:tc>
        <w:tc>
          <w:tcPr>
            <w:tcW w:w="3260" w:type="dxa"/>
          </w:tcPr>
          <w:p w14:paraId="6BE7A138" w14:textId="6387B950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>
              <w:t>П</w:t>
            </w:r>
            <w:r w:rsidRPr="004207FA">
              <w:t>роведени</w:t>
            </w:r>
            <w:r>
              <w:t>е</w:t>
            </w:r>
            <w:r w:rsidRPr="004207FA">
              <w:t xml:space="preserve"> проблемных интервью</w:t>
            </w:r>
          </w:p>
        </w:tc>
      </w:tr>
      <w:tr w:rsidR="000465BC" w:rsidRPr="00604B14" w14:paraId="2FD6D0C7" w14:textId="77777777" w:rsidTr="000465BC">
        <w:tc>
          <w:tcPr>
            <w:tcW w:w="576" w:type="dxa"/>
          </w:tcPr>
          <w:p w14:paraId="7623A481" w14:textId="7AFD9397" w:rsidR="000465BC" w:rsidRPr="000465BC" w:rsidRDefault="000465BC" w:rsidP="000465BC">
            <w:pPr>
              <w:pStyle w:val="a9"/>
              <w:numPr>
                <w:ilvl w:val="0"/>
                <w:numId w:val="48"/>
              </w:numPr>
              <w:tabs>
                <w:tab w:val="left" w:pos="321"/>
              </w:tabs>
              <w:ind w:left="0" w:firstLine="0"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506AD668" w14:textId="362D51E4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>
              <w:t>2.1</w:t>
            </w:r>
          </w:p>
        </w:tc>
        <w:tc>
          <w:tcPr>
            <w:tcW w:w="3968" w:type="dxa"/>
          </w:tcPr>
          <w:p w14:paraId="2DB04333" w14:textId="5EBCC4DA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Составление плана продвижения рекламных продуктов организации, определение и описание уникального торгового предложения и ценностного предложения потребителям о деятельности компании в инфостиле.</w:t>
            </w:r>
          </w:p>
        </w:tc>
        <w:tc>
          <w:tcPr>
            <w:tcW w:w="3260" w:type="dxa"/>
          </w:tcPr>
          <w:p w14:paraId="2229921B" w14:textId="059F71C1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>
              <w:t>С</w:t>
            </w:r>
            <w:r w:rsidRPr="004207FA">
              <w:t>тратегическое планирование по развитию и продвижению бизнеса</w:t>
            </w:r>
          </w:p>
        </w:tc>
      </w:tr>
      <w:tr w:rsidR="000465BC" w:rsidRPr="00604B14" w14:paraId="364BC3B5" w14:textId="77777777" w:rsidTr="000465BC">
        <w:tc>
          <w:tcPr>
            <w:tcW w:w="576" w:type="dxa"/>
          </w:tcPr>
          <w:p w14:paraId="5F143A42" w14:textId="6D140535" w:rsidR="000465BC" w:rsidRPr="000465BC" w:rsidRDefault="000465BC" w:rsidP="000465BC">
            <w:pPr>
              <w:pStyle w:val="a9"/>
              <w:numPr>
                <w:ilvl w:val="0"/>
                <w:numId w:val="48"/>
              </w:numPr>
              <w:tabs>
                <w:tab w:val="left" w:pos="321"/>
              </w:tabs>
              <w:ind w:left="0" w:firstLine="0"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260BD942" w14:textId="39BBFFB8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>
              <w:t>2.1</w:t>
            </w:r>
          </w:p>
        </w:tc>
        <w:tc>
          <w:tcPr>
            <w:tcW w:w="3968" w:type="dxa"/>
          </w:tcPr>
          <w:p w14:paraId="2F9A864E" w14:textId="6E47249C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Составление плана продвижения рекламных продуктов организации, определение и описание уникального торгового предложения и ценностного предложения потребителям о деятельности компании в инфостиле.</w:t>
            </w:r>
          </w:p>
        </w:tc>
        <w:tc>
          <w:tcPr>
            <w:tcW w:w="3260" w:type="dxa"/>
          </w:tcPr>
          <w:p w14:paraId="2E600FD2" w14:textId="16A9CC55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4207FA">
              <w:t>Описание деятельности компании в инфостиле</w:t>
            </w:r>
          </w:p>
        </w:tc>
      </w:tr>
      <w:tr w:rsidR="000465BC" w:rsidRPr="00604B14" w14:paraId="1419F774" w14:textId="77777777" w:rsidTr="000465BC">
        <w:tc>
          <w:tcPr>
            <w:tcW w:w="576" w:type="dxa"/>
          </w:tcPr>
          <w:p w14:paraId="413A5F64" w14:textId="3418BE1D" w:rsidR="000465BC" w:rsidRPr="000465BC" w:rsidRDefault="000465BC" w:rsidP="000465BC">
            <w:pPr>
              <w:pStyle w:val="a9"/>
              <w:numPr>
                <w:ilvl w:val="0"/>
                <w:numId w:val="48"/>
              </w:numPr>
              <w:tabs>
                <w:tab w:val="left" w:pos="321"/>
              </w:tabs>
              <w:ind w:left="0" w:firstLine="0"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776A43BC" w14:textId="6736F226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>
              <w:t>2.2</w:t>
            </w:r>
          </w:p>
        </w:tc>
        <w:tc>
          <w:tcPr>
            <w:tcW w:w="3968" w:type="dxa"/>
          </w:tcPr>
          <w:p w14:paraId="42B57D48" w14:textId="3FC6A515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Разработка собственных рекламных страниц с целью создания точек присутствия в сети Интернет, социальных сетях и онлайн-медиа, позволяющих увеличить узнаваемость организации и повысить лояльность потенциального потребителя онлайн</w:t>
            </w:r>
          </w:p>
        </w:tc>
        <w:tc>
          <w:tcPr>
            <w:tcW w:w="3260" w:type="dxa"/>
          </w:tcPr>
          <w:p w14:paraId="479401E8" w14:textId="0B109294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4207FA">
              <w:t>Развитие новых воронок продаж для бизнеса. Ценообразование</w:t>
            </w:r>
          </w:p>
        </w:tc>
      </w:tr>
      <w:tr w:rsidR="000465BC" w:rsidRPr="00604B14" w14:paraId="39A640C7" w14:textId="77777777" w:rsidTr="000465BC">
        <w:tc>
          <w:tcPr>
            <w:tcW w:w="576" w:type="dxa"/>
          </w:tcPr>
          <w:p w14:paraId="13320B4F" w14:textId="34421BC1" w:rsidR="000465BC" w:rsidRPr="000465BC" w:rsidRDefault="000465BC" w:rsidP="000465BC">
            <w:pPr>
              <w:pStyle w:val="a9"/>
              <w:numPr>
                <w:ilvl w:val="0"/>
                <w:numId w:val="48"/>
              </w:numPr>
              <w:tabs>
                <w:tab w:val="left" w:pos="321"/>
              </w:tabs>
              <w:ind w:left="0" w:firstLine="0"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01E88655" w14:textId="0F660B67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>
              <w:t>2.2</w:t>
            </w:r>
          </w:p>
        </w:tc>
        <w:tc>
          <w:tcPr>
            <w:tcW w:w="3968" w:type="dxa"/>
          </w:tcPr>
          <w:p w14:paraId="507619EF" w14:textId="57A5203A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Разработка собственных рекламных страниц с целью создания точек присутствия в сети Интернет, социальных сетях и онлайн-медиа, позволяющих увеличить узнаваемость организации и повысить лояльность потенциального потребителя онлайн</w:t>
            </w:r>
          </w:p>
        </w:tc>
        <w:tc>
          <w:tcPr>
            <w:tcW w:w="3260" w:type="dxa"/>
          </w:tcPr>
          <w:p w14:paraId="5DCDC25D" w14:textId="7D2B443F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>
              <w:t>Н</w:t>
            </w:r>
            <w:r w:rsidRPr="004207FA">
              <w:t>аписание продающего текста и составлени</w:t>
            </w:r>
            <w:r>
              <w:t>е</w:t>
            </w:r>
            <w:r w:rsidRPr="004207FA">
              <w:t xml:space="preserve"> рубрикатора</w:t>
            </w:r>
          </w:p>
        </w:tc>
      </w:tr>
      <w:tr w:rsidR="000465BC" w:rsidRPr="00604B14" w14:paraId="12BC4A9A" w14:textId="77777777" w:rsidTr="000465BC">
        <w:tc>
          <w:tcPr>
            <w:tcW w:w="576" w:type="dxa"/>
          </w:tcPr>
          <w:p w14:paraId="6838A553" w14:textId="672F7DF2" w:rsidR="000465BC" w:rsidRPr="000465BC" w:rsidRDefault="000465BC" w:rsidP="000465BC">
            <w:pPr>
              <w:pStyle w:val="a9"/>
              <w:numPr>
                <w:ilvl w:val="0"/>
                <w:numId w:val="48"/>
              </w:numPr>
              <w:tabs>
                <w:tab w:val="left" w:pos="321"/>
              </w:tabs>
              <w:ind w:left="0" w:firstLine="0"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602B4FAC" w14:textId="531F9C7B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>
              <w:t>2.2</w:t>
            </w:r>
          </w:p>
        </w:tc>
        <w:tc>
          <w:tcPr>
            <w:tcW w:w="3968" w:type="dxa"/>
          </w:tcPr>
          <w:p w14:paraId="789C5040" w14:textId="6218A620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Разработка собственных рекламных страниц с целью создания точек присутствия в сети Интернет, социальных сетях и онлайн-медиа, позволяющих увеличить узнаваемость организации и повысить лояльность потенциального потребителя онлайн</w:t>
            </w:r>
          </w:p>
        </w:tc>
        <w:tc>
          <w:tcPr>
            <w:tcW w:w="3260" w:type="dxa"/>
          </w:tcPr>
          <w:p w14:paraId="1FBF8E21" w14:textId="7FE61234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AA447C">
              <w:t>Фирменный стиль: основные элементы, юзабилити ФС</w:t>
            </w:r>
          </w:p>
        </w:tc>
      </w:tr>
      <w:tr w:rsidR="000465BC" w:rsidRPr="00604B14" w14:paraId="6BA0D642" w14:textId="77777777" w:rsidTr="000465BC">
        <w:tc>
          <w:tcPr>
            <w:tcW w:w="576" w:type="dxa"/>
          </w:tcPr>
          <w:p w14:paraId="199078E7" w14:textId="23FFAE04" w:rsidR="000465BC" w:rsidRPr="000465BC" w:rsidRDefault="000465BC" w:rsidP="000465BC">
            <w:pPr>
              <w:pStyle w:val="a9"/>
              <w:numPr>
                <w:ilvl w:val="0"/>
                <w:numId w:val="48"/>
              </w:numPr>
              <w:tabs>
                <w:tab w:val="left" w:pos="321"/>
              </w:tabs>
              <w:ind w:left="0" w:firstLine="0"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567AF694" w14:textId="45A5B617" w:rsidR="000465BC" w:rsidRPr="00604B14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>
              <w:t>2.3</w:t>
            </w:r>
          </w:p>
        </w:tc>
        <w:tc>
          <w:tcPr>
            <w:tcW w:w="3968" w:type="dxa"/>
          </w:tcPr>
          <w:p w14:paraId="4652829A" w14:textId="6E106139" w:rsidR="000465BC" w:rsidRPr="00C1734D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Работа с поисковыми системами Google и Яндекс: регистрация организации в поисковых системах и онлайн-каталогах, анализ информации о конкурентах в цифровой среде для оптимизации работы контекстной рекламы</w:t>
            </w:r>
          </w:p>
        </w:tc>
        <w:tc>
          <w:tcPr>
            <w:tcW w:w="3260" w:type="dxa"/>
          </w:tcPr>
          <w:p w14:paraId="66692AEE" w14:textId="3CC54A6E" w:rsidR="000465BC" w:rsidRPr="002665B7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>
              <w:t>Р</w:t>
            </w:r>
            <w:r w:rsidRPr="00AA447C">
              <w:t>абот</w:t>
            </w:r>
            <w:r>
              <w:t>а</w:t>
            </w:r>
            <w:r w:rsidRPr="00AA447C">
              <w:t xml:space="preserve"> с поисковыми системами Яндекс и Google</w:t>
            </w:r>
          </w:p>
        </w:tc>
      </w:tr>
      <w:tr w:rsidR="000465BC" w:rsidRPr="00604B14" w14:paraId="1C9DC288" w14:textId="77777777" w:rsidTr="000465BC">
        <w:tc>
          <w:tcPr>
            <w:tcW w:w="576" w:type="dxa"/>
          </w:tcPr>
          <w:p w14:paraId="208AAE09" w14:textId="22C3A805" w:rsidR="000465BC" w:rsidRPr="000465BC" w:rsidRDefault="000465BC" w:rsidP="000465BC">
            <w:pPr>
              <w:pStyle w:val="a9"/>
              <w:numPr>
                <w:ilvl w:val="0"/>
                <w:numId w:val="48"/>
              </w:numPr>
              <w:tabs>
                <w:tab w:val="left" w:pos="321"/>
              </w:tabs>
              <w:ind w:left="0" w:firstLine="0"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03435841" w14:textId="37C31DE0" w:rsidR="000465BC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>
              <w:t>2.3</w:t>
            </w:r>
          </w:p>
        </w:tc>
        <w:tc>
          <w:tcPr>
            <w:tcW w:w="3968" w:type="dxa"/>
          </w:tcPr>
          <w:p w14:paraId="499D65F1" w14:textId="587C2687" w:rsidR="000465BC" w:rsidRPr="00C1734D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Работа с поисковыми системами Google и Яндекс: регистрация организации в поисковых системах и онлайн-каталогах, анализ информации о конкурентах в цифровой среде для оптимизации работы контекстной рекламы</w:t>
            </w:r>
          </w:p>
        </w:tc>
        <w:tc>
          <w:tcPr>
            <w:tcW w:w="3260" w:type="dxa"/>
          </w:tcPr>
          <w:p w14:paraId="365CAE76" w14:textId="65C39094" w:rsidR="000465BC" w:rsidRPr="002665B7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>
              <w:t>П</w:t>
            </w:r>
            <w:r w:rsidRPr="00AA447C">
              <w:t>одбор ключевых слов</w:t>
            </w:r>
          </w:p>
        </w:tc>
      </w:tr>
      <w:tr w:rsidR="000465BC" w:rsidRPr="00604B14" w14:paraId="18F5CCC3" w14:textId="77777777" w:rsidTr="000465BC">
        <w:tc>
          <w:tcPr>
            <w:tcW w:w="576" w:type="dxa"/>
          </w:tcPr>
          <w:p w14:paraId="5288DA86" w14:textId="77777777" w:rsidR="000465BC" w:rsidRPr="000465BC" w:rsidRDefault="000465BC" w:rsidP="000465BC">
            <w:pPr>
              <w:pStyle w:val="a9"/>
              <w:numPr>
                <w:ilvl w:val="0"/>
                <w:numId w:val="48"/>
              </w:numPr>
              <w:tabs>
                <w:tab w:val="left" w:pos="321"/>
              </w:tabs>
              <w:ind w:left="0" w:firstLine="0"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67343A97" w14:textId="098247A4" w:rsidR="000465BC" w:rsidRDefault="000465BC" w:rsidP="000465BC">
            <w:pPr>
              <w:jc w:val="both"/>
            </w:pPr>
            <w:r>
              <w:t>2.3</w:t>
            </w:r>
          </w:p>
        </w:tc>
        <w:tc>
          <w:tcPr>
            <w:tcW w:w="3968" w:type="dxa"/>
          </w:tcPr>
          <w:p w14:paraId="59B8B2FB" w14:textId="044703A4" w:rsidR="000465BC" w:rsidRDefault="000465BC" w:rsidP="000465BC">
            <w:pPr>
              <w:jc w:val="both"/>
            </w:pPr>
            <w:r w:rsidRPr="000465BC">
              <w:t>Работа с поисковыми системами Google и Яндекс: регистрация организации в поисковых системах и онлайн-каталогах, анализ информации о конкурентах в цифровой среде для оптимизации работы контекстной рекламы</w:t>
            </w:r>
          </w:p>
        </w:tc>
        <w:tc>
          <w:tcPr>
            <w:tcW w:w="3260" w:type="dxa"/>
          </w:tcPr>
          <w:p w14:paraId="1DB73841" w14:textId="1A8E7A86" w:rsidR="000465BC" w:rsidRPr="00C1734D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AA447C">
              <w:t>Регистрация компаний в онлайн каталогах</w:t>
            </w:r>
          </w:p>
        </w:tc>
      </w:tr>
      <w:tr w:rsidR="000465BC" w:rsidRPr="00604B14" w14:paraId="6F2A357A" w14:textId="77777777" w:rsidTr="000465BC">
        <w:tc>
          <w:tcPr>
            <w:tcW w:w="576" w:type="dxa"/>
          </w:tcPr>
          <w:p w14:paraId="66AF8F1B" w14:textId="77777777" w:rsidR="000465BC" w:rsidRPr="000465BC" w:rsidRDefault="000465BC" w:rsidP="000465BC">
            <w:pPr>
              <w:pStyle w:val="a9"/>
              <w:numPr>
                <w:ilvl w:val="0"/>
                <w:numId w:val="48"/>
              </w:numPr>
              <w:tabs>
                <w:tab w:val="left" w:pos="321"/>
              </w:tabs>
              <w:ind w:left="0" w:firstLine="0"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7811E9E1" w14:textId="1DD5C066" w:rsidR="000465BC" w:rsidRDefault="000465BC" w:rsidP="000465BC">
            <w:pPr>
              <w:jc w:val="both"/>
            </w:pPr>
            <w:r>
              <w:t>2.3</w:t>
            </w:r>
          </w:p>
        </w:tc>
        <w:tc>
          <w:tcPr>
            <w:tcW w:w="3968" w:type="dxa"/>
          </w:tcPr>
          <w:p w14:paraId="62464C3B" w14:textId="7A85F23F" w:rsidR="000465BC" w:rsidRDefault="000465BC" w:rsidP="000465BC">
            <w:pPr>
              <w:jc w:val="both"/>
            </w:pPr>
            <w:r w:rsidRPr="000465BC">
              <w:t>Работа с поисковыми системами Google и Яндекс: регистрация организации в поисковых системах и онлайн-каталогах, анализ информации о конкурентах в цифровой среде для оптимизации работы контекстной рекламы</w:t>
            </w:r>
          </w:p>
        </w:tc>
        <w:tc>
          <w:tcPr>
            <w:tcW w:w="3260" w:type="dxa"/>
          </w:tcPr>
          <w:p w14:paraId="3DE75810" w14:textId="66FF2AB6" w:rsidR="000465BC" w:rsidRPr="00C1734D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AA447C">
              <w:t xml:space="preserve">Выстраиваем план по каналам продвижения. Описываем критерии оценки результатов </w:t>
            </w:r>
          </w:p>
        </w:tc>
      </w:tr>
      <w:tr w:rsidR="000465BC" w:rsidRPr="00604B14" w14:paraId="70A77C8F" w14:textId="77777777" w:rsidTr="000465BC">
        <w:tc>
          <w:tcPr>
            <w:tcW w:w="576" w:type="dxa"/>
          </w:tcPr>
          <w:p w14:paraId="2B8532A5" w14:textId="77777777" w:rsidR="000465BC" w:rsidRPr="000465BC" w:rsidRDefault="000465BC" w:rsidP="000465BC">
            <w:pPr>
              <w:pStyle w:val="a9"/>
              <w:numPr>
                <w:ilvl w:val="0"/>
                <w:numId w:val="48"/>
              </w:numPr>
              <w:tabs>
                <w:tab w:val="left" w:pos="321"/>
              </w:tabs>
              <w:ind w:left="0" w:firstLine="0"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2FF49EC3" w14:textId="1B0D53A1" w:rsidR="000465BC" w:rsidRDefault="000465BC" w:rsidP="000465BC">
            <w:pPr>
              <w:jc w:val="both"/>
            </w:pPr>
            <w:r>
              <w:t>2.4</w:t>
            </w:r>
          </w:p>
        </w:tc>
        <w:tc>
          <w:tcPr>
            <w:tcW w:w="3968" w:type="dxa"/>
          </w:tcPr>
          <w:p w14:paraId="567B68DE" w14:textId="57C3B5D5" w:rsidR="000465BC" w:rsidRDefault="000465BC" w:rsidP="000465BC">
            <w:pPr>
              <w:jc w:val="both"/>
            </w:pPr>
            <w:r w:rsidRPr="000465BC">
              <w:t>Обучение системе сбора статистики и веб-аналитики каждого создаваемого рекламного продукта, отслеживание показателей эффективности рекламных продуктов (странички в соц.сетях, одностраничные сайты)</w:t>
            </w:r>
          </w:p>
        </w:tc>
        <w:tc>
          <w:tcPr>
            <w:tcW w:w="3260" w:type="dxa"/>
          </w:tcPr>
          <w:p w14:paraId="5772F82B" w14:textId="6616859F" w:rsidR="000465BC" w:rsidRPr="00C1734D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AA447C">
              <w:t>Веб-аналитика. Определение показателей эффективности. Работа с А/В тестированием: как измерять, что тестировать, калькулятор продолжительности тестов</w:t>
            </w:r>
          </w:p>
        </w:tc>
      </w:tr>
      <w:tr w:rsidR="000465BC" w:rsidRPr="00604B14" w14:paraId="67A1A250" w14:textId="77777777" w:rsidTr="000465BC">
        <w:tc>
          <w:tcPr>
            <w:tcW w:w="576" w:type="dxa"/>
          </w:tcPr>
          <w:p w14:paraId="1717CE5B" w14:textId="77777777" w:rsidR="000465BC" w:rsidRPr="000465BC" w:rsidRDefault="000465BC" w:rsidP="000465BC">
            <w:pPr>
              <w:pStyle w:val="a9"/>
              <w:numPr>
                <w:ilvl w:val="0"/>
                <w:numId w:val="48"/>
              </w:numPr>
              <w:tabs>
                <w:tab w:val="left" w:pos="321"/>
              </w:tabs>
              <w:ind w:left="0" w:firstLine="0"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07543860" w14:textId="6F066E62" w:rsidR="000465BC" w:rsidRDefault="000465BC" w:rsidP="000465BC">
            <w:pPr>
              <w:jc w:val="both"/>
            </w:pPr>
            <w:r>
              <w:t>2.4</w:t>
            </w:r>
          </w:p>
        </w:tc>
        <w:tc>
          <w:tcPr>
            <w:tcW w:w="3968" w:type="dxa"/>
          </w:tcPr>
          <w:p w14:paraId="45038102" w14:textId="57ED4C51" w:rsidR="000465BC" w:rsidRDefault="000465BC" w:rsidP="000465BC">
            <w:pPr>
              <w:jc w:val="both"/>
            </w:pPr>
            <w:r w:rsidRPr="000465BC">
              <w:t>Обучение системе сбора статистики и веб-аналитики каждого создаваемого рекламного продукта, отслеживание показателей эффективности рекламных продуктов (странички в соц.сетях, одностраничные сайты)</w:t>
            </w:r>
          </w:p>
        </w:tc>
        <w:tc>
          <w:tcPr>
            <w:tcW w:w="3260" w:type="dxa"/>
          </w:tcPr>
          <w:p w14:paraId="3279042B" w14:textId="0911081F" w:rsidR="000465BC" w:rsidRPr="00C1734D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AA447C">
              <w:t>Формирование отчетов по Google.Analytics и Яндекс.Метрике</w:t>
            </w:r>
          </w:p>
        </w:tc>
      </w:tr>
      <w:tr w:rsidR="000465BC" w:rsidRPr="00604B14" w14:paraId="66210CB9" w14:textId="77777777" w:rsidTr="000465BC">
        <w:tc>
          <w:tcPr>
            <w:tcW w:w="576" w:type="dxa"/>
          </w:tcPr>
          <w:p w14:paraId="78FAB24E" w14:textId="77777777" w:rsidR="000465BC" w:rsidRPr="000465BC" w:rsidRDefault="000465BC" w:rsidP="000465BC">
            <w:pPr>
              <w:pStyle w:val="a9"/>
              <w:numPr>
                <w:ilvl w:val="0"/>
                <w:numId w:val="48"/>
              </w:numPr>
              <w:tabs>
                <w:tab w:val="left" w:pos="321"/>
              </w:tabs>
              <w:ind w:left="0" w:firstLine="0"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449757C4" w14:textId="0C402F8E" w:rsidR="000465BC" w:rsidRDefault="000465BC" w:rsidP="000465BC">
            <w:pPr>
              <w:jc w:val="both"/>
            </w:pPr>
            <w:r>
              <w:t>2.4</w:t>
            </w:r>
          </w:p>
        </w:tc>
        <w:tc>
          <w:tcPr>
            <w:tcW w:w="3968" w:type="dxa"/>
          </w:tcPr>
          <w:p w14:paraId="7D0ED6BC" w14:textId="3D2DF7D3" w:rsidR="000465BC" w:rsidRDefault="000465BC" w:rsidP="000465BC">
            <w:pPr>
              <w:jc w:val="both"/>
            </w:pPr>
            <w:r w:rsidRPr="000465BC">
              <w:t>Обучение системе сбора статистики и веб-аналитики каждого создаваемого рекламного продукта, отслеживание показателей эффективности рекламных продуктов (странички в соц.сетях, одностраничные сайты)</w:t>
            </w:r>
          </w:p>
        </w:tc>
        <w:tc>
          <w:tcPr>
            <w:tcW w:w="3260" w:type="dxa"/>
          </w:tcPr>
          <w:p w14:paraId="3D50F703" w14:textId="6D713B31" w:rsidR="000465BC" w:rsidRPr="00C1734D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AA447C">
              <w:t>Анализ эффективности работы контекстной рекламы</w:t>
            </w:r>
          </w:p>
        </w:tc>
      </w:tr>
      <w:tr w:rsidR="000465BC" w:rsidRPr="00604B14" w14:paraId="2CB11563" w14:textId="77777777" w:rsidTr="000465BC">
        <w:tc>
          <w:tcPr>
            <w:tcW w:w="576" w:type="dxa"/>
          </w:tcPr>
          <w:p w14:paraId="42A59684" w14:textId="77777777" w:rsidR="000465BC" w:rsidRPr="000465BC" w:rsidRDefault="000465BC" w:rsidP="000465BC">
            <w:pPr>
              <w:pStyle w:val="a9"/>
              <w:numPr>
                <w:ilvl w:val="0"/>
                <w:numId w:val="48"/>
              </w:numPr>
              <w:tabs>
                <w:tab w:val="left" w:pos="321"/>
              </w:tabs>
              <w:ind w:left="0" w:firstLine="0"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658C1AEB" w14:textId="1270FC9E" w:rsidR="000465BC" w:rsidRDefault="000465BC" w:rsidP="000465BC">
            <w:pPr>
              <w:jc w:val="both"/>
            </w:pPr>
            <w:r>
              <w:t>2.4</w:t>
            </w:r>
          </w:p>
        </w:tc>
        <w:tc>
          <w:tcPr>
            <w:tcW w:w="3968" w:type="dxa"/>
          </w:tcPr>
          <w:p w14:paraId="4AF1A8D3" w14:textId="2166997A" w:rsidR="000465BC" w:rsidRDefault="000465BC" w:rsidP="000465BC">
            <w:pPr>
              <w:jc w:val="both"/>
            </w:pPr>
            <w:r w:rsidRPr="000465BC">
              <w:t>Обучение системе сбора статистики и веб-аналитики каждого создаваемого рекламного продукта, отслеживание показателей эффективности рекламных продуктов (странички в соц.сетях, одностраничные сайты)</w:t>
            </w:r>
          </w:p>
        </w:tc>
        <w:tc>
          <w:tcPr>
            <w:tcW w:w="3260" w:type="dxa"/>
          </w:tcPr>
          <w:p w14:paraId="33E67F5E" w14:textId="2BF8ADE7" w:rsidR="000465BC" w:rsidRPr="00C1734D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AA447C">
              <w:t>Как анализировать работу соц</w:t>
            </w:r>
            <w:r>
              <w:t xml:space="preserve">иальных </w:t>
            </w:r>
            <w:r w:rsidRPr="00AA447C">
              <w:t>сетей. Как отслеживать статистику, какие инструменты подключать</w:t>
            </w:r>
          </w:p>
        </w:tc>
      </w:tr>
      <w:tr w:rsidR="000465BC" w:rsidRPr="00604B14" w14:paraId="398C1468" w14:textId="77777777" w:rsidTr="000465BC">
        <w:tc>
          <w:tcPr>
            <w:tcW w:w="576" w:type="dxa"/>
          </w:tcPr>
          <w:p w14:paraId="78553A71" w14:textId="77777777" w:rsidR="000465BC" w:rsidRPr="000465BC" w:rsidRDefault="000465BC" w:rsidP="000465BC">
            <w:pPr>
              <w:pStyle w:val="a9"/>
              <w:numPr>
                <w:ilvl w:val="0"/>
                <w:numId w:val="48"/>
              </w:numPr>
              <w:tabs>
                <w:tab w:val="left" w:pos="321"/>
              </w:tabs>
              <w:ind w:left="0" w:firstLine="0"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78AFF5B6" w14:textId="499A5A30" w:rsidR="000465BC" w:rsidRDefault="000465BC" w:rsidP="000465BC">
            <w:pPr>
              <w:jc w:val="both"/>
            </w:pPr>
            <w:r>
              <w:t>2.4</w:t>
            </w:r>
          </w:p>
        </w:tc>
        <w:tc>
          <w:tcPr>
            <w:tcW w:w="3968" w:type="dxa"/>
          </w:tcPr>
          <w:p w14:paraId="11724048" w14:textId="48C8A7F5" w:rsidR="000465BC" w:rsidRDefault="000465BC" w:rsidP="000465BC">
            <w:pPr>
              <w:jc w:val="both"/>
            </w:pPr>
            <w:r w:rsidRPr="000465BC">
              <w:t>Обучение системе сбора статистики и веб-аналитики каждого создаваемого рекламного продукта, отслеживание показателей эффективности рекламных продуктов (странички в соц.сетях, одностраничные сайты)</w:t>
            </w:r>
          </w:p>
        </w:tc>
        <w:tc>
          <w:tcPr>
            <w:tcW w:w="3260" w:type="dxa"/>
          </w:tcPr>
          <w:p w14:paraId="6718B2B1" w14:textId="7E344E5B" w:rsidR="000465BC" w:rsidRPr="00C1734D" w:rsidRDefault="000465BC" w:rsidP="000465BC">
            <w:pPr>
              <w:jc w:val="both"/>
              <w:rPr>
                <w:rFonts w:eastAsiaTheme="minorHAnsi"/>
                <w:lang w:eastAsia="en-US"/>
              </w:rPr>
            </w:pPr>
            <w:r w:rsidRPr="00AA447C">
              <w:t>Отслеживание юзабилити сайта. Работа с чек-листами. Шаблоны</w:t>
            </w:r>
          </w:p>
        </w:tc>
      </w:tr>
    </w:tbl>
    <w:p w14:paraId="4336CC45" w14:textId="369E4D4F" w:rsidR="00DA29EB" w:rsidRDefault="00DA29EB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28475693" w14:textId="50DE6A7F" w:rsidR="0070628A" w:rsidRPr="00491C47" w:rsidRDefault="0070628A" w:rsidP="004F760D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DA29EB" w:rsidRPr="00B04DBB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Оценочные материалы по образовательной программе</w:t>
      </w:r>
      <w:r w:rsidRPr="00491C47">
        <w:rPr>
          <w:rFonts w:eastAsiaTheme="minorHAnsi"/>
          <w:sz w:val="28"/>
          <w:szCs w:val="28"/>
          <w:lang w:eastAsia="en-US"/>
        </w:rPr>
        <w:t xml:space="preserve"> </w:t>
      </w:r>
    </w:p>
    <w:p w14:paraId="6C8759AD" w14:textId="402A4712" w:rsidR="00DD3ED4" w:rsidRDefault="0070628A" w:rsidP="00DD3ED4">
      <w:pPr>
        <w:ind w:firstLine="567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DD3ED4">
        <w:rPr>
          <w:rFonts w:eastAsiaTheme="minorHAnsi"/>
          <w:b/>
          <w:sz w:val="28"/>
          <w:szCs w:val="28"/>
          <w:lang w:eastAsia="en-US"/>
        </w:rPr>
        <w:t>1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. </w:t>
      </w:r>
      <w:r w:rsidR="00DD3ED4" w:rsidRPr="00491C47">
        <w:rPr>
          <w:rFonts w:eastAsiaTheme="minorHAnsi"/>
          <w:b/>
          <w:sz w:val="28"/>
          <w:szCs w:val="28"/>
          <w:lang w:eastAsia="en-US"/>
        </w:rPr>
        <w:t>Вопросы тестирования по модулям</w:t>
      </w:r>
    </w:p>
    <w:p w14:paraId="1F882BF3" w14:textId="77777777" w:rsidR="00DD3ED4" w:rsidRPr="00491C47" w:rsidRDefault="00DD3ED4" w:rsidP="00DD3ED4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26"/>
        <w:tblW w:w="9498" w:type="dxa"/>
        <w:tblInd w:w="-5" w:type="dxa"/>
        <w:tblLook w:val="04A0" w:firstRow="1" w:lastRow="0" w:firstColumn="1" w:lastColumn="0" w:noHBand="0" w:noVBand="1"/>
      </w:tblPr>
      <w:tblGrid>
        <w:gridCol w:w="961"/>
        <w:gridCol w:w="2300"/>
        <w:gridCol w:w="2693"/>
        <w:gridCol w:w="3544"/>
      </w:tblGrid>
      <w:tr w:rsidR="00DD3ED4" w:rsidRPr="00491C47" w14:paraId="63018DA3" w14:textId="77777777" w:rsidTr="004E1E7D">
        <w:tc>
          <w:tcPr>
            <w:tcW w:w="961" w:type="dxa"/>
          </w:tcPr>
          <w:p w14:paraId="460AC48C" w14:textId="77777777" w:rsidR="00DD3ED4" w:rsidRPr="00B24EB6" w:rsidRDefault="00DD3ED4" w:rsidP="00DD3ED4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№ модуля</w:t>
            </w:r>
          </w:p>
        </w:tc>
        <w:tc>
          <w:tcPr>
            <w:tcW w:w="2300" w:type="dxa"/>
          </w:tcPr>
          <w:p w14:paraId="2622FC56" w14:textId="77777777" w:rsidR="00DD3ED4" w:rsidRPr="00B24EB6" w:rsidRDefault="00DD3ED4" w:rsidP="00DD3ED4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входного тестирования</w:t>
            </w:r>
          </w:p>
        </w:tc>
        <w:tc>
          <w:tcPr>
            <w:tcW w:w="2693" w:type="dxa"/>
          </w:tcPr>
          <w:p w14:paraId="2737420A" w14:textId="77777777" w:rsidR="00DD3ED4" w:rsidRPr="00B24EB6" w:rsidRDefault="00DD3ED4" w:rsidP="00DD3ED4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промежуточного тестирования</w:t>
            </w:r>
          </w:p>
        </w:tc>
        <w:tc>
          <w:tcPr>
            <w:tcW w:w="3544" w:type="dxa"/>
          </w:tcPr>
          <w:p w14:paraId="0DED4876" w14:textId="77777777" w:rsidR="00DD3ED4" w:rsidRPr="00B24EB6" w:rsidRDefault="00DD3ED4" w:rsidP="00DD3ED4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итогового тестирования</w:t>
            </w:r>
          </w:p>
        </w:tc>
      </w:tr>
      <w:tr w:rsidR="00DD3ED4" w:rsidRPr="00491C47" w14:paraId="5A7150DC" w14:textId="77777777" w:rsidTr="004E1E7D">
        <w:tc>
          <w:tcPr>
            <w:tcW w:w="961" w:type="dxa"/>
          </w:tcPr>
          <w:p w14:paraId="4DA39DF3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2300" w:type="dxa"/>
          </w:tcPr>
          <w:p w14:paraId="18EF5729" w14:textId="6018CE9F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Оцените свои знания </w:t>
            </w:r>
            <w:r>
              <w:rPr>
                <w:rFonts w:eastAsiaTheme="minorHAnsi"/>
                <w:lang w:eastAsia="en-US"/>
              </w:rPr>
              <w:t xml:space="preserve">в сфере </w:t>
            </w:r>
            <w:r w:rsidR="004E1E7D">
              <w:rPr>
                <w:rFonts w:eastAsiaTheme="minorHAnsi"/>
                <w:lang w:eastAsia="en-US"/>
              </w:rPr>
              <w:lastRenderedPageBreak/>
              <w:t>цифрового маркетинга</w:t>
            </w:r>
          </w:p>
        </w:tc>
        <w:tc>
          <w:tcPr>
            <w:tcW w:w="2693" w:type="dxa"/>
          </w:tcPr>
          <w:p w14:paraId="1D579FE8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lastRenderedPageBreak/>
              <w:t>Образец практического задания:</w:t>
            </w:r>
          </w:p>
          <w:p w14:paraId="459E5967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lastRenderedPageBreak/>
              <w:t>Разработка концепции SMM для туристического агентства в социальных медиа и сети Internet</w:t>
            </w:r>
          </w:p>
          <w:p w14:paraId="66D8A141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Содержание итогового документа</w:t>
            </w:r>
          </w:p>
          <w:p w14:paraId="1FAF167A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1.Описание сегментов целевой аудитории</w:t>
            </w:r>
          </w:p>
          <w:p w14:paraId="1AFE1453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a. Деловой туризм</w:t>
            </w:r>
          </w:p>
          <w:p w14:paraId="205E6B01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b. Зарубежные делегации</w:t>
            </w:r>
          </w:p>
          <w:p w14:paraId="613BB757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c. Школьные экскурсии</w:t>
            </w:r>
          </w:p>
          <w:p w14:paraId="4AF5645D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d. Индивидуальные туры</w:t>
            </w:r>
          </w:p>
          <w:p w14:paraId="431822DF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2. Выбор рекламных каналов для продвижения и определение ключевых каналов продвижения, в зависимости от ЦА</w:t>
            </w:r>
          </w:p>
          <w:p w14:paraId="0FFE8BBF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a. Выбор площадок продвижения</w:t>
            </w:r>
          </w:p>
          <w:p w14:paraId="3343E3D9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b. Разработка лендинга + основное наполнение по шаблону</w:t>
            </w:r>
          </w:p>
          <w:p w14:paraId="4E88BDEB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c. Рубрики контента для каждой из площадок: текстовые</w:t>
            </w:r>
          </w:p>
          <w:p w14:paraId="6EEAC226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 xml:space="preserve">d. Оформление соц сетей + контент-план для продвижения в социальных медиа </w:t>
            </w:r>
          </w:p>
          <w:p w14:paraId="3F272D95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e. Уникальные хештэги и подбор релевантных хештэгов</w:t>
            </w:r>
          </w:p>
          <w:p w14:paraId="5D0C77AE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f. Инструменты повышения вовлеченности: подключение аналитики к сайту, Контекст для сайта, таргетирование для социальных медиа</w:t>
            </w:r>
          </w:p>
          <w:p w14:paraId="42584426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g. Возможности платного продвижения</w:t>
            </w:r>
          </w:p>
          <w:p w14:paraId="4F3B3BE6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h. Инструменты повышения числа подписчиков и вовлеченности аудитории для социальных медиа и Internet-сайтов</w:t>
            </w:r>
          </w:p>
          <w:p w14:paraId="30EF783E" w14:textId="2E75B515" w:rsidR="00DD3ED4" w:rsidRPr="00B24EB6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lastRenderedPageBreak/>
              <w:t xml:space="preserve">3. Аналитика и метрики  </w:t>
            </w:r>
          </w:p>
        </w:tc>
        <w:tc>
          <w:tcPr>
            <w:tcW w:w="3544" w:type="dxa"/>
          </w:tcPr>
          <w:p w14:paraId="181F043A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lastRenderedPageBreak/>
              <w:t>1. Портрет digital customer в России.</w:t>
            </w:r>
          </w:p>
          <w:p w14:paraId="78F1E3B5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lastRenderedPageBreak/>
              <w:t>2. Основные виды интернет-продвижения. Закупаемая реклама</w:t>
            </w:r>
          </w:p>
          <w:p w14:paraId="72B99142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3. Основные виды интернет-продвижения. Контентное продвижение</w:t>
            </w:r>
          </w:p>
          <w:p w14:paraId="54069094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4. Разработка и продвижение сайта. Типы сайтов. этапы создания веб-проекта. поисковая оптимизация.</w:t>
            </w:r>
          </w:p>
          <w:p w14:paraId="1AE5647F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5. Стратегия мобильного маркетинга.</w:t>
            </w:r>
          </w:p>
          <w:p w14:paraId="6D4D10BC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6. Лидогенерация. Виды лидов, для кого подходит, как выбрать поставщика.</w:t>
            </w:r>
          </w:p>
          <w:p w14:paraId="4087E9C4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7. Реклама в Google.Adwords. Возможности и параметры рекламных кампаний, связь рекламных кампаний с Google.Analytics, оптимизация рекламных кампаний, оплата рекламы.</w:t>
            </w:r>
          </w:p>
          <w:p w14:paraId="391FEC94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8. Реклама в Яндекс. Директ. Задачи, которые позволяет решить Яндекс.директ, основные этапы по созданию кампании, оценка эффективности.</w:t>
            </w:r>
          </w:p>
          <w:p w14:paraId="18C3C495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9. Маркетинг в соцсетях (SMM). Контент-маркетинг, управление репутацией, форматы и таргеты рекламы, какие задачи для бизнеса решают соцсети, таргетированная реклама, аукцион в соцсетях, ретаргетинг.</w:t>
            </w:r>
          </w:p>
          <w:p w14:paraId="2959414D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10. Закупка рекламы по технологии RTB и Programmatic Buying. Методы закупки, измерения / верификация, возможности, форматы.</w:t>
            </w:r>
          </w:p>
          <w:p w14:paraId="602AF126" w14:textId="77777777" w:rsidR="000465BC" w:rsidRPr="000465BC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>11. Email-маркетинг. Решения, измерения, возможности.</w:t>
            </w:r>
          </w:p>
          <w:p w14:paraId="4BDC3886" w14:textId="6A723843" w:rsidR="00DD3ED4" w:rsidRPr="00B24EB6" w:rsidRDefault="000465BC" w:rsidP="000465BC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0465BC">
              <w:rPr>
                <w:rFonts w:eastAsiaTheme="minorHAnsi"/>
                <w:lang w:eastAsia="en-US"/>
              </w:rPr>
              <w:t xml:space="preserve">12. Видеомаркетинг. Типы продающих видео, видео на посадочных страницах сайтов, в соцсетях, Youtube, необходимые элементы эффективных продающих видео, брендирование видео-контента, таргетинг и видеомаркетинг  </w:t>
            </w:r>
          </w:p>
        </w:tc>
      </w:tr>
    </w:tbl>
    <w:p w14:paraId="193819AD" w14:textId="77777777" w:rsidR="00DD3ED4" w:rsidRDefault="00DD3ED4" w:rsidP="004F760D">
      <w:pPr>
        <w:ind w:firstLine="567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483C071F" w14:textId="0974049A" w:rsidR="000465BC" w:rsidRPr="000465BC" w:rsidRDefault="00DD3ED4" w:rsidP="000465BC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DD3ED4">
        <w:rPr>
          <w:rFonts w:eastAsiaTheme="minorHAnsi"/>
          <w:b/>
          <w:bCs/>
          <w:sz w:val="28"/>
          <w:szCs w:val="28"/>
          <w:lang w:eastAsia="en-US"/>
        </w:rPr>
        <w:t>8.2.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0465BC" w:rsidRPr="000465BC">
        <w:rPr>
          <w:rFonts w:eastAsiaTheme="minorHAnsi"/>
          <w:sz w:val="28"/>
          <w:szCs w:val="28"/>
          <w:lang w:eastAsia="en-US"/>
        </w:rPr>
        <w:t xml:space="preserve">Итоговая аттестация проводится в виде </w:t>
      </w:r>
      <w:r w:rsidR="004E1E7D">
        <w:rPr>
          <w:rFonts w:eastAsiaTheme="minorHAnsi"/>
          <w:sz w:val="28"/>
          <w:szCs w:val="28"/>
          <w:lang w:eastAsia="en-US"/>
        </w:rPr>
        <w:t xml:space="preserve">экзамена </w:t>
      </w:r>
      <w:r w:rsidR="000465BC" w:rsidRPr="000465BC">
        <w:rPr>
          <w:rFonts w:eastAsiaTheme="minorHAnsi"/>
          <w:sz w:val="28"/>
          <w:szCs w:val="28"/>
          <w:lang w:eastAsia="en-US"/>
        </w:rPr>
        <w:t>и является заключительным этапом обучения, и имеет своей целью оценку уровня систематизации и закрепления теоретических знаний, а также приобретенных навыков практического применения указанных знаний.</w:t>
      </w:r>
    </w:p>
    <w:p w14:paraId="41EA08C1" w14:textId="77777777" w:rsidR="000465BC" w:rsidRPr="000465BC" w:rsidRDefault="000465BC" w:rsidP="000465BC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465BC">
        <w:rPr>
          <w:rFonts w:eastAsiaTheme="minorHAnsi"/>
          <w:sz w:val="28"/>
          <w:szCs w:val="28"/>
          <w:lang w:eastAsia="en-US"/>
        </w:rPr>
        <w:t xml:space="preserve">В качестве оценочных средств освоения программы используются следующие виды: </w:t>
      </w:r>
    </w:p>
    <w:p w14:paraId="4A5E9B72" w14:textId="77777777" w:rsidR="000465BC" w:rsidRPr="000465BC" w:rsidRDefault="000465BC" w:rsidP="000465BC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465BC">
        <w:rPr>
          <w:rFonts w:eastAsiaTheme="minorHAnsi"/>
          <w:sz w:val="28"/>
          <w:szCs w:val="28"/>
          <w:lang w:eastAsia="en-US"/>
        </w:rPr>
        <w:t>- промежуточное тестирование после модуля 1</w:t>
      </w:r>
    </w:p>
    <w:p w14:paraId="2A7E3B42" w14:textId="77777777" w:rsidR="000465BC" w:rsidRPr="000465BC" w:rsidRDefault="000465BC" w:rsidP="000465BC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465BC">
        <w:rPr>
          <w:rFonts w:eastAsiaTheme="minorHAnsi"/>
          <w:sz w:val="28"/>
          <w:szCs w:val="28"/>
          <w:lang w:eastAsia="en-US"/>
        </w:rPr>
        <w:t>- промежуточное тестирование после модуля 2</w:t>
      </w:r>
    </w:p>
    <w:p w14:paraId="47B41A75" w14:textId="77777777" w:rsidR="000465BC" w:rsidRPr="000465BC" w:rsidRDefault="000465BC" w:rsidP="000465BC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465BC">
        <w:rPr>
          <w:rFonts w:eastAsiaTheme="minorHAnsi"/>
          <w:sz w:val="28"/>
          <w:szCs w:val="28"/>
          <w:lang w:eastAsia="en-US"/>
        </w:rPr>
        <w:t>- итоговое тестирование после освоения модуля 2, в целом по изученному материалу.</w:t>
      </w:r>
    </w:p>
    <w:p w14:paraId="6367DF48" w14:textId="77777777" w:rsidR="000465BC" w:rsidRPr="000465BC" w:rsidRDefault="000465BC" w:rsidP="000465BC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465BC">
        <w:rPr>
          <w:rFonts w:eastAsiaTheme="minorHAnsi"/>
          <w:sz w:val="28"/>
          <w:szCs w:val="28"/>
          <w:lang w:eastAsia="en-US"/>
        </w:rPr>
        <w:t>При выполнении всех требований итоговой аттестации слушатель может заработать 100 баллов:</w:t>
      </w:r>
    </w:p>
    <w:p w14:paraId="22EDB2C3" w14:textId="77777777" w:rsidR="000465BC" w:rsidRPr="000465BC" w:rsidRDefault="000465BC" w:rsidP="000465BC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465BC">
        <w:rPr>
          <w:rFonts w:eastAsiaTheme="minorHAnsi"/>
          <w:sz w:val="28"/>
          <w:szCs w:val="28"/>
          <w:lang w:eastAsia="en-US"/>
        </w:rPr>
        <w:t>0-74 - незачет</w:t>
      </w:r>
    </w:p>
    <w:p w14:paraId="1FFFEACD" w14:textId="13EFA202" w:rsidR="0070628A" w:rsidRPr="00491C47" w:rsidRDefault="000465BC" w:rsidP="000465BC">
      <w:pPr>
        <w:ind w:firstLine="567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0465BC">
        <w:rPr>
          <w:rFonts w:eastAsiaTheme="minorHAnsi"/>
          <w:sz w:val="28"/>
          <w:szCs w:val="28"/>
          <w:lang w:eastAsia="en-US"/>
        </w:rPr>
        <w:t>75-100 - зачет</w:t>
      </w:r>
      <w:r w:rsidR="0070628A" w:rsidRPr="00491C47">
        <w:rPr>
          <w:rFonts w:eastAsiaTheme="minorHAnsi"/>
          <w:b/>
          <w:sz w:val="28"/>
          <w:szCs w:val="28"/>
          <w:lang w:eastAsia="en-US"/>
        </w:rPr>
        <w:t>.</w:t>
      </w:r>
    </w:p>
    <w:p w14:paraId="3D381BE8" w14:textId="77777777" w:rsidR="00B24EB6" w:rsidRDefault="00B24EB6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2479D36A" w14:textId="77777777" w:rsidR="000465BC" w:rsidRPr="000465BC" w:rsidRDefault="0070628A" w:rsidP="000465BC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DD3ED4">
        <w:rPr>
          <w:rFonts w:eastAsiaTheme="minorHAnsi"/>
          <w:b/>
          <w:sz w:val="28"/>
          <w:szCs w:val="28"/>
          <w:lang w:eastAsia="en-US"/>
        </w:rPr>
        <w:t>3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. </w:t>
      </w:r>
      <w:r w:rsidR="000465BC" w:rsidRPr="000465BC">
        <w:rPr>
          <w:rFonts w:eastAsiaTheme="minorHAnsi"/>
          <w:sz w:val="28"/>
          <w:szCs w:val="28"/>
          <w:lang w:eastAsia="en-US"/>
        </w:rPr>
        <w:t>В рамках итоговой аттестации слушатели курса выполняют тестовое задание. Экзамен</w:t>
      </w:r>
    </w:p>
    <w:p w14:paraId="70B05602" w14:textId="77777777" w:rsidR="000465BC" w:rsidRPr="000465BC" w:rsidRDefault="000465BC" w:rsidP="000465B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465BC">
        <w:rPr>
          <w:rFonts w:eastAsiaTheme="minorHAnsi"/>
          <w:sz w:val="28"/>
          <w:szCs w:val="28"/>
          <w:lang w:eastAsia="en-US"/>
        </w:rPr>
        <w:t>Список вопросов к экзамену. Примеры вопросов:</w:t>
      </w:r>
    </w:p>
    <w:p w14:paraId="37E07606" w14:textId="77777777" w:rsidR="000465BC" w:rsidRPr="000465BC" w:rsidRDefault="000465BC" w:rsidP="000465B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465BC">
        <w:rPr>
          <w:rFonts w:eastAsiaTheme="minorHAnsi"/>
          <w:sz w:val="28"/>
          <w:szCs w:val="28"/>
          <w:lang w:eastAsia="en-US"/>
        </w:rPr>
        <w:t>1. Портрет digital customer в России.</w:t>
      </w:r>
    </w:p>
    <w:p w14:paraId="391CA237" w14:textId="77777777" w:rsidR="000465BC" w:rsidRPr="000465BC" w:rsidRDefault="000465BC" w:rsidP="000465B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465BC">
        <w:rPr>
          <w:rFonts w:eastAsiaTheme="minorHAnsi"/>
          <w:sz w:val="28"/>
          <w:szCs w:val="28"/>
          <w:lang w:eastAsia="en-US"/>
        </w:rPr>
        <w:t>2. Основные виды интернет-продвижения. Закупаемая реклама</w:t>
      </w:r>
    </w:p>
    <w:p w14:paraId="1A87F040" w14:textId="77777777" w:rsidR="000465BC" w:rsidRPr="000465BC" w:rsidRDefault="000465BC" w:rsidP="000465B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465BC">
        <w:rPr>
          <w:rFonts w:eastAsiaTheme="minorHAnsi"/>
          <w:sz w:val="28"/>
          <w:szCs w:val="28"/>
          <w:lang w:eastAsia="en-US"/>
        </w:rPr>
        <w:t>3. Основные виды интернет-продвижения. Контентное продвижение</w:t>
      </w:r>
    </w:p>
    <w:p w14:paraId="6C1879AD" w14:textId="77777777" w:rsidR="000465BC" w:rsidRPr="000465BC" w:rsidRDefault="000465BC" w:rsidP="000465B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465BC">
        <w:rPr>
          <w:rFonts w:eastAsiaTheme="minorHAnsi"/>
          <w:sz w:val="28"/>
          <w:szCs w:val="28"/>
          <w:lang w:eastAsia="en-US"/>
        </w:rPr>
        <w:t>4. Разработка и продвижение сайта. Типы сайтов. этапы создания веб-проекта. поисковая оптимизация.</w:t>
      </w:r>
    </w:p>
    <w:p w14:paraId="0200C50F" w14:textId="77777777" w:rsidR="000465BC" w:rsidRPr="000465BC" w:rsidRDefault="000465BC" w:rsidP="000465B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465BC">
        <w:rPr>
          <w:rFonts w:eastAsiaTheme="minorHAnsi"/>
          <w:sz w:val="28"/>
          <w:szCs w:val="28"/>
          <w:lang w:eastAsia="en-US"/>
        </w:rPr>
        <w:t>5. Стратегия мобильного маркетинга.</w:t>
      </w:r>
    </w:p>
    <w:p w14:paraId="72947071" w14:textId="77777777" w:rsidR="000465BC" w:rsidRPr="000465BC" w:rsidRDefault="000465BC" w:rsidP="000465B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465BC">
        <w:rPr>
          <w:rFonts w:eastAsiaTheme="minorHAnsi"/>
          <w:sz w:val="28"/>
          <w:szCs w:val="28"/>
          <w:lang w:eastAsia="en-US"/>
        </w:rPr>
        <w:t>6. Лидогенерация. Виды лидов, для кого подходит, как выбрать поставщика.</w:t>
      </w:r>
    </w:p>
    <w:p w14:paraId="43AA8E66" w14:textId="77777777" w:rsidR="000465BC" w:rsidRPr="000465BC" w:rsidRDefault="000465BC" w:rsidP="000465B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465BC">
        <w:rPr>
          <w:rFonts w:eastAsiaTheme="minorHAnsi"/>
          <w:sz w:val="28"/>
          <w:szCs w:val="28"/>
          <w:lang w:eastAsia="en-US"/>
        </w:rPr>
        <w:t>7. Реклама в Google.Adwords. Возможности и параметры рекламных кампаний, связь рекламных кампаний с Google.Analytics, оптимизация рекламных кампаний, оплата рекламы.</w:t>
      </w:r>
    </w:p>
    <w:p w14:paraId="0125A677" w14:textId="77777777" w:rsidR="000465BC" w:rsidRPr="000465BC" w:rsidRDefault="000465BC" w:rsidP="000465B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465BC">
        <w:rPr>
          <w:rFonts w:eastAsiaTheme="minorHAnsi"/>
          <w:sz w:val="28"/>
          <w:szCs w:val="28"/>
          <w:lang w:eastAsia="en-US"/>
        </w:rPr>
        <w:t>8. Реклама в Яндекс. Директ. Задачи, которые позволяет решить Яндекс.директ, основные этапы по созданию кампании, оценка эффективности.</w:t>
      </w:r>
    </w:p>
    <w:p w14:paraId="1C6FDAAE" w14:textId="77777777" w:rsidR="000465BC" w:rsidRPr="000465BC" w:rsidRDefault="000465BC" w:rsidP="000465B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465BC">
        <w:rPr>
          <w:rFonts w:eastAsiaTheme="minorHAnsi"/>
          <w:sz w:val="28"/>
          <w:szCs w:val="28"/>
          <w:lang w:eastAsia="en-US"/>
        </w:rPr>
        <w:t>9. Маркетинг в соцсетях (SMM). Контент-маркетинг, управление репутацией, форматы и таргеты рекламы, какие задачи для бизнеса решают соцсети, таргетированная реклама, аукцион в соцсетях, ретаргетинг.</w:t>
      </w:r>
    </w:p>
    <w:p w14:paraId="0A250894" w14:textId="77777777" w:rsidR="000465BC" w:rsidRPr="000465BC" w:rsidRDefault="000465BC" w:rsidP="000465B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465BC">
        <w:rPr>
          <w:rFonts w:eastAsiaTheme="minorHAnsi"/>
          <w:sz w:val="28"/>
          <w:szCs w:val="28"/>
          <w:lang w:eastAsia="en-US"/>
        </w:rPr>
        <w:t>10. Закупка рекламы по технологии RTB и Programmatic Buying. Методы закупки, измерения / верификация, возможности, форматы.</w:t>
      </w:r>
    </w:p>
    <w:p w14:paraId="49C6B9B2" w14:textId="77777777" w:rsidR="000465BC" w:rsidRPr="000465BC" w:rsidRDefault="000465BC" w:rsidP="000465B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0465BC">
        <w:rPr>
          <w:rFonts w:eastAsiaTheme="minorHAnsi"/>
          <w:sz w:val="28"/>
          <w:szCs w:val="28"/>
          <w:lang w:eastAsia="en-US"/>
        </w:rPr>
        <w:t>11. Email-маркетинг. Решения, измерения, возможности.</w:t>
      </w:r>
    </w:p>
    <w:p w14:paraId="73A1CBA4" w14:textId="3825B7AF" w:rsidR="0070628A" w:rsidRPr="00491C47" w:rsidRDefault="000465BC" w:rsidP="000465BC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0465BC">
        <w:rPr>
          <w:rFonts w:eastAsiaTheme="minorHAnsi"/>
          <w:sz w:val="28"/>
          <w:szCs w:val="28"/>
          <w:lang w:eastAsia="en-US"/>
        </w:rPr>
        <w:t>12. Видеомаркетинг. Типы продающих видео, видео на посадочных страницах сайтов, в соцсетях, Youtube, необходимые элементы эффективных продающих видео, брендирование видео-контента, таргетинг и видеомаркетинг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481FEAAC" w14:textId="77777777" w:rsidR="004F760D" w:rsidRDefault="004F760D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73B61EC" w14:textId="6B82FEAB" w:rsidR="004E1E7D" w:rsidRPr="004E1E7D" w:rsidRDefault="0070628A" w:rsidP="004E1E7D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DD3ED4">
        <w:rPr>
          <w:rFonts w:eastAsiaTheme="minorHAnsi"/>
          <w:b/>
          <w:sz w:val="28"/>
          <w:szCs w:val="28"/>
          <w:lang w:eastAsia="en-US"/>
        </w:rPr>
        <w:t>4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. </w:t>
      </w:r>
      <w:r w:rsidR="004E1E7D" w:rsidRPr="004E1E7D">
        <w:rPr>
          <w:rFonts w:eastAsiaTheme="minorHAnsi"/>
          <w:sz w:val="28"/>
          <w:szCs w:val="28"/>
          <w:lang w:eastAsia="en-US"/>
        </w:rPr>
        <w:t>Образец практического задания:</w:t>
      </w:r>
    </w:p>
    <w:p w14:paraId="5C286224" w14:textId="77777777" w:rsidR="004E1E7D" w:rsidRPr="004E1E7D" w:rsidRDefault="004E1E7D" w:rsidP="004E1E7D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E1E7D">
        <w:rPr>
          <w:rFonts w:eastAsiaTheme="minorHAnsi"/>
          <w:sz w:val="28"/>
          <w:szCs w:val="28"/>
          <w:lang w:eastAsia="en-US"/>
        </w:rPr>
        <w:lastRenderedPageBreak/>
        <w:t>Разработка концепции SMM для туристического агентства в социальных медиа и сети Internet</w:t>
      </w:r>
    </w:p>
    <w:p w14:paraId="1449DCE4" w14:textId="77777777" w:rsidR="004E1E7D" w:rsidRPr="004E1E7D" w:rsidRDefault="004E1E7D" w:rsidP="004E1E7D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E1E7D">
        <w:rPr>
          <w:rFonts w:eastAsiaTheme="minorHAnsi"/>
          <w:sz w:val="28"/>
          <w:szCs w:val="28"/>
          <w:lang w:eastAsia="en-US"/>
        </w:rPr>
        <w:t>Содержание итогового документа</w:t>
      </w:r>
    </w:p>
    <w:p w14:paraId="70ABDA30" w14:textId="77777777" w:rsidR="004E1E7D" w:rsidRPr="004E1E7D" w:rsidRDefault="004E1E7D" w:rsidP="004E1E7D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E1E7D">
        <w:rPr>
          <w:rFonts w:eastAsiaTheme="minorHAnsi"/>
          <w:sz w:val="28"/>
          <w:szCs w:val="28"/>
          <w:lang w:eastAsia="en-US"/>
        </w:rPr>
        <w:t>1.Описание сегментов целевой аудитории</w:t>
      </w:r>
    </w:p>
    <w:p w14:paraId="0BDE4898" w14:textId="77777777" w:rsidR="004E1E7D" w:rsidRPr="004E1E7D" w:rsidRDefault="004E1E7D" w:rsidP="004E1E7D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E1E7D">
        <w:rPr>
          <w:rFonts w:eastAsiaTheme="minorHAnsi"/>
          <w:sz w:val="28"/>
          <w:szCs w:val="28"/>
          <w:lang w:eastAsia="en-US"/>
        </w:rPr>
        <w:t>a. Деловой туризм</w:t>
      </w:r>
    </w:p>
    <w:p w14:paraId="6993AB16" w14:textId="77777777" w:rsidR="004E1E7D" w:rsidRPr="004E1E7D" w:rsidRDefault="004E1E7D" w:rsidP="004E1E7D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E1E7D">
        <w:rPr>
          <w:rFonts w:eastAsiaTheme="minorHAnsi"/>
          <w:sz w:val="28"/>
          <w:szCs w:val="28"/>
          <w:lang w:eastAsia="en-US"/>
        </w:rPr>
        <w:t>b. Зарубежные делегации</w:t>
      </w:r>
    </w:p>
    <w:p w14:paraId="611749DA" w14:textId="77777777" w:rsidR="004E1E7D" w:rsidRPr="004E1E7D" w:rsidRDefault="004E1E7D" w:rsidP="004E1E7D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E1E7D">
        <w:rPr>
          <w:rFonts w:eastAsiaTheme="minorHAnsi"/>
          <w:sz w:val="28"/>
          <w:szCs w:val="28"/>
          <w:lang w:eastAsia="en-US"/>
        </w:rPr>
        <w:t>c. Школьные экскурсии</w:t>
      </w:r>
    </w:p>
    <w:p w14:paraId="55790863" w14:textId="77777777" w:rsidR="004E1E7D" w:rsidRPr="004E1E7D" w:rsidRDefault="004E1E7D" w:rsidP="004E1E7D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E1E7D">
        <w:rPr>
          <w:rFonts w:eastAsiaTheme="minorHAnsi"/>
          <w:sz w:val="28"/>
          <w:szCs w:val="28"/>
          <w:lang w:eastAsia="en-US"/>
        </w:rPr>
        <w:t>d. Индивидуальные туры</w:t>
      </w:r>
    </w:p>
    <w:p w14:paraId="1F438FCA" w14:textId="77777777" w:rsidR="004E1E7D" w:rsidRPr="004E1E7D" w:rsidRDefault="004E1E7D" w:rsidP="004E1E7D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E1E7D">
        <w:rPr>
          <w:rFonts w:eastAsiaTheme="minorHAnsi"/>
          <w:sz w:val="28"/>
          <w:szCs w:val="28"/>
          <w:lang w:eastAsia="en-US"/>
        </w:rPr>
        <w:t>2. Выбор рекламных каналов для продвижения и определение ключевых каналов продвижения, в зависимости от ЦА</w:t>
      </w:r>
    </w:p>
    <w:p w14:paraId="7DEFF958" w14:textId="77777777" w:rsidR="004E1E7D" w:rsidRPr="004E1E7D" w:rsidRDefault="004E1E7D" w:rsidP="004E1E7D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E1E7D">
        <w:rPr>
          <w:rFonts w:eastAsiaTheme="minorHAnsi"/>
          <w:sz w:val="28"/>
          <w:szCs w:val="28"/>
          <w:lang w:eastAsia="en-US"/>
        </w:rPr>
        <w:t>a. Выбор площадок продвижения</w:t>
      </w:r>
    </w:p>
    <w:p w14:paraId="7A3D9150" w14:textId="77777777" w:rsidR="004E1E7D" w:rsidRPr="004E1E7D" w:rsidRDefault="004E1E7D" w:rsidP="004E1E7D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E1E7D">
        <w:rPr>
          <w:rFonts w:eastAsiaTheme="minorHAnsi"/>
          <w:sz w:val="28"/>
          <w:szCs w:val="28"/>
          <w:lang w:eastAsia="en-US"/>
        </w:rPr>
        <w:t>b. Разработка лендинга + основное наполнение по шаблону</w:t>
      </w:r>
    </w:p>
    <w:p w14:paraId="26FC9D14" w14:textId="77777777" w:rsidR="004E1E7D" w:rsidRPr="004E1E7D" w:rsidRDefault="004E1E7D" w:rsidP="004E1E7D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E1E7D">
        <w:rPr>
          <w:rFonts w:eastAsiaTheme="minorHAnsi"/>
          <w:sz w:val="28"/>
          <w:szCs w:val="28"/>
          <w:lang w:eastAsia="en-US"/>
        </w:rPr>
        <w:t>c. Рубрики контента для каждой из площадок: текстовые</w:t>
      </w:r>
    </w:p>
    <w:p w14:paraId="4422DB36" w14:textId="77777777" w:rsidR="004E1E7D" w:rsidRPr="004E1E7D" w:rsidRDefault="004E1E7D" w:rsidP="004E1E7D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E1E7D">
        <w:rPr>
          <w:rFonts w:eastAsiaTheme="minorHAnsi"/>
          <w:sz w:val="28"/>
          <w:szCs w:val="28"/>
          <w:lang w:eastAsia="en-US"/>
        </w:rPr>
        <w:t xml:space="preserve">d. Оформление соц сетей + контент-план для продвижения в социальных медиа </w:t>
      </w:r>
    </w:p>
    <w:p w14:paraId="08408362" w14:textId="77777777" w:rsidR="004E1E7D" w:rsidRPr="004E1E7D" w:rsidRDefault="004E1E7D" w:rsidP="004E1E7D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E1E7D">
        <w:rPr>
          <w:rFonts w:eastAsiaTheme="minorHAnsi"/>
          <w:sz w:val="28"/>
          <w:szCs w:val="28"/>
          <w:lang w:eastAsia="en-US"/>
        </w:rPr>
        <w:t>e. Уникальные хештэги и подбор релевантных хештэгов</w:t>
      </w:r>
    </w:p>
    <w:p w14:paraId="2DFCF522" w14:textId="77777777" w:rsidR="004E1E7D" w:rsidRPr="004E1E7D" w:rsidRDefault="004E1E7D" w:rsidP="004E1E7D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E1E7D">
        <w:rPr>
          <w:rFonts w:eastAsiaTheme="minorHAnsi"/>
          <w:sz w:val="28"/>
          <w:szCs w:val="28"/>
          <w:lang w:eastAsia="en-US"/>
        </w:rPr>
        <w:t>f. Инструменты повышения вовлеченности: подключение аналитики к сайту, Контекст для сайта, таргетирование для социальных медиа</w:t>
      </w:r>
    </w:p>
    <w:p w14:paraId="5C54EB79" w14:textId="77777777" w:rsidR="004E1E7D" w:rsidRPr="004E1E7D" w:rsidRDefault="004E1E7D" w:rsidP="004E1E7D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E1E7D">
        <w:rPr>
          <w:rFonts w:eastAsiaTheme="minorHAnsi"/>
          <w:sz w:val="28"/>
          <w:szCs w:val="28"/>
          <w:lang w:eastAsia="en-US"/>
        </w:rPr>
        <w:t>g. Возможности платного продвижения</w:t>
      </w:r>
    </w:p>
    <w:p w14:paraId="40DA5DCB" w14:textId="77777777" w:rsidR="004E1E7D" w:rsidRPr="004E1E7D" w:rsidRDefault="004E1E7D" w:rsidP="004E1E7D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E1E7D">
        <w:rPr>
          <w:rFonts w:eastAsiaTheme="minorHAnsi"/>
          <w:sz w:val="28"/>
          <w:szCs w:val="28"/>
          <w:lang w:eastAsia="en-US"/>
        </w:rPr>
        <w:t>h. Инструменты повышения числа подписчиков и вовлеченности аудитории для социальных медиа и Internet-сайтов</w:t>
      </w:r>
    </w:p>
    <w:p w14:paraId="6104A1F9" w14:textId="144D109C" w:rsidR="004E1E7D" w:rsidRDefault="004E1E7D" w:rsidP="004E1E7D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E1E7D">
        <w:rPr>
          <w:rFonts w:eastAsiaTheme="minorHAnsi"/>
          <w:sz w:val="28"/>
          <w:szCs w:val="28"/>
          <w:lang w:eastAsia="en-US"/>
        </w:rPr>
        <w:t>3. Аналитика и метрики</w:t>
      </w:r>
    </w:p>
    <w:p w14:paraId="29FDA761" w14:textId="77777777" w:rsidR="004E1E7D" w:rsidRDefault="004E1E7D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5B81655" w14:textId="4B24B939" w:rsidR="0070628A" w:rsidRPr="00491C47" w:rsidRDefault="004E1E7D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E1E7D">
        <w:rPr>
          <w:rFonts w:eastAsiaTheme="minorHAnsi"/>
          <w:b/>
          <w:bCs/>
          <w:sz w:val="28"/>
          <w:szCs w:val="28"/>
          <w:lang w:eastAsia="en-US"/>
        </w:rPr>
        <w:t>8.5.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70628A" w:rsidRPr="00491C47">
        <w:rPr>
          <w:rFonts w:eastAsiaTheme="minorHAnsi"/>
          <w:sz w:val="28"/>
          <w:szCs w:val="28"/>
          <w:lang w:eastAsia="en-US"/>
        </w:rPr>
        <w:t xml:space="preserve">Измерительное испытание в начале обучения проводится в форме опроса об уровне знаний программы </w:t>
      </w:r>
      <w:r w:rsidR="001833EA">
        <w:rPr>
          <w:rFonts w:eastAsiaTheme="minorHAnsi"/>
          <w:sz w:val="28"/>
          <w:szCs w:val="28"/>
          <w:lang w:eastAsia="en-US"/>
        </w:rPr>
        <w:t>«</w:t>
      </w:r>
      <w:r w:rsidRPr="004E1E7D">
        <w:rPr>
          <w:rFonts w:eastAsiaTheme="minorHAnsi"/>
          <w:sz w:val="28"/>
          <w:szCs w:val="28"/>
          <w:lang w:eastAsia="en-US"/>
        </w:rPr>
        <w:t>Цифровизация бизнеса: перевод бизнеса в Интернет-пространство</w:t>
      </w:r>
      <w:r w:rsidR="001833EA">
        <w:rPr>
          <w:rFonts w:eastAsiaTheme="minorHAnsi"/>
          <w:sz w:val="28"/>
          <w:szCs w:val="28"/>
          <w:lang w:eastAsia="en-US"/>
        </w:rPr>
        <w:t>».</w:t>
      </w:r>
      <w:r w:rsidR="0070628A" w:rsidRPr="00491C47">
        <w:rPr>
          <w:rFonts w:eastAsiaTheme="minorHAnsi"/>
          <w:sz w:val="28"/>
          <w:szCs w:val="28"/>
          <w:lang w:eastAsia="en-US"/>
        </w:rPr>
        <w:t xml:space="preserve"> </w:t>
      </w:r>
      <w:r w:rsidR="001833EA">
        <w:rPr>
          <w:rFonts w:eastAsiaTheme="minorHAnsi"/>
          <w:sz w:val="28"/>
          <w:szCs w:val="28"/>
          <w:lang w:eastAsia="en-US"/>
        </w:rPr>
        <w:t>И</w:t>
      </w:r>
      <w:r w:rsidR="0070628A" w:rsidRPr="00491C47">
        <w:rPr>
          <w:rFonts w:eastAsiaTheme="minorHAnsi"/>
          <w:sz w:val="28"/>
          <w:szCs w:val="28"/>
          <w:lang w:eastAsia="en-US"/>
        </w:rPr>
        <w:t xml:space="preserve">тоговая аттестация проводится в форме </w:t>
      </w:r>
      <w:r>
        <w:rPr>
          <w:rFonts w:eastAsiaTheme="minorHAnsi"/>
          <w:sz w:val="28"/>
          <w:szCs w:val="28"/>
          <w:lang w:eastAsia="en-US"/>
        </w:rPr>
        <w:t>экзамена</w:t>
      </w:r>
      <w:r w:rsidR="0070628A" w:rsidRPr="00491C47">
        <w:rPr>
          <w:rFonts w:eastAsiaTheme="minorHAnsi"/>
          <w:sz w:val="28"/>
          <w:szCs w:val="28"/>
          <w:lang w:eastAsia="en-US"/>
        </w:rPr>
        <w:t xml:space="preserve">. </w:t>
      </w:r>
    </w:p>
    <w:p w14:paraId="19CAEA37" w14:textId="1837D4FE" w:rsidR="0070628A" w:rsidRPr="00491C47" w:rsidRDefault="0070628A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Методические указания. При подготовке к выполнению тестовых заданий обучающиеся используют весь учебный материал курса, источники основной и дополнительной литературы, ресурсы Интернет. Тестовые задания рассчитаны на самостоятельную работу без использования вспомогательных материалов. Для выполнения следует внимательно прочитать поставленный вопрос. После ознакомления с вопросом следует приступать к прочтению предлагаемых вариантов ответа. Необходимо прочитать все варианты и в качестве ответа следует выбрать один или несколько соответствующих правильному ответу.  На выполнение теста отводится ограниченное время</w:t>
      </w:r>
    </w:p>
    <w:p w14:paraId="188808E3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5C9BC31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9.Организационно-педагогические условия реализации программы</w:t>
      </w:r>
    </w:p>
    <w:p w14:paraId="17456178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9.1. Кадровое обеспечение программы</w:t>
      </w:r>
    </w:p>
    <w:tbl>
      <w:tblPr>
        <w:tblStyle w:val="26"/>
        <w:tblW w:w="9851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1870"/>
        <w:gridCol w:w="1630"/>
        <w:gridCol w:w="1418"/>
        <w:gridCol w:w="2905"/>
        <w:gridCol w:w="1488"/>
      </w:tblGrid>
      <w:tr w:rsidR="0070628A" w:rsidRPr="00B24EB6" w14:paraId="779FF4C8" w14:textId="77777777" w:rsidTr="00B24EB6">
        <w:trPr>
          <w:jc w:val="center"/>
        </w:trPr>
        <w:tc>
          <w:tcPr>
            <w:tcW w:w="540" w:type="dxa"/>
          </w:tcPr>
          <w:p w14:paraId="5BB8FEE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№</w:t>
            </w:r>
          </w:p>
          <w:p w14:paraId="6316BFC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</w:t>
            </w:r>
            <w:r w:rsidRPr="00B24EB6">
              <w:rPr>
                <w:rFonts w:eastAsiaTheme="minorHAnsi"/>
                <w:lang w:val="en-US" w:eastAsia="en-US"/>
              </w:rPr>
              <w:t>/</w:t>
            </w:r>
            <w:r w:rsidRPr="00B24EB6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1870" w:type="dxa"/>
          </w:tcPr>
          <w:p w14:paraId="7AC7038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Фамилия, имя, отчество (при наличии)</w:t>
            </w:r>
          </w:p>
        </w:tc>
        <w:tc>
          <w:tcPr>
            <w:tcW w:w="1630" w:type="dxa"/>
          </w:tcPr>
          <w:p w14:paraId="3FE08AD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418" w:type="dxa"/>
          </w:tcPr>
          <w:p w14:paraId="243B7117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Ссылки на веб-страницы с портфолио (при наличии)</w:t>
            </w:r>
          </w:p>
        </w:tc>
        <w:tc>
          <w:tcPr>
            <w:tcW w:w="2905" w:type="dxa"/>
          </w:tcPr>
          <w:p w14:paraId="176E330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Фото в формате jpeg</w:t>
            </w:r>
          </w:p>
        </w:tc>
        <w:tc>
          <w:tcPr>
            <w:tcW w:w="1488" w:type="dxa"/>
          </w:tcPr>
          <w:p w14:paraId="79A986A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Отметка о полученном согласии на обработку персональных данных</w:t>
            </w:r>
          </w:p>
        </w:tc>
      </w:tr>
      <w:tr w:rsidR="004E1E7D" w:rsidRPr="00B24EB6" w14:paraId="6B42C7E7" w14:textId="77777777" w:rsidTr="00B24EB6">
        <w:trPr>
          <w:jc w:val="center"/>
        </w:trPr>
        <w:tc>
          <w:tcPr>
            <w:tcW w:w="540" w:type="dxa"/>
          </w:tcPr>
          <w:p w14:paraId="4E7E925E" w14:textId="228499EF" w:rsidR="004E1E7D" w:rsidRPr="00B24EB6" w:rsidRDefault="004E1E7D" w:rsidP="004E1E7D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lastRenderedPageBreak/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1870" w:type="dxa"/>
          </w:tcPr>
          <w:p w14:paraId="68C207C6" w14:textId="6FA34526" w:rsidR="004E1E7D" w:rsidRPr="00B24EB6" w:rsidRDefault="004E1E7D" w:rsidP="004E1E7D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5A00">
              <w:t>Стадник Анастасия Сергеевна</w:t>
            </w:r>
          </w:p>
        </w:tc>
        <w:tc>
          <w:tcPr>
            <w:tcW w:w="1630" w:type="dxa"/>
          </w:tcPr>
          <w:p w14:paraId="76B118C8" w14:textId="63B671DA" w:rsidR="004E1E7D" w:rsidRPr="00B24EB6" w:rsidRDefault="004E1E7D" w:rsidP="004E1E7D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t>АНО "ФИРОН", руководитель дизайн-студии</w:t>
            </w:r>
          </w:p>
        </w:tc>
        <w:tc>
          <w:tcPr>
            <w:tcW w:w="1418" w:type="dxa"/>
          </w:tcPr>
          <w:p w14:paraId="0310B968" w14:textId="77777777" w:rsidR="004E1E7D" w:rsidRPr="00B24EB6" w:rsidRDefault="004E1E7D" w:rsidP="004E1E7D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905" w:type="dxa"/>
          </w:tcPr>
          <w:p w14:paraId="33A56AED" w14:textId="07EFCA36" w:rsidR="004E1E7D" w:rsidRPr="00B24EB6" w:rsidRDefault="004E1E7D" w:rsidP="004E1E7D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5A00">
              <w:rPr>
                <w:noProof/>
              </w:rPr>
              <w:drawing>
                <wp:inline distT="0" distB="0" distL="0" distR="0" wp14:anchorId="152D2FDE" wp14:editId="01921E9C">
                  <wp:extent cx="1634766" cy="1298551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528" cy="1301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</w:tcPr>
          <w:p w14:paraId="6C03DD04" w14:textId="50197492" w:rsidR="004E1E7D" w:rsidRPr="00B24EB6" w:rsidRDefault="004E1E7D" w:rsidP="004E1E7D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t>+</w:t>
            </w:r>
          </w:p>
        </w:tc>
      </w:tr>
    </w:tbl>
    <w:p w14:paraId="7BFBE705" w14:textId="5151E033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09DA9FA2" w14:textId="601F7D2F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9.2.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Учебно-методическое обеспечение и информационное сопровождение</w:t>
      </w:r>
    </w:p>
    <w:p w14:paraId="331264C4" w14:textId="77777777" w:rsidR="00B24EB6" w:rsidRPr="00491C47" w:rsidRDefault="00B24EB6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3848"/>
        <w:gridCol w:w="5645"/>
      </w:tblGrid>
      <w:tr w:rsidR="0070628A" w:rsidRPr="004E1E7D" w14:paraId="3AB6854A" w14:textId="77777777" w:rsidTr="004E1E7D">
        <w:tc>
          <w:tcPr>
            <w:tcW w:w="9493" w:type="dxa"/>
            <w:gridSpan w:val="2"/>
          </w:tcPr>
          <w:p w14:paraId="232AC439" w14:textId="77777777" w:rsidR="0070628A" w:rsidRPr="004E1E7D" w:rsidRDefault="0070628A" w:rsidP="004E1E7D">
            <w:pPr>
              <w:contextualSpacing/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4E1E7D">
              <w:rPr>
                <w:rFonts w:eastAsiaTheme="minorHAnsi"/>
                <w:b/>
                <w:bCs/>
                <w:lang w:eastAsia="en-US"/>
              </w:rPr>
              <w:t>Учебно-методические материалы</w:t>
            </w:r>
          </w:p>
        </w:tc>
      </w:tr>
      <w:tr w:rsidR="0070628A" w:rsidRPr="004E1E7D" w14:paraId="56CEF729" w14:textId="77777777" w:rsidTr="004E1E7D">
        <w:tc>
          <w:tcPr>
            <w:tcW w:w="3848" w:type="dxa"/>
          </w:tcPr>
          <w:p w14:paraId="072445C6" w14:textId="77777777" w:rsidR="0070628A" w:rsidRPr="004E1E7D" w:rsidRDefault="0070628A" w:rsidP="004E1E7D">
            <w:pPr>
              <w:contextualSpacing/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4E1E7D">
              <w:rPr>
                <w:rFonts w:eastAsiaTheme="minorHAnsi"/>
                <w:b/>
                <w:bCs/>
                <w:lang w:eastAsia="en-US"/>
              </w:rPr>
              <w:t>Методы, формы и технологии</w:t>
            </w:r>
          </w:p>
        </w:tc>
        <w:tc>
          <w:tcPr>
            <w:tcW w:w="5645" w:type="dxa"/>
          </w:tcPr>
          <w:p w14:paraId="159560E6" w14:textId="020085AF" w:rsidR="0070628A" w:rsidRPr="004E1E7D" w:rsidRDefault="0070628A" w:rsidP="004E1E7D">
            <w:pPr>
              <w:contextualSpacing/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4E1E7D">
              <w:rPr>
                <w:rFonts w:eastAsiaTheme="minorHAnsi"/>
                <w:b/>
                <w:bCs/>
                <w:lang w:eastAsia="en-US"/>
              </w:rPr>
              <w:t>Методические разработки,</w:t>
            </w:r>
          </w:p>
          <w:p w14:paraId="1EB3123A" w14:textId="77777777" w:rsidR="0070628A" w:rsidRPr="004E1E7D" w:rsidRDefault="0070628A" w:rsidP="004E1E7D">
            <w:pPr>
              <w:contextualSpacing/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4E1E7D">
              <w:rPr>
                <w:rFonts w:eastAsiaTheme="minorHAnsi"/>
                <w:b/>
                <w:bCs/>
                <w:lang w:eastAsia="en-US"/>
              </w:rPr>
              <w:t>материалы курса, учебная литература</w:t>
            </w:r>
          </w:p>
        </w:tc>
      </w:tr>
      <w:tr w:rsidR="004E1E7D" w:rsidRPr="001833EA" w14:paraId="75B7DD47" w14:textId="77777777" w:rsidTr="004E1E7D">
        <w:tc>
          <w:tcPr>
            <w:tcW w:w="3848" w:type="dxa"/>
          </w:tcPr>
          <w:p w14:paraId="5CECD3A8" w14:textId="77777777" w:rsidR="004E1E7D" w:rsidRPr="00B24EB6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Технология электронного интерактивного обучения с использованием LMS Moodle</w:t>
            </w:r>
          </w:p>
          <w:p w14:paraId="0480C63A" w14:textId="77777777" w:rsidR="004E1E7D" w:rsidRPr="00B24EB6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Технология онлайн-обучения</w:t>
            </w:r>
          </w:p>
          <w:p w14:paraId="5B414BA7" w14:textId="77777777" w:rsidR="004E1E7D" w:rsidRPr="00B24EB6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Вебинары</w:t>
            </w:r>
          </w:p>
          <w:p w14:paraId="7300226D" w14:textId="77777777" w:rsidR="004E1E7D" w:rsidRPr="00B24EB6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Индивидуальная форма работы</w:t>
            </w:r>
          </w:p>
          <w:p w14:paraId="6735AADA" w14:textId="77777777" w:rsidR="004E1E7D" w:rsidRPr="00B24EB6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Методы самостоятельной работы: методы работы с конспектами, решение практических заданий, проблемно-эвристический метод</w:t>
            </w:r>
          </w:p>
        </w:tc>
        <w:tc>
          <w:tcPr>
            <w:tcW w:w="5645" w:type="dxa"/>
          </w:tcPr>
          <w:p w14:paraId="58E8CAC5" w14:textId="65DE101F" w:rsidR="004E1E7D" w:rsidRPr="001833EA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  <w:r w:rsidRPr="00800FCD">
              <w:t>Бернадская, Ю. С. Текст в рекламе [Текст] : учебное пособие. Гриф УМО. Гриф УМЦ "Профессиональный учебник" / Ю. С. Бернадская. - М. : ЮНИТИДАНА, 2012. - 288 с.</w:t>
            </w:r>
          </w:p>
        </w:tc>
      </w:tr>
      <w:tr w:rsidR="004E1E7D" w:rsidRPr="001833EA" w14:paraId="3DB0EA08" w14:textId="77777777" w:rsidTr="004E1E7D">
        <w:tc>
          <w:tcPr>
            <w:tcW w:w="3848" w:type="dxa"/>
          </w:tcPr>
          <w:p w14:paraId="50D1EF33" w14:textId="77777777" w:rsidR="004E1E7D" w:rsidRPr="00B24EB6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5645" w:type="dxa"/>
          </w:tcPr>
          <w:p w14:paraId="20D24515" w14:textId="131D6AD4" w:rsidR="004E1E7D" w:rsidRPr="001833EA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  <w:r w:rsidRPr="00800FCD">
              <w:t>Гойхман О.Я. Организация и проведение мероприятий: Учеб</w:t>
            </w:r>
            <w:r>
              <w:t xml:space="preserve">ное </w:t>
            </w:r>
            <w:r w:rsidRPr="00800FCD">
              <w:t>пособие</w:t>
            </w:r>
            <w:r>
              <w:t xml:space="preserve"> </w:t>
            </w:r>
            <w:r w:rsidRPr="00800FCD">
              <w:t>/ О.Я.Гойхман – М.: ИНФРА-М, 2012. – 136 с.</w:t>
            </w:r>
          </w:p>
        </w:tc>
      </w:tr>
      <w:tr w:rsidR="004E1E7D" w:rsidRPr="001833EA" w14:paraId="1704413F" w14:textId="77777777" w:rsidTr="004E1E7D">
        <w:tc>
          <w:tcPr>
            <w:tcW w:w="3848" w:type="dxa"/>
          </w:tcPr>
          <w:p w14:paraId="767B95EC" w14:textId="77777777" w:rsidR="004E1E7D" w:rsidRPr="00B24EB6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5645" w:type="dxa"/>
          </w:tcPr>
          <w:p w14:paraId="7E33745E" w14:textId="6A97FA44" w:rsidR="004E1E7D" w:rsidRPr="001833EA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  <w:r w:rsidRPr="00800FCD">
              <w:t>Петин В. А. Сайт на AJAX под ключ. Готовое решение для интернет-магазина.  СПб.: БХВ-Петербург, 2011.  427 с. (Профессиональное программирование). – ISBN 978-5-9775-0629-8</w:t>
            </w:r>
            <w:r>
              <w:t xml:space="preserve"> </w:t>
            </w:r>
            <w:r w:rsidRPr="00800FCD">
              <w:t>//http://znanium.com/bookread.php?book=355013</w:t>
            </w:r>
          </w:p>
        </w:tc>
      </w:tr>
      <w:tr w:rsidR="004E1E7D" w:rsidRPr="001833EA" w14:paraId="115EE611" w14:textId="77777777" w:rsidTr="004E1E7D">
        <w:tc>
          <w:tcPr>
            <w:tcW w:w="3848" w:type="dxa"/>
          </w:tcPr>
          <w:p w14:paraId="72355922" w14:textId="77777777" w:rsidR="004E1E7D" w:rsidRPr="00B24EB6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5645" w:type="dxa"/>
          </w:tcPr>
          <w:p w14:paraId="03A94F96" w14:textId="6368E5D5" w:rsidR="004E1E7D" w:rsidRPr="001833EA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  <w:r w:rsidRPr="00800FCD">
              <w:t>Загуменов, А. П. К ак раскрутить и разрекламировать Web-сайт в сети Интернет [Электронный ресурс] / А. П. Загуменов. - М.: ДМК Пресс, 2007. - 384 с., ил. – ISBN 5-94074-027-8</w:t>
            </w:r>
            <w:r>
              <w:t xml:space="preserve"> </w:t>
            </w:r>
            <w:r w:rsidRPr="00800FCD">
              <w:t>//http://znanium.com/bookread.php?book=407483</w:t>
            </w:r>
          </w:p>
        </w:tc>
      </w:tr>
      <w:tr w:rsidR="004E1E7D" w:rsidRPr="001833EA" w14:paraId="3976AE3C" w14:textId="77777777" w:rsidTr="004E1E7D">
        <w:tc>
          <w:tcPr>
            <w:tcW w:w="3848" w:type="dxa"/>
          </w:tcPr>
          <w:p w14:paraId="00ACD2FA" w14:textId="77777777" w:rsidR="004E1E7D" w:rsidRPr="00B24EB6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5645" w:type="dxa"/>
          </w:tcPr>
          <w:p w14:paraId="4A460222" w14:textId="77777777" w:rsidR="004E1E7D" w:rsidRDefault="004E1E7D" w:rsidP="004E1E7D">
            <w:pPr>
              <w:jc w:val="both"/>
            </w:pPr>
            <w:r w:rsidRPr="00800FCD">
              <w:t>Мартынов, В. Г. Электронные деньги. Интернет платежи [Электронный ресурс] / В. Г. Мартынов, А. Ф. Андреев, В. А. Кузнецов и др. - М.: Маркет ДС : ЦИПСиР, 2010. - 176 с. - (Библиотека Центра исследований платежных систем и расчетов). – ISBN 978-5-94416-061-4</w:t>
            </w:r>
            <w:r>
              <w:t xml:space="preserve"> </w:t>
            </w:r>
          </w:p>
          <w:p w14:paraId="01266829" w14:textId="7ACC9F73" w:rsidR="004E1E7D" w:rsidRPr="001833EA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  <w:r w:rsidRPr="00800FCD">
              <w:t>//http://znanium.com/bookread.php?book=408087</w:t>
            </w:r>
          </w:p>
        </w:tc>
      </w:tr>
      <w:tr w:rsidR="004E1E7D" w:rsidRPr="001833EA" w14:paraId="7F2B24EC" w14:textId="77777777" w:rsidTr="004E1E7D">
        <w:tc>
          <w:tcPr>
            <w:tcW w:w="3848" w:type="dxa"/>
          </w:tcPr>
          <w:p w14:paraId="7A341F89" w14:textId="77777777" w:rsidR="004E1E7D" w:rsidRPr="00B24EB6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5645" w:type="dxa"/>
          </w:tcPr>
          <w:p w14:paraId="170DFB76" w14:textId="77777777" w:rsidR="004E1E7D" w:rsidRDefault="004E1E7D" w:rsidP="004E1E7D">
            <w:pPr>
              <w:jc w:val="both"/>
            </w:pPr>
            <w:r w:rsidRPr="00800FCD">
              <w:t xml:space="preserve">Сенаторов </w:t>
            </w:r>
            <w:r>
              <w:t>А</w:t>
            </w:r>
            <w:r w:rsidRPr="00800FCD">
              <w:t>ртем, Битва за подписчика «ВКонтакте»: SMM-руководство / - М.: АЛЬПИНА ПАБЛИШЕР, 2015. - 331 с. – Режим доступа:</w:t>
            </w:r>
            <w:r>
              <w:t xml:space="preserve"> </w:t>
            </w:r>
          </w:p>
          <w:p w14:paraId="3CAACA99" w14:textId="0E749AF0" w:rsidR="004E1E7D" w:rsidRPr="001833EA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  <w:r w:rsidRPr="00800FCD">
              <w:t>http://lib.alpinadigital.ru/reader/book/1460</w:t>
            </w:r>
          </w:p>
        </w:tc>
      </w:tr>
      <w:tr w:rsidR="004E1E7D" w:rsidRPr="001833EA" w14:paraId="78885E48" w14:textId="77777777" w:rsidTr="004E1E7D">
        <w:tc>
          <w:tcPr>
            <w:tcW w:w="3848" w:type="dxa"/>
          </w:tcPr>
          <w:p w14:paraId="35346DAB" w14:textId="77777777" w:rsidR="004E1E7D" w:rsidRPr="00B24EB6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5645" w:type="dxa"/>
          </w:tcPr>
          <w:p w14:paraId="375FFD62" w14:textId="2A689E17" w:rsidR="004E1E7D" w:rsidRPr="001833EA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  <w:r w:rsidRPr="00800FCD">
              <w:t>Солодар М.А. Воронка продаж в интернете. Инструмент автоматизации продаж и повышения среднего чека в бизнесе / М. А. Солодар —  «Эксмо»,  2018 — (Бизнес Молодость. Книги для начинающих предпринимателей)</w:t>
            </w:r>
          </w:p>
        </w:tc>
      </w:tr>
      <w:tr w:rsidR="004E1E7D" w:rsidRPr="001833EA" w14:paraId="6E0DD335" w14:textId="77777777" w:rsidTr="004E1E7D">
        <w:tc>
          <w:tcPr>
            <w:tcW w:w="3848" w:type="dxa"/>
          </w:tcPr>
          <w:p w14:paraId="7EB3D68C" w14:textId="77777777" w:rsidR="004E1E7D" w:rsidRPr="00B24EB6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5645" w:type="dxa"/>
          </w:tcPr>
          <w:p w14:paraId="0A8594FA" w14:textId="77777777" w:rsidR="004E1E7D" w:rsidRDefault="004E1E7D" w:rsidP="004E1E7D">
            <w:pPr>
              <w:jc w:val="both"/>
              <w:rPr>
                <w:lang w:val="en-US"/>
              </w:rPr>
            </w:pPr>
            <w:r w:rsidRPr="00800FCD">
              <w:rPr>
                <w:lang w:val="en-US"/>
              </w:rPr>
              <w:t>Kaushik, A. Web Analytics 2.0: The Art of Online Accountability and Science of Customer Centricity. [</w:t>
            </w:r>
            <w:r w:rsidRPr="00800FCD">
              <w:t>Электронный</w:t>
            </w:r>
            <w:r w:rsidRPr="00800FCD">
              <w:rPr>
                <w:lang w:val="en-US"/>
              </w:rPr>
              <w:t xml:space="preserve"> </w:t>
            </w:r>
            <w:r w:rsidRPr="00800FCD">
              <w:t>ресурс</w:t>
            </w:r>
            <w:r w:rsidRPr="00800FCD">
              <w:rPr>
                <w:lang w:val="en-US"/>
              </w:rPr>
              <w:t xml:space="preserve">] / Avinash Kaushik; </w:t>
            </w:r>
            <w:r w:rsidRPr="00800FCD">
              <w:t>БД</w:t>
            </w:r>
            <w:r w:rsidRPr="00800FCD">
              <w:rPr>
                <w:lang w:val="en-US"/>
              </w:rPr>
              <w:t xml:space="preserve"> books24</w:t>
            </w:r>
            <w:r w:rsidRPr="00800FCD">
              <w:t>х</w:t>
            </w:r>
            <w:r w:rsidRPr="00800FCD">
              <w:rPr>
                <w:lang w:val="en-US"/>
              </w:rPr>
              <w:t xml:space="preserve">7. – Sybex, 2010. – 504 pages. – ISBN 978-0-470-52939-3. – </w:t>
            </w:r>
            <w:r w:rsidRPr="00800FCD">
              <w:t>Режим</w:t>
            </w:r>
            <w:r w:rsidRPr="00800FCD">
              <w:rPr>
                <w:lang w:val="en-US"/>
              </w:rPr>
              <w:t xml:space="preserve"> </w:t>
            </w:r>
            <w:r w:rsidRPr="00800FCD">
              <w:t>доступа</w:t>
            </w:r>
            <w:r w:rsidRPr="00800FCD">
              <w:rPr>
                <w:lang w:val="en-US"/>
              </w:rPr>
              <w:t xml:space="preserve">: </w:t>
            </w:r>
          </w:p>
          <w:p w14:paraId="543AC7BF" w14:textId="41B0EC46" w:rsidR="004E1E7D" w:rsidRPr="001833EA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  <w:r w:rsidRPr="00800FCD">
              <w:rPr>
                <w:lang w:val="en-US"/>
              </w:rPr>
              <w:t>http</w:t>
            </w:r>
            <w:r w:rsidRPr="00800FCD">
              <w:t>://</w:t>
            </w:r>
            <w:r w:rsidRPr="00800FCD">
              <w:rPr>
                <w:lang w:val="en-US"/>
              </w:rPr>
              <w:t>common</w:t>
            </w:r>
            <w:r w:rsidRPr="00800FCD">
              <w:t>.</w:t>
            </w:r>
            <w:r w:rsidRPr="00800FCD">
              <w:rPr>
                <w:lang w:val="en-US"/>
              </w:rPr>
              <w:t>books</w:t>
            </w:r>
            <w:r w:rsidRPr="00800FCD">
              <w:t>24</w:t>
            </w:r>
            <w:r w:rsidRPr="00800FCD">
              <w:rPr>
                <w:lang w:val="en-US"/>
              </w:rPr>
              <w:t>x</w:t>
            </w:r>
            <w:r w:rsidRPr="00800FCD">
              <w:t>7.</w:t>
            </w:r>
            <w:r w:rsidRPr="00800FCD">
              <w:rPr>
                <w:lang w:val="en-US"/>
              </w:rPr>
              <w:t>com</w:t>
            </w:r>
            <w:r w:rsidRPr="00800FCD">
              <w:t>/</w:t>
            </w:r>
            <w:r w:rsidRPr="00800FCD">
              <w:rPr>
                <w:lang w:val="en-US"/>
              </w:rPr>
              <w:t>toc</w:t>
            </w:r>
            <w:r w:rsidRPr="00800FCD">
              <w:t>.</w:t>
            </w:r>
            <w:r w:rsidRPr="00800FCD">
              <w:rPr>
                <w:lang w:val="en-US"/>
              </w:rPr>
              <w:t>aspx</w:t>
            </w:r>
            <w:r w:rsidRPr="00800FCD">
              <w:t>?</w:t>
            </w:r>
            <w:r w:rsidRPr="00800FCD">
              <w:rPr>
                <w:lang w:val="en-US"/>
              </w:rPr>
              <w:t>bookid</w:t>
            </w:r>
            <w:r w:rsidRPr="00800FCD">
              <w:t>=41112. – Загл. с экрана</w:t>
            </w:r>
          </w:p>
        </w:tc>
      </w:tr>
      <w:tr w:rsidR="004E1E7D" w:rsidRPr="001833EA" w14:paraId="4531C907" w14:textId="77777777" w:rsidTr="004E1E7D">
        <w:tc>
          <w:tcPr>
            <w:tcW w:w="3848" w:type="dxa"/>
          </w:tcPr>
          <w:p w14:paraId="236C9CE1" w14:textId="77777777" w:rsidR="004E1E7D" w:rsidRPr="00B24EB6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5645" w:type="dxa"/>
          </w:tcPr>
          <w:p w14:paraId="18CB2AB3" w14:textId="3B650EC6" w:rsidR="004E1E7D" w:rsidRPr="001833EA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  <w:r w:rsidRPr="00800FCD">
              <w:t>Ильяхов М. «Пиши, сокращай: как создавать сильный текст» / М. : Альпина Паблишер, 2016. — 440 с., ил</w:t>
            </w:r>
          </w:p>
        </w:tc>
      </w:tr>
    </w:tbl>
    <w:p w14:paraId="29B0D458" w14:textId="77777777" w:rsidR="0070628A" w:rsidRPr="001833E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43"/>
      </w:tblGrid>
      <w:tr w:rsidR="0070628A" w:rsidRPr="00B24EB6" w14:paraId="457F8DCD" w14:textId="77777777" w:rsidTr="004E1E7D">
        <w:tc>
          <w:tcPr>
            <w:tcW w:w="9363" w:type="dxa"/>
            <w:gridSpan w:val="2"/>
          </w:tcPr>
          <w:p w14:paraId="7FCF0F01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Информационное сопровождение</w:t>
            </w:r>
          </w:p>
        </w:tc>
      </w:tr>
      <w:tr w:rsidR="0070628A" w:rsidRPr="00B24EB6" w14:paraId="415C42AC" w14:textId="77777777" w:rsidTr="004E1E7D">
        <w:tc>
          <w:tcPr>
            <w:tcW w:w="4820" w:type="dxa"/>
          </w:tcPr>
          <w:p w14:paraId="496FD5CD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Электронные </w:t>
            </w:r>
          </w:p>
          <w:p w14:paraId="6269FBA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образовательные ресурсы</w:t>
            </w:r>
          </w:p>
        </w:tc>
        <w:tc>
          <w:tcPr>
            <w:tcW w:w="4543" w:type="dxa"/>
          </w:tcPr>
          <w:p w14:paraId="16E72762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Электронные </w:t>
            </w:r>
          </w:p>
          <w:p w14:paraId="3CDE908D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информационные ресурсы</w:t>
            </w:r>
          </w:p>
        </w:tc>
      </w:tr>
      <w:tr w:rsidR="004E1E7D" w:rsidRPr="00B24EB6" w14:paraId="646C1C33" w14:textId="77777777" w:rsidTr="004E1E7D">
        <w:tc>
          <w:tcPr>
            <w:tcW w:w="4820" w:type="dxa"/>
          </w:tcPr>
          <w:p w14:paraId="0B7684F9" w14:textId="2D178F3A" w:rsidR="004E1E7D" w:rsidRPr="00B24EB6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  <w:r w:rsidRPr="00800FCD">
              <w:t>https://blog.ingate.ru/books/</w:t>
            </w:r>
          </w:p>
        </w:tc>
        <w:tc>
          <w:tcPr>
            <w:tcW w:w="4543" w:type="dxa"/>
          </w:tcPr>
          <w:p w14:paraId="5CD7F8AE" w14:textId="1FD6793C" w:rsidR="004E1E7D" w:rsidRPr="00357D24" w:rsidRDefault="004E1E7D" w:rsidP="004E1E7D">
            <w:pPr>
              <w:jc w:val="both"/>
              <w:rPr>
                <w:rFonts w:eastAsiaTheme="minorHAnsi"/>
                <w:lang w:val="en-US" w:eastAsia="en-US"/>
              </w:rPr>
            </w:pPr>
            <w:r w:rsidRPr="00800FCD">
              <w:t>https://texterra.ru</w:t>
            </w:r>
          </w:p>
        </w:tc>
      </w:tr>
      <w:tr w:rsidR="004E1E7D" w:rsidRPr="00B24EB6" w14:paraId="710F4B82" w14:textId="77777777" w:rsidTr="004E1E7D">
        <w:tc>
          <w:tcPr>
            <w:tcW w:w="4820" w:type="dxa"/>
          </w:tcPr>
          <w:p w14:paraId="2282CD6F" w14:textId="01F5BAA8" w:rsidR="004E1E7D" w:rsidRPr="00B24EB6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  <w:r w:rsidRPr="00800FCD">
              <w:t>https://netology.ru/blog</w:t>
            </w:r>
          </w:p>
        </w:tc>
        <w:tc>
          <w:tcPr>
            <w:tcW w:w="4543" w:type="dxa"/>
          </w:tcPr>
          <w:p w14:paraId="0F0FED4D" w14:textId="52804A19" w:rsidR="004E1E7D" w:rsidRPr="00B24EB6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  <w:r w:rsidRPr="00800FCD">
              <w:t>https://vc.ru/marketing</w:t>
            </w:r>
          </w:p>
        </w:tc>
      </w:tr>
      <w:tr w:rsidR="004E1E7D" w:rsidRPr="00B24EB6" w14:paraId="4A470651" w14:textId="77777777" w:rsidTr="004E1E7D">
        <w:tc>
          <w:tcPr>
            <w:tcW w:w="4820" w:type="dxa"/>
          </w:tcPr>
          <w:p w14:paraId="72D09E54" w14:textId="77777777" w:rsidR="004E1E7D" w:rsidRPr="00B24EB6" w:rsidRDefault="004E1E7D" w:rsidP="004E1E7D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4543" w:type="dxa"/>
          </w:tcPr>
          <w:p w14:paraId="4856F021" w14:textId="19DE8483" w:rsidR="004E1E7D" w:rsidRPr="00B24EB6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  <w:r w:rsidRPr="00800FCD">
              <w:t>https://convertmonster.ru/blog</w:t>
            </w:r>
          </w:p>
        </w:tc>
      </w:tr>
      <w:tr w:rsidR="004E1E7D" w:rsidRPr="00B24EB6" w14:paraId="0BC5A322" w14:textId="77777777" w:rsidTr="004E1E7D">
        <w:tc>
          <w:tcPr>
            <w:tcW w:w="4820" w:type="dxa"/>
          </w:tcPr>
          <w:p w14:paraId="21CA3396" w14:textId="77777777" w:rsidR="004E1E7D" w:rsidRPr="00B24EB6" w:rsidRDefault="004E1E7D" w:rsidP="004E1E7D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4543" w:type="dxa"/>
          </w:tcPr>
          <w:p w14:paraId="6529B305" w14:textId="58D77D58" w:rsidR="004E1E7D" w:rsidRPr="00B24EB6" w:rsidRDefault="004E1E7D" w:rsidP="004E1E7D">
            <w:pPr>
              <w:jc w:val="both"/>
              <w:rPr>
                <w:rFonts w:eastAsiaTheme="minorHAnsi"/>
                <w:lang w:eastAsia="en-US"/>
              </w:rPr>
            </w:pPr>
            <w:r w:rsidRPr="00800FCD">
              <w:t>https://skillbox.ru/media</w:t>
            </w:r>
          </w:p>
        </w:tc>
      </w:tr>
    </w:tbl>
    <w:p w14:paraId="440BD308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99CFDC0" w14:textId="6C3768C2" w:rsidR="0070628A" w:rsidRPr="00B24EB6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9.3.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Материально-технические условия реализации программы </w:t>
      </w:r>
    </w:p>
    <w:tbl>
      <w:tblPr>
        <w:tblStyle w:val="26"/>
        <w:tblW w:w="9498" w:type="dxa"/>
        <w:tblInd w:w="-5" w:type="dxa"/>
        <w:tblLook w:val="04A0" w:firstRow="1" w:lastRow="0" w:firstColumn="1" w:lastColumn="0" w:noHBand="0" w:noVBand="1"/>
      </w:tblPr>
      <w:tblGrid>
        <w:gridCol w:w="3119"/>
        <w:gridCol w:w="6379"/>
      </w:tblGrid>
      <w:tr w:rsidR="0070628A" w:rsidRPr="00B24EB6" w14:paraId="51902105" w14:textId="77777777" w:rsidTr="00B24EB6">
        <w:tc>
          <w:tcPr>
            <w:tcW w:w="3119" w:type="dxa"/>
          </w:tcPr>
          <w:p w14:paraId="36BF7DA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Вид занятий</w:t>
            </w:r>
          </w:p>
        </w:tc>
        <w:tc>
          <w:tcPr>
            <w:tcW w:w="6379" w:type="dxa"/>
          </w:tcPr>
          <w:p w14:paraId="6B442D6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Наименование оборудования, </w:t>
            </w:r>
          </w:p>
          <w:p w14:paraId="318EE26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программного обеспечения</w:t>
            </w:r>
          </w:p>
        </w:tc>
      </w:tr>
      <w:tr w:rsidR="0070628A" w:rsidRPr="00B24EB6" w14:paraId="1A488FCD" w14:textId="77777777" w:rsidTr="00B24EB6">
        <w:tc>
          <w:tcPr>
            <w:tcW w:w="3119" w:type="dxa"/>
          </w:tcPr>
          <w:p w14:paraId="214F9EFA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6379" w:type="dxa"/>
          </w:tcPr>
          <w:p w14:paraId="06928E5A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Оборудование и программы, необходимые для проведения вебинаров: компьютер c доступом в интернет, веб-камера, офисные программы, LMS Moodle</w:t>
            </w:r>
          </w:p>
          <w:p w14:paraId="3F6BC8A5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Операционная система – любая.</w:t>
            </w:r>
          </w:p>
          <w:p w14:paraId="24FD3364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Любой современный браузер (например, Яндекс.Браузер, Google Chrome, Mozilla Firefox, Safari).</w:t>
            </w:r>
          </w:p>
          <w:p w14:paraId="1934D127" w14:textId="0181E4B8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Поддерживаемые браузеры для работы LMS: (например, Yandex Browser 17+, Chrome 60+, Chrome Mobile 60+, Firefox 52+, Opera 50+)</w:t>
            </w:r>
          </w:p>
        </w:tc>
      </w:tr>
      <w:tr w:rsidR="00ED3F6D" w:rsidRPr="00B24EB6" w14:paraId="28F7C6C2" w14:textId="77777777" w:rsidTr="00B24EB6">
        <w:tc>
          <w:tcPr>
            <w:tcW w:w="3119" w:type="dxa"/>
          </w:tcPr>
          <w:p w14:paraId="472FCFA4" w14:textId="4FBF6BE3" w:rsidR="00ED3F6D" w:rsidRPr="00B24EB6" w:rsidRDefault="00ED3F6D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6379" w:type="dxa"/>
          </w:tcPr>
          <w:p w14:paraId="4289A89D" w14:textId="77777777" w:rsidR="00ED3F6D" w:rsidRPr="00ED3F6D" w:rsidRDefault="00ED3F6D" w:rsidP="00ED3F6D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t>Оборудование и программы, необходимые для проведения вебинаров: компьютер c доступом в интернет, веб-камера, офисные программы, LMS Moodle</w:t>
            </w:r>
          </w:p>
          <w:p w14:paraId="36166847" w14:textId="77777777" w:rsidR="00ED3F6D" w:rsidRPr="00ED3F6D" w:rsidRDefault="00ED3F6D" w:rsidP="00ED3F6D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t>Операционная система – любая.</w:t>
            </w:r>
          </w:p>
          <w:p w14:paraId="14AB2C16" w14:textId="77777777" w:rsidR="00ED3F6D" w:rsidRPr="00ED3F6D" w:rsidRDefault="00ED3F6D" w:rsidP="00ED3F6D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t>Любой современный браузер (например, Яндекс.Браузер, Google Chrome, Mozilla Firefox, Safari).</w:t>
            </w:r>
          </w:p>
          <w:p w14:paraId="103DABE2" w14:textId="05C6F5A1" w:rsidR="00ED3F6D" w:rsidRPr="00B24EB6" w:rsidRDefault="00ED3F6D" w:rsidP="00ED3F6D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t>Поддерживаемые браузеры для работы LMS: (например, Yandex Browser 17+, Chrome 60+, Chrome Mobile 60+, Firefox 52+, Opera 50+)</w:t>
            </w:r>
          </w:p>
        </w:tc>
      </w:tr>
      <w:tr w:rsidR="0070628A" w:rsidRPr="00B24EB6" w14:paraId="45CA65EB" w14:textId="77777777" w:rsidTr="00B24EB6">
        <w:tc>
          <w:tcPr>
            <w:tcW w:w="3119" w:type="dxa"/>
          </w:tcPr>
          <w:p w14:paraId="6CC15BA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Самостоятельная работа</w:t>
            </w:r>
          </w:p>
        </w:tc>
        <w:tc>
          <w:tcPr>
            <w:tcW w:w="6379" w:type="dxa"/>
          </w:tcPr>
          <w:p w14:paraId="50E5E7A4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Оборудование и программы, необходимые для проведения вебинаров: компьютер c доступом в интернет, веб-камера, офисные программы, LMS Moodle</w:t>
            </w:r>
          </w:p>
          <w:p w14:paraId="1EF44DA1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Операционная система – любая.</w:t>
            </w:r>
          </w:p>
          <w:p w14:paraId="1D52E52B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Любой современный браузер (например, Яндекс.Браузер, Google Chrome, Mozilla Firefox, Safari).</w:t>
            </w:r>
          </w:p>
          <w:p w14:paraId="5F4A707D" w14:textId="211008C1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Поддерживаемые браузеры для работы LMS: (например, Yandex Browser 17+, Chrome 60+, Chrome Mobile 60+, Firefox 52+, Opera 50+)</w:t>
            </w:r>
          </w:p>
        </w:tc>
      </w:tr>
    </w:tbl>
    <w:p w14:paraId="00B4C18A" w14:textId="77777777" w:rsidR="0070628A" w:rsidRPr="00491C47" w:rsidRDefault="0070628A" w:rsidP="0070628A">
      <w:pPr>
        <w:contextualSpacing/>
        <w:rPr>
          <w:rFonts w:eastAsiaTheme="minorHAnsi"/>
          <w:i/>
          <w:lang w:eastAsia="en-US"/>
        </w:rPr>
      </w:pPr>
    </w:p>
    <w:p w14:paraId="31718474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DABDCDD" w14:textId="4EF1BDC9" w:rsidR="0070628A" w:rsidRPr="00B24EB6" w:rsidRDefault="0070628A" w:rsidP="00B24EB6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B24EB6">
        <w:rPr>
          <w:rFonts w:eastAsiaTheme="minorHAnsi"/>
          <w:b/>
          <w:bCs/>
          <w:sz w:val="28"/>
          <w:szCs w:val="28"/>
          <w:lang w:eastAsia="en-US"/>
        </w:rPr>
        <w:lastRenderedPageBreak/>
        <w:t>ПАСПОРТ КОМПЕТЕНЦИИ</w:t>
      </w:r>
    </w:p>
    <w:p w14:paraId="1544D418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p w14:paraId="0C894CFA" w14:textId="3E404B7A" w:rsidR="0070628A" w:rsidRPr="00663EB7" w:rsidRDefault="005E62CE" w:rsidP="00B24EB6">
      <w:pPr>
        <w:jc w:val="center"/>
        <w:rPr>
          <w:rFonts w:eastAsiaTheme="minorHAnsi"/>
          <w:sz w:val="28"/>
          <w:szCs w:val="28"/>
          <w:lang w:eastAsia="en-US"/>
        </w:rPr>
      </w:pPr>
      <w:r w:rsidRPr="005E62CE">
        <w:rPr>
          <w:rFonts w:eastAsiaTheme="minorHAnsi"/>
          <w:sz w:val="28"/>
          <w:szCs w:val="28"/>
          <w:lang w:eastAsia="en-US"/>
        </w:rPr>
        <w:t>Цифровизация бизнеса: перевод бизнеса в Интернет-пространство</w:t>
      </w:r>
    </w:p>
    <w:p w14:paraId="0A5AC567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</w:p>
    <w:p w14:paraId="5753A4D5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  <w:r w:rsidRPr="00B24EB6">
        <w:rPr>
          <w:rFonts w:eastAsiaTheme="minorHAnsi"/>
          <w:sz w:val="28"/>
          <w:szCs w:val="28"/>
          <w:lang w:eastAsia="en-US"/>
        </w:rPr>
        <w:t>Автономная некоммерческая организация инновационного развития образования и науки «ФИРОН»</w:t>
      </w:r>
    </w:p>
    <w:p w14:paraId="3EE763DC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35"/>
        <w:gridCol w:w="2694"/>
        <w:gridCol w:w="2400"/>
        <w:gridCol w:w="1994"/>
      </w:tblGrid>
      <w:tr w:rsidR="0070628A" w:rsidRPr="00491C47" w14:paraId="03D7CA91" w14:textId="77777777" w:rsidTr="00B24EB6">
        <w:tc>
          <w:tcPr>
            <w:tcW w:w="628" w:type="dxa"/>
          </w:tcPr>
          <w:p w14:paraId="4DEEB8A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1.</w:t>
            </w:r>
          </w:p>
        </w:tc>
        <w:tc>
          <w:tcPr>
            <w:tcW w:w="4329" w:type="dxa"/>
            <w:gridSpan w:val="2"/>
          </w:tcPr>
          <w:p w14:paraId="5A2EAE51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Наименование компетенции</w:t>
            </w:r>
          </w:p>
          <w:p w14:paraId="4BE2367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94" w:type="dxa"/>
            <w:gridSpan w:val="2"/>
          </w:tcPr>
          <w:p w14:paraId="405123D0" w14:textId="55775F9E" w:rsidR="0070628A" w:rsidRPr="00491C47" w:rsidRDefault="004E1E7D" w:rsidP="0070628A">
            <w:pPr>
              <w:rPr>
                <w:rFonts w:eastAsiaTheme="minorHAnsi"/>
                <w:lang w:eastAsia="en-US"/>
              </w:rPr>
            </w:pPr>
            <w:r w:rsidRPr="004E1E7D">
              <w:rPr>
                <w:rFonts w:eastAsiaTheme="minorHAnsi"/>
                <w:lang w:eastAsia="en-US"/>
              </w:rPr>
              <w:t>Компетенции в области цифровизации бизнеса и создания стратегической маркетинговой деятельности компании</w:t>
            </w:r>
          </w:p>
        </w:tc>
      </w:tr>
      <w:tr w:rsidR="0070628A" w:rsidRPr="00491C47" w14:paraId="28CD06F6" w14:textId="77777777" w:rsidTr="00B24EB6">
        <w:trPr>
          <w:trHeight w:val="240"/>
        </w:trPr>
        <w:tc>
          <w:tcPr>
            <w:tcW w:w="628" w:type="dxa"/>
            <w:vMerge w:val="restart"/>
          </w:tcPr>
          <w:p w14:paraId="0882D4A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2.</w:t>
            </w:r>
          </w:p>
        </w:tc>
        <w:tc>
          <w:tcPr>
            <w:tcW w:w="1635" w:type="dxa"/>
            <w:vMerge w:val="restart"/>
          </w:tcPr>
          <w:p w14:paraId="1E24B215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Указание типа компетенции</w:t>
            </w:r>
          </w:p>
        </w:tc>
        <w:tc>
          <w:tcPr>
            <w:tcW w:w="2694" w:type="dxa"/>
          </w:tcPr>
          <w:p w14:paraId="00D097F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общекультурная/</w:t>
            </w:r>
          </w:p>
          <w:p w14:paraId="5D61908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универсальная</w:t>
            </w:r>
          </w:p>
        </w:tc>
        <w:tc>
          <w:tcPr>
            <w:tcW w:w="4394" w:type="dxa"/>
            <w:gridSpan w:val="2"/>
          </w:tcPr>
          <w:p w14:paraId="02F269AF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67B2B749" w14:textId="77777777" w:rsidTr="00B24EB6">
        <w:trPr>
          <w:trHeight w:val="240"/>
        </w:trPr>
        <w:tc>
          <w:tcPr>
            <w:tcW w:w="628" w:type="dxa"/>
            <w:vMerge/>
          </w:tcPr>
          <w:p w14:paraId="5C90E18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3D293144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7053D824" w14:textId="77777777" w:rsidR="0070628A" w:rsidRPr="00491C47" w:rsidRDefault="000D2078" w:rsidP="0070628A">
            <w:pPr>
              <w:rPr>
                <w:rFonts w:eastAsiaTheme="minorHAnsi"/>
                <w:lang w:eastAsia="en-US"/>
              </w:rPr>
            </w:pPr>
            <w:sdt>
              <w:sdtPr>
                <w:rPr>
                  <w:rFonts w:eastAsiaTheme="minorHAnsi"/>
                  <w:lang w:eastAsia="en-US"/>
                </w:rPr>
                <w:tag w:val="goog_rdk_63"/>
                <w:id w:val="381673293"/>
              </w:sdtPr>
              <w:sdtEndPr/>
              <w:sdtContent>
                <w:r w:rsidR="0070628A" w:rsidRPr="00491C47">
                  <w:rPr>
                    <w:rFonts w:eastAsiaTheme="minorHAnsi"/>
                    <w:lang w:eastAsia="en-US"/>
                  </w:rPr>
                  <w:t>о</w:t>
                </w:r>
              </w:sdtContent>
            </w:sdt>
            <w:r w:rsidR="0070628A" w:rsidRPr="00491C47">
              <w:rPr>
                <w:rFonts w:eastAsiaTheme="minorHAnsi"/>
                <w:lang w:eastAsia="en-US"/>
              </w:rPr>
              <w:t>бщепрофессиональная</w:t>
            </w:r>
          </w:p>
        </w:tc>
        <w:tc>
          <w:tcPr>
            <w:tcW w:w="4394" w:type="dxa"/>
            <w:gridSpan w:val="2"/>
          </w:tcPr>
          <w:p w14:paraId="5B97C022" w14:textId="1CF38984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4E066089" w14:textId="77777777" w:rsidTr="00B24EB6">
        <w:trPr>
          <w:trHeight w:val="447"/>
        </w:trPr>
        <w:tc>
          <w:tcPr>
            <w:tcW w:w="628" w:type="dxa"/>
            <w:vMerge/>
          </w:tcPr>
          <w:p w14:paraId="4E2E4AA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60F3C2E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02894C5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профессиональная</w:t>
            </w:r>
          </w:p>
        </w:tc>
        <w:tc>
          <w:tcPr>
            <w:tcW w:w="4394" w:type="dxa"/>
            <w:gridSpan w:val="2"/>
          </w:tcPr>
          <w:p w14:paraId="6842B4CB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  <w:p w14:paraId="621EAE02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7DF3FD48" w14:textId="77777777" w:rsidTr="00B24EB6">
        <w:trPr>
          <w:trHeight w:val="240"/>
        </w:trPr>
        <w:tc>
          <w:tcPr>
            <w:tcW w:w="628" w:type="dxa"/>
            <w:vMerge/>
          </w:tcPr>
          <w:p w14:paraId="65B2517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04ED33E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1AEDED2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профессионально-специализированная</w:t>
            </w:r>
          </w:p>
        </w:tc>
        <w:tc>
          <w:tcPr>
            <w:tcW w:w="4394" w:type="dxa"/>
            <w:gridSpan w:val="2"/>
          </w:tcPr>
          <w:p w14:paraId="34B0CEA2" w14:textId="45EF4466" w:rsidR="0070628A" w:rsidRPr="00491C47" w:rsidRDefault="00FB6223" w:rsidP="00FB622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70628A" w:rsidRPr="00491C47" w14:paraId="0738C875" w14:textId="77777777" w:rsidTr="00B24EB6">
        <w:tc>
          <w:tcPr>
            <w:tcW w:w="628" w:type="dxa"/>
          </w:tcPr>
          <w:p w14:paraId="1448AA98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3.</w:t>
            </w:r>
          </w:p>
        </w:tc>
        <w:tc>
          <w:tcPr>
            <w:tcW w:w="4329" w:type="dxa"/>
            <w:gridSpan w:val="2"/>
          </w:tcPr>
          <w:p w14:paraId="42C5516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394" w:type="dxa"/>
            <w:gridSpan w:val="2"/>
          </w:tcPr>
          <w:p w14:paraId="26CFA6A5" w14:textId="760057FC" w:rsidR="0070628A" w:rsidRPr="00491C47" w:rsidRDefault="004E1E7D" w:rsidP="00ED3F6D">
            <w:pPr>
              <w:tabs>
                <w:tab w:val="left" w:pos="176"/>
              </w:tabs>
              <w:rPr>
                <w:rFonts w:eastAsiaTheme="minorHAnsi"/>
                <w:lang w:eastAsia="en-US"/>
              </w:rPr>
            </w:pPr>
            <w:r w:rsidRPr="004E1E7D">
              <w:rPr>
                <w:rFonts w:eastAsiaTheme="minorHAnsi"/>
                <w:lang w:eastAsia="en-US"/>
              </w:rPr>
              <w:t>Слушатель сможет разрабатывать стратегию интернет-продвижения компании; интегрировать различные средства продвижения в комплекс маркетинговых коммуникаций; осуществлять планирование мероприятий по продвижению продукции, планирование расходов на их проведение</w:t>
            </w:r>
          </w:p>
        </w:tc>
      </w:tr>
      <w:tr w:rsidR="0070628A" w:rsidRPr="00491C47" w14:paraId="4355E092" w14:textId="77777777" w:rsidTr="00B24EB6">
        <w:trPr>
          <w:trHeight w:val="1122"/>
        </w:trPr>
        <w:tc>
          <w:tcPr>
            <w:tcW w:w="628" w:type="dxa"/>
            <w:vMerge w:val="restart"/>
          </w:tcPr>
          <w:p w14:paraId="286EF30B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4.</w:t>
            </w:r>
          </w:p>
        </w:tc>
        <w:tc>
          <w:tcPr>
            <w:tcW w:w="4329" w:type="dxa"/>
            <w:gridSpan w:val="2"/>
          </w:tcPr>
          <w:p w14:paraId="436EABD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eastAsiaTheme="minorHAnsi"/>
                <w:lang w:eastAsia="en-US"/>
              </w:rPr>
              <w:tag w:val="goog_rdk_67"/>
              <w:id w:val="250486280"/>
            </w:sdtPr>
            <w:sdtEndPr/>
            <w:sdtContent>
              <w:p w14:paraId="07C3FFFA" w14:textId="77777777" w:rsidR="0070628A" w:rsidRPr="00491C47" w:rsidRDefault="0070628A" w:rsidP="0070628A">
                <w:pPr>
                  <w:rPr>
                    <w:rFonts w:eastAsiaTheme="minorHAnsi"/>
                    <w:lang w:eastAsia="en-US"/>
                  </w:rPr>
                </w:pPr>
                <w:r w:rsidRPr="00491C47">
                  <w:rPr>
                    <w:rFonts w:eastAsiaTheme="minorHAnsi"/>
                    <w:lang w:eastAsia="en-US"/>
                  </w:rPr>
                  <w:t>Уровни</w:t>
                </w:r>
                <w:r w:rsidRPr="00491C47">
                  <w:rPr>
                    <w:rFonts w:eastAsiaTheme="minorHAnsi"/>
                    <w:lang w:eastAsia="en-US"/>
                  </w:rPr>
                  <w:br/>
                  <w:t>сформированности компетенции</w:t>
                </w:r>
              </w:p>
            </w:sdtContent>
          </w:sdt>
          <w:sdt>
            <w:sdtPr>
              <w:rPr>
                <w:rFonts w:eastAsiaTheme="minorHAnsi"/>
                <w:lang w:eastAsia="en-US"/>
              </w:rPr>
              <w:tag w:val="goog_rdk_68"/>
              <w:id w:val="1913187737"/>
            </w:sdtPr>
            <w:sdtEndPr/>
            <w:sdtContent>
              <w:p w14:paraId="053FC043" w14:textId="77777777" w:rsidR="0070628A" w:rsidRPr="00491C47" w:rsidRDefault="0070628A" w:rsidP="0070628A">
                <w:pPr>
                  <w:rPr>
                    <w:rFonts w:eastAsiaTheme="minorHAnsi"/>
                    <w:lang w:eastAsia="en-US"/>
                  </w:rPr>
                </w:pPr>
                <w:r w:rsidRPr="00491C47">
                  <w:rPr>
                    <w:rFonts w:eastAsiaTheme="minorHAnsi"/>
                    <w:lang w:eastAsia="en-US"/>
                  </w:rPr>
                  <w:t>обучающегося</w:t>
                </w:r>
              </w:p>
            </w:sdtContent>
          </w:sdt>
        </w:tc>
        <w:tc>
          <w:tcPr>
            <w:tcW w:w="1994" w:type="dxa"/>
          </w:tcPr>
          <w:p w14:paraId="79BF84C8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Индикаторы</w:t>
            </w:r>
          </w:p>
        </w:tc>
      </w:tr>
      <w:tr w:rsidR="004E1E7D" w:rsidRPr="00491C47" w14:paraId="60838B9A" w14:textId="77777777" w:rsidTr="00B24EB6">
        <w:tc>
          <w:tcPr>
            <w:tcW w:w="628" w:type="dxa"/>
            <w:vMerge/>
          </w:tcPr>
          <w:p w14:paraId="50951AE1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0334FB6A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229DC489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Начальный уровень</w:t>
            </w:r>
          </w:p>
          <w:p w14:paraId="19898A00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994" w:type="dxa"/>
          </w:tcPr>
          <w:p w14:paraId="4C7FDE64" w14:textId="45D61594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  <w:r w:rsidRPr="002A01E7">
              <w:t>способен осуществлять сбор, анализ и обработку данных, необходимых для решения поставленных экономических задач</w:t>
            </w:r>
          </w:p>
        </w:tc>
      </w:tr>
      <w:tr w:rsidR="004E1E7D" w:rsidRPr="00491C47" w14:paraId="3E999822" w14:textId="77777777" w:rsidTr="00B24EB6">
        <w:tc>
          <w:tcPr>
            <w:tcW w:w="628" w:type="dxa"/>
            <w:vMerge/>
          </w:tcPr>
          <w:p w14:paraId="318F74A7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677AFF1C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7499CA35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Базовый уровень</w:t>
            </w:r>
          </w:p>
          <w:p w14:paraId="4AEF48D1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(Уверенно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rPr>
                  <w:rFonts w:eastAsiaTheme="minorHAnsi"/>
                  <w:lang w:eastAsia="en-US"/>
                </w:rPr>
                <w:tag w:val="goog_rdk_70"/>
                <w:id w:val="-1264836465"/>
              </w:sdtPr>
              <w:sdtEndPr/>
              <w:sdtContent>
                <w:r w:rsidRPr="00491C47">
                  <w:rPr>
                    <w:rFonts w:eastAsiaTheme="minorHAnsi"/>
                    <w:lang w:eastAsia="en-US"/>
                  </w:rPr>
                  <w:t xml:space="preserve">, </w:t>
                </w:r>
              </w:sdtContent>
            </w:sdt>
            <w:sdt>
              <w:sdtPr>
                <w:rPr>
                  <w:rFonts w:eastAsiaTheme="minorHAnsi"/>
                  <w:lang w:eastAsia="en-US"/>
                </w:rPr>
                <w:tag w:val="goog_rdk_71"/>
                <w:id w:val="1472101246"/>
                <w:showingPlcHdr/>
              </w:sdtPr>
              <w:sdtEndPr/>
              <w:sdtContent>
                <w:r w:rsidRPr="00491C47">
                  <w:rPr>
                    <w:rFonts w:eastAsiaTheme="minorHAnsi"/>
                    <w:lang w:eastAsia="en-US"/>
                  </w:rPr>
                  <w:t xml:space="preserve">     </w:t>
                </w:r>
              </w:sdtContent>
            </w:sdt>
            <w:r w:rsidRPr="00491C47">
              <w:rPr>
                <w:rFonts w:eastAsiaTheme="minorHAnsi"/>
                <w:lang w:eastAsia="en-US"/>
              </w:rPr>
              <w:t>сложности.)</w:t>
            </w:r>
          </w:p>
        </w:tc>
        <w:tc>
          <w:tcPr>
            <w:tcW w:w="1994" w:type="dxa"/>
          </w:tcPr>
          <w:p w14:paraId="58C9539D" w14:textId="34C7734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  <w:r w:rsidRPr="002A01E7">
              <w:t xml:space="preserve">способность осуществлять выбор модели продвижения проекта в сети Интернет, проводить кампании медийной и </w:t>
            </w:r>
            <w:r w:rsidRPr="002A01E7">
              <w:lastRenderedPageBreak/>
              <w:t>контекстной рекламы</w:t>
            </w:r>
          </w:p>
        </w:tc>
      </w:tr>
      <w:tr w:rsidR="004E1E7D" w:rsidRPr="00491C47" w14:paraId="4DC00718" w14:textId="77777777" w:rsidTr="00B24EB6">
        <w:trPr>
          <w:trHeight w:val="557"/>
        </w:trPr>
        <w:tc>
          <w:tcPr>
            <w:tcW w:w="628" w:type="dxa"/>
            <w:vMerge/>
          </w:tcPr>
          <w:p w14:paraId="256E31FC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0F805E07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4AA3DEFA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Продвинутый</w:t>
            </w:r>
          </w:p>
          <w:p w14:paraId="0BADEBA6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</w:p>
          <w:p w14:paraId="2A35F614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994" w:type="dxa"/>
          </w:tcPr>
          <w:p w14:paraId="732E2EA3" w14:textId="6CA4CD8E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  <w:r w:rsidRPr="002A01E7">
              <w:t>способность разрабатывать концепцию, подготавливать структуру контента и сам контент, осуществлять обновление контента, составлять техническое задание на создание интернет-ресурса для коммерческой организации</w:t>
            </w:r>
          </w:p>
        </w:tc>
      </w:tr>
      <w:tr w:rsidR="004E1E7D" w:rsidRPr="00491C47" w14:paraId="0F7B876F" w14:textId="77777777" w:rsidTr="00B24EB6">
        <w:tc>
          <w:tcPr>
            <w:tcW w:w="628" w:type="dxa"/>
            <w:vMerge/>
          </w:tcPr>
          <w:p w14:paraId="5ADD0280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6BB5E015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3B6281F0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Профессиональный</w:t>
            </w:r>
          </w:p>
          <w:p w14:paraId="4D1F94DA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</w:p>
          <w:p w14:paraId="4F9E3FAB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04FD601C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в ситуациях повышенной сложности.)</w:t>
            </w:r>
          </w:p>
        </w:tc>
        <w:tc>
          <w:tcPr>
            <w:tcW w:w="1994" w:type="dxa"/>
          </w:tcPr>
          <w:p w14:paraId="075CD59C" w14:textId="7806A13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  <w:r w:rsidRPr="002A01E7">
              <w:t>способность проводить рекламные и PR-кампании в сети Интернет</w:t>
            </w:r>
          </w:p>
        </w:tc>
      </w:tr>
      <w:tr w:rsidR="004E1E7D" w:rsidRPr="00491C47" w14:paraId="094E82C3" w14:textId="77777777" w:rsidTr="00B24EB6">
        <w:trPr>
          <w:trHeight w:val="1695"/>
        </w:trPr>
        <w:tc>
          <w:tcPr>
            <w:tcW w:w="628" w:type="dxa"/>
          </w:tcPr>
          <w:p w14:paraId="110764ED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5.</w:t>
            </w:r>
          </w:p>
        </w:tc>
        <w:tc>
          <w:tcPr>
            <w:tcW w:w="4329" w:type="dxa"/>
            <w:gridSpan w:val="2"/>
          </w:tcPr>
          <w:p w14:paraId="63B78308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394" w:type="dxa"/>
            <w:gridSpan w:val="2"/>
          </w:tcPr>
          <w:p w14:paraId="122AA6D2" w14:textId="14B893FD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  <w:r w:rsidRPr="002A01E7">
              <w:t>Профессиональные компетенции в области цифровизации бизнеса деятельности связаны с компетенциями критического мышления, коммуникации и кооперации в цифровой мультикультурной среде.</w:t>
            </w:r>
          </w:p>
        </w:tc>
      </w:tr>
      <w:tr w:rsidR="004E1E7D" w:rsidRPr="00491C47" w14:paraId="7BFD1ECA" w14:textId="77777777" w:rsidTr="00B24EB6">
        <w:tc>
          <w:tcPr>
            <w:tcW w:w="628" w:type="dxa"/>
          </w:tcPr>
          <w:p w14:paraId="23FB165C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6.</w:t>
            </w:r>
          </w:p>
        </w:tc>
        <w:tc>
          <w:tcPr>
            <w:tcW w:w="4329" w:type="dxa"/>
            <w:gridSpan w:val="2"/>
          </w:tcPr>
          <w:p w14:paraId="72957EA4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Средства и технологии оценки</w:t>
            </w:r>
          </w:p>
          <w:p w14:paraId="6C2854C2" w14:textId="77777777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94" w:type="dxa"/>
            <w:gridSpan w:val="2"/>
          </w:tcPr>
          <w:p w14:paraId="36DA54A7" w14:textId="77777777" w:rsidR="004E1E7D" w:rsidRPr="002A01E7" w:rsidRDefault="004E1E7D" w:rsidP="004E1E7D">
            <w:r w:rsidRPr="002A01E7">
              <w:t>Уровень освоения знаний – тестирование;</w:t>
            </w:r>
          </w:p>
          <w:p w14:paraId="1395FC4F" w14:textId="70EE6BB3" w:rsidR="004E1E7D" w:rsidRPr="00491C47" w:rsidRDefault="004E1E7D" w:rsidP="004E1E7D">
            <w:pPr>
              <w:rPr>
                <w:rFonts w:eastAsiaTheme="minorHAnsi"/>
                <w:lang w:eastAsia="en-US"/>
              </w:rPr>
            </w:pPr>
            <w:r w:rsidRPr="002A01E7">
              <w:t>Уровень освоения умений и навыков – тестирование, решение кейс-заданий</w:t>
            </w:r>
          </w:p>
        </w:tc>
      </w:tr>
    </w:tbl>
    <w:p w14:paraId="38931F26" w14:textId="77777777" w:rsidR="0070628A" w:rsidRPr="00491C47" w:rsidRDefault="0070628A" w:rsidP="0070628A">
      <w:pPr>
        <w:rPr>
          <w:rFonts w:eastAsiaTheme="minorHAnsi"/>
          <w:lang w:eastAsia="en-US"/>
        </w:rPr>
      </w:pPr>
    </w:p>
    <w:p w14:paraId="2A86ADC3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BC4E71D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lastRenderedPageBreak/>
        <w:t>VI</w:t>
      </w:r>
      <w:r w:rsidRPr="00491C47">
        <w:rPr>
          <w:rFonts w:eastAsiaTheme="minorHAnsi"/>
          <w:b/>
          <w:lang w:eastAsia="en-US"/>
        </w:rPr>
        <w:t>.Иная информация о качестве и востребованности образовательной программы</w:t>
      </w:r>
      <w:r w:rsidRPr="00491C47">
        <w:rPr>
          <w:rFonts w:eastAsiaTheme="minorHAnsi"/>
          <w:lang w:eastAsia="en-US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6B7BD329" w14:textId="1567752E" w:rsidR="0070628A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3D07270D" w14:textId="77777777" w:rsidR="00FD51A0" w:rsidRPr="00491C47" w:rsidRDefault="00FD51A0" w:rsidP="0070628A">
      <w:pPr>
        <w:contextualSpacing/>
        <w:rPr>
          <w:rFonts w:eastAsiaTheme="minorHAnsi"/>
          <w:lang w:eastAsia="en-US"/>
        </w:rPr>
      </w:pPr>
    </w:p>
    <w:p w14:paraId="0860A9A2" w14:textId="77777777" w:rsidR="0070628A" w:rsidRPr="00491C47" w:rsidRDefault="0070628A" w:rsidP="0070628A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</w:t>
      </w:r>
      <w:r w:rsidRPr="00491C47">
        <w:rPr>
          <w:rFonts w:eastAsiaTheme="minorHAnsi"/>
          <w:b/>
          <w:lang w:eastAsia="en-US"/>
        </w:rPr>
        <w:t>.Рекомендаций к программе от работодателей</w:t>
      </w:r>
      <w:r w:rsidRPr="00491C47">
        <w:rPr>
          <w:rFonts w:eastAsiaTheme="minorHAnsi"/>
          <w:lang w:eastAsia="en-US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7FC3A4EC" w14:textId="7A230E42" w:rsidR="004E1E7D" w:rsidRPr="004E1E7D" w:rsidRDefault="005F7E09" w:rsidP="004E1E7D">
      <w:pPr>
        <w:contextualSpacing/>
        <w:rPr>
          <w:rFonts w:eastAsiaTheme="minorHAnsi"/>
          <w:bCs/>
          <w:lang w:eastAsia="en-US"/>
        </w:rPr>
      </w:pPr>
      <w:r w:rsidRPr="005F7E09">
        <w:rPr>
          <w:rFonts w:eastAsiaTheme="minorHAnsi"/>
          <w:bCs/>
          <w:lang w:eastAsia="en-US"/>
        </w:rPr>
        <w:t xml:space="preserve">1. </w:t>
      </w:r>
      <w:r w:rsidR="004E1E7D" w:rsidRPr="004E1E7D">
        <w:rPr>
          <w:rFonts w:eastAsiaTheme="minorHAnsi"/>
          <w:bCs/>
          <w:lang w:eastAsia="en-US"/>
        </w:rPr>
        <w:t>Письмо от ООО "НПЦ НТИ"</w:t>
      </w:r>
    </w:p>
    <w:p w14:paraId="397E94FB" w14:textId="2DE6F2D6" w:rsidR="005F7E09" w:rsidRDefault="004E1E7D" w:rsidP="004E1E7D">
      <w:pPr>
        <w:contextualSpacing/>
        <w:rPr>
          <w:rFonts w:eastAsiaTheme="minorHAnsi"/>
          <w:bCs/>
          <w:lang w:eastAsia="en-US"/>
        </w:rPr>
      </w:pPr>
      <w:r w:rsidRPr="004E1E7D">
        <w:rPr>
          <w:rFonts w:eastAsiaTheme="minorHAnsi"/>
          <w:bCs/>
          <w:lang w:eastAsia="en-US"/>
        </w:rPr>
        <w:t>2. Письмо от Центра технического творчества "Robo.Grade"</w:t>
      </w:r>
    </w:p>
    <w:p w14:paraId="0FFED523" w14:textId="77777777" w:rsidR="004E1E7D" w:rsidRPr="00491C47" w:rsidRDefault="004E1E7D" w:rsidP="004E1E7D">
      <w:pPr>
        <w:contextualSpacing/>
        <w:rPr>
          <w:rFonts w:eastAsiaTheme="minorHAnsi"/>
          <w:lang w:eastAsia="en-US"/>
        </w:rPr>
      </w:pPr>
    </w:p>
    <w:p w14:paraId="6B681063" w14:textId="74C2DBD1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VI</w:t>
      </w:r>
      <w:r w:rsidRPr="00491C47">
        <w:rPr>
          <w:rFonts w:eastAsiaTheme="minorHAnsi"/>
          <w:b/>
          <w:lang w:eastAsia="en-US"/>
        </w:rPr>
        <w:t>.</w:t>
      </w:r>
      <w:r w:rsidR="00EF4512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Указание на возможные сценарии профессиональной траектории граждан</w:t>
      </w:r>
      <w:r w:rsidRPr="00491C47">
        <w:rPr>
          <w:rFonts w:eastAsiaTheme="minorHAnsi"/>
          <w:lang w:eastAsia="en-US"/>
        </w:rPr>
        <w:t xml:space="preserve"> по итогам освоения образовательной программы (в соответствии с приложением)</w:t>
      </w:r>
    </w:p>
    <w:p w14:paraId="77B42F0C" w14:textId="77777777" w:rsidR="00FD51A0" w:rsidRDefault="00FD51A0" w:rsidP="0070628A">
      <w:pPr>
        <w:contextualSpacing/>
        <w:rPr>
          <w:rFonts w:eastAsiaTheme="minorHAnsi"/>
          <w:b/>
          <w:lang w:eastAsia="en-US"/>
        </w:rPr>
      </w:pPr>
    </w:p>
    <w:p w14:paraId="2C7BE042" w14:textId="6F33A083" w:rsidR="00ED3F6D" w:rsidRDefault="00A0749D" w:rsidP="0070628A">
      <w:pPr>
        <w:contextualSpacing/>
        <w:rPr>
          <w:rFonts w:eastAsiaTheme="minorHAnsi"/>
          <w:sz w:val="28"/>
          <w:szCs w:val="28"/>
          <w:lang w:eastAsia="en-US"/>
        </w:rPr>
      </w:pPr>
      <w:r w:rsidRPr="00A0749D">
        <w:rPr>
          <w:rFonts w:eastAsiaTheme="minorHAnsi"/>
          <w:sz w:val="28"/>
          <w:szCs w:val="28"/>
          <w:lang w:eastAsia="en-US"/>
        </w:rPr>
        <w:t>Развитие компетенций в текущей сфере занятости, Переход в новую сферу занятости</w:t>
      </w:r>
    </w:p>
    <w:p w14:paraId="2AA1AD90" w14:textId="77777777" w:rsidR="00A0749D" w:rsidRDefault="00A0749D" w:rsidP="0070628A">
      <w:pPr>
        <w:contextualSpacing/>
        <w:rPr>
          <w:rFonts w:eastAsiaTheme="minorHAnsi"/>
          <w:sz w:val="28"/>
          <w:szCs w:val="28"/>
          <w:lang w:eastAsia="en-US"/>
        </w:rPr>
      </w:pPr>
    </w:p>
    <w:p w14:paraId="21DA68AB" w14:textId="39AC9278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</w:t>
      </w:r>
      <w:r w:rsidRPr="00491C47">
        <w:rPr>
          <w:rFonts w:eastAsiaTheme="minorHAnsi"/>
          <w:b/>
          <w:lang w:eastAsia="en-US"/>
        </w:rPr>
        <w:t>.Дополнительная информация</w:t>
      </w:r>
    </w:p>
    <w:p w14:paraId="52EE2B08" w14:textId="27571593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15F5B39E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0DF8627C" w14:textId="6A867FA2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VIII</w:t>
      </w:r>
      <w:r w:rsidRPr="00491C47">
        <w:rPr>
          <w:rFonts w:eastAsiaTheme="minorHAnsi"/>
          <w:b/>
          <w:lang w:eastAsia="en-US"/>
        </w:rPr>
        <w:t>.</w:t>
      </w:r>
      <w:r w:rsidR="00FD51A0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Приложенные Скан-копии</w:t>
      </w:r>
    </w:p>
    <w:p w14:paraId="0CE6D75D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>Утвержденной рабочей программа (подпись, печать, в формате pdf)</w:t>
      </w:r>
    </w:p>
    <w:p w14:paraId="21CDB7D6" w14:textId="08DD0131" w:rsidR="00491C47" w:rsidRDefault="00491C47" w:rsidP="0070628A"/>
    <w:p w14:paraId="21835D30" w14:textId="479AD09B" w:rsidR="00FD51A0" w:rsidRDefault="00FD51A0" w:rsidP="0070628A"/>
    <w:p w14:paraId="059C5EFB" w14:textId="46FD7AE6" w:rsidR="00FD51A0" w:rsidRPr="00B017BA" w:rsidRDefault="00FD51A0" w:rsidP="00FD51A0">
      <w:pPr>
        <w:pStyle w:val="af3"/>
        <w:ind w:firstLine="0"/>
        <w:outlineLvl w:val="0"/>
        <w:rPr>
          <w:b/>
        </w:rPr>
      </w:pPr>
      <w:r>
        <w:rPr>
          <w:b/>
        </w:rPr>
        <w:t>РУКОВОДИТЕЛЬ И СОСТАВИТЕЛИ ПРОГРАММЫ</w:t>
      </w:r>
    </w:p>
    <w:p w14:paraId="5AF47F0D" w14:textId="35D69CB4" w:rsidR="00FD51A0" w:rsidRDefault="00FD51A0" w:rsidP="00FD51A0">
      <w:pPr>
        <w:pStyle w:val="af3"/>
        <w:ind w:firstLine="0"/>
      </w:pPr>
      <w:r>
        <w:t>Руководитель образовательной программы</w:t>
      </w:r>
    </w:p>
    <w:p w14:paraId="70BAF494" w14:textId="056091A4" w:rsidR="00FD51A0" w:rsidRDefault="00FD51A0" w:rsidP="00FD51A0">
      <w:pPr>
        <w:pStyle w:val="af3"/>
        <w:ind w:firstLine="0"/>
      </w:pPr>
    </w:p>
    <w:p w14:paraId="4F45D052" w14:textId="5AF5D78D" w:rsidR="00FD51A0" w:rsidRDefault="00FD51A0" w:rsidP="00FD51A0">
      <w:pPr>
        <w:pStyle w:val="af3"/>
        <w:ind w:firstLine="0"/>
      </w:pPr>
      <w:r>
        <w:t>Директор АНО «ФИРОН»</w:t>
      </w:r>
      <w:r>
        <w:tab/>
        <w:t>___________________ Шенгоф И.С.</w:t>
      </w:r>
    </w:p>
    <w:p w14:paraId="4455ABB0" w14:textId="07D122AA" w:rsidR="00FD51A0" w:rsidRDefault="00FD51A0" w:rsidP="00FD51A0">
      <w:pPr>
        <w:pStyle w:val="af3"/>
        <w:ind w:firstLine="0"/>
        <w:jc w:val="left"/>
      </w:pPr>
      <w:r>
        <w:t>«</w:t>
      </w:r>
      <w:r w:rsidR="003005DF">
        <w:rPr>
          <w:lang w:val="en-US"/>
        </w:rPr>
        <w:t>7</w:t>
      </w:r>
      <w:r>
        <w:t>» октября 2020 г.</w:t>
      </w:r>
      <w:r w:rsidR="00EF4512" w:rsidRPr="00EF4512">
        <w:rPr>
          <w:noProof/>
        </w:rPr>
        <w:t xml:space="preserve"> </w:t>
      </w:r>
    </w:p>
    <w:p w14:paraId="19419FCE" w14:textId="1F8836D2" w:rsidR="00FD51A0" w:rsidRPr="0070628A" w:rsidRDefault="00FD51A0" w:rsidP="0070628A"/>
    <w:sectPr w:rsidR="00FD51A0" w:rsidRPr="0070628A" w:rsidSect="0070628A">
      <w:footerReference w:type="default" r:id="rId20"/>
      <w:pgSz w:w="11906" w:h="16838"/>
      <w:pgMar w:top="851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87AC3" w14:textId="77777777" w:rsidR="000D2078" w:rsidRDefault="000D2078" w:rsidP="00BD0EF1">
      <w:r>
        <w:separator/>
      </w:r>
    </w:p>
  </w:endnote>
  <w:endnote w:type="continuationSeparator" w:id="0">
    <w:p w14:paraId="3CA833B6" w14:textId="77777777" w:rsidR="000D2078" w:rsidRDefault="000D2078" w:rsidP="00BD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A3D55" w14:textId="77777777" w:rsidR="005E62CE" w:rsidRPr="00DB571D" w:rsidRDefault="005E62CE" w:rsidP="009A55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F743E" w14:textId="77777777" w:rsidR="000D2078" w:rsidRDefault="000D2078" w:rsidP="00BD0EF1">
      <w:r>
        <w:separator/>
      </w:r>
    </w:p>
  </w:footnote>
  <w:footnote w:type="continuationSeparator" w:id="0">
    <w:p w14:paraId="1B1B755C" w14:textId="77777777" w:rsidR="000D2078" w:rsidRDefault="000D2078" w:rsidP="00BD0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475"/>
    <w:multiLevelType w:val="multilevel"/>
    <w:tmpl w:val="FF3C65E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2B638E"/>
    <w:multiLevelType w:val="hybridMultilevel"/>
    <w:tmpl w:val="1BCCB6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A2BCC"/>
    <w:multiLevelType w:val="hybridMultilevel"/>
    <w:tmpl w:val="1B840BC4"/>
    <w:lvl w:ilvl="0" w:tplc="F852F1A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E4353"/>
    <w:multiLevelType w:val="multilevel"/>
    <w:tmpl w:val="A340375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A324099"/>
    <w:multiLevelType w:val="hybridMultilevel"/>
    <w:tmpl w:val="C66C9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81468"/>
    <w:multiLevelType w:val="multilevel"/>
    <w:tmpl w:val="A340375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43F5D1C"/>
    <w:multiLevelType w:val="multilevel"/>
    <w:tmpl w:val="CD5254F8"/>
    <w:lvl w:ilvl="0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2" w:hanging="2160"/>
      </w:pPr>
      <w:rPr>
        <w:rFonts w:hint="default"/>
      </w:rPr>
    </w:lvl>
  </w:abstractNum>
  <w:abstractNum w:abstractNumId="7" w15:restartNumberingAfterBreak="0">
    <w:nsid w:val="14732103"/>
    <w:multiLevelType w:val="hybridMultilevel"/>
    <w:tmpl w:val="591E25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F66F8"/>
    <w:multiLevelType w:val="hybridMultilevel"/>
    <w:tmpl w:val="75F80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072AF"/>
    <w:multiLevelType w:val="hybridMultilevel"/>
    <w:tmpl w:val="E7FEBA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0063F"/>
    <w:multiLevelType w:val="hybridMultilevel"/>
    <w:tmpl w:val="A57023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54A0A"/>
    <w:multiLevelType w:val="hybridMultilevel"/>
    <w:tmpl w:val="42344EF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3E24B2"/>
    <w:multiLevelType w:val="multilevel"/>
    <w:tmpl w:val="F6687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24BB543E"/>
    <w:multiLevelType w:val="multilevel"/>
    <w:tmpl w:val="6F7EC78E"/>
    <w:lvl w:ilvl="0">
      <w:start w:val="1"/>
      <w:numFmt w:val="decimal"/>
      <w:lvlText w:val="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2C4D42E6"/>
    <w:multiLevelType w:val="hybridMultilevel"/>
    <w:tmpl w:val="62BAF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374D2"/>
    <w:multiLevelType w:val="multilevel"/>
    <w:tmpl w:val="FF96EC6E"/>
    <w:lvl w:ilvl="0">
      <w:start w:val="1"/>
      <w:numFmt w:val="decimal"/>
      <w:lvlText w:val="7.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1651CC1"/>
    <w:multiLevelType w:val="hybridMultilevel"/>
    <w:tmpl w:val="A79CB1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11CB9"/>
    <w:multiLevelType w:val="multilevel"/>
    <w:tmpl w:val="AD38C154"/>
    <w:lvl w:ilvl="0">
      <w:start w:val="1"/>
      <w:numFmt w:val="decimal"/>
      <w:lvlText w:val="%1."/>
      <w:lvlJc w:val="left"/>
      <w:rPr>
        <w:rFonts w:ascii="Times New Roman" w:eastAsiaTheme="minorHAnsi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390F2C55"/>
    <w:multiLevelType w:val="hybridMultilevel"/>
    <w:tmpl w:val="C75820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EF74A81"/>
    <w:multiLevelType w:val="multilevel"/>
    <w:tmpl w:val="ACF6F8A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F5D17C5"/>
    <w:multiLevelType w:val="hybridMultilevel"/>
    <w:tmpl w:val="505C432A"/>
    <w:lvl w:ilvl="0" w:tplc="04190017">
      <w:start w:val="1"/>
      <w:numFmt w:val="lowerLetter"/>
      <w:lvlText w:val="%1)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2" w15:restartNumberingAfterBreak="0">
    <w:nsid w:val="405706CE"/>
    <w:multiLevelType w:val="hybridMultilevel"/>
    <w:tmpl w:val="F49A73D0"/>
    <w:lvl w:ilvl="0" w:tplc="7BD4E3B0">
      <w:start w:val="1"/>
      <w:numFmt w:val="bullet"/>
      <w:pStyle w:val="-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0997105"/>
    <w:multiLevelType w:val="multilevel"/>
    <w:tmpl w:val="5546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2F569A2"/>
    <w:multiLevelType w:val="multilevel"/>
    <w:tmpl w:val="46081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26" w15:restartNumberingAfterBreak="0">
    <w:nsid w:val="471108B8"/>
    <w:multiLevelType w:val="hybridMultilevel"/>
    <w:tmpl w:val="6A024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5E34F5"/>
    <w:multiLevelType w:val="multilevel"/>
    <w:tmpl w:val="72F2482C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CF2317F"/>
    <w:multiLevelType w:val="hybridMultilevel"/>
    <w:tmpl w:val="2640E01C"/>
    <w:lvl w:ilvl="0" w:tplc="04768A82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4340F2A"/>
    <w:multiLevelType w:val="hybridMultilevel"/>
    <w:tmpl w:val="623AD266"/>
    <w:lvl w:ilvl="0" w:tplc="2B72FC0A">
      <w:start w:val="1"/>
      <w:numFmt w:val="decimal"/>
      <w:lvlText w:val="%1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51E1AB1"/>
    <w:multiLevelType w:val="hybridMultilevel"/>
    <w:tmpl w:val="87EA7EDC"/>
    <w:lvl w:ilvl="0" w:tplc="2C8AEEC4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1D6515"/>
    <w:multiLevelType w:val="multilevel"/>
    <w:tmpl w:val="689E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046C74"/>
    <w:multiLevelType w:val="multilevel"/>
    <w:tmpl w:val="C2D03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B3F5B02"/>
    <w:multiLevelType w:val="hybridMultilevel"/>
    <w:tmpl w:val="391A12F8"/>
    <w:lvl w:ilvl="0" w:tplc="07B86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5CE22036"/>
    <w:multiLevelType w:val="multilevel"/>
    <w:tmpl w:val="5C86008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hint="default"/>
      </w:rPr>
    </w:lvl>
  </w:abstractNum>
  <w:abstractNum w:abstractNumId="36" w15:restartNumberingAfterBreak="0">
    <w:nsid w:val="65801F8F"/>
    <w:multiLevelType w:val="hybridMultilevel"/>
    <w:tmpl w:val="DD1073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38" w15:restartNumberingAfterBreak="0">
    <w:nsid w:val="719773E0"/>
    <w:multiLevelType w:val="hybridMultilevel"/>
    <w:tmpl w:val="6E760A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6C6E66"/>
    <w:multiLevelType w:val="multilevel"/>
    <w:tmpl w:val="F6687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0" w15:restartNumberingAfterBreak="0">
    <w:nsid w:val="730B2C4C"/>
    <w:multiLevelType w:val="hybridMultilevel"/>
    <w:tmpl w:val="2D10352A"/>
    <w:lvl w:ilvl="0" w:tplc="99FC06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53682A"/>
    <w:multiLevelType w:val="hybridMultilevel"/>
    <w:tmpl w:val="6A7EF728"/>
    <w:lvl w:ilvl="0" w:tplc="6382069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514110"/>
    <w:multiLevelType w:val="hybridMultilevel"/>
    <w:tmpl w:val="A0C41ED0"/>
    <w:lvl w:ilvl="0" w:tplc="793ED7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85531B1"/>
    <w:multiLevelType w:val="hybridMultilevel"/>
    <w:tmpl w:val="24B20B9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4" w15:restartNumberingAfterBreak="0">
    <w:nsid w:val="7B3E5DE0"/>
    <w:multiLevelType w:val="hybridMultilevel"/>
    <w:tmpl w:val="385A23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237F18"/>
    <w:multiLevelType w:val="hybridMultilevel"/>
    <w:tmpl w:val="42842BF0"/>
    <w:lvl w:ilvl="0" w:tplc="10FC06A4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6" w15:restartNumberingAfterBreak="0">
    <w:nsid w:val="7E07333A"/>
    <w:multiLevelType w:val="hybridMultilevel"/>
    <w:tmpl w:val="008EBFF0"/>
    <w:lvl w:ilvl="0" w:tplc="44D2C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EBC4194"/>
    <w:multiLevelType w:val="hybridMultilevel"/>
    <w:tmpl w:val="85C2F804"/>
    <w:lvl w:ilvl="0" w:tplc="420A0F52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2"/>
  </w:num>
  <w:num w:numId="3">
    <w:abstractNumId w:val="25"/>
  </w:num>
  <w:num w:numId="4">
    <w:abstractNumId w:val="23"/>
  </w:num>
  <w:num w:numId="5">
    <w:abstractNumId w:val="41"/>
  </w:num>
  <w:num w:numId="6">
    <w:abstractNumId w:val="30"/>
  </w:num>
  <w:num w:numId="7">
    <w:abstractNumId w:val="3"/>
  </w:num>
  <w:num w:numId="8">
    <w:abstractNumId w:val="13"/>
  </w:num>
  <w:num w:numId="9">
    <w:abstractNumId w:val="5"/>
  </w:num>
  <w:num w:numId="10">
    <w:abstractNumId w:val="4"/>
  </w:num>
  <w:num w:numId="11">
    <w:abstractNumId w:val="2"/>
  </w:num>
  <w:num w:numId="12">
    <w:abstractNumId w:val="27"/>
  </w:num>
  <w:num w:numId="13">
    <w:abstractNumId w:val="12"/>
  </w:num>
  <w:num w:numId="14">
    <w:abstractNumId w:val="17"/>
  </w:num>
  <w:num w:numId="15">
    <w:abstractNumId w:val="15"/>
  </w:num>
  <w:num w:numId="16">
    <w:abstractNumId w:val="33"/>
  </w:num>
  <w:num w:numId="17">
    <w:abstractNumId w:val="39"/>
  </w:num>
  <w:num w:numId="18">
    <w:abstractNumId w:val="28"/>
  </w:num>
  <w:num w:numId="19">
    <w:abstractNumId w:val="47"/>
  </w:num>
  <w:num w:numId="20">
    <w:abstractNumId w:val="29"/>
  </w:num>
  <w:num w:numId="21">
    <w:abstractNumId w:val="8"/>
  </w:num>
  <w:num w:numId="22">
    <w:abstractNumId w:val="22"/>
  </w:num>
  <w:num w:numId="23">
    <w:abstractNumId w:val="45"/>
  </w:num>
  <w:num w:numId="24">
    <w:abstractNumId w:val="35"/>
  </w:num>
  <w:num w:numId="25">
    <w:abstractNumId w:val="32"/>
  </w:num>
  <w:num w:numId="26">
    <w:abstractNumId w:val="0"/>
  </w:num>
  <w:num w:numId="27">
    <w:abstractNumId w:val="6"/>
  </w:num>
  <w:num w:numId="28">
    <w:abstractNumId w:val="10"/>
  </w:num>
  <w:num w:numId="29">
    <w:abstractNumId w:val="18"/>
  </w:num>
  <w:num w:numId="30">
    <w:abstractNumId w:val="36"/>
  </w:num>
  <w:num w:numId="31">
    <w:abstractNumId w:val="16"/>
  </w:num>
  <w:num w:numId="32">
    <w:abstractNumId w:val="7"/>
  </w:num>
  <w:num w:numId="33">
    <w:abstractNumId w:val="9"/>
  </w:num>
  <w:num w:numId="34">
    <w:abstractNumId w:val="1"/>
  </w:num>
  <w:num w:numId="35">
    <w:abstractNumId w:val="21"/>
  </w:num>
  <w:num w:numId="36">
    <w:abstractNumId w:val="11"/>
  </w:num>
  <w:num w:numId="37">
    <w:abstractNumId w:val="38"/>
  </w:num>
  <w:num w:numId="38">
    <w:abstractNumId w:val="40"/>
  </w:num>
  <w:num w:numId="39">
    <w:abstractNumId w:val="14"/>
  </w:num>
  <w:num w:numId="40">
    <w:abstractNumId w:val="44"/>
  </w:num>
  <w:num w:numId="41">
    <w:abstractNumId w:val="24"/>
  </w:num>
  <w:num w:numId="42">
    <w:abstractNumId w:val="34"/>
  </w:num>
  <w:num w:numId="43">
    <w:abstractNumId w:val="19"/>
  </w:num>
  <w:num w:numId="44">
    <w:abstractNumId w:val="37"/>
  </w:num>
  <w:num w:numId="45">
    <w:abstractNumId w:val="31"/>
  </w:num>
  <w:num w:numId="46">
    <w:abstractNumId w:val="43"/>
  </w:num>
  <w:num w:numId="47">
    <w:abstractNumId w:val="46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5C"/>
    <w:rsid w:val="0001065A"/>
    <w:rsid w:val="00021B49"/>
    <w:rsid w:val="00027245"/>
    <w:rsid w:val="00030014"/>
    <w:rsid w:val="00031345"/>
    <w:rsid w:val="000330B8"/>
    <w:rsid w:val="000465BC"/>
    <w:rsid w:val="00053240"/>
    <w:rsid w:val="00057917"/>
    <w:rsid w:val="000628C4"/>
    <w:rsid w:val="00072B6C"/>
    <w:rsid w:val="00073AC8"/>
    <w:rsid w:val="00075BF7"/>
    <w:rsid w:val="00090DAD"/>
    <w:rsid w:val="000923C3"/>
    <w:rsid w:val="00095BA0"/>
    <w:rsid w:val="000A084F"/>
    <w:rsid w:val="000A5323"/>
    <w:rsid w:val="000B0E06"/>
    <w:rsid w:val="000B1078"/>
    <w:rsid w:val="000B30E4"/>
    <w:rsid w:val="000B716A"/>
    <w:rsid w:val="000C0710"/>
    <w:rsid w:val="000D2078"/>
    <w:rsid w:val="000D4AF4"/>
    <w:rsid w:val="000E0E48"/>
    <w:rsid w:val="000F06C1"/>
    <w:rsid w:val="000F1046"/>
    <w:rsid w:val="0011490B"/>
    <w:rsid w:val="00117973"/>
    <w:rsid w:val="00122690"/>
    <w:rsid w:val="00125617"/>
    <w:rsid w:val="00132E1A"/>
    <w:rsid w:val="001339D8"/>
    <w:rsid w:val="00133EBC"/>
    <w:rsid w:val="00133FF6"/>
    <w:rsid w:val="0014514E"/>
    <w:rsid w:val="0015495A"/>
    <w:rsid w:val="00164B8C"/>
    <w:rsid w:val="001707C8"/>
    <w:rsid w:val="00171345"/>
    <w:rsid w:val="00171380"/>
    <w:rsid w:val="00181C75"/>
    <w:rsid w:val="001833EA"/>
    <w:rsid w:val="001901D5"/>
    <w:rsid w:val="001925B8"/>
    <w:rsid w:val="0019435C"/>
    <w:rsid w:val="001D40F7"/>
    <w:rsid w:val="001D7587"/>
    <w:rsid w:val="001E4B9D"/>
    <w:rsid w:val="001F34BE"/>
    <w:rsid w:val="001F4233"/>
    <w:rsid w:val="00206A04"/>
    <w:rsid w:val="002415DE"/>
    <w:rsid w:val="00242DA5"/>
    <w:rsid w:val="00247FC1"/>
    <w:rsid w:val="002521ED"/>
    <w:rsid w:val="002575B8"/>
    <w:rsid w:val="00260AB0"/>
    <w:rsid w:val="00264C05"/>
    <w:rsid w:val="00265B23"/>
    <w:rsid w:val="002665B7"/>
    <w:rsid w:val="0026666C"/>
    <w:rsid w:val="00272244"/>
    <w:rsid w:val="00276DA3"/>
    <w:rsid w:val="00284E01"/>
    <w:rsid w:val="002853C7"/>
    <w:rsid w:val="00286F48"/>
    <w:rsid w:val="00291217"/>
    <w:rsid w:val="002A00FC"/>
    <w:rsid w:val="002B029A"/>
    <w:rsid w:val="002C0BB6"/>
    <w:rsid w:val="002D5DBE"/>
    <w:rsid w:val="002E652D"/>
    <w:rsid w:val="002F12C4"/>
    <w:rsid w:val="002F3478"/>
    <w:rsid w:val="002F4419"/>
    <w:rsid w:val="002F7CFC"/>
    <w:rsid w:val="003005DF"/>
    <w:rsid w:val="00303DF7"/>
    <w:rsid w:val="00311F2D"/>
    <w:rsid w:val="00324954"/>
    <w:rsid w:val="003350ED"/>
    <w:rsid w:val="00336E7C"/>
    <w:rsid w:val="00342702"/>
    <w:rsid w:val="0034662E"/>
    <w:rsid w:val="00350E35"/>
    <w:rsid w:val="00357D24"/>
    <w:rsid w:val="003656CF"/>
    <w:rsid w:val="00372A3E"/>
    <w:rsid w:val="003733E5"/>
    <w:rsid w:val="00375BAD"/>
    <w:rsid w:val="00396B47"/>
    <w:rsid w:val="003A6690"/>
    <w:rsid w:val="003B1B18"/>
    <w:rsid w:val="003C32C6"/>
    <w:rsid w:val="003C46B9"/>
    <w:rsid w:val="003C7447"/>
    <w:rsid w:val="003D1892"/>
    <w:rsid w:val="003E337B"/>
    <w:rsid w:val="003E4D52"/>
    <w:rsid w:val="00400D86"/>
    <w:rsid w:val="004042DC"/>
    <w:rsid w:val="0040527C"/>
    <w:rsid w:val="00426C2F"/>
    <w:rsid w:val="0043266F"/>
    <w:rsid w:val="00446684"/>
    <w:rsid w:val="00463AE0"/>
    <w:rsid w:val="00466470"/>
    <w:rsid w:val="004805FA"/>
    <w:rsid w:val="00491C47"/>
    <w:rsid w:val="0049639F"/>
    <w:rsid w:val="00496A2E"/>
    <w:rsid w:val="00496FE6"/>
    <w:rsid w:val="004B2CFD"/>
    <w:rsid w:val="004B531B"/>
    <w:rsid w:val="004B7ADB"/>
    <w:rsid w:val="004C2739"/>
    <w:rsid w:val="004C6E33"/>
    <w:rsid w:val="004E0BB4"/>
    <w:rsid w:val="004E1E7D"/>
    <w:rsid w:val="004E2F62"/>
    <w:rsid w:val="004E63AF"/>
    <w:rsid w:val="004E772D"/>
    <w:rsid w:val="004F27FC"/>
    <w:rsid w:val="004F760D"/>
    <w:rsid w:val="0050376F"/>
    <w:rsid w:val="00504F87"/>
    <w:rsid w:val="0051148A"/>
    <w:rsid w:val="00517BFF"/>
    <w:rsid w:val="00521AA5"/>
    <w:rsid w:val="00522F1B"/>
    <w:rsid w:val="00537C6E"/>
    <w:rsid w:val="00542D86"/>
    <w:rsid w:val="00542DF6"/>
    <w:rsid w:val="00556219"/>
    <w:rsid w:val="00566C3F"/>
    <w:rsid w:val="005808B5"/>
    <w:rsid w:val="005809BE"/>
    <w:rsid w:val="00581C49"/>
    <w:rsid w:val="00584CA8"/>
    <w:rsid w:val="00593100"/>
    <w:rsid w:val="005A0AA1"/>
    <w:rsid w:val="005A0F7B"/>
    <w:rsid w:val="005B3C32"/>
    <w:rsid w:val="005B7E5D"/>
    <w:rsid w:val="005C308C"/>
    <w:rsid w:val="005D50BA"/>
    <w:rsid w:val="005E02F8"/>
    <w:rsid w:val="005E3575"/>
    <w:rsid w:val="005E50BE"/>
    <w:rsid w:val="005E62CE"/>
    <w:rsid w:val="005E70A0"/>
    <w:rsid w:val="005F3229"/>
    <w:rsid w:val="005F7E09"/>
    <w:rsid w:val="005F7F15"/>
    <w:rsid w:val="00602B9B"/>
    <w:rsid w:val="00602BD2"/>
    <w:rsid w:val="0060315B"/>
    <w:rsid w:val="00604B14"/>
    <w:rsid w:val="00607AC2"/>
    <w:rsid w:val="00610682"/>
    <w:rsid w:val="006173FC"/>
    <w:rsid w:val="0062370D"/>
    <w:rsid w:val="0062791C"/>
    <w:rsid w:val="00641B6A"/>
    <w:rsid w:val="00644C36"/>
    <w:rsid w:val="00657AA7"/>
    <w:rsid w:val="00663EB7"/>
    <w:rsid w:val="00664BCB"/>
    <w:rsid w:val="00664F77"/>
    <w:rsid w:val="00667D9F"/>
    <w:rsid w:val="00672926"/>
    <w:rsid w:val="006733DA"/>
    <w:rsid w:val="006734AC"/>
    <w:rsid w:val="0068498D"/>
    <w:rsid w:val="00692B35"/>
    <w:rsid w:val="006A3213"/>
    <w:rsid w:val="006A5EB2"/>
    <w:rsid w:val="006B5F1B"/>
    <w:rsid w:val="006D1A84"/>
    <w:rsid w:val="006D5EE9"/>
    <w:rsid w:val="006E2635"/>
    <w:rsid w:val="006F06E9"/>
    <w:rsid w:val="0070628A"/>
    <w:rsid w:val="00716A17"/>
    <w:rsid w:val="00723A04"/>
    <w:rsid w:val="007251F9"/>
    <w:rsid w:val="00737381"/>
    <w:rsid w:val="00756B52"/>
    <w:rsid w:val="007570E6"/>
    <w:rsid w:val="00762A5B"/>
    <w:rsid w:val="00765747"/>
    <w:rsid w:val="007712D7"/>
    <w:rsid w:val="007713A4"/>
    <w:rsid w:val="00773E06"/>
    <w:rsid w:val="00776B0C"/>
    <w:rsid w:val="0079050E"/>
    <w:rsid w:val="007A07AE"/>
    <w:rsid w:val="007A72B4"/>
    <w:rsid w:val="007A7520"/>
    <w:rsid w:val="007B5FC3"/>
    <w:rsid w:val="007C0F4D"/>
    <w:rsid w:val="007C1934"/>
    <w:rsid w:val="007C3FA0"/>
    <w:rsid w:val="007D7525"/>
    <w:rsid w:val="007E2A53"/>
    <w:rsid w:val="007E6321"/>
    <w:rsid w:val="007F3C35"/>
    <w:rsid w:val="007F7B79"/>
    <w:rsid w:val="00815160"/>
    <w:rsid w:val="00830314"/>
    <w:rsid w:val="00834400"/>
    <w:rsid w:val="00841317"/>
    <w:rsid w:val="00841494"/>
    <w:rsid w:val="00841EE9"/>
    <w:rsid w:val="0085525A"/>
    <w:rsid w:val="008568C9"/>
    <w:rsid w:val="00867196"/>
    <w:rsid w:val="00887DB7"/>
    <w:rsid w:val="008945DE"/>
    <w:rsid w:val="0089640C"/>
    <w:rsid w:val="008A4CE8"/>
    <w:rsid w:val="008A6E70"/>
    <w:rsid w:val="008B3EBA"/>
    <w:rsid w:val="008B4235"/>
    <w:rsid w:val="008B6AE0"/>
    <w:rsid w:val="008D40C9"/>
    <w:rsid w:val="008E6B2B"/>
    <w:rsid w:val="008F5562"/>
    <w:rsid w:val="0091264C"/>
    <w:rsid w:val="00924548"/>
    <w:rsid w:val="0092612B"/>
    <w:rsid w:val="0093113D"/>
    <w:rsid w:val="00943832"/>
    <w:rsid w:val="009546BB"/>
    <w:rsid w:val="009642AB"/>
    <w:rsid w:val="00971252"/>
    <w:rsid w:val="00986415"/>
    <w:rsid w:val="009925CC"/>
    <w:rsid w:val="00994744"/>
    <w:rsid w:val="00996253"/>
    <w:rsid w:val="009A0F4C"/>
    <w:rsid w:val="009A5568"/>
    <w:rsid w:val="009B1C7E"/>
    <w:rsid w:val="009C2B2D"/>
    <w:rsid w:val="009D51D4"/>
    <w:rsid w:val="009E4A72"/>
    <w:rsid w:val="009F6153"/>
    <w:rsid w:val="00A00541"/>
    <w:rsid w:val="00A01DD0"/>
    <w:rsid w:val="00A0749D"/>
    <w:rsid w:val="00A130D8"/>
    <w:rsid w:val="00A17B1D"/>
    <w:rsid w:val="00A20ECF"/>
    <w:rsid w:val="00A21115"/>
    <w:rsid w:val="00A232B0"/>
    <w:rsid w:val="00A25A67"/>
    <w:rsid w:val="00A411BE"/>
    <w:rsid w:val="00A50A5C"/>
    <w:rsid w:val="00A526AC"/>
    <w:rsid w:val="00A66B5B"/>
    <w:rsid w:val="00A70487"/>
    <w:rsid w:val="00A92905"/>
    <w:rsid w:val="00A97497"/>
    <w:rsid w:val="00AA20ED"/>
    <w:rsid w:val="00AB0340"/>
    <w:rsid w:val="00AB1C8F"/>
    <w:rsid w:val="00AB22E4"/>
    <w:rsid w:val="00AC7BA5"/>
    <w:rsid w:val="00AD3685"/>
    <w:rsid w:val="00AD7E34"/>
    <w:rsid w:val="00AD7F18"/>
    <w:rsid w:val="00AE1E35"/>
    <w:rsid w:val="00AF44D2"/>
    <w:rsid w:val="00B017BA"/>
    <w:rsid w:val="00B02C17"/>
    <w:rsid w:val="00B04DBB"/>
    <w:rsid w:val="00B075C4"/>
    <w:rsid w:val="00B10EF0"/>
    <w:rsid w:val="00B1495E"/>
    <w:rsid w:val="00B2038F"/>
    <w:rsid w:val="00B20E16"/>
    <w:rsid w:val="00B24EB6"/>
    <w:rsid w:val="00B30A9D"/>
    <w:rsid w:val="00B36476"/>
    <w:rsid w:val="00B540EC"/>
    <w:rsid w:val="00B56C2A"/>
    <w:rsid w:val="00B64718"/>
    <w:rsid w:val="00B75649"/>
    <w:rsid w:val="00B82752"/>
    <w:rsid w:val="00B82B5D"/>
    <w:rsid w:val="00B82D7D"/>
    <w:rsid w:val="00B94604"/>
    <w:rsid w:val="00B94BCF"/>
    <w:rsid w:val="00BA1ABF"/>
    <w:rsid w:val="00BA4023"/>
    <w:rsid w:val="00BA43FF"/>
    <w:rsid w:val="00BB4CAF"/>
    <w:rsid w:val="00BC17CB"/>
    <w:rsid w:val="00BC2CE9"/>
    <w:rsid w:val="00BC789E"/>
    <w:rsid w:val="00BD0EF1"/>
    <w:rsid w:val="00BD1223"/>
    <w:rsid w:val="00BE369D"/>
    <w:rsid w:val="00BE3ED5"/>
    <w:rsid w:val="00C030E9"/>
    <w:rsid w:val="00C1734D"/>
    <w:rsid w:val="00C207D8"/>
    <w:rsid w:val="00C24FA1"/>
    <w:rsid w:val="00C3065E"/>
    <w:rsid w:val="00C308FC"/>
    <w:rsid w:val="00C30C2F"/>
    <w:rsid w:val="00C31AE6"/>
    <w:rsid w:val="00C36B14"/>
    <w:rsid w:val="00C60F0A"/>
    <w:rsid w:val="00C6165D"/>
    <w:rsid w:val="00C6350E"/>
    <w:rsid w:val="00C74740"/>
    <w:rsid w:val="00C7482C"/>
    <w:rsid w:val="00C756E7"/>
    <w:rsid w:val="00C77450"/>
    <w:rsid w:val="00C83AA4"/>
    <w:rsid w:val="00CA125A"/>
    <w:rsid w:val="00CA2447"/>
    <w:rsid w:val="00CA40D5"/>
    <w:rsid w:val="00CA4172"/>
    <w:rsid w:val="00CA44B7"/>
    <w:rsid w:val="00CB342F"/>
    <w:rsid w:val="00CC0FF2"/>
    <w:rsid w:val="00CF0038"/>
    <w:rsid w:val="00CF60A4"/>
    <w:rsid w:val="00D06965"/>
    <w:rsid w:val="00D31FD7"/>
    <w:rsid w:val="00D320F1"/>
    <w:rsid w:val="00D65AA6"/>
    <w:rsid w:val="00D678D8"/>
    <w:rsid w:val="00D706EA"/>
    <w:rsid w:val="00D71DCA"/>
    <w:rsid w:val="00D7612C"/>
    <w:rsid w:val="00D847EC"/>
    <w:rsid w:val="00D8522A"/>
    <w:rsid w:val="00D858F1"/>
    <w:rsid w:val="00D95381"/>
    <w:rsid w:val="00DA0DEE"/>
    <w:rsid w:val="00DA29EB"/>
    <w:rsid w:val="00DB1B7D"/>
    <w:rsid w:val="00DC312D"/>
    <w:rsid w:val="00DD2159"/>
    <w:rsid w:val="00DD3677"/>
    <w:rsid w:val="00DD3ED4"/>
    <w:rsid w:val="00DD5AE2"/>
    <w:rsid w:val="00DE461B"/>
    <w:rsid w:val="00E04E08"/>
    <w:rsid w:val="00E1257A"/>
    <w:rsid w:val="00E36943"/>
    <w:rsid w:val="00E377A4"/>
    <w:rsid w:val="00E526F6"/>
    <w:rsid w:val="00E61436"/>
    <w:rsid w:val="00E61A2B"/>
    <w:rsid w:val="00E63FD0"/>
    <w:rsid w:val="00E9706A"/>
    <w:rsid w:val="00EA618A"/>
    <w:rsid w:val="00EA6E96"/>
    <w:rsid w:val="00EB1E31"/>
    <w:rsid w:val="00EC1E96"/>
    <w:rsid w:val="00ED02A7"/>
    <w:rsid w:val="00ED1F35"/>
    <w:rsid w:val="00ED3F6D"/>
    <w:rsid w:val="00ED5A7D"/>
    <w:rsid w:val="00EE5BFD"/>
    <w:rsid w:val="00EF4512"/>
    <w:rsid w:val="00EF59B3"/>
    <w:rsid w:val="00F01B9D"/>
    <w:rsid w:val="00F01FD2"/>
    <w:rsid w:val="00F02C71"/>
    <w:rsid w:val="00F0436C"/>
    <w:rsid w:val="00F11968"/>
    <w:rsid w:val="00F236D3"/>
    <w:rsid w:val="00F25051"/>
    <w:rsid w:val="00F26D54"/>
    <w:rsid w:val="00F304F1"/>
    <w:rsid w:val="00F3687F"/>
    <w:rsid w:val="00F44750"/>
    <w:rsid w:val="00F55246"/>
    <w:rsid w:val="00F742E1"/>
    <w:rsid w:val="00F779EB"/>
    <w:rsid w:val="00F80F89"/>
    <w:rsid w:val="00FA1594"/>
    <w:rsid w:val="00FA6562"/>
    <w:rsid w:val="00FB1368"/>
    <w:rsid w:val="00FB2511"/>
    <w:rsid w:val="00FB3550"/>
    <w:rsid w:val="00FB5B12"/>
    <w:rsid w:val="00FB6193"/>
    <w:rsid w:val="00FB6223"/>
    <w:rsid w:val="00FC041F"/>
    <w:rsid w:val="00FD3975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D8F13"/>
  <w15:docId w15:val="{F4BDB675-C900-45A7-A63A-0181B1BD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069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566C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9435C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1943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Indent 2"/>
    <w:basedOn w:val="a"/>
    <w:link w:val="22"/>
    <w:rsid w:val="0019435C"/>
    <w:pPr>
      <w:ind w:firstLine="680"/>
      <w:jc w:val="both"/>
    </w:pPr>
    <w:rPr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19435C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link w:val="aa"/>
    <w:uiPriority w:val="34"/>
    <w:qFormat/>
    <w:rsid w:val="00E1257A"/>
    <w:pPr>
      <w:ind w:left="720"/>
      <w:contextualSpacing/>
    </w:pPr>
  </w:style>
  <w:style w:type="paragraph" w:styleId="ab">
    <w:name w:val="Body Text Indent"/>
    <w:basedOn w:val="a"/>
    <w:link w:val="ac"/>
    <w:uiPriority w:val="99"/>
    <w:semiHidden/>
    <w:unhideWhenUsed/>
    <w:rsid w:val="0092612B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9261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F44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F441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">
    <w:name w:val="Основной текст_"/>
    <w:basedOn w:val="a0"/>
    <w:link w:val="5"/>
    <w:locked/>
    <w:rsid w:val="000F06C1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5">
    <w:name w:val="Основной текст5"/>
    <w:basedOn w:val="a"/>
    <w:link w:val="af"/>
    <w:rsid w:val="000F06C1"/>
    <w:pPr>
      <w:widowControl w:val="0"/>
      <w:shd w:val="clear" w:color="auto" w:fill="FFFFFF"/>
      <w:spacing w:after="360" w:line="331" w:lineRule="exact"/>
      <w:jc w:val="center"/>
    </w:pPr>
    <w:rPr>
      <w:rFonts w:eastAsiaTheme="minorHAnsi"/>
      <w:sz w:val="26"/>
      <w:szCs w:val="26"/>
      <w:lang w:eastAsia="en-US"/>
    </w:rPr>
  </w:style>
  <w:style w:type="paragraph" w:customStyle="1" w:styleId="af0">
    <w:name w:val="Текст титульной страницы"/>
    <w:basedOn w:val="a"/>
    <w:qFormat/>
    <w:rsid w:val="00C83AA4"/>
    <w:pPr>
      <w:jc w:val="center"/>
    </w:pPr>
    <w:rPr>
      <w:rFonts w:eastAsiaTheme="minorHAnsi" w:cstheme="minorBidi"/>
      <w:sz w:val="28"/>
      <w:szCs w:val="22"/>
      <w:lang w:val="en-US" w:eastAsia="en-US"/>
    </w:rPr>
  </w:style>
  <w:style w:type="table" w:styleId="af1">
    <w:name w:val="Table Grid"/>
    <w:basedOn w:val="a1"/>
    <w:uiPriority w:val="59"/>
    <w:rsid w:val="00C83AA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2">
    <w:name w:val="Название документа"/>
    <w:basedOn w:val="a"/>
    <w:qFormat/>
    <w:rsid w:val="00C83AA4"/>
    <w:pPr>
      <w:spacing w:after="360" w:line="360" w:lineRule="auto"/>
      <w:jc w:val="center"/>
    </w:pPr>
    <w:rPr>
      <w:rFonts w:eastAsiaTheme="minorHAnsi" w:cstheme="minorBidi"/>
      <w:b/>
      <w:caps/>
      <w:sz w:val="28"/>
      <w:szCs w:val="22"/>
      <w:lang w:eastAsia="en-US"/>
    </w:rPr>
  </w:style>
  <w:style w:type="paragraph" w:customStyle="1" w:styleId="af3">
    <w:name w:val="_Обычный"/>
    <w:basedOn w:val="a"/>
    <w:link w:val="af4"/>
    <w:qFormat/>
    <w:rsid w:val="00C83AA4"/>
    <w:pPr>
      <w:spacing w:line="360" w:lineRule="auto"/>
      <w:ind w:firstLine="851"/>
      <w:jc w:val="both"/>
    </w:pPr>
    <w:rPr>
      <w:sz w:val="28"/>
      <w:szCs w:val="22"/>
    </w:rPr>
  </w:style>
  <w:style w:type="paragraph" w:styleId="af5">
    <w:name w:val="No Spacing"/>
    <w:uiPriority w:val="1"/>
    <w:qFormat/>
    <w:rsid w:val="00171345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12">
    <w:name w:val="_св_Заголовок 1_нумерация встроена"/>
    <w:basedOn w:val="a"/>
    <w:next w:val="a"/>
    <w:qFormat/>
    <w:rsid w:val="00F742E1"/>
    <w:pPr>
      <w:pageBreakBefore/>
      <w:tabs>
        <w:tab w:val="left" w:pos="1276"/>
      </w:tabs>
      <w:spacing w:after="120" w:line="360" w:lineRule="auto"/>
      <w:ind w:firstLine="851"/>
      <w:jc w:val="both"/>
      <w:outlineLvl w:val="0"/>
    </w:pPr>
    <w:rPr>
      <w:rFonts w:eastAsia="PMingLiU"/>
      <w:b/>
      <w:sz w:val="28"/>
      <w:szCs w:val="22"/>
    </w:rPr>
  </w:style>
  <w:style w:type="paragraph" w:customStyle="1" w:styleId="23">
    <w:name w:val="_св_Заголовок 2_нумерация встроена"/>
    <w:basedOn w:val="2"/>
    <w:next w:val="a"/>
    <w:qFormat/>
    <w:rsid w:val="00F742E1"/>
    <w:pPr>
      <w:tabs>
        <w:tab w:val="left" w:pos="1418"/>
      </w:tabs>
      <w:spacing w:before="120" w:after="120" w:line="360" w:lineRule="auto"/>
      <w:ind w:firstLine="851"/>
      <w:jc w:val="both"/>
    </w:pPr>
    <w:rPr>
      <w:rFonts w:ascii="Times New Roman" w:hAnsi="Times New Roman"/>
      <w:b/>
      <w:bCs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42E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6">
    <w:name w:val="annotation reference"/>
    <w:basedOn w:val="a0"/>
    <w:uiPriority w:val="99"/>
    <w:semiHidden/>
    <w:unhideWhenUsed/>
    <w:rsid w:val="0089640C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9640C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964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9640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9640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b">
    <w:name w:val="_св_Литература"/>
    <w:basedOn w:val="afc"/>
    <w:uiPriority w:val="99"/>
    <w:qFormat/>
    <w:rsid w:val="009642AB"/>
    <w:pPr>
      <w:tabs>
        <w:tab w:val="left" w:pos="1134"/>
      </w:tabs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afc">
    <w:name w:val="Bibliography"/>
    <w:basedOn w:val="a"/>
    <w:next w:val="a"/>
    <w:uiPriority w:val="37"/>
    <w:semiHidden/>
    <w:unhideWhenUsed/>
    <w:rsid w:val="009642AB"/>
  </w:style>
  <w:style w:type="paragraph" w:customStyle="1" w:styleId="24">
    <w:name w:val="Обычный2"/>
    <w:rsid w:val="00A70487"/>
    <w:pPr>
      <w:widowControl w:val="0"/>
      <w:spacing w:after="0" w:line="300" w:lineRule="auto"/>
      <w:ind w:right="1400"/>
      <w:jc w:val="center"/>
    </w:pPr>
    <w:rPr>
      <w:rFonts w:ascii="Times New Roman" w:eastAsia="Times New Roman" w:hAnsi="Times New Roman" w:cs="Times New Roman"/>
      <w:b/>
      <w:snapToGrid w:val="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A5568"/>
    <w:pPr>
      <w:tabs>
        <w:tab w:val="left" w:pos="284"/>
        <w:tab w:val="right" w:leader="dot" w:pos="9639"/>
      </w:tabs>
      <w:spacing w:line="360" w:lineRule="auto"/>
    </w:pPr>
    <w:rPr>
      <w:noProof/>
      <w:sz w:val="28"/>
      <w:szCs w:val="22"/>
      <w:lang w:eastAsia="en-US"/>
    </w:rPr>
  </w:style>
  <w:style w:type="paragraph" w:styleId="25">
    <w:name w:val="toc 2"/>
    <w:basedOn w:val="13"/>
    <w:next w:val="a"/>
    <w:autoRedefine/>
    <w:uiPriority w:val="39"/>
    <w:unhideWhenUsed/>
    <w:rsid w:val="009A5568"/>
    <w:pPr>
      <w:tabs>
        <w:tab w:val="clear" w:pos="284"/>
        <w:tab w:val="left" w:pos="709"/>
      </w:tabs>
      <w:ind w:left="142"/>
    </w:pPr>
  </w:style>
  <w:style w:type="paragraph" w:styleId="3">
    <w:name w:val="toc 3"/>
    <w:basedOn w:val="25"/>
    <w:next w:val="a"/>
    <w:autoRedefine/>
    <w:uiPriority w:val="39"/>
    <w:unhideWhenUsed/>
    <w:rsid w:val="009A5568"/>
    <w:pPr>
      <w:tabs>
        <w:tab w:val="clear" w:pos="709"/>
        <w:tab w:val="left" w:pos="1134"/>
      </w:tabs>
      <w:ind w:left="426"/>
    </w:pPr>
  </w:style>
  <w:style w:type="character" w:styleId="afd">
    <w:name w:val="Hyperlink"/>
    <w:uiPriority w:val="99"/>
    <w:unhideWhenUsed/>
    <w:rsid w:val="009A5568"/>
    <w:rPr>
      <w:color w:val="0000FF"/>
      <w:u w:val="single"/>
    </w:rPr>
  </w:style>
  <w:style w:type="paragraph" w:customStyle="1" w:styleId="afe">
    <w:name w:val="Заголовок_не_оглавление"/>
    <w:basedOn w:val="a"/>
    <w:next w:val="a"/>
    <w:qFormat/>
    <w:rsid w:val="009A5568"/>
    <w:pPr>
      <w:spacing w:before="120" w:after="120" w:line="360" w:lineRule="auto"/>
      <w:jc w:val="center"/>
    </w:pPr>
    <w:rPr>
      <w:caps/>
      <w:sz w:val="28"/>
      <w:szCs w:val="22"/>
    </w:rPr>
  </w:style>
  <w:style w:type="character" w:customStyle="1" w:styleId="14">
    <w:name w:val="Основной текст + Полужирный1"/>
    <w:basedOn w:val="af"/>
    <w:rsid w:val="00F4475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paragraph" w:customStyle="1" w:styleId="aff">
    <w:name w:val="Î"/>
    <w:rsid w:val="00F4475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66C3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fontstyle01">
    <w:name w:val="fontstyle01"/>
    <w:basedOn w:val="a0"/>
    <w:rsid w:val="005E50B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-">
    <w:name w:val="- список ненум"/>
    <w:basedOn w:val="af3"/>
    <w:link w:val="-0"/>
    <w:qFormat/>
    <w:rsid w:val="004E63AF"/>
    <w:pPr>
      <w:numPr>
        <w:numId w:val="22"/>
      </w:numPr>
      <w:ind w:left="0" w:firstLine="709"/>
    </w:pPr>
  </w:style>
  <w:style w:type="table" w:customStyle="1" w:styleId="15">
    <w:name w:val="Сетка таблицы1"/>
    <w:basedOn w:val="a1"/>
    <w:next w:val="af1"/>
    <w:uiPriority w:val="39"/>
    <w:rsid w:val="005E02F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_Обычный Знак"/>
    <w:basedOn w:val="a0"/>
    <w:link w:val="af3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-0">
    <w:name w:val="- список ненум Знак"/>
    <w:basedOn w:val="af4"/>
    <w:link w:val="-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a">
    <w:name w:val="Абзац списка Знак"/>
    <w:basedOn w:val="a0"/>
    <w:link w:val="a9"/>
    <w:uiPriority w:val="34"/>
    <w:rsid w:val="00C30C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TOC Heading"/>
    <w:basedOn w:val="10"/>
    <w:next w:val="a"/>
    <w:uiPriority w:val="39"/>
    <w:unhideWhenUsed/>
    <w:qFormat/>
    <w:rsid w:val="0093113D"/>
    <w:pPr>
      <w:spacing w:line="259" w:lineRule="auto"/>
      <w:outlineLvl w:val="9"/>
    </w:pPr>
  </w:style>
  <w:style w:type="paragraph" w:customStyle="1" w:styleId="1">
    <w:name w:val="1 литератураъ"/>
    <w:basedOn w:val="af3"/>
    <w:link w:val="16"/>
    <w:qFormat/>
    <w:rsid w:val="00336E7C"/>
    <w:pPr>
      <w:numPr>
        <w:numId w:val="23"/>
      </w:numPr>
      <w:ind w:left="0" w:firstLine="0"/>
    </w:pPr>
  </w:style>
  <w:style w:type="character" w:customStyle="1" w:styleId="16">
    <w:name w:val="1 литератураъ Знак"/>
    <w:basedOn w:val="af4"/>
    <w:link w:val="1"/>
    <w:rsid w:val="00336E7C"/>
    <w:rPr>
      <w:rFonts w:ascii="Times New Roman" w:eastAsia="Times New Roman" w:hAnsi="Times New Roman" w:cs="Times New Roman"/>
      <w:sz w:val="28"/>
      <w:lang w:eastAsia="ru-RU"/>
    </w:rPr>
  </w:style>
  <w:style w:type="numbering" w:customStyle="1" w:styleId="17">
    <w:name w:val="Нет списка1"/>
    <w:next w:val="a2"/>
    <w:uiPriority w:val="99"/>
    <w:semiHidden/>
    <w:unhideWhenUsed/>
    <w:rsid w:val="00491C47"/>
  </w:style>
  <w:style w:type="table" w:customStyle="1" w:styleId="26">
    <w:name w:val="Сетка таблицы2"/>
    <w:basedOn w:val="a1"/>
    <w:next w:val="af1"/>
    <w:uiPriority w:val="59"/>
    <w:rsid w:val="0049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491C47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491C47"/>
  </w:style>
  <w:style w:type="character" w:customStyle="1" w:styleId="eop">
    <w:name w:val="eop"/>
    <w:basedOn w:val="a0"/>
    <w:rsid w:val="00491C47"/>
  </w:style>
  <w:style w:type="character" w:customStyle="1" w:styleId="spellingerror">
    <w:name w:val="spellingerror"/>
    <w:basedOn w:val="a0"/>
    <w:rsid w:val="00491C47"/>
  </w:style>
  <w:style w:type="character" w:styleId="aff1">
    <w:name w:val="Placeholder Text"/>
    <w:basedOn w:val="a0"/>
    <w:uiPriority w:val="99"/>
    <w:semiHidden/>
    <w:rsid w:val="00491C47"/>
    <w:rPr>
      <w:color w:val="808080"/>
    </w:rPr>
  </w:style>
  <w:style w:type="character" w:styleId="aff2">
    <w:name w:val="Unresolved Mention"/>
    <w:basedOn w:val="a0"/>
    <w:uiPriority w:val="99"/>
    <w:semiHidden/>
    <w:unhideWhenUsed/>
    <w:rsid w:val="00491C47"/>
    <w:rPr>
      <w:color w:val="605E5C"/>
      <w:shd w:val="clear" w:color="auto" w:fill="E1DFDD"/>
    </w:rPr>
  </w:style>
  <w:style w:type="paragraph" w:styleId="aff3">
    <w:name w:val="Normal (Web)"/>
    <w:basedOn w:val="a"/>
    <w:uiPriority w:val="99"/>
    <w:semiHidden/>
    <w:unhideWhenUsed/>
    <w:rsid w:val="00491C4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au.ru/kurs-tsifrovizatsiya-biznesa/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edu.firon.org/mod/forum/discuss.php?d=5" TargetMode="External"/><Relationship Id="rId17" Type="http://schemas.openxmlformats.org/officeDocument/2006/relationships/hyperlink" Target="https://mba.mgimo.ru/programs/training/blockchai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ba.mgimo.ru/programs/training/blockchai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l.netology.ru/mba-strategy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.netology.ru/mba-strateg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6585D0CF633BD44A0CEA0CE3264F6E6" ma:contentTypeVersion="12" ma:contentTypeDescription="Создание документа." ma:contentTypeScope="" ma:versionID="d7ad144a441b171ba42c67b7d6a46151">
  <xsd:schema xmlns:xsd="http://www.w3.org/2001/XMLSchema" xmlns:xs="http://www.w3.org/2001/XMLSchema" xmlns:p="http://schemas.microsoft.com/office/2006/metadata/properties" xmlns:ns3="9345a44f-7ef5-4e94-a67e-4c7be68f6483" xmlns:ns4="d27ad91e-e5d4-45ae-8fd0-0ebd25a89c91" targetNamespace="http://schemas.microsoft.com/office/2006/metadata/properties" ma:root="true" ma:fieldsID="6348d1e8add6eb96f4d0e58b7d7d9755" ns3:_="" ns4:_="">
    <xsd:import namespace="9345a44f-7ef5-4e94-a67e-4c7be68f6483"/>
    <xsd:import namespace="d27ad91e-e5d4-45ae-8fd0-0ebd25a89c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5a44f-7ef5-4e94-a67e-4c7be68f6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ad91e-e5d4-45ae-8fd0-0ebd25a89c9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7DD0A1-ADB2-4D9A-A4A9-2B83949F5B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4AD95B-EAD9-4183-9D11-5E51A2E1FB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EE9A34-6F37-40C5-BA17-A820F5BE8B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199BB2-52E4-4798-81C2-45D1F86B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5a44f-7ef5-4e94-a67e-4c7be68f6483"/>
    <ds:schemaRef ds:uri="d27ad91e-e5d4-45ae-8fd0-0ebd25a89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4765</Words>
  <Characters>27165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User</cp:lastModifiedBy>
  <cp:revision>3</cp:revision>
  <cp:lastPrinted>2020-10-13T17:27:00Z</cp:lastPrinted>
  <dcterms:created xsi:type="dcterms:W3CDTF">2020-10-14T09:29:00Z</dcterms:created>
  <dcterms:modified xsi:type="dcterms:W3CDTF">2020-10-19T14:45:00Z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0x010100C6585D0CF633BD44A0CEA0CE3264F6E6</vt:lpwstr>
  </property>
</Properties>
</file>