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B513F" w14:textId="77777777" w:rsidR="00AA0FD0" w:rsidRPr="002403AF" w:rsidRDefault="004E6EB0" w:rsidP="00A32FD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</w:rPr>
      </w:pPr>
      <w:r w:rsidRPr="002403AF">
        <w:rPr>
          <w:rFonts w:ascii="Times New Roman" w:hAnsi="Times New Roman" w:cs="Times New Roman"/>
          <w:b/>
          <w:sz w:val="36"/>
        </w:rPr>
        <w:t>Паспорт Образовательной п</w:t>
      </w:r>
      <w:r w:rsidR="00AA0FD0" w:rsidRPr="002403AF">
        <w:rPr>
          <w:rFonts w:ascii="Times New Roman" w:hAnsi="Times New Roman" w:cs="Times New Roman"/>
          <w:b/>
          <w:sz w:val="36"/>
        </w:rPr>
        <w:t>рог</w:t>
      </w:r>
      <w:r w:rsidRPr="002403AF">
        <w:rPr>
          <w:rFonts w:ascii="Times New Roman" w:hAnsi="Times New Roman" w:cs="Times New Roman"/>
          <w:b/>
          <w:sz w:val="36"/>
        </w:rPr>
        <w:t>р</w:t>
      </w:r>
      <w:r w:rsidR="00AA0FD0" w:rsidRPr="002403AF">
        <w:rPr>
          <w:rFonts w:ascii="Times New Roman" w:hAnsi="Times New Roman" w:cs="Times New Roman"/>
          <w:b/>
          <w:sz w:val="36"/>
        </w:rPr>
        <w:t>а</w:t>
      </w:r>
      <w:r w:rsidRPr="002403AF">
        <w:rPr>
          <w:rFonts w:ascii="Times New Roman" w:hAnsi="Times New Roman" w:cs="Times New Roman"/>
          <w:b/>
          <w:sz w:val="36"/>
        </w:rPr>
        <w:t>м</w:t>
      </w:r>
      <w:r w:rsidR="00AA0FD0" w:rsidRPr="002403AF">
        <w:rPr>
          <w:rFonts w:ascii="Times New Roman" w:hAnsi="Times New Roman" w:cs="Times New Roman"/>
          <w:b/>
          <w:sz w:val="36"/>
        </w:rPr>
        <w:t>мы</w:t>
      </w:r>
    </w:p>
    <w:p w14:paraId="070393E0" w14:textId="48939025" w:rsidR="004E6EB0" w:rsidRPr="002403AF" w:rsidRDefault="004E6EB0" w:rsidP="00DD3650">
      <w:pPr>
        <w:jc w:val="center"/>
        <w:rPr>
          <w:rFonts w:ascii="Times New Roman" w:hAnsi="Times New Roman" w:cs="Times New Roman"/>
          <w:b/>
          <w:sz w:val="36"/>
        </w:rPr>
      </w:pPr>
      <w:r w:rsidRPr="002403AF">
        <w:rPr>
          <w:rFonts w:ascii="Times New Roman" w:hAnsi="Times New Roman" w:cs="Times New Roman"/>
          <w:b/>
          <w:sz w:val="36"/>
        </w:rPr>
        <w:t>«</w:t>
      </w:r>
      <w:r w:rsidR="0001288B">
        <w:rPr>
          <w:rFonts w:ascii="Times New Roman" w:hAnsi="Times New Roman" w:cs="Times New Roman"/>
          <w:b/>
          <w:sz w:val="36"/>
          <w:lang w:val="en-US"/>
        </w:rPr>
        <w:t xml:space="preserve">Digital </w:t>
      </w:r>
      <w:r w:rsidR="0001288B">
        <w:rPr>
          <w:rFonts w:ascii="Times New Roman" w:hAnsi="Times New Roman" w:cs="Times New Roman"/>
          <w:b/>
          <w:sz w:val="36"/>
        </w:rPr>
        <w:t>маркетинг</w:t>
      </w:r>
      <w:r w:rsidRPr="002403AF">
        <w:rPr>
          <w:rFonts w:ascii="Times New Roman" w:hAnsi="Times New Roman" w:cs="Times New Roman"/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5944"/>
      </w:tblGrid>
      <w:tr w:rsidR="008C00F6" w:rsidRPr="002403AF" w14:paraId="7D7C80C6" w14:textId="77777777" w:rsidTr="004E6EB0">
        <w:tc>
          <w:tcPr>
            <w:tcW w:w="3471" w:type="dxa"/>
          </w:tcPr>
          <w:p w14:paraId="2F4CB85D" w14:textId="77777777" w:rsidR="004E6EB0" w:rsidRPr="002403AF" w:rsidRDefault="004E6EB0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2D49A645" w14:textId="77777777" w:rsidR="004E6EB0" w:rsidRPr="002403AF" w:rsidRDefault="004E6EB0" w:rsidP="004E6EB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4E6EB0" w:rsidRPr="002403AF" w14:paraId="586FAB12" w14:textId="77777777" w:rsidTr="004E6EB0">
        <w:tc>
          <w:tcPr>
            <w:tcW w:w="3471" w:type="dxa"/>
          </w:tcPr>
          <w:p w14:paraId="2C6538B9" w14:textId="77777777" w:rsidR="004E6EB0" w:rsidRPr="002403AF" w:rsidRDefault="004E6EB0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423DD05F" w14:textId="34ED4AE7" w:rsidR="004E6EB0" w:rsidRPr="002403AF" w:rsidRDefault="002E0DF6" w:rsidP="004E6EB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01</w:t>
            </w:r>
            <w:r w:rsidR="004E6EB0" w:rsidRPr="002403AF">
              <w:rPr>
                <w:rFonts w:ascii="Times New Roman" w:hAnsi="Times New Roman" w:cs="Times New Roman"/>
                <w:b/>
              </w:rPr>
              <w:t>.</w:t>
            </w:r>
            <w:r w:rsidRPr="002403AF">
              <w:rPr>
                <w:rFonts w:ascii="Times New Roman" w:hAnsi="Times New Roman" w:cs="Times New Roman"/>
                <w:b/>
              </w:rPr>
              <w:t>10</w:t>
            </w:r>
            <w:r w:rsidR="004E6EB0" w:rsidRPr="002403AF">
              <w:rPr>
                <w:rFonts w:ascii="Times New Roman" w:hAnsi="Times New Roman" w:cs="Times New Roman"/>
                <w:b/>
              </w:rPr>
              <w:t>.</w:t>
            </w:r>
            <w:r w:rsidRPr="002403AF">
              <w:rPr>
                <w:rFonts w:ascii="Times New Roman" w:hAnsi="Times New Roman" w:cs="Times New Roman"/>
                <w:b/>
              </w:rPr>
              <w:t>2020</w:t>
            </w:r>
          </w:p>
        </w:tc>
      </w:tr>
    </w:tbl>
    <w:p w14:paraId="4F02B438" w14:textId="77777777" w:rsidR="004E6EB0" w:rsidRPr="002403AF" w:rsidRDefault="004E6EB0">
      <w:pPr>
        <w:rPr>
          <w:rFonts w:ascii="Times New Roman" w:hAnsi="Times New Roman" w:cs="Times New Roman"/>
          <w:b/>
        </w:rPr>
      </w:pPr>
    </w:p>
    <w:p w14:paraId="35C8AAA7" w14:textId="77777777" w:rsidR="004E6EB0" w:rsidRPr="002403AF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2403AF" w14:paraId="74C67081" w14:textId="77777777" w:rsidTr="00333BC5">
        <w:tc>
          <w:tcPr>
            <w:tcW w:w="532" w:type="dxa"/>
          </w:tcPr>
          <w:p w14:paraId="6E478821" w14:textId="77777777" w:rsidR="004E6EB0" w:rsidRPr="002403AF" w:rsidRDefault="004E6EB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493E546C" w14:textId="77777777" w:rsidR="004E6EB0" w:rsidRPr="002403AF" w:rsidRDefault="004E6EB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77398594" w14:textId="05861B08" w:rsidR="004E6EB0" w:rsidRPr="002403AF" w:rsidRDefault="002E0DF6" w:rsidP="006C066D">
            <w:pPr>
              <w:rPr>
                <w:rFonts w:ascii="Times New Roman" w:hAnsi="Times New Roman" w:cs="Times New Roman"/>
                <w:b/>
              </w:rPr>
            </w:pPr>
            <w:r w:rsidRPr="00022E0A">
              <w:rPr>
                <w:rFonts w:ascii="Times New Roman" w:hAnsi="Times New Roman" w:cs="Times New Roman"/>
                <w:b/>
              </w:rPr>
              <w:t>АНО ДПО ИПК Арсенал</w:t>
            </w:r>
          </w:p>
        </w:tc>
      </w:tr>
      <w:tr w:rsidR="008C00F6" w:rsidRPr="002403AF" w14:paraId="64174B1E" w14:textId="77777777" w:rsidTr="00333BC5">
        <w:tc>
          <w:tcPr>
            <w:tcW w:w="532" w:type="dxa"/>
          </w:tcPr>
          <w:p w14:paraId="7BD6FADF" w14:textId="77777777" w:rsidR="00333BC5" w:rsidRPr="002403AF" w:rsidRDefault="00333BC5" w:rsidP="00333BC5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01634084" w14:textId="77777777" w:rsidR="00333BC5" w:rsidRPr="002403AF" w:rsidRDefault="00333BC5" w:rsidP="00333BC5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7AEB309" w14:textId="68309BAB" w:rsidR="002E0DF6" w:rsidRPr="002403AF" w:rsidRDefault="002E0DF6" w:rsidP="00333BC5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2BD0CCB5" wp14:editId="6530A957">
                  <wp:extent cx="2700062" cy="989780"/>
                  <wp:effectExtent l="0" t="0" r="508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370" cy="99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D3D" w:rsidRPr="002403AF" w14:paraId="7A69CB36" w14:textId="77777777" w:rsidTr="00333BC5">
        <w:tc>
          <w:tcPr>
            <w:tcW w:w="532" w:type="dxa"/>
          </w:tcPr>
          <w:p w14:paraId="6CA9A3F3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43038A41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79DBA585" w14:textId="09B8FC65" w:rsidR="00831D3D" w:rsidRPr="002403AF" w:rsidRDefault="00831D3D" w:rsidP="00831D3D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014B3">
              <w:rPr>
                <w:rFonts w:ascii="Times New Roman" w:hAnsi="Times New Roman" w:cs="Times New Roman"/>
                <w:b/>
              </w:rPr>
              <w:t>7743195377</w:t>
            </w:r>
          </w:p>
        </w:tc>
      </w:tr>
      <w:tr w:rsidR="00831D3D" w:rsidRPr="002403AF" w14:paraId="3ED4BA2C" w14:textId="77777777" w:rsidTr="00333BC5">
        <w:tc>
          <w:tcPr>
            <w:tcW w:w="532" w:type="dxa"/>
          </w:tcPr>
          <w:p w14:paraId="47A5C609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3DAB2501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69B77A1E" w14:textId="4FCD6B51" w:rsidR="00831D3D" w:rsidRPr="00022E0A" w:rsidRDefault="00831D3D" w:rsidP="00831D3D">
            <w:pPr>
              <w:rPr>
                <w:rFonts w:ascii="Times New Roman" w:hAnsi="Times New Roman" w:cs="Times New Roman"/>
                <w:b/>
              </w:rPr>
            </w:pPr>
            <w:r w:rsidRPr="00D014B3">
              <w:rPr>
                <w:rFonts w:ascii="Times New Roman" w:hAnsi="Times New Roman" w:cs="Times New Roman"/>
                <w:b/>
              </w:rPr>
              <w:t>Волостнов Андрей Владимирович</w:t>
            </w:r>
          </w:p>
        </w:tc>
      </w:tr>
      <w:tr w:rsidR="00831D3D" w:rsidRPr="002403AF" w14:paraId="40332317" w14:textId="77777777" w:rsidTr="00333BC5">
        <w:tc>
          <w:tcPr>
            <w:tcW w:w="532" w:type="dxa"/>
          </w:tcPr>
          <w:p w14:paraId="01F70BB2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7D8859BE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72E7C310" w14:textId="4E544AA0" w:rsidR="00831D3D" w:rsidRPr="002403AF" w:rsidRDefault="00831D3D" w:rsidP="00831D3D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014B3">
              <w:rPr>
                <w:rFonts w:ascii="Times New Roman" w:hAnsi="Times New Roman" w:cs="Times New Roman"/>
                <w:b/>
              </w:rPr>
              <w:t xml:space="preserve">Директор </w:t>
            </w:r>
          </w:p>
        </w:tc>
      </w:tr>
      <w:tr w:rsidR="00831D3D" w:rsidRPr="002403AF" w14:paraId="381EF57F" w14:textId="77777777" w:rsidTr="00333BC5">
        <w:tc>
          <w:tcPr>
            <w:tcW w:w="532" w:type="dxa"/>
          </w:tcPr>
          <w:p w14:paraId="04D600F3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20EF2AB8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1246906A" w14:textId="17E24388" w:rsidR="00831D3D" w:rsidRPr="002403AF" w:rsidRDefault="00E20945" w:rsidP="00831D3D">
            <w:pPr>
              <w:rPr>
                <w:rFonts w:ascii="Times New Roman" w:hAnsi="Times New Roman" w:cs="Times New Roman"/>
                <w:b/>
                <w:color w:val="FF000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</w:rPr>
              <w:t>+7(495)280-7862;</w:t>
            </w:r>
            <w:bookmarkEnd w:id="0"/>
          </w:p>
        </w:tc>
      </w:tr>
      <w:tr w:rsidR="00831D3D" w:rsidRPr="002403AF" w14:paraId="19A49AD1" w14:textId="77777777" w:rsidTr="00917586">
        <w:trPr>
          <w:trHeight w:val="74"/>
        </w:trPr>
        <w:tc>
          <w:tcPr>
            <w:tcW w:w="532" w:type="dxa"/>
          </w:tcPr>
          <w:p w14:paraId="16BCCB73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63D5CB19" w14:textId="77777777" w:rsidR="00831D3D" w:rsidRPr="002403AF" w:rsidRDefault="00831D3D" w:rsidP="00831D3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Е-</w:t>
            </w:r>
            <w:r w:rsidRPr="002403AF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1BDD737F" w14:textId="534D444A" w:rsidR="00831D3D" w:rsidRPr="00917586" w:rsidRDefault="00E20945" w:rsidP="00831D3D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 w:rsidR="00917586" w:rsidRPr="00410991">
                <w:rPr>
                  <w:rStyle w:val="aa"/>
                  <w:rFonts w:ascii="Times New Roman" w:hAnsi="Times New Roman" w:cs="Times New Roman"/>
                  <w:lang w:val="en-US"/>
                </w:rPr>
                <w:t>Volostnov</w:t>
              </w:r>
              <w:r w:rsidR="00917586" w:rsidRPr="00410991">
                <w:rPr>
                  <w:rStyle w:val="aa"/>
                  <w:rFonts w:ascii="Times New Roman" w:hAnsi="Times New Roman" w:cs="Times New Roman"/>
                </w:rPr>
                <w:t>@</w:t>
              </w:r>
              <w:r w:rsidR="00917586" w:rsidRPr="00410991">
                <w:rPr>
                  <w:rStyle w:val="aa"/>
                  <w:rFonts w:ascii="Times New Roman" w:hAnsi="Times New Roman" w:cs="Times New Roman"/>
                  <w:lang w:val="en-US"/>
                </w:rPr>
                <w:t>yandex.ru</w:t>
              </w:r>
            </w:hyperlink>
            <w:r w:rsidR="0091758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5AD408EF" w14:textId="77777777" w:rsidR="004E6EB0" w:rsidRPr="002403AF" w:rsidRDefault="004E6EB0" w:rsidP="004E6EB0">
      <w:pPr>
        <w:rPr>
          <w:rFonts w:ascii="Times New Roman" w:hAnsi="Times New Roman" w:cs="Times New Roman"/>
          <w:b/>
        </w:rPr>
      </w:pPr>
    </w:p>
    <w:p w14:paraId="13679DD5" w14:textId="77777777" w:rsidR="004E6EB0" w:rsidRPr="002403AF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1"/>
        <w:gridCol w:w="4072"/>
        <w:gridCol w:w="4672"/>
      </w:tblGrid>
      <w:tr w:rsidR="008C00F6" w:rsidRPr="002403AF" w14:paraId="19C2CB8B" w14:textId="77777777" w:rsidTr="00F15FAC">
        <w:tc>
          <w:tcPr>
            <w:tcW w:w="601" w:type="dxa"/>
          </w:tcPr>
          <w:p w14:paraId="091EA22A" w14:textId="77777777" w:rsidR="004E6EB0" w:rsidRPr="002403AF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072" w:type="dxa"/>
          </w:tcPr>
          <w:p w14:paraId="773FD80E" w14:textId="77777777" w:rsidR="004E6EB0" w:rsidRPr="002403AF" w:rsidRDefault="002F7DAD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672" w:type="dxa"/>
          </w:tcPr>
          <w:p w14:paraId="67509721" w14:textId="77777777" w:rsidR="004E6EB0" w:rsidRPr="002403AF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C00F6" w:rsidRPr="002403AF" w14:paraId="4DBA08BC" w14:textId="77777777" w:rsidTr="00F15FAC">
        <w:tc>
          <w:tcPr>
            <w:tcW w:w="601" w:type="dxa"/>
          </w:tcPr>
          <w:p w14:paraId="61076551" w14:textId="77777777" w:rsidR="00D33C60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072" w:type="dxa"/>
          </w:tcPr>
          <w:p w14:paraId="73C6BBC0" w14:textId="77777777" w:rsidR="00D33C60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672" w:type="dxa"/>
          </w:tcPr>
          <w:p w14:paraId="2A1DA119" w14:textId="17DCF8A7" w:rsidR="00D33C60" w:rsidRPr="002403AF" w:rsidRDefault="0001288B" w:rsidP="006C066D">
            <w:pPr>
              <w:rPr>
                <w:rFonts w:ascii="Times New Roman" w:hAnsi="Times New Roman" w:cs="Times New Roman"/>
                <w:b/>
              </w:rPr>
            </w:pPr>
            <w:r w:rsidRPr="0001288B">
              <w:rPr>
                <w:rFonts w:ascii="Times New Roman" w:hAnsi="Times New Roman" w:cs="Times New Roman"/>
                <w:b/>
                <w:lang w:val="en-US"/>
              </w:rPr>
              <w:t xml:space="preserve">Digital </w:t>
            </w:r>
            <w:r w:rsidRPr="0001288B">
              <w:rPr>
                <w:rFonts w:ascii="Times New Roman" w:hAnsi="Times New Roman" w:cs="Times New Roman"/>
                <w:b/>
              </w:rPr>
              <w:t>маркетинг</w:t>
            </w:r>
          </w:p>
        </w:tc>
      </w:tr>
      <w:tr w:rsidR="008C00F6" w:rsidRPr="002403AF" w14:paraId="3900F74C" w14:textId="77777777" w:rsidTr="00F15FAC">
        <w:tc>
          <w:tcPr>
            <w:tcW w:w="601" w:type="dxa"/>
          </w:tcPr>
          <w:p w14:paraId="74EDE72A" w14:textId="77777777" w:rsidR="00C2642C" w:rsidRPr="002403AF" w:rsidRDefault="00AC2B5A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072" w:type="dxa"/>
          </w:tcPr>
          <w:p w14:paraId="65CA3269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672" w:type="dxa"/>
          </w:tcPr>
          <w:p w14:paraId="23252B40" w14:textId="22C5A6AA" w:rsidR="002403AF" w:rsidRPr="00302A4E" w:rsidRDefault="00E20945" w:rsidP="006C066D">
            <w:pPr>
              <w:rPr>
                <w:rFonts w:ascii="Times New Roman" w:hAnsi="Times New Roman" w:cs="Times New Roman"/>
              </w:rPr>
            </w:pPr>
            <w:hyperlink r:id="rId10" w:history="1">
              <w:r w:rsidR="00302A4E" w:rsidRPr="00302A4E">
                <w:rPr>
                  <w:rStyle w:val="aa"/>
                  <w:rFonts w:ascii="Times New Roman" w:hAnsi="Times New Roman" w:cs="Times New Roman"/>
                </w:rPr>
                <w:t>https://arsenal-i.ru/lp/serf/digital_marketing</w:t>
              </w:r>
            </w:hyperlink>
          </w:p>
          <w:p w14:paraId="18FCE59A" w14:textId="49176FB4" w:rsidR="002403AF" w:rsidRPr="00302A4E" w:rsidRDefault="002403AF" w:rsidP="006C066D">
            <w:pPr>
              <w:rPr>
                <w:rFonts w:ascii="Times New Roman" w:hAnsi="Times New Roman" w:cs="Times New Roman"/>
              </w:rPr>
            </w:pPr>
          </w:p>
        </w:tc>
      </w:tr>
      <w:tr w:rsidR="008C00F6" w:rsidRPr="002403AF" w14:paraId="0E2BB414" w14:textId="77777777" w:rsidTr="00F15FAC">
        <w:tc>
          <w:tcPr>
            <w:tcW w:w="601" w:type="dxa"/>
          </w:tcPr>
          <w:p w14:paraId="751BFAD8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72" w:type="dxa"/>
          </w:tcPr>
          <w:p w14:paraId="4D73214F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672" w:type="dxa"/>
          </w:tcPr>
          <w:p w14:paraId="54D1C2D1" w14:textId="77777777" w:rsidR="004E6EB0" w:rsidRPr="002403AF" w:rsidRDefault="00A40FBC" w:rsidP="00A40FBC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8C00F6" w:rsidRPr="002403AF" w14:paraId="2E292F45" w14:textId="77777777" w:rsidTr="00F15FAC">
        <w:tc>
          <w:tcPr>
            <w:tcW w:w="601" w:type="dxa"/>
          </w:tcPr>
          <w:p w14:paraId="3DA8292D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774068E1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672" w:type="dxa"/>
          </w:tcPr>
          <w:p w14:paraId="7D046F27" w14:textId="166D0068" w:rsidR="00C2642C" w:rsidRPr="002403AF" w:rsidRDefault="00F2103B" w:rsidP="006C0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8C00F6" w:rsidRPr="002403AF" w14:paraId="3FC1BF63" w14:textId="77777777" w:rsidTr="00F15FAC">
        <w:tc>
          <w:tcPr>
            <w:tcW w:w="601" w:type="dxa"/>
          </w:tcPr>
          <w:p w14:paraId="7D072688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72" w:type="dxa"/>
          </w:tcPr>
          <w:p w14:paraId="165E1FA7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672" w:type="dxa"/>
          </w:tcPr>
          <w:p w14:paraId="33F1010B" w14:textId="15A07C54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Начальный</w:t>
            </w:r>
          </w:p>
        </w:tc>
      </w:tr>
      <w:tr w:rsidR="008C00F6" w:rsidRPr="002403AF" w14:paraId="16491365" w14:textId="77777777" w:rsidTr="00F15FAC">
        <w:tc>
          <w:tcPr>
            <w:tcW w:w="601" w:type="dxa"/>
          </w:tcPr>
          <w:p w14:paraId="06D8223E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72" w:type="dxa"/>
          </w:tcPr>
          <w:p w14:paraId="2CA65FDE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672" w:type="dxa"/>
          </w:tcPr>
          <w:p w14:paraId="05B89C19" w14:textId="24486F36" w:rsidR="004E6EB0" w:rsidRPr="002403AF" w:rsidRDefault="00465CB6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</w:rPr>
              <w:t>72</w:t>
            </w:r>
            <w:r w:rsidR="002F5C5E">
              <w:rPr>
                <w:rFonts w:ascii="Times New Roman" w:hAnsi="Times New Roman" w:cs="Times New Roman"/>
              </w:rPr>
              <w:t xml:space="preserve"> ч.</w:t>
            </w:r>
          </w:p>
        </w:tc>
      </w:tr>
      <w:tr w:rsidR="008C00F6" w:rsidRPr="002403AF" w14:paraId="63147076" w14:textId="77777777" w:rsidTr="00F15FAC">
        <w:tc>
          <w:tcPr>
            <w:tcW w:w="601" w:type="dxa"/>
          </w:tcPr>
          <w:p w14:paraId="0C79D8E5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39827C71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proofErr w:type="spellStart"/>
            <w:r w:rsidRPr="002403AF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2403AF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2403AF">
              <w:rPr>
                <w:rFonts w:ascii="Times New Roman" w:hAnsi="Times New Roman" w:cs="Times New Roman"/>
              </w:rPr>
              <w:t xml:space="preserve"> (кол-во академических часов)</w:t>
            </w:r>
          </w:p>
        </w:tc>
        <w:tc>
          <w:tcPr>
            <w:tcW w:w="4672" w:type="dxa"/>
          </w:tcPr>
          <w:p w14:paraId="5DECDE2E" w14:textId="53D3640C" w:rsidR="00C2642C" w:rsidRPr="002403AF" w:rsidRDefault="00CB37AC" w:rsidP="002F5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2F5C5E">
              <w:rPr>
                <w:rFonts w:ascii="Times New Roman" w:hAnsi="Times New Roman" w:cs="Times New Roman"/>
              </w:rPr>
              <w:t xml:space="preserve"> ч.</w:t>
            </w:r>
          </w:p>
        </w:tc>
      </w:tr>
      <w:tr w:rsidR="008C00F6" w:rsidRPr="002403AF" w14:paraId="6674E48E" w14:textId="77777777" w:rsidTr="00F15FAC">
        <w:tc>
          <w:tcPr>
            <w:tcW w:w="601" w:type="dxa"/>
          </w:tcPr>
          <w:p w14:paraId="222B5255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72" w:type="dxa"/>
          </w:tcPr>
          <w:p w14:paraId="73025D32" w14:textId="77777777" w:rsidR="004E6EB0" w:rsidRPr="002403AF" w:rsidRDefault="002F7DAD" w:rsidP="00C2642C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Стоимость </w:t>
            </w:r>
            <w:r w:rsidR="00C2642C" w:rsidRPr="002403AF">
              <w:rPr>
                <w:rFonts w:ascii="Times New Roman" w:hAnsi="Times New Roman" w:cs="Times New Roman"/>
              </w:rPr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</w:t>
            </w:r>
            <w:r w:rsidR="00C2642C" w:rsidRPr="002403AF">
              <w:rPr>
                <w:rFonts w:ascii="Times New Roman" w:hAnsi="Times New Roman" w:cs="Times New Roman"/>
              </w:rPr>
              <w:lastRenderedPageBreak/>
              <w:t>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672" w:type="dxa"/>
          </w:tcPr>
          <w:p w14:paraId="499C7654" w14:textId="38E7ED90" w:rsidR="004E6EB0" w:rsidRPr="00C740FA" w:rsidRDefault="00F210AA" w:rsidP="006C066D">
            <w:pPr>
              <w:rPr>
                <w:rFonts w:ascii="Times New Roman" w:hAnsi="Times New Roman" w:cs="Times New Roman"/>
              </w:rPr>
            </w:pPr>
            <w:r w:rsidRPr="00C740FA">
              <w:rPr>
                <w:rFonts w:ascii="Times New Roman" w:hAnsi="Times New Roman" w:cs="Times New Roman"/>
              </w:rPr>
              <w:lastRenderedPageBreak/>
              <w:t>30000 руб.</w:t>
            </w:r>
          </w:p>
          <w:p w14:paraId="3906CEC2" w14:textId="77777777" w:rsidR="0001288B" w:rsidRPr="00A915B1" w:rsidRDefault="0001288B" w:rsidP="0001288B">
            <w:r w:rsidRPr="00A915B1">
              <w:t xml:space="preserve">1) </w:t>
            </w:r>
            <w:hyperlink r:id="rId11" w:anchor="!/tab/213474410-2" w:history="1">
              <w:r w:rsidRPr="00634C56">
                <w:rPr>
                  <w:rStyle w:val="aa"/>
                  <w:lang w:val="en-US"/>
                </w:rPr>
                <w:t>https</w:t>
              </w:r>
              <w:r w:rsidRPr="00A915B1">
                <w:rPr>
                  <w:rStyle w:val="aa"/>
                </w:rPr>
                <w:t>://</w:t>
              </w:r>
              <w:proofErr w:type="spellStart"/>
              <w:r w:rsidRPr="00634C56">
                <w:rPr>
                  <w:rStyle w:val="aa"/>
                  <w:lang w:val="en-US"/>
                </w:rPr>
                <w:t>dskul</w:t>
              </w:r>
              <w:proofErr w:type="spellEnd"/>
              <w:r w:rsidRPr="00A915B1">
                <w:rPr>
                  <w:rStyle w:val="aa"/>
                </w:rPr>
                <w:t>.</w:t>
              </w:r>
              <w:proofErr w:type="spellStart"/>
              <w:r w:rsidRPr="00634C56">
                <w:rPr>
                  <w:rStyle w:val="aa"/>
                  <w:lang w:val="en-US"/>
                </w:rPr>
                <w:t>ru</w:t>
              </w:r>
              <w:proofErr w:type="spellEnd"/>
              <w:r w:rsidRPr="00A915B1">
                <w:rPr>
                  <w:rStyle w:val="aa"/>
                </w:rPr>
                <w:t>/</w:t>
              </w:r>
              <w:r w:rsidRPr="00634C56">
                <w:rPr>
                  <w:rStyle w:val="aa"/>
                  <w:lang w:val="en-US"/>
                </w:rPr>
                <w:t>courses</w:t>
              </w:r>
              <w:r w:rsidRPr="00A915B1">
                <w:rPr>
                  <w:rStyle w:val="aa"/>
                </w:rPr>
                <w:t>/</w:t>
              </w:r>
              <w:r w:rsidRPr="00634C56">
                <w:rPr>
                  <w:rStyle w:val="aa"/>
                  <w:lang w:val="en-US"/>
                </w:rPr>
                <w:t>digital</w:t>
              </w:r>
              <w:r w:rsidRPr="00A915B1">
                <w:rPr>
                  <w:rStyle w:val="aa"/>
                </w:rPr>
                <w:t>-</w:t>
              </w:r>
              <w:r w:rsidRPr="00634C56">
                <w:rPr>
                  <w:rStyle w:val="aa"/>
                  <w:lang w:val="en-US"/>
                </w:rPr>
                <w:t>marketing</w:t>
              </w:r>
              <w:r w:rsidRPr="00A915B1">
                <w:rPr>
                  <w:rStyle w:val="aa"/>
                </w:rPr>
                <w:t>#!/</w:t>
              </w:r>
              <w:r w:rsidRPr="00634C56">
                <w:rPr>
                  <w:rStyle w:val="aa"/>
                  <w:lang w:val="en-US"/>
                </w:rPr>
                <w:t>tab</w:t>
              </w:r>
              <w:r w:rsidRPr="00A915B1">
                <w:rPr>
                  <w:rStyle w:val="aa"/>
                </w:rPr>
                <w:t>/213474410-2</w:t>
              </w:r>
            </w:hyperlink>
          </w:p>
          <w:p w14:paraId="5536B880" w14:textId="77777777" w:rsidR="0001288B" w:rsidRPr="00A915B1" w:rsidRDefault="0001288B" w:rsidP="0001288B"/>
          <w:p w14:paraId="2F50E00A" w14:textId="77777777" w:rsidR="0001288B" w:rsidRDefault="0001288B" w:rsidP="0001288B">
            <w:r>
              <w:lastRenderedPageBreak/>
              <w:t xml:space="preserve">2) </w:t>
            </w:r>
            <w:hyperlink r:id="rId12" w:history="1">
              <w:r w:rsidRPr="00634C56">
                <w:rPr>
                  <w:rStyle w:val="aa"/>
                </w:rPr>
                <w:t>https://uprav.ru/marketing/digital-marketing-kontent-i-analitika-online/</w:t>
              </w:r>
            </w:hyperlink>
            <w:r>
              <w:t xml:space="preserve"> </w:t>
            </w:r>
          </w:p>
          <w:p w14:paraId="4CAFBBCB" w14:textId="77777777" w:rsidR="0001288B" w:rsidRDefault="0001288B" w:rsidP="0001288B"/>
          <w:p w14:paraId="146AC3F8" w14:textId="6089547D" w:rsidR="00C740FA" w:rsidRPr="00C740FA" w:rsidRDefault="0001288B" w:rsidP="0001288B">
            <w:pPr>
              <w:rPr>
                <w:rFonts w:ascii="Times New Roman" w:hAnsi="Times New Roman" w:cs="Times New Roman"/>
                <w:color w:val="FF0000"/>
              </w:rPr>
            </w:pPr>
            <w:r>
              <w:t xml:space="preserve">3) </w:t>
            </w:r>
            <w:r w:rsidRPr="006979C5">
              <w:t>http://edu.bmstu.ru/napravleniya-obucheniya/internet-marketing/pkim</w:t>
            </w:r>
            <w:r w:rsidRPr="00C740FA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14:paraId="3CBE2A98" w14:textId="0207C292" w:rsidR="00C740FA" w:rsidRPr="00C740FA" w:rsidRDefault="00C740FA" w:rsidP="00C740FA">
            <w:pPr>
              <w:rPr>
                <w:rFonts w:ascii="Times New Roman" w:hAnsi="Times New Roman" w:cs="Times New Roman"/>
              </w:rPr>
            </w:pPr>
          </w:p>
        </w:tc>
      </w:tr>
      <w:tr w:rsidR="008C00F6" w:rsidRPr="002403AF" w14:paraId="230D8A53" w14:textId="77777777" w:rsidTr="00F15FAC">
        <w:tc>
          <w:tcPr>
            <w:tcW w:w="601" w:type="dxa"/>
          </w:tcPr>
          <w:p w14:paraId="2D710589" w14:textId="77777777" w:rsidR="002F7DAD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lastRenderedPageBreak/>
              <w:t>2.7</w:t>
            </w:r>
          </w:p>
        </w:tc>
        <w:tc>
          <w:tcPr>
            <w:tcW w:w="4072" w:type="dxa"/>
          </w:tcPr>
          <w:p w14:paraId="63EE2C76" w14:textId="77777777" w:rsidR="002F7DAD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672" w:type="dxa"/>
          </w:tcPr>
          <w:p w14:paraId="432CA6F3" w14:textId="6A56ACBE" w:rsidR="002F7DAD" w:rsidRPr="002403AF" w:rsidRDefault="002403AF" w:rsidP="006C06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C00F6" w:rsidRPr="002403AF" w14:paraId="259B2CD1" w14:textId="77777777" w:rsidTr="00F15FAC">
        <w:tc>
          <w:tcPr>
            <w:tcW w:w="601" w:type="dxa"/>
          </w:tcPr>
          <w:p w14:paraId="59806805" w14:textId="77777777" w:rsidR="002F7DAD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072" w:type="dxa"/>
          </w:tcPr>
          <w:p w14:paraId="2E2367CD" w14:textId="77777777" w:rsidR="002F7DAD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672" w:type="dxa"/>
          </w:tcPr>
          <w:p w14:paraId="1F51F11A" w14:textId="0E21B4C3" w:rsidR="002F7DAD" w:rsidRPr="002403AF" w:rsidRDefault="002403AF" w:rsidP="006C06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20000</w:t>
            </w:r>
          </w:p>
        </w:tc>
      </w:tr>
      <w:tr w:rsidR="008C00F6" w:rsidRPr="002403AF" w14:paraId="758D9E50" w14:textId="77777777" w:rsidTr="00F15FAC">
        <w:tc>
          <w:tcPr>
            <w:tcW w:w="601" w:type="dxa"/>
          </w:tcPr>
          <w:p w14:paraId="4D131482" w14:textId="77777777" w:rsidR="002F7DAD" w:rsidRPr="002403AF" w:rsidRDefault="00A406A2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072" w:type="dxa"/>
          </w:tcPr>
          <w:p w14:paraId="70069D1C" w14:textId="77777777" w:rsidR="002F7DAD" w:rsidRPr="002403AF" w:rsidRDefault="00A406A2" w:rsidP="00A406A2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672" w:type="dxa"/>
          </w:tcPr>
          <w:p w14:paraId="48C62BDD" w14:textId="5CDCC7A5" w:rsidR="002F7DAD" w:rsidRPr="00831D3D" w:rsidRDefault="00831D3D" w:rsidP="006C066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-</w:t>
            </w:r>
          </w:p>
        </w:tc>
      </w:tr>
      <w:tr w:rsidR="008C00F6" w:rsidRPr="002403AF" w14:paraId="5D982707" w14:textId="77777777" w:rsidTr="00F15FAC">
        <w:tc>
          <w:tcPr>
            <w:tcW w:w="601" w:type="dxa"/>
          </w:tcPr>
          <w:p w14:paraId="54FF6BE1" w14:textId="77777777" w:rsidR="002F7DAD" w:rsidRPr="002403AF" w:rsidRDefault="00AC2B5A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072" w:type="dxa"/>
          </w:tcPr>
          <w:p w14:paraId="65DA8AA6" w14:textId="77777777" w:rsidR="002F7DAD" w:rsidRPr="002403AF" w:rsidRDefault="00086627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672" w:type="dxa"/>
          </w:tcPr>
          <w:p w14:paraId="4C5595DA" w14:textId="5BFEA498" w:rsidR="002F7DAD" w:rsidRDefault="002232BA" w:rsidP="006C066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Итоговая форма аттестации – зачет</w:t>
            </w:r>
          </w:p>
          <w:p w14:paraId="0C060270" w14:textId="125E5D48" w:rsidR="002232BA" w:rsidRPr="00F2103B" w:rsidRDefault="002232BA" w:rsidP="006C066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Промежуточные формы аттестации – практические контрольные задания</w:t>
            </w:r>
          </w:p>
        </w:tc>
      </w:tr>
      <w:tr w:rsidR="00A406A2" w:rsidRPr="002403AF" w14:paraId="56B97C73" w14:textId="77777777" w:rsidTr="00F15FAC">
        <w:tc>
          <w:tcPr>
            <w:tcW w:w="601" w:type="dxa"/>
          </w:tcPr>
          <w:p w14:paraId="311E150E" w14:textId="77777777" w:rsidR="00A406A2" w:rsidRPr="002403AF" w:rsidRDefault="00A406A2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6A1A87EF" w14:textId="77777777" w:rsidR="00A406A2" w:rsidRPr="002403AF" w:rsidRDefault="00086627" w:rsidP="00086627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672" w:type="dxa"/>
          </w:tcPr>
          <w:p w14:paraId="16DDD177" w14:textId="30BB04EF" w:rsidR="00354862" w:rsidRPr="00C0779A" w:rsidRDefault="0001288B" w:rsidP="0001288B">
            <w:pPr>
              <w:rPr>
                <w:rFonts w:ascii="Times New Roman" w:hAnsi="Times New Roman" w:cs="Times New Roman"/>
              </w:rPr>
            </w:pPr>
            <w:r w:rsidRPr="0001288B">
              <w:rPr>
                <w:rFonts w:ascii="Times New Roman" w:hAnsi="Times New Roman" w:cs="Times New Roman"/>
              </w:rPr>
              <w:t>Цифровой маркетинг и медиа</w:t>
            </w:r>
          </w:p>
        </w:tc>
      </w:tr>
    </w:tbl>
    <w:p w14:paraId="1BE93303" w14:textId="77777777" w:rsidR="00C740FA" w:rsidRDefault="00C740FA" w:rsidP="00C740FA">
      <w:pPr>
        <w:pStyle w:val="a4"/>
        <w:ind w:left="360"/>
        <w:rPr>
          <w:rFonts w:ascii="Times New Roman" w:hAnsi="Times New Roman" w:cs="Times New Roman"/>
          <w:b/>
        </w:rPr>
      </w:pPr>
    </w:p>
    <w:p w14:paraId="7924D325" w14:textId="450CECE7" w:rsidR="008D6B21" w:rsidRPr="002403AF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Аннотация программы</w:t>
      </w:r>
    </w:p>
    <w:p w14:paraId="68FE005D" w14:textId="77777777" w:rsidR="0001288B" w:rsidRPr="0001288B" w:rsidRDefault="0001288B" w:rsidP="004C08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01288B">
        <w:rPr>
          <w:rFonts w:ascii="Times New Roman" w:eastAsia="Calibri" w:hAnsi="Times New Roman" w:cs="Times New Roman"/>
        </w:rPr>
        <w:t xml:space="preserve">Программа охватывает основной круг вопросов по ключевым аспектам использования маркетинга в цифровом пространстве для повышения эффективности деятельности фирмы, помогает создавать стратегии и применять инструменты цифровых коммуникаций. </w:t>
      </w:r>
    </w:p>
    <w:p w14:paraId="7360F0CF" w14:textId="77777777" w:rsidR="0001288B" w:rsidRPr="0001288B" w:rsidRDefault="0001288B" w:rsidP="004C08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01288B">
        <w:rPr>
          <w:rFonts w:ascii="Times New Roman" w:eastAsia="Calibri" w:hAnsi="Times New Roman" w:cs="Times New Roman"/>
        </w:rPr>
        <w:t xml:space="preserve">С развитием цифровых технологий планирование маркетинговых кампаний невозможно без привлечения </w:t>
      </w:r>
      <w:proofErr w:type="spellStart"/>
      <w:r w:rsidRPr="0001288B">
        <w:rPr>
          <w:rFonts w:ascii="Times New Roman" w:eastAsia="Calibri" w:hAnsi="Times New Roman" w:cs="Times New Roman"/>
        </w:rPr>
        <w:t>digital</w:t>
      </w:r>
      <w:proofErr w:type="spellEnd"/>
      <w:r w:rsidRPr="0001288B">
        <w:rPr>
          <w:rFonts w:ascii="Times New Roman" w:eastAsia="Calibri" w:hAnsi="Times New Roman" w:cs="Times New Roman"/>
        </w:rPr>
        <w:t xml:space="preserve">-инструментов.  Сфера </w:t>
      </w:r>
      <w:proofErr w:type="spellStart"/>
      <w:r w:rsidRPr="0001288B">
        <w:rPr>
          <w:rFonts w:ascii="Times New Roman" w:eastAsia="Calibri" w:hAnsi="Times New Roman" w:cs="Times New Roman"/>
        </w:rPr>
        <w:t>digital</w:t>
      </w:r>
      <w:proofErr w:type="spellEnd"/>
      <w:r w:rsidRPr="0001288B">
        <w:rPr>
          <w:rFonts w:ascii="Times New Roman" w:eastAsia="Calibri" w:hAnsi="Times New Roman" w:cs="Times New Roman"/>
        </w:rPr>
        <w:t xml:space="preserve"> маркетинга постоянно развивается, новые инструменты, методы, подходы появляются практически каждый день. Программа направлена на расширение и практическое закрепление знаний и профессиональных навыков в области цифрового маркетинга с учетом зарубежного и российского опыта.</w:t>
      </w:r>
    </w:p>
    <w:p w14:paraId="1C70C1E8" w14:textId="6269FF5C" w:rsidR="007E044D" w:rsidRDefault="0001288B" w:rsidP="004C08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01288B">
        <w:rPr>
          <w:rFonts w:ascii="Times New Roman" w:eastAsia="Calibri" w:hAnsi="Times New Roman" w:cs="Times New Roman"/>
        </w:rPr>
        <w:t xml:space="preserve">В программе изложены цель и задачи, признаки, инструменты цифрового маркетинга, значительное внимание уделено </w:t>
      </w:r>
      <w:proofErr w:type="spellStart"/>
      <w:r w:rsidRPr="0001288B">
        <w:rPr>
          <w:rFonts w:ascii="Times New Roman" w:eastAsia="Calibri" w:hAnsi="Times New Roman" w:cs="Times New Roman"/>
        </w:rPr>
        <w:t>digital</w:t>
      </w:r>
      <w:proofErr w:type="spellEnd"/>
      <w:r w:rsidRPr="0001288B">
        <w:rPr>
          <w:rFonts w:ascii="Times New Roman" w:eastAsia="Calibri" w:hAnsi="Times New Roman" w:cs="Times New Roman"/>
        </w:rPr>
        <w:t>-стратегии, инструментам привлечения и удержания клиентов и применению указанных инструментов на практике.</w:t>
      </w:r>
    </w:p>
    <w:p w14:paraId="1EC05064" w14:textId="3B879163" w:rsidR="004C0824" w:rsidRDefault="004C0824" w:rsidP="004C082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</w:rPr>
      </w:pPr>
      <w:r w:rsidRPr="004C0824">
        <w:rPr>
          <w:rFonts w:ascii="Times New Roman" w:hAnsi="Times New Roman" w:cs="Times New Roman"/>
        </w:rPr>
        <w:t xml:space="preserve">Целью программы является формирование базовой системы знаний и навыков в </w:t>
      </w:r>
      <w:proofErr w:type="spellStart"/>
      <w:r w:rsidRPr="0001288B">
        <w:rPr>
          <w:rFonts w:ascii="Times New Roman" w:eastAsia="Calibri" w:hAnsi="Times New Roman" w:cs="Times New Roman"/>
        </w:rPr>
        <w:t>digital</w:t>
      </w:r>
      <w:proofErr w:type="spellEnd"/>
      <w:r>
        <w:rPr>
          <w:rFonts w:ascii="Times New Roman" w:eastAsia="Calibri" w:hAnsi="Times New Roman" w:cs="Times New Roman"/>
        </w:rPr>
        <w:t xml:space="preserve"> маркетинга</w:t>
      </w:r>
      <w:r w:rsidRPr="004C0824">
        <w:rPr>
          <w:rFonts w:ascii="Times New Roman" w:hAnsi="Times New Roman" w:cs="Times New Roman"/>
        </w:rPr>
        <w:t xml:space="preserve">. Программа вооружит слушателя </w:t>
      </w:r>
      <w:r>
        <w:rPr>
          <w:rFonts w:ascii="Times New Roman" w:hAnsi="Times New Roman" w:cs="Times New Roman"/>
          <w:iCs/>
        </w:rPr>
        <w:t>знаниями в следующих областях</w:t>
      </w:r>
      <w:r w:rsidRPr="004C0824">
        <w:rPr>
          <w:rFonts w:ascii="Times New Roman" w:hAnsi="Times New Roman" w:cs="Times New Roman"/>
          <w:iCs/>
        </w:rPr>
        <w:t xml:space="preserve">: </w:t>
      </w:r>
      <w:r>
        <w:rPr>
          <w:rFonts w:ascii="Times New Roman" w:hAnsi="Times New Roman" w:cs="Times New Roman"/>
          <w:iCs/>
        </w:rPr>
        <w:t>с</w:t>
      </w:r>
      <w:r w:rsidRPr="004C0824">
        <w:rPr>
          <w:rFonts w:ascii="Times New Roman" w:hAnsi="Times New Roman" w:cs="Times New Roman"/>
          <w:iCs/>
        </w:rPr>
        <w:t>тратегии</w:t>
      </w:r>
      <w:r>
        <w:rPr>
          <w:rFonts w:ascii="Times New Roman" w:hAnsi="Times New Roman" w:cs="Times New Roman"/>
          <w:iCs/>
        </w:rPr>
        <w:t xml:space="preserve">, </w:t>
      </w:r>
      <w:r w:rsidRPr="004C0824">
        <w:rPr>
          <w:rFonts w:ascii="Times New Roman" w:hAnsi="Times New Roman" w:cs="Times New Roman"/>
          <w:iCs/>
        </w:rPr>
        <w:t>основны</w:t>
      </w:r>
      <w:r>
        <w:rPr>
          <w:rFonts w:ascii="Times New Roman" w:hAnsi="Times New Roman" w:cs="Times New Roman"/>
          <w:iCs/>
        </w:rPr>
        <w:t>х</w:t>
      </w:r>
      <w:r w:rsidRPr="004C0824">
        <w:rPr>
          <w:rFonts w:ascii="Times New Roman" w:hAnsi="Times New Roman" w:cs="Times New Roman"/>
          <w:iCs/>
        </w:rPr>
        <w:t xml:space="preserve"> инструмент</w:t>
      </w:r>
      <w:r>
        <w:rPr>
          <w:rFonts w:ascii="Times New Roman" w:hAnsi="Times New Roman" w:cs="Times New Roman"/>
          <w:iCs/>
        </w:rPr>
        <w:t>ов</w:t>
      </w:r>
      <w:r w:rsidRPr="004C0824">
        <w:rPr>
          <w:rFonts w:ascii="Times New Roman" w:hAnsi="Times New Roman" w:cs="Times New Roman"/>
          <w:iCs/>
        </w:rPr>
        <w:t xml:space="preserve"> </w:t>
      </w:r>
      <w:proofErr w:type="spellStart"/>
      <w:r w:rsidRPr="004C0824">
        <w:rPr>
          <w:rFonts w:ascii="Times New Roman" w:hAnsi="Times New Roman" w:cs="Times New Roman"/>
          <w:iCs/>
        </w:rPr>
        <w:t>digital</w:t>
      </w:r>
      <w:proofErr w:type="spellEnd"/>
      <w:r w:rsidRPr="004C0824">
        <w:rPr>
          <w:rFonts w:ascii="Times New Roman" w:hAnsi="Times New Roman" w:cs="Times New Roman"/>
          <w:iCs/>
        </w:rPr>
        <w:t xml:space="preserve"> маркетинга</w:t>
      </w:r>
      <w:r>
        <w:rPr>
          <w:rFonts w:ascii="Times New Roman" w:hAnsi="Times New Roman" w:cs="Times New Roman"/>
          <w:iCs/>
        </w:rPr>
        <w:t>, р</w:t>
      </w:r>
      <w:r w:rsidRPr="004C0824">
        <w:rPr>
          <w:rFonts w:ascii="Times New Roman" w:hAnsi="Times New Roman" w:cs="Times New Roman"/>
          <w:iCs/>
        </w:rPr>
        <w:t>екламн</w:t>
      </w:r>
      <w:r>
        <w:rPr>
          <w:rFonts w:ascii="Times New Roman" w:hAnsi="Times New Roman" w:cs="Times New Roman"/>
          <w:iCs/>
        </w:rPr>
        <w:t>ой</w:t>
      </w:r>
      <w:r w:rsidRPr="004C0824">
        <w:rPr>
          <w:rFonts w:ascii="Times New Roman" w:hAnsi="Times New Roman" w:cs="Times New Roman"/>
          <w:iCs/>
        </w:rPr>
        <w:t xml:space="preserve"> коммуникаци</w:t>
      </w:r>
      <w:r>
        <w:rPr>
          <w:rFonts w:ascii="Times New Roman" w:hAnsi="Times New Roman" w:cs="Times New Roman"/>
          <w:iCs/>
        </w:rPr>
        <w:t>и</w:t>
      </w:r>
      <w:r w:rsidRPr="004C0824">
        <w:rPr>
          <w:rFonts w:ascii="Times New Roman" w:hAnsi="Times New Roman" w:cs="Times New Roman"/>
          <w:iCs/>
        </w:rPr>
        <w:t xml:space="preserve"> </w:t>
      </w:r>
      <w:proofErr w:type="gramStart"/>
      <w:r w:rsidRPr="004C0824">
        <w:rPr>
          <w:rFonts w:ascii="Times New Roman" w:hAnsi="Times New Roman" w:cs="Times New Roman"/>
          <w:iCs/>
        </w:rPr>
        <w:t xml:space="preserve">в  </w:t>
      </w:r>
      <w:proofErr w:type="spellStart"/>
      <w:r w:rsidRPr="004C0824">
        <w:rPr>
          <w:rFonts w:ascii="Times New Roman" w:hAnsi="Times New Roman" w:cs="Times New Roman"/>
          <w:iCs/>
        </w:rPr>
        <w:t>digital</w:t>
      </w:r>
      <w:proofErr w:type="spellEnd"/>
      <w:proofErr w:type="gramEnd"/>
      <w:r w:rsidRPr="004C0824">
        <w:rPr>
          <w:rFonts w:ascii="Times New Roman" w:hAnsi="Times New Roman" w:cs="Times New Roman"/>
          <w:iCs/>
        </w:rPr>
        <w:t xml:space="preserve"> маркетинге. </w:t>
      </w:r>
    </w:p>
    <w:p w14:paraId="0BA2BC8E" w14:textId="3B5F6435" w:rsidR="004C0824" w:rsidRPr="004C0824" w:rsidRDefault="004C0824" w:rsidP="004C082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</w:rPr>
      </w:pPr>
      <w:r w:rsidRPr="004C0824">
        <w:rPr>
          <w:rFonts w:ascii="Times New Roman" w:hAnsi="Times New Roman" w:cs="Times New Roman"/>
          <w:iCs/>
        </w:rPr>
        <w:t xml:space="preserve">Слушатель овладеет знаниями ключевых тенденций развития </w:t>
      </w:r>
      <w:proofErr w:type="spellStart"/>
      <w:r>
        <w:rPr>
          <w:rFonts w:ascii="Times New Roman" w:hAnsi="Times New Roman" w:cs="Times New Roman"/>
          <w:iCs/>
        </w:rPr>
        <w:t>digital</w:t>
      </w:r>
      <w:proofErr w:type="spellEnd"/>
      <w:r>
        <w:rPr>
          <w:rFonts w:ascii="Times New Roman" w:hAnsi="Times New Roman" w:cs="Times New Roman"/>
          <w:iCs/>
        </w:rPr>
        <w:t xml:space="preserve"> маркетинга</w:t>
      </w:r>
      <w:r w:rsidRPr="004C0824">
        <w:rPr>
          <w:rFonts w:ascii="Times New Roman" w:hAnsi="Times New Roman" w:cs="Times New Roman"/>
          <w:iCs/>
        </w:rPr>
        <w:t xml:space="preserve">; научится анализировать опыт успешных компаний в области </w:t>
      </w:r>
      <w:proofErr w:type="spellStart"/>
      <w:r w:rsidRPr="004C0824">
        <w:rPr>
          <w:rFonts w:ascii="Times New Roman" w:hAnsi="Times New Roman" w:cs="Times New Roman"/>
          <w:iCs/>
        </w:rPr>
        <w:t>digital</w:t>
      </w:r>
      <w:proofErr w:type="spellEnd"/>
      <w:r w:rsidRPr="004C0824">
        <w:rPr>
          <w:rFonts w:ascii="Times New Roman" w:hAnsi="Times New Roman" w:cs="Times New Roman"/>
          <w:iCs/>
        </w:rPr>
        <w:t xml:space="preserve"> маркетинг</w:t>
      </w:r>
      <w:r>
        <w:rPr>
          <w:rFonts w:ascii="Times New Roman" w:hAnsi="Times New Roman" w:cs="Times New Roman"/>
          <w:iCs/>
        </w:rPr>
        <w:t xml:space="preserve">а </w:t>
      </w:r>
      <w:r w:rsidRPr="004C0824">
        <w:rPr>
          <w:rFonts w:ascii="Times New Roman" w:hAnsi="Times New Roman" w:cs="Times New Roman"/>
          <w:iCs/>
        </w:rPr>
        <w:t xml:space="preserve">в различных отраслях; идентифицировать и оценивать потенциал </w:t>
      </w:r>
      <w:proofErr w:type="spellStart"/>
      <w:r>
        <w:rPr>
          <w:rFonts w:ascii="Times New Roman" w:hAnsi="Times New Roman" w:cs="Times New Roman"/>
          <w:iCs/>
        </w:rPr>
        <w:t>digital</w:t>
      </w:r>
      <w:proofErr w:type="spellEnd"/>
      <w:r>
        <w:rPr>
          <w:rFonts w:ascii="Times New Roman" w:hAnsi="Times New Roman" w:cs="Times New Roman"/>
          <w:iCs/>
        </w:rPr>
        <w:t xml:space="preserve"> маркетинга </w:t>
      </w:r>
      <w:r w:rsidRPr="004C0824">
        <w:rPr>
          <w:rFonts w:ascii="Times New Roman" w:hAnsi="Times New Roman" w:cs="Times New Roman"/>
          <w:iCs/>
        </w:rPr>
        <w:t xml:space="preserve">конкретной компании. </w:t>
      </w:r>
    </w:p>
    <w:p w14:paraId="7D285B97" w14:textId="0251C4AF" w:rsidR="004C0824" w:rsidRPr="004C0824" w:rsidRDefault="004C0824" w:rsidP="004C082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</w:rPr>
      </w:pPr>
      <w:r w:rsidRPr="004C0824">
        <w:rPr>
          <w:rFonts w:ascii="Times New Roman" w:hAnsi="Times New Roman" w:cs="Times New Roman"/>
          <w:iCs/>
        </w:rPr>
        <w:t xml:space="preserve">Курс предназначен для широкого круга специалистов, руководителей и предпринимателей, заинтересованных в получении базовых знаний и освоении </w:t>
      </w:r>
      <w:r>
        <w:rPr>
          <w:rFonts w:ascii="Times New Roman" w:hAnsi="Times New Roman" w:cs="Times New Roman"/>
          <w:iCs/>
        </w:rPr>
        <w:t xml:space="preserve">инструментов </w:t>
      </w:r>
      <w:proofErr w:type="spellStart"/>
      <w:r>
        <w:rPr>
          <w:rFonts w:ascii="Times New Roman" w:hAnsi="Times New Roman" w:cs="Times New Roman"/>
          <w:iCs/>
        </w:rPr>
        <w:t>digital</w:t>
      </w:r>
      <w:proofErr w:type="spellEnd"/>
      <w:r>
        <w:rPr>
          <w:rFonts w:ascii="Times New Roman" w:hAnsi="Times New Roman" w:cs="Times New Roman"/>
          <w:iCs/>
        </w:rPr>
        <w:t xml:space="preserve"> маркетинга</w:t>
      </w:r>
      <w:r w:rsidRPr="004C0824">
        <w:rPr>
          <w:rFonts w:ascii="Times New Roman" w:hAnsi="Times New Roman" w:cs="Times New Roman"/>
          <w:iCs/>
        </w:rPr>
        <w:t xml:space="preserve">. Для обучения на программе необходимо наличие среднего или высшего профессионального образования. Специальных навыков владения отдельными технологиями </w:t>
      </w:r>
      <w:proofErr w:type="spellStart"/>
      <w:r>
        <w:rPr>
          <w:rFonts w:ascii="Times New Roman" w:hAnsi="Times New Roman" w:cs="Times New Roman"/>
          <w:iCs/>
        </w:rPr>
        <w:t>digital</w:t>
      </w:r>
      <w:proofErr w:type="spellEnd"/>
      <w:r>
        <w:rPr>
          <w:rFonts w:ascii="Times New Roman" w:hAnsi="Times New Roman" w:cs="Times New Roman"/>
          <w:iCs/>
        </w:rPr>
        <w:t xml:space="preserve"> маркетинга </w:t>
      </w:r>
      <w:r w:rsidRPr="004C0824">
        <w:rPr>
          <w:rFonts w:ascii="Times New Roman" w:hAnsi="Times New Roman" w:cs="Times New Roman"/>
          <w:iCs/>
        </w:rPr>
        <w:t>не требуется.</w:t>
      </w:r>
    </w:p>
    <w:p w14:paraId="104E9F0D" w14:textId="253FBC42" w:rsidR="004C0824" w:rsidRPr="004C0824" w:rsidRDefault="004C0824" w:rsidP="004C082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</w:rPr>
      </w:pPr>
      <w:r w:rsidRPr="004C0824">
        <w:rPr>
          <w:rFonts w:ascii="Times New Roman" w:hAnsi="Times New Roman" w:cs="Times New Roman"/>
          <w:iCs/>
        </w:rPr>
        <w:t xml:space="preserve">По итогам обучения на программе слушатель приобретет навыки прикладного использования </w:t>
      </w:r>
      <w:r>
        <w:rPr>
          <w:rFonts w:ascii="Times New Roman" w:hAnsi="Times New Roman" w:cs="Times New Roman"/>
          <w:iCs/>
        </w:rPr>
        <w:t xml:space="preserve">инструментов </w:t>
      </w:r>
      <w:proofErr w:type="spellStart"/>
      <w:r>
        <w:rPr>
          <w:rFonts w:ascii="Times New Roman" w:hAnsi="Times New Roman" w:cs="Times New Roman"/>
          <w:iCs/>
        </w:rPr>
        <w:t>digital</w:t>
      </w:r>
      <w:proofErr w:type="spellEnd"/>
      <w:r>
        <w:rPr>
          <w:rFonts w:ascii="Times New Roman" w:hAnsi="Times New Roman" w:cs="Times New Roman"/>
          <w:iCs/>
        </w:rPr>
        <w:t xml:space="preserve"> маркетинга </w:t>
      </w:r>
      <w:r w:rsidRPr="004C0824">
        <w:rPr>
          <w:rFonts w:ascii="Times New Roman" w:hAnsi="Times New Roman" w:cs="Times New Roman"/>
          <w:iCs/>
        </w:rPr>
        <w:t>при решении конкретных задач бизнеса, выработки конкретных практических решений.</w:t>
      </w:r>
    </w:p>
    <w:p w14:paraId="66C936CD" w14:textId="7427B1B4" w:rsidR="002403AF" w:rsidRDefault="002403AF" w:rsidP="002403AF">
      <w:pPr>
        <w:rPr>
          <w:rFonts w:ascii="Times New Roman" w:hAnsi="Times New Roman" w:cs="Times New Roman"/>
        </w:rPr>
      </w:pPr>
    </w:p>
    <w:p w14:paraId="31D94BC4" w14:textId="69C9BABB" w:rsidR="0001288B" w:rsidRDefault="0001288B" w:rsidP="002403AF">
      <w:pPr>
        <w:rPr>
          <w:rFonts w:ascii="Times New Roman" w:hAnsi="Times New Roman" w:cs="Times New Roman"/>
        </w:rPr>
      </w:pPr>
    </w:p>
    <w:p w14:paraId="7B0D84CD" w14:textId="3056DBD8" w:rsidR="0001288B" w:rsidRDefault="0001288B" w:rsidP="002403AF">
      <w:pPr>
        <w:rPr>
          <w:rFonts w:ascii="Times New Roman" w:hAnsi="Times New Roman" w:cs="Times New Roman"/>
        </w:rPr>
      </w:pPr>
    </w:p>
    <w:p w14:paraId="7E210BCE" w14:textId="2273A61B" w:rsidR="001535C5" w:rsidRPr="002403AF" w:rsidRDefault="00454B39" w:rsidP="00A32FD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ОБРАЗОВАТЕЛЬНАЯ ПРОГРАММА</w:t>
      </w:r>
      <w:r w:rsidR="001535C5" w:rsidRPr="002403AF">
        <w:rPr>
          <w:rFonts w:ascii="Times New Roman" w:hAnsi="Times New Roman" w:cs="Times New Roman"/>
        </w:rPr>
        <w:t xml:space="preserve"> (ДПО)</w:t>
      </w:r>
    </w:p>
    <w:p w14:paraId="504854A7" w14:textId="2156DEC6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Автономная некоммерческая организация</w:t>
      </w:r>
    </w:p>
    <w:p w14:paraId="25255FFB" w14:textId="77777777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</w:t>
      </w:r>
    </w:p>
    <w:p w14:paraId="01E46004" w14:textId="7675ED81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«Институт повышения квалификации «Арсенал»</w:t>
      </w:r>
    </w:p>
    <w:p w14:paraId="3318D789" w14:textId="399FDEE8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776C0CF9" w14:textId="77777777" w:rsidR="002403AF" w:rsidRPr="002403AF" w:rsidRDefault="002403AF" w:rsidP="002403AF">
      <w:pPr>
        <w:widowControl w:val="0"/>
        <w:spacing w:after="0" w:line="288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14:paraId="073AA8FE" w14:textId="77777777" w:rsidR="002403AF" w:rsidRPr="002403AF" w:rsidRDefault="002403AF" w:rsidP="002403AF">
      <w:pPr>
        <w:widowControl w:val="0"/>
        <w:spacing w:after="0" w:line="288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14:paraId="7071C78D" w14:textId="77777777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УТВЕРЖДАЮ</w:t>
      </w:r>
    </w:p>
    <w:p w14:paraId="58015DAA" w14:textId="7813A8A1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Директор АНО ДПО </w:t>
      </w:r>
    </w:p>
    <w:p w14:paraId="47731CE5" w14:textId="69E2BD3A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ИПК АРСЕНАЛ</w:t>
      </w:r>
    </w:p>
    <w:p w14:paraId="26286ABD" w14:textId="77777777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39D90" w14:textId="54CB3670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____________</w:t>
      </w:r>
      <w:proofErr w:type="gramStart"/>
      <w:r w:rsidRPr="002403AF">
        <w:rPr>
          <w:rFonts w:ascii="Times New Roman" w:hAnsi="Times New Roman" w:cs="Times New Roman"/>
          <w:b/>
          <w:bCs/>
          <w:sz w:val="24"/>
          <w:szCs w:val="24"/>
        </w:rPr>
        <w:t>_  Волостнов</w:t>
      </w:r>
      <w:proofErr w:type="gramEnd"/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А.В.                                                                               </w:t>
      </w:r>
      <w:r w:rsidRPr="002403A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______________________2020 г.</w:t>
      </w:r>
    </w:p>
    <w:p w14:paraId="7684D659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12003AC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439DAB1" w14:textId="77777777" w:rsidR="002403AF" w:rsidRPr="002403AF" w:rsidRDefault="002403AF" w:rsidP="002403AF">
      <w:pPr>
        <w:spacing w:after="0" w:line="288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77FC8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ПРОГРАММА</w:t>
      </w:r>
    </w:p>
    <w:p w14:paraId="1B3E0070" w14:textId="5EC9AD2A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дополнительного профессионального образования</w:t>
      </w:r>
    </w:p>
    <w:p w14:paraId="34A387EE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повышения квалификации</w:t>
      </w:r>
    </w:p>
    <w:p w14:paraId="00A274A1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по курсу:</w:t>
      </w:r>
    </w:p>
    <w:p w14:paraId="7360FCAF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A5B388" w14:textId="29B189F8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01288B">
        <w:rPr>
          <w:rFonts w:ascii="Times New Roman" w:hAnsi="Times New Roman" w:cs="Times New Roman"/>
          <w:b/>
          <w:sz w:val="36"/>
          <w:lang w:val="en-US"/>
        </w:rPr>
        <w:t>Digital</w:t>
      </w:r>
      <w:r w:rsidR="0001288B" w:rsidRPr="00454B39">
        <w:rPr>
          <w:rFonts w:ascii="Times New Roman" w:hAnsi="Times New Roman" w:cs="Times New Roman"/>
          <w:b/>
          <w:sz w:val="36"/>
        </w:rPr>
        <w:t xml:space="preserve"> </w:t>
      </w:r>
      <w:r w:rsidR="0001288B">
        <w:rPr>
          <w:rFonts w:ascii="Times New Roman" w:hAnsi="Times New Roman" w:cs="Times New Roman"/>
          <w:b/>
          <w:sz w:val="36"/>
        </w:rPr>
        <w:t>маркетинг</w:t>
      </w:r>
      <w:r w:rsidRPr="002403A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1A76A1A6" w14:textId="2313029C" w:rsidR="002403AF" w:rsidRPr="00F11CCC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11CCC">
        <w:rPr>
          <w:rFonts w:ascii="Times New Roman" w:eastAsia="Calibri" w:hAnsi="Times New Roman" w:cs="Times New Roman"/>
          <w:bCs/>
          <w:sz w:val="28"/>
          <w:szCs w:val="28"/>
        </w:rPr>
        <w:t>72 ак</w:t>
      </w:r>
      <w:r w:rsidR="00F11CCC" w:rsidRPr="00F11CCC">
        <w:rPr>
          <w:rFonts w:ascii="Times New Roman" w:eastAsia="Calibri" w:hAnsi="Times New Roman" w:cs="Times New Roman"/>
          <w:bCs/>
          <w:sz w:val="28"/>
          <w:szCs w:val="28"/>
        </w:rPr>
        <w:t>адемических</w:t>
      </w:r>
      <w:r w:rsidRPr="00F11CCC">
        <w:rPr>
          <w:rFonts w:ascii="Times New Roman" w:eastAsia="Calibri" w:hAnsi="Times New Roman" w:cs="Times New Roman"/>
          <w:bCs/>
          <w:sz w:val="28"/>
          <w:szCs w:val="28"/>
        </w:rPr>
        <w:t xml:space="preserve"> часа</w:t>
      </w:r>
    </w:p>
    <w:p w14:paraId="1EE5543B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EDD1D98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3C538F7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275963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9CF5E5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921E3E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9F1860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76EB46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8F481A0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1DB89C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3FF837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220AA8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BFF9D1B" w14:textId="2159C175" w:rsid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5F61F9" w14:textId="12D4D1B3" w:rsidR="00E54216" w:rsidRDefault="00E54216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1D7075C" w14:textId="117F6B98" w:rsidR="00C357C8" w:rsidRPr="00454B39" w:rsidRDefault="00C357C8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4F532D" w14:textId="77777777" w:rsidR="00C357C8" w:rsidRPr="00454B39" w:rsidRDefault="00C357C8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F0B6FD2" w14:textId="77777777" w:rsidR="00E54216" w:rsidRPr="002403AF" w:rsidRDefault="00E54216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3AF8FD" w14:textId="326F64AC" w:rsidR="002403AF" w:rsidRPr="002403AF" w:rsidRDefault="002403AF" w:rsidP="002403AF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03AF">
        <w:rPr>
          <w:rFonts w:ascii="Times New Roman" w:hAnsi="Times New Roman" w:cs="Times New Roman"/>
          <w:sz w:val="28"/>
          <w:szCs w:val="28"/>
        </w:rPr>
        <w:t>Москва, 2020</w:t>
      </w:r>
    </w:p>
    <w:p w14:paraId="5EF721A0" w14:textId="77777777" w:rsidR="00EE0965" w:rsidRPr="002403AF" w:rsidRDefault="0080491E" w:rsidP="002403AF">
      <w:pPr>
        <w:jc w:val="center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2772062C" w14:textId="77777777" w:rsidR="00DD3650" w:rsidRDefault="00DD3650" w:rsidP="00A32FD8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3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Цель программы: </w:t>
      </w:r>
    </w:p>
    <w:p w14:paraId="2D624CE7" w14:textId="77777777" w:rsidR="00DD3650" w:rsidRDefault="00DD3650" w:rsidP="00DD365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AE59B5" w14:textId="753B6A92" w:rsidR="00DD3650" w:rsidRPr="00DD3650" w:rsidRDefault="00E54216" w:rsidP="00DD3650">
      <w:pPr>
        <w:spacing w:after="0"/>
        <w:ind w:firstLine="567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54216">
        <w:rPr>
          <w:rFonts w:ascii="Times New Roman" w:eastAsia="Calibri" w:hAnsi="Times New Roman" w:cs="Times New Roman"/>
          <w:sz w:val="24"/>
          <w:szCs w:val="24"/>
        </w:rPr>
        <w:t xml:space="preserve">Целью реализации дополнительной профессиональной программы повышения квалификации является формирование базовой системы знаний и навыков в области </w:t>
      </w:r>
      <w:proofErr w:type="spellStart"/>
      <w:r w:rsidRPr="00E54216">
        <w:rPr>
          <w:rFonts w:ascii="Times New Roman" w:eastAsia="Calibri" w:hAnsi="Times New Roman" w:cs="Times New Roman"/>
          <w:sz w:val="24"/>
          <w:szCs w:val="24"/>
        </w:rPr>
        <w:t>digital</w:t>
      </w:r>
      <w:proofErr w:type="spellEnd"/>
      <w:r w:rsidRPr="00E54216">
        <w:rPr>
          <w:rFonts w:ascii="Times New Roman" w:eastAsia="Calibri" w:hAnsi="Times New Roman" w:cs="Times New Roman"/>
          <w:sz w:val="24"/>
          <w:szCs w:val="24"/>
        </w:rPr>
        <w:t xml:space="preserve"> маркетинга</w:t>
      </w:r>
      <w:r w:rsidR="00DD3650" w:rsidRPr="00DD365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892F8F7" w14:textId="77777777" w:rsidR="00DD3650" w:rsidRPr="00DD3650" w:rsidRDefault="00DD3650" w:rsidP="00D9334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B5A643" w14:textId="6525F929" w:rsidR="00DD3650" w:rsidRPr="00DD3650" w:rsidRDefault="00DD3650" w:rsidP="00A32FD8">
      <w:pPr>
        <w:pStyle w:val="a4"/>
        <w:numPr>
          <w:ilvl w:val="0"/>
          <w:numId w:val="3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650">
        <w:rPr>
          <w:rFonts w:ascii="Times New Roman" w:eastAsia="Calibri" w:hAnsi="Times New Roman" w:cs="Times New Roman"/>
          <w:b/>
          <w:sz w:val="24"/>
          <w:szCs w:val="24"/>
        </w:rPr>
        <w:t>Планируемые результаты обучения</w:t>
      </w:r>
    </w:p>
    <w:p w14:paraId="73616C47" w14:textId="066D730B" w:rsidR="00DD3650" w:rsidRPr="00D93340" w:rsidRDefault="00DD365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Знание (осведомленность в областях):</w:t>
      </w:r>
    </w:p>
    <w:p w14:paraId="7B83DB0C" w14:textId="7BB5784B" w:rsidR="00DD3650" w:rsidRPr="00D93340" w:rsidRDefault="00177FA8" w:rsidP="00A32FD8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FA8">
        <w:rPr>
          <w:rFonts w:ascii="Times New Roman" w:eastAsia="Calibri" w:hAnsi="Times New Roman" w:cs="Times New Roman"/>
          <w:sz w:val="24"/>
          <w:szCs w:val="24"/>
        </w:rPr>
        <w:t xml:space="preserve">Знать ключевые тенденции в сфере </w:t>
      </w:r>
      <w:proofErr w:type="spellStart"/>
      <w:r w:rsidRPr="00177FA8">
        <w:rPr>
          <w:rFonts w:ascii="Times New Roman" w:eastAsia="Calibri" w:hAnsi="Times New Roman" w:cs="Times New Roman"/>
          <w:sz w:val="24"/>
          <w:szCs w:val="24"/>
        </w:rPr>
        <w:t>digital</w:t>
      </w:r>
      <w:proofErr w:type="spellEnd"/>
      <w:r w:rsidRPr="00177FA8">
        <w:rPr>
          <w:rFonts w:ascii="Times New Roman" w:eastAsia="Calibri" w:hAnsi="Times New Roman" w:cs="Times New Roman"/>
          <w:sz w:val="24"/>
          <w:szCs w:val="24"/>
        </w:rPr>
        <w:t xml:space="preserve"> маркетинга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C7753EC" w14:textId="06EDCACE" w:rsidR="00DD3650" w:rsidRPr="00D93340" w:rsidRDefault="00177FA8" w:rsidP="00A32FD8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FA8">
        <w:rPr>
          <w:rFonts w:ascii="Times New Roman" w:eastAsia="Calibri" w:hAnsi="Times New Roman" w:cs="Times New Roman"/>
          <w:sz w:val="24"/>
          <w:szCs w:val="24"/>
        </w:rPr>
        <w:t xml:space="preserve">Знать основные инструменты и сущность основных направлений </w:t>
      </w:r>
      <w:proofErr w:type="spellStart"/>
      <w:r w:rsidRPr="00177FA8">
        <w:rPr>
          <w:rFonts w:ascii="Times New Roman" w:eastAsia="Calibri" w:hAnsi="Times New Roman" w:cs="Times New Roman"/>
          <w:sz w:val="24"/>
          <w:szCs w:val="24"/>
        </w:rPr>
        <w:t>digital</w:t>
      </w:r>
      <w:proofErr w:type="spellEnd"/>
      <w:r w:rsidRPr="00177FA8">
        <w:rPr>
          <w:rFonts w:ascii="Times New Roman" w:eastAsia="Calibri" w:hAnsi="Times New Roman" w:cs="Times New Roman"/>
          <w:sz w:val="24"/>
          <w:szCs w:val="24"/>
        </w:rPr>
        <w:t xml:space="preserve"> маркетинга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DB4240" w14:textId="51797DB3" w:rsidR="00DD3650" w:rsidRPr="00D93340" w:rsidRDefault="00D9334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Умение (способность к деятельности)</w:t>
      </w:r>
      <w:r w:rsidR="00DD3650" w:rsidRPr="00D9334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6E896FF5" w14:textId="3E88BA41" w:rsidR="00DD3650" w:rsidRPr="00D93340" w:rsidRDefault="00177FA8" w:rsidP="00A32FD8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FA8">
        <w:rPr>
          <w:rFonts w:ascii="Times New Roman" w:eastAsia="Calibri" w:hAnsi="Times New Roman" w:cs="Times New Roman"/>
          <w:sz w:val="24"/>
          <w:szCs w:val="24"/>
        </w:rPr>
        <w:t xml:space="preserve">Уметь изучить и проанализировать опыт работы успешных компаний в области </w:t>
      </w:r>
      <w:proofErr w:type="spellStart"/>
      <w:r w:rsidRPr="00177FA8">
        <w:rPr>
          <w:rFonts w:ascii="Times New Roman" w:eastAsia="Calibri" w:hAnsi="Times New Roman" w:cs="Times New Roman"/>
          <w:sz w:val="24"/>
          <w:szCs w:val="24"/>
        </w:rPr>
        <w:t>digital</w:t>
      </w:r>
      <w:proofErr w:type="spellEnd"/>
      <w:r w:rsidRPr="00177FA8">
        <w:rPr>
          <w:rFonts w:ascii="Times New Roman" w:eastAsia="Calibri" w:hAnsi="Times New Roman" w:cs="Times New Roman"/>
          <w:sz w:val="24"/>
          <w:szCs w:val="24"/>
        </w:rPr>
        <w:t xml:space="preserve"> маркетинга в различных отраслях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98FA9F" w14:textId="5E3C7725" w:rsidR="00DD3650" w:rsidRPr="00D93340" w:rsidRDefault="00177FA8" w:rsidP="00A32FD8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FA8">
        <w:rPr>
          <w:rFonts w:ascii="Times New Roman" w:eastAsia="Calibri" w:hAnsi="Times New Roman" w:cs="Times New Roman"/>
          <w:sz w:val="24"/>
          <w:szCs w:val="24"/>
        </w:rPr>
        <w:t xml:space="preserve">Уметь применить инструменты </w:t>
      </w:r>
      <w:proofErr w:type="spellStart"/>
      <w:r w:rsidRPr="00177FA8">
        <w:rPr>
          <w:rFonts w:ascii="Times New Roman" w:eastAsia="Calibri" w:hAnsi="Times New Roman" w:cs="Times New Roman"/>
          <w:sz w:val="24"/>
          <w:szCs w:val="24"/>
        </w:rPr>
        <w:t>digital</w:t>
      </w:r>
      <w:proofErr w:type="spellEnd"/>
      <w:r w:rsidRPr="00177FA8">
        <w:rPr>
          <w:rFonts w:ascii="Times New Roman" w:eastAsia="Calibri" w:hAnsi="Times New Roman" w:cs="Times New Roman"/>
          <w:sz w:val="24"/>
          <w:szCs w:val="24"/>
        </w:rPr>
        <w:t xml:space="preserve"> маркетинга для создания, рекламы и продажи продуктов и услуг в цифровой среде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D37FE6" w14:textId="54E42B8C" w:rsidR="00DD3650" w:rsidRPr="00D93340" w:rsidRDefault="00D9334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Навыки (использование конкретных инструментов)</w:t>
      </w:r>
      <w:r w:rsidR="00DD3650" w:rsidRPr="00D9334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8DE881B" w14:textId="02D4ACE0" w:rsidR="00DD3650" w:rsidRPr="00D93340" w:rsidRDefault="00D3781B" w:rsidP="00A32FD8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781B">
        <w:rPr>
          <w:rFonts w:ascii="Times New Roman" w:eastAsia="Calibri" w:hAnsi="Times New Roman" w:cs="Times New Roman"/>
          <w:sz w:val="24"/>
          <w:szCs w:val="24"/>
        </w:rPr>
        <w:t xml:space="preserve">Обладать навыками идентификации и оценки возможностей применения инструментов </w:t>
      </w:r>
      <w:proofErr w:type="spellStart"/>
      <w:r w:rsidRPr="00D3781B">
        <w:rPr>
          <w:rFonts w:ascii="Times New Roman" w:eastAsia="Calibri" w:hAnsi="Times New Roman" w:cs="Times New Roman"/>
          <w:sz w:val="24"/>
          <w:szCs w:val="24"/>
        </w:rPr>
        <w:t>digital</w:t>
      </w:r>
      <w:proofErr w:type="spellEnd"/>
      <w:r w:rsidRPr="00D3781B">
        <w:rPr>
          <w:rFonts w:ascii="Times New Roman" w:eastAsia="Calibri" w:hAnsi="Times New Roman" w:cs="Times New Roman"/>
          <w:sz w:val="24"/>
          <w:szCs w:val="24"/>
        </w:rPr>
        <w:t xml:space="preserve"> маркетинга для бизнеса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181680" w14:textId="4A508D11" w:rsidR="00DD3650" w:rsidRPr="00D93340" w:rsidRDefault="00D3781B" w:rsidP="00A32FD8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781B">
        <w:rPr>
          <w:rFonts w:ascii="Times New Roman" w:eastAsia="Calibri" w:hAnsi="Times New Roman" w:cs="Times New Roman"/>
          <w:sz w:val="24"/>
          <w:szCs w:val="24"/>
        </w:rPr>
        <w:t xml:space="preserve">Обладать навыками выработки практических решений по применению инструментов </w:t>
      </w:r>
      <w:proofErr w:type="spellStart"/>
      <w:r w:rsidRPr="00D3781B">
        <w:rPr>
          <w:rFonts w:ascii="Times New Roman" w:eastAsia="Calibri" w:hAnsi="Times New Roman" w:cs="Times New Roman"/>
          <w:sz w:val="24"/>
          <w:szCs w:val="24"/>
        </w:rPr>
        <w:t>digital</w:t>
      </w:r>
      <w:proofErr w:type="spellEnd"/>
      <w:r w:rsidRPr="00D3781B">
        <w:rPr>
          <w:rFonts w:ascii="Times New Roman" w:eastAsia="Calibri" w:hAnsi="Times New Roman" w:cs="Times New Roman"/>
          <w:sz w:val="24"/>
          <w:szCs w:val="24"/>
        </w:rPr>
        <w:t xml:space="preserve"> маркетинга для конкретной компании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75F646" w14:textId="77777777" w:rsidR="005045AA" w:rsidRPr="00D93340" w:rsidRDefault="005045AA" w:rsidP="008D6B2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275D2DD" w14:textId="0925F945" w:rsidR="001E2EE5" w:rsidRPr="00D93340" w:rsidRDefault="001E2EE5" w:rsidP="00A32F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b/>
          <w:sz w:val="24"/>
          <w:szCs w:val="24"/>
        </w:rPr>
        <w:t xml:space="preserve">Категория слушателей </w:t>
      </w:r>
      <w:r w:rsidRPr="00D93340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14:paraId="5D2756A7" w14:textId="2513B120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Образование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среднее или высшее профессиональное</w:t>
      </w:r>
    </w:p>
    <w:p w14:paraId="493433DC" w14:textId="1362C5BA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Квалификация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специальной квалификации не требуется</w:t>
      </w:r>
    </w:p>
    <w:p w14:paraId="72B66E0A" w14:textId="4B271AAC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Наличие опыта профессиональной деятельности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не требуется</w:t>
      </w:r>
    </w:p>
    <w:p w14:paraId="6522AE13" w14:textId="716129E8" w:rsidR="00A406A2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не требуется</w:t>
      </w:r>
    </w:p>
    <w:p w14:paraId="7E7D08BB" w14:textId="3AA3B2FA" w:rsidR="008D6B21" w:rsidRDefault="008D6B21" w:rsidP="008D6B21">
      <w:pPr>
        <w:pStyle w:val="a4"/>
        <w:ind w:left="792"/>
        <w:rPr>
          <w:rFonts w:ascii="Times New Roman" w:hAnsi="Times New Roman" w:cs="Times New Roman"/>
        </w:rPr>
      </w:pPr>
    </w:p>
    <w:p w14:paraId="3515EF7F" w14:textId="77777777" w:rsidR="002D4A3E" w:rsidRPr="002403AF" w:rsidRDefault="002D4A3E" w:rsidP="008D6B21">
      <w:pPr>
        <w:pStyle w:val="a4"/>
        <w:ind w:left="792"/>
        <w:rPr>
          <w:rFonts w:ascii="Times New Roman" w:hAnsi="Times New Roman" w:cs="Times New Roman"/>
        </w:rPr>
      </w:pPr>
    </w:p>
    <w:p w14:paraId="298261AB" w14:textId="6E4D898C" w:rsidR="00EE2F1B" w:rsidRPr="00735926" w:rsidRDefault="00A406A2" w:rsidP="0073592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B5601">
        <w:rPr>
          <w:rFonts w:ascii="Times New Roman" w:hAnsi="Times New Roman" w:cs="Times New Roman"/>
          <w:b/>
          <w:sz w:val="24"/>
          <w:szCs w:val="24"/>
        </w:rPr>
        <w:t>Учебный план</w:t>
      </w:r>
      <w:r w:rsidR="004D5A00" w:rsidRPr="00AB5601">
        <w:rPr>
          <w:rFonts w:ascii="Times New Roman" w:hAnsi="Times New Roman" w:cs="Times New Roman"/>
          <w:b/>
          <w:sz w:val="24"/>
          <w:szCs w:val="24"/>
        </w:rPr>
        <w:t xml:space="preserve"> программы «</w:t>
      </w:r>
      <w:r w:rsidR="006229E8">
        <w:rPr>
          <w:rFonts w:ascii="Times New Roman" w:hAnsi="Times New Roman" w:cs="Times New Roman"/>
          <w:b/>
          <w:sz w:val="24"/>
          <w:szCs w:val="24"/>
          <w:lang w:val="en-US"/>
        </w:rPr>
        <w:t>Digital</w:t>
      </w:r>
      <w:r w:rsidR="006229E8" w:rsidRPr="008B24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29E8">
        <w:rPr>
          <w:rFonts w:ascii="Times New Roman" w:hAnsi="Times New Roman" w:cs="Times New Roman"/>
          <w:b/>
          <w:sz w:val="24"/>
          <w:szCs w:val="24"/>
        </w:rPr>
        <w:t>Маркетинг</w:t>
      </w:r>
      <w:r w:rsidR="004D5A00" w:rsidRPr="00AB5601">
        <w:rPr>
          <w:rFonts w:ascii="Times New Roman" w:hAnsi="Times New Roman" w:cs="Times New Roman"/>
          <w:b/>
          <w:sz w:val="24"/>
          <w:szCs w:val="24"/>
        </w:rPr>
        <w:t xml:space="preserve">»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816"/>
        <w:gridCol w:w="951"/>
        <w:gridCol w:w="1307"/>
        <w:gridCol w:w="1818"/>
        <w:gridCol w:w="1920"/>
      </w:tblGrid>
      <w:tr w:rsidR="00EE2F1B" w:rsidRPr="008C00F6" w14:paraId="38EFC375" w14:textId="77777777" w:rsidTr="002C6E19">
        <w:trPr>
          <w:trHeight w:val="270"/>
        </w:trPr>
        <w:tc>
          <w:tcPr>
            <w:tcW w:w="533" w:type="dxa"/>
            <w:vMerge w:val="restart"/>
            <w:shd w:val="clear" w:color="auto" w:fill="auto"/>
          </w:tcPr>
          <w:p w14:paraId="09E9AD00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п</w:t>
            </w:r>
            <w:r w:rsidRPr="00EE2F1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EE2F1B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16" w:type="dxa"/>
            <w:vMerge w:val="restart"/>
            <w:shd w:val="clear" w:color="auto" w:fill="auto"/>
          </w:tcPr>
          <w:p w14:paraId="649E7E3D" w14:textId="196F1CC6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Модуль</w:t>
            </w:r>
          </w:p>
        </w:tc>
        <w:tc>
          <w:tcPr>
            <w:tcW w:w="951" w:type="dxa"/>
            <w:vMerge w:val="restart"/>
            <w:shd w:val="clear" w:color="auto" w:fill="auto"/>
          </w:tcPr>
          <w:p w14:paraId="2F5DCE91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3CCA537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2C6E19" w:rsidRPr="008C00F6" w14:paraId="2756A7B6" w14:textId="77777777" w:rsidTr="002C6E19">
        <w:trPr>
          <w:trHeight w:val="270"/>
        </w:trPr>
        <w:tc>
          <w:tcPr>
            <w:tcW w:w="533" w:type="dxa"/>
            <w:vMerge/>
            <w:shd w:val="clear" w:color="auto" w:fill="auto"/>
          </w:tcPr>
          <w:p w14:paraId="612A3C3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vMerge/>
            <w:shd w:val="clear" w:color="auto" w:fill="auto"/>
          </w:tcPr>
          <w:p w14:paraId="2C53F1BA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vMerge/>
            <w:shd w:val="clear" w:color="auto" w:fill="auto"/>
          </w:tcPr>
          <w:p w14:paraId="2B6D42D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7" w:type="dxa"/>
            <w:shd w:val="clear" w:color="auto" w:fill="auto"/>
          </w:tcPr>
          <w:p w14:paraId="19A90207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18" w:type="dxa"/>
            <w:shd w:val="clear" w:color="auto" w:fill="auto"/>
          </w:tcPr>
          <w:p w14:paraId="03BF7F91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  <w:shd w:val="clear" w:color="auto" w:fill="auto"/>
          </w:tcPr>
          <w:p w14:paraId="648D99EB" w14:textId="66109DE2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2514EA" w:rsidRPr="008C00F6" w14:paraId="6F8FFC4C" w14:textId="77777777" w:rsidTr="002C6E19">
        <w:tc>
          <w:tcPr>
            <w:tcW w:w="533" w:type="dxa"/>
            <w:shd w:val="clear" w:color="auto" w:fill="auto"/>
          </w:tcPr>
          <w:p w14:paraId="426CB4B4" w14:textId="77777777" w:rsidR="002514EA" w:rsidRPr="00EE2F1B" w:rsidRDefault="002514EA" w:rsidP="002514EA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5F5D3115" w14:textId="298F0340" w:rsidR="002514EA" w:rsidRPr="002514EA" w:rsidRDefault="002514EA" w:rsidP="002514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 xml:space="preserve">Модуль 1. Стратегии и основные инструменты </w:t>
            </w:r>
            <w:proofErr w:type="spellStart"/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2514EA">
              <w:rPr>
                <w:rFonts w:ascii="Times New Roman" w:hAnsi="Times New Roman" w:cs="Times New Roman"/>
                <w:sz w:val="24"/>
                <w:szCs w:val="24"/>
              </w:rPr>
              <w:t xml:space="preserve"> маркетинга</w:t>
            </w:r>
          </w:p>
        </w:tc>
        <w:tc>
          <w:tcPr>
            <w:tcW w:w="951" w:type="dxa"/>
            <w:shd w:val="clear" w:color="auto" w:fill="auto"/>
          </w:tcPr>
          <w:p w14:paraId="1530EEB7" w14:textId="39EB12A0" w:rsidR="002514EA" w:rsidRPr="002514EA" w:rsidRDefault="002514EA" w:rsidP="002514E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07" w:type="dxa"/>
            <w:shd w:val="clear" w:color="auto" w:fill="auto"/>
          </w:tcPr>
          <w:p w14:paraId="11428E2B" w14:textId="5FB1C194" w:rsidR="002514EA" w:rsidRPr="002514EA" w:rsidRDefault="002514EA" w:rsidP="002514EA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8" w:type="dxa"/>
            <w:shd w:val="clear" w:color="auto" w:fill="auto"/>
          </w:tcPr>
          <w:p w14:paraId="4154B720" w14:textId="0825D247" w:rsidR="002514EA" w:rsidRPr="002514EA" w:rsidRDefault="002514EA" w:rsidP="002514E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14:paraId="6A02269B" w14:textId="66ED401E" w:rsidR="002514EA" w:rsidRPr="002514EA" w:rsidRDefault="002514EA" w:rsidP="002514E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514EA" w:rsidRPr="008C00F6" w14:paraId="7BFB0894" w14:textId="77777777" w:rsidTr="002C6E19">
        <w:tc>
          <w:tcPr>
            <w:tcW w:w="533" w:type="dxa"/>
            <w:shd w:val="clear" w:color="auto" w:fill="auto"/>
          </w:tcPr>
          <w:p w14:paraId="62CB3391" w14:textId="77777777" w:rsidR="002514EA" w:rsidRPr="00EE2F1B" w:rsidRDefault="002514EA" w:rsidP="002514EA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28863F42" w14:textId="413D6095" w:rsidR="002514EA" w:rsidRPr="002514EA" w:rsidRDefault="002514EA" w:rsidP="002514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 xml:space="preserve">Модуль 2. Рекламная коммуникация в  </w:t>
            </w:r>
            <w:proofErr w:type="spellStart"/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2514EA">
              <w:rPr>
                <w:rFonts w:ascii="Times New Roman" w:hAnsi="Times New Roman" w:cs="Times New Roman"/>
                <w:sz w:val="24"/>
                <w:szCs w:val="24"/>
              </w:rPr>
              <w:t xml:space="preserve"> маркетинге</w:t>
            </w:r>
          </w:p>
        </w:tc>
        <w:tc>
          <w:tcPr>
            <w:tcW w:w="951" w:type="dxa"/>
            <w:shd w:val="clear" w:color="auto" w:fill="auto"/>
          </w:tcPr>
          <w:p w14:paraId="41358AF0" w14:textId="3818C916" w:rsidR="002514EA" w:rsidRPr="002514EA" w:rsidRDefault="002514EA" w:rsidP="00CB37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B37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7" w:type="dxa"/>
            <w:shd w:val="clear" w:color="auto" w:fill="auto"/>
          </w:tcPr>
          <w:p w14:paraId="3E1FE95C" w14:textId="30C3E6C1" w:rsidR="002514EA" w:rsidRPr="002514EA" w:rsidRDefault="002514EA" w:rsidP="002514EA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8" w:type="dxa"/>
            <w:shd w:val="clear" w:color="auto" w:fill="auto"/>
          </w:tcPr>
          <w:p w14:paraId="694855E5" w14:textId="2FBE1A63" w:rsidR="002514EA" w:rsidRPr="002514EA" w:rsidRDefault="002514EA" w:rsidP="002514E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14:paraId="17142C7A" w14:textId="4D40CEE8" w:rsidR="002514EA" w:rsidRPr="002514EA" w:rsidRDefault="002514EA" w:rsidP="00CB37A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14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37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E2F1B" w:rsidRPr="008C00F6" w14:paraId="52F11936" w14:textId="77777777" w:rsidTr="002C6E19">
        <w:tc>
          <w:tcPr>
            <w:tcW w:w="3349" w:type="dxa"/>
            <w:gridSpan w:val="2"/>
            <w:shd w:val="clear" w:color="auto" w:fill="auto"/>
          </w:tcPr>
          <w:p w14:paraId="175A54AC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1" w:type="dxa"/>
            <w:shd w:val="clear" w:color="auto" w:fill="auto"/>
          </w:tcPr>
          <w:p w14:paraId="7F6F0779" w14:textId="7F4E43C4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45" w:type="dxa"/>
            <w:gridSpan w:val="3"/>
            <w:shd w:val="clear" w:color="auto" w:fill="auto"/>
          </w:tcPr>
          <w:p w14:paraId="617EA79D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EE2F1B">
              <w:rPr>
                <w:rFonts w:ascii="Times New Roman" w:hAnsi="Times New Roman" w:cs="Times New Roman"/>
                <w:b/>
              </w:rPr>
              <w:t>Зачет</w:t>
            </w:r>
          </w:p>
        </w:tc>
      </w:tr>
      <w:tr w:rsidR="00EE2F1B" w:rsidRPr="008C00F6" w14:paraId="5ABBE041" w14:textId="77777777" w:rsidTr="002C6E19">
        <w:tc>
          <w:tcPr>
            <w:tcW w:w="3349" w:type="dxa"/>
            <w:gridSpan w:val="2"/>
            <w:shd w:val="clear" w:color="auto" w:fill="auto"/>
          </w:tcPr>
          <w:p w14:paraId="06610B08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shd w:val="clear" w:color="auto" w:fill="auto"/>
          </w:tcPr>
          <w:p w14:paraId="53F0E049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5AD93B11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3007A13" w14:textId="6EF1D981" w:rsidR="0002763F" w:rsidRDefault="0002763F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4F322D36" w14:textId="68E507EF" w:rsidR="002D4A3E" w:rsidRDefault="002D4A3E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356E46AC" w14:textId="59398707" w:rsidR="002D4A3E" w:rsidRDefault="002D4A3E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0EFDF85B" w14:textId="3399CD8F" w:rsidR="002D4A3E" w:rsidRDefault="002D4A3E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4298F6A3" w14:textId="77091891" w:rsidR="00762466" w:rsidRPr="006875BA" w:rsidRDefault="000841CD" w:rsidP="000E1B05">
      <w:pPr>
        <w:pStyle w:val="a4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75BA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762466" w:rsidRPr="006875BA">
        <w:rPr>
          <w:rFonts w:ascii="Times New Roman" w:hAnsi="Times New Roman" w:cs="Times New Roman"/>
          <w:b/>
          <w:sz w:val="24"/>
          <w:szCs w:val="24"/>
        </w:rPr>
        <w:t xml:space="preserve">Календарный план-график реализации образовательной </w:t>
      </w:r>
      <w:r w:rsidR="00762466" w:rsidRPr="006875BA">
        <w:rPr>
          <w:rFonts w:ascii="Times New Roman" w:hAnsi="Times New Roman" w:cs="Times New Roman"/>
          <w:b/>
          <w:bCs/>
          <w:sz w:val="24"/>
          <w:szCs w:val="24"/>
        </w:rPr>
        <w:t xml:space="preserve">программы </w:t>
      </w:r>
    </w:p>
    <w:p w14:paraId="2E47342E" w14:textId="77777777" w:rsidR="006875BA" w:rsidRDefault="006875BA" w:rsidP="0002763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43B09805" w14:textId="78E61882" w:rsidR="0002763F" w:rsidRPr="006875BA" w:rsidRDefault="0002763F" w:rsidP="0002763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6875BA">
        <w:rPr>
          <w:rFonts w:ascii="Times New Roman" w:hAnsi="Times New Roman" w:cs="Times New Roman"/>
          <w:sz w:val="24"/>
          <w:szCs w:val="24"/>
        </w:rPr>
        <w:t>Периодичность набора – 1 группа в месяц</w:t>
      </w:r>
    </w:p>
    <w:p w14:paraId="627522A6" w14:textId="01F1F22F" w:rsidR="0002763F" w:rsidRPr="006875BA" w:rsidRDefault="0002763F" w:rsidP="006875BA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6875BA">
        <w:rPr>
          <w:rFonts w:ascii="Times New Roman" w:hAnsi="Times New Roman" w:cs="Times New Roman"/>
          <w:sz w:val="24"/>
          <w:szCs w:val="24"/>
        </w:rPr>
        <w:t>Даты начала и завершения обучения в текущем календарном году: 01.11.2020 - 15.11.2020</w:t>
      </w:r>
    </w:p>
    <w:p w14:paraId="42BF2620" w14:textId="77777777" w:rsidR="0002763F" w:rsidRPr="008C00F6" w:rsidRDefault="0002763F" w:rsidP="0002763F">
      <w:pPr>
        <w:pStyle w:val="a4"/>
        <w:ind w:left="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590"/>
        <w:gridCol w:w="1837"/>
        <w:gridCol w:w="2356"/>
      </w:tblGrid>
      <w:tr w:rsidR="0002763F" w:rsidRPr="008C00F6" w14:paraId="711180CD" w14:textId="77777777" w:rsidTr="00C357C8">
        <w:trPr>
          <w:tblHeader/>
        </w:trPr>
        <w:tc>
          <w:tcPr>
            <w:tcW w:w="567" w:type="dxa"/>
            <w:shd w:val="clear" w:color="auto" w:fill="FFFFFF" w:themeFill="background1"/>
          </w:tcPr>
          <w:p w14:paraId="3A268213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п</w:t>
            </w:r>
            <w:r w:rsidRPr="006875BA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6875B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590" w:type="dxa"/>
            <w:shd w:val="clear" w:color="auto" w:fill="FFFFFF" w:themeFill="background1"/>
          </w:tcPr>
          <w:p w14:paraId="7258F4AE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837" w:type="dxa"/>
            <w:shd w:val="clear" w:color="auto" w:fill="FFFFFF" w:themeFill="background1"/>
          </w:tcPr>
          <w:p w14:paraId="59AFB8FC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2356" w:type="dxa"/>
            <w:shd w:val="clear" w:color="auto" w:fill="FFFFFF" w:themeFill="background1"/>
          </w:tcPr>
          <w:p w14:paraId="45588C77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422C89" w:rsidRPr="008C00F6" w14:paraId="386B1F28" w14:textId="77777777" w:rsidTr="006875BA">
        <w:tc>
          <w:tcPr>
            <w:tcW w:w="567" w:type="dxa"/>
            <w:shd w:val="clear" w:color="auto" w:fill="auto"/>
          </w:tcPr>
          <w:p w14:paraId="478734EE" w14:textId="77777777" w:rsidR="00422C89" w:rsidRPr="006875BA" w:rsidRDefault="00422C89" w:rsidP="00422C89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29065D10" w14:textId="2551FD8C" w:rsidR="00422C89" w:rsidRPr="00422C89" w:rsidRDefault="00422C89" w:rsidP="00422C8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C89">
              <w:rPr>
                <w:rFonts w:ascii="Times New Roman" w:hAnsi="Times New Roman" w:cs="Times New Roman"/>
                <w:sz w:val="24"/>
                <w:szCs w:val="24"/>
              </w:rPr>
              <w:t xml:space="preserve">Модуль 1. Стратегии и основные инструменты </w:t>
            </w:r>
            <w:proofErr w:type="spellStart"/>
            <w:r w:rsidRPr="00422C89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422C89">
              <w:rPr>
                <w:rFonts w:ascii="Times New Roman" w:hAnsi="Times New Roman" w:cs="Times New Roman"/>
                <w:sz w:val="24"/>
                <w:szCs w:val="24"/>
              </w:rPr>
              <w:t xml:space="preserve"> маркетинга</w:t>
            </w:r>
          </w:p>
        </w:tc>
        <w:tc>
          <w:tcPr>
            <w:tcW w:w="1837" w:type="dxa"/>
            <w:shd w:val="clear" w:color="auto" w:fill="auto"/>
          </w:tcPr>
          <w:p w14:paraId="742CF70A" w14:textId="0EC86A9D" w:rsidR="00422C89" w:rsidRPr="00422C89" w:rsidRDefault="00422C89" w:rsidP="00422C8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C8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56" w:type="dxa"/>
            <w:shd w:val="clear" w:color="auto" w:fill="auto"/>
          </w:tcPr>
          <w:p w14:paraId="49896EC4" w14:textId="25BD93F7" w:rsidR="00422C89" w:rsidRPr="006875BA" w:rsidRDefault="00E37372" w:rsidP="00422C8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 дней</w:t>
            </w:r>
          </w:p>
        </w:tc>
      </w:tr>
      <w:tr w:rsidR="00422C89" w:rsidRPr="008C00F6" w14:paraId="785A131D" w14:textId="77777777" w:rsidTr="006875BA">
        <w:tc>
          <w:tcPr>
            <w:tcW w:w="567" w:type="dxa"/>
            <w:shd w:val="clear" w:color="auto" w:fill="auto"/>
          </w:tcPr>
          <w:p w14:paraId="266029A3" w14:textId="77777777" w:rsidR="00422C89" w:rsidRPr="006875BA" w:rsidRDefault="00422C89" w:rsidP="00422C89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522A0CBC" w14:textId="02DE3899" w:rsidR="00422C89" w:rsidRPr="00422C89" w:rsidRDefault="00422C89" w:rsidP="00422C8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C89">
              <w:rPr>
                <w:rFonts w:ascii="Times New Roman" w:hAnsi="Times New Roman" w:cs="Times New Roman"/>
                <w:sz w:val="24"/>
                <w:szCs w:val="24"/>
              </w:rPr>
              <w:t xml:space="preserve">Модуль 2. Рекламная коммуникация в  </w:t>
            </w:r>
            <w:proofErr w:type="spellStart"/>
            <w:r w:rsidRPr="00422C89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422C89">
              <w:rPr>
                <w:rFonts w:ascii="Times New Roman" w:hAnsi="Times New Roman" w:cs="Times New Roman"/>
                <w:sz w:val="24"/>
                <w:szCs w:val="24"/>
              </w:rPr>
              <w:t xml:space="preserve"> маркетинге</w:t>
            </w:r>
          </w:p>
        </w:tc>
        <w:tc>
          <w:tcPr>
            <w:tcW w:w="1837" w:type="dxa"/>
            <w:shd w:val="clear" w:color="auto" w:fill="auto"/>
          </w:tcPr>
          <w:p w14:paraId="32375CD1" w14:textId="65AA5880" w:rsidR="00422C89" w:rsidRPr="00422C89" w:rsidRDefault="00422C89" w:rsidP="00422C89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C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B37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6" w:type="dxa"/>
            <w:shd w:val="clear" w:color="auto" w:fill="auto"/>
          </w:tcPr>
          <w:p w14:paraId="10F09392" w14:textId="7606D1EC" w:rsidR="00422C89" w:rsidRPr="006875BA" w:rsidRDefault="00E37372" w:rsidP="00422C8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дней</w:t>
            </w:r>
          </w:p>
        </w:tc>
      </w:tr>
      <w:tr w:rsidR="0002763F" w:rsidRPr="008C00F6" w14:paraId="32C52393" w14:textId="77777777" w:rsidTr="006875BA">
        <w:tc>
          <w:tcPr>
            <w:tcW w:w="5157" w:type="dxa"/>
            <w:gridSpan w:val="2"/>
            <w:shd w:val="clear" w:color="auto" w:fill="auto"/>
          </w:tcPr>
          <w:p w14:paraId="269F152D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837" w:type="dxa"/>
            <w:shd w:val="clear" w:color="auto" w:fill="auto"/>
          </w:tcPr>
          <w:p w14:paraId="3FFC3511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2356" w:type="dxa"/>
            <w:shd w:val="clear" w:color="auto" w:fill="auto"/>
          </w:tcPr>
          <w:p w14:paraId="498C9F39" w14:textId="0DAE75B3" w:rsidR="0002763F" w:rsidRPr="006875BA" w:rsidRDefault="006875BA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15 дней</w:t>
            </w:r>
          </w:p>
        </w:tc>
      </w:tr>
    </w:tbl>
    <w:p w14:paraId="4FF29E63" w14:textId="77777777" w:rsidR="0002763F" w:rsidRDefault="0002763F" w:rsidP="0002763F">
      <w:pPr>
        <w:pStyle w:val="ab"/>
        <w:rPr>
          <w:b/>
        </w:rPr>
      </w:pPr>
    </w:p>
    <w:p w14:paraId="0F2443ED" w14:textId="665D35E1" w:rsidR="009F3FE0" w:rsidRPr="00E57AA0" w:rsidRDefault="000841CD" w:rsidP="00735926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>6.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Учебно-тематический план</w:t>
      </w:r>
      <w:r w:rsidR="00762466" w:rsidRPr="00E57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 xml:space="preserve">программы </w:t>
      </w:r>
      <w:r w:rsidR="008B24B4">
        <w:rPr>
          <w:rFonts w:ascii="Times New Roman" w:hAnsi="Times New Roman" w:cs="Times New Roman"/>
          <w:b/>
          <w:sz w:val="24"/>
          <w:szCs w:val="24"/>
        </w:rPr>
        <w:t>«</w:t>
      </w:r>
      <w:r w:rsidR="008B24B4">
        <w:rPr>
          <w:rFonts w:ascii="Times New Roman" w:hAnsi="Times New Roman" w:cs="Times New Roman"/>
          <w:b/>
          <w:sz w:val="24"/>
          <w:szCs w:val="24"/>
          <w:lang w:val="en-US"/>
        </w:rPr>
        <w:t>Digital</w:t>
      </w:r>
      <w:r w:rsidR="008B24B4" w:rsidRPr="008B24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4B4">
        <w:rPr>
          <w:rFonts w:ascii="Times New Roman" w:hAnsi="Times New Roman" w:cs="Times New Roman"/>
          <w:b/>
          <w:sz w:val="24"/>
          <w:szCs w:val="24"/>
        </w:rPr>
        <w:t>Маркетинг</w:t>
      </w:r>
      <w:r w:rsidR="009F3FE0" w:rsidRPr="00E57AA0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1863"/>
        <w:gridCol w:w="823"/>
        <w:gridCol w:w="945"/>
        <w:gridCol w:w="1608"/>
        <w:gridCol w:w="1920"/>
        <w:gridCol w:w="1635"/>
      </w:tblGrid>
      <w:tr w:rsidR="008C00F6" w:rsidRPr="002403AF" w14:paraId="7EBD9BA4" w14:textId="77777777" w:rsidTr="00653A20">
        <w:trPr>
          <w:trHeight w:val="270"/>
        </w:trPr>
        <w:tc>
          <w:tcPr>
            <w:tcW w:w="551" w:type="dxa"/>
            <w:vMerge w:val="restart"/>
          </w:tcPr>
          <w:p w14:paraId="7D4E8953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63" w:type="dxa"/>
            <w:vMerge w:val="restart"/>
          </w:tcPr>
          <w:p w14:paraId="48F73820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14:paraId="4F3110F2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14:paraId="2863EE48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635" w:type="dxa"/>
            <w:vMerge w:val="restart"/>
          </w:tcPr>
          <w:p w14:paraId="1CB8F5E2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8C00F6" w:rsidRPr="002403AF" w14:paraId="77623131" w14:textId="77777777" w:rsidTr="00653A20">
        <w:trPr>
          <w:trHeight w:val="270"/>
        </w:trPr>
        <w:tc>
          <w:tcPr>
            <w:tcW w:w="551" w:type="dxa"/>
            <w:vMerge/>
          </w:tcPr>
          <w:p w14:paraId="4B08D9CA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  <w:vMerge/>
          </w:tcPr>
          <w:p w14:paraId="2D97F3EC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14:paraId="397580E6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14:paraId="6BDEBB10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14:paraId="5ABB47E7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5DC242C1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635" w:type="dxa"/>
            <w:vMerge/>
          </w:tcPr>
          <w:p w14:paraId="0087DE27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43344" w:rsidRPr="002403AF" w14:paraId="15AC7A37" w14:textId="77777777" w:rsidTr="00653A20">
        <w:tc>
          <w:tcPr>
            <w:tcW w:w="551" w:type="dxa"/>
          </w:tcPr>
          <w:p w14:paraId="0D061965" w14:textId="77777777" w:rsidR="00643344" w:rsidRPr="002403AF" w:rsidRDefault="00643344" w:rsidP="00643344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863" w:type="dxa"/>
          </w:tcPr>
          <w:p w14:paraId="3E08E89F" w14:textId="4500AAA1" w:rsidR="00643344" w:rsidRPr="00643344" w:rsidRDefault="00643344" w:rsidP="00643344">
            <w:pPr>
              <w:rPr>
                <w:rFonts w:ascii="Times New Roman" w:hAnsi="Times New Roman" w:cs="Times New Roman"/>
                <w:b/>
                <w:bCs/>
              </w:rPr>
            </w:pPr>
            <w:r w:rsidRPr="00643344">
              <w:rPr>
                <w:rFonts w:ascii="Times New Roman" w:hAnsi="Times New Roman" w:cs="Times New Roman"/>
              </w:rPr>
              <w:t xml:space="preserve">Модуль 1. Стратегии и основные инструменты </w:t>
            </w:r>
            <w:proofErr w:type="spellStart"/>
            <w:r w:rsidRPr="00643344">
              <w:rPr>
                <w:rFonts w:ascii="Times New Roman" w:hAnsi="Times New Roman" w:cs="Times New Roman"/>
              </w:rPr>
              <w:t>digital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маркетинга</w:t>
            </w:r>
          </w:p>
        </w:tc>
        <w:tc>
          <w:tcPr>
            <w:tcW w:w="823" w:type="dxa"/>
          </w:tcPr>
          <w:p w14:paraId="76D0E6B0" w14:textId="459ECBB0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45" w:type="dxa"/>
          </w:tcPr>
          <w:p w14:paraId="472EE05A" w14:textId="77F8F9AC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8" w:type="dxa"/>
          </w:tcPr>
          <w:p w14:paraId="6C61C49E" w14:textId="258F3A6A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0" w:type="dxa"/>
          </w:tcPr>
          <w:p w14:paraId="7DC0DF20" w14:textId="02C0C2F6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35" w:type="dxa"/>
          </w:tcPr>
          <w:p w14:paraId="6B3CC708" w14:textId="6339A561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347B8AFD" w14:textId="77777777" w:rsidTr="00653A20">
        <w:tc>
          <w:tcPr>
            <w:tcW w:w="551" w:type="dxa"/>
          </w:tcPr>
          <w:p w14:paraId="14D950A6" w14:textId="77777777" w:rsidR="00643344" w:rsidRPr="002403AF" w:rsidRDefault="00643344" w:rsidP="00643344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1.1.</w:t>
            </w:r>
          </w:p>
        </w:tc>
        <w:tc>
          <w:tcPr>
            <w:tcW w:w="1863" w:type="dxa"/>
          </w:tcPr>
          <w:p w14:paraId="6FF79A69" w14:textId="380411AA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 xml:space="preserve">Стратегии </w:t>
            </w:r>
            <w:proofErr w:type="spellStart"/>
            <w:r w:rsidRPr="00643344">
              <w:rPr>
                <w:rFonts w:ascii="Times New Roman" w:hAnsi="Times New Roman" w:cs="Times New Roman"/>
              </w:rPr>
              <w:t>digital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маркетинга </w:t>
            </w:r>
          </w:p>
        </w:tc>
        <w:tc>
          <w:tcPr>
            <w:tcW w:w="823" w:type="dxa"/>
          </w:tcPr>
          <w:p w14:paraId="08EBB17F" w14:textId="0F266661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550518A5" w14:textId="4F324385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3F8F6508" w14:textId="56552C91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7B23BDBE" w14:textId="1C9B9C0E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25331A0F" w14:textId="0A90A032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216C7D0E" w14:textId="77777777" w:rsidTr="00653A20">
        <w:tc>
          <w:tcPr>
            <w:tcW w:w="551" w:type="dxa"/>
          </w:tcPr>
          <w:p w14:paraId="028FE813" w14:textId="77777777" w:rsidR="00643344" w:rsidRPr="002403AF" w:rsidRDefault="00643344" w:rsidP="00643344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1.2.</w:t>
            </w:r>
          </w:p>
        </w:tc>
        <w:tc>
          <w:tcPr>
            <w:tcW w:w="1863" w:type="dxa"/>
          </w:tcPr>
          <w:p w14:paraId="65C6E469" w14:textId="18BE95B6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Сайт как главный инструмент маркетинга</w:t>
            </w:r>
          </w:p>
        </w:tc>
        <w:tc>
          <w:tcPr>
            <w:tcW w:w="823" w:type="dxa"/>
          </w:tcPr>
          <w:p w14:paraId="1A35833D" w14:textId="62822BAD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11F885A4" w14:textId="36D26D68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062BAD30" w14:textId="41BBF54A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549FBE49" w14:textId="62BDEECC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0F53EB09" w14:textId="255E746D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211ED17A" w14:textId="77777777" w:rsidTr="00653A20">
        <w:tc>
          <w:tcPr>
            <w:tcW w:w="551" w:type="dxa"/>
          </w:tcPr>
          <w:p w14:paraId="1CA15D47" w14:textId="0B493389" w:rsidR="00643344" w:rsidRPr="002403AF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</w:t>
            </w:r>
          </w:p>
        </w:tc>
        <w:tc>
          <w:tcPr>
            <w:tcW w:w="1863" w:type="dxa"/>
          </w:tcPr>
          <w:p w14:paraId="75843FD0" w14:textId="2B7EFCED" w:rsidR="00643344" w:rsidRP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 xml:space="preserve">Продуктовая упаковка. </w:t>
            </w:r>
            <w:proofErr w:type="spellStart"/>
            <w:r w:rsidRPr="00643344">
              <w:rPr>
                <w:rFonts w:ascii="Times New Roman" w:hAnsi="Times New Roman" w:cs="Times New Roman"/>
              </w:rPr>
              <w:t>Лендинг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3" w:type="dxa"/>
          </w:tcPr>
          <w:p w14:paraId="6D90F24A" w14:textId="41B9CA64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6CABF817" w14:textId="0F96444F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1C598A43" w14:textId="12C74658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3219E237" w14:textId="01E267ED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26082276" w14:textId="33A53850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2D82EB09" w14:textId="77777777" w:rsidTr="00653A20">
        <w:tc>
          <w:tcPr>
            <w:tcW w:w="551" w:type="dxa"/>
          </w:tcPr>
          <w:p w14:paraId="3656E92C" w14:textId="2C8A8FBA" w:rsidR="00643344" w:rsidRPr="002403AF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1.4.</w:t>
            </w:r>
          </w:p>
        </w:tc>
        <w:tc>
          <w:tcPr>
            <w:tcW w:w="1863" w:type="dxa"/>
          </w:tcPr>
          <w:p w14:paraId="3F3C0B23" w14:textId="65B9AD49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 xml:space="preserve">Организация работы в </w:t>
            </w:r>
            <w:proofErr w:type="spellStart"/>
            <w:r w:rsidRPr="00643344">
              <w:rPr>
                <w:rFonts w:ascii="Times New Roman" w:hAnsi="Times New Roman" w:cs="Times New Roman"/>
              </w:rPr>
              <w:t>Яндекс.Директ</w:t>
            </w:r>
            <w:proofErr w:type="spellEnd"/>
          </w:p>
        </w:tc>
        <w:tc>
          <w:tcPr>
            <w:tcW w:w="823" w:type="dxa"/>
          </w:tcPr>
          <w:p w14:paraId="7D84027F" w14:textId="1F39C096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4C60B899" w14:textId="059DF6AA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3596A62A" w14:textId="180C85C4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6F717844" w14:textId="337477E9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6F1FAED4" w14:textId="646E302C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6C87CB3C" w14:textId="77777777" w:rsidTr="00653A20">
        <w:tc>
          <w:tcPr>
            <w:tcW w:w="551" w:type="dxa"/>
          </w:tcPr>
          <w:p w14:paraId="127F8107" w14:textId="59E20E1E" w:rsidR="00643344" w:rsidRPr="002403AF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1.5.</w:t>
            </w:r>
          </w:p>
        </w:tc>
        <w:tc>
          <w:tcPr>
            <w:tcW w:w="1863" w:type="dxa"/>
          </w:tcPr>
          <w:p w14:paraId="4085AB55" w14:textId="1628F8F8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 xml:space="preserve">Организация работы в </w:t>
            </w:r>
            <w:proofErr w:type="spellStart"/>
            <w:r w:rsidRPr="00643344">
              <w:rPr>
                <w:rFonts w:ascii="Times New Roman" w:hAnsi="Times New Roman" w:cs="Times New Roman"/>
              </w:rPr>
              <w:t>Google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3344">
              <w:rPr>
                <w:rFonts w:ascii="Times New Roman" w:hAnsi="Times New Roman" w:cs="Times New Roman"/>
              </w:rPr>
              <w:t>Ads</w:t>
            </w:r>
            <w:proofErr w:type="spellEnd"/>
          </w:p>
        </w:tc>
        <w:tc>
          <w:tcPr>
            <w:tcW w:w="823" w:type="dxa"/>
          </w:tcPr>
          <w:p w14:paraId="630AA1C9" w14:textId="3CE3F4F8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29ED87EB" w14:textId="1039B4C0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18840B6E" w14:textId="10D7D762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1CB73243" w14:textId="436E95D4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3B0FE9C4" w14:textId="723B0363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6539E582" w14:textId="77777777" w:rsidTr="00653A20">
        <w:tc>
          <w:tcPr>
            <w:tcW w:w="551" w:type="dxa"/>
          </w:tcPr>
          <w:p w14:paraId="417D414B" w14:textId="716FA44E" w:rsid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1.6.</w:t>
            </w:r>
          </w:p>
        </w:tc>
        <w:tc>
          <w:tcPr>
            <w:tcW w:w="1863" w:type="dxa"/>
          </w:tcPr>
          <w:p w14:paraId="7D3EA9D2" w14:textId="0476CDF2" w:rsidR="00643344" w:rsidRPr="00643344" w:rsidRDefault="00643344" w:rsidP="00643344">
            <w:pPr>
              <w:rPr>
                <w:rFonts w:ascii="Times New Roman" w:hAnsi="Times New Roman" w:cs="Times New Roman"/>
                <w:b/>
                <w:bCs/>
              </w:rPr>
            </w:pPr>
            <w:r w:rsidRPr="00643344">
              <w:rPr>
                <w:rFonts w:ascii="Times New Roman" w:hAnsi="Times New Roman" w:cs="Times New Roman"/>
              </w:rPr>
              <w:t>CRM  - маркетинг</w:t>
            </w:r>
          </w:p>
        </w:tc>
        <w:tc>
          <w:tcPr>
            <w:tcW w:w="823" w:type="dxa"/>
          </w:tcPr>
          <w:p w14:paraId="6805CA62" w14:textId="5CC76DEA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4131FD6C" w14:textId="69D0A244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35D400AF" w14:textId="03EDF900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212B1B5C" w14:textId="5B7636DC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0DC54D79" w14:textId="5CFDF363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3CEE2642" w14:textId="77777777" w:rsidTr="00653A20">
        <w:tc>
          <w:tcPr>
            <w:tcW w:w="551" w:type="dxa"/>
          </w:tcPr>
          <w:p w14:paraId="199B66C4" w14:textId="3B052728" w:rsid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63" w:type="dxa"/>
          </w:tcPr>
          <w:p w14:paraId="79C21BA8" w14:textId="61238929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 xml:space="preserve">Модуль 2. Рекламная коммуникация в  </w:t>
            </w:r>
            <w:proofErr w:type="spellStart"/>
            <w:r w:rsidRPr="00643344">
              <w:rPr>
                <w:rFonts w:ascii="Times New Roman" w:hAnsi="Times New Roman" w:cs="Times New Roman"/>
              </w:rPr>
              <w:t>digital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маркетинге</w:t>
            </w:r>
          </w:p>
        </w:tc>
        <w:tc>
          <w:tcPr>
            <w:tcW w:w="823" w:type="dxa"/>
          </w:tcPr>
          <w:p w14:paraId="26ABED8D" w14:textId="5A3BB3A0" w:rsidR="00643344" w:rsidRPr="00643344" w:rsidRDefault="00643344" w:rsidP="00CB37A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3</w:t>
            </w:r>
            <w:r w:rsidR="00CB37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2CC4F4E5" w14:textId="7CE57CE9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8" w:type="dxa"/>
          </w:tcPr>
          <w:p w14:paraId="1AF3B149" w14:textId="0AF5F726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0" w:type="dxa"/>
          </w:tcPr>
          <w:p w14:paraId="11E50AEC" w14:textId="73618E51" w:rsidR="00643344" w:rsidRPr="00643344" w:rsidRDefault="00643344" w:rsidP="00CB37A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2</w:t>
            </w:r>
            <w:r w:rsidR="00CB37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1AE0CB90" w14:textId="156EF1B6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202CE250" w14:textId="77777777" w:rsidTr="00653A20">
        <w:tc>
          <w:tcPr>
            <w:tcW w:w="551" w:type="dxa"/>
          </w:tcPr>
          <w:p w14:paraId="6366CCD4" w14:textId="46E32421" w:rsidR="00643344" w:rsidRP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2.1.</w:t>
            </w:r>
          </w:p>
        </w:tc>
        <w:tc>
          <w:tcPr>
            <w:tcW w:w="1863" w:type="dxa"/>
          </w:tcPr>
          <w:p w14:paraId="79CCC438" w14:textId="2A3519B0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643344">
              <w:rPr>
                <w:rFonts w:ascii="Times New Roman" w:hAnsi="Times New Roman" w:cs="Times New Roman"/>
              </w:rPr>
              <w:t>Таргетированная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реклама в </w:t>
            </w:r>
            <w:proofErr w:type="spellStart"/>
            <w:r w:rsidRPr="00643344">
              <w:rPr>
                <w:rFonts w:ascii="Times New Roman" w:hAnsi="Times New Roman" w:cs="Times New Roman"/>
              </w:rPr>
              <w:t>Facebook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43344">
              <w:rPr>
                <w:rFonts w:ascii="Times New Roman" w:hAnsi="Times New Roman" w:cs="Times New Roman"/>
              </w:rPr>
              <w:t>Instagram</w:t>
            </w:r>
            <w:proofErr w:type="spellEnd"/>
          </w:p>
        </w:tc>
        <w:tc>
          <w:tcPr>
            <w:tcW w:w="823" w:type="dxa"/>
          </w:tcPr>
          <w:p w14:paraId="3F908511" w14:textId="5227408A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264DA63C" w14:textId="46E3D289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0BEF0319" w14:textId="2D10BAE5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6B568B81" w14:textId="75DEB6F5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7232C141" w14:textId="5C3B974D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6AD4A79C" w14:textId="77777777" w:rsidTr="00653A20">
        <w:tc>
          <w:tcPr>
            <w:tcW w:w="551" w:type="dxa"/>
          </w:tcPr>
          <w:p w14:paraId="678E3813" w14:textId="5ED1B7D0" w:rsidR="00643344" w:rsidRP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</w:t>
            </w:r>
          </w:p>
        </w:tc>
        <w:tc>
          <w:tcPr>
            <w:tcW w:w="1863" w:type="dxa"/>
          </w:tcPr>
          <w:p w14:paraId="560A2351" w14:textId="7C1DD80D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643344">
              <w:rPr>
                <w:rFonts w:ascii="Times New Roman" w:hAnsi="Times New Roman" w:cs="Times New Roman"/>
              </w:rPr>
              <w:t>Таргетированная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реклама в  VK</w:t>
            </w:r>
          </w:p>
        </w:tc>
        <w:tc>
          <w:tcPr>
            <w:tcW w:w="823" w:type="dxa"/>
          </w:tcPr>
          <w:p w14:paraId="5DF9C246" w14:textId="1FF65F17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519EEE31" w14:textId="49AAAC47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5924A3D1" w14:textId="339FFF1A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6DAD76D8" w14:textId="1C0A6416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32B52837" w14:textId="75284A0C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7E29D39F" w14:textId="77777777" w:rsidTr="00653A20">
        <w:tc>
          <w:tcPr>
            <w:tcW w:w="551" w:type="dxa"/>
          </w:tcPr>
          <w:p w14:paraId="2D843617" w14:textId="6B2E9165" w:rsidR="00643344" w:rsidRP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2.3.</w:t>
            </w:r>
          </w:p>
        </w:tc>
        <w:tc>
          <w:tcPr>
            <w:tcW w:w="1863" w:type="dxa"/>
          </w:tcPr>
          <w:p w14:paraId="441BE865" w14:textId="55AE5916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643344">
              <w:rPr>
                <w:rFonts w:ascii="Times New Roman" w:hAnsi="Times New Roman" w:cs="Times New Roman"/>
              </w:rPr>
              <w:t>Таргетированная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реклама на платформе </w:t>
            </w:r>
            <w:proofErr w:type="spellStart"/>
            <w:r w:rsidRPr="00643344">
              <w:rPr>
                <w:rFonts w:ascii="Times New Roman" w:hAnsi="Times New Roman" w:cs="Times New Roman"/>
              </w:rPr>
              <w:t>myTarget</w:t>
            </w:r>
            <w:proofErr w:type="spellEnd"/>
          </w:p>
        </w:tc>
        <w:tc>
          <w:tcPr>
            <w:tcW w:w="823" w:type="dxa"/>
          </w:tcPr>
          <w:p w14:paraId="7DAF54F0" w14:textId="1C9C8A92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4A5A6AC1" w14:textId="3C7CB3E5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09BE59CA" w14:textId="170E1C27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66874E88" w14:textId="135AD458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6FDCA16D" w14:textId="25ADAFD6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50E4244A" w14:textId="77777777" w:rsidTr="00653A20">
        <w:tc>
          <w:tcPr>
            <w:tcW w:w="551" w:type="dxa"/>
          </w:tcPr>
          <w:p w14:paraId="1830D87A" w14:textId="48CDE04D" w:rsidR="00643344" w:rsidRP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2.4.</w:t>
            </w:r>
          </w:p>
        </w:tc>
        <w:tc>
          <w:tcPr>
            <w:tcW w:w="1863" w:type="dxa"/>
          </w:tcPr>
          <w:p w14:paraId="24ED7A18" w14:textId="1E90F515" w:rsidR="00643344" w:rsidRPr="00643344" w:rsidRDefault="00643344" w:rsidP="00643344">
            <w:pPr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643344">
              <w:rPr>
                <w:rFonts w:ascii="Times New Roman" w:hAnsi="Times New Roman" w:cs="Times New Roman"/>
              </w:rPr>
              <w:t>Email</w:t>
            </w:r>
            <w:proofErr w:type="spellEnd"/>
            <w:r w:rsidRPr="00643344">
              <w:rPr>
                <w:rFonts w:ascii="Times New Roman" w:hAnsi="Times New Roman" w:cs="Times New Roman"/>
              </w:rPr>
              <w:t>-маркетинг</w:t>
            </w:r>
          </w:p>
        </w:tc>
        <w:tc>
          <w:tcPr>
            <w:tcW w:w="823" w:type="dxa"/>
          </w:tcPr>
          <w:p w14:paraId="45719FEB" w14:textId="0F1768C8" w:rsidR="00643344" w:rsidRPr="00643344" w:rsidRDefault="00CB37AC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3310D2DD" w14:textId="1E96B77C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27762F9E" w14:textId="1709D5BC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7C0D973D" w14:textId="11E3D2E8" w:rsidR="00643344" w:rsidRPr="00643344" w:rsidRDefault="00CB37AC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306FED02" w14:textId="133F79CA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1AF21302" w14:textId="77777777" w:rsidTr="00653A20">
        <w:tc>
          <w:tcPr>
            <w:tcW w:w="551" w:type="dxa"/>
          </w:tcPr>
          <w:p w14:paraId="63C2C310" w14:textId="0CA79E01" w:rsid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2.5.</w:t>
            </w:r>
          </w:p>
        </w:tc>
        <w:tc>
          <w:tcPr>
            <w:tcW w:w="1863" w:type="dxa"/>
          </w:tcPr>
          <w:p w14:paraId="41C237EB" w14:textId="4DA98284" w:rsidR="00643344" w:rsidRPr="00643344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Чат-боты и мессенджеры в цифровой коммуникации</w:t>
            </w:r>
          </w:p>
        </w:tc>
        <w:tc>
          <w:tcPr>
            <w:tcW w:w="823" w:type="dxa"/>
          </w:tcPr>
          <w:p w14:paraId="52E81CEB" w14:textId="61D8CDEE" w:rsidR="00643344" w:rsidRPr="00643344" w:rsidRDefault="00CB37AC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2DAA4873" w14:textId="6B6447C3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78AA3EE3" w14:textId="0121E27A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363B85DF" w14:textId="3A1BDB7C" w:rsidR="00643344" w:rsidRPr="00643344" w:rsidRDefault="00CB37AC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5" w:type="dxa"/>
          </w:tcPr>
          <w:p w14:paraId="248B9C26" w14:textId="35427561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E94116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43344" w:rsidRPr="002403AF" w14:paraId="0F30AB9E" w14:textId="77777777" w:rsidTr="00653A20">
        <w:tc>
          <w:tcPr>
            <w:tcW w:w="551" w:type="dxa"/>
          </w:tcPr>
          <w:p w14:paraId="4DFC6E86" w14:textId="4A1F80EB" w:rsidR="00643344" w:rsidRDefault="00643344" w:rsidP="006433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2.6.</w:t>
            </w:r>
          </w:p>
        </w:tc>
        <w:tc>
          <w:tcPr>
            <w:tcW w:w="1863" w:type="dxa"/>
          </w:tcPr>
          <w:p w14:paraId="6828D874" w14:textId="1684695E" w:rsidR="00643344" w:rsidRPr="00643344" w:rsidRDefault="00643344" w:rsidP="0064334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 xml:space="preserve">Техники </w:t>
            </w:r>
            <w:proofErr w:type="spellStart"/>
            <w:r w:rsidRPr="00643344">
              <w:rPr>
                <w:rFonts w:ascii="Times New Roman" w:hAnsi="Times New Roman" w:cs="Times New Roman"/>
              </w:rPr>
              <w:t>Growth</w:t>
            </w:r>
            <w:proofErr w:type="spellEnd"/>
            <w:r w:rsidRPr="006433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3344">
              <w:rPr>
                <w:rFonts w:ascii="Times New Roman" w:hAnsi="Times New Roman" w:cs="Times New Roman"/>
              </w:rPr>
              <w:t>Hacking</w:t>
            </w:r>
            <w:proofErr w:type="spellEnd"/>
          </w:p>
        </w:tc>
        <w:tc>
          <w:tcPr>
            <w:tcW w:w="823" w:type="dxa"/>
          </w:tcPr>
          <w:p w14:paraId="0204C8D0" w14:textId="70CB025D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433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14:paraId="0C9891E8" w14:textId="3726AFB8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14:paraId="5422298E" w14:textId="623006B9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0" w:type="dxa"/>
          </w:tcPr>
          <w:p w14:paraId="3DA106DE" w14:textId="677EE216" w:rsidR="00643344" w:rsidRPr="00643344" w:rsidRDefault="00643344" w:rsidP="006433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433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5" w:type="dxa"/>
          </w:tcPr>
          <w:p w14:paraId="6591387B" w14:textId="519DD0F8" w:rsidR="00643344" w:rsidRPr="00653A20" w:rsidRDefault="00643344" w:rsidP="00643344">
            <w:pPr>
              <w:rPr>
                <w:rFonts w:ascii="Times New Roman" w:hAnsi="Times New Roman" w:cs="Times New Roman"/>
                <w:bCs/>
              </w:rPr>
            </w:pPr>
            <w:r w:rsidRPr="00E94116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0B5AE89C" w14:textId="77777777" w:rsidTr="00653A20">
        <w:tc>
          <w:tcPr>
            <w:tcW w:w="551" w:type="dxa"/>
          </w:tcPr>
          <w:p w14:paraId="1289EA78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</w:tcPr>
          <w:p w14:paraId="4FF4C6F3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</w:tcPr>
          <w:p w14:paraId="7C812B72" w14:textId="69EB341D" w:rsidR="00653A20" w:rsidRPr="00E57AA0" w:rsidRDefault="00653A20" w:rsidP="00CB37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AA0">
              <w:rPr>
                <w:rFonts w:ascii="Times New Roman" w:hAnsi="Times New Roman" w:cs="Times New Roman"/>
                <w:b/>
              </w:rPr>
              <w:t>7</w:t>
            </w:r>
            <w:r w:rsidR="00CB37A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45" w:type="dxa"/>
          </w:tcPr>
          <w:p w14:paraId="026CA616" w14:textId="62CC3432" w:rsidR="00653A20" w:rsidRPr="00E57AA0" w:rsidRDefault="00643344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608" w:type="dxa"/>
          </w:tcPr>
          <w:p w14:paraId="1D2C3C3D" w14:textId="211D274B" w:rsidR="00653A20" w:rsidRPr="00E57AA0" w:rsidRDefault="00643344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20" w:type="dxa"/>
          </w:tcPr>
          <w:p w14:paraId="450FA403" w14:textId="73C35823" w:rsidR="00653A20" w:rsidRPr="00E57AA0" w:rsidRDefault="00643344" w:rsidP="00CB37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CB37A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635" w:type="dxa"/>
          </w:tcPr>
          <w:p w14:paraId="0413EC3F" w14:textId="01AB8C33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B31E79C" w14:textId="77777777" w:rsidR="00E57AA0" w:rsidRPr="002403AF" w:rsidRDefault="00E57AA0" w:rsidP="00B469DB">
      <w:pPr>
        <w:rPr>
          <w:rFonts w:ascii="Times New Roman" w:hAnsi="Times New Roman" w:cs="Times New Roman"/>
          <w:b/>
        </w:rPr>
      </w:pPr>
    </w:p>
    <w:p w14:paraId="3EF0CF65" w14:textId="1E9C9585" w:rsidR="00E57AA0" w:rsidRPr="00E57AA0" w:rsidRDefault="000841CD" w:rsidP="00D043CA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>7.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Учебная (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>рабочая)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 xml:space="preserve"> программа повышения квалификации </w:t>
      </w:r>
      <w:r w:rsidR="008B24B4">
        <w:rPr>
          <w:rFonts w:ascii="Times New Roman" w:hAnsi="Times New Roman" w:cs="Times New Roman"/>
          <w:b/>
          <w:sz w:val="24"/>
          <w:szCs w:val="24"/>
        </w:rPr>
        <w:t>«</w:t>
      </w:r>
      <w:r w:rsidR="008B24B4">
        <w:rPr>
          <w:rFonts w:ascii="Times New Roman" w:hAnsi="Times New Roman" w:cs="Times New Roman"/>
          <w:b/>
          <w:sz w:val="24"/>
          <w:szCs w:val="24"/>
          <w:lang w:val="en-US"/>
        </w:rPr>
        <w:t>Digital</w:t>
      </w:r>
      <w:r w:rsidR="008B24B4" w:rsidRPr="008B24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4B4">
        <w:rPr>
          <w:rFonts w:ascii="Times New Roman" w:hAnsi="Times New Roman" w:cs="Times New Roman"/>
          <w:b/>
          <w:sz w:val="24"/>
          <w:szCs w:val="24"/>
        </w:rPr>
        <w:t>Маркетинг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»</w:t>
      </w:r>
    </w:p>
    <w:p w14:paraId="56780190" w14:textId="77777777" w:rsidR="008553E2" w:rsidRDefault="008553E2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48ACC2" w14:textId="01BE8B9D" w:rsidR="005D10E5" w:rsidRPr="005D10E5" w:rsidRDefault="008B24B4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D10E5">
        <w:rPr>
          <w:rFonts w:ascii="Times New Roman" w:hAnsi="Times New Roman" w:cs="Times New Roman"/>
          <w:b/>
          <w:sz w:val="24"/>
          <w:szCs w:val="24"/>
        </w:rPr>
        <w:t>Модуль 1</w:t>
      </w:r>
      <w:r w:rsidR="005D10E5" w:rsidRPr="005D10E5">
        <w:rPr>
          <w:rFonts w:ascii="Times New Roman" w:hAnsi="Times New Roman" w:cs="Times New Roman"/>
          <w:b/>
          <w:sz w:val="24"/>
          <w:szCs w:val="24"/>
        </w:rPr>
        <w:t xml:space="preserve">. Стратегии и основные инструменты </w:t>
      </w:r>
      <w:proofErr w:type="spellStart"/>
      <w:r w:rsidR="005D10E5" w:rsidRPr="005D10E5">
        <w:rPr>
          <w:rFonts w:ascii="Times New Roman" w:hAnsi="Times New Roman" w:cs="Times New Roman"/>
          <w:b/>
          <w:sz w:val="24"/>
          <w:szCs w:val="24"/>
        </w:rPr>
        <w:t>digital</w:t>
      </w:r>
      <w:proofErr w:type="spellEnd"/>
      <w:r w:rsidR="005D10E5" w:rsidRPr="005D10E5">
        <w:rPr>
          <w:rFonts w:ascii="Times New Roman" w:hAnsi="Times New Roman" w:cs="Times New Roman"/>
          <w:b/>
          <w:sz w:val="24"/>
          <w:szCs w:val="24"/>
        </w:rPr>
        <w:t xml:space="preserve"> маркетинга (36 час.)</w:t>
      </w:r>
    </w:p>
    <w:p w14:paraId="71A2D98A" w14:textId="77777777" w:rsidR="008553E2" w:rsidRDefault="008553E2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B186A6A" w14:textId="3D89FC5A" w:rsidR="005D10E5" w:rsidRPr="005D10E5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D10E5">
        <w:rPr>
          <w:rFonts w:ascii="Times New Roman" w:hAnsi="Times New Roman" w:cs="Times New Roman"/>
          <w:b/>
          <w:sz w:val="24"/>
          <w:szCs w:val="24"/>
        </w:rPr>
        <w:t>Тема 1.1</w:t>
      </w:r>
      <w:r w:rsidRPr="005D10E5">
        <w:rPr>
          <w:rFonts w:ascii="Times New Roman" w:hAnsi="Times New Roman" w:cs="Times New Roman"/>
          <w:sz w:val="24"/>
          <w:szCs w:val="24"/>
        </w:rPr>
        <w:t>.</w:t>
      </w:r>
      <w:r w:rsidRPr="005D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53E2">
        <w:rPr>
          <w:rFonts w:ascii="Times New Roman" w:hAnsi="Times New Roman" w:cs="Times New Roman"/>
          <w:b/>
          <w:sz w:val="24"/>
          <w:szCs w:val="24"/>
        </w:rPr>
        <w:t xml:space="preserve">Стратегии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digital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маркетинга</w:t>
      </w:r>
      <w:r w:rsidRPr="005D10E5">
        <w:rPr>
          <w:rFonts w:ascii="Times New Roman" w:hAnsi="Times New Roman" w:cs="Times New Roman"/>
          <w:sz w:val="24"/>
          <w:szCs w:val="24"/>
        </w:rPr>
        <w:t xml:space="preserve"> </w:t>
      </w:r>
      <w:r w:rsidRPr="005D10E5">
        <w:rPr>
          <w:rFonts w:ascii="Times New Roman" w:hAnsi="Times New Roman" w:cs="Times New Roman"/>
          <w:b/>
          <w:sz w:val="24"/>
          <w:szCs w:val="24"/>
        </w:rPr>
        <w:t>(</w:t>
      </w:r>
      <w:r w:rsidRPr="005D10E5">
        <w:rPr>
          <w:rFonts w:ascii="Times New Roman" w:hAnsi="Times New Roman" w:cs="Times New Roman"/>
          <w:sz w:val="24"/>
          <w:szCs w:val="24"/>
        </w:rPr>
        <w:t>6</w:t>
      </w:r>
      <w:r w:rsidRPr="005D10E5">
        <w:rPr>
          <w:rFonts w:ascii="Times New Roman" w:hAnsi="Times New Roman" w:cs="Times New Roman"/>
          <w:b/>
          <w:sz w:val="24"/>
          <w:szCs w:val="24"/>
        </w:rPr>
        <w:t xml:space="preserve"> час)</w:t>
      </w:r>
    </w:p>
    <w:p w14:paraId="02B7397B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Pr="005D10E5">
        <w:rPr>
          <w:rFonts w:ascii="Times New Roman" w:hAnsi="Times New Roman" w:cs="Times New Roman"/>
          <w:sz w:val="24"/>
          <w:szCs w:val="24"/>
        </w:rPr>
        <w:t xml:space="preserve">: Задачи маркетинга. Модели бизнеса. Основные параметры целевой аудитории.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Essence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Уникальное торговое предложение. Как создать идеальный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оффер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. Разработка стратегии онлайн-продаж. Выбор и оценка эффективности онлайн-каналов. Построение системы работы с данными в компании, сквозная аналитика. Обзор технологий.</w:t>
      </w:r>
    </w:p>
    <w:p w14:paraId="4A24D669" w14:textId="77777777" w:rsidR="005D10E5" w:rsidRPr="005D10E5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24252DE" w14:textId="77777777" w:rsidR="005D10E5" w:rsidRPr="008553E2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D10E5">
        <w:rPr>
          <w:rFonts w:ascii="Times New Roman" w:hAnsi="Times New Roman" w:cs="Times New Roman"/>
          <w:b/>
          <w:sz w:val="24"/>
          <w:szCs w:val="24"/>
        </w:rPr>
        <w:t>Тема 1.2</w:t>
      </w:r>
      <w:r w:rsidRPr="005D10E5">
        <w:rPr>
          <w:rFonts w:ascii="Times New Roman" w:hAnsi="Times New Roman" w:cs="Times New Roman"/>
          <w:sz w:val="24"/>
          <w:szCs w:val="24"/>
        </w:rPr>
        <w:t>.</w:t>
      </w:r>
      <w:r w:rsidRPr="005D10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53E2">
        <w:rPr>
          <w:rFonts w:ascii="Times New Roman" w:hAnsi="Times New Roman" w:cs="Times New Roman"/>
          <w:b/>
          <w:sz w:val="24"/>
          <w:szCs w:val="24"/>
        </w:rPr>
        <w:t>Сайт как главный инструмент маркетинга (6 час)</w:t>
      </w:r>
    </w:p>
    <w:p w14:paraId="4571B529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Содержание темы: Контент стратегия. Виды коммерческих сайтов (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Лендинг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/корпоративный/персональный/e-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). Структура сайта и навигация.</w:t>
      </w:r>
    </w:p>
    <w:p w14:paraId="363FCDAC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Обзор конструкторов для создания сайта и платформ. Поиск и выбор исполнителя.</w:t>
      </w:r>
    </w:p>
    <w:p w14:paraId="48C21FEB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Концепция бренда и ее транслирование на сайте. Информационное наполнение сайта.</w:t>
      </w:r>
    </w:p>
    <w:p w14:paraId="5A4F4B71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Дизайн сайта: цветовая схема, шрифты, изображения,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брендбук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Функциональность сайта: плагины,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кастомизация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, сложность/простота реализации. Тестирование и запуск сайта.</w:t>
      </w:r>
    </w:p>
    <w:p w14:paraId="2F0E1C6C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Базовые принципы SEO. Основные ошибки клиентов, которые можно избегать (на примере реальных кейсов).</w:t>
      </w:r>
    </w:p>
    <w:p w14:paraId="4B652410" w14:textId="77777777" w:rsidR="005D10E5" w:rsidRPr="005D10E5" w:rsidRDefault="005D10E5" w:rsidP="005D10E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22568EF" w14:textId="77777777" w:rsidR="005D10E5" w:rsidRPr="008553E2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1.3. Продуктовая упаковка.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Лендинг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(6 час)</w:t>
      </w:r>
    </w:p>
    <w:p w14:paraId="70375A9C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Содержание темы: Что такое продуктовая упаковка. Постановка задачи на упаковку.</w:t>
      </w:r>
    </w:p>
    <w:p w14:paraId="169BFEF3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Копирайтинг. Структура продающего текста. Смысловые блоки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.</w:t>
      </w:r>
    </w:p>
    <w:p w14:paraId="79906673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Сервисы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прототипирования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Постановка задачи на дизайн.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B73021" w14:textId="77777777" w:rsidR="005D10E5" w:rsidRPr="005D10E5" w:rsidRDefault="005D10E5" w:rsidP="005D10E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E40A0" w14:textId="77777777" w:rsidR="005D10E5" w:rsidRPr="008553E2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1.4. Организация работы в </w:t>
      </w:r>
      <w:proofErr w:type="spellStart"/>
      <w:proofErr w:type="gramStart"/>
      <w:r w:rsidRPr="008553E2">
        <w:rPr>
          <w:rFonts w:ascii="Times New Roman" w:hAnsi="Times New Roman" w:cs="Times New Roman"/>
          <w:b/>
          <w:sz w:val="24"/>
          <w:szCs w:val="24"/>
        </w:rPr>
        <w:t>Яндекс.Директ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gramEnd"/>
      <w:r w:rsidRPr="008553E2">
        <w:rPr>
          <w:rFonts w:ascii="Times New Roman" w:hAnsi="Times New Roman" w:cs="Times New Roman"/>
          <w:b/>
          <w:sz w:val="24"/>
          <w:szCs w:val="24"/>
        </w:rPr>
        <w:t>6 час)</w:t>
      </w:r>
    </w:p>
    <w:p w14:paraId="3EC1FD69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Содержание темы: Что такое контекстная реклама. Позиции в поиске Яндекса. РСЯ. Создание контекстной рекламы. Контекстные объявления: текст объявления и </w:t>
      </w:r>
      <w:r w:rsidRPr="005D10E5">
        <w:rPr>
          <w:rFonts w:ascii="Times New Roman" w:hAnsi="Times New Roman" w:cs="Times New Roman"/>
          <w:sz w:val="24"/>
          <w:szCs w:val="24"/>
        </w:rPr>
        <w:lastRenderedPageBreak/>
        <w:t xml:space="preserve">контактные данные, подбор ключевых фраз. Назначение цены за клик. Требования к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объявлений. Бюджет рекламной компании, способы оплаты. Стратегии показов объявлений: как выбрать.  Дополнительные возможности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Яндекс.Директа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38355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Отслеживание статистики (Метрика, отчеты в PDF,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информеры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и пр.). Первая помощь и персональный менеджер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медиапланирования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Яндекс.</w:t>
      </w:r>
    </w:p>
    <w:p w14:paraId="747213B7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76B4A64" w14:textId="77777777" w:rsidR="005D10E5" w:rsidRPr="008553E2" w:rsidRDefault="005D10E5" w:rsidP="005D10E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1.5. Организация работы в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Ads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(6 час)</w:t>
      </w:r>
    </w:p>
    <w:p w14:paraId="4A11C25B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Содержание темы: Возможности и особенности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Структура аккаунта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.</w:t>
      </w:r>
    </w:p>
    <w:p w14:paraId="265A09B5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Создание группы объявлений. Создание объявления и добавление ключевых слов</w:t>
      </w:r>
    </w:p>
    <w:p w14:paraId="673326C3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Изучение целевой аудитории. Планирование бюджета. Рассмотрение. Управление бюджетом. Подбор ключевых слов. Оптимизация ключевых слов. Планировщик ключевых слов. Места размещения объявлений на веб-сайтах: Выбор сайтов и тем,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видеореклама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, исключение мест размещения. Охват аудитории: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таргетинг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на демографические группы, расширенные настройки аудитории. Конфиденциальность. Оценка результатов рекламы: способы оценки эффективности вложений в рекламу.</w:t>
      </w:r>
    </w:p>
    <w:p w14:paraId="30630804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23760FC" w14:textId="77777777" w:rsidR="005D10E5" w:rsidRPr="008553E2" w:rsidRDefault="005D10E5" w:rsidP="005D10E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1.6. </w:t>
      </w:r>
      <w:proofErr w:type="gramStart"/>
      <w:r w:rsidRPr="008553E2">
        <w:rPr>
          <w:rFonts w:ascii="Times New Roman" w:hAnsi="Times New Roman" w:cs="Times New Roman"/>
          <w:b/>
          <w:sz w:val="24"/>
          <w:szCs w:val="24"/>
        </w:rPr>
        <w:t>CRM  -</w:t>
      </w:r>
      <w:proofErr w:type="gram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маркетинг (6 час)</w:t>
      </w:r>
    </w:p>
    <w:p w14:paraId="01909418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Содержание темы: Основы CRM - маркетинга. Проектирование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 xml:space="preserve"> CJM (customer journey map). </w:t>
      </w:r>
      <w:r w:rsidRPr="005D10E5">
        <w:rPr>
          <w:rFonts w:ascii="Times New Roman" w:hAnsi="Times New Roman" w:cs="Times New Roman"/>
          <w:sz w:val="24"/>
          <w:szCs w:val="24"/>
        </w:rPr>
        <w:t xml:space="preserve">Выявление «точек контакта». Сегментация клиентов. Каналы коммуникации: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D10E5">
        <w:rPr>
          <w:rFonts w:ascii="Times New Roman" w:hAnsi="Times New Roman" w:cs="Times New Roman"/>
          <w:sz w:val="24"/>
          <w:szCs w:val="24"/>
        </w:rPr>
        <w:t>-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0E5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messengers</w:t>
      </w:r>
      <w:r w:rsidRPr="005D10E5">
        <w:rPr>
          <w:rFonts w:ascii="Times New Roman" w:hAnsi="Times New Roman" w:cs="Times New Roman"/>
          <w:sz w:val="24"/>
          <w:szCs w:val="24"/>
        </w:rPr>
        <w:t xml:space="preserve">. Каналы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директ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-маркетинга. Платформы для внедрения CRM-маркетинга. Настройка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ремаркетинговых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кампаний. Оценка эффективности CRM-кампании.</w:t>
      </w:r>
    </w:p>
    <w:p w14:paraId="228E0974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E0D6B7A" w14:textId="77777777" w:rsidR="005D10E5" w:rsidRPr="005D10E5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3E0FF7A" w14:textId="77777777" w:rsidR="005D10E5" w:rsidRPr="008553E2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Модуль 2. Рекламная коммуникация </w:t>
      </w:r>
      <w:proofErr w:type="gramStart"/>
      <w:r w:rsidRPr="008553E2">
        <w:rPr>
          <w:rFonts w:ascii="Times New Roman" w:hAnsi="Times New Roman" w:cs="Times New Roman"/>
          <w:b/>
          <w:sz w:val="24"/>
          <w:szCs w:val="24"/>
        </w:rPr>
        <w:t xml:space="preserve">в 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digital</w:t>
      </w:r>
      <w:proofErr w:type="spellEnd"/>
      <w:proofErr w:type="gram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маркетинге ( 34 час.)</w:t>
      </w:r>
    </w:p>
    <w:p w14:paraId="1A2E5F82" w14:textId="77777777" w:rsidR="008553E2" w:rsidRDefault="008553E2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9B5A684" w14:textId="7B4B7E04" w:rsidR="005D10E5" w:rsidRPr="008553E2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2.1.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Таргетированная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реклама в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Facebook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Instagram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(6 час)</w:t>
      </w:r>
    </w:p>
    <w:p w14:paraId="18C1DC77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Содержание темы: Стратегия рекламы в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Подготовка к запуску рекламы в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Разработка рекламного контента. Настройки рекламы в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Анализ и оптимизация рекламы в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3371C8" w14:textId="77777777" w:rsidR="005D10E5" w:rsidRPr="005D10E5" w:rsidRDefault="005D10E5" w:rsidP="005D10E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0A0FA79" w14:textId="6440F8EA" w:rsidR="005D10E5" w:rsidRPr="008553E2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2.2.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Таргетированная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реклама </w:t>
      </w:r>
      <w:r w:rsidR="008553E2" w:rsidRPr="008553E2">
        <w:rPr>
          <w:rFonts w:ascii="Times New Roman" w:hAnsi="Times New Roman" w:cs="Times New Roman"/>
          <w:b/>
          <w:sz w:val="24"/>
          <w:szCs w:val="24"/>
        </w:rPr>
        <w:t>в VK</w:t>
      </w:r>
      <w:r w:rsidRPr="008553E2">
        <w:rPr>
          <w:rFonts w:ascii="Times New Roman" w:hAnsi="Times New Roman" w:cs="Times New Roman"/>
          <w:b/>
          <w:sz w:val="24"/>
          <w:szCs w:val="24"/>
        </w:rPr>
        <w:t xml:space="preserve"> (6 час)</w:t>
      </w:r>
    </w:p>
    <w:p w14:paraId="2AB5AE41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Содержание темы: Рекламная система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5D10E5">
        <w:rPr>
          <w:rFonts w:ascii="Times New Roman" w:hAnsi="Times New Roman" w:cs="Times New Roman"/>
          <w:sz w:val="24"/>
          <w:szCs w:val="24"/>
        </w:rPr>
        <w:t xml:space="preserve">. Повышение конверсии продаж, создание эффективной системы.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и правила размещения рекламы. Особенности ценообразования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таргетированной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рекламы. Биржа постов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5D10E5">
        <w:rPr>
          <w:rFonts w:ascii="Times New Roman" w:hAnsi="Times New Roman" w:cs="Times New Roman"/>
          <w:sz w:val="24"/>
          <w:szCs w:val="24"/>
        </w:rPr>
        <w:t xml:space="preserve">. Создание и продвижение рекламных постов. Размещения у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блогеров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Найм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амбасадоров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. Размещение в сообществах. Конкурсы/викторины/марафоны. Нестандартные источники трафика.</w:t>
      </w:r>
    </w:p>
    <w:p w14:paraId="16EAB33B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Скрипты продаж через мессенджеры, CRM системы. Современные и актуальные техники продаж для поколения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digigtal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.</w:t>
      </w:r>
    </w:p>
    <w:p w14:paraId="44EA9A14" w14:textId="77777777" w:rsidR="005D10E5" w:rsidRPr="005D10E5" w:rsidRDefault="005D10E5" w:rsidP="005D10E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725BB38" w14:textId="77777777" w:rsidR="005D10E5" w:rsidRPr="008553E2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2.3.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Таргетированная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реклама на платформе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myTarget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(6 час)</w:t>
      </w:r>
    </w:p>
    <w:p w14:paraId="7D8C37E5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lastRenderedPageBreak/>
        <w:t xml:space="preserve">Содержание темы: Устройство рекламного кабинета в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myTarget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>. Выбор цели рекламной кампании. Настройка аудитории рекламы. Рекламные площадки и форматы объявлений.</w:t>
      </w:r>
    </w:p>
    <w:p w14:paraId="07494368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Определение ставки и отправка на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. Рекламные инструменты платформы. </w:t>
      </w:r>
    </w:p>
    <w:p w14:paraId="20AB9FF6" w14:textId="77777777" w:rsidR="005D10E5" w:rsidRPr="005D10E5" w:rsidRDefault="005D10E5" w:rsidP="005D10E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324562A" w14:textId="77777777" w:rsidR="005D10E5" w:rsidRPr="008553E2" w:rsidRDefault="005D10E5" w:rsidP="005D10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2.4.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>-маркетинг (5 час)</w:t>
      </w:r>
    </w:p>
    <w:p w14:paraId="540A7321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Содержание темы: Стратегия и сбор базы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-рассылок. Промо-письма, контентные рассылки и другие виды рассылок. Настройка автоматических рассылок. Технологии в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-маркетинге и сервисы для работы </w:t>
      </w:r>
      <w:proofErr w:type="spellStart"/>
      <w:r w:rsidRPr="005D10E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D10E5">
        <w:rPr>
          <w:rFonts w:ascii="Times New Roman" w:hAnsi="Times New Roman" w:cs="Times New Roman"/>
          <w:sz w:val="24"/>
          <w:szCs w:val="24"/>
        </w:rPr>
        <w:t xml:space="preserve">-маркетолога. Работа с инструментами веб-аналитики. </w:t>
      </w:r>
    </w:p>
    <w:p w14:paraId="2FEFAC28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Тема 2.5. Чат-боты и мессенджеры в цифровой коммуникации (5 час)</w:t>
      </w:r>
    </w:p>
    <w:p w14:paraId="18AC34FA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 xml:space="preserve">Содержание темы: Решение практических маркетинговых задач с помощью мессенджеров. Как выбрать мессенджер для продвижения проекта.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Pr="005D10E5">
        <w:rPr>
          <w:rFonts w:ascii="Times New Roman" w:hAnsi="Times New Roman" w:cs="Times New Roman"/>
          <w:sz w:val="24"/>
          <w:szCs w:val="24"/>
        </w:rPr>
        <w:t xml:space="preserve">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Messenger</w:t>
      </w:r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5D10E5">
        <w:rPr>
          <w:rFonts w:ascii="Times New Roman" w:hAnsi="Times New Roman" w:cs="Times New Roman"/>
          <w:sz w:val="24"/>
          <w:szCs w:val="24"/>
        </w:rPr>
        <w:t xml:space="preserve">, </w:t>
      </w:r>
      <w:r w:rsidRPr="005D10E5"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Pr="005D10E5">
        <w:rPr>
          <w:rFonts w:ascii="Times New Roman" w:hAnsi="Times New Roman" w:cs="Times New Roman"/>
          <w:sz w:val="24"/>
          <w:szCs w:val="24"/>
        </w:rPr>
        <w:t xml:space="preserve"> и другие мессенджеры в цифровой коммуникации</w:t>
      </w:r>
    </w:p>
    <w:p w14:paraId="21792860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  <w:r w:rsidRPr="005D10E5">
        <w:rPr>
          <w:rFonts w:ascii="Times New Roman" w:hAnsi="Times New Roman" w:cs="Times New Roman"/>
          <w:sz w:val="24"/>
          <w:szCs w:val="24"/>
        </w:rPr>
        <w:t>Основной функционал чат-ботов. Интеграция чат-ботов с CRM и другими сервисами</w:t>
      </w:r>
    </w:p>
    <w:p w14:paraId="400E9E47" w14:textId="77777777" w:rsidR="005D10E5" w:rsidRPr="005D10E5" w:rsidRDefault="005D10E5" w:rsidP="005D10E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BDAD480" w14:textId="77777777" w:rsidR="005D10E5" w:rsidRPr="008553E2" w:rsidRDefault="005D10E5" w:rsidP="008553E2">
      <w:pPr>
        <w:pStyle w:val="a4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53E2">
        <w:rPr>
          <w:rFonts w:ascii="Times New Roman" w:hAnsi="Times New Roman" w:cs="Times New Roman"/>
          <w:b/>
          <w:sz w:val="24"/>
          <w:szCs w:val="24"/>
        </w:rPr>
        <w:t xml:space="preserve">Тема 2.6. Техники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Growth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53E2">
        <w:rPr>
          <w:rFonts w:ascii="Times New Roman" w:hAnsi="Times New Roman" w:cs="Times New Roman"/>
          <w:b/>
          <w:sz w:val="24"/>
          <w:szCs w:val="24"/>
        </w:rPr>
        <w:t>Hacking</w:t>
      </w:r>
      <w:proofErr w:type="spellEnd"/>
      <w:r w:rsidRPr="008553E2">
        <w:rPr>
          <w:rFonts w:ascii="Times New Roman" w:hAnsi="Times New Roman" w:cs="Times New Roman"/>
          <w:b/>
          <w:sz w:val="24"/>
          <w:szCs w:val="24"/>
        </w:rPr>
        <w:t xml:space="preserve"> (6 час)</w:t>
      </w:r>
    </w:p>
    <w:p w14:paraId="2311326B" w14:textId="3760B198" w:rsidR="00FC709C" w:rsidRPr="005D10E5" w:rsidRDefault="005D10E5" w:rsidP="008553E2">
      <w:pPr>
        <w:pStyle w:val="11"/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 w:rsidRPr="005D10E5">
        <w:rPr>
          <w:rFonts w:ascii="Times New Roman" w:hAnsi="Times New Roman"/>
          <w:sz w:val="24"/>
          <w:szCs w:val="24"/>
        </w:rPr>
        <w:t xml:space="preserve">Содержание темы: Принципы и отличия </w:t>
      </w:r>
      <w:proofErr w:type="spellStart"/>
      <w:r w:rsidRPr="005D10E5">
        <w:rPr>
          <w:rFonts w:ascii="Times New Roman" w:hAnsi="Times New Roman"/>
          <w:sz w:val="24"/>
          <w:szCs w:val="24"/>
        </w:rPr>
        <w:t>growth</w:t>
      </w:r>
      <w:proofErr w:type="spellEnd"/>
      <w:r w:rsidRPr="005D1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10E5">
        <w:rPr>
          <w:rFonts w:ascii="Times New Roman" w:hAnsi="Times New Roman"/>
          <w:sz w:val="24"/>
          <w:szCs w:val="24"/>
        </w:rPr>
        <w:t>hacking</w:t>
      </w:r>
      <w:proofErr w:type="spellEnd"/>
      <w:r w:rsidRPr="005D10E5">
        <w:rPr>
          <w:rFonts w:ascii="Times New Roman" w:hAnsi="Times New Roman"/>
          <w:sz w:val="24"/>
          <w:szCs w:val="24"/>
        </w:rPr>
        <w:t xml:space="preserve">. Техники </w:t>
      </w:r>
      <w:proofErr w:type="spellStart"/>
      <w:r w:rsidRPr="005D10E5">
        <w:rPr>
          <w:rFonts w:ascii="Times New Roman" w:hAnsi="Times New Roman"/>
          <w:sz w:val="24"/>
          <w:szCs w:val="24"/>
        </w:rPr>
        <w:t>growth</w:t>
      </w:r>
      <w:proofErr w:type="spellEnd"/>
      <w:r w:rsidRPr="005D1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10E5">
        <w:rPr>
          <w:rFonts w:ascii="Times New Roman" w:hAnsi="Times New Roman"/>
          <w:sz w:val="24"/>
          <w:szCs w:val="24"/>
        </w:rPr>
        <w:t>hacking</w:t>
      </w:r>
      <w:proofErr w:type="spellEnd"/>
      <w:r w:rsidRPr="005D10E5">
        <w:rPr>
          <w:rFonts w:ascii="Times New Roman" w:hAnsi="Times New Roman"/>
          <w:sz w:val="24"/>
          <w:szCs w:val="24"/>
        </w:rPr>
        <w:t>: вирусное распространение продукта, использование технологичных сервисов, «партизанский» маркетинг и др</w:t>
      </w:r>
      <w:r w:rsidR="008553E2">
        <w:rPr>
          <w:rFonts w:ascii="Times New Roman" w:hAnsi="Times New Roman"/>
          <w:sz w:val="24"/>
          <w:szCs w:val="24"/>
        </w:rPr>
        <w:t>.</w:t>
      </w:r>
    </w:p>
    <w:p w14:paraId="20FFF880" w14:textId="77777777" w:rsidR="009C31AD" w:rsidRPr="009C31AD" w:rsidRDefault="009C31AD" w:rsidP="009C31AD">
      <w:pPr>
        <w:pStyle w:val="11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19D569" w14:textId="0C4CFEE8" w:rsidR="00762466" w:rsidRDefault="00762466" w:rsidP="009C31AD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1AD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p w14:paraId="00DBB25F" w14:textId="77777777" w:rsidR="009C31AD" w:rsidRPr="009C31AD" w:rsidRDefault="009C31AD" w:rsidP="009C31AD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127"/>
        <w:gridCol w:w="2693"/>
        <w:gridCol w:w="3963"/>
      </w:tblGrid>
      <w:tr w:rsidR="009C31AD" w:rsidRPr="002403AF" w14:paraId="5738FECA" w14:textId="77777777" w:rsidTr="000C6601">
        <w:tc>
          <w:tcPr>
            <w:tcW w:w="567" w:type="dxa"/>
          </w:tcPr>
          <w:p w14:paraId="0F1CC95B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7" w:type="dxa"/>
          </w:tcPr>
          <w:p w14:paraId="5E6561FA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693" w:type="dxa"/>
          </w:tcPr>
          <w:p w14:paraId="726C9D51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3963" w:type="dxa"/>
          </w:tcPr>
          <w:p w14:paraId="4BDC2309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96CDD" w:rsidRPr="002403AF" w14:paraId="3241631B" w14:textId="77777777" w:rsidTr="000C6601">
        <w:tc>
          <w:tcPr>
            <w:tcW w:w="567" w:type="dxa"/>
          </w:tcPr>
          <w:p w14:paraId="40936226" w14:textId="3383D712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127" w:type="dxa"/>
          </w:tcPr>
          <w:p w14:paraId="712932AE" w14:textId="1C31A33E" w:rsidR="00896CDD" w:rsidRPr="00896CDD" w:rsidRDefault="00896CDD" w:rsidP="00896C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1.1. </w:t>
            </w:r>
            <w:r w:rsidRPr="00896CDD">
              <w:rPr>
                <w:rFonts w:ascii="Times New Roman" w:hAnsi="Times New Roman" w:cs="Times New Roman"/>
              </w:rPr>
              <w:t xml:space="preserve">Стратегии </w:t>
            </w:r>
            <w:proofErr w:type="spellStart"/>
            <w:r w:rsidRPr="00896CDD">
              <w:rPr>
                <w:rFonts w:ascii="Times New Roman" w:hAnsi="Times New Roman" w:cs="Times New Roman"/>
              </w:rPr>
              <w:t>digital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маркетинга </w:t>
            </w:r>
          </w:p>
        </w:tc>
        <w:tc>
          <w:tcPr>
            <w:tcW w:w="2693" w:type="dxa"/>
          </w:tcPr>
          <w:p w14:paraId="548A261C" w14:textId="7A46A4A7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№1</w:t>
            </w:r>
          </w:p>
        </w:tc>
        <w:tc>
          <w:tcPr>
            <w:tcW w:w="3963" w:type="dxa"/>
          </w:tcPr>
          <w:p w14:paraId="032783B9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Задание 1.: Записать 3-5 сочетаний «кому – что» предлагает ваш бизнес.</w:t>
            </w:r>
            <w:r w:rsidRPr="00896CDD">
              <w:rPr>
                <w:rFonts w:ascii="Times New Roman" w:hAnsi="Times New Roman" w:cs="Times New Roman"/>
              </w:rPr>
              <w:br/>
              <w:t>Формула: «Если вы/у вас …, то вам подойдет/поможет/понадобится …»</w:t>
            </w:r>
          </w:p>
          <w:p w14:paraId="1DF4F6CC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Задание 1.: Выбрать 1-2 приоритетных сегмента, которые приносят большую долю продаж и прибыли</w:t>
            </w:r>
          </w:p>
          <w:p w14:paraId="59ACB87E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Задание 1.: Сформулировать 3 варианта УТП вашего бизнеса</w:t>
            </w:r>
          </w:p>
          <w:p w14:paraId="52E4E566" w14:textId="7FDA3EE3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896CDD" w:rsidRPr="002403AF" w14:paraId="712FDA03" w14:textId="77777777" w:rsidTr="000C6601">
        <w:tc>
          <w:tcPr>
            <w:tcW w:w="567" w:type="dxa"/>
          </w:tcPr>
          <w:p w14:paraId="1183CF9D" w14:textId="36389AD6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2127" w:type="dxa"/>
          </w:tcPr>
          <w:p w14:paraId="08C0747C" w14:textId="78D02ACB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Тема 1.2. </w:t>
            </w:r>
            <w:r w:rsidRPr="00896CDD">
              <w:rPr>
                <w:rFonts w:ascii="Times New Roman" w:hAnsi="Times New Roman" w:cs="Times New Roman"/>
              </w:rPr>
              <w:t>Сайт как главный инструмент маркетинга</w:t>
            </w:r>
          </w:p>
        </w:tc>
        <w:tc>
          <w:tcPr>
            <w:tcW w:w="2693" w:type="dxa"/>
          </w:tcPr>
          <w:p w14:paraId="5A41603C" w14:textId="47A61C5C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№2</w:t>
            </w:r>
          </w:p>
        </w:tc>
        <w:tc>
          <w:tcPr>
            <w:tcW w:w="3963" w:type="dxa"/>
          </w:tcPr>
          <w:p w14:paraId="2DC68944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Придумайте два-три варианта доменного имени для Вашего сайта. Объясните достоинства и недостатки каждого из них. Выберите тип сайта для Вашей компании. Объясните свой выбор.</w:t>
            </w:r>
          </w:p>
          <w:p w14:paraId="348CC7AD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Разработайте информационное наполнение сайта:</w:t>
            </w:r>
          </w:p>
          <w:p w14:paraId="17D506C0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Тип и формат представления информации.</w:t>
            </w:r>
          </w:p>
          <w:p w14:paraId="6270B17D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Структурирование информации. </w:t>
            </w:r>
          </w:p>
          <w:p w14:paraId="1855FC07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Форма подачи информации. </w:t>
            </w:r>
          </w:p>
          <w:p w14:paraId="35B2566F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lastRenderedPageBreak/>
              <w:t xml:space="preserve">Наполнение, расширение и актуализация информации. </w:t>
            </w:r>
          </w:p>
          <w:p w14:paraId="15AABB84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Коротко опишите основные концепции дизайна сайта.</w:t>
            </w:r>
          </w:p>
          <w:p w14:paraId="1915B790" w14:textId="4A9AC00D" w:rsidR="00896CDD" w:rsidRPr="00896CDD" w:rsidRDefault="00896CDD" w:rsidP="008B24B4">
            <w:pPr>
              <w:pStyle w:val="a4"/>
              <w:ind w:left="360"/>
              <w:rPr>
                <w:rFonts w:ascii="Times New Roman" w:hAnsi="Times New Roman" w:cs="Times New Roman"/>
                <w:bCs/>
              </w:rPr>
            </w:pPr>
          </w:p>
        </w:tc>
      </w:tr>
      <w:tr w:rsidR="00896CDD" w:rsidRPr="002403AF" w14:paraId="19071130" w14:textId="77777777" w:rsidTr="000C6601">
        <w:tc>
          <w:tcPr>
            <w:tcW w:w="567" w:type="dxa"/>
          </w:tcPr>
          <w:p w14:paraId="08C95D5C" w14:textId="7234D778" w:rsid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1.3.</w:t>
            </w:r>
          </w:p>
        </w:tc>
        <w:tc>
          <w:tcPr>
            <w:tcW w:w="2127" w:type="dxa"/>
          </w:tcPr>
          <w:p w14:paraId="300F42FA" w14:textId="2FA0DE02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1.3. </w:t>
            </w:r>
            <w:r w:rsidRPr="00896CDD">
              <w:rPr>
                <w:rFonts w:ascii="Times New Roman" w:hAnsi="Times New Roman" w:cs="Times New Roman"/>
              </w:rPr>
              <w:t xml:space="preserve">Продуктовая упаковка. </w:t>
            </w:r>
            <w:proofErr w:type="spellStart"/>
            <w:r w:rsidRPr="00896CDD">
              <w:rPr>
                <w:rFonts w:ascii="Times New Roman" w:hAnsi="Times New Roman" w:cs="Times New Roman"/>
              </w:rPr>
              <w:t>Лендинг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</w:tcPr>
          <w:p w14:paraId="54893F45" w14:textId="47EF5212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№3</w:t>
            </w:r>
          </w:p>
        </w:tc>
        <w:tc>
          <w:tcPr>
            <w:tcW w:w="3963" w:type="dxa"/>
          </w:tcPr>
          <w:p w14:paraId="432C55A1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 Задание 1.: Определить, что будет у вас на </w:t>
            </w:r>
            <w:proofErr w:type="spellStart"/>
            <w:r w:rsidRPr="00896CDD">
              <w:rPr>
                <w:rFonts w:ascii="Times New Roman" w:hAnsi="Times New Roman" w:cs="Times New Roman"/>
              </w:rPr>
              <w:t>лендинге</w:t>
            </w:r>
            <w:proofErr w:type="spellEnd"/>
            <w:r w:rsidRPr="00896CDD">
              <w:rPr>
                <w:rFonts w:ascii="Times New Roman" w:hAnsi="Times New Roman" w:cs="Times New Roman"/>
              </w:rPr>
              <w:t>. Дать краткую характеристику:</w:t>
            </w:r>
          </w:p>
          <w:p w14:paraId="304D1ABA" w14:textId="6821FF8D" w:rsidR="00896CDD" w:rsidRPr="008B24B4" w:rsidRDefault="00896CDD" w:rsidP="008B24B4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Что предлагаем</w:t>
            </w:r>
            <w:r w:rsidRPr="00896CDD">
              <w:rPr>
                <w:rFonts w:ascii="Times New Roman" w:hAnsi="Times New Roman" w:cs="Times New Roman"/>
              </w:rPr>
              <w:br/>
              <w:t>Для кого</w:t>
            </w:r>
            <w:r w:rsidRPr="00896CDD">
              <w:rPr>
                <w:rFonts w:ascii="Times New Roman" w:hAnsi="Times New Roman" w:cs="Times New Roman"/>
              </w:rPr>
              <w:br/>
              <w:t>УТП</w:t>
            </w:r>
            <w:r w:rsidRPr="00896CDD">
              <w:rPr>
                <w:rFonts w:ascii="Times New Roman" w:hAnsi="Times New Roman" w:cs="Times New Roman"/>
              </w:rPr>
              <w:br/>
              <w:t>Гарантии</w:t>
            </w:r>
            <w:r w:rsidRPr="00896CDD">
              <w:rPr>
                <w:rFonts w:ascii="Times New Roman" w:hAnsi="Times New Roman" w:cs="Times New Roman"/>
              </w:rPr>
              <w:br/>
              <w:t>Цифры</w:t>
            </w:r>
            <w:r w:rsidRPr="00896CDD">
              <w:rPr>
                <w:rFonts w:ascii="Times New Roman" w:hAnsi="Times New Roman" w:cs="Times New Roman"/>
              </w:rPr>
              <w:br/>
              <w:t>Отзывы</w:t>
            </w:r>
            <w:r w:rsidRPr="00896CDD">
              <w:rPr>
                <w:rFonts w:ascii="Times New Roman" w:hAnsi="Times New Roman" w:cs="Times New Roman"/>
              </w:rPr>
              <w:br/>
              <w:t>Форма заявки/заказа</w:t>
            </w:r>
            <w:r w:rsidRPr="00896CDD">
              <w:rPr>
                <w:rFonts w:ascii="Times New Roman" w:hAnsi="Times New Roman" w:cs="Times New Roman"/>
              </w:rPr>
              <w:br/>
              <w:t>Форма подписки</w:t>
            </w:r>
            <w:r w:rsidRPr="00896CDD">
              <w:rPr>
                <w:rFonts w:ascii="Times New Roman" w:hAnsi="Times New Roman" w:cs="Times New Roman"/>
              </w:rPr>
              <w:br/>
              <w:t>Расчеты</w:t>
            </w:r>
            <w:r w:rsidRPr="00896CDD">
              <w:rPr>
                <w:rFonts w:ascii="Times New Roman" w:hAnsi="Times New Roman" w:cs="Times New Roman"/>
              </w:rPr>
              <w:br/>
              <w:t>Кейсы</w:t>
            </w:r>
            <w:r w:rsidRPr="00896CDD">
              <w:rPr>
                <w:rFonts w:ascii="Times New Roman" w:hAnsi="Times New Roman" w:cs="Times New Roman"/>
              </w:rPr>
              <w:br/>
              <w:t>Фото/видео</w:t>
            </w:r>
            <w:r w:rsidRPr="00896CDD">
              <w:rPr>
                <w:rFonts w:ascii="Times New Roman" w:hAnsi="Times New Roman" w:cs="Times New Roman"/>
              </w:rPr>
              <w:br/>
              <w:t>"До" и "После"</w:t>
            </w:r>
            <w:r w:rsidRPr="00896CDD">
              <w:rPr>
                <w:rFonts w:ascii="Times New Roman" w:hAnsi="Times New Roman" w:cs="Times New Roman"/>
              </w:rPr>
              <w:br/>
              <w:t>Рекорды</w:t>
            </w:r>
            <w:r w:rsidRPr="00896CDD">
              <w:rPr>
                <w:rFonts w:ascii="Times New Roman" w:hAnsi="Times New Roman" w:cs="Times New Roman"/>
              </w:rPr>
              <w:br/>
              <w:t>Грамоты/сертификаты/призы</w:t>
            </w:r>
            <w:r w:rsidRPr="00896CDD">
              <w:rPr>
                <w:rFonts w:ascii="Times New Roman" w:hAnsi="Times New Roman" w:cs="Times New Roman"/>
              </w:rPr>
              <w:br/>
              <w:t>Модификации (по функциям и стоимости, по сфере применения)</w:t>
            </w:r>
            <w:r w:rsidRPr="00896CDD">
              <w:rPr>
                <w:rFonts w:ascii="Times New Roman" w:hAnsi="Times New Roman" w:cs="Times New Roman"/>
              </w:rPr>
              <w:br/>
              <w:t>Опасности рынка</w:t>
            </w:r>
            <w:r w:rsidRPr="00896CDD">
              <w:rPr>
                <w:rFonts w:ascii="Times New Roman" w:hAnsi="Times New Roman" w:cs="Times New Roman"/>
              </w:rPr>
              <w:br/>
              <w:t>Как мы работаем (как это работает)</w:t>
            </w:r>
            <w:r w:rsidRPr="00896CDD">
              <w:rPr>
                <w:rFonts w:ascii="Times New Roman" w:hAnsi="Times New Roman" w:cs="Times New Roman"/>
              </w:rPr>
              <w:br/>
              <w:t>Исследования</w:t>
            </w:r>
            <w:r w:rsidRPr="00896CDD">
              <w:rPr>
                <w:rFonts w:ascii="Times New Roman" w:hAnsi="Times New Roman" w:cs="Times New Roman"/>
              </w:rPr>
              <w:br/>
              <w:t>Эволюция (почему то, что предлагают конкуренты - прошлый век)</w:t>
            </w:r>
            <w:r w:rsidRPr="00896CDD">
              <w:rPr>
                <w:rFonts w:ascii="Times New Roman" w:hAnsi="Times New Roman" w:cs="Times New Roman"/>
              </w:rPr>
              <w:br/>
              <w:t>Или экономия (зачем переплачивать за раскрученный бренд и ненужные опции?)</w:t>
            </w:r>
            <w:r w:rsidRPr="00896CDD">
              <w:rPr>
                <w:rFonts w:ascii="Times New Roman" w:hAnsi="Times New Roman" w:cs="Times New Roman"/>
              </w:rPr>
              <w:br/>
              <w:t>Признание (публикации, выступления, членство)</w:t>
            </w:r>
            <w:r w:rsidRPr="00896CDD">
              <w:rPr>
                <w:rFonts w:ascii="Times New Roman" w:hAnsi="Times New Roman" w:cs="Times New Roman"/>
              </w:rPr>
              <w:br/>
              <w:t>Знаменитости/звезды</w:t>
            </w:r>
            <w:r w:rsidRPr="00896CDD">
              <w:rPr>
                <w:rFonts w:ascii="Times New Roman" w:hAnsi="Times New Roman" w:cs="Times New Roman"/>
              </w:rPr>
              <w:br/>
              <w:t>Отзывы авторитетов</w:t>
            </w:r>
            <w:r w:rsidRPr="00896CDD">
              <w:rPr>
                <w:rFonts w:ascii="Times New Roman" w:hAnsi="Times New Roman" w:cs="Times New Roman"/>
              </w:rPr>
              <w:br/>
              <w:t>Сравнение свойств с аналогами</w:t>
            </w:r>
            <w:r w:rsidRPr="00896CDD">
              <w:rPr>
                <w:rFonts w:ascii="Times New Roman" w:hAnsi="Times New Roman" w:cs="Times New Roman"/>
              </w:rPr>
              <w:br/>
              <w:t>Дизайн и креатив (иконки, рисунки) - подчеркивает индивидуальность</w:t>
            </w:r>
            <w:r w:rsidRPr="00896CDD">
              <w:rPr>
                <w:rFonts w:ascii="Times New Roman" w:hAnsi="Times New Roman" w:cs="Times New Roman"/>
              </w:rPr>
              <w:br/>
              <w:t>Сравнение опций</w:t>
            </w:r>
            <w:r w:rsidRPr="00896CDD">
              <w:rPr>
                <w:rFonts w:ascii="Times New Roman" w:hAnsi="Times New Roman" w:cs="Times New Roman"/>
              </w:rPr>
              <w:br/>
              <w:t>Лица команды</w:t>
            </w:r>
            <w:r w:rsidRPr="00896CDD">
              <w:rPr>
                <w:rFonts w:ascii="Times New Roman" w:hAnsi="Times New Roman" w:cs="Times New Roman"/>
              </w:rPr>
              <w:br/>
              <w:t>Сообщество (хочется там быть!)</w:t>
            </w:r>
            <w:r w:rsidRPr="00896CDD">
              <w:rPr>
                <w:rFonts w:ascii="Times New Roman" w:hAnsi="Times New Roman" w:cs="Times New Roman"/>
              </w:rPr>
              <w:br/>
              <w:t>Ваша история</w:t>
            </w:r>
            <w:r w:rsidRPr="00896CDD">
              <w:rPr>
                <w:rFonts w:ascii="Times New Roman" w:hAnsi="Times New Roman" w:cs="Times New Roman"/>
              </w:rPr>
              <w:br/>
              <w:t>Истории клиентов</w:t>
            </w:r>
            <w:r w:rsidRPr="00896CDD">
              <w:rPr>
                <w:rFonts w:ascii="Times New Roman" w:hAnsi="Times New Roman" w:cs="Times New Roman"/>
              </w:rPr>
              <w:br/>
            </w:r>
            <w:proofErr w:type="spellStart"/>
            <w:r w:rsidRPr="00896CDD">
              <w:rPr>
                <w:rFonts w:ascii="Times New Roman" w:hAnsi="Times New Roman" w:cs="Times New Roman"/>
              </w:rPr>
              <w:t>Инфографика</w:t>
            </w:r>
            <w:proofErr w:type="spellEnd"/>
            <w:r w:rsidRPr="00896CDD">
              <w:rPr>
                <w:rFonts w:ascii="Times New Roman" w:hAnsi="Times New Roman" w:cs="Times New Roman"/>
              </w:rPr>
              <w:br/>
              <w:t>Списки клиентов</w:t>
            </w:r>
            <w:r w:rsidRPr="00896CDD">
              <w:rPr>
                <w:rFonts w:ascii="Times New Roman" w:hAnsi="Times New Roman" w:cs="Times New Roman"/>
              </w:rPr>
              <w:br/>
              <w:t>Примеры решенных задач/сделанных проектов</w:t>
            </w:r>
            <w:r w:rsidRPr="00896CDD">
              <w:rPr>
                <w:rFonts w:ascii="Times New Roman" w:hAnsi="Times New Roman" w:cs="Times New Roman"/>
              </w:rPr>
              <w:br/>
              <w:t>Скриншоты</w:t>
            </w:r>
            <w:r w:rsidRPr="00896CDD">
              <w:rPr>
                <w:rFonts w:ascii="Times New Roman" w:hAnsi="Times New Roman" w:cs="Times New Roman"/>
              </w:rPr>
              <w:br/>
              <w:t>Кому не подойдет</w:t>
            </w:r>
            <w:r w:rsidRPr="00896CDD">
              <w:rPr>
                <w:rFonts w:ascii="Times New Roman" w:hAnsi="Times New Roman" w:cs="Times New Roman"/>
              </w:rPr>
              <w:br/>
              <w:t>Требования к клиенту</w:t>
            </w:r>
            <w:r w:rsidRPr="00896CDD">
              <w:rPr>
                <w:rFonts w:ascii="Times New Roman" w:hAnsi="Times New Roman" w:cs="Times New Roman"/>
              </w:rPr>
              <w:br/>
              <w:t>Подарки и бонусы</w:t>
            </w:r>
            <w:r w:rsidRPr="00896CDD">
              <w:rPr>
                <w:rFonts w:ascii="Times New Roman" w:hAnsi="Times New Roman" w:cs="Times New Roman"/>
              </w:rPr>
              <w:br/>
              <w:t xml:space="preserve">Ограничения и </w:t>
            </w:r>
            <w:proofErr w:type="spellStart"/>
            <w:r w:rsidRPr="00896CDD">
              <w:rPr>
                <w:rFonts w:ascii="Times New Roman" w:hAnsi="Times New Roman" w:cs="Times New Roman"/>
              </w:rPr>
              <w:t>дедлайны</w:t>
            </w:r>
            <w:proofErr w:type="spellEnd"/>
            <w:r w:rsidRPr="00896CDD">
              <w:rPr>
                <w:rFonts w:ascii="Times New Roman" w:hAnsi="Times New Roman" w:cs="Times New Roman"/>
              </w:rPr>
              <w:br/>
            </w:r>
            <w:proofErr w:type="spellStart"/>
            <w:r w:rsidRPr="00896CDD">
              <w:rPr>
                <w:rFonts w:ascii="Times New Roman" w:hAnsi="Times New Roman" w:cs="Times New Roman"/>
              </w:rPr>
              <w:t>Faq</w:t>
            </w:r>
            <w:proofErr w:type="spellEnd"/>
            <w:r w:rsidRPr="00896CDD">
              <w:rPr>
                <w:rFonts w:ascii="Times New Roman" w:hAnsi="Times New Roman" w:cs="Times New Roman"/>
              </w:rPr>
              <w:br/>
              <w:t>Карты/схемы</w:t>
            </w:r>
            <w:r w:rsidRPr="00896CDD">
              <w:rPr>
                <w:rFonts w:ascii="Times New Roman" w:hAnsi="Times New Roman" w:cs="Times New Roman"/>
              </w:rPr>
              <w:br/>
              <w:t>Технические "фишки" (анимация, онлайн-</w:t>
            </w:r>
            <w:proofErr w:type="spellStart"/>
            <w:r w:rsidRPr="00896CDD">
              <w:rPr>
                <w:rFonts w:ascii="Times New Roman" w:hAnsi="Times New Roman" w:cs="Times New Roman"/>
              </w:rPr>
              <w:t>информер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CDD">
              <w:rPr>
                <w:rFonts w:ascii="Times New Roman" w:hAnsi="Times New Roman" w:cs="Times New Roman"/>
              </w:rPr>
              <w:t>лид</w:t>
            </w:r>
            <w:proofErr w:type="spellEnd"/>
            <w:r w:rsidRPr="00896CDD">
              <w:rPr>
                <w:rFonts w:ascii="Times New Roman" w:hAnsi="Times New Roman" w:cs="Times New Roman"/>
              </w:rPr>
              <w:t>-боксы, поп-</w:t>
            </w:r>
            <w:proofErr w:type="spellStart"/>
            <w:r w:rsidRPr="00896CDD">
              <w:rPr>
                <w:rFonts w:ascii="Times New Roman" w:hAnsi="Times New Roman" w:cs="Times New Roman"/>
              </w:rPr>
              <w:t>апы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CDD">
              <w:rPr>
                <w:rFonts w:ascii="Times New Roman" w:hAnsi="Times New Roman" w:cs="Times New Roman"/>
              </w:rPr>
              <w:lastRenderedPageBreak/>
              <w:t>экзит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-скрипт, счетчики, рейтинги, </w:t>
            </w:r>
            <w:proofErr w:type="spellStart"/>
            <w:r w:rsidRPr="00896CDD">
              <w:rPr>
                <w:rFonts w:ascii="Times New Roman" w:hAnsi="Times New Roman" w:cs="Times New Roman"/>
              </w:rPr>
              <w:t>визарды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CDD">
              <w:rPr>
                <w:rFonts w:ascii="Times New Roman" w:hAnsi="Times New Roman" w:cs="Times New Roman"/>
              </w:rPr>
              <w:t>геймификация</w:t>
            </w:r>
            <w:proofErr w:type="spellEnd"/>
            <w:r w:rsidRPr="00896CDD">
              <w:rPr>
                <w:rFonts w:ascii="Times New Roman" w:hAnsi="Times New Roman" w:cs="Times New Roman"/>
              </w:rPr>
              <w:t>)</w:t>
            </w:r>
            <w:r w:rsidRPr="00896CDD">
              <w:rPr>
                <w:rFonts w:ascii="Times New Roman" w:hAnsi="Times New Roman" w:cs="Times New Roman"/>
              </w:rPr>
              <w:br/>
            </w:r>
          </w:p>
        </w:tc>
      </w:tr>
      <w:tr w:rsidR="00896CDD" w:rsidRPr="002403AF" w14:paraId="14C0A703" w14:textId="77777777" w:rsidTr="000C6601">
        <w:tc>
          <w:tcPr>
            <w:tcW w:w="567" w:type="dxa"/>
          </w:tcPr>
          <w:p w14:paraId="53CBA8F6" w14:textId="233B82B9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1.4.</w:t>
            </w:r>
          </w:p>
        </w:tc>
        <w:tc>
          <w:tcPr>
            <w:tcW w:w="2127" w:type="dxa"/>
          </w:tcPr>
          <w:p w14:paraId="471DD995" w14:textId="106E318D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1.4. </w:t>
            </w:r>
            <w:r w:rsidRPr="00896CDD">
              <w:rPr>
                <w:rFonts w:ascii="Times New Roman" w:hAnsi="Times New Roman" w:cs="Times New Roman"/>
              </w:rPr>
              <w:t xml:space="preserve">Организация работы в </w:t>
            </w:r>
            <w:proofErr w:type="spellStart"/>
            <w:r w:rsidRPr="00896CDD">
              <w:rPr>
                <w:rFonts w:ascii="Times New Roman" w:hAnsi="Times New Roman" w:cs="Times New Roman"/>
              </w:rPr>
              <w:t>Яндекс.Директ</w:t>
            </w:r>
            <w:proofErr w:type="spellEnd"/>
          </w:p>
        </w:tc>
        <w:tc>
          <w:tcPr>
            <w:tcW w:w="2693" w:type="dxa"/>
          </w:tcPr>
          <w:p w14:paraId="5F30F867" w14:textId="1FC68BBE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№4</w:t>
            </w:r>
          </w:p>
        </w:tc>
        <w:tc>
          <w:tcPr>
            <w:tcW w:w="3963" w:type="dxa"/>
          </w:tcPr>
          <w:p w14:paraId="561E7121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Выявите особенности контекстной рекламы на </w:t>
            </w:r>
            <w:proofErr w:type="spellStart"/>
            <w:r w:rsidRPr="00896CDD">
              <w:rPr>
                <w:rFonts w:ascii="Times New Roman" w:hAnsi="Times New Roman" w:cs="Times New Roman"/>
              </w:rPr>
              <w:t>Яндекс.Директ</w:t>
            </w:r>
            <w:proofErr w:type="spellEnd"/>
            <w:r w:rsidRPr="00896CDD">
              <w:rPr>
                <w:rFonts w:ascii="Times New Roman" w:hAnsi="Times New Roman" w:cs="Times New Roman"/>
              </w:rPr>
              <w:t>.</w:t>
            </w:r>
          </w:p>
          <w:p w14:paraId="68E6F573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Осуществите подбор ключевых фраз в зависимости от ваших целей.</w:t>
            </w:r>
          </w:p>
          <w:p w14:paraId="7F631D48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Сформируйте рекламный бюджет и составьте прогноз.</w:t>
            </w:r>
          </w:p>
          <w:p w14:paraId="18675190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Создайте и настройте рекламную кампанию.</w:t>
            </w:r>
          </w:p>
          <w:p w14:paraId="4EB0C546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Составьте объявление, установите настройки на группу объявлений, выставите ставки.</w:t>
            </w:r>
          </w:p>
          <w:p w14:paraId="6E8CDE9A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способы оплаты.</w:t>
            </w:r>
          </w:p>
          <w:p w14:paraId="2D44A16C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Проведите анализ рекламной кампании.</w:t>
            </w:r>
          </w:p>
          <w:p w14:paraId="74B667FF" w14:textId="1EEBC62D" w:rsidR="00896CDD" w:rsidRPr="008B24B4" w:rsidRDefault="00896CDD" w:rsidP="008B24B4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96CDD" w:rsidRPr="002403AF" w14:paraId="23878E19" w14:textId="77777777" w:rsidTr="000C6601">
        <w:tc>
          <w:tcPr>
            <w:tcW w:w="567" w:type="dxa"/>
          </w:tcPr>
          <w:p w14:paraId="77F28098" w14:textId="28F091AE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1.5.</w:t>
            </w:r>
          </w:p>
        </w:tc>
        <w:tc>
          <w:tcPr>
            <w:tcW w:w="2127" w:type="dxa"/>
          </w:tcPr>
          <w:p w14:paraId="2D3C3344" w14:textId="678625FA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1.5. </w:t>
            </w:r>
            <w:r w:rsidRPr="00896CDD">
              <w:rPr>
                <w:rFonts w:ascii="Times New Roman" w:hAnsi="Times New Roman" w:cs="Times New Roman"/>
              </w:rPr>
              <w:t xml:space="preserve">Организация работы в </w:t>
            </w:r>
            <w:proofErr w:type="spellStart"/>
            <w:r w:rsidRPr="00896CDD">
              <w:rPr>
                <w:rFonts w:ascii="Times New Roman" w:hAnsi="Times New Roman" w:cs="Times New Roman"/>
              </w:rPr>
              <w:t>Google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CDD">
              <w:rPr>
                <w:rFonts w:ascii="Times New Roman" w:hAnsi="Times New Roman" w:cs="Times New Roman"/>
              </w:rPr>
              <w:t>Ads</w:t>
            </w:r>
            <w:proofErr w:type="spellEnd"/>
          </w:p>
        </w:tc>
        <w:tc>
          <w:tcPr>
            <w:tcW w:w="2693" w:type="dxa"/>
          </w:tcPr>
          <w:p w14:paraId="79878ED7" w14:textId="1C0C4228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№5</w:t>
            </w:r>
          </w:p>
        </w:tc>
        <w:tc>
          <w:tcPr>
            <w:tcW w:w="3963" w:type="dxa"/>
          </w:tcPr>
          <w:p w14:paraId="1D52CA6E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Составьте портрет целевой аудитории. Опишите потенциального потребителя. Сформируйте поисковый запрос, подберите ключевые фразы. </w:t>
            </w:r>
          </w:p>
          <w:p w14:paraId="0C2CA5E5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Создайте настройте аккаунт. </w:t>
            </w:r>
          </w:p>
          <w:p w14:paraId="27E5040E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Создайте рекламную кампанию в </w:t>
            </w:r>
            <w:proofErr w:type="spellStart"/>
            <w:r w:rsidRPr="00896CDD">
              <w:rPr>
                <w:rFonts w:ascii="Times New Roman" w:hAnsi="Times New Roman" w:cs="Times New Roman"/>
              </w:rPr>
              <w:t>Google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CDD">
              <w:rPr>
                <w:rFonts w:ascii="Times New Roman" w:hAnsi="Times New Roman" w:cs="Times New Roman"/>
              </w:rPr>
              <w:t>Ads</w:t>
            </w:r>
            <w:proofErr w:type="spellEnd"/>
            <w:r w:rsidRPr="00896CDD">
              <w:rPr>
                <w:rFonts w:ascii="Times New Roman" w:hAnsi="Times New Roman" w:cs="Times New Roman"/>
              </w:rPr>
              <w:t>. Установите и настройте счетчик.</w:t>
            </w:r>
          </w:p>
          <w:p w14:paraId="17D959F7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Определите отличия между РСЯ от Яндекса и КМС от </w:t>
            </w:r>
            <w:proofErr w:type="spellStart"/>
            <w:r w:rsidRPr="00896CDD">
              <w:rPr>
                <w:rFonts w:ascii="Times New Roman" w:hAnsi="Times New Roman" w:cs="Times New Roman"/>
              </w:rPr>
              <w:t>Google</w:t>
            </w:r>
            <w:proofErr w:type="spellEnd"/>
            <w:r w:rsidRPr="00896CDD">
              <w:rPr>
                <w:rFonts w:ascii="Times New Roman" w:hAnsi="Times New Roman" w:cs="Times New Roman"/>
              </w:rPr>
              <w:t>.</w:t>
            </w:r>
          </w:p>
          <w:p w14:paraId="607FD7D2" w14:textId="085D1A26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 xml:space="preserve">Проанализируйте инструменты сервиса </w:t>
            </w:r>
            <w:proofErr w:type="spellStart"/>
            <w:r w:rsidRPr="00896CDD">
              <w:rPr>
                <w:rFonts w:ascii="Times New Roman" w:hAnsi="Times New Roman" w:cs="Times New Roman"/>
              </w:rPr>
              <w:t>Google.Analytics</w:t>
            </w:r>
            <w:proofErr w:type="spellEnd"/>
            <w:r w:rsidRPr="00896CDD">
              <w:rPr>
                <w:rFonts w:ascii="Times New Roman" w:hAnsi="Times New Roman" w:cs="Times New Roman"/>
              </w:rPr>
              <w:t>.</w:t>
            </w:r>
          </w:p>
        </w:tc>
      </w:tr>
      <w:tr w:rsidR="00896CDD" w:rsidRPr="002403AF" w14:paraId="60A45D5A" w14:textId="77777777" w:rsidTr="000C6601">
        <w:tc>
          <w:tcPr>
            <w:tcW w:w="567" w:type="dxa"/>
          </w:tcPr>
          <w:p w14:paraId="15062226" w14:textId="4F529FA9" w:rsid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1.6.</w:t>
            </w:r>
          </w:p>
        </w:tc>
        <w:tc>
          <w:tcPr>
            <w:tcW w:w="2127" w:type="dxa"/>
          </w:tcPr>
          <w:p w14:paraId="2758D8E8" w14:textId="60D6FC83" w:rsidR="00896CDD" w:rsidRPr="00896CDD" w:rsidRDefault="00896CDD" w:rsidP="00896CDD">
            <w:pPr>
              <w:pStyle w:val="a4"/>
              <w:ind w:left="0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Тема 1.6. </w:t>
            </w:r>
            <w:r w:rsidRPr="00896CDD">
              <w:rPr>
                <w:rFonts w:ascii="Times New Roman" w:hAnsi="Times New Roman" w:cs="Times New Roman"/>
              </w:rPr>
              <w:t>CRM  - маркетинг</w:t>
            </w:r>
          </w:p>
        </w:tc>
        <w:tc>
          <w:tcPr>
            <w:tcW w:w="2693" w:type="dxa"/>
          </w:tcPr>
          <w:p w14:paraId="1686129A" w14:textId="5C9A3326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№6</w:t>
            </w:r>
          </w:p>
        </w:tc>
        <w:tc>
          <w:tcPr>
            <w:tcW w:w="3963" w:type="dxa"/>
          </w:tcPr>
          <w:p w14:paraId="4E33F378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цели и задачи CRM-маркетинга.</w:t>
            </w:r>
          </w:p>
          <w:p w14:paraId="3A10348F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Опишите типовой бизнес-процесс CRM-маркетинга.</w:t>
            </w:r>
          </w:p>
          <w:p w14:paraId="1ABD365B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эффективность и</w:t>
            </w:r>
          </w:p>
          <w:p w14:paraId="67DB03D1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основные ограничивающие факторы использование CRM-маркетинга в компании.</w:t>
            </w:r>
          </w:p>
          <w:p w14:paraId="582E630F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бюджет на персональные коммуникации.</w:t>
            </w:r>
          </w:p>
          <w:p w14:paraId="069B1324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критерии выбора CRM-агентства.</w:t>
            </w:r>
          </w:p>
          <w:p w14:paraId="0639F3A5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функции CRM-платформы.</w:t>
            </w:r>
          </w:p>
          <w:p w14:paraId="30845B03" w14:textId="22A9266D" w:rsidR="00896CDD" w:rsidRPr="00896CDD" w:rsidRDefault="00896CDD" w:rsidP="008B24B4">
            <w:pPr>
              <w:pStyle w:val="a4"/>
              <w:ind w:left="360"/>
              <w:rPr>
                <w:rFonts w:ascii="Times New Roman" w:hAnsi="Times New Roman" w:cs="Times New Roman"/>
                <w:bCs/>
              </w:rPr>
            </w:pPr>
          </w:p>
        </w:tc>
      </w:tr>
      <w:tr w:rsidR="00896CDD" w:rsidRPr="002403AF" w14:paraId="7A9D7E56" w14:textId="77777777" w:rsidTr="000C6601">
        <w:tc>
          <w:tcPr>
            <w:tcW w:w="567" w:type="dxa"/>
          </w:tcPr>
          <w:p w14:paraId="33113777" w14:textId="5B610E46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2.1.</w:t>
            </w:r>
          </w:p>
        </w:tc>
        <w:tc>
          <w:tcPr>
            <w:tcW w:w="2127" w:type="dxa"/>
          </w:tcPr>
          <w:p w14:paraId="3689A44D" w14:textId="6C116DB5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2.1. </w:t>
            </w:r>
            <w:proofErr w:type="spellStart"/>
            <w:r w:rsidRPr="00896CDD">
              <w:rPr>
                <w:rFonts w:ascii="Times New Roman" w:hAnsi="Times New Roman" w:cs="Times New Roman"/>
              </w:rPr>
              <w:t>Таргетированная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реклама в </w:t>
            </w:r>
            <w:proofErr w:type="spellStart"/>
            <w:r w:rsidRPr="00896CDD">
              <w:rPr>
                <w:rFonts w:ascii="Times New Roman" w:hAnsi="Times New Roman" w:cs="Times New Roman"/>
              </w:rPr>
              <w:t>Facebook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CDD">
              <w:rPr>
                <w:rFonts w:ascii="Times New Roman" w:hAnsi="Times New Roman" w:cs="Times New Roman"/>
              </w:rPr>
              <w:t>Instagram</w:t>
            </w:r>
            <w:proofErr w:type="spellEnd"/>
          </w:p>
        </w:tc>
        <w:tc>
          <w:tcPr>
            <w:tcW w:w="2693" w:type="dxa"/>
          </w:tcPr>
          <w:p w14:paraId="5970F02B" w14:textId="76600FC5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№7</w:t>
            </w:r>
          </w:p>
        </w:tc>
        <w:tc>
          <w:tcPr>
            <w:tcW w:w="3963" w:type="dxa"/>
          </w:tcPr>
          <w:p w14:paraId="5E49F8FF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Настройте рекламные кампании в </w:t>
            </w:r>
            <w:proofErr w:type="spellStart"/>
            <w:r w:rsidRPr="00896CDD">
              <w:rPr>
                <w:rFonts w:ascii="Times New Roman" w:hAnsi="Times New Roman" w:cs="Times New Roman"/>
              </w:rPr>
              <w:t>Facebook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CDD">
              <w:rPr>
                <w:rFonts w:ascii="Times New Roman" w:hAnsi="Times New Roman" w:cs="Times New Roman"/>
              </w:rPr>
              <w:t>Instagram</w:t>
            </w:r>
            <w:proofErr w:type="spellEnd"/>
            <w:r w:rsidRPr="00896CDD">
              <w:rPr>
                <w:rFonts w:ascii="Times New Roman" w:hAnsi="Times New Roman" w:cs="Times New Roman"/>
              </w:rPr>
              <w:t>.</w:t>
            </w:r>
          </w:p>
          <w:p w14:paraId="56E225ED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Определите целевую аудиторию рекламной кампании. </w:t>
            </w:r>
          </w:p>
          <w:p w14:paraId="3CD5E664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Определить структуру рекламной кампании.</w:t>
            </w:r>
          </w:p>
          <w:p w14:paraId="74F45661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ставки.</w:t>
            </w:r>
          </w:p>
          <w:p w14:paraId="5CA2AF16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Разработайте рекламные объявления под разные целевые аудитории.</w:t>
            </w:r>
          </w:p>
          <w:p w14:paraId="6823D5E7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приемы, увеличивающие конверсию объявлений.</w:t>
            </w:r>
          </w:p>
          <w:p w14:paraId="5CBA856D" w14:textId="77777777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896CDD" w:rsidRPr="002403AF" w14:paraId="429E8455" w14:textId="77777777" w:rsidTr="000C6601">
        <w:tc>
          <w:tcPr>
            <w:tcW w:w="567" w:type="dxa"/>
          </w:tcPr>
          <w:p w14:paraId="63076BB7" w14:textId="41EFB9C4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2.2.</w:t>
            </w:r>
          </w:p>
        </w:tc>
        <w:tc>
          <w:tcPr>
            <w:tcW w:w="2127" w:type="dxa"/>
          </w:tcPr>
          <w:p w14:paraId="2EBC3D9A" w14:textId="6ABBCA34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2.2. </w:t>
            </w:r>
            <w:proofErr w:type="spellStart"/>
            <w:r w:rsidRPr="00896CDD">
              <w:rPr>
                <w:rFonts w:ascii="Times New Roman" w:hAnsi="Times New Roman" w:cs="Times New Roman"/>
              </w:rPr>
              <w:t>Таргетированная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реклама в  VK</w:t>
            </w:r>
          </w:p>
        </w:tc>
        <w:tc>
          <w:tcPr>
            <w:tcW w:w="2693" w:type="dxa"/>
          </w:tcPr>
          <w:p w14:paraId="0693F991" w14:textId="2BF96AB1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№8</w:t>
            </w:r>
          </w:p>
        </w:tc>
        <w:tc>
          <w:tcPr>
            <w:tcW w:w="3963" w:type="dxa"/>
          </w:tcPr>
          <w:p w14:paraId="0DC252C4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Настройте рекламную кампанию в VK.</w:t>
            </w:r>
          </w:p>
          <w:p w14:paraId="72EDE5E4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Определите целевую аудиторию рекламной кампании. </w:t>
            </w:r>
          </w:p>
          <w:p w14:paraId="2B9960FA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Определить структуру рекламной кампании.</w:t>
            </w:r>
          </w:p>
          <w:p w14:paraId="362A281E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ставки.</w:t>
            </w:r>
          </w:p>
          <w:p w14:paraId="0A51E3D0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Разработайте рекламные объявления под разные целевые аудитории.</w:t>
            </w:r>
          </w:p>
          <w:p w14:paraId="029D5F09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приемы, увеличивающие конверсию объявлений.</w:t>
            </w:r>
          </w:p>
          <w:p w14:paraId="75D9E120" w14:textId="1A7ECE70" w:rsidR="00896CDD" w:rsidRPr="00896CDD" w:rsidRDefault="00896CDD" w:rsidP="008B24B4">
            <w:pPr>
              <w:pStyle w:val="a4"/>
              <w:ind w:left="360"/>
              <w:rPr>
                <w:rFonts w:ascii="Times New Roman" w:hAnsi="Times New Roman" w:cs="Times New Roman"/>
                <w:bCs/>
              </w:rPr>
            </w:pPr>
          </w:p>
        </w:tc>
      </w:tr>
      <w:tr w:rsidR="00896CDD" w:rsidRPr="002403AF" w14:paraId="6D29E8B4" w14:textId="77777777" w:rsidTr="000C6601">
        <w:tc>
          <w:tcPr>
            <w:tcW w:w="567" w:type="dxa"/>
          </w:tcPr>
          <w:p w14:paraId="2BCF8AB8" w14:textId="5074D137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2.3.</w:t>
            </w:r>
          </w:p>
        </w:tc>
        <w:tc>
          <w:tcPr>
            <w:tcW w:w="2127" w:type="dxa"/>
          </w:tcPr>
          <w:p w14:paraId="54097B5A" w14:textId="7AAD73DF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2.3. </w:t>
            </w:r>
            <w:proofErr w:type="spellStart"/>
            <w:r w:rsidRPr="00896CDD">
              <w:rPr>
                <w:rFonts w:ascii="Times New Roman" w:hAnsi="Times New Roman" w:cs="Times New Roman"/>
              </w:rPr>
              <w:t>Таргетированная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реклама на платформе </w:t>
            </w:r>
            <w:proofErr w:type="spellStart"/>
            <w:r w:rsidRPr="00896CDD">
              <w:rPr>
                <w:rFonts w:ascii="Times New Roman" w:hAnsi="Times New Roman" w:cs="Times New Roman"/>
              </w:rPr>
              <w:t>myTarget</w:t>
            </w:r>
            <w:proofErr w:type="spellEnd"/>
          </w:p>
        </w:tc>
        <w:tc>
          <w:tcPr>
            <w:tcW w:w="2693" w:type="dxa"/>
          </w:tcPr>
          <w:p w14:paraId="0ACE029E" w14:textId="3C7B6922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№9</w:t>
            </w:r>
          </w:p>
        </w:tc>
        <w:tc>
          <w:tcPr>
            <w:tcW w:w="3963" w:type="dxa"/>
          </w:tcPr>
          <w:p w14:paraId="07604D79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Настройте рекламную кампанию на платформе </w:t>
            </w:r>
            <w:proofErr w:type="spellStart"/>
            <w:r w:rsidRPr="00896CDD">
              <w:rPr>
                <w:rFonts w:ascii="Times New Roman" w:hAnsi="Times New Roman" w:cs="Times New Roman"/>
              </w:rPr>
              <w:t>myTarget</w:t>
            </w:r>
            <w:proofErr w:type="spellEnd"/>
            <w:r w:rsidRPr="00896CDD">
              <w:rPr>
                <w:rFonts w:ascii="Times New Roman" w:hAnsi="Times New Roman" w:cs="Times New Roman"/>
              </w:rPr>
              <w:t>.</w:t>
            </w:r>
          </w:p>
          <w:p w14:paraId="1488D002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Определите целевую аудиторию рекламной кампании. </w:t>
            </w:r>
          </w:p>
          <w:p w14:paraId="5FA0A747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Определить структуру рекламной кампании.</w:t>
            </w:r>
          </w:p>
          <w:p w14:paraId="313E44BB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ставки.</w:t>
            </w:r>
          </w:p>
          <w:p w14:paraId="3CDF9007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Разработайте рекламные объявления под разные целевые аудитории.</w:t>
            </w:r>
          </w:p>
          <w:p w14:paraId="67A52B11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приемы, увеличивающие конверсию объявлений.</w:t>
            </w:r>
          </w:p>
          <w:p w14:paraId="1C470F7D" w14:textId="657CFF70" w:rsidR="00896CDD" w:rsidRPr="00896CDD" w:rsidRDefault="00896CDD" w:rsidP="008B24B4">
            <w:pPr>
              <w:pStyle w:val="a4"/>
              <w:ind w:left="360"/>
              <w:rPr>
                <w:rFonts w:ascii="Times New Roman" w:hAnsi="Times New Roman" w:cs="Times New Roman"/>
                <w:bCs/>
              </w:rPr>
            </w:pPr>
          </w:p>
        </w:tc>
      </w:tr>
      <w:tr w:rsidR="00896CDD" w:rsidRPr="002403AF" w14:paraId="486DC1AC" w14:textId="77777777" w:rsidTr="000C6601">
        <w:tc>
          <w:tcPr>
            <w:tcW w:w="567" w:type="dxa"/>
          </w:tcPr>
          <w:p w14:paraId="09F25824" w14:textId="358F48FA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2.4.</w:t>
            </w:r>
          </w:p>
        </w:tc>
        <w:tc>
          <w:tcPr>
            <w:tcW w:w="2127" w:type="dxa"/>
          </w:tcPr>
          <w:p w14:paraId="312C2383" w14:textId="04B7BD59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2.4. </w:t>
            </w:r>
            <w:proofErr w:type="spellStart"/>
            <w:r w:rsidRPr="00896CDD">
              <w:rPr>
                <w:rFonts w:ascii="Times New Roman" w:hAnsi="Times New Roman" w:cs="Times New Roman"/>
              </w:rPr>
              <w:t>Email</w:t>
            </w:r>
            <w:proofErr w:type="spellEnd"/>
            <w:r w:rsidRPr="00896CDD">
              <w:rPr>
                <w:rFonts w:ascii="Times New Roman" w:hAnsi="Times New Roman" w:cs="Times New Roman"/>
              </w:rPr>
              <w:t>-маркетинг</w:t>
            </w:r>
          </w:p>
        </w:tc>
        <w:tc>
          <w:tcPr>
            <w:tcW w:w="2693" w:type="dxa"/>
          </w:tcPr>
          <w:p w14:paraId="055B288B" w14:textId="67A68CE5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№10</w:t>
            </w:r>
          </w:p>
        </w:tc>
        <w:tc>
          <w:tcPr>
            <w:tcW w:w="3963" w:type="dxa"/>
          </w:tcPr>
          <w:p w14:paraId="4989CEDC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целевую аудиторию.</w:t>
            </w:r>
          </w:p>
          <w:p w14:paraId="46D1A091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шаги по сбору базы подписчиков.</w:t>
            </w:r>
          </w:p>
          <w:p w14:paraId="7309C1ED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Проанализируйте программы для создания шаблона письма, адаптированные под мобильные устройства, сделайте выбор.</w:t>
            </w:r>
          </w:p>
          <w:p w14:paraId="152F08B5" w14:textId="58618679" w:rsidR="00896CDD" w:rsidRPr="008B24B4" w:rsidRDefault="00896CDD" w:rsidP="008B24B4">
            <w:pPr>
              <w:rPr>
                <w:rFonts w:ascii="Times New Roman" w:hAnsi="Times New Roman" w:cs="Times New Roman"/>
                <w:bCs/>
              </w:rPr>
            </w:pPr>
            <w:r w:rsidRPr="008B24B4">
              <w:rPr>
                <w:rFonts w:ascii="Times New Roman" w:hAnsi="Times New Roman" w:cs="Times New Roman"/>
              </w:rPr>
              <w:t xml:space="preserve">Проведите анализ сервисов рассылки. </w:t>
            </w:r>
          </w:p>
        </w:tc>
      </w:tr>
      <w:tr w:rsidR="00896CDD" w:rsidRPr="002403AF" w14:paraId="4E48E259" w14:textId="77777777" w:rsidTr="000C6601">
        <w:tc>
          <w:tcPr>
            <w:tcW w:w="567" w:type="dxa"/>
          </w:tcPr>
          <w:p w14:paraId="71ABB571" w14:textId="50CB1E85" w:rsidR="00896CDD" w:rsidRPr="002403AF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2.5.</w:t>
            </w:r>
          </w:p>
        </w:tc>
        <w:tc>
          <w:tcPr>
            <w:tcW w:w="2127" w:type="dxa"/>
          </w:tcPr>
          <w:p w14:paraId="635CA370" w14:textId="75F525ED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2.5. </w:t>
            </w:r>
            <w:r w:rsidRPr="00896CDD">
              <w:rPr>
                <w:rFonts w:ascii="Times New Roman" w:hAnsi="Times New Roman" w:cs="Times New Roman"/>
              </w:rPr>
              <w:t>Чат-боты и мессенджеры в цифровой коммуникации</w:t>
            </w:r>
          </w:p>
        </w:tc>
        <w:tc>
          <w:tcPr>
            <w:tcW w:w="2693" w:type="dxa"/>
          </w:tcPr>
          <w:p w14:paraId="73F6F566" w14:textId="566E1BBD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№11</w:t>
            </w:r>
          </w:p>
        </w:tc>
        <w:tc>
          <w:tcPr>
            <w:tcW w:w="3963" w:type="dxa"/>
          </w:tcPr>
          <w:p w14:paraId="592AFC06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>Определите маркетинговые направления, для которых целесообразно использовать чат-боты, выберите направление для дальнейшего анализа.</w:t>
            </w:r>
          </w:p>
          <w:p w14:paraId="6431319B" w14:textId="61134E44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Определите целевую аудиторию, спроектируйте сценарий поведения.</w:t>
            </w:r>
          </w:p>
        </w:tc>
      </w:tr>
      <w:tr w:rsidR="00896CDD" w:rsidRPr="002403AF" w14:paraId="6626C3EF" w14:textId="77777777" w:rsidTr="000C6601">
        <w:tc>
          <w:tcPr>
            <w:tcW w:w="567" w:type="dxa"/>
          </w:tcPr>
          <w:p w14:paraId="3E0C9930" w14:textId="349D7E9E" w:rsid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2.6.</w:t>
            </w:r>
          </w:p>
        </w:tc>
        <w:tc>
          <w:tcPr>
            <w:tcW w:w="2127" w:type="dxa"/>
          </w:tcPr>
          <w:p w14:paraId="045D9411" w14:textId="4092CB35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Тема 2.6. </w:t>
            </w:r>
            <w:r w:rsidRPr="00896CDD">
              <w:rPr>
                <w:rFonts w:ascii="Times New Roman" w:hAnsi="Times New Roman" w:cs="Times New Roman"/>
              </w:rPr>
              <w:t xml:space="preserve">Техники </w:t>
            </w:r>
            <w:proofErr w:type="spellStart"/>
            <w:r w:rsidRPr="00896CDD">
              <w:rPr>
                <w:rFonts w:ascii="Times New Roman" w:hAnsi="Times New Roman" w:cs="Times New Roman"/>
              </w:rPr>
              <w:t>Growth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CDD">
              <w:rPr>
                <w:rFonts w:ascii="Times New Roman" w:hAnsi="Times New Roman" w:cs="Times New Roman"/>
              </w:rPr>
              <w:t>Hacking</w:t>
            </w:r>
            <w:proofErr w:type="spellEnd"/>
          </w:p>
        </w:tc>
        <w:tc>
          <w:tcPr>
            <w:tcW w:w="2693" w:type="dxa"/>
          </w:tcPr>
          <w:p w14:paraId="15060A8C" w14:textId="0A165686" w:rsidR="00896CDD" w:rsidRPr="00896CDD" w:rsidRDefault="00896CDD" w:rsidP="00896CD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96CDD">
              <w:rPr>
                <w:rFonts w:ascii="Times New Roman" w:hAnsi="Times New Roman" w:cs="Times New Roman"/>
              </w:rPr>
              <w:t>Практическое задание №12</w:t>
            </w:r>
          </w:p>
        </w:tc>
        <w:tc>
          <w:tcPr>
            <w:tcW w:w="3963" w:type="dxa"/>
          </w:tcPr>
          <w:p w14:paraId="66A49ED9" w14:textId="77777777" w:rsidR="00896CDD" w:rsidRPr="00896CDD" w:rsidRDefault="00896CDD" w:rsidP="00896CDD">
            <w:pPr>
              <w:rPr>
                <w:rFonts w:ascii="Times New Roman" w:hAnsi="Times New Roman" w:cs="Times New Roman"/>
              </w:rPr>
            </w:pPr>
            <w:r w:rsidRPr="00896CDD">
              <w:rPr>
                <w:rFonts w:ascii="Times New Roman" w:hAnsi="Times New Roman" w:cs="Times New Roman"/>
              </w:rPr>
              <w:t xml:space="preserve">Проанализируйте, каким компаниям стоит применять </w:t>
            </w:r>
            <w:proofErr w:type="spellStart"/>
            <w:r w:rsidRPr="00896CDD">
              <w:rPr>
                <w:rFonts w:ascii="Times New Roman" w:hAnsi="Times New Roman" w:cs="Times New Roman"/>
              </w:rPr>
              <w:t>growth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CDD">
              <w:rPr>
                <w:rFonts w:ascii="Times New Roman" w:hAnsi="Times New Roman" w:cs="Times New Roman"/>
              </w:rPr>
              <w:t>hacking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, а каким нет. </w:t>
            </w:r>
          </w:p>
          <w:p w14:paraId="23CF6372" w14:textId="546ED8D3" w:rsidR="00896CDD" w:rsidRPr="00896CDD" w:rsidRDefault="00896CDD" w:rsidP="005A663C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</w:rPr>
            </w:pPr>
            <w:r w:rsidRPr="00896CDD">
              <w:rPr>
                <w:rFonts w:ascii="Times New Roman" w:hAnsi="Times New Roman" w:cs="Times New Roman"/>
              </w:rPr>
              <w:t xml:space="preserve">Найдите в открытых источниках примеры и дайте характеристику  известным кейсам по </w:t>
            </w:r>
            <w:proofErr w:type="spellStart"/>
            <w:r w:rsidRPr="00896CDD">
              <w:rPr>
                <w:rFonts w:ascii="Times New Roman" w:hAnsi="Times New Roman" w:cs="Times New Roman"/>
              </w:rPr>
              <w:t>growth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CDD">
              <w:rPr>
                <w:rFonts w:ascii="Times New Roman" w:hAnsi="Times New Roman" w:cs="Times New Roman"/>
              </w:rPr>
              <w:t>hacking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96CDD">
              <w:rPr>
                <w:rFonts w:ascii="Times New Roman" w:hAnsi="Times New Roman" w:cs="Times New Roman"/>
              </w:rPr>
              <w:t>Airbnb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6CDD">
              <w:rPr>
                <w:rFonts w:ascii="Times New Roman" w:hAnsi="Times New Roman" w:cs="Times New Roman"/>
              </w:rPr>
              <w:t>Dropbox</w:t>
            </w:r>
            <w:proofErr w:type="spellEnd"/>
            <w:r w:rsidRPr="00896CDD">
              <w:rPr>
                <w:rFonts w:ascii="Times New Roman" w:hAnsi="Times New Roman" w:cs="Times New Roman"/>
              </w:rPr>
              <w:t>,</w:t>
            </w:r>
            <w:r w:rsidRPr="00896CD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96CDD">
              <w:rPr>
                <w:rFonts w:ascii="Times New Roman" w:hAnsi="Times New Roman" w:cs="Times New Roman"/>
              </w:rPr>
              <w:t>LinkedIn</w:t>
            </w:r>
            <w:proofErr w:type="spellEnd"/>
            <w:r w:rsidRPr="00896CDD">
              <w:rPr>
                <w:rFonts w:ascii="Times New Roman" w:hAnsi="Times New Roman" w:cs="Times New Roman"/>
              </w:rPr>
              <w:t xml:space="preserve"> и др.)</w:t>
            </w:r>
          </w:p>
        </w:tc>
      </w:tr>
    </w:tbl>
    <w:p w14:paraId="3DD3DDDB" w14:textId="63404E89" w:rsidR="00762466" w:rsidRDefault="00762466" w:rsidP="0016325B">
      <w:pPr>
        <w:pStyle w:val="a4"/>
        <w:ind w:left="360"/>
        <w:rPr>
          <w:rFonts w:ascii="Times New Roman" w:hAnsi="Times New Roman" w:cs="Times New Roman"/>
          <w:b/>
        </w:rPr>
      </w:pPr>
    </w:p>
    <w:p w14:paraId="03F2E424" w14:textId="45A0D2B2" w:rsidR="00A406A2" w:rsidRPr="00610FD1" w:rsidRDefault="000841CD" w:rsidP="000E1B0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10FD1">
        <w:rPr>
          <w:rFonts w:ascii="Times New Roman" w:hAnsi="Times New Roman" w:cs="Times New Roman"/>
          <w:b/>
          <w:sz w:val="24"/>
          <w:szCs w:val="24"/>
        </w:rPr>
        <w:t>8.</w:t>
      </w:r>
      <w:r w:rsidR="00610FD1" w:rsidRPr="00610F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882" w:rsidRPr="00610FD1">
        <w:rPr>
          <w:rFonts w:ascii="Times New Roman" w:hAnsi="Times New Roman" w:cs="Times New Roman"/>
          <w:b/>
          <w:sz w:val="24"/>
          <w:szCs w:val="24"/>
        </w:rPr>
        <w:t>Оценочные материалы по образовательной программе</w:t>
      </w:r>
      <w:r w:rsidR="00772882" w:rsidRPr="00610F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6FACB" w14:textId="77777777" w:rsidR="00DE3CBB" w:rsidRPr="00610FD1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10FD1">
        <w:rPr>
          <w:rFonts w:ascii="Times New Roman" w:hAnsi="Times New Roman" w:cs="Times New Roman"/>
          <w:b/>
          <w:sz w:val="24"/>
          <w:szCs w:val="24"/>
        </w:rPr>
        <w:t>8</w:t>
      </w:r>
      <w:r w:rsidR="00DE3CBB" w:rsidRPr="00610FD1">
        <w:rPr>
          <w:rFonts w:ascii="Times New Roman" w:hAnsi="Times New Roman" w:cs="Times New Roman"/>
          <w:b/>
          <w:sz w:val="24"/>
          <w:szCs w:val="24"/>
        </w:rPr>
        <w:t>.1. Вопросы тестирования по модулям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5"/>
        <w:gridCol w:w="2692"/>
        <w:gridCol w:w="3117"/>
        <w:gridCol w:w="2694"/>
      </w:tblGrid>
      <w:tr w:rsidR="008C00F6" w:rsidRPr="002403AF" w14:paraId="6186E4B0" w14:textId="77777777" w:rsidTr="009241A7">
        <w:tc>
          <w:tcPr>
            <w:tcW w:w="995" w:type="dxa"/>
          </w:tcPr>
          <w:p w14:paraId="2A6FFCB0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 модуля</w:t>
            </w:r>
          </w:p>
        </w:tc>
        <w:tc>
          <w:tcPr>
            <w:tcW w:w="2692" w:type="dxa"/>
          </w:tcPr>
          <w:p w14:paraId="253DB598" w14:textId="6FDBF968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C066D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  <w:r w:rsidR="009241A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117" w:type="dxa"/>
          </w:tcPr>
          <w:p w14:paraId="4B6C50E6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694" w:type="dxa"/>
          </w:tcPr>
          <w:p w14:paraId="156868BD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CD3D29" w:rsidRPr="002403AF" w14:paraId="45912A3F" w14:textId="77777777" w:rsidTr="009241A7">
        <w:tc>
          <w:tcPr>
            <w:tcW w:w="995" w:type="dxa"/>
          </w:tcPr>
          <w:p w14:paraId="0F001F77" w14:textId="4FB7A36E" w:rsidR="00CD3D29" w:rsidRPr="002403AF" w:rsidRDefault="00CD3D29" w:rsidP="00CD3D2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1</w:t>
            </w:r>
          </w:p>
        </w:tc>
        <w:tc>
          <w:tcPr>
            <w:tcW w:w="2692" w:type="dxa"/>
          </w:tcPr>
          <w:p w14:paraId="50A2674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№1. Аббревиатура </w:t>
            </w:r>
            <w:r w:rsidRPr="00CD3D29">
              <w:rPr>
                <w:rFonts w:ascii="Times New Roman" w:hAnsi="Times New Roman" w:cs="Times New Roman"/>
                <w:lang w:val="en-US"/>
              </w:rPr>
              <w:t>SMM</w:t>
            </w:r>
            <w:r w:rsidRPr="00CD3D29">
              <w:rPr>
                <w:rFonts w:ascii="Times New Roman" w:hAnsi="Times New Roman" w:cs="Times New Roman"/>
              </w:rPr>
              <w:t xml:space="preserve"> имеет отношение к </w:t>
            </w:r>
          </w:p>
          <w:p w14:paraId="015FF06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proofErr w:type="gramStart"/>
            <w:r w:rsidRPr="00CD3D29">
              <w:rPr>
                <w:rFonts w:ascii="Times New Roman" w:hAnsi="Times New Roman" w:cs="Times New Roman"/>
              </w:rPr>
              <w:t>А)Рекламе</w:t>
            </w:r>
            <w:proofErr w:type="gramEnd"/>
            <w:r w:rsidRPr="00CD3D29">
              <w:rPr>
                <w:rFonts w:ascii="Times New Roman" w:hAnsi="Times New Roman" w:cs="Times New Roman"/>
              </w:rPr>
              <w:t xml:space="preserve"> в социальных сетях</w:t>
            </w:r>
          </w:p>
          <w:p w14:paraId="58962CF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proofErr w:type="gramStart"/>
            <w:r w:rsidRPr="00CD3D29">
              <w:rPr>
                <w:rFonts w:ascii="Times New Roman" w:hAnsi="Times New Roman" w:cs="Times New Roman"/>
              </w:rPr>
              <w:lastRenderedPageBreak/>
              <w:t>Б)Контекстной</w:t>
            </w:r>
            <w:proofErr w:type="gramEnd"/>
            <w:r w:rsidRPr="00CD3D29">
              <w:rPr>
                <w:rFonts w:ascii="Times New Roman" w:hAnsi="Times New Roman" w:cs="Times New Roman"/>
              </w:rPr>
              <w:t xml:space="preserve"> рекламе</w:t>
            </w:r>
          </w:p>
          <w:p w14:paraId="14486E4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</w:t>
            </w:r>
            <w:proofErr w:type="spellStart"/>
            <w:r w:rsidRPr="00CD3D29">
              <w:rPr>
                <w:rFonts w:ascii="Times New Roman" w:hAnsi="Times New Roman" w:cs="Times New Roman"/>
              </w:rPr>
              <w:t>Медийной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рекламе</w:t>
            </w:r>
          </w:p>
          <w:p w14:paraId="39BC727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</w:t>
            </w:r>
            <w:r w:rsidRPr="00CD3D29">
              <w:rPr>
                <w:rFonts w:ascii="Times New Roman" w:hAnsi="Times New Roman" w:cs="Times New Roman"/>
                <w:lang w:val="en-US"/>
              </w:rPr>
              <w:t>Email</w:t>
            </w:r>
            <w:r w:rsidRPr="00CD3D29">
              <w:rPr>
                <w:rFonts w:ascii="Times New Roman" w:hAnsi="Times New Roman" w:cs="Times New Roman"/>
              </w:rPr>
              <w:t>-маркетингу</w:t>
            </w:r>
          </w:p>
          <w:p w14:paraId="0D8007B1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03B3B73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Вопрос №2. Главным преимуществом интернет-маркетинга перед любыми другими инструментами коммуникации является</w:t>
            </w:r>
          </w:p>
          <w:p w14:paraId="20888F6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А) Легкость мониторинга и измеримости результатов</w:t>
            </w:r>
          </w:p>
          <w:p w14:paraId="31F119E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Б) Единственность среды</w:t>
            </w:r>
          </w:p>
          <w:p w14:paraId="097BD6C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В) Доступность целевых групп</w:t>
            </w:r>
          </w:p>
          <w:p w14:paraId="6EEBC05F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Г) Дешевизна продолжительной коммуникации</w:t>
            </w:r>
          </w:p>
          <w:p w14:paraId="653FF72B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61FA13C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Вопрос №3. Контекстная реклама – это</w:t>
            </w:r>
          </w:p>
          <w:p w14:paraId="51D6578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А) Короткие текстовые объявления, которые размещаются в поисковых системах и показываются пользователю в соответствии с запросом, который он вводит в строку поиска</w:t>
            </w:r>
          </w:p>
          <w:p w14:paraId="26E85E1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Б) Торговая реклама, показываемая в соответствии с запросом пользователя в поисковых системах</w:t>
            </w:r>
          </w:p>
          <w:p w14:paraId="3B6D4FFF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В) Реклама в социальных сетях</w:t>
            </w:r>
          </w:p>
          <w:p w14:paraId="6BA2CEB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proofErr w:type="gramStart"/>
            <w:r w:rsidRPr="00CD3D29">
              <w:rPr>
                <w:rFonts w:ascii="Times New Roman" w:hAnsi="Times New Roman" w:cs="Times New Roman"/>
              </w:rPr>
              <w:t>Г)</w:t>
            </w:r>
            <w:proofErr w:type="spellStart"/>
            <w:r w:rsidRPr="00CD3D29">
              <w:rPr>
                <w:rFonts w:ascii="Times New Roman" w:hAnsi="Times New Roman" w:cs="Times New Roman"/>
              </w:rPr>
              <w:t>Видеореклама</w:t>
            </w:r>
            <w:proofErr w:type="spellEnd"/>
            <w:proofErr w:type="gramEnd"/>
            <w:r w:rsidRPr="00CD3D29">
              <w:rPr>
                <w:rFonts w:ascii="Times New Roman" w:hAnsi="Times New Roman" w:cs="Times New Roman"/>
              </w:rPr>
              <w:t xml:space="preserve"> на </w:t>
            </w:r>
            <w:r w:rsidRPr="00CD3D29">
              <w:rPr>
                <w:rFonts w:ascii="Times New Roman" w:hAnsi="Times New Roman" w:cs="Times New Roman"/>
                <w:lang w:val="en-US"/>
              </w:rPr>
              <w:t>YouTube</w:t>
            </w:r>
          </w:p>
          <w:p w14:paraId="5FE11D97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5A39254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Вопрос №4. Офлайн-маркетинг – это</w:t>
            </w:r>
          </w:p>
          <w:p w14:paraId="5D575B6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А) Продвижение продукта в сети интернет</w:t>
            </w:r>
          </w:p>
          <w:p w14:paraId="7B5A2CA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Б) Продвижение продукта за пределами сети интернет</w:t>
            </w:r>
          </w:p>
          <w:p w14:paraId="4D6FB8E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Продвижение продукта инструментами </w:t>
            </w:r>
            <w:r w:rsidRPr="00CD3D29">
              <w:rPr>
                <w:rFonts w:ascii="Times New Roman" w:hAnsi="Times New Roman" w:cs="Times New Roman"/>
                <w:lang w:val="en-US"/>
              </w:rPr>
              <w:t>email</w:t>
            </w:r>
            <w:r w:rsidRPr="00CD3D29">
              <w:rPr>
                <w:rFonts w:ascii="Times New Roman" w:hAnsi="Times New Roman" w:cs="Times New Roman"/>
              </w:rPr>
              <w:t>-маркетинга</w:t>
            </w:r>
          </w:p>
          <w:p w14:paraId="5215D654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Г) Контекстная реклама</w:t>
            </w:r>
          </w:p>
          <w:p w14:paraId="2ACC2EE1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762F49D2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Вопрос №5. Лид в интернет-маркетинге – это</w:t>
            </w:r>
          </w:p>
          <w:p w14:paraId="0F30069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>А) Целевое действие, ведущее к оплате</w:t>
            </w:r>
          </w:p>
          <w:p w14:paraId="40786CC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Б) Целевое действие, ведущее к отказу</w:t>
            </w:r>
          </w:p>
          <w:p w14:paraId="66F2A792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В) Результата конверсии</w:t>
            </w:r>
          </w:p>
          <w:p w14:paraId="0613879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Целевое действие удержания клиента </w:t>
            </w:r>
          </w:p>
          <w:p w14:paraId="12C3BE72" w14:textId="3BA89F3F" w:rsidR="00CD3D29" w:rsidRPr="00CD3D29" w:rsidRDefault="00CD3D29" w:rsidP="00CD3D2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3645C03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 xml:space="preserve">Вопрос </w:t>
            </w:r>
            <w:proofErr w:type="gramStart"/>
            <w:r w:rsidRPr="00CD3D29">
              <w:rPr>
                <w:rFonts w:ascii="Times New Roman" w:hAnsi="Times New Roman" w:cs="Times New Roman"/>
              </w:rPr>
              <w:t>№!.</w:t>
            </w:r>
            <w:proofErr w:type="gramEnd"/>
            <w:r w:rsidRPr="00CD3D29">
              <w:rPr>
                <w:rFonts w:ascii="Times New Roman" w:hAnsi="Times New Roman" w:cs="Times New Roman"/>
              </w:rPr>
              <w:t xml:space="preserve"> Маркетинг – это … </w:t>
            </w:r>
          </w:p>
          <w:p w14:paraId="2CEBCA5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наука о продвижении товара от производителя до покупателя </w:t>
            </w:r>
          </w:p>
          <w:p w14:paraId="6CBDFC3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>Б) технология повышения узнаваемости продукта у целевой аудитории</w:t>
            </w:r>
          </w:p>
          <w:p w14:paraId="4F82967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инструмент стимулирования продаж продукта </w:t>
            </w:r>
          </w:p>
          <w:p w14:paraId="5FD21E4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технология формирования бренда </w:t>
            </w:r>
          </w:p>
          <w:p w14:paraId="1AE0709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2F4C592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№2. Основной задачей интернет-маркетинга является …  </w:t>
            </w:r>
          </w:p>
          <w:p w14:paraId="1F04F02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повышение продаж </w:t>
            </w:r>
          </w:p>
          <w:p w14:paraId="1B7DF0D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Б) формирование узнаваемости</w:t>
            </w:r>
          </w:p>
          <w:p w14:paraId="498D5EC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привлечение трафика </w:t>
            </w:r>
          </w:p>
          <w:p w14:paraId="4F7A60C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формирование бренда </w:t>
            </w:r>
          </w:p>
          <w:p w14:paraId="24E03DC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49AF3364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"3. Главный закон успеха интернет-маркетинга – это … </w:t>
            </w:r>
          </w:p>
          <w:p w14:paraId="61536854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повышение продаж </w:t>
            </w:r>
          </w:p>
          <w:p w14:paraId="57D6590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привлечение целевой аудитории </w:t>
            </w:r>
          </w:p>
          <w:p w14:paraId="5522145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В) сегментацию целевой аудитории</w:t>
            </w:r>
          </w:p>
          <w:p w14:paraId="177353A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повышение конверсии </w:t>
            </w:r>
          </w:p>
          <w:p w14:paraId="3E5D05C9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11B3BAE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 4. Воронка продаж – это … </w:t>
            </w:r>
          </w:p>
          <w:p w14:paraId="3714E87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последовательность конверсионных действий на этапах взаимодействия с клиентом </w:t>
            </w:r>
          </w:p>
          <w:p w14:paraId="3826BC7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цепочка убеждения, ведущая к оплате </w:t>
            </w:r>
          </w:p>
          <w:p w14:paraId="4119645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последовательность конверсионных действий, ведущих к оплате </w:t>
            </w:r>
          </w:p>
          <w:p w14:paraId="062B5D8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Г) соотношение числа попыток и результатов, которое показывает, на каких уровнях бизнес-система несет потери</w:t>
            </w:r>
          </w:p>
          <w:p w14:paraId="48AF2063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017A5FD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proofErr w:type="spellStart"/>
            <w:r w:rsidRPr="00CD3D29">
              <w:rPr>
                <w:rFonts w:ascii="Times New Roman" w:hAnsi="Times New Roman" w:cs="Times New Roman"/>
              </w:rPr>
              <w:t>Вопррос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№5. </w:t>
            </w:r>
            <w:proofErr w:type="spellStart"/>
            <w:r w:rsidRPr="00CD3D29">
              <w:rPr>
                <w:rFonts w:ascii="Times New Roman" w:hAnsi="Times New Roman" w:cs="Times New Roman"/>
              </w:rPr>
              <w:t>Landing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3D29">
              <w:rPr>
                <w:rFonts w:ascii="Times New Roman" w:hAnsi="Times New Roman" w:cs="Times New Roman"/>
              </w:rPr>
              <w:t>Page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(посадочная страница) – это … </w:t>
            </w:r>
          </w:p>
          <w:p w14:paraId="4EBB87D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страница привлечения трафика </w:t>
            </w:r>
          </w:p>
          <w:p w14:paraId="0B56D03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страница позиционирования бренда в интернете </w:t>
            </w:r>
          </w:p>
          <w:p w14:paraId="1C7ED17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выделенная интернет-страница захвата целевого действия потенциального клиента </w:t>
            </w:r>
          </w:p>
          <w:p w14:paraId="48372D0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 xml:space="preserve">Г) страница </w:t>
            </w:r>
            <w:proofErr w:type="spellStart"/>
            <w:r w:rsidRPr="00CD3D29">
              <w:rPr>
                <w:rFonts w:ascii="Times New Roman" w:hAnsi="Times New Roman" w:cs="Times New Roman"/>
              </w:rPr>
              <w:t>ретаргетинга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рекламной компании </w:t>
            </w:r>
          </w:p>
          <w:p w14:paraId="7A6DE750" w14:textId="680EB105" w:rsidR="00CD3D29" w:rsidRPr="00CD3D29" w:rsidRDefault="00CD3D29" w:rsidP="00CD3D2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14:paraId="07C855F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 xml:space="preserve">Вопрос №1. Наибольшей издержкой маркетинговой коммуникации является … </w:t>
            </w:r>
          </w:p>
          <w:p w14:paraId="2B96C371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 xml:space="preserve">А) персонал </w:t>
            </w:r>
          </w:p>
          <w:p w14:paraId="51D4904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трафик </w:t>
            </w:r>
          </w:p>
          <w:p w14:paraId="62B0DA6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система </w:t>
            </w:r>
          </w:p>
          <w:p w14:paraId="35B761A2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Г) автоматизации</w:t>
            </w:r>
          </w:p>
          <w:p w14:paraId="572950E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повышение узнаваемости бренда  </w:t>
            </w:r>
          </w:p>
          <w:p w14:paraId="6710971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02810E8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№2. Идеальной моделью снижения расходов на коммуникацию является </w:t>
            </w:r>
          </w:p>
          <w:p w14:paraId="2C17C56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использование онлайн-консультанта </w:t>
            </w:r>
          </w:p>
          <w:p w14:paraId="26FC271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запуск </w:t>
            </w:r>
            <w:proofErr w:type="spellStart"/>
            <w:r w:rsidRPr="00CD3D29">
              <w:rPr>
                <w:rFonts w:ascii="Times New Roman" w:hAnsi="Times New Roman" w:cs="Times New Roman"/>
              </w:rPr>
              <w:t>телемаркетинга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</w:t>
            </w:r>
          </w:p>
          <w:p w14:paraId="327513DF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запуск </w:t>
            </w:r>
            <w:r w:rsidRPr="00CD3D29">
              <w:rPr>
                <w:rFonts w:ascii="Times New Roman" w:hAnsi="Times New Roman" w:cs="Times New Roman"/>
                <w:lang w:val="en-US"/>
              </w:rPr>
              <w:t>e</w:t>
            </w:r>
            <w:proofErr w:type="spellStart"/>
            <w:r w:rsidRPr="00CD3D29">
              <w:rPr>
                <w:rFonts w:ascii="Times New Roman" w:hAnsi="Times New Roman" w:cs="Times New Roman"/>
              </w:rPr>
              <w:t>mail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-маркетинга </w:t>
            </w:r>
          </w:p>
          <w:p w14:paraId="50881C6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Г) минимизация использования персонала, задействованного в коммуникации</w:t>
            </w:r>
          </w:p>
          <w:p w14:paraId="10B6F68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561BB78F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№3. Транзакционные коммуникации – это …  </w:t>
            </w:r>
          </w:p>
          <w:p w14:paraId="005DDD1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коммуникации в </w:t>
            </w:r>
            <w:proofErr w:type="spellStart"/>
            <w:r w:rsidRPr="00CD3D29">
              <w:rPr>
                <w:rFonts w:ascii="Times New Roman" w:hAnsi="Times New Roman" w:cs="Times New Roman"/>
              </w:rPr>
              <w:t>Yandex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3D29">
              <w:rPr>
                <w:rFonts w:ascii="Times New Roman" w:hAnsi="Times New Roman" w:cs="Times New Roman"/>
              </w:rPr>
              <w:t>Direct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</w:t>
            </w:r>
          </w:p>
          <w:p w14:paraId="2BF783A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коммуникации, в которых не задействован персонал </w:t>
            </w:r>
          </w:p>
          <w:p w14:paraId="5182CF1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коммуникации, в которых упор делается на транзакционные цепочки </w:t>
            </w:r>
          </w:p>
          <w:p w14:paraId="224FDF1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взаимодействия с клиентом </w:t>
            </w:r>
          </w:p>
          <w:p w14:paraId="6D2ECD4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коммуникации с использованием инструментов ремаркетинга </w:t>
            </w:r>
          </w:p>
          <w:p w14:paraId="3786C92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48E0CB31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№4. Консультационные коммуникации – это …  </w:t>
            </w:r>
          </w:p>
          <w:p w14:paraId="72DFFCB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модель использования в продвижении только посадочных страниц </w:t>
            </w:r>
          </w:p>
          <w:p w14:paraId="15EE606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модель продвижения, в которой используется персонал с целью консультации по продукту </w:t>
            </w:r>
          </w:p>
          <w:p w14:paraId="74F62A1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коммуникации, при которых </w:t>
            </w:r>
            <w:proofErr w:type="gramStart"/>
            <w:r w:rsidRPr="00CD3D29">
              <w:rPr>
                <w:rFonts w:ascii="Times New Roman" w:hAnsi="Times New Roman" w:cs="Times New Roman"/>
              </w:rPr>
              <w:t>требуется  вовлечение</w:t>
            </w:r>
            <w:proofErr w:type="gramEnd"/>
            <w:r w:rsidRPr="00CD3D29">
              <w:rPr>
                <w:rFonts w:ascii="Times New Roman" w:hAnsi="Times New Roman" w:cs="Times New Roman"/>
              </w:rPr>
              <w:t xml:space="preserve"> аудитории в </w:t>
            </w:r>
            <w:proofErr w:type="spellStart"/>
            <w:r w:rsidRPr="00CD3D29">
              <w:rPr>
                <w:rFonts w:ascii="Times New Roman" w:hAnsi="Times New Roman" w:cs="Times New Roman"/>
              </w:rPr>
              <w:t>email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-маркетинг </w:t>
            </w:r>
          </w:p>
          <w:p w14:paraId="22BA5F52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модель продвижения в RTB-системах </w:t>
            </w:r>
          </w:p>
          <w:p w14:paraId="62E79D0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6A8050B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 xml:space="preserve">Вопрос №5. Сервис по заказу авиабилетов в интернете относится к модели … коммуникаций </w:t>
            </w:r>
          </w:p>
          <w:p w14:paraId="57A54C4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транзакционных </w:t>
            </w:r>
          </w:p>
          <w:p w14:paraId="7B6C2AC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консультационных </w:t>
            </w:r>
          </w:p>
          <w:p w14:paraId="7FB26FE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</w:t>
            </w:r>
            <w:proofErr w:type="spellStart"/>
            <w:r w:rsidRPr="00CD3D29">
              <w:rPr>
                <w:rFonts w:ascii="Times New Roman" w:hAnsi="Times New Roman" w:cs="Times New Roman"/>
              </w:rPr>
              <w:t>брендинговых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</w:t>
            </w:r>
          </w:p>
          <w:p w14:paraId="7B7C001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в офлайн-пространстве </w:t>
            </w:r>
          </w:p>
          <w:p w14:paraId="654FE856" w14:textId="77777777" w:rsidR="00CD3D29" w:rsidRPr="00CD3D29" w:rsidRDefault="00CD3D29" w:rsidP="00CD3D2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CD3D29" w:rsidRPr="002403AF" w14:paraId="420720EE" w14:textId="77777777" w:rsidTr="009241A7">
        <w:tc>
          <w:tcPr>
            <w:tcW w:w="995" w:type="dxa"/>
          </w:tcPr>
          <w:p w14:paraId="6D0E8827" w14:textId="0BE8C387" w:rsidR="00CD3D29" w:rsidRPr="002403AF" w:rsidRDefault="00CD3D29" w:rsidP="00CD3D2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Модуль 2</w:t>
            </w:r>
          </w:p>
        </w:tc>
        <w:tc>
          <w:tcPr>
            <w:tcW w:w="2692" w:type="dxa"/>
          </w:tcPr>
          <w:p w14:paraId="5F1CEA24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Вопрос №1. Продвижение услуги по строительству загородных домов относится к … модели коммуникации маркетинга</w:t>
            </w:r>
          </w:p>
          <w:p w14:paraId="734F5B4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транзакционной </w:t>
            </w:r>
          </w:p>
          <w:p w14:paraId="466E1B8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Б) коммуникационной</w:t>
            </w:r>
          </w:p>
          <w:p w14:paraId="09229E0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В) консультационной</w:t>
            </w:r>
          </w:p>
          <w:p w14:paraId="10161F4F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оптимизационной </w:t>
            </w:r>
          </w:p>
          <w:p w14:paraId="3BBBD139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2F56420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№2. Недостатками интернета как инструмента коммуникации является то, что … </w:t>
            </w:r>
          </w:p>
          <w:p w14:paraId="1B30344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коммуникация в интернете является отложенной </w:t>
            </w:r>
          </w:p>
          <w:p w14:paraId="2353506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коммуникацию в интернете можно осуществлять и без бюджета </w:t>
            </w:r>
          </w:p>
          <w:p w14:paraId="4E41595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коммуникация в интернете является исключительно вербальной </w:t>
            </w:r>
          </w:p>
          <w:p w14:paraId="3C0E109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коммуникация в интернете является измеримой </w:t>
            </w:r>
          </w:p>
          <w:p w14:paraId="02A029FC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55775EF2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№3. Технически нестабильная коммуникация – это коммуникация, …  </w:t>
            </w:r>
          </w:p>
          <w:p w14:paraId="5F823ECF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в которой присутствует большой риск ее прерывания по технической причине </w:t>
            </w:r>
          </w:p>
          <w:p w14:paraId="22B0745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Б) которая реализуется только техническими способами</w:t>
            </w:r>
          </w:p>
          <w:p w14:paraId="666B67E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которая реализуется инструментами мобильного маркетинга </w:t>
            </w:r>
          </w:p>
          <w:p w14:paraId="417EA56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которая реализуется инструментами ТВ-трансляции </w:t>
            </w:r>
          </w:p>
          <w:p w14:paraId="329CEE29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4969712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№4. Лид нулевого уровня – это … </w:t>
            </w:r>
          </w:p>
          <w:p w14:paraId="6D26282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А) соотношение желаемого действия к количеству переходов (кликов)</w:t>
            </w:r>
          </w:p>
          <w:p w14:paraId="6BE025B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соотношение отказов к полученным заявкам </w:t>
            </w:r>
          </w:p>
          <w:p w14:paraId="1114599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количество договоров </w:t>
            </w:r>
          </w:p>
          <w:p w14:paraId="54BEBE6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количество оплат </w:t>
            </w:r>
          </w:p>
          <w:p w14:paraId="349BD54E" w14:textId="77777777" w:rsidR="00CD3D29" w:rsidRPr="00CD3D29" w:rsidRDefault="00CD3D29" w:rsidP="00CD3D29">
            <w:pPr>
              <w:pStyle w:val="a4"/>
              <w:rPr>
                <w:rFonts w:ascii="Times New Roman" w:hAnsi="Times New Roman" w:cs="Times New Roman"/>
              </w:rPr>
            </w:pPr>
          </w:p>
          <w:p w14:paraId="5952E14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Вопрос№5. Вывод потенциального клиента на личный контакт с представителем компании относится к модели … коммуникации</w:t>
            </w:r>
          </w:p>
          <w:p w14:paraId="5B99801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транзакционной </w:t>
            </w:r>
          </w:p>
          <w:p w14:paraId="2AD3D2A4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</w:t>
            </w:r>
            <w:proofErr w:type="spellStart"/>
            <w:r w:rsidRPr="00CD3D29">
              <w:rPr>
                <w:rFonts w:ascii="Times New Roman" w:hAnsi="Times New Roman" w:cs="Times New Roman"/>
              </w:rPr>
              <w:t>брендинговой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</w:t>
            </w:r>
          </w:p>
          <w:p w14:paraId="1B44A0B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</w:t>
            </w:r>
            <w:proofErr w:type="spellStart"/>
            <w:r w:rsidRPr="00CD3D29">
              <w:rPr>
                <w:rFonts w:ascii="Times New Roman" w:hAnsi="Times New Roman" w:cs="Times New Roman"/>
              </w:rPr>
              <w:t>телемаркетинговой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</w:t>
            </w:r>
          </w:p>
          <w:p w14:paraId="32D65CB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proofErr w:type="gramStart"/>
            <w:r w:rsidRPr="00CD3D29">
              <w:rPr>
                <w:rFonts w:ascii="Times New Roman" w:hAnsi="Times New Roman" w:cs="Times New Roman"/>
              </w:rPr>
              <w:t>Г)консультационной</w:t>
            </w:r>
            <w:proofErr w:type="gramEnd"/>
            <w:r w:rsidRPr="00CD3D29">
              <w:rPr>
                <w:rFonts w:ascii="Times New Roman" w:hAnsi="Times New Roman" w:cs="Times New Roman"/>
              </w:rPr>
              <w:t xml:space="preserve"> </w:t>
            </w:r>
          </w:p>
          <w:p w14:paraId="618A3521" w14:textId="77777777" w:rsidR="00CD3D29" w:rsidRPr="00CD3D29" w:rsidRDefault="00CD3D29" w:rsidP="00CD3D2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64B03A0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 xml:space="preserve">Вопрос №1. Главной задачей любой маркетинговой коммуникации в онлайн или офлайн является … </w:t>
            </w:r>
          </w:p>
          <w:p w14:paraId="57AE7B4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А) исследование аудитории</w:t>
            </w:r>
          </w:p>
          <w:p w14:paraId="5BBB313F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продажа продукта </w:t>
            </w:r>
          </w:p>
          <w:p w14:paraId="375D266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привлечение клиента </w:t>
            </w:r>
          </w:p>
          <w:p w14:paraId="0B9772E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Г) повышение узнаваемости</w:t>
            </w:r>
          </w:p>
          <w:p w14:paraId="4C1F927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724369F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№2. Инструментами консультационной коммуникации являются: … </w:t>
            </w:r>
          </w:p>
          <w:p w14:paraId="1F4567E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</w:t>
            </w:r>
            <w:r w:rsidRPr="00CD3D29">
              <w:rPr>
                <w:rFonts w:ascii="Times New Roman" w:hAnsi="Times New Roman" w:cs="Times New Roman"/>
                <w:lang w:val="en-US"/>
              </w:rPr>
              <w:t>e</w:t>
            </w:r>
            <w:proofErr w:type="spellStart"/>
            <w:r w:rsidRPr="00CD3D29">
              <w:rPr>
                <w:rFonts w:ascii="Times New Roman" w:hAnsi="Times New Roman" w:cs="Times New Roman"/>
              </w:rPr>
              <w:t>mail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-рассылка </w:t>
            </w:r>
          </w:p>
          <w:p w14:paraId="44AEBDF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Б) онлайн-консультант</w:t>
            </w:r>
          </w:p>
          <w:p w14:paraId="7EB9778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</w:t>
            </w:r>
            <w:proofErr w:type="spellStart"/>
            <w:r w:rsidRPr="00CD3D29">
              <w:rPr>
                <w:rFonts w:ascii="Times New Roman" w:hAnsi="Times New Roman" w:cs="Times New Roman"/>
              </w:rPr>
              <w:t>телемаркетинг</w:t>
            </w:r>
            <w:proofErr w:type="spellEnd"/>
          </w:p>
          <w:p w14:paraId="2C2C547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онлайн-буклет  </w:t>
            </w:r>
          </w:p>
          <w:p w14:paraId="3BB1E10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32139EE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№3. Неверно, что к задачам интернет-маркетинга относится … </w:t>
            </w:r>
          </w:p>
          <w:p w14:paraId="35C46621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снижение издержек на коммуникацию с клиентом  </w:t>
            </w:r>
          </w:p>
          <w:p w14:paraId="4A8EC1C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вывод потенциального клиента на личный контакт </w:t>
            </w:r>
          </w:p>
          <w:p w14:paraId="61ACB53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повышение лояльности клиента </w:t>
            </w:r>
          </w:p>
          <w:p w14:paraId="39B0516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организация онлайн-платежей </w:t>
            </w:r>
          </w:p>
          <w:p w14:paraId="3C308BA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2D6A6354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№4. Интернет-трафик – это … </w:t>
            </w:r>
          </w:p>
          <w:p w14:paraId="6571694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канал рекламной коммуникации с целевой аудиторией в интернете </w:t>
            </w:r>
          </w:p>
          <w:p w14:paraId="4AE19C5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канал коммуникации в офлайн-рекламе </w:t>
            </w:r>
          </w:p>
          <w:p w14:paraId="4C38A37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трафик взаимодействия сайта и посетителя </w:t>
            </w:r>
          </w:p>
          <w:p w14:paraId="33E47DA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инструмент повышения узнаваемости в интернете </w:t>
            </w:r>
          </w:p>
          <w:p w14:paraId="5FB52C9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447C43D1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№5. Модель продвижения </w:t>
            </w:r>
            <w:r w:rsidRPr="00CD3D29">
              <w:rPr>
                <w:rFonts w:ascii="Times New Roman" w:hAnsi="Times New Roman" w:cs="Times New Roman"/>
                <w:lang w:val="en-US"/>
              </w:rPr>
              <w:t>PPC</w:t>
            </w:r>
            <w:r w:rsidRPr="00CD3D29">
              <w:rPr>
                <w:rFonts w:ascii="Times New Roman" w:hAnsi="Times New Roman" w:cs="Times New Roman"/>
              </w:rPr>
              <w:t xml:space="preserve"> – это модель продвижения с оплатой за … </w:t>
            </w:r>
          </w:p>
          <w:p w14:paraId="6E42942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клиента </w:t>
            </w:r>
          </w:p>
          <w:p w14:paraId="0B3A4CE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</w:t>
            </w:r>
            <w:proofErr w:type="spellStart"/>
            <w:r w:rsidRPr="00CD3D29">
              <w:rPr>
                <w:rFonts w:ascii="Times New Roman" w:hAnsi="Times New Roman" w:cs="Times New Roman"/>
              </w:rPr>
              <w:t>лид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</w:t>
            </w:r>
          </w:p>
          <w:p w14:paraId="56A3E38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В) клик</w:t>
            </w:r>
          </w:p>
          <w:p w14:paraId="685D583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 xml:space="preserve">Г) показы </w:t>
            </w:r>
          </w:p>
          <w:p w14:paraId="0E2521A9" w14:textId="77777777" w:rsidR="00CD3D29" w:rsidRPr="00CD3D29" w:rsidRDefault="00CD3D29" w:rsidP="00CD3D2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14:paraId="600DEE1A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lastRenderedPageBreak/>
              <w:t xml:space="preserve">Вопрос №1. </w:t>
            </w:r>
            <w:r w:rsidRPr="00CD3D29">
              <w:rPr>
                <w:rFonts w:ascii="Times New Roman" w:hAnsi="Times New Roman" w:cs="Times New Roman"/>
                <w:lang w:val="en-US"/>
              </w:rPr>
              <w:t>CTR</w:t>
            </w:r>
            <w:r w:rsidRPr="00CD3D29">
              <w:rPr>
                <w:rFonts w:ascii="Times New Roman" w:hAnsi="Times New Roman" w:cs="Times New Roman"/>
              </w:rPr>
              <w:t xml:space="preserve"> – это …</w:t>
            </w:r>
          </w:p>
          <w:p w14:paraId="1174372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А) отношение заказов к заявкам</w:t>
            </w:r>
          </w:p>
          <w:p w14:paraId="3274DFF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отношение кликов к заказам </w:t>
            </w:r>
          </w:p>
          <w:p w14:paraId="48C09F7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отношение кликов к показам рекламы </w:t>
            </w:r>
          </w:p>
          <w:p w14:paraId="20B2231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коэффициент списания договоров </w:t>
            </w:r>
          </w:p>
          <w:p w14:paraId="6CF9368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2FAD6E4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№2. </w:t>
            </w:r>
            <w:proofErr w:type="spellStart"/>
            <w:r w:rsidRPr="00CD3D29">
              <w:rPr>
                <w:rFonts w:ascii="Times New Roman" w:hAnsi="Times New Roman" w:cs="Times New Roman"/>
              </w:rPr>
              <w:t>Медийная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реклама – это …  </w:t>
            </w:r>
          </w:p>
          <w:p w14:paraId="2B6B5050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баннерная реклама </w:t>
            </w:r>
          </w:p>
          <w:p w14:paraId="4EF4D65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контекстная реклама </w:t>
            </w:r>
          </w:p>
          <w:p w14:paraId="21CFBA2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</w:t>
            </w:r>
            <w:r w:rsidRPr="00CD3D29">
              <w:rPr>
                <w:rFonts w:ascii="Times New Roman" w:hAnsi="Times New Roman" w:cs="Times New Roman"/>
                <w:lang w:val="en-US"/>
              </w:rPr>
              <w:t>e</w:t>
            </w:r>
            <w:proofErr w:type="spellStart"/>
            <w:r w:rsidRPr="00CD3D29">
              <w:rPr>
                <w:rFonts w:ascii="Times New Roman" w:hAnsi="Times New Roman" w:cs="Times New Roman"/>
              </w:rPr>
              <w:t>mail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-рассылки </w:t>
            </w:r>
          </w:p>
          <w:p w14:paraId="3925F96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смс-рассылки </w:t>
            </w:r>
          </w:p>
          <w:p w14:paraId="00DDF94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5EB1D5B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№3. Растягивая воронку продаж, мы … </w:t>
            </w:r>
          </w:p>
          <w:p w14:paraId="67619A89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А) увеличиваем количество трафика</w:t>
            </w:r>
          </w:p>
          <w:p w14:paraId="26726E23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только повышаем конверсию в оплаты </w:t>
            </w:r>
          </w:p>
          <w:p w14:paraId="0EF7EB91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повышаем </w:t>
            </w:r>
          </w:p>
          <w:p w14:paraId="5814CBA7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В) эффективность на каждом из ее уровней </w:t>
            </w:r>
          </w:p>
          <w:p w14:paraId="30D5A56D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повышаем сумму среднего чека </w:t>
            </w:r>
          </w:p>
          <w:p w14:paraId="0F3825AF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780A714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№4. Стартовым (началом) при формировании воронки продаж является показатель … </w:t>
            </w:r>
          </w:p>
          <w:p w14:paraId="43A9A92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А) CPA</w:t>
            </w:r>
          </w:p>
          <w:p w14:paraId="5ECB4C0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CPC </w:t>
            </w:r>
          </w:p>
          <w:p w14:paraId="38319DD6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В) CPL</w:t>
            </w:r>
          </w:p>
          <w:p w14:paraId="6280F208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Г) CTR</w:t>
            </w:r>
          </w:p>
          <w:p w14:paraId="07D20E34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</w:p>
          <w:p w14:paraId="20778695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Вопрос №5. Аббревиатура </w:t>
            </w:r>
            <w:r w:rsidRPr="00CD3D29">
              <w:rPr>
                <w:rFonts w:ascii="Times New Roman" w:hAnsi="Times New Roman" w:cs="Times New Roman"/>
                <w:lang w:val="en-US"/>
              </w:rPr>
              <w:t>SMO</w:t>
            </w:r>
            <w:r w:rsidRPr="00CD3D29">
              <w:rPr>
                <w:rFonts w:ascii="Times New Roman" w:hAnsi="Times New Roman" w:cs="Times New Roman"/>
              </w:rPr>
              <w:t xml:space="preserve"> относится к … </w:t>
            </w:r>
          </w:p>
          <w:p w14:paraId="2472C39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CD3D29">
              <w:rPr>
                <w:rFonts w:ascii="Times New Roman" w:hAnsi="Times New Roman" w:cs="Times New Roman"/>
              </w:rPr>
              <w:t>контекстой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рекламе</w:t>
            </w:r>
          </w:p>
          <w:p w14:paraId="61C754CB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Б) рекламе в </w:t>
            </w:r>
          </w:p>
          <w:p w14:paraId="370CEC21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>В) социальных сетях</w:t>
            </w:r>
          </w:p>
          <w:p w14:paraId="05CB758C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r w:rsidRPr="00CD3D29">
              <w:rPr>
                <w:rFonts w:ascii="Times New Roman" w:hAnsi="Times New Roman" w:cs="Times New Roman"/>
              </w:rPr>
              <w:t xml:space="preserve">Г) SEO-оптимизации </w:t>
            </w:r>
          </w:p>
          <w:p w14:paraId="6969413E" w14:textId="77777777" w:rsidR="00CD3D29" w:rsidRPr="00CD3D29" w:rsidRDefault="00CD3D29" w:rsidP="00CD3D29">
            <w:pPr>
              <w:rPr>
                <w:rFonts w:ascii="Times New Roman" w:hAnsi="Times New Roman" w:cs="Times New Roman"/>
              </w:rPr>
            </w:pPr>
            <w:proofErr w:type="spellStart"/>
            <w:r w:rsidRPr="00CD3D29">
              <w:rPr>
                <w:rFonts w:ascii="Times New Roman" w:hAnsi="Times New Roman" w:cs="Times New Roman"/>
              </w:rPr>
              <w:t>тизерным</w:t>
            </w:r>
            <w:proofErr w:type="spellEnd"/>
            <w:r w:rsidRPr="00CD3D29">
              <w:rPr>
                <w:rFonts w:ascii="Times New Roman" w:hAnsi="Times New Roman" w:cs="Times New Roman"/>
              </w:rPr>
              <w:t xml:space="preserve"> сетям </w:t>
            </w:r>
          </w:p>
          <w:p w14:paraId="41890EBC" w14:textId="77777777" w:rsidR="00CD3D29" w:rsidRPr="00CD3D29" w:rsidRDefault="00CD3D29" w:rsidP="00CD3D2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2CC0418D" w14:textId="70669ABC" w:rsidR="00A406A2" w:rsidRDefault="00A406A2" w:rsidP="00A406A2">
      <w:pPr>
        <w:pStyle w:val="a4"/>
        <w:ind w:left="792"/>
        <w:rPr>
          <w:rFonts w:ascii="Times New Roman" w:hAnsi="Times New Roman" w:cs="Times New Roman"/>
          <w:b/>
        </w:rPr>
      </w:pPr>
    </w:p>
    <w:p w14:paraId="2B4B1369" w14:textId="77777777" w:rsidR="00D043CA" w:rsidRPr="002403AF" w:rsidRDefault="00D043CA" w:rsidP="00A406A2">
      <w:pPr>
        <w:pStyle w:val="a4"/>
        <w:ind w:left="792"/>
        <w:rPr>
          <w:rFonts w:ascii="Times New Roman" w:hAnsi="Times New Roman" w:cs="Times New Roman"/>
          <w:b/>
        </w:rPr>
      </w:pPr>
    </w:p>
    <w:p w14:paraId="669F845A" w14:textId="148279AC" w:rsidR="00C2642C" w:rsidRPr="00842ABB" w:rsidRDefault="00842ABB" w:rsidP="005A663C">
      <w:pPr>
        <w:pStyle w:val="a4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О</w:t>
      </w:r>
      <w:r w:rsidR="00C2642C" w:rsidRPr="00842ABB">
        <w:rPr>
          <w:rFonts w:ascii="Times New Roman" w:hAnsi="Times New Roman" w:cs="Times New Roman"/>
          <w:b/>
          <w:sz w:val="24"/>
          <w:szCs w:val="24"/>
        </w:rPr>
        <w:t>писани</w:t>
      </w:r>
      <w:r w:rsidR="00086627" w:rsidRPr="00842ABB">
        <w:rPr>
          <w:rFonts w:ascii="Times New Roman" w:hAnsi="Times New Roman" w:cs="Times New Roman"/>
          <w:b/>
          <w:sz w:val="24"/>
          <w:szCs w:val="24"/>
        </w:rPr>
        <w:t>е</w:t>
      </w:r>
      <w:r w:rsidR="00C2642C" w:rsidRPr="00842ABB">
        <w:rPr>
          <w:rFonts w:ascii="Times New Roman" w:hAnsi="Times New Roman" w:cs="Times New Roman"/>
          <w:b/>
          <w:sz w:val="24"/>
          <w:szCs w:val="24"/>
        </w:rPr>
        <w:t xml:space="preserve"> показателей и критериев оценивания, шкалы оценивания</w:t>
      </w:r>
    </w:p>
    <w:p w14:paraId="725E2B36" w14:textId="0CF12FCD" w:rsidR="00842ABB" w:rsidRPr="00842ABB" w:rsidRDefault="00842ABB" w:rsidP="00842AB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z w:val="24"/>
          <w:szCs w:val="24"/>
        </w:rPr>
        <w:t>Для успешного прохождения образовательной программы слушателю необходимо набрать 70 и более баллов (из 100 возможных) за выполнение каждого практического задания программы.</w:t>
      </w:r>
    </w:p>
    <w:p w14:paraId="3059C9AE" w14:textId="54DACBA6" w:rsidR="00842ABB" w:rsidRPr="00842ABB" w:rsidRDefault="00842ABB" w:rsidP="00842AB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z w:val="24"/>
          <w:szCs w:val="24"/>
        </w:rPr>
        <w:t>Шкала баллов и критерии оценивания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066"/>
        <w:gridCol w:w="6000"/>
      </w:tblGrid>
      <w:tr w:rsidR="00842ABB" w:rsidRPr="00842ABB" w14:paraId="7D986B40" w14:textId="77777777" w:rsidTr="00D043CA">
        <w:trPr>
          <w:tblHeader/>
        </w:trPr>
        <w:tc>
          <w:tcPr>
            <w:tcW w:w="3066" w:type="dxa"/>
            <w:shd w:val="clear" w:color="auto" w:fill="BFBFBF" w:themeFill="background1" w:themeFillShade="BF"/>
          </w:tcPr>
          <w:p w14:paraId="7F9AD9FF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2ABB">
              <w:rPr>
                <w:rFonts w:ascii="Times New Roman" w:hAnsi="Times New Roman" w:cs="Times New Roman"/>
                <w:b/>
                <w:bCs/>
                <w:color w:val="000000"/>
              </w:rPr>
              <w:t>Количество баллов</w:t>
            </w:r>
          </w:p>
        </w:tc>
        <w:tc>
          <w:tcPr>
            <w:tcW w:w="6000" w:type="dxa"/>
            <w:shd w:val="clear" w:color="auto" w:fill="BFBFBF" w:themeFill="background1" w:themeFillShade="BF"/>
          </w:tcPr>
          <w:p w14:paraId="72A9F7E8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2ABB">
              <w:rPr>
                <w:rFonts w:ascii="Times New Roman" w:hAnsi="Times New Roman" w:cs="Times New Roman"/>
                <w:b/>
                <w:bCs/>
                <w:color w:val="000000"/>
              </w:rPr>
              <w:t>Критерии оценивания</w:t>
            </w:r>
          </w:p>
        </w:tc>
      </w:tr>
      <w:tr w:rsidR="00842ABB" w:rsidRPr="00842ABB" w14:paraId="44C14C09" w14:textId="77777777" w:rsidTr="00D043CA">
        <w:tc>
          <w:tcPr>
            <w:tcW w:w="3066" w:type="dxa"/>
          </w:tcPr>
          <w:p w14:paraId="5B576CB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95-100 баллов</w:t>
            </w:r>
          </w:p>
        </w:tc>
        <w:tc>
          <w:tcPr>
            <w:tcW w:w="6000" w:type="dxa"/>
          </w:tcPr>
          <w:p w14:paraId="43F262B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95-100 баллов оцениваются работы, в которых слушатель полно излагает изученный материал, дает правильное определение языковых понятий, обнаруживает понимание материала, может обосновывать свои суждения, применить знания на практике, привести необходимые, самостоятельно составленные примеры.</w:t>
            </w:r>
          </w:p>
        </w:tc>
      </w:tr>
      <w:tr w:rsidR="00842ABB" w:rsidRPr="00842ABB" w14:paraId="61DCABED" w14:textId="77777777" w:rsidTr="00D043CA">
        <w:tc>
          <w:tcPr>
            <w:tcW w:w="3066" w:type="dxa"/>
          </w:tcPr>
          <w:p w14:paraId="468EDB6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85-94 балла</w:t>
            </w:r>
          </w:p>
        </w:tc>
        <w:tc>
          <w:tcPr>
            <w:tcW w:w="6000" w:type="dxa"/>
          </w:tcPr>
          <w:p w14:paraId="7183A1A2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85-94 балла оцениваются работы, в которых слушатель дает ответ, удовлетворяющий тем же требованиям, что и для оценок 95-100, но допускает некритичные ошибки, 1-2 недочета в умозаключении и языковом оформлении своего ответа.</w:t>
            </w:r>
          </w:p>
        </w:tc>
      </w:tr>
      <w:tr w:rsidR="00842ABB" w:rsidRPr="00842ABB" w14:paraId="407B8879" w14:textId="77777777" w:rsidTr="00D043CA">
        <w:tc>
          <w:tcPr>
            <w:tcW w:w="3066" w:type="dxa"/>
          </w:tcPr>
          <w:p w14:paraId="69BC8879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70-84 балла</w:t>
            </w:r>
          </w:p>
        </w:tc>
        <w:tc>
          <w:tcPr>
            <w:tcW w:w="6000" w:type="dxa"/>
          </w:tcPr>
          <w:p w14:paraId="00CC80F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70-84 балла оцениваются работы, в которых слушатель демонстрирует в ответе знание и понимание основных положений данной темы, но излагает ответ неполно, пропускает менее половины пунктов заданий, допускает неточности в определении понятий или формулировке ответов к заданиям, недостаточно глубоко и доказательно обосновывает свои суждения и не приводит подходящие примеры, излагает материал непоследовательно и допускает смысловые ошибки в оформлении излагаемого.</w:t>
            </w:r>
          </w:p>
        </w:tc>
      </w:tr>
      <w:tr w:rsidR="00842ABB" w:rsidRPr="00842ABB" w14:paraId="16F7EB00" w14:textId="77777777" w:rsidTr="00D043CA">
        <w:tc>
          <w:tcPr>
            <w:tcW w:w="3066" w:type="dxa"/>
          </w:tcPr>
          <w:p w14:paraId="5E2F6B8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50-69 баллов</w:t>
            </w:r>
          </w:p>
        </w:tc>
        <w:tc>
          <w:tcPr>
            <w:tcW w:w="6000" w:type="dxa"/>
          </w:tcPr>
          <w:p w14:paraId="5C3C78EC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 xml:space="preserve">На 50-69 баллов оцениваются работы, в которых слушатель демонстрирует в изложении ответа незнание большей части </w:t>
            </w:r>
            <w:r w:rsidRPr="00842ABB">
              <w:rPr>
                <w:rFonts w:ascii="Times New Roman" w:hAnsi="Times New Roman" w:cs="Times New Roman"/>
                <w:color w:val="000000" w:themeColor="text1"/>
              </w:rPr>
              <w:lastRenderedPageBreak/>
              <w:t>соответствующего раздела изучаемого материала, допускает смысловые ошибки в формулировке ответов, искажает их смысл, беспорядочно и неуверенно излагает материал.</w:t>
            </w:r>
          </w:p>
        </w:tc>
      </w:tr>
      <w:tr w:rsidR="00842ABB" w:rsidRPr="00842ABB" w14:paraId="1472CBB0" w14:textId="77777777" w:rsidTr="00D043CA">
        <w:tc>
          <w:tcPr>
            <w:tcW w:w="3066" w:type="dxa"/>
          </w:tcPr>
          <w:p w14:paraId="3FFF1CBE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lastRenderedPageBreak/>
              <w:t>0-49 баллов</w:t>
            </w:r>
          </w:p>
        </w:tc>
        <w:tc>
          <w:tcPr>
            <w:tcW w:w="6000" w:type="dxa"/>
          </w:tcPr>
          <w:p w14:paraId="38FE724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0-49 баллов оцениваются работы, в которых слушатель либо вовсе не предоставляет ответа по заданиям, либо ограничивается односложными ответами ("да", "нет", "выполнил", "сделал" и т.п.), представляет ответ в виде речевой бессвязности, а также не по темам и содержанию изложенного материала.</w:t>
            </w:r>
          </w:p>
        </w:tc>
      </w:tr>
    </w:tbl>
    <w:p w14:paraId="35C37D2A" w14:textId="77777777" w:rsidR="00842ABB" w:rsidRPr="00842ABB" w:rsidRDefault="00842ABB" w:rsidP="00842AB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E7E93CA" w14:textId="6CC4B26C" w:rsidR="00842ABB" w:rsidRDefault="00842ABB" w:rsidP="005A663C">
      <w:pPr>
        <w:pStyle w:val="a4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П</w:t>
      </w:r>
      <w:r w:rsidR="00DE3CBB" w:rsidRPr="00842ABB">
        <w:rPr>
          <w:rFonts w:ascii="Times New Roman" w:hAnsi="Times New Roman" w:cs="Times New Roman"/>
          <w:b/>
          <w:sz w:val="24"/>
          <w:szCs w:val="24"/>
        </w:rPr>
        <w:t>римеры к</w:t>
      </w:r>
      <w:r w:rsidR="00772882" w:rsidRPr="00842ABB">
        <w:rPr>
          <w:rFonts w:ascii="Times New Roman" w:hAnsi="Times New Roman" w:cs="Times New Roman"/>
          <w:b/>
          <w:sz w:val="24"/>
          <w:szCs w:val="24"/>
        </w:rPr>
        <w:t>онтрольных заданий по модулям или в</w:t>
      </w:r>
      <w:r w:rsidRPr="00842ABB">
        <w:rPr>
          <w:rFonts w:ascii="Times New Roman" w:hAnsi="Times New Roman" w:cs="Times New Roman"/>
          <w:b/>
          <w:sz w:val="24"/>
          <w:szCs w:val="24"/>
        </w:rPr>
        <w:t>сей образовательной программе</w:t>
      </w:r>
    </w:p>
    <w:p w14:paraId="378C42B9" w14:textId="34962221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Описание итогового задания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727C0D">
        <w:rPr>
          <w:rFonts w:ascii="Times New Roman" w:hAnsi="Times New Roman" w:cs="Times New Roman"/>
          <w:b/>
          <w:sz w:val="24"/>
          <w:szCs w:val="24"/>
        </w:rPr>
        <w:t xml:space="preserve">Разработка/совершенствование </w:t>
      </w:r>
      <w:proofErr w:type="spellStart"/>
      <w:r w:rsidRPr="00727C0D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727C0D">
        <w:rPr>
          <w:rFonts w:ascii="Times New Roman" w:hAnsi="Times New Roman" w:cs="Times New Roman"/>
          <w:b/>
          <w:sz w:val="24"/>
          <w:szCs w:val="24"/>
        </w:rPr>
        <w:t>-представительства компании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727C0D">
        <w:rPr>
          <w:rFonts w:ascii="Times New Roman" w:hAnsi="Times New Roman" w:cs="Times New Roman"/>
          <w:b/>
          <w:sz w:val="24"/>
          <w:szCs w:val="24"/>
        </w:rPr>
        <w:t>.</w:t>
      </w:r>
    </w:p>
    <w:p w14:paraId="3F7B94E2" w14:textId="77777777" w:rsidR="00727C0D" w:rsidRDefault="00727C0D" w:rsidP="00727C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89272" w14:textId="120A72F0" w:rsid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Поэтапно (выполняя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подзадания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) разработайте собственную стратегию создания или совершенствования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>-представительства Вашей фирмы и его продвижения. Вы можете выбрать одну из предложенных ниже областей:</w:t>
      </w:r>
    </w:p>
    <w:p w14:paraId="35E81C4F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EEF6D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 xml:space="preserve">Производитель автомобильных комплектующих. </w:t>
      </w:r>
    </w:p>
    <w:p w14:paraId="4943EB6F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Обзор отрасли: отрасль, в которой компании-производители комплектующих для автомобилей традиционно продают их оптовикам, розничным магазинам и изготовителям автомобилей.</w:t>
      </w:r>
    </w:p>
    <w:p w14:paraId="4DABDC10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Оптовая торговля кондитерскими изделиями.</w:t>
      </w:r>
    </w:p>
    <w:p w14:paraId="55262A60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Обзор отрасли: сделки по поставке кондитерских изделий (товаров быстрой реализации). Клиентами компании традиционно являются оптовики, розничные магазины, торговцы, рестораны, частные лица.</w:t>
      </w:r>
    </w:p>
    <w:p w14:paraId="3434998A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Туристическое агентство.</w:t>
      </w:r>
    </w:p>
    <w:p w14:paraId="60F315DA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Обзор отрасли: организация туристических поездок для клиентов. Также включает покупку билетов и резервирование всех остановок по маршруту.</w:t>
      </w:r>
    </w:p>
    <w:p w14:paraId="689A3A6A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Распространение программного обеспечения.</w:t>
      </w:r>
    </w:p>
    <w:p w14:paraId="7FBFD5C3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Обзор отрасли: компании, занимающиеся распространением лицензионного программного обеспечения, как отдельным лицам, так и большим корпорациям.</w:t>
      </w:r>
    </w:p>
    <w:p w14:paraId="0143EE28" w14:textId="77777777" w:rsidR="00727C0D" w:rsidRDefault="00727C0D" w:rsidP="00727C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89132" w14:textId="256726B0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7C0D">
        <w:rPr>
          <w:rFonts w:ascii="Times New Roman" w:hAnsi="Times New Roman" w:cs="Times New Roman"/>
          <w:b/>
          <w:sz w:val="24"/>
          <w:szCs w:val="24"/>
        </w:rPr>
        <w:t>Internet</w:t>
      </w:r>
      <w:proofErr w:type="spellEnd"/>
      <w:r w:rsidRPr="00727C0D">
        <w:rPr>
          <w:rFonts w:ascii="Times New Roman" w:hAnsi="Times New Roman" w:cs="Times New Roman"/>
          <w:b/>
          <w:sz w:val="24"/>
          <w:szCs w:val="24"/>
        </w:rPr>
        <w:t>-курсы повышения квалификации специалистов в области IT.</w:t>
      </w:r>
    </w:p>
    <w:p w14:paraId="15673902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Обзор отрасли: Интернет-курсы для повышения квалификации программистов, администраторов, веб дизайнеров, пользователей компьютеров и многих других специалистов в области ИТ.  Традиционно пользователями являются специалисты по информационным технологиям и обычные пользователи ПК, желающие повысить свою квалификацию; студенты, готовящиеся к экзаменам и т.п. </w:t>
      </w:r>
      <w:proofErr w:type="gramStart"/>
      <w:r w:rsidRPr="00727C0D">
        <w:rPr>
          <w:rFonts w:ascii="Times New Roman" w:hAnsi="Times New Roman" w:cs="Times New Roman"/>
          <w:sz w:val="24"/>
          <w:szCs w:val="24"/>
        </w:rPr>
        <w:t>Курсы</w:t>
      </w:r>
      <w:proofErr w:type="gramEnd"/>
      <w:r w:rsidRPr="00727C0D">
        <w:rPr>
          <w:rFonts w:ascii="Times New Roman" w:hAnsi="Times New Roman" w:cs="Times New Roman"/>
          <w:sz w:val="24"/>
          <w:szCs w:val="24"/>
        </w:rPr>
        <w:t xml:space="preserve"> предоставляют доступ через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 к курсам, опубликованным в обучающей среде.</w:t>
      </w:r>
    </w:p>
    <w:p w14:paraId="3402AF5C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ON-</w:t>
      </w:r>
      <w:proofErr w:type="spellStart"/>
      <w:r w:rsidRPr="00727C0D">
        <w:rPr>
          <w:rFonts w:ascii="Times New Roman" w:hAnsi="Times New Roman" w:cs="Times New Roman"/>
          <w:b/>
          <w:sz w:val="24"/>
          <w:szCs w:val="24"/>
        </w:rPr>
        <w:t>line</w:t>
      </w:r>
      <w:proofErr w:type="spellEnd"/>
      <w:r w:rsidRPr="00727C0D">
        <w:rPr>
          <w:rFonts w:ascii="Times New Roman" w:hAnsi="Times New Roman" w:cs="Times New Roman"/>
          <w:b/>
          <w:sz w:val="24"/>
          <w:szCs w:val="24"/>
        </w:rPr>
        <w:t xml:space="preserve"> магазин, занимающийся продажей сотовых телефонов.</w:t>
      </w:r>
    </w:p>
    <w:p w14:paraId="660E27A6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Обзор отрасли: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>-магазин, распространяющий сотовые телефоны и все аксессуары для них. Традиционно основными потребителями являются частные лица.</w:t>
      </w:r>
    </w:p>
    <w:p w14:paraId="4813F33B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Агентство недвижимости.</w:t>
      </w:r>
    </w:p>
    <w:p w14:paraId="4066F5CD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lastRenderedPageBreak/>
        <w:t>Обзор отрасли: Агентство, занимающееся всеми операциями с недвижимостью: купля, продажа, аренда квартир, офисов, торговых помещений, апартаментов, обмен, съезд, разъезд и т.п.</w:t>
      </w:r>
    </w:p>
    <w:p w14:paraId="48F08B5E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Кадровое агентство.</w:t>
      </w:r>
    </w:p>
    <w:p w14:paraId="4F1F8371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Обзор отрасли: Агентство осуществляет поиск и подбор персонала. Основными клиентами являются крупные компании.</w:t>
      </w:r>
    </w:p>
    <w:p w14:paraId="07026E48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7C0D">
        <w:rPr>
          <w:rFonts w:ascii="Times New Roman" w:hAnsi="Times New Roman" w:cs="Times New Roman"/>
          <w:b/>
          <w:sz w:val="24"/>
          <w:szCs w:val="24"/>
        </w:rPr>
        <w:t>Internet</w:t>
      </w:r>
      <w:proofErr w:type="spellEnd"/>
      <w:r w:rsidRPr="00727C0D">
        <w:rPr>
          <w:rFonts w:ascii="Times New Roman" w:hAnsi="Times New Roman" w:cs="Times New Roman"/>
          <w:b/>
          <w:sz w:val="24"/>
          <w:szCs w:val="24"/>
        </w:rPr>
        <w:t>-провайдер.</w:t>
      </w:r>
    </w:p>
    <w:p w14:paraId="034D66AC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Обзор отрасли: предоставляет полный спектр услуг доступа в Интернет (подключение клиентов к коммутируемым, выделенным каналам и т.п.), хостинг (выделение дискового пространства на общих серверах для размещения сайта, аренда места на стойке для сервера и т.п.), создание сетей в фирмах, домах, микрорайонах; регистрация доменных имен и др. Клиентами являются все возможные пользователи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>.</w:t>
      </w:r>
    </w:p>
    <w:p w14:paraId="4B6895E5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Сотовый оператор.</w:t>
      </w:r>
    </w:p>
    <w:p w14:paraId="064B61FE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Обзор отрасли: операторская компания, предлагающая корпоративным, семейным и индивидуальным пользователям услуги сотовой связи, доступа в Интернет, комплексных телекоммуникационных услуг и т.п. Пользователями являются все: от частных лиц до корпораций.</w:t>
      </w:r>
    </w:p>
    <w:p w14:paraId="14FAF1B1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Студия дизайна.</w:t>
      </w:r>
    </w:p>
    <w:p w14:paraId="7A16D16A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Обзор отрасли: промышленный дизайн, графический дизайн, создание сайтов, проектирование интерфейсов и т.п. Потенциальными клиентами компании являются все пользователи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>.</w:t>
      </w:r>
    </w:p>
    <w:p w14:paraId="586CBF99" w14:textId="7102728B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Производителей молочных изделий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EFF4698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Обзор отрасли: отрасль, в которой компании-производители молочных изделий (товаров быстрой реализации) традиционно продают их оптовикам.</w:t>
      </w:r>
    </w:p>
    <w:p w14:paraId="02441249" w14:textId="77777777" w:rsidR="00727C0D" w:rsidRPr="00727C0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C0D">
        <w:rPr>
          <w:rFonts w:ascii="Times New Roman" w:hAnsi="Times New Roman" w:cs="Times New Roman"/>
          <w:b/>
          <w:sz w:val="24"/>
          <w:szCs w:val="24"/>
        </w:rPr>
        <w:t>Теоретическая справка:</w:t>
      </w:r>
    </w:p>
    <w:p w14:paraId="087E1E90" w14:textId="77777777" w:rsidR="00727C0D" w:rsidRPr="00727C0D" w:rsidRDefault="00727C0D" w:rsidP="00727C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Интернет-представительство (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 - представительство) — в отличие от веб-сайта, который определяется как совокупность документов, определённых одним доменным или IP-адресом, представляется как комплекс веб-сайтов, электронных документов, интернет-инструментов, профилей социальных сетей и других интернет ресурсов и мероприятий выведенных, проводимых и поддерживаемых для полноценного представления информации, необходимых электронных документов, ведения интерактивного взаимодействия со сторонними пользователями как частными лицами, так и организациями с целью обеспечения полноценного комплексного представительства собственных интересов в сети Интернет.</w:t>
      </w:r>
    </w:p>
    <w:p w14:paraId="69673BF3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Типичное интернет-представительство на сегодня состоит из:</w:t>
      </w:r>
    </w:p>
    <w:p w14:paraId="3873CE9B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-одного или нескольких профильных и тематических сайтов, например, основной сайт компании и, как инструмент электронной коммерции — интернет-магазин компании;</w:t>
      </w:r>
    </w:p>
    <w:p w14:paraId="4DC9EC18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-официальные страницы или группы в социальных сетях, для распространения информации и популяризации услуг компании;</w:t>
      </w:r>
    </w:p>
    <w:p w14:paraId="5673421D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-инструменты осуществления информационных почтовых и других (чаще RSS) рассылок компании подписчикам, как постоянным, так и разовым;</w:t>
      </w:r>
    </w:p>
    <w:p w14:paraId="1EBC33DF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промосайты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>, подготовленные компанией для привлечения внимания целевой аудитории к спец-предложениям, акциям и прочим мероприятиям компании;</w:t>
      </w:r>
    </w:p>
    <w:p w14:paraId="351EA39E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-кроме того, всё чаще используется информационная поддержка в качестве сторонних блогов в социальных сетях. Это </w:t>
      </w:r>
      <w:proofErr w:type="gramStart"/>
      <w:r w:rsidRPr="00727C0D">
        <w:rPr>
          <w:rFonts w:ascii="Times New Roman" w:hAnsi="Times New Roman" w:cs="Times New Roman"/>
          <w:sz w:val="24"/>
          <w:szCs w:val="24"/>
        </w:rPr>
        <w:t>может быть</w:t>
      </w:r>
      <w:proofErr w:type="gramEnd"/>
      <w:r w:rsidRPr="00727C0D">
        <w:rPr>
          <w:rFonts w:ascii="Times New Roman" w:hAnsi="Times New Roman" w:cs="Times New Roman"/>
          <w:sz w:val="24"/>
          <w:szCs w:val="24"/>
        </w:rPr>
        <w:t xml:space="preserve"> как постоянный блог самой компании, так и один или несколько партнёров, ведущих собственные блоги в интересах заказчика. </w:t>
      </w:r>
    </w:p>
    <w:p w14:paraId="3FBA1659" w14:textId="77777777" w:rsidR="00D6026D" w:rsidRDefault="00D6026D" w:rsidP="00727C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7A150" w14:textId="50E36C2F" w:rsidR="00727C0D" w:rsidRPr="00D6026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026D">
        <w:rPr>
          <w:rFonts w:ascii="Times New Roman" w:hAnsi="Times New Roman" w:cs="Times New Roman"/>
          <w:b/>
          <w:sz w:val="24"/>
          <w:szCs w:val="24"/>
        </w:rPr>
        <w:t>1 часть задания. Планирование стратегии (15 баллов).</w:t>
      </w:r>
    </w:p>
    <w:p w14:paraId="4F746DC0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Изучите рекомендуемые материалы, самостоятельно найдите в Интернет дополнительный материал по тематике. </w:t>
      </w:r>
    </w:p>
    <w:p w14:paraId="40A349F9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Подробно изложите основные цели, которые Вы собираетесь достичь, создавая или совершенствуя уже существующее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>-представительство компании.</w:t>
      </w:r>
    </w:p>
    <w:p w14:paraId="5359AC86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Определите источники доходов, которые Вы могли бы получить от онлайнового бизнеса, выбранной Вами отрасли.</w:t>
      </w:r>
    </w:p>
    <w:p w14:paraId="323C6D11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Если вы уже получаете доходы от бизнеса-онлайн, то определите дополнительные их источники.</w:t>
      </w:r>
    </w:p>
    <w:p w14:paraId="5330FD97" w14:textId="6A853467" w:rsid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Попробуйте оценить количественно различные источники доходов. Например, в процентах от общей суммы доходов, потенциальный доход от посещения сайта 1000 посетителей или от 1000 онлайновых продаж, или с помощью какой-либо другой единицы измерения.</w:t>
      </w:r>
    </w:p>
    <w:p w14:paraId="13384E14" w14:textId="77777777" w:rsidR="00D6026D" w:rsidRPr="00727C0D" w:rsidRDefault="00D6026D" w:rsidP="00727C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D7096" w14:textId="77777777" w:rsidR="00727C0D" w:rsidRPr="00D6026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026D">
        <w:rPr>
          <w:rFonts w:ascii="Times New Roman" w:hAnsi="Times New Roman" w:cs="Times New Roman"/>
          <w:b/>
          <w:sz w:val="24"/>
          <w:szCs w:val="24"/>
        </w:rPr>
        <w:t>2 часть задания. Исследования при разработке Интернет-стратегии компании (25 баллов).</w:t>
      </w:r>
    </w:p>
    <w:p w14:paraId="7C54DF17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Изучите рекомендуемые материалы, самостоятельно найдите в Интернет дополнительный материал по тематике. </w:t>
      </w:r>
    </w:p>
    <w:p w14:paraId="5EFF62D3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Проведите оценку потенциальных возможностей Интернета для своего бизнеса. </w:t>
      </w:r>
    </w:p>
    <w:p w14:paraId="067F2108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Для этого проведите краткий анализ </w:t>
      </w:r>
    </w:p>
    <w:p w14:paraId="5622E45B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Целевых аудиторий.</w:t>
      </w:r>
    </w:p>
    <w:p w14:paraId="139F5698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Создайте Матрицу целевых групп, используя основные методы анализа аудитории компании -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, анализ поисковых запросов, анализ аудитории тематических рассылок, «пересечение» аудиторий. </w:t>
      </w:r>
    </w:p>
    <w:p w14:paraId="62C9CF65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Конкурентной среды.</w:t>
      </w:r>
    </w:p>
    <w:p w14:paraId="73264F26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Определите, кто является вашими основными конкурентами. Изучите их сайты, при этом обратите особое внимание на:</w:t>
      </w:r>
    </w:p>
    <w:p w14:paraId="1FB74F81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предлагаемые товары или услуги (обратите внимание на все, что отличает их предложение от вашего);</w:t>
      </w:r>
    </w:p>
    <w:p w14:paraId="5671D484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какую систему дистрибуции они используют (доставка со склада, дистрибьюторская доставка, прямая доставка или доставка по Интернету);</w:t>
      </w:r>
    </w:p>
    <w:p w14:paraId="67F29ED2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клиентская служба (гарантии, методики работы, процедуры);</w:t>
      </w:r>
    </w:p>
    <w:p w14:paraId="61C3DA72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внешний вид сайта (впечатление, которое он производит, а также его функциональные возможности);</w:t>
      </w:r>
    </w:p>
    <w:p w14:paraId="31A0206E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характеристики и индивидуальные особенности устройства торговой корзины / системы организации торговли;</w:t>
      </w:r>
    </w:p>
    <w:p w14:paraId="6708EDB5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рекламные кампании и предложения;</w:t>
      </w:r>
    </w:p>
    <w:p w14:paraId="5C94191C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слабые и сильные стороны с точки зрения потребителя;</w:t>
      </w:r>
    </w:p>
    <w:p w14:paraId="389437A4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цели и стратегии их достижения;</w:t>
      </w:r>
    </w:p>
    <w:p w14:paraId="29275AB5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концепции или способы достижения поставленной цели (то, что соответствует уникальному торговому предложению на этом сайте);</w:t>
      </w:r>
    </w:p>
    <w:p w14:paraId="65CF9A35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области, в которых ваш конкурент имеет рыночные преимущества;</w:t>
      </w:r>
    </w:p>
    <w:p w14:paraId="685BD5E4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недостатки того, что предлагается на этом сайте.</w:t>
      </w:r>
    </w:p>
    <w:p w14:paraId="26298896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Суммируйте результаты своих изысканий и выделите сильные и слабые стороны ваших основных конкурентов.</w:t>
      </w:r>
    </w:p>
    <w:p w14:paraId="2269A687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Потенциальных партнеров.</w:t>
      </w:r>
    </w:p>
    <w:p w14:paraId="4A26602F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lastRenderedPageBreak/>
        <w:t>Изучите ресурсы Интернет и ответьте на вопросы:</w:t>
      </w:r>
    </w:p>
    <w:p w14:paraId="3D44CE6E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Сколько потенциальных партнеров Вы нашли?</w:t>
      </w:r>
    </w:p>
    <w:p w14:paraId="13B02642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Какие условия сотрудничества предлагают Ваши потенциальные партнеры? </w:t>
      </w:r>
    </w:p>
    <w:p w14:paraId="67B872B6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Как организовать взаимодействие с потенциальными партнерами (список контактных лиц, рекомендации по установлению коммуникаций с ними, мотивирование партнеров и т.д.)?</w:t>
      </w:r>
    </w:p>
    <w:p w14:paraId="2A15ADEC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Можно ли организовать партнерские программы с поставщиками, торговыми посредниками, производителями дополняющих товаров и даже конкурентами? Есть ли примеры удачных акций аналогичного характера?</w:t>
      </w:r>
    </w:p>
    <w:p w14:paraId="1CBE0F9A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Как оценить эффективность сотрудничества?</w:t>
      </w:r>
    </w:p>
    <w:p w14:paraId="42694AC1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Необходимый уровень готовности самой компании.</w:t>
      </w:r>
    </w:p>
    <w:p w14:paraId="5C65B6B6" w14:textId="79C872AA" w:rsid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Проведите SWOT-анализ: внешние и внутренние факторы, влияющие на возможности работы в Интернете и формирование интернет-стратегии.</w:t>
      </w:r>
    </w:p>
    <w:p w14:paraId="19E3E5E9" w14:textId="77777777" w:rsidR="00D6026D" w:rsidRPr="00727C0D" w:rsidRDefault="00D6026D" w:rsidP="00727C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F53D6" w14:textId="77777777" w:rsidR="00727C0D" w:rsidRPr="00D6026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026D">
        <w:rPr>
          <w:rFonts w:ascii="Times New Roman" w:hAnsi="Times New Roman" w:cs="Times New Roman"/>
          <w:b/>
          <w:sz w:val="24"/>
          <w:szCs w:val="24"/>
        </w:rPr>
        <w:t xml:space="preserve">3 часть </w:t>
      </w:r>
      <w:proofErr w:type="gramStart"/>
      <w:r w:rsidRPr="00D6026D">
        <w:rPr>
          <w:rFonts w:ascii="Times New Roman" w:hAnsi="Times New Roman" w:cs="Times New Roman"/>
          <w:b/>
          <w:sz w:val="24"/>
          <w:szCs w:val="24"/>
        </w:rPr>
        <w:t>задания .</w:t>
      </w:r>
      <w:proofErr w:type="gramEnd"/>
      <w:r w:rsidRPr="00D6026D">
        <w:rPr>
          <w:rFonts w:ascii="Times New Roman" w:hAnsi="Times New Roman" w:cs="Times New Roman"/>
          <w:b/>
          <w:sz w:val="24"/>
          <w:szCs w:val="24"/>
        </w:rPr>
        <w:t xml:space="preserve"> Создание сайта - эффективного инструмента маркетинга (20 баллов).</w:t>
      </w:r>
    </w:p>
    <w:p w14:paraId="5DE00BE9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Изучите рекомендуемые материалы, самостоятельно найдите в Интернет дополнительный материал по тематике. </w:t>
      </w:r>
    </w:p>
    <w:p w14:paraId="7735DB4F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Придумайте два-три варианта доменного имени для Вашего сайта. Объясните достоинства и недостатки каждого из них. Выберите тип сайта для Вашей компании. Объясните свой выбор.</w:t>
      </w:r>
    </w:p>
    <w:p w14:paraId="682B5497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Разработайте информационное наполнение сайта:</w:t>
      </w:r>
    </w:p>
    <w:p w14:paraId="61591E76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Тип и формат представления информации.</w:t>
      </w:r>
    </w:p>
    <w:p w14:paraId="32F28D81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Структурирование информации. </w:t>
      </w:r>
    </w:p>
    <w:p w14:paraId="1E2B5246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Форма подачи информации. </w:t>
      </w:r>
    </w:p>
    <w:p w14:paraId="7F001B0C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Наполнение, расширение и актуализация информации. </w:t>
      </w:r>
    </w:p>
    <w:p w14:paraId="421A9079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Коротко опишите основные концепции дизайна сайта.</w:t>
      </w:r>
    </w:p>
    <w:p w14:paraId="014FA8FE" w14:textId="19A492CC" w:rsid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Если у Вас уже есть основной сайт, придумайте какой-либо дополнительный, например, для отдельного вида товара или для отдельной промо-акции.</w:t>
      </w:r>
    </w:p>
    <w:p w14:paraId="59A04EAF" w14:textId="19D64987" w:rsidR="00D6026D" w:rsidRDefault="00D6026D" w:rsidP="00727C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2D14B" w14:textId="77777777" w:rsidR="00727C0D" w:rsidRPr="00D6026D" w:rsidRDefault="00727C0D" w:rsidP="00727C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026D">
        <w:rPr>
          <w:rFonts w:ascii="Times New Roman" w:hAnsi="Times New Roman" w:cs="Times New Roman"/>
          <w:b/>
          <w:sz w:val="24"/>
          <w:szCs w:val="24"/>
        </w:rPr>
        <w:t>4 часть задания. Инструменты работы с аудиторией сайта (20 баллов).</w:t>
      </w:r>
    </w:p>
    <w:p w14:paraId="34F40CDB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Изучите рекомендуемые материалы, самостоятельно найдите в Интернет дополнительный материал по тематике. </w:t>
      </w:r>
    </w:p>
    <w:p w14:paraId="119DEE00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Разработайте инструментарий работы с аудиторией. Объясните необходимость, выбранных Вами компонент – если у Вас нет Веб-представительства.</w:t>
      </w:r>
    </w:p>
    <w:p w14:paraId="72C03191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Если у Вашей компании есть веб-представительство, оцените существующий инструментарий работы с аудиторией, предложите свои компоненты, как его усовершенствовать.</w:t>
      </w:r>
    </w:p>
    <w:p w14:paraId="523A7106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5 часть задания. Мониторинг сайта (20 баллов).</w:t>
      </w:r>
    </w:p>
    <w:p w14:paraId="270EDC02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Изучите рекомендуемые материалы, самостоятельно найдите в Интернет дополнительный материал по тематике. </w:t>
      </w:r>
    </w:p>
    <w:p w14:paraId="001AF0A1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Оцените насколько полно сайт Вашей компании реализует возможности использования Интернет, и насколько он эффективно решает поставленные перед ним задачи.</w:t>
      </w:r>
    </w:p>
    <w:p w14:paraId="248DF0EF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Если у Вашей компании нет сайта, то подобным </w:t>
      </w:r>
      <w:proofErr w:type="gramStart"/>
      <w:r w:rsidRPr="00727C0D">
        <w:rPr>
          <w:rFonts w:ascii="Times New Roman" w:hAnsi="Times New Roman" w:cs="Times New Roman"/>
          <w:sz w:val="24"/>
          <w:szCs w:val="24"/>
        </w:rPr>
        <w:t>образом  проанализируйте</w:t>
      </w:r>
      <w:proofErr w:type="gramEnd"/>
      <w:r w:rsidRPr="00727C0D">
        <w:rPr>
          <w:rFonts w:ascii="Times New Roman" w:hAnsi="Times New Roman" w:cs="Times New Roman"/>
          <w:sz w:val="24"/>
          <w:szCs w:val="24"/>
        </w:rPr>
        <w:t xml:space="preserve"> сайт, созданный Вами в части 4 данного задания. </w:t>
      </w:r>
    </w:p>
    <w:p w14:paraId="7460CD40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Проанализируйте следующие составляющие разработанного Вами сайта:</w:t>
      </w:r>
    </w:p>
    <w:p w14:paraId="40AF02F7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lastRenderedPageBreak/>
        <w:t xml:space="preserve">Информационное наполнение (информационная достаточность, качество материалов, адаптация материалов для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>, эффективное использование различных форм и форматов представления информации, поддержка и точности представляемой информации, адекватность структурированности информации сайта, расстановка информационных акцентов)</w:t>
      </w:r>
    </w:p>
    <w:p w14:paraId="15119B2B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Функциональность сайта (модули работы с информацией, представление товара и формирование заказа, обратная связь,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promotional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 инструментарий,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персонофикация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27C0D">
        <w:rPr>
          <w:rFonts w:ascii="Times New Roman" w:hAnsi="Times New Roman" w:cs="Times New Roman"/>
          <w:sz w:val="24"/>
          <w:szCs w:val="24"/>
        </w:rPr>
        <w:t>кастомизация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7A8780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C0D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727C0D">
        <w:rPr>
          <w:rFonts w:ascii="Times New Roman" w:hAnsi="Times New Roman" w:cs="Times New Roman"/>
          <w:sz w:val="24"/>
          <w:szCs w:val="24"/>
        </w:rPr>
        <w:t xml:space="preserve"> - эргономичность и удобство использования (эффективность навигации, адекватность интерфейсов сайта, карта сайта, правила хорошего тона, привычный вид полей и кнопок, помощь)</w:t>
      </w:r>
    </w:p>
    <w:p w14:paraId="7AAD3341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Дизайн - визуальное воплощение (дизайн дополняет и усиливает заложенную в сайт информацию и функционал, дизайн поддерживает и полно отражает бренд компании и ее продуктов, привлекательность дизайн-решений, адекватное использование мультимедийных средств, гибкость дизайн-решений, уникальность и запоминаемость). </w:t>
      </w:r>
    </w:p>
    <w:p w14:paraId="61944B2F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 xml:space="preserve">Техническая реализация. </w:t>
      </w:r>
    </w:p>
    <w:p w14:paraId="11152C9C" w14:textId="77777777" w:rsidR="00727C0D" w:rsidRPr="00727C0D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Маркетинговая составляющая (адреса, поисковики и каталоги, ссылки на сайт и цитирование, средства сбора информации о посетителях сайта, посещаемость и поведенческая линия на сайте, работа с аудиторией сайта, отражение маркетинговой политики компании).</w:t>
      </w:r>
    </w:p>
    <w:p w14:paraId="5E53C81F" w14:textId="5D53217F" w:rsidR="00003C6B" w:rsidRDefault="00727C0D" w:rsidP="00D60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7C0D">
        <w:rPr>
          <w:rFonts w:ascii="Times New Roman" w:hAnsi="Times New Roman" w:cs="Times New Roman"/>
          <w:sz w:val="24"/>
          <w:szCs w:val="24"/>
        </w:rPr>
        <w:t>Предложите свои рекомендации по совершенствованию анализируемого сайта</w:t>
      </w:r>
      <w:r w:rsidR="00D6026D">
        <w:rPr>
          <w:rFonts w:ascii="Times New Roman" w:hAnsi="Times New Roman" w:cs="Times New Roman"/>
          <w:sz w:val="24"/>
          <w:szCs w:val="24"/>
        </w:rPr>
        <w:t>.</w:t>
      </w:r>
    </w:p>
    <w:p w14:paraId="5938E9B0" w14:textId="77777777" w:rsidR="00D6026D" w:rsidRPr="00842ABB" w:rsidRDefault="00D6026D" w:rsidP="00D6026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49663A" w14:textId="5E451E18" w:rsidR="00842ABB" w:rsidRPr="00842ABB" w:rsidRDefault="00842ABB" w:rsidP="005A663C">
      <w:pPr>
        <w:pStyle w:val="a4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Т</w:t>
      </w:r>
      <w:r w:rsidR="00DE3CBB" w:rsidRPr="00842ABB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="00DE3CBB" w:rsidRPr="00842ABB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="00DE3CBB" w:rsidRPr="00842ABB">
        <w:rPr>
          <w:rFonts w:ascii="Times New Roman" w:hAnsi="Times New Roman" w:cs="Times New Roman"/>
          <w:b/>
          <w:sz w:val="24"/>
          <w:szCs w:val="24"/>
        </w:rPr>
        <w:t xml:space="preserve"> формы заданий</w:t>
      </w:r>
    </w:p>
    <w:p w14:paraId="5772ED4F" w14:textId="08EB9836" w:rsidR="00940348" w:rsidRPr="00F7089B" w:rsidRDefault="00D6026D" w:rsidP="00F7089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Тесты</w:t>
      </w:r>
    </w:p>
    <w:p w14:paraId="6EE45EEF" w14:textId="77777777" w:rsidR="00940348" w:rsidRDefault="00940348" w:rsidP="0094034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AA9578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Вопрос №1. 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D6026D">
        <w:rPr>
          <w:rFonts w:ascii="Times New Roman" w:hAnsi="Times New Roman" w:cs="Times New Roman"/>
          <w:sz w:val="24"/>
          <w:szCs w:val="24"/>
        </w:rPr>
        <w:t xml:space="preserve">-продвижение – это оптимизация … </w:t>
      </w:r>
    </w:p>
    <w:p w14:paraId="6934F169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>А) естественной выдачи поисковых систем</w:t>
      </w:r>
    </w:p>
    <w:p w14:paraId="2F1E3AAA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рекламной выдачи поисковых систем </w:t>
      </w:r>
    </w:p>
    <w:p w14:paraId="35BD465A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В) выдачи информации в социальных сетях </w:t>
      </w:r>
    </w:p>
    <w:p w14:paraId="3940C62F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CTR в 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медийной</w:t>
      </w:r>
      <w:proofErr w:type="spellEnd"/>
      <w:r w:rsidRPr="00D6026D">
        <w:rPr>
          <w:rFonts w:ascii="Times New Roman" w:hAnsi="Times New Roman" w:cs="Times New Roman"/>
          <w:sz w:val="24"/>
          <w:szCs w:val="24"/>
        </w:rPr>
        <w:t xml:space="preserve"> рекламе </w:t>
      </w:r>
    </w:p>
    <w:p w14:paraId="04FFCA9A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40C1B08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Вопрос №2. 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Медийная</w:t>
      </w:r>
      <w:proofErr w:type="spellEnd"/>
      <w:r w:rsidRPr="00D6026D">
        <w:rPr>
          <w:rFonts w:ascii="Times New Roman" w:hAnsi="Times New Roman" w:cs="Times New Roman"/>
          <w:sz w:val="24"/>
          <w:szCs w:val="24"/>
        </w:rPr>
        <w:t xml:space="preserve"> реклама решает такие задачи, как … </w:t>
      </w:r>
    </w:p>
    <w:p w14:paraId="3F75FEBD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А) обеспечение вовлечения большого количества пользователей за счет эмоционального содержания графических модулей </w:t>
      </w:r>
    </w:p>
    <w:p w14:paraId="2CBA63AA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формирование узнаваемости бренда </w:t>
      </w:r>
    </w:p>
    <w:p w14:paraId="058E43C8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>В) возврат целевой аудитории</w:t>
      </w:r>
    </w:p>
    <w:p w14:paraId="3DCB0D06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стимулирование продаж </w:t>
      </w:r>
    </w:p>
    <w:p w14:paraId="31BF6FF4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836B624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Вопрос №3. 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Медийная</w:t>
      </w:r>
      <w:proofErr w:type="spellEnd"/>
      <w:r w:rsidRPr="00D6026D">
        <w:rPr>
          <w:rFonts w:ascii="Times New Roman" w:hAnsi="Times New Roman" w:cs="Times New Roman"/>
          <w:sz w:val="24"/>
          <w:szCs w:val="24"/>
        </w:rPr>
        <w:t xml:space="preserve"> реклама – это …  </w:t>
      </w:r>
    </w:p>
    <w:p w14:paraId="05F63609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А) баннеры </w:t>
      </w:r>
    </w:p>
    <w:p w14:paraId="5183982A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текстовые объявления </w:t>
      </w:r>
    </w:p>
    <w:p w14:paraId="40715322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В) 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D6026D">
        <w:rPr>
          <w:rFonts w:ascii="Times New Roman" w:hAnsi="Times New Roman" w:cs="Times New Roman"/>
          <w:sz w:val="24"/>
          <w:szCs w:val="24"/>
        </w:rPr>
        <w:t xml:space="preserve">-рассылки </w:t>
      </w:r>
    </w:p>
    <w:p w14:paraId="568F0AF4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смс-уведомления </w:t>
      </w:r>
    </w:p>
    <w:p w14:paraId="48A4170B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A14EA1F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lastRenderedPageBreak/>
        <w:t>Вопрос №4. Способами повышения эффективности баннера являются: …</w:t>
      </w:r>
    </w:p>
    <w:p w14:paraId="6F667B07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А) максимальный размер </w:t>
      </w:r>
    </w:p>
    <w:p w14:paraId="498ABE98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статичный дизайн </w:t>
      </w:r>
    </w:p>
    <w:p w14:paraId="6ABE9B38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анимированность</w:t>
      </w:r>
      <w:proofErr w:type="spellEnd"/>
    </w:p>
    <w:p w14:paraId="2D55908E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расположение в «золотом» сечении экрана </w:t>
      </w:r>
    </w:p>
    <w:p w14:paraId="46976FED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AADB6DB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Вопрос №5. Неверно, что баннеры 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>Rich</w:t>
      </w:r>
      <w:r w:rsidRPr="00D6026D">
        <w:rPr>
          <w:rFonts w:ascii="Times New Roman" w:hAnsi="Times New Roman" w:cs="Times New Roman"/>
          <w:sz w:val="24"/>
          <w:szCs w:val="24"/>
        </w:rPr>
        <w:t>-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D6026D">
        <w:rPr>
          <w:rFonts w:ascii="Times New Roman" w:hAnsi="Times New Roman" w:cs="Times New Roman"/>
          <w:sz w:val="24"/>
          <w:szCs w:val="24"/>
        </w:rPr>
        <w:t xml:space="preserve"> – это … </w:t>
      </w:r>
    </w:p>
    <w:p w14:paraId="354CCEA5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А) изображение, плавающее поверх содержания страницы </w:t>
      </w:r>
    </w:p>
    <w:p w14:paraId="5EA056AC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обычные баннеры, содержание которых изменяется в зависимости от действий пользователя </w:t>
      </w:r>
    </w:p>
    <w:p w14:paraId="4829F04E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В) баннеры, открывающиеся в отдельном окне браузера </w:t>
      </w:r>
    </w:p>
    <w:p w14:paraId="0BF4C8CA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баннеры, увеличивающиеся, раскрывающиеся при наведении на них мышки </w:t>
      </w:r>
    </w:p>
    <w:p w14:paraId="48C7A8CD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EA39BE3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Вопрос №6. К минусам использования баннеров 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>Rich</w:t>
      </w:r>
      <w:r w:rsidRPr="00D6026D">
        <w:rPr>
          <w:rFonts w:ascii="Times New Roman" w:hAnsi="Times New Roman" w:cs="Times New Roman"/>
          <w:sz w:val="24"/>
          <w:szCs w:val="24"/>
        </w:rPr>
        <w:t>-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D6026D">
        <w:rPr>
          <w:rFonts w:ascii="Times New Roman" w:hAnsi="Times New Roman" w:cs="Times New Roman"/>
          <w:sz w:val="24"/>
          <w:szCs w:val="24"/>
        </w:rPr>
        <w:t xml:space="preserve"> относят … </w:t>
      </w:r>
    </w:p>
    <w:p w14:paraId="55A01E04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>А) раздражение пользователей от навязчивой рекламы</w:t>
      </w:r>
    </w:p>
    <w:p w14:paraId="7AAC7563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высокие требования к технологиям </w:t>
      </w:r>
    </w:p>
    <w:p w14:paraId="4520536C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В) очень высокое значение креатива </w:t>
      </w:r>
    </w:p>
    <w:p w14:paraId="042D24D7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низкую эффективность </w:t>
      </w:r>
    </w:p>
    <w:p w14:paraId="52EAEDF9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9B84732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Вопрос №7. 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Таргетинг</w:t>
      </w:r>
      <w:proofErr w:type="spellEnd"/>
      <w:r w:rsidRPr="00D6026D">
        <w:rPr>
          <w:rFonts w:ascii="Times New Roman" w:hAnsi="Times New Roman" w:cs="Times New Roman"/>
          <w:sz w:val="24"/>
          <w:szCs w:val="24"/>
        </w:rPr>
        <w:t xml:space="preserve"> – это …</w:t>
      </w:r>
    </w:p>
    <w:p w14:paraId="4D90058E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>А) возможность выбирать аудиторию, которой будет показываться реклама</w:t>
      </w:r>
    </w:p>
    <w:p w14:paraId="293201DD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возможность сегментировать аудиторию по социальному уровню </w:t>
      </w:r>
    </w:p>
    <w:p w14:paraId="7E7E36A0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В) уменьшение охвата рекламной компании для обеспечения соответствия запросов целевых групп </w:t>
      </w:r>
    </w:p>
    <w:p w14:paraId="4B0292EF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расширение охвата рекламной компании для максимальной сегментации аудитории интернета </w:t>
      </w:r>
    </w:p>
    <w:p w14:paraId="3CCBA993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C354291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>Вопрос №8. Неверно, что баннерной системой является …</w:t>
      </w:r>
    </w:p>
    <w:p w14:paraId="5247B088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6026D">
        <w:rPr>
          <w:rFonts w:ascii="Times New Roman" w:hAnsi="Times New Roman" w:cs="Times New Roman"/>
          <w:sz w:val="24"/>
          <w:szCs w:val="24"/>
        </w:rPr>
        <w:t>А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6026D">
        <w:rPr>
          <w:rFonts w:ascii="Times New Roman" w:hAnsi="Times New Roman" w:cs="Times New Roman"/>
          <w:sz w:val="24"/>
          <w:szCs w:val="24"/>
          <w:lang w:val="en-US"/>
        </w:rPr>
        <w:t>Adriver</w:t>
      </w:r>
      <w:proofErr w:type="spellEnd"/>
    </w:p>
    <w:p w14:paraId="234C34FD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6026D">
        <w:rPr>
          <w:rFonts w:ascii="Times New Roman" w:hAnsi="Times New Roman" w:cs="Times New Roman"/>
          <w:sz w:val="24"/>
          <w:szCs w:val="24"/>
        </w:rPr>
        <w:t>Б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6026D">
        <w:rPr>
          <w:rFonts w:ascii="Times New Roman" w:hAnsi="Times New Roman" w:cs="Times New Roman"/>
          <w:sz w:val="24"/>
          <w:szCs w:val="24"/>
          <w:lang w:val="en-US"/>
        </w:rPr>
        <w:t>Yagla</w:t>
      </w:r>
      <w:proofErr w:type="spellEnd"/>
    </w:p>
    <w:p w14:paraId="3D9990BF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6026D">
        <w:rPr>
          <w:rFonts w:ascii="Times New Roman" w:hAnsi="Times New Roman" w:cs="Times New Roman"/>
          <w:sz w:val="24"/>
          <w:szCs w:val="24"/>
        </w:rPr>
        <w:t>В</w:t>
      </w:r>
      <w:r w:rsidRPr="00D6026D">
        <w:rPr>
          <w:rFonts w:ascii="Times New Roman" w:hAnsi="Times New Roman" w:cs="Times New Roman"/>
          <w:sz w:val="24"/>
          <w:szCs w:val="24"/>
          <w:lang w:val="en-US"/>
        </w:rPr>
        <w:t>) DoubleClick</w:t>
      </w:r>
    </w:p>
    <w:p w14:paraId="4752CA20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Церебро</w:t>
      </w:r>
      <w:proofErr w:type="spellEnd"/>
      <w:r w:rsidRPr="00D602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10631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3F75419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>Вопрос №9. Главным преимуществом контекстной рекламы является …</w:t>
      </w:r>
    </w:p>
    <w:p w14:paraId="22623C2B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>А) мгновенный результат</w:t>
      </w:r>
    </w:p>
    <w:p w14:paraId="2DAB057B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доступная цена входа </w:t>
      </w:r>
    </w:p>
    <w:p w14:paraId="14FDFA95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В) четкое 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таргетирование</w:t>
      </w:r>
      <w:proofErr w:type="spellEnd"/>
      <w:r w:rsidRPr="00D602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2D0C3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релевантность  </w:t>
      </w:r>
    </w:p>
    <w:p w14:paraId="2B8FB03E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269077A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Вопрос №10. Главным недостатком контекстной рекламы является …  </w:t>
      </w:r>
    </w:p>
    <w:p w14:paraId="52509BB3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А) высокая цена входа </w:t>
      </w:r>
    </w:p>
    <w:p w14:paraId="79720DB2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Б) неумение работать с теми, кто еще не созрел для продукта </w:t>
      </w:r>
    </w:p>
    <w:p w14:paraId="2784668B" w14:textId="77777777" w:rsidR="00D6026D" w:rsidRP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В) невозможность использования как инструмента </w:t>
      </w:r>
      <w:proofErr w:type="spellStart"/>
      <w:r w:rsidRPr="00D6026D">
        <w:rPr>
          <w:rFonts w:ascii="Times New Roman" w:hAnsi="Times New Roman" w:cs="Times New Roman"/>
          <w:sz w:val="24"/>
          <w:szCs w:val="24"/>
        </w:rPr>
        <w:t>имиджевого</w:t>
      </w:r>
      <w:proofErr w:type="spellEnd"/>
      <w:r w:rsidRPr="00D6026D">
        <w:rPr>
          <w:rFonts w:ascii="Times New Roman" w:hAnsi="Times New Roman" w:cs="Times New Roman"/>
          <w:sz w:val="24"/>
          <w:szCs w:val="24"/>
        </w:rPr>
        <w:t xml:space="preserve"> продвижения </w:t>
      </w:r>
    </w:p>
    <w:p w14:paraId="1D5EA629" w14:textId="197B26A5" w:rsidR="00D6026D" w:rsidRDefault="00D6026D" w:rsidP="00D6026D">
      <w:pPr>
        <w:pStyle w:val="a4"/>
        <w:rPr>
          <w:rFonts w:ascii="Times New Roman" w:hAnsi="Times New Roman" w:cs="Times New Roman"/>
          <w:sz w:val="24"/>
          <w:szCs w:val="24"/>
        </w:rPr>
      </w:pPr>
      <w:r w:rsidRPr="00D6026D">
        <w:rPr>
          <w:rFonts w:ascii="Times New Roman" w:hAnsi="Times New Roman" w:cs="Times New Roman"/>
          <w:sz w:val="24"/>
          <w:szCs w:val="24"/>
        </w:rPr>
        <w:t xml:space="preserve">Г) требование высокой квалификации специалиста </w:t>
      </w:r>
    </w:p>
    <w:p w14:paraId="24865246" w14:textId="464F5785" w:rsidR="007515BC" w:rsidRDefault="007515BC" w:rsidP="00D6026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689072D" w14:textId="3D43194F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Вопрос №11. </w:t>
      </w:r>
      <w:r w:rsidRPr="007515BC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7515BC">
        <w:rPr>
          <w:rFonts w:ascii="Times New Roman" w:hAnsi="Times New Roman" w:cs="Times New Roman"/>
          <w:sz w:val="24"/>
          <w:szCs w:val="24"/>
          <w:lang w:val="en-US"/>
        </w:rPr>
        <w:t>CPA</w:t>
      </w:r>
      <w:r w:rsidRPr="007515BC">
        <w:rPr>
          <w:rFonts w:ascii="Times New Roman" w:hAnsi="Times New Roman" w:cs="Times New Roman"/>
          <w:sz w:val="24"/>
          <w:szCs w:val="24"/>
        </w:rPr>
        <w:t xml:space="preserve"> – это … </w:t>
      </w:r>
    </w:p>
    <w:p w14:paraId="61E52FFF" w14:textId="343181E4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модель размещения рекламы по выделенному сегменту с установленной ценой за конверсию </w:t>
      </w:r>
    </w:p>
    <w:p w14:paraId="306F43FF" w14:textId="5120495C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показатель распределения аудитории по целевым действиям </w:t>
      </w:r>
    </w:p>
    <w:p w14:paraId="379058DE" w14:textId="05FA6A3A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 xml:space="preserve">стоимость действия, которое предусматривает оплату за конверсионное действие пользователя на сайте </w:t>
      </w:r>
    </w:p>
    <w:p w14:paraId="37ADFE36" w14:textId="715F8702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модель оптимизации расходов на онлайн-продвижение </w:t>
      </w:r>
    </w:p>
    <w:p w14:paraId="28FE34FC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3B437972" w14:textId="70D6FFFC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№12. </w:t>
      </w:r>
      <w:r w:rsidRPr="007515BC">
        <w:rPr>
          <w:rFonts w:ascii="Times New Roman" w:hAnsi="Times New Roman" w:cs="Times New Roman"/>
          <w:sz w:val="24"/>
          <w:szCs w:val="24"/>
        </w:rPr>
        <w:t xml:space="preserve">Коэффициент конверсии – это … </w:t>
      </w:r>
    </w:p>
    <w:p w14:paraId="2696D259" w14:textId="70407D50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отношение желаемого действия к действию посетителя или клиента в его цепочке действий  </w:t>
      </w:r>
    </w:p>
    <w:p w14:paraId="03106233" w14:textId="27881990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 xml:space="preserve">соотношение числа попыток получения результата к фактическому результату </w:t>
      </w:r>
    </w:p>
    <w:p w14:paraId="2693E50B" w14:textId="640BBBED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>показатель эффективности того или иного уровня воронки продаж</w:t>
      </w:r>
    </w:p>
    <w:p w14:paraId="12C6986A" w14:textId="3325C316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отношение коэффициента отказов к скорости загрузки сайта  </w:t>
      </w:r>
    </w:p>
    <w:p w14:paraId="67D1D493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77D502D6" w14:textId="5C147BC0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№13. </w:t>
      </w:r>
      <w:proofErr w:type="spellStart"/>
      <w:r w:rsidRPr="007515BC">
        <w:rPr>
          <w:rFonts w:ascii="Times New Roman" w:hAnsi="Times New Roman" w:cs="Times New Roman"/>
          <w:sz w:val="24"/>
          <w:szCs w:val="24"/>
        </w:rPr>
        <w:t>Микродействие</w:t>
      </w:r>
      <w:proofErr w:type="spellEnd"/>
      <w:r w:rsidRPr="007515BC">
        <w:rPr>
          <w:rFonts w:ascii="Times New Roman" w:hAnsi="Times New Roman" w:cs="Times New Roman"/>
          <w:sz w:val="24"/>
          <w:szCs w:val="24"/>
        </w:rPr>
        <w:t xml:space="preserve"> в воронке продаж – это … </w:t>
      </w:r>
    </w:p>
    <w:p w14:paraId="41DABA1D" w14:textId="1A37CB16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любое действие, которое ведет к конверсионному действию </w:t>
      </w:r>
    </w:p>
    <w:p w14:paraId="7F22B370" w14:textId="10CC6A79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действие, обеспечивающее повышение процента отказов </w:t>
      </w:r>
    </w:p>
    <w:p w14:paraId="714AC5C6" w14:textId="7803ACDA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действие, обеспечивающее максимальное сокращение нецелевого трафика </w:t>
      </w:r>
    </w:p>
    <w:p w14:paraId="5C9220F5" w14:textId="67FFDC6F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>действие, которое увеличивает среднее время нахождение на сайте</w:t>
      </w:r>
    </w:p>
    <w:p w14:paraId="6D0743B9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4ABDFF8D" w14:textId="26E2D318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№14. </w:t>
      </w:r>
      <w:r w:rsidRPr="007515BC">
        <w:rPr>
          <w:rFonts w:ascii="Times New Roman" w:hAnsi="Times New Roman" w:cs="Times New Roman"/>
          <w:sz w:val="24"/>
          <w:szCs w:val="24"/>
        </w:rPr>
        <w:t xml:space="preserve">На первой стадии планирования рекламной компании в первую очередь необходимо … </w:t>
      </w:r>
    </w:p>
    <w:p w14:paraId="76019B10" w14:textId="05AB34B6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>определить целевой трафик</w:t>
      </w:r>
    </w:p>
    <w:p w14:paraId="36A6A2A9" w14:textId="48D2F8FC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>разработать медиаплан</w:t>
      </w:r>
    </w:p>
    <w:p w14:paraId="31BAEBF6" w14:textId="23FB7F9D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понять, чего именно хочет будущий покупатель </w:t>
      </w:r>
    </w:p>
    <w:p w14:paraId="6AFB098B" w14:textId="3FD21901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 xml:space="preserve">сделать посадочную страницу </w:t>
      </w:r>
    </w:p>
    <w:p w14:paraId="3BA9F6C8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026D360B" w14:textId="2A691CCE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№15.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Приоритетными действиями для повышения конверсии сайта являются: … </w:t>
      </w:r>
    </w:p>
    <w:p w14:paraId="32BF003D" w14:textId="67129536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отслеживание показателей аналитики </w:t>
      </w:r>
    </w:p>
    <w:p w14:paraId="6478FF80" w14:textId="0A23AC45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 xml:space="preserve">тестирование форм захвата </w:t>
      </w:r>
    </w:p>
    <w:p w14:paraId="10EEAC17" w14:textId="6AC88525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 w:rsidRPr="007515BC">
        <w:rPr>
          <w:rFonts w:ascii="Times New Roman" w:hAnsi="Times New Roman" w:cs="Times New Roman"/>
          <w:sz w:val="24"/>
          <w:szCs w:val="24"/>
        </w:rPr>
        <w:t>sales-offer</w:t>
      </w:r>
      <w:proofErr w:type="spellEnd"/>
      <w:r w:rsidRPr="007515BC">
        <w:rPr>
          <w:rFonts w:ascii="Times New Roman" w:hAnsi="Times New Roman" w:cs="Times New Roman"/>
          <w:sz w:val="24"/>
          <w:szCs w:val="24"/>
        </w:rPr>
        <w:t xml:space="preserve"> (торгового предложения) </w:t>
      </w:r>
    </w:p>
    <w:p w14:paraId="2F4CB8FC" w14:textId="7E651D61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>разработка красивого дизайна</w:t>
      </w:r>
    </w:p>
    <w:p w14:paraId="2D617217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0E62AE55" w14:textId="76F3EC87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№16. </w:t>
      </w:r>
      <w:r w:rsidRPr="007515BC">
        <w:rPr>
          <w:rFonts w:ascii="Times New Roman" w:hAnsi="Times New Roman" w:cs="Times New Roman"/>
          <w:sz w:val="24"/>
          <w:szCs w:val="24"/>
        </w:rPr>
        <w:t xml:space="preserve">Сценарии убеждения необходимо разрабатывать для того, чтобы … </w:t>
      </w:r>
    </w:p>
    <w:p w14:paraId="7AC69B69" w14:textId="406B5616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 xml:space="preserve">эффективно выстраивать транзакционное взаимодействие </w:t>
      </w:r>
    </w:p>
    <w:p w14:paraId="3045159D" w14:textId="5EF6FEBE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 xml:space="preserve">эффективно выстраивать консультационное взаимодействие </w:t>
      </w:r>
    </w:p>
    <w:p w14:paraId="655AF549" w14:textId="1305B434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прокладывать посетителям удобную дорогу к покупке через разные точки контактов  </w:t>
      </w:r>
    </w:p>
    <w:p w14:paraId="6D80D5C5" w14:textId="04B1BD7C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отслеживать точки отказа посетителя на сайте </w:t>
      </w:r>
    </w:p>
    <w:p w14:paraId="0295E81F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4BF6A2FC" w14:textId="730E4998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№17.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Правило большинства (при планировании сайта) – это …  </w:t>
      </w:r>
    </w:p>
    <w:p w14:paraId="4FD78074" w14:textId="2E33B609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понимание, что ваш клиент готов купить ваш продукт </w:t>
      </w:r>
    </w:p>
    <w:p w14:paraId="1967C9FE" w14:textId="3B182508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понимание, что ваш клиент начинающий пользователь, а не компьютерный гений </w:t>
      </w:r>
    </w:p>
    <w:p w14:paraId="3DBCE5AC" w14:textId="132578E5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понимание, что все пользователи одинаково передвигаются по сайту </w:t>
      </w:r>
    </w:p>
    <w:p w14:paraId="12C3CD81" w14:textId="68A762CF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понимание, что для всех пользователей важен дизайн </w:t>
      </w:r>
    </w:p>
    <w:p w14:paraId="7CAF956B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7704159D" w14:textId="28CA8D4F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№19. </w:t>
      </w:r>
      <w:r w:rsidRPr="007515BC">
        <w:rPr>
          <w:rFonts w:ascii="Times New Roman" w:hAnsi="Times New Roman" w:cs="Times New Roman"/>
          <w:sz w:val="24"/>
          <w:szCs w:val="24"/>
        </w:rPr>
        <w:t xml:space="preserve">Техника </w:t>
      </w:r>
      <w:r w:rsidRPr="007515BC">
        <w:rPr>
          <w:rFonts w:ascii="Times New Roman" w:hAnsi="Times New Roman" w:cs="Times New Roman"/>
          <w:sz w:val="24"/>
          <w:szCs w:val="24"/>
          <w:lang w:val="en-US"/>
        </w:rPr>
        <w:t>FAQ</w:t>
      </w:r>
      <w:r w:rsidRPr="007515BC">
        <w:rPr>
          <w:rFonts w:ascii="Times New Roman" w:hAnsi="Times New Roman" w:cs="Times New Roman"/>
          <w:sz w:val="24"/>
          <w:szCs w:val="24"/>
        </w:rPr>
        <w:t xml:space="preserve"> (в работе с конверсией) – это … </w:t>
      </w:r>
    </w:p>
    <w:p w14:paraId="72BE3007" w14:textId="1B7304D2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 xml:space="preserve">тестирование продающих заголовков </w:t>
      </w:r>
    </w:p>
    <w:p w14:paraId="05457076" w14:textId="50A06D91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>размещение возможных вопросов от клиентов с продающими ответами на них</w:t>
      </w:r>
    </w:p>
    <w:p w14:paraId="53F81258" w14:textId="0CDBF118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 xml:space="preserve">UTM-ротация в контекстной рекламе </w:t>
      </w:r>
    </w:p>
    <w:p w14:paraId="6EE48BA3" w14:textId="173F5A40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анализ скроллинга целевой страницы </w:t>
      </w:r>
    </w:p>
    <w:p w14:paraId="50CDEBF8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06E25766" w14:textId="20E3FB16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 №20. </w:t>
      </w:r>
      <w:r w:rsidRPr="007515BC">
        <w:rPr>
          <w:rFonts w:ascii="Times New Roman" w:hAnsi="Times New Roman" w:cs="Times New Roman"/>
          <w:sz w:val="24"/>
          <w:szCs w:val="24"/>
        </w:rPr>
        <w:t xml:space="preserve">Показатель </w:t>
      </w:r>
      <w:r w:rsidRPr="007515BC">
        <w:rPr>
          <w:rFonts w:ascii="Times New Roman" w:hAnsi="Times New Roman" w:cs="Times New Roman"/>
          <w:sz w:val="24"/>
          <w:szCs w:val="24"/>
          <w:lang w:val="en-US"/>
        </w:rPr>
        <w:t>CLTV</w:t>
      </w:r>
      <w:r w:rsidRPr="007515BC">
        <w:rPr>
          <w:rFonts w:ascii="Times New Roman" w:hAnsi="Times New Roman" w:cs="Times New Roman"/>
          <w:sz w:val="24"/>
          <w:szCs w:val="24"/>
        </w:rPr>
        <w:t xml:space="preserve"> – это … </w:t>
      </w:r>
    </w:p>
    <w:p w14:paraId="343F906A" w14:textId="2FB2BF60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7515BC">
        <w:rPr>
          <w:rFonts w:ascii="Times New Roman" w:hAnsi="Times New Roman" w:cs="Times New Roman"/>
          <w:sz w:val="24"/>
          <w:szCs w:val="24"/>
        </w:rPr>
        <w:t xml:space="preserve">выручка на потребителя в период его среднего срока взаимодействия с компанией или продуктом </w:t>
      </w:r>
    </w:p>
    <w:p w14:paraId="0593FA5E" w14:textId="029F9F51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7515BC">
        <w:rPr>
          <w:rFonts w:ascii="Times New Roman" w:hAnsi="Times New Roman" w:cs="Times New Roman"/>
          <w:sz w:val="24"/>
          <w:szCs w:val="24"/>
        </w:rPr>
        <w:t>средний чек первой покупки клиента</w:t>
      </w:r>
    </w:p>
    <w:p w14:paraId="18F8A30B" w14:textId="451A8EAA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7515BC">
        <w:rPr>
          <w:rFonts w:ascii="Times New Roman" w:hAnsi="Times New Roman" w:cs="Times New Roman"/>
          <w:sz w:val="24"/>
          <w:szCs w:val="24"/>
        </w:rPr>
        <w:t>средний чек повторной покупки клиента</w:t>
      </w:r>
    </w:p>
    <w:p w14:paraId="1593ADFF" w14:textId="23D085FD" w:rsidR="007515BC" w:rsidRPr="007515BC" w:rsidRDefault="007515BC" w:rsidP="007515B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7515BC">
        <w:rPr>
          <w:rFonts w:ascii="Times New Roman" w:hAnsi="Times New Roman" w:cs="Times New Roman"/>
          <w:sz w:val="24"/>
          <w:szCs w:val="24"/>
        </w:rPr>
        <w:t>коэффициент оттока клиента</w:t>
      </w:r>
    </w:p>
    <w:p w14:paraId="5D86D0AC" w14:textId="77777777" w:rsidR="007515BC" w:rsidRPr="007515BC" w:rsidRDefault="007515BC" w:rsidP="007515BC">
      <w:pPr>
        <w:pStyle w:val="a4"/>
        <w:spacing w:after="0"/>
        <w:ind w:left="1068"/>
        <w:rPr>
          <w:rFonts w:ascii="Times New Roman" w:hAnsi="Times New Roman" w:cs="Times New Roman"/>
          <w:sz w:val="24"/>
          <w:szCs w:val="24"/>
        </w:rPr>
      </w:pPr>
    </w:p>
    <w:p w14:paraId="1CA059B0" w14:textId="77777777" w:rsidR="00842ABB" w:rsidRPr="00842ABB" w:rsidRDefault="00842ABB" w:rsidP="00842ABB">
      <w:pPr>
        <w:pStyle w:val="a4"/>
        <w:ind w:left="740"/>
        <w:rPr>
          <w:rFonts w:ascii="Times New Roman" w:hAnsi="Times New Roman" w:cs="Times New Roman"/>
          <w:b/>
        </w:rPr>
      </w:pPr>
    </w:p>
    <w:p w14:paraId="37E14E96" w14:textId="76DCA291" w:rsidR="00772882" w:rsidRDefault="00842ABB" w:rsidP="005A663C">
      <w:pPr>
        <w:pStyle w:val="a4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150AC9">
        <w:rPr>
          <w:rFonts w:ascii="Times New Roman" w:hAnsi="Times New Roman" w:cs="Times New Roman"/>
          <w:b/>
          <w:sz w:val="24"/>
          <w:szCs w:val="24"/>
        </w:rPr>
        <w:t>О</w:t>
      </w:r>
      <w:r w:rsidR="006C1335" w:rsidRPr="00150AC9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</w:t>
      </w:r>
    </w:p>
    <w:p w14:paraId="54F195CF" w14:textId="77777777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eastAsia="Arial Unicode MS" w:hAnsi="Times New Roman" w:cs="Times New Roman"/>
          <w:sz w:val="24"/>
          <w:szCs w:val="24"/>
        </w:rPr>
        <w:t xml:space="preserve">Процедура оценки являются обязательным компонентом процесса обучения на образовательной программе. Важными задачами оценки являются отслеживание прогресса слушателей в период обучения, а также на заключительной его стадии. </w:t>
      </w:r>
      <w:r w:rsidRPr="00707126">
        <w:rPr>
          <w:rFonts w:ascii="Times New Roman" w:hAnsi="Times New Roman" w:cs="Times New Roman"/>
          <w:sz w:val="24"/>
          <w:szCs w:val="24"/>
        </w:rPr>
        <w:t>Процедура оценки доводится до слушателей до начала обучения.</w:t>
      </w:r>
    </w:p>
    <w:p w14:paraId="530D18C4" w14:textId="77777777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07126">
        <w:rPr>
          <w:rFonts w:ascii="Times New Roman" w:eastAsia="Arial Unicode MS" w:hAnsi="Times New Roman" w:cs="Times New Roman"/>
          <w:sz w:val="24"/>
          <w:szCs w:val="24"/>
        </w:rPr>
        <w:t>Процедура оценки по модулям программы выявляет не только знания и понимание предметных областей, но и профессиональные навыки по направлениям: аналитические, коммуникативные, информационные, навыки аргументации и др.</w:t>
      </w:r>
    </w:p>
    <w:p w14:paraId="387BE6A1" w14:textId="7222F008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Качество освоения образовательной программы оценивается путем осуществления контроля знаний слушателей по каждому модулю учебного плана.  </w:t>
      </w:r>
    </w:p>
    <w:p w14:paraId="044B76A6" w14:textId="16F07154" w:rsid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Для контроля результатов обучения в рамках </w:t>
      </w:r>
      <w:r w:rsidR="00630648">
        <w:rPr>
          <w:rFonts w:ascii="Times New Roman" w:hAnsi="Times New Roman" w:cs="Times New Roman"/>
          <w:sz w:val="24"/>
          <w:szCs w:val="24"/>
        </w:rPr>
        <w:t>всей образовательной программы</w:t>
      </w:r>
      <w:r w:rsidRPr="00707126">
        <w:rPr>
          <w:rFonts w:ascii="Times New Roman" w:hAnsi="Times New Roman" w:cs="Times New Roman"/>
          <w:sz w:val="24"/>
          <w:szCs w:val="24"/>
        </w:rPr>
        <w:t xml:space="preserve"> используются контрольные задания (приведены в разделе 8.3 настоящей программы). </w:t>
      </w:r>
    </w:p>
    <w:p w14:paraId="01E02CB7" w14:textId="37FA8306" w:rsidR="00B06374" w:rsidRPr="00707126" w:rsidRDefault="00B06374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1F0F6C">
        <w:rPr>
          <w:rFonts w:ascii="Times New Roman" w:hAnsi="Times New Roman" w:cs="Times New Roman"/>
          <w:b/>
          <w:bCs/>
          <w:sz w:val="24"/>
          <w:szCs w:val="24"/>
        </w:rPr>
        <w:t>Форма итоговой аттестации – зачет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совокупности выполненных работ по всем модулям и темам программы. </w:t>
      </w:r>
    </w:p>
    <w:p w14:paraId="5990A1B7" w14:textId="561DDAB9" w:rsidR="006C1335" w:rsidRDefault="00707126" w:rsidP="0022621C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Для прохождения каждого модуля слушатель должен набрать </w:t>
      </w:r>
      <w:r w:rsidRPr="001F0F6C">
        <w:rPr>
          <w:rFonts w:ascii="Times New Roman" w:hAnsi="Times New Roman" w:cs="Times New Roman"/>
          <w:b/>
          <w:bCs/>
          <w:sz w:val="24"/>
          <w:szCs w:val="24"/>
        </w:rPr>
        <w:t>не менее 7</w:t>
      </w:r>
      <w:r w:rsidR="00B06374" w:rsidRPr="001F0F6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F0F6C">
        <w:rPr>
          <w:rFonts w:ascii="Times New Roman" w:hAnsi="Times New Roman" w:cs="Times New Roman"/>
          <w:b/>
          <w:bCs/>
          <w:sz w:val="24"/>
          <w:szCs w:val="24"/>
        </w:rPr>
        <w:t xml:space="preserve"> баллов</w:t>
      </w:r>
      <w:r w:rsidRPr="00707126">
        <w:rPr>
          <w:rFonts w:ascii="Times New Roman" w:hAnsi="Times New Roman" w:cs="Times New Roman"/>
          <w:sz w:val="24"/>
          <w:szCs w:val="24"/>
        </w:rPr>
        <w:t xml:space="preserve"> из 100 за выполнение </w:t>
      </w:r>
      <w:r w:rsidR="00B06374">
        <w:rPr>
          <w:rFonts w:ascii="Times New Roman" w:hAnsi="Times New Roman" w:cs="Times New Roman"/>
          <w:sz w:val="24"/>
          <w:szCs w:val="24"/>
        </w:rPr>
        <w:t xml:space="preserve">каждого </w:t>
      </w:r>
      <w:r w:rsidRPr="00707126">
        <w:rPr>
          <w:rFonts w:ascii="Times New Roman" w:hAnsi="Times New Roman" w:cs="Times New Roman"/>
          <w:sz w:val="24"/>
          <w:szCs w:val="24"/>
        </w:rPr>
        <w:t>контрольного задания.</w:t>
      </w:r>
    </w:p>
    <w:p w14:paraId="525CCFE9" w14:textId="77777777" w:rsidR="0022621C" w:rsidRPr="0022621C" w:rsidRDefault="0022621C" w:rsidP="0022621C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8BF6D" w14:textId="39F2FE00" w:rsidR="00A406A2" w:rsidRPr="0022621C" w:rsidRDefault="00A406A2" w:rsidP="005A663C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22621C">
        <w:rPr>
          <w:rFonts w:ascii="Times New Roman" w:hAnsi="Times New Roman" w:cs="Times New Roman"/>
          <w:b/>
          <w:sz w:val="24"/>
          <w:szCs w:val="24"/>
        </w:rPr>
        <w:t>Организационно-педагогические условия</w:t>
      </w:r>
      <w:r w:rsidR="00772882" w:rsidRPr="002262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621C">
        <w:rPr>
          <w:rFonts w:ascii="Times New Roman" w:hAnsi="Times New Roman" w:cs="Times New Roman"/>
          <w:b/>
          <w:sz w:val="24"/>
          <w:szCs w:val="24"/>
        </w:rPr>
        <w:t>реализации программы</w:t>
      </w:r>
    </w:p>
    <w:p w14:paraId="33FB1971" w14:textId="77777777" w:rsidR="0022621C" w:rsidRPr="002403AF" w:rsidRDefault="0022621C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2AF47930" w14:textId="77777777" w:rsidR="00DE3CBB" w:rsidRPr="002403AF" w:rsidRDefault="000841CD" w:rsidP="00DE3CBB">
      <w:pPr>
        <w:pStyle w:val="a4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9</w:t>
      </w:r>
      <w:r w:rsidR="00DE3CBB" w:rsidRPr="002403AF">
        <w:rPr>
          <w:rFonts w:ascii="Times New Roman" w:hAnsi="Times New Roman" w:cs="Times New Roman"/>
          <w:b/>
        </w:rPr>
        <w:t>.1. Кадровое обеспечение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1249"/>
        <w:gridCol w:w="2233"/>
        <w:gridCol w:w="1341"/>
        <w:gridCol w:w="2292"/>
        <w:gridCol w:w="1702"/>
      </w:tblGrid>
      <w:tr w:rsidR="00766AB9" w:rsidRPr="002403AF" w14:paraId="340EDAFF" w14:textId="77777777" w:rsidTr="00A26C31">
        <w:tc>
          <w:tcPr>
            <w:tcW w:w="0" w:type="auto"/>
          </w:tcPr>
          <w:p w14:paraId="7FD9EFF0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</w:p>
          <w:p w14:paraId="66D6D1A8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п</w:t>
            </w:r>
            <w:r w:rsidRPr="002403A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403AF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0" w:type="auto"/>
          </w:tcPr>
          <w:p w14:paraId="5A360374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</w:t>
            </w:r>
            <w:r w:rsidR="00DE3CBB" w:rsidRPr="002403AF">
              <w:rPr>
                <w:rFonts w:ascii="Times New Roman" w:hAnsi="Times New Roman" w:cs="Times New Roman"/>
                <w:b/>
              </w:rPr>
              <w:t>амилия, имя, отчество (при наличии)</w:t>
            </w:r>
          </w:p>
        </w:tc>
        <w:tc>
          <w:tcPr>
            <w:tcW w:w="0" w:type="auto"/>
          </w:tcPr>
          <w:p w14:paraId="652F68C8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М</w:t>
            </w:r>
            <w:r w:rsidR="00DE3CBB" w:rsidRPr="002403AF">
              <w:rPr>
                <w:rFonts w:ascii="Times New Roman" w:hAnsi="Times New Roman" w:cs="Times New Roman"/>
                <w:b/>
              </w:rPr>
              <w:t>есто основной работы и должность, ученая степень и ученое звание (при наличии</w:t>
            </w:r>
            <w:r w:rsidRPr="002403A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0" w:type="auto"/>
          </w:tcPr>
          <w:p w14:paraId="66D3B338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С</w:t>
            </w:r>
            <w:r w:rsidR="00DE3CBB" w:rsidRPr="002403AF">
              <w:rPr>
                <w:rFonts w:ascii="Times New Roman" w:hAnsi="Times New Roman" w:cs="Times New Roman"/>
                <w:b/>
              </w:rPr>
              <w:t>сылки на веб-страницы с портфолио (при наличии</w:t>
            </w:r>
            <w:r w:rsidRPr="002403A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0" w:type="auto"/>
          </w:tcPr>
          <w:p w14:paraId="628F6121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ото в формате </w:t>
            </w:r>
            <w:proofErr w:type="spellStart"/>
            <w:r w:rsidR="00DE3CBB" w:rsidRPr="002403AF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0" w:type="auto"/>
          </w:tcPr>
          <w:p w14:paraId="318E1D82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766AB9" w:rsidRPr="002403AF" w14:paraId="71AFD1D2" w14:textId="77777777" w:rsidTr="00A26C31">
        <w:tc>
          <w:tcPr>
            <w:tcW w:w="0" w:type="auto"/>
          </w:tcPr>
          <w:p w14:paraId="38F42927" w14:textId="77777777" w:rsidR="00957494" w:rsidRPr="002403AF" w:rsidRDefault="00957494" w:rsidP="0095749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0" w:type="auto"/>
          </w:tcPr>
          <w:p w14:paraId="09DB7FB5" w14:textId="243090E6" w:rsidR="00957494" w:rsidRPr="00957494" w:rsidRDefault="00957494" w:rsidP="00957494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957494">
              <w:rPr>
                <w:rFonts w:ascii="Times New Roman" w:hAnsi="Times New Roman" w:cs="Times New Roman"/>
              </w:rPr>
              <w:t>Дмитрий Юрков</w:t>
            </w:r>
          </w:p>
        </w:tc>
        <w:tc>
          <w:tcPr>
            <w:tcW w:w="0" w:type="auto"/>
          </w:tcPr>
          <w:p w14:paraId="44BF019E" w14:textId="3464C124" w:rsidR="00957494" w:rsidRPr="00957494" w:rsidRDefault="00957494" w:rsidP="00957494">
            <w:pPr>
              <w:rPr>
                <w:rFonts w:ascii="Times New Roman" w:eastAsia="Calibri" w:hAnsi="Times New Roman" w:cs="Times New Roman"/>
                <w:iCs/>
                <w:snapToGrid w:val="0"/>
              </w:rPr>
            </w:pPr>
            <w:r w:rsidRPr="00957494">
              <w:rPr>
                <w:rFonts w:ascii="Times New Roman" w:hAnsi="Times New Roman" w:cs="Times New Roman"/>
              </w:rPr>
              <w:t xml:space="preserve">Генеральный директор агентства интернет-маркетинга </w:t>
            </w:r>
            <w:proofErr w:type="spellStart"/>
            <w:r w:rsidRPr="00957494">
              <w:rPr>
                <w:rFonts w:ascii="Times New Roman" w:hAnsi="Times New Roman" w:cs="Times New Roman"/>
              </w:rPr>
              <w:t>Synergy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7494">
              <w:rPr>
                <w:rFonts w:ascii="Times New Roman" w:hAnsi="Times New Roman" w:cs="Times New Roman"/>
              </w:rPr>
              <w:t>Digital</w:t>
            </w:r>
            <w:proofErr w:type="spellEnd"/>
            <w:r w:rsidRPr="00957494">
              <w:rPr>
                <w:rFonts w:ascii="Times New Roman" w:hAnsi="Times New Roman" w:cs="Times New Roman"/>
              </w:rPr>
              <w:t>, директор по маркетингу Университета «Синергия», декан первого в России факультета интернета</w:t>
            </w:r>
          </w:p>
        </w:tc>
        <w:tc>
          <w:tcPr>
            <w:tcW w:w="0" w:type="auto"/>
          </w:tcPr>
          <w:p w14:paraId="6EADF372" w14:textId="1819FC6D" w:rsidR="00957494" w:rsidRPr="00D043CA" w:rsidRDefault="00957494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22614F95" w14:textId="33068959" w:rsidR="00957494" w:rsidRPr="002403AF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80EED">
              <w:rPr>
                <w:noProof/>
                <w:lang w:eastAsia="ru-RU"/>
              </w:rPr>
              <w:drawing>
                <wp:inline distT="0" distB="0" distL="0" distR="0" wp14:anchorId="1CCFE24B" wp14:editId="53D03EBB">
                  <wp:extent cx="1318260" cy="1318260"/>
                  <wp:effectExtent l="0" t="0" r="0" b="0"/>
                  <wp:docPr id="2" name="Рисунок 2" descr="Дмитрий Юр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Дмитрий Юр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36C1A7" w14:textId="7ABE6579" w:rsidR="00957494" w:rsidRPr="002403AF" w:rsidRDefault="00957494" w:rsidP="0095749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766AB9" w:rsidRPr="002403AF" w14:paraId="23E7FA97" w14:textId="77777777" w:rsidTr="00A26C31">
        <w:tc>
          <w:tcPr>
            <w:tcW w:w="0" w:type="auto"/>
          </w:tcPr>
          <w:p w14:paraId="3B54A3B5" w14:textId="59FD4DF9" w:rsidR="00A26C31" w:rsidRPr="002403AF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18525F84" w14:textId="77777777" w:rsidR="00A26C31" w:rsidRPr="00957494" w:rsidRDefault="00A26C31" w:rsidP="00A26C31">
            <w:pPr>
              <w:rPr>
                <w:rFonts w:ascii="Times New Roman" w:hAnsi="Times New Roman" w:cs="Times New Roman"/>
              </w:rPr>
            </w:pPr>
            <w:r w:rsidRPr="00957494">
              <w:rPr>
                <w:rFonts w:ascii="Times New Roman" w:hAnsi="Times New Roman" w:cs="Times New Roman"/>
              </w:rPr>
              <w:t>Андрей Сазонов</w:t>
            </w:r>
          </w:p>
          <w:p w14:paraId="39192CB3" w14:textId="77777777" w:rsidR="00A26C31" w:rsidRPr="00957494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0" w:type="auto"/>
          </w:tcPr>
          <w:p w14:paraId="15D48F9E" w14:textId="2B2711D6" w:rsidR="00A26C31" w:rsidRPr="00957494" w:rsidRDefault="00A26C31" w:rsidP="00A26C31">
            <w:pPr>
              <w:rPr>
                <w:rFonts w:ascii="Times New Roman" w:eastAsia="Calibri" w:hAnsi="Times New Roman" w:cs="Times New Roman"/>
                <w:snapToGrid w:val="0"/>
              </w:rPr>
            </w:pPr>
            <w:r w:rsidRPr="00957494">
              <w:rPr>
                <w:rFonts w:ascii="Times New Roman" w:hAnsi="Times New Roman" w:cs="Times New Roman"/>
              </w:rPr>
              <w:t>Креативный директор Университета «Синергия» и Школы бизнеса «Синергия»</w:t>
            </w:r>
          </w:p>
        </w:tc>
        <w:tc>
          <w:tcPr>
            <w:tcW w:w="0" w:type="auto"/>
          </w:tcPr>
          <w:p w14:paraId="169669E8" w14:textId="36839162" w:rsidR="00A26C31" w:rsidRPr="00D043CA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2369A407" w14:textId="6708C1CD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754B47D0" wp14:editId="75DEBF6E">
                  <wp:extent cx="1203960" cy="12039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20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C6639B" w14:textId="0C4C0F5C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A719A"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766AB9" w:rsidRPr="002403AF" w14:paraId="4D24DDAA" w14:textId="77777777" w:rsidTr="00A26C31">
        <w:tc>
          <w:tcPr>
            <w:tcW w:w="0" w:type="auto"/>
          </w:tcPr>
          <w:p w14:paraId="09D2110D" w14:textId="1C979E77" w:rsidR="00A26C31" w:rsidRPr="002403AF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14E41224" w14:textId="77777777" w:rsidR="00A26C31" w:rsidRPr="00957494" w:rsidRDefault="00A26C31" w:rsidP="00A26C31">
            <w:pPr>
              <w:rPr>
                <w:rFonts w:ascii="Times New Roman" w:hAnsi="Times New Roman" w:cs="Times New Roman"/>
              </w:rPr>
            </w:pPr>
            <w:r w:rsidRPr="00957494">
              <w:rPr>
                <w:rFonts w:ascii="Times New Roman" w:hAnsi="Times New Roman" w:cs="Times New Roman"/>
              </w:rPr>
              <w:t>Павел Антонов</w:t>
            </w:r>
          </w:p>
          <w:p w14:paraId="5AE4D60B" w14:textId="77777777" w:rsidR="00A26C31" w:rsidRPr="00957494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0" w:type="auto"/>
          </w:tcPr>
          <w:p w14:paraId="17F4584A" w14:textId="0C98A8ED" w:rsidR="00A26C31" w:rsidRPr="00957494" w:rsidRDefault="00A26C31" w:rsidP="00A26C31">
            <w:pPr>
              <w:rPr>
                <w:rFonts w:ascii="Times New Roman" w:eastAsia="Calibri" w:hAnsi="Times New Roman" w:cs="Times New Roman"/>
                <w:snapToGrid w:val="0"/>
              </w:rPr>
            </w:pPr>
            <w:r w:rsidRPr="00957494">
              <w:rPr>
                <w:rFonts w:ascii="Times New Roman" w:hAnsi="Times New Roman" w:cs="Times New Roman"/>
              </w:rPr>
              <w:t xml:space="preserve">Лектор курса </w:t>
            </w:r>
            <w:proofErr w:type="spellStart"/>
            <w:r w:rsidRPr="00957494">
              <w:rPr>
                <w:rFonts w:ascii="Times New Roman" w:hAnsi="Times New Roman" w:cs="Times New Roman"/>
              </w:rPr>
              <w:t>Facebook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7494">
              <w:rPr>
                <w:rFonts w:ascii="Times New Roman" w:hAnsi="Times New Roman" w:cs="Times New Roman"/>
              </w:rPr>
              <w:t>Performance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7494">
              <w:rPr>
                <w:rFonts w:ascii="Times New Roman" w:hAnsi="Times New Roman" w:cs="Times New Roman"/>
              </w:rPr>
              <w:t>Pro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, руководитель подразделения </w:t>
            </w:r>
            <w:proofErr w:type="spellStart"/>
            <w:r w:rsidRPr="00957494">
              <w:rPr>
                <w:rFonts w:ascii="Times New Roman" w:hAnsi="Times New Roman" w:cs="Times New Roman"/>
              </w:rPr>
              <w:t>performance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 рекламы в компании </w:t>
            </w:r>
            <w:proofErr w:type="spellStart"/>
            <w:r w:rsidRPr="00957494">
              <w:rPr>
                <w:rFonts w:ascii="Times New Roman" w:hAnsi="Times New Roman" w:cs="Times New Roman"/>
              </w:rPr>
              <w:t>Httpool</w:t>
            </w:r>
            <w:proofErr w:type="spellEnd"/>
          </w:p>
        </w:tc>
        <w:tc>
          <w:tcPr>
            <w:tcW w:w="0" w:type="auto"/>
          </w:tcPr>
          <w:p w14:paraId="13EBBEC4" w14:textId="77777777" w:rsidR="00A26C31" w:rsidRPr="00D043CA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56021B4D" w14:textId="0DFEA296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80EED">
              <w:rPr>
                <w:noProof/>
                <w:lang w:eastAsia="ru-RU"/>
              </w:rPr>
              <w:drawing>
                <wp:inline distT="0" distB="0" distL="0" distR="0" wp14:anchorId="7CB00198" wp14:editId="74B540B5">
                  <wp:extent cx="1244600" cy="934123"/>
                  <wp:effectExtent l="0" t="0" r="0" b="0"/>
                  <wp:docPr id="4" name="Рисунок 4" descr="Павел Антонов: как стать лицом Facebook и управлять бюджетами на $2 млн |  Sostav.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авел Антонов: как стать лицом Facebook и управлять бюджетами на $2 млн |  Sostav.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637" cy="93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DE385C" w14:textId="5CF5F72A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A719A"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766AB9" w:rsidRPr="002403AF" w14:paraId="2DBB8823" w14:textId="77777777" w:rsidTr="00A26C31">
        <w:tc>
          <w:tcPr>
            <w:tcW w:w="0" w:type="auto"/>
          </w:tcPr>
          <w:p w14:paraId="5E1A8037" w14:textId="4C10DE04" w:rsidR="00A26C31" w:rsidRPr="002403AF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39B5AF46" w14:textId="57954844" w:rsidR="00A26C31" w:rsidRPr="00957494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957494">
              <w:rPr>
                <w:rFonts w:ascii="Times New Roman" w:hAnsi="Times New Roman" w:cs="Times New Roman"/>
              </w:rPr>
              <w:t>Александр Воловик</w:t>
            </w:r>
          </w:p>
        </w:tc>
        <w:tc>
          <w:tcPr>
            <w:tcW w:w="0" w:type="auto"/>
          </w:tcPr>
          <w:p w14:paraId="15022D13" w14:textId="77777777" w:rsidR="00A26C31" w:rsidRPr="00957494" w:rsidRDefault="00A26C31" w:rsidP="00A26C31">
            <w:pPr>
              <w:rPr>
                <w:rFonts w:ascii="Times New Roman" w:hAnsi="Times New Roman" w:cs="Times New Roman"/>
              </w:rPr>
            </w:pPr>
            <w:r w:rsidRPr="00957494">
              <w:rPr>
                <w:rFonts w:ascii="Times New Roman" w:hAnsi="Times New Roman" w:cs="Times New Roman"/>
              </w:rPr>
              <w:t xml:space="preserve">Владелец </w:t>
            </w:r>
            <w:proofErr w:type="spellStart"/>
            <w:r w:rsidRPr="00957494">
              <w:rPr>
                <w:rFonts w:ascii="Times New Roman" w:hAnsi="Times New Roman" w:cs="Times New Roman"/>
              </w:rPr>
              <w:t>Digital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 агентства Justcontent.ru.</w:t>
            </w:r>
          </w:p>
          <w:p w14:paraId="0A11DC7C" w14:textId="77777777" w:rsidR="00A26C31" w:rsidRPr="00957494" w:rsidRDefault="00A26C31" w:rsidP="00A26C31">
            <w:pPr>
              <w:rPr>
                <w:rFonts w:ascii="Times New Roman" w:eastAsia="Calibri" w:hAnsi="Times New Roman" w:cs="Times New Roman"/>
                <w:snapToGrid w:val="0"/>
              </w:rPr>
            </w:pPr>
          </w:p>
        </w:tc>
        <w:tc>
          <w:tcPr>
            <w:tcW w:w="0" w:type="auto"/>
          </w:tcPr>
          <w:p w14:paraId="6A444288" w14:textId="77777777" w:rsidR="00A26C31" w:rsidRPr="00D043CA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57B9522B" w14:textId="040422E2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EF0EBE3" wp14:editId="64C0D5CD">
                  <wp:extent cx="1229332" cy="86106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505" cy="866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9211A3" w14:textId="6317EFAE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A719A"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766AB9" w:rsidRPr="002403AF" w14:paraId="3A309399" w14:textId="77777777" w:rsidTr="00A26C31">
        <w:tc>
          <w:tcPr>
            <w:tcW w:w="0" w:type="auto"/>
          </w:tcPr>
          <w:p w14:paraId="05B69B14" w14:textId="19140838" w:rsidR="00A26C31" w:rsidRPr="002403AF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0F87F99D" w14:textId="77777777" w:rsidR="00A26C31" w:rsidRPr="00957494" w:rsidRDefault="00A26C31" w:rsidP="00A26C31">
            <w:pPr>
              <w:rPr>
                <w:rFonts w:ascii="Times New Roman" w:hAnsi="Times New Roman" w:cs="Times New Roman"/>
              </w:rPr>
            </w:pPr>
            <w:r w:rsidRPr="00957494">
              <w:rPr>
                <w:rFonts w:ascii="Times New Roman" w:hAnsi="Times New Roman" w:cs="Times New Roman"/>
              </w:rPr>
              <w:t xml:space="preserve">Яков </w:t>
            </w:r>
            <w:proofErr w:type="spellStart"/>
            <w:r w:rsidRPr="00957494">
              <w:rPr>
                <w:rFonts w:ascii="Times New Roman" w:hAnsi="Times New Roman" w:cs="Times New Roman"/>
              </w:rPr>
              <w:t>Пейсахзон</w:t>
            </w:r>
            <w:proofErr w:type="spellEnd"/>
          </w:p>
          <w:p w14:paraId="49680DF4" w14:textId="77777777" w:rsidR="00A26C31" w:rsidRPr="00957494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0" w:type="auto"/>
          </w:tcPr>
          <w:p w14:paraId="37EC329E" w14:textId="6E7FA8FD" w:rsidR="00A26C31" w:rsidRPr="00957494" w:rsidRDefault="00A26C31" w:rsidP="00A26C31">
            <w:pPr>
              <w:rPr>
                <w:rFonts w:ascii="Times New Roman" w:eastAsia="Calibri" w:hAnsi="Times New Roman" w:cs="Times New Roman"/>
                <w:snapToGrid w:val="0"/>
              </w:rPr>
            </w:pPr>
            <w:r w:rsidRPr="00957494">
              <w:rPr>
                <w:rFonts w:ascii="Times New Roman" w:hAnsi="Times New Roman" w:cs="Times New Roman"/>
              </w:rPr>
              <w:t xml:space="preserve">Директор по продажам </w:t>
            </w:r>
            <w:proofErr w:type="spellStart"/>
            <w:r w:rsidRPr="00957494">
              <w:rPr>
                <w:rFonts w:ascii="Times New Roman" w:hAnsi="Times New Roman" w:cs="Times New Roman"/>
              </w:rPr>
              <w:t>myTarget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57494">
              <w:rPr>
                <w:rFonts w:ascii="Times New Roman" w:hAnsi="Times New Roman" w:cs="Times New Roman"/>
              </w:rPr>
              <w:t>Mail.Ru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7494">
              <w:rPr>
                <w:rFonts w:ascii="Times New Roman" w:hAnsi="Times New Roman" w:cs="Times New Roman"/>
              </w:rPr>
              <w:t>Group</w:t>
            </w:r>
            <w:proofErr w:type="spellEnd"/>
            <w:r w:rsidRPr="009574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B5E9D3A" w14:textId="77777777" w:rsidR="00A26C31" w:rsidRPr="00D043CA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77C2C55C" w14:textId="7DC8C879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518FA">
              <w:rPr>
                <w:noProof/>
                <w:lang w:eastAsia="ru-RU"/>
              </w:rPr>
              <w:drawing>
                <wp:inline distT="0" distB="0" distL="0" distR="0" wp14:anchorId="1ABFD720" wp14:editId="4EA10891">
                  <wp:extent cx="1087120" cy="636806"/>
                  <wp:effectExtent l="0" t="0" r="0" b="0"/>
                  <wp:docPr id="6" name="Рисунок 6" descr="Яков Пейсахзон биограф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Яков Пейсахзон биограф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375" cy="642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A4E0A" w14:textId="2852D5DB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A719A"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766AB9" w:rsidRPr="002403AF" w14:paraId="3F109116" w14:textId="77777777" w:rsidTr="00A26C31">
        <w:tc>
          <w:tcPr>
            <w:tcW w:w="0" w:type="auto"/>
          </w:tcPr>
          <w:p w14:paraId="764CBBAE" w14:textId="7797A6AF" w:rsidR="00A26C31" w:rsidRPr="002403AF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3282F184" w14:textId="77777777" w:rsidR="00A26C31" w:rsidRPr="00957494" w:rsidRDefault="00A26C31" w:rsidP="00A26C31">
            <w:pPr>
              <w:rPr>
                <w:rFonts w:ascii="Times New Roman" w:hAnsi="Times New Roman" w:cs="Times New Roman"/>
              </w:rPr>
            </w:pPr>
            <w:r w:rsidRPr="00957494">
              <w:rPr>
                <w:rFonts w:ascii="Times New Roman" w:hAnsi="Times New Roman" w:cs="Times New Roman"/>
              </w:rPr>
              <w:t xml:space="preserve">Сергей </w:t>
            </w:r>
            <w:proofErr w:type="spellStart"/>
            <w:r w:rsidRPr="00957494">
              <w:rPr>
                <w:rFonts w:ascii="Times New Roman" w:hAnsi="Times New Roman" w:cs="Times New Roman"/>
              </w:rPr>
              <w:t>Гераськов</w:t>
            </w:r>
            <w:proofErr w:type="spellEnd"/>
          </w:p>
          <w:p w14:paraId="78C8F4FF" w14:textId="77777777" w:rsidR="00A26C31" w:rsidRPr="00957494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0" w:type="auto"/>
          </w:tcPr>
          <w:p w14:paraId="506BE554" w14:textId="64781551" w:rsidR="00A26C31" w:rsidRPr="00957494" w:rsidRDefault="00A26C31" w:rsidP="00A26C31">
            <w:pPr>
              <w:rPr>
                <w:rFonts w:ascii="Times New Roman" w:eastAsia="Calibri" w:hAnsi="Times New Roman" w:cs="Times New Roman"/>
                <w:snapToGrid w:val="0"/>
              </w:rPr>
            </w:pPr>
            <w:r w:rsidRPr="00957494">
              <w:rPr>
                <w:rFonts w:ascii="Times New Roman" w:hAnsi="Times New Roman" w:cs="Times New Roman"/>
              </w:rPr>
              <w:t xml:space="preserve">Основатель платформы для разработки чат-ботов в </w:t>
            </w:r>
            <w:proofErr w:type="spellStart"/>
            <w:r w:rsidRPr="00957494">
              <w:rPr>
                <w:rFonts w:ascii="Times New Roman" w:hAnsi="Times New Roman" w:cs="Times New Roman"/>
              </w:rPr>
              <w:t>WhatsApp</w:t>
            </w:r>
            <w:proofErr w:type="spellEnd"/>
            <w:r w:rsidRPr="009574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7494">
              <w:rPr>
                <w:rFonts w:ascii="Times New Roman" w:hAnsi="Times New Roman" w:cs="Times New Roman"/>
              </w:rPr>
              <w:t>IzziBot</w:t>
            </w:r>
            <w:proofErr w:type="spellEnd"/>
          </w:p>
        </w:tc>
        <w:tc>
          <w:tcPr>
            <w:tcW w:w="0" w:type="auto"/>
          </w:tcPr>
          <w:p w14:paraId="5649A9BF" w14:textId="77777777" w:rsidR="00A26C31" w:rsidRPr="00D043CA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301E33E" w14:textId="0C21B5D4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518FA">
              <w:rPr>
                <w:noProof/>
                <w:lang w:eastAsia="ru-RU"/>
              </w:rPr>
              <w:drawing>
                <wp:inline distT="0" distB="0" distL="0" distR="0" wp14:anchorId="04493C31" wp14:editId="63CBBA95">
                  <wp:extent cx="982980" cy="982980"/>
                  <wp:effectExtent l="0" t="0" r="7620" b="7620"/>
                  <wp:docPr id="7" name="Рисунок 7" descr="Сергей Гераськов | BHA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ергей Гераськов | BHA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8298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77C013" w14:textId="0CE2FEC4" w:rsidR="00A26C31" w:rsidRDefault="00A26C31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A719A"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766AB9" w:rsidRPr="00766AB9" w14:paraId="7B436AB7" w14:textId="77777777" w:rsidTr="00A26C31">
        <w:tc>
          <w:tcPr>
            <w:tcW w:w="0" w:type="auto"/>
          </w:tcPr>
          <w:p w14:paraId="5DD41424" w14:textId="6461D834" w:rsidR="00766AB9" w:rsidRDefault="00766AB9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18B0281F" w14:textId="77777777" w:rsidR="00766AB9" w:rsidRPr="00766AB9" w:rsidRDefault="00766AB9" w:rsidP="00766AB9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766AB9">
              <w:rPr>
                <w:rFonts w:ascii="Times New Roman" w:hAnsi="Times New Roman" w:cs="Times New Roman"/>
                <w:b/>
                <w:i/>
                <w:iCs/>
              </w:rPr>
              <w:t xml:space="preserve">Юрий </w:t>
            </w:r>
            <w:proofErr w:type="spellStart"/>
            <w:r w:rsidRPr="00766AB9">
              <w:rPr>
                <w:rFonts w:ascii="Times New Roman" w:hAnsi="Times New Roman" w:cs="Times New Roman"/>
                <w:b/>
                <w:i/>
                <w:iCs/>
              </w:rPr>
              <w:t>Дроган</w:t>
            </w:r>
            <w:proofErr w:type="spellEnd"/>
          </w:p>
          <w:p w14:paraId="2C158E02" w14:textId="77777777" w:rsidR="00766AB9" w:rsidRPr="00957494" w:rsidRDefault="00766AB9" w:rsidP="00A26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1F5AFE7" w14:textId="3B6CF2AE" w:rsidR="00766AB9" w:rsidRPr="00766AB9" w:rsidRDefault="00766AB9" w:rsidP="00A26C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</w:rPr>
              <w:t>Основатель</w:t>
            </w:r>
            <w:r w:rsidRPr="00766AB9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и</w:t>
            </w:r>
            <w:r w:rsidRPr="00766AB9">
              <w:rPr>
                <w:rFonts w:ascii="Times New Roman" w:hAnsi="Times New Roman" w:cs="Times New Roman"/>
                <w:iCs/>
                <w:lang w:val="en-US"/>
              </w:rPr>
              <w:t xml:space="preserve"> CEO Growth Academy (GrowthAcademy.ru)</w:t>
            </w:r>
          </w:p>
        </w:tc>
        <w:tc>
          <w:tcPr>
            <w:tcW w:w="0" w:type="auto"/>
          </w:tcPr>
          <w:p w14:paraId="596A0E34" w14:textId="77777777" w:rsidR="00766AB9" w:rsidRPr="00766AB9" w:rsidRDefault="00766AB9" w:rsidP="00A26C31">
            <w:pPr>
              <w:pStyle w:val="a4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0" w:type="auto"/>
          </w:tcPr>
          <w:p w14:paraId="54AFC033" w14:textId="6B9D2068" w:rsidR="00766AB9" w:rsidRPr="00766AB9" w:rsidRDefault="00766AB9" w:rsidP="00A26C31">
            <w:pPr>
              <w:pStyle w:val="a4"/>
              <w:ind w:left="0"/>
              <w:rPr>
                <w:noProof/>
                <w:lang w:val="en-US" w:eastAsia="ru-RU"/>
              </w:rPr>
            </w:pPr>
            <w:r w:rsidRPr="00766AB9">
              <w:rPr>
                <w:noProof/>
                <w:lang w:eastAsia="ru-RU"/>
              </w:rPr>
              <w:drawing>
                <wp:inline distT="0" distB="0" distL="0" distR="0" wp14:anchorId="7CB68DA5" wp14:editId="1C5CD8E1">
                  <wp:extent cx="1074420" cy="1074420"/>
                  <wp:effectExtent l="0" t="0" r="0" b="0"/>
                  <wp:docPr id="10" name="Рисунок 10" descr="D:\Цыщук\Desktop\Рабочие материалы\Программы\Цифровизация\Фото\Digital маркетинг_Дроган Ю.p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Цыщук\Desktop\Рабочие материалы\Программы\Цифровизация\Фото\Digital маркетинг_Дроган Ю.p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6D4029" w14:textId="2E34A8FB" w:rsidR="00766AB9" w:rsidRPr="00766AB9" w:rsidRDefault="00766AB9" w:rsidP="00A26C3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</w:tbl>
    <w:p w14:paraId="0DA43D67" w14:textId="0C72F3EC" w:rsidR="00DE3CBB" w:rsidRPr="00766AB9" w:rsidRDefault="00DE3CBB" w:rsidP="00DE3CBB">
      <w:pPr>
        <w:pStyle w:val="a4"/>
        <w:rPr>
          <w:rFonts w:ascii="Times New Roman" w:hAnsi="Times New Roman" w:cs="Times New Roman"/>
          <w:b/>
          <w:lang w:val="en-US"/>
        </w:rPr>
      </w:pPr>
    </w:p>
    <w:p w14:paraId="310456DD" w14:textId="77777777" w:rsidR="009F4ACF" w:rsidRPr="00766AB9" w:rsidRDefault="009F4ACF" w:rsidP="00DE3CBB">
      <w:pPr>
        <w:pStyle w:val="a4"/>
        <w:rPr>
          <w:rFonts w:ascii="Times New Roman" w:hAnsi="Times New Roman" w:cs="Times New Roman"/>
          <w:b/>
          <w:lang w:val="en-US"/>
        </w:rPr>
      </w:pPr>
    </w:p>
    <w:p w14:paraId="70D446F2" w14:textId="61AB913E" w:rsidR="0061636B" w:rsidRPr="00BE755F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E755F">
        <w:rPr>
          <w:rFonts w:ascii="Times New Roman" w:hAnsi="Times New Roman" w:cs="Times New Roman"/>
          <w:b/>
          <w:sz w:val="24"/>
          <w:szCs w:val="24"/>
        </w:rPr>
        <w:t>9.2.</w:t>
      </w:r>
      <w:r w:rsidR="00282E1B" w:rsidRPr="00BE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36B" w:rsidRPr="00BE755F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4"/>
      </w:tblGrid>
      <w:tr w:rsidR="008C00F6" w:rsidRPr="002403AF" w14:paraId="533FE7E4" w14:textId="77777777" w:rsidTr="00B469DB">
        <w:tc>
          <w:tcPr>
            <w:tcW w:w="9350" w:type="dxa"/>
            <w:gridSpan w:val="2"/>
          </w:tcPr>
          <w:p w14:paraId="1AB2AA67" w14:textId="77777777" w:rsidR="002F3536" w:rsidRPr="002403AF" w:rsidRDefault="002F3536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8C00F6" w:rsidRPr="002403AF" w14:paraId="5CD7F76A" w14:textId="77777777" w:rsidTr="000160B9">
        <w:tc>
          <w:tcPr>
            <w:tcW w:w="3686" w:type="dxa"/>
          </w:tcPr>
          <w:p w14:paraId="55AFF1B0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5664" w:type="dxa"/>
          </w:tcPr>
          <w:p w14:paraId="49EB242F" w14:textId="2EE32393" w:rsidR="002F3536" w:rsidRPr="002403AF" w:rsidRDefault="002F3536" w:rsidP="00D50843">
            <w:pPr>
              <w:jc w:val="both"/>
              <w:rPr>
                <w:rFonts w:ascii="Times New Roman" w:hAnsi="Times New Roman" w:cs="Times New Roman"/>
              </w:rPr>
            </w:pPr>
            <w:r w:rsidRPr="00D50843">
              <w:rPr>
                <w:rFonts w:ascii="Times New Roman" w:hAnsi="Times New Roman" w:cs="Times New Roman"/>
              </w:rPr>
              <w:t xml:space="preserve">Методические разработки, </w:t>
            </w:r>
            <w:r w:rsidRPr="002403AF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8C00F6" w:rsidRPr="00282E1B" w14:paraId="3FC3A41E" w14:textId="77777777" w:rsidTr="000160B9">
        <w:tc>
          <w:tcPr>
            <w:tcW w:w="3686" w:type="dxa"/>
          </w:tcPr>
          <w:p w14:paraId="643B7D44" w14:textId="5BA78932" w:rsidR="002F3536" w:rsidRPr="002403AF" w:rsidRDefault="00AA5CFB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теоретического материала курса</w:t>
            </w:r>
          </w:p>
        </w:tc>
        <w:tc>
          <w:tcPr>
            <w:tcW w:w="5664" w:type="dxa"/>
          </w:tcPr>
          <w:p w14:paraId="594178C9" w14:textId="425AC7DA" w:rsidR="002F3536" w:rsidRPr="00AA5CFB" w:rsidRDefault="00AA5CFB" w:rsidP="00AA5CFB">
            <w:r w:rsidRPr="00AA5CFB">
              <w:rPr>
                <w:rFonts w:ascii="Times New Roman" w:hAnsi="Times New Roman" w:cs="Times New Roman"/>
              </w:rPr>
              <w:t>Презентации к каждой теме программы</w:t>
            </w:r>
            <w:r w:rsidR="00DF260D">
              <w:rPr>
                <w:rFonts w:ascii="Times New Roman" w:hAnsi="Times New Roman" w:cs="Times New Roman"/>
              </w:rPr>
              <w:t xml:space="preserve">. Лекции в формате </w:t>
            </w:r>
            <w:proofErr w:type="spellStart"/>
            <w:r w:rsidR="00DF260D">
              <w:rPr>
                <w:rFonts w:ascii="Times New Roman" w:hAnsi="Times New Roman" w:cs="Times New Roman"/>
              </w:rPr>
              <w:t>вебинаров</w:t>
            </w:r>
            <w:proofErr w:type="spellEnd"/>
          </w:p>
        </w:tc>
      </w:tr>
      <w:tr w:rsidR="008C00F6" w:rsidRPr="002403AF" w14:paraId="631B7402" w14:textId="77777777" w:rsidTr="000160B9">
        <w:tc>
          <w:tcPr>
            <w:tcW w:w="3686" w:type="dxa"/>
          </w:tcPr>
          <w:p w14:paraId="4F7BD85B" w14:textId="0A0CF252" w:rsidR="002F3536" w:rsidRPr="002403AF" w:rsidRDefault="00AA5CFB" w:rsidP="00AA5CFB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Проведение практических занятий</w:t>
            </w:r>
          </w:p>
        </w:tc>
        <w:tc>
          <w:tcPr>
            <w:tcW w:w="5664" w:type="dxa"/>
          </w:tcPr>
          <w:p w14:paraId="5D280382" w14:textId="5D3C9A67" w:rsidR="002F3536" w:rsidRPr="00AA5CFB" w:rsidRDefault="00AA5CFB" w:rsidP="00AA5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Разработанный комплекс практико-ориентированных заданий для проведения практических занятий</w:t>
            </w:r>
          </w:p>
        </w:tc>
      </w:tr>
      <w:tr w:rsidR="00AA5CFB" w:rsidRPr="002403AF" w14:paraId="60A7088E" w14:textId="77777777" w:rsidTr="000160B9">
        <w:tc>
          <w:tcPr>
            <w:tcW w:w="3686" w:type="dxa"/>
          </w:tcPr>
          <w:p w14:paraId="018F8FB9" w14:textId="05EB476E" w:rsidR="00AA5CFB" w:rsidRDefault="00AA5CFB" w:rsidP="00AA5CFB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слушателей</w:t>
            </w:r>
          </w:p>
        </w:tc>
        <w:tc>
          <w:tcPr>
            <w:tcW w:w="5664" w:type="dxa"/>
          </w:tcPr>
          <w:p w14:paraId="4C76CA44" w14:textId="77777777" w:rsidR="00AA5CFB" w:rsidRP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 xml:space="preserve">Практико-ориентированные задания по каждой теме для самостоятельного выполнения и проработки </w:t>
            </w:r>
          </w:p>
          <w:p w14:paraId="1D4E4AEC" w14:textId="77777777" w:rsid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</w:p>
          <w:p w14:paraId="004D662C" w14:textId="575CC715" w:rsidR="00AA5CFB" w:rsidRP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>Рекомендуемая учебная литература:</w:t>
            </w:r>
          </w:p>
          <w:p w14:paraId="23F95A2C" w14:textId="77777777" w:rsidR="00DF260D" w:rsidRPr="00DF260D" w:rsidRDefault="00DF260D" w:rsidP="00DF260D">
            <w:pPr>
              <w:pStyle w:val="a4"/>
              <w:shd w:val="clear" w:color="auto" w:fill="FFFFFF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F260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Основная: </w:t>
            </w:r>
          </w:p>
          <w:p w14:paraId="30051524" w14:textId="77777777" w:rsidR="00DF260D" w:rsidRPr="00DF260D" w:rsidRDefault="00DF260D" w:rsidP="005A663C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Акулич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 М. </w:t>
            </w: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Диджитал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>-маркетинг - М.: Издательские решения, 2019.</w:t>
            </w:r>
          </w:p>
          <w:p w14:paraId="4E08C0AC" w14:textId="77777777" w:rsidR="00DF260D" w:rsidRPr="00DF260D" w:rsidRDefault="00DF260D" w:rsidP="005A663C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F260D">
              <w:rPr>
                <w:rFonts w:ascii="Times New Roman" w:hAnsi="Times New Roman" w:cs="Times New Roman"/>
                <w:color w:val="000000"/>
              </w:rPr>
              <w:t>Юрков Д.В. Святая троица трафика. Битва за конверсию. – М.: Синергия, 2020</w:t>
            </w:r>
          </w:p>
          <w:p w14:paraId="40D461F9" w14:textId="77777777" w:rsidR="00DF260D" w:rsidRPr="00DF260D" w:rsidRDefault="00DF260D" w:rsidP="00DF260D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EBF5EFB" w14:textId="77777777" w:rsidR="00DF260D" w:rsidRPr="00DF260D" w:rsidRDefault="00DF260D" w:rsidP="00DF260D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F260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Дополнительная: </w:t>
            </w:r>
          </w:p>
          <w:p w14:paraId="7EAB8EA2" w14:textId="77777777" w:rsidR="00DF260D" w:rsidRPr="00DF260D" w:rsidRDefault="00DF260D" w:rsidP="005A663C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color w:val="000000"/>
              </w:rPr>
            </w:pPr>
            <w:r w:rsidRPr="00DF260D">
              <w:rPr>
                <w:rFonts w:ascii="Times New Roman" w:hAnsi="Times New Roman" w:cs="Times New Roman"/>
                <w:color w:val="000000"/>
              </w:rPr>
              <w:t>Битва за подписчика «</w:t>
            </w: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ВКонтакте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»: SMM-руководство / Артем А. Сенаторов. — М.: Альпина </w:t>
            </w: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Паблишер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, 2015. – 168 c. </w:t>
            </w:r>
          </w:p>
          <w:p w14:paraId="168BD9AF" w14:textId="77777777" w:rsidR="00DF260D" w:rsidRPr="00DF260D" w:rsidRDefault="00DF260D" w:rsidP="005A663C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color w:val="000000"/>
              </w:rPr>
            </w:pPr>
            <w:r w:rsidRPr="00DF260D">
              <w:rPr>
                <w:rFonts w:ascii="Times New Roman" w:hAnsi="Times New Roman" w:cs="Times New Roman"/>
                <w:color w:val="000000"/>
              </w:rPr>
              <w:t xml:space="preserve">Васильев, Г.А. Электронный бизнес и реклама в Интернете: учеб. пособие для студентов вузов, обучающихся по специальностям 080111 «Маркетинг», 080301 «Коммерция (торговое дело)» / Г.А. Васильев, Д.А. </w:t>
            </w: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Забегалин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. — М.: ЮНИТИ-ДАНА, 2017. - 183 с. </w:t>
            </w:r>
          </w:p>
          <w:p w14:paraId="0E2AD9BB" w14:textId="77777777" w:rsidR="00DF260D" w:rsidRPr="00DF260D" w:rsidRDefault="00DF260D" w:rsidP="005A663C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color w:val="000000"/>
              </w:rPr>
            </w:pPr>
            <w:r w:rsidRPr="00DF260D">
              <w:rPr>
                <w:rFonts w:ascii="Times New Roman" w:hAnsi="Times New Roman" w:cs="Times New Roman"/>
                <w:color w:val="000000"/>
              </w:rPr>
              <w:t xml:space="preserve">Жесткий SMM: Выжать из </w:t>
            </w: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соцсетей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 максимум: Учебное пособие / Кеннеди Д. - </w:t>
            </w:r>
            <w:proofErr w:type="spellStart"/>
            <w:proofErr w:type="gramStart"/>
            <w:r w:rsidRPr="00DF260D">
              <w:rPr>
                <w:rFonts w:ascii="Times New Roman" w:hAnsi="Times New Roman" w:cs="Times New Roman"/>
                <w:color w:val="000000"/>
              </w:rPr>
              <w:t>М.:Альпина</w:t>
            </w:r>
            <w:proofErr w:type="spellEnd"/>
            <w:proofErr w:type="gramEnd"/>
            <w:r w:rsidRPr="00DF260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Паблишер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, 2017. - 344 с. </w:t>
            </w:r>
          </w:p>
          <w:p w14:paraId="1CEF9588" w14:textId="77777777" w:rsidR="00DF260D" w:rsidRPr="00DF260D" w:rsidRDefault="00DF260D" w:rsidP="005A663C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color w:val="000000"/>
              </w:rPr>
            </w:pPr>
            <w:r w:rsidRPr="00DF260D">
              <w:rPr>
                <w:rFonts w:ascii="Times New Roman" w:hAnsi="Times New Roman" w:cs="Times New Roman"/>
                <w:color w:val="000000"/>
              </w:rPr>
              <w:t>Кот Д.Г. - E-</w:t>
            </w: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mail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 маркетинг. Исчерпывающее руководство - Издательство "Манн, Иванов и Фербер" - 2013 - 192с. </w:t>
            </w:r>
          </w:p>
          <w:p w14:paraId="2E483788" w14:textId="77777777" w:rsidR="00DF260D" w:rsidRPr="00DF260D" w:rsidRDefault="00DF260D" w:rsidP="005A663C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spacing w:line="276" w:lineRule="auto"/>
              <w:jc w:val="both"/>
              <w:outlineLv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Одден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 Л. - Продающий контент. Как связать контент-маркетинг, SEO и социальные сети в единую систему - Издательство "Манн, Иванов и Фербер" - 2014 - 384с. </w:t>
            </w:r>
          </w:p>
          <w:p w14:paraId="7B8962FA" w14:textId="2DD93D9B" w:rsidR="00AA5CFB" w:rsidRPr="00AA5CFB" w:rsidRDefault="00DF260D" w:rsidP="005A663C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spacing w:line="276" w:lineRule="auto"/>
              <w:jc w:val="both"/>
              <w:outlineLvl w:val="0"/>
              <w:rPr>
                <w:rFonts w:ascii="Times New Roman" w:hAnsi="Times New Roman" w:cs="Times New Roman"/>
              </w:rPr>
            </w:pPr>
            <w:r w:rsidRPr="00DF260D">
              <w:rPr>
                <w:rFonts w:ascii="Times New Roman" w:hAnsi="Times New Roman" w:cs="Times New Roman"/>
                <w:color w:val="000000"/>
              </w:rPr>
              <w:t xml:space="preserve">Смолина, В.А. SMM с нуля. Секреты продвижения в социальных сетях: </w:t>
            </w:r>
            <w:proofErr w:type="spellStart"/>
            <w:r w:rsidRPr="00DF260D">
              <w:rPr>
                <w:rFonts w:ascii="Times New Roman" w:hAnsi="Times New Roman" w:cs="Times New Roman"/>
                <w:color w:val="000000"/>
              </w:rPr>
              <w:t>практ</w:t>
            </w:r>
            <w:proofErr w:type="spellEnd"/>
            <w:r w:rsidRPr="00DF260D">
              <w:rPr>
                <w:rFonts w:ascii="Times New Roman" w:hAnsi="Times New Roman" w:cs="Times New Roman"/>
                <w:color w:val="000000"/>
              </w:rPr>
              <w:t xml:space="preserve">. пособие / В.А. Смолина. - Москва: Инфра-Инженерия, 2019. - 252 с. </w:t>
            </w:r>
          </w:p>
        </w:tc>
      </w:tr>
    </w:tbl>
    <w:p w14:paraId="2F3E4C24" w14:textId="37260C67" w:rsidR="0061636B" w:rsidRDefault="0061636B" w:rsidP="00071721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p w14:paraId="49B6A2C9" w14:textId="77777777" w:rsidR="003C35C6" w:rsidRPr="002403AF" w:rsidRDefault="003C35C6" w:rsidP="00071721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2403AF" w14:paraId="6DBFD56C" w14:textId="77777777" w:rsidTr="00B469DB">
        <w:tc>
          <w:tcPr>
            <w:tcW w:w="9350" w:type="dxa"/>
            <w:gridSpan w:val="2"/>
          </w:tcPr>
          <w:p w14:paraId="03FBCBA3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8C00F6" w:rsidRPr="002403AF" w14:paraId="0E6B01A5" w14:textId="77777777" w:rsidTr="00B469DB">
        <w:tc>
          <w:tcPr>
            <w:tcW w:w="4820" w:type="dxa"/>
          </w:tcPr>
          <w:p w14:paraId="736B8CB0" w14:textId="77777777" w:rsidR="00071721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000130E8" w14:textId="77777777" w:rsidR="0061636B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14:paraId="48BDD639" w14:textId="77777777" w:rsidR="00071721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35D02D6A" w14:textId="77777777" w:rsidR="0061636B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BE1F8F" w:rsidRPr="002403AF" w14:paraId="27E6C903" w14:textId="77777777" w:rsidTr="00B469DB">
        <w:tc>
          <w:tcPr>
            <w:tcW w:w="4820" w:type="dxa"/>
          </w:tcPr>
          <w:p w14:paraId="3A2ACB04" w14:textId="15F41309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Открытый образовательный </w:t>
            </w:r>
            <w:proofErr w:type="spellStart"/>
            <w:r w:rsidRPr="006D1B05">
              <w:rPr>
                <w:rFonts w:ascii="Times New Roman" w:hAnsi="Times New Roman" w:cs="Times New Roman"/>
              </w:rPr>
              <w:t>видеопортал</w:t>
            </w:r>
            <w:proofErr w:type="spellEnd"/>
            <w:r w:rsidRPr="006D1B05">
              <w:rPr>
                <w:rFonts w:ascii="Times New Roman" w:hAnsi="Times New Roman" w:cs="Times New Roman"/>
              </w:rPr>
              <w:t xml:space="preserve"> UniverTV.ru</w:t>
            </w:r>
            <w:r w:rsidRPr="006D1B05">
              <w:rPr>
                <w:rFonts w:ascii="Times New Roman" w:hAnsi="Times New Roman" w:cs="Times New Roman"/>
              </w:rPr>
              <w:tab/>
            </w:r>
            <w:hyperlink r:id="rId20" w:history="1">
              <w:r w:rsidRPr="006D1B05">
                <w:rPr>
                  <w:rStyle w:val="aa"/>
                  <w:rFonts w:ascii="Times New Roman" w:hAnsi="Times New Roman" w:cs="Times New Roman"/>
                </w:rPr>
                <w:t>http://univertv.ru</w:t>
              </w:r>
            </w:hyperlink>
          </w:p>
        </w:tc>
        <w:tc>
          <w:tcPr>
            <w:tcW w:w="4530" w:type="dxa"/>
          </w:tcPr>
          <w:p w14:paraId="17F4923E" w14:textId="7777777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Электронная библиотечная система «Университетская библиотека онлайн»</w:t>
            </w:r>
          </w:p>
          <w:p w14:paraId="731BB7C5" w14:textId="64E9BF61" w:rsidR="006D1B05" w:rsidRPr="006D1B05" w:rsidRDefault="00E20945" w:rsidP="006D1B05">
            <w:pPr>
              <w:rPr>
                <w:rFonts w:ascii="Times New Roman" w:hAnsi="Times New Roman" w:cs="Times New Roman"/>
              </w:rPr>
            </w:pPr>
            <w:hyperlink r:id="rId21" w:history="1">
              <w:r w:rsidR="006D1B05" w:rsidRPr="006D1B05">
                <w:rPr>
                  <w:rStyle w:val="aa"/>
                  <w:rFonts w:ascii="Times New Roman" w:hAnsi="Times New Roman" w:cs="Times New Roman"/>
                </w:rPr>
                <w:t>https://biblioclub.ru</w:t>
              </w:r>
            </w:hyperlink>
          </w:p>
          <w:p w14:paraId="16BB3B83" w14:textId="765FCF9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1F8F" w:rsidRPr="002403AF" w14:paraId="268C0551" w14:textId="77777777" w:rsidTr="006E0D81">
        <w:tc>
          <w:tcPr>
            <w:tcW w:w="4820" w:type="dxa"/>
            <w:vAlign w:val="center"/>
          </w:tcPr>
          <w:p w14:paraId="5BBA4950" w14:textId="21F3FCB7" w:rsidR="006D1B05" w:rsidRPr="006D1B05" w:rsidRDefault="006D1B05" w:rsidP="006D1B05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Научная электронная библиотека </w:t>
            </w:r>
            <w:r w:rsidR="00BE1F8F"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«КИБЕРЛЕНИНКА»</w:t>
            </w:r>
            <w:r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hyperlink r:id="rId22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https://cyberleninka.ru/</w:t>
              </w:r>
            </w:hyperlink>
          </w:p>
        </w:tc>
        <w:tc>
          <w:tcPr>
            <w:tcW w:w="4530" w:type="dxa"/>
          </w:tcPr>
          <w:p w14:paraId="149B5802" w14:textId="50B52228" w:rsidR="00BE1F8F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База знаний "Синергия" </w:t>
            </w:r>
            <w:hyperlink r:id="rId23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https://synergy.online</w:t>
              </w:r>
            </w:hyperlink>
          </w:p>
        </w:tc>
      </w:tr>
      <w:tr w:rsidR="00BE1F8F" w:rsidRPr="002403AF" w14:paraId="344996A1" w14:textId="77777777" w:rsidTr="006E0D81">
        <w:tc>
          <w:tcPr>
            <w:tcW w:w="4820" w:type="dxa"/>
            <w:vAlign w:val="center"/>
          </w:tcPr>
          <w:p w14:paraId="58187CCE" w14:textId="7777777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Информационно-аналитический портал по компьютерной тематике </w:t>
            </w:r>
            <w:hyperlink r:id="rId24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https://habr.com/ru/</w:t>
              </w:r>
            </w:hyperlink>
          </w:p>
          <w:p w14:paraId="004876E1" w14:textId="77777777" w:rsidR="006D1B05" w:rsidRPr="006D1B05" w:rsidRDefault="006D1B05" w:rsidP="006D1B05">
            <w:pPr>
              <w:keepNext/>
              <w:widowControl w:val="0"/>
              <w:tabs>
                <w:tab w:val="left" w:pos="851"/>
              </w:tabs>
              <w:contextualSpacing/>
              <w:jc w:val="both"/>
              <w:rPr>
                <w:rFonts w:ascii="Times New Roman" w:hAnsi="Times New Roman" w:cs="Times New Roman"/>
                <w:szCs w:val="28"/>
              </w:rPr>
            </w:pPr>
          </w:p>
          <w:p w14:paraId="50B11E53" w14:textId="0C0C3023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5DBBB262" w14:textId="7B7543B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Федеральный портал «Российское образование». Каталог образовательных ресурсов. </w:t>
            </w:r>
            <w:hyperlink r:id="rId25" w:history="1">
              <w:r w:rsidRPr="006D1B05">
                <w:rPr>
                  <w:rStyle w:val="aa"/>
                  <w:rFonts w:ascii="Times New Roman" w:hAnsi="Times New Roman" w:cs="Times New Roman"/>
                </w:rPr>
                <w:t>http://www.edu.ru</w:t>
              </w:r>
            </w:hyperlink>
          </w:p>
          <w:p w14:paraId="35E52F05" w14:textId="3FEC0D01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</w:p>
        </w:tc>
      </w:tr>
    </w:tbl>
    <w:p w14:paraId="64B4BDEE" w14:textId="77777777" w:rsidR="008C6F2C" w:rsidRPr="002403AF" w:rsidRDefault="008C6F2C" w:rsidP="00DE3CBB">
      <w:pPr>
        <w:pStyle w:val="a4"/>
        <w:rPr>
          <w:rFonts w:ascii="Times New Roman" w:hAnsi="Times New Roman" w:cs="Times New Roman"/>
          <w:b/>
        </w:rPr>
      </w:pPr>
    </w:p>
    <w:p w14:paraId="04E73492" w14:textId="7E8FCAEA" w:rsidR="00071721" w:rsidRPr="00BE755F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755F">
        <w:rPr>
          <w:rFonts w:ascii="Times New Roman" w:hAnsi="Times New Roman" w:cs="Times New Roman"/>
          <w:b/>
          <w:sz w:val="24"/>
          <w:szCs w:val="24"/>
        </w:rPr>
        <w:t>9.3.</w:t>
      </w:r>
      <w:r w:rsidR="003C35C6" w:rsidRPr="00BE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721" w:rsidRPr="00BE755F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14:paraId="34D8881A" w14:textId="77777777" w:rsidR="00A406A2" w:rsidRPr="00BE755F" w:rsidRDefault="00A406A2" w:rsidP="00071721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8C00F6" w:rsidRPr="002403AF" w14:paraId="72BDAB15" w14:textId="77777777" w:rsidTr="00BD28A2">
        <w:tc>
          <w:tcPr>
            <w:tcW w:w="3402" w:type="dxa"/>
          </w:tcPr>
          <w:p w14:paraId="71EA16B9" w14:textId="77777777" w:rsidR="00071721" w:rsidRPr="002403AF" w:rsidRDefault="00071721" w:rsidP="0007172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lastRenderedPageBreak/>
              <w:t>Вид занятий</w:t>
            </w:r>
          </w:p>
        </w:tc>
        <w:tc>
          <w:tcPr>
            <w:tcW w:w="5954" w:type="dxa"/>
          </w:tcPr>
          <w:p w14:paraId="3C76A9C6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14:paraId="2F5BE06E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0160B9" w:rsidRPr="002403AF" w14:paraId="6643038D" w14:textId="77777777" w:rsidTr="00BD28A2">
        <w:tc>
          <w:tcPr>
            <w:tcW w:w="3402" w:type="dxa"/>
          </w:tcPr>
          <w:p w14:paraId="71593DA3" w14:textId="4724BFB5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Видео-лекции</w:t>
            </w:r>
          </w:p>
        </w:tc>
        <w:tc>
          <w:tcPr>
            <w:tcW w:w="5954" w:type="dxa"/>
          </w:tcPr>
          <w:p w14:paraId="079E7D8B" w14:textId="7607C8F5" w:rsidR="00BD28A2" w:rsidRPr="00BD28A2" w:rsidRDefault="000160B9" w:rsidP="00BD28A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D28A2">
              <w:rPr>
                <w:rFonts w:ascii="Times New Roman" w:hAnsi="Times New Roman" w:cs="Times New Roman"/>
              </w:rPr>
              <w:t>Компьютер или техническое средство с выходом в сеть Интерне</w:t>
            </w:r>
            <w:r w:rsidR="00BD28A2">
              <w:rPr>
                <w:rFonts w:ascii="Times New Roman" w:hAnsi="Times New Roman" w:cs="Times New Roman"/>
              </w:rPr>
              <w:t xml:space="preserve">т, </w:t>
            </w:r>
            <w:r w:rsidR="00BD28A2" w:rsidRPr="000160B9">
              <w:rPr>
                <w:rFonts w:ascii="Times New Roman" w:hAnsi="Times New Roman" w:cs="Times New Roman"/>
              </w:rPr>
              <w:t>доступ к дистанционной платформе</w:t>
            </w:r>
            <w:r w:rsidR="00BD28A2">
              <w:rPr>
                <w:rFonts w:ascii="Times New Roman" w:hAnsi="Times New Roman" w:cs="Times New Roman"/>
              </w:rPr>
              <w:t xml:space="preserve"> </w:t>
            </w:r>
            <w:r w:rsidR="00BD28A2" w:rsidRPr="000160B9">
              <w:rPr>
                <w:rFonts w:ascii="Times New Roman" w:hAnsi="Times New Roman" w:cs="Times New Roman"/>
              </w:rPr>
              <w:t xml:space="preserve"> </w:t>
            </w:r>
            <w:hyperlink r:id="rId26" w:history="1">
              <w:r w:rsidR="00BD28A2"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 w:rsidR="00BD28A2">
              <w:rPr>
                <w:rFonts w:ascii="Times New Roman" w:hAnsi="Times New Roman" w:cs="Times New Roman"/>
              </w:rPr>
              <w:t xml:space="preserve">, </w:t>
            </w:r>
            <w:r w:rsidR="00BD28A2" w:rsidRPr="00BD28A2">
              <w:rPr>
                <w:rFonts w:ascii="Times New Roman" w:hAnsi="Times New Roman" w:cs="Times New Roman"/>
              </w:rPr>
              <w:t xml:space="preserve">программное обеспечение </w:t>
            </w:r>
            <w:r w:rsidRPr="00BD28A2">
              <w:rPr>
                <w:rFonts w:ascii="Times New Roman" w:hAnsi="Times New Roman" w:cs="Times New Roman"/>
              </w:rPr>
              <w:t xml:space="preserve">для </w:t>
            </w:r>
            <w:r w:rsidR="00BD28A2">
              <w:rPr>
                <w:rFonts w:ascii="Times New Roman" w:hAnsi="Times New Roman" w:cs="Times New Roman"/>
              </w:rPr>
              <w:t xml:space="preserve">участия в </w:t>
            </w:r>
            <w:proofErr w:type="spellStart"/>
            <w:r w:rsidRPr="00BD28A2">
              <w:rPr>
                <w:rFonts w:ascii="Times New Roman" w:hAnsi="Times New Roman" w:cs="Times New Roman"/>
              </w:rPr>
              <w:t>вебинар</w:t>
            </w:r>
            <w:r w:rsidR="00BD28A2">
              <w:rPr>
                <w:rFonts w:ascii="Times New Roman" w:hAnsi="Times New Roman" w:cs="Times New Roman"/>
              </w:rPr>
              <w:t>ах</w:t>
            </w:r>
            <w:proofErr w:type="spellEnd"/>
            <w:r w:rsidR="00BD28A2">
              <w:rPr>
                <w:rFonts w:ascii="Times New Roman" w:hAnsi="Times New Roman" w:cs="Times New Roman"/>
              </w:rPr>
              <w:t xml:space="preserve"> (платформа </w:t>
            </w:r>
            <w:r w:rsidR="00BD28A2">
              <w:rPr>
                <w:rFonts w:ascii="Times New Roman" w:hAnsi="Times New Roman" w:cs="Times New Roman"/>
                <w:lang w:val="en-US"/>
              </w:rPr>
              <w:t>Webinar</w:t>
            </w:r>
            <w:r w:rsidR="00BD28A2" w:rsidRPr="00BD28A2">
              <w:rPr>
                <w:rFonts w:ascii="Times New Roman" w:hAnsi="Times New Roman" w:cs="Times New Roman"/>
              </w:rPr>
              <w:t>.</w:t>
            </w:r>
            <w:proofErr w:type="spellStart"/>
            <w:r w:rsidR="00BD28A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="00BD28A2"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0160B9" w:rsidRPr="002403AF" w14:paraId="1CE72AC1" w14:textId="77777777" w:rsidTr="00BD28A2">
        <w:tc>
          <w:tcPr>
            <w:tcW w:w="3402" w:type="dxa"/>
          </w:tcPr>
          <w:p w14:paraId="33EC320F" w14:textId="65E93FF9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Практические задания</w:t>
            </w:r>
          </w:p>
        </w:tc>
        <w:tc>
          <w:tcPr>
            <w:tcW w:w="5954" w:type="dxa"/>
          </w:tcPr>
          <w:p w14:paraId="07492A44" w14:textId="161A11A0" w:rsidR="000160B9" w:rsidRPr="00BD28A2" w:rsidRDefault="000160B9" w:rsidP="000160B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0160B9">
              <w:rPr>
                <w:rFonts w:ascii="Times New Roman" w:hAnsi="Times New Roman" w:cs="Times New Roman"/>
              </w:rPr>
              <w:t>Компьютер или техническое средство с выходом в сеть Интернет, инструкция по работе с личным кабинетом для загрузки выполненных работ, доступ к дистанционной платформе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60B9">
              <w:rPr>
                <w:rFonts w:ascii="Times New Roman" w:hAnsi="Times New Roman" w:cs="Times New Roman"/>
              </w:rPr>
              <w:t xml:space="preserve"> </w:t>
            </w:r>
            <w:hyperlink r:id="rId27" w:history="1">
              <w:r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 w:rsidR="00BD28A2">
              <w:rPr>
                <w:rFonts w:ascii="Times New Roman" w:hAnsi="Times New Roman" w:cs="Times New Roman"/>
              </w:rPr>
              <w:t xml:space="preserve">. Программное обеспечение для выполнения заданий: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Microsoft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Word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Google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Docs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Power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Point</w:t>
            </w:r>
            <w:r w:rsid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Mind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Map</w:t>
            </w:r>
          </w:p>
        </w:tc>
      </w:tr>
      <w:tr w:rsidR="000160B9" w:rsidRPr="002403AF" w14:paraId="659E0704" w14:textId="77777777" w:rsidTr="00BD28A2">
        <w:tc>
          <w:tcPr>
            <w:tcW w:w="3402" w:type="dxa"/>
          </w:tcPr>
          <w:p w14:paraId="6B5FDC7E" w14:textId="2C68B247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Контрольные задания для проверки знаний</w:t>
            </w:r>
          </w:p>
        </w:tc>
        <w:tc>
          <w:tcPr>
            <w:tcW w:w="5954" w:type="dxa"/>
          </w:tcPr>
          <w:p w14:paraId="579AB852" w14:textId="42AE02D6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 xml:space="preserve">Компьютер или техническое средство с выходом в сеть Интернет, доступ к дистанционной платформе </w:t>
            </w:r>
            <w:hyperlink r:id="rId28" w:history="1">
              <w:r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A800D80" w14:textId="77777777" w:rsidR="00071721" w:rsidRPr="002403AF" w:rsidRDefault="00071721" w:rsidP="00071721">
      <w:pPr>
        <w:pStyle w:val="a4"/>
        <w:rPr>
          <w:rFonts w:ascii="Times New Roman" w:hAnsi="Times New Roman" w:cs="Times New Roman"/>
          <w:i/>
        </w:rPr>
      </w:pPr>
    </w:p>
    <w:p w14:paraId="1D92DAAB" w14:textId="77777777" w:rsidR="000841CD" w:rsidRPr="002403AF" w:rsidRDefault="000841CD">
      <w:p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br w:type="page"/>
      </w:r>
    </w:p>
    <w:p w14:paraId="25DB8CA4" w14:textId="77777777" w:rsidR="008C6F2C" w:rsidRPr="002403AF" w:rsidRDefault="00BC5A02" w:rsidP="00B903B4">
      <w:pPr>
        <w:pStyle w:val="a4"/>
        <w:ind w:left="360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  <w:lang w:val="en-US"/>
        </w:rPr>
        <w:lastRenderedPageBreak/>
        <w:t>III</w:t>
      </w:r>
      <w:r w:rsidRPr="006E0D81">
        <w:rPr>
          <w:rFonts w:ascii="Times New Roman" w:hAnsi="Times New Roman" w:cs="Times New Roman"/>
          <w:b/>
        </w:rPr>
        <w:t>.</w:t>
      </w:r>
      <w:r w:rsidR="008C6F2C" w:rsidRPr="002403AF">
        <w:rPr>
          <w:rFonts w:ascii="Times New Roman" w:hAnsi="Times New Roman" w:cs="Times New Roman"/>
          <w:b/>
        </w:rPr>
        <w:t>Паспорт компетенций (Приложение 2)</w:t>
      </w:r>
    </w:p>
    <w:p w14:paraId="3059AFF9" w14:textId="77777777" w:rsidR="00307A69" w:rsidRPr="00307A69" w:rsidRDefault="00307A69" w:rsidP="00307A69">
      <w:pPr>
        <w:widowControl w:val="0"/>
        <w:autoSpaceDE w:val="0"/>
        <w:autoSpaceDN w:val="0"/>
        <w:spacing w:after="0" w:line="240" w:lineRule="auto"/>
        <w:ind w:left="357" w:right="1031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7A69">
        <w:rPr>
          <w:rFonts w:ascii="Times New Roman" w:eastAsia="Times New Roman" w:hAnsi="Times New Roman" w:cs="Times New Roman"/>
          <w:b/>
          <w:bCs/>
          <w:sz w:val="24"/>
          <w:szCs w:val="24"/>
        </w:rPr>
        <w:t>ПАСПОРТ КОМПЕТЕНЦИИ</w:t>
      </w:r>
    </w:p>
    <w:p w14:paraId="7BC0B427" w14:textId="77777777" w:rsidR="00307A69" w:rsidRPr="00307A69" w:rsidRDefault="00307A69" w:rsidP="00307A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C2E10" w14:textId="41CF185F" w:rsidR="00307A69" w:rsidRPr="00307A69" w:rsidRDefault="00307A69" w:rsidP="00307A6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07A69">
        <w:rPr>
          <w:rFonts w:ascii="Times New Roman" w:eastAsia="Times New Roman" w:hAnsi="Times New Roman" w:cs="Times New Roman"/>
          <w:b/>
          <w:sz w:val="24"/>
          <w:szCs w:val="24"/>
        </w:rPr>
        <w:t>Digital</w:t>
      </w:r>
      <w:proofErr w:type="spellEnd"/>
      <w:r w:rsidRPr="00307A69">
        <w:rPr>
          <w:rFonts w:ascii="Times New Roman" w:eastAsia="Times New Roman" w:hAnsi="Times New Roman" w:cs="Times New Roman"/>
          <w:b/>
          <w:sz w:val="24"/>
          <w:szCs w:val="24"/>
        </w:rPr>
        <w:t xml:space="preserve"> Маркетинг</w:t>
      </w:r>
    </w:p>
    <w:p w14:paraId="581A1559" w14:textId="2ABB899D" w:rsidR="00307A69" w:rsidRPr="00307A69" w:rsidRDefault="00307A69" w:rsidP="00307A69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7A6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63C0FC8" wp14:editId="69361FBB">
                <wp:simplePos x="0" y="0"/>
                <wp:positionH relativeFrom="page">
                  <wp:posOffset>701040</wp:posOffset>
                </wp:positionH>
                <wp:positionV relativeFrom="paragraph">
                  <wp:posOffset>130810</wp:posOffset>
                </wp:positionV>
                <wp:extent cx="6007735" cy="18415"/>
                <wp:effectExtent l="0" t="1270" r="0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E7BB709" id="Прямоугольник 8" o:spid="_x0000_s1026" style="position:absolute;margin-left:55.2pt;margin-top:10.3pt;width:473.0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  <w:r w:rsidRPr="00307A69">
        <w:rPr>
          <w:rFonts w:ascii="Times New Roman" w:eastAsia="Times New Roman" w:hAnsi="Times New Roman" w:cs="Times New Roman"/>
          <w:sz w:val="24"/>
          <w:szCs w:val="24"/>
        </w:rPr>
        <w:t>(наименование дополнительной профессиональной образовательной</w:t>
      </w:r>
    </w:p>
    <w:p w14:paraId="7BB1CAE0" w14:textId="77777777" w:rsidR="00307A69" w:rsidRPr="00307A69" w:rsidRDefault="00307A69" w:rsidP="00307A69">
      <w:pPr>
        <w:widowControl w:val="0"/>
        <w:autoSpaceDE w:val="0"/>
        <w:autoSpaceDN w:val="0"/>
        <w:spacing w:after="0" w:line="322" w:lineRule="exact"/>
        <w:ind w:left="356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7A69">
        <w:rPr>
          <w:rFonts w:ascii="Times New Roman" w:eastAsia="Times New Roman" w:hAnsi="Times New Roman" w:cs="Times New Roman"/>
          <w:sz w:val="24"/>
          <w:szCs w:val="24"/>
        </w:rPr>
        <w:t>программы повышения квалификации)</w:t>
      </w:r>
    </w:p>
    <w:p w14:paraId="6EC0E184" w14:textId="77777777" w:rsidR="00307A69" w:rsidRPr="00307A69" w:rsidRDefault="00307A69" w:rsidP="00307A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0203F" w14:textId="77777777" w:rsidR="00307A69" w:rsidRPr="00307A69" w:rsidRDefault="00307A69" w:rsidP="00307A6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7A69">
        <w:rPr>
          <w:rFonts w:ascii="Times New Roman" w:eastAsia="Times New Roman" w:hAnsi="Times New Roman" w:cs="Times New Roman"/>
          <w:b/>
          <w:sz w:val="24"/>
          <w:szCs w:val="24"/>
        </w:rPr>
        <w:t>АНО ДПО «Институт повышения квалификации Арсенал»</w:t>
      </w:r>
    </w:p>
    <w:p w14:paraId="32F1D05A" w14:textId="77777777" w:rsidR="00307A69" w:rsidRPr="00307A69" w:rsidRDefault="00307A69" w:rsidP="00307A6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6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C6C2BFD" wp14:editId="3CE067B2">
                <wp:simplePos x="0" y="0"/>
                <wp:positionH relativeFrom="page">
                  <wp:posOffset>701040</wp:posOffset>
                </wp:positionH>
                <wp:positionV relativeFrom="paragraph">
                  <wp:posOffset>186690</wp:posOffset>
                </wp:positionV>
                <wp:extent cx="6007735" cy="18415"/>
                <wp:effectExtent l="0" t="0" r="0" b="2540"/>
                <wp:wrapTopAndBottom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4C3583D" id="Прямоугольник 9" o:spid="_x0000_s1026" style="position:absolute;margin-left:55.2pt;margin-top:14.7pt;width:473.05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" fillcolor="black" stroked="f">
                <w10:wrap type="topAndBottom" anchorx="page"/>
              </v:rect>
            </w:pict>
          </mc:Fallback>
        </mc:AlternateContent>
      </w:r>
    </w:p>
    <w:p w14:paraId="01D2E0C5" w14:textId="77777777" w:rsidR="00307A69" w:rsidRPr="00307A69" w:rsidRDefault="00307A69" w:rsidP="00307A69">
      <w:pPr>
        <w:widowControl w:val="0"/>
        <w:autoSpaceDE w:val="0"/>
        <w:autoSpaceDN w:val="0"/>
        <w:spacing w:after="0" w:line="296" w:lineRule="exact"/>
        <w:ind w:left="355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7A69">
        <w:rPr>
          <w:rFonts w:ascii="Times New Roman" w:eastAsia="Times New Roman" w:hAnsi="Times New Roman" w:cs="Times New Roman"/>
          <w:sz w:val="24"/>
          <w:szCs w:val="24"/>
        </w:rPr>
        <w:t>(наименование организации, реализующей дополнительную</w:t>
      </w:r>
    </w:p>
    <w:p w14:paraId="12059167" w14:textId="77777777" w:rsidR="00307A69" w:rsidRPr="00307A69" w:rsidRDefault="00307A69" w:rsidP="00307A69">
      <w:pPr>
        <w:widowControl w:val="0"/>
        <w:autoSpaceDE w:val="0"/>
        <w:autoSpaceDN w:val="0"/>
        <w:spacing w:before="2" w:after="0" w:line="240" w:lineRule="auto"/>
        <w:ind w:left="357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7A69">
        <w:rPr>
          <w:rFonts w:ascii="Times New Roman" w:eastAsia="Times New Roman" w:hAnsi="Times New Roman" w:cs="Times New Roman"/>
          <w:sz w:val="24"/>
          <w:szCs w:val="24"/>
        </w:rPr>
        <w:t>профессиональную образовательную программу повышения квалификации)</w:t>
      </w:r>
    </w:p>
    <w:p w14:paraId="7AA7D9DC" w14:textId="77777777" w:rsidR="00307A69" w:rsidRDefault="00307A69" w:rsidP="00307A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45DBBAB" w14:textId="77777777" w:rsidR="00307A69" w:rsidRDefault="00307A69" w:rsidP="00307A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6AF55494" w14:textId="77777777" w:rsidR="00307A69" w:rsidRPr="00590781" w:rsidRDefault="00307A69" w:rsidP="00307A69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28"/>
        </w:rPr>
      </w:pPr>
    </w:p>
    <w:tbl>
      <w:tblPr>
        <w:tblStyle w:val="TableNormal"/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686"/>
        <w:gridCol w:w="4536"/>
        <w:gridCol w:w="1275"/>
      </w:tblGrid>
      <w:tr w:rsidR="00307A69" w:rsidRPr="00590781" w14:paraId="02CE1259" w14:textId="77777777" w:rsidTr="00C357C8">
        <w:trPr>
          <w:trHeight w:val="769"/>
        </w:trPr>
        <w:tc>
          <w:tcPr>
            <w:tcW w:w="709" w:type="dxa"/>
          </w:tcPr>
          <w:p w14:paraId="60BA9A37" w14:textId="77777777" w:rsidR="00307A69" w:rsidRPr="00590781" w:rsidRDefault="00307A69" w:rsidP="003176D9">
            <w:pPr>
              <w:spacing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90781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3686" w:type="dxa"/>
          </w:tcPr>
          <w:p w14:paraId="71BB11E9" w14:textId="77777777" w:rsidR="00307A69" w:rsidRPr="00590781" w:rsidRDefault="00307A69" w:rsidP="003176D9">
            <w:pPr>
              <w:spacing w:line="275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Наименование компетенции</w:t>
            </w:r>
          </w:p>
        </w:tc>
        <w:tc>
          <w:tcPr>
            <w:tcW w:w="5811" w:type="dxa"/>
            <w:gridSpan w:val="2"/>
          </w:tcPr>
          <w:p w14:paraId="30AB00FF" w14:textId="77777777" w:rsidR="00307A69" w:rsidRPr="003B4637" w:rsidRDefault="00307A69" w:rsidP="003176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Способность на практике использовать знания, технологии и методы в области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цифрового </w:t>
            </w:r>
            <w:r w:rsidRPr="003B46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</w:t>
            </w:r>
            <w:r w:rsidRPr="003B46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маркетинга</w:t>
            </w:r>
          </w:p>
          <w:p w14:paraId="2B51F91A" w14:textId="77777777" w:rsidR="00307A69" w:rsidRPr="00590781" w:rsidRDefault="00307A69" w:rsidP="003176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07A69" w:rsidRPr="00590781" w14:paraId="302BBB70" w14:textId="77777777" w:rsidTr="00C357C8">
        <w:trPr>
          <w:trHeight w:val="577"/>
        </w:trPr>
        <w:tc>
          <w:tcPr>
            <w:tcW w:w="709" w:type="dxa"/>
          </w:tcPr>
          <w:p w14:paraId="36A280C7" w14:textId="77777777" w:rsidR="00307A69" w:rsidRPr="00590781" w:rsidRDefault="00307A69" w:rsidP="003176D9">
            <w:pPr>
              <w:spacing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2.</w:t>
            </w:r>
          </w:p>
        </w:tc>
        <w:tc>
          <w:tcPr>
            <w:tcW w:w="3686" w:type="dxa"/>
          </w:tcPr>
          <w:p w14:paraId="13331EBA" w14:textId="77777777" w:rsidR="00307A69" w:rsidRPr="00590781" w:rsidRDefault="00307A69" w:rsidP="003176D9">
            <w:pPr>
              <w:spacing w:line="275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Указание типа компетенции</w:t>
            </w:r>
          </w:p>
        </w:tc>
        <w:tc>
          <w:tcPr>
            <w:tcW w:w="5811" w:type="dxa"/>
            <w:gridSpan w:val="2"/>
          </w:tcPr>
          <w:p w14:paraId="2B2E742D" w14:textId="77777777" w:rsidR="00307A69" w:rsidRPr="00590781" w:rsidRDefault="00307A69" w:rsidP="003176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Профессиональная</w:t>
            </w:r>
          </w:p>
        </w:tc>
      </w:tr>
      <w:tr w:rsidR="00307A69" w:rsidRPr="00590781" w14:paraId="1CDD10ED" w14:textId="77777777" w:rsidTr="00C357C8">
        <w:trPr>
          <w:trHeight w:val="827"/>
        </w:trPr>
        <w:tc>
          <w:tcPr>
            <w:tcW w:w="709" w:type="dxa"/>
          </w:tcPr>
          <w:p w14:paraId="18C29068" w14:textId="77777777" w:rsidR="00307A69" w:rsidRPr="00590781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90781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3686" w:type="dxa"/>
          </w:tcPr>
          <w:p w14:paraId="7B2A9BA7" w14:textId="77777777" w:rsidR="00307A69" w:rsidRPr="00590781" w:rsidRDefault="00307A69" w:rsidP="003176D9">
            <w:pPr>
              <w:spacing w:line="273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Определение, содержание и основные</w:t>
            </w:r>
          </w:p>
          <w:p w14:paraId="2CA24683" w14:textId="77777777" w:rsidR="00307A69" w:rsidRPr="00590781" w:rsidRDefault="00307A69" w:rsidP="003176D9">
            <w:pPr>
              <w:spacing w:line="270" w:lineRule="atLeast"/>
              <w:ind w:left="114" w:right="1567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5811" w:type="dxa"/>
            <w:gridSpan w:val="2"/>
          </w:tcPr>
          <w:p w14:paraId="6877D858" w14:textId="77777777" w:rsidR="00307A69" w:rsidRDefault="00307A69" w:rsidP="003176D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Компетенция представляет собой комплекс знаний, умений и навыков, приобретаемых слушателем программы по основным направлениям цифрового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</w:t>
            </w:r>
            <w:r w:rsidRPr="003B46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маркетинга. Данная компетенция предусматривает: </w:t>
            </w:r>
          </w:p>
          <w:p w14:paraId="58B3901E" w14:textId="77777777" w:rsidR="00307A69" w:rsidRDefault="00307A69" w:rsidP="00307A69">
            <w:pPr>
              <w:pStyle w:val="a4"/>
              <w:numPr>
                <w:ilvl w:val="0"/>
                <w:numId w:val="1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Освоение знаний основных определений и сущности основных инструментов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</w:t>
            </w:r>
            <w:r w:rsidRPr="003B46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маркетинга. </w:t>
            </w:r>
          </w:p>
          <w:p w14:paraId="7BACBB2B" w14:textId="77777777" w:rsidR="00307A69" w:rsidRPr="00741252" w:rsidRDefault="00307A69" w:rsidP="00307A69">
            <w:pPr>
              <w:pStyle w:val="a4"/>
              <w:numPr>
                <w:ilvl w:val="0"/>
                <w:numId w:val="1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Приобретение знаний ключевых тенденций в сфере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</w:t>
            </w:r>
            <w:r w:rsidRPr="003B46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маркетинга.</w:t>
            </w:r>
          </w:p>
          <w:p w14:paraId="2C954C85" w14:textId="77777777" w:rsidR="00307A69" w:rsidRPr="003B4637" w:rsidRDefault="00307A69" w:rsidP="00307A69">
            <w:pPr>
              <w:pStyle w:val="a4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Формирование умений анализировать и применять </w:t>
            </w:r>
            <w:r w:rsidRPr="003B4637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инструменты 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digital</w:t>
            </w:r>
            <w:r w:rsidRPr="003B4637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маркетинга для создания, рекламы и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3B4637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продажи продуктов и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3B4637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услуг в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3B4637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цифровой среде.</w:t>
            </w:r>
          </w:p>
          <w:p w14:paraId="76A5535E" w14:textId="77777777" w:rsidR="00307A69" w:rsidRPr="003B4637" w:rsidRDefault="00307A69" w:rsidP="00307A69">
            <w:pPr>
              <w:pStyle w:val="a4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Овладение навыками </w:t>
            </w:r>
            <w:r w:rsidRPr="003B4637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выработки практических решений по применению инструментов 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digital</w:t>
            </w:r>
            <w:r w:rsidRPr="003B4637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маркетинга для конкретной компании.</w:t>
            </w:r>
          </w:p>
          <w:p w14:paraId="3F7C412C" w14:textId="77777777" w:rsidR="00307A69" w:rsidRPr="00590781" w:rsidRDefault="00307A69" w:rsidP="003176D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07A69" w:rsidRPr="00590781" w14:paraId="7E7EF3B9" w14:textId="77777777" w:rsidTr="00C357C8">
        <w:trPr>
          <w:trHeight w:val="827"/>
        </w:trPr>
        <w:tc>
          <w:tcPr>
            <w:tcW w:w="709" w:type="dxa"/>
            <w:tcBorders>
              <w:bottom w:val="nil"/>
            </w:tcBorders>
          </w:tcPr>
          <w:p w14:paraId="67DF02B3" w14:textId="77777777" w:rsidR="00307A69" w:rsidRPr="00590781" w:rsidRDefault="00307A69" w:rsidP="003176D9">
            <w:pPr>
              <w:spacing w:before="1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90781"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3686" w:type="dxa"/>
          </w:tcPr>
          <w:p w14:paraId="71778C7A" w14:textId="77777777" w:rsidR="00307A69" w:rsidRPr="00590781" w:rsidRDefault="00307A69" w:rsidP="003176D9">
            <w:pPr>
              <w:spacing w:before="1"/>
              <w:ind w:left="114" w:right="146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4536" w:type="dxa"/>
          </w:tcPr>
          <w:p w14:paraId="12552367" w14:textId="77777777" w:rsidR="00307A69" w:rsidRPr="00590781" w:rsidRDefault="00307A69" w:rsidP="003176D9">
            <w:pPr>
              <w:spacing w:before="1" w:line="270" w:lineRule="atLeast"/>
              <w:ind w:left="114" w:right="14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Уровни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сформирован</w:t>
            </w:r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ности</w:t>
            </w:r>
            <w:proofErr w:type="spellEnd"/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компетенции обучающегося</w:t>
            </w:r>
          </w:p>
        </w:tc>
        <w:tc>
          <w:tcPr>
            <w:tcW w:w="1275" w:type="dxa"/>
          </w:tcPr>
          <w:p w14:paraId="673BDC4A" w14:textId="77777777" w:rsidR="00307A69" w:rsidRPr="00590781" w:rsidRDefault="00307A69" w:rsidP="003176D9">
            <w:pPr>
              <w:spacing w:before="1" w:line="270" w:lineRule="atLeast"/>
              <w:ind w:left="114" w:right="145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Индикаторы</w:t>
            </w:r>
          </w:p>
        </w:tc>
      </w:tr>
      <w:tr w:rsidR="00307A69" w:rsidRPr="00590781" w14:paraId="4E1A3551" w14:textId="77777777" w:rsidTr="00C357C8">
        <w:trPr>
          <w:trHeight w:val="992"/>
        </w:trPr>
        <w:tc>
          <w:tcPr>
            <w:tcW w:w="709" w:type="dxa"/>
            <w:vMerge w:val="restart"/>
          </w:tcPr>
          <w:p w14:paraId="6758EF2C" w14:textId="77777777" w:rsidR="00307A69" w:rsidRPr="00590781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 w:val="restart"/>
          </w:tcPr>
          <w:p w14:paraId="59DC6BA3" w14:textId="77777777" w:rsidR="00307A69" w:rsidRPr="00F12FBA" w:rsidRDefault="00307A69" w:rsidP="003176D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F12FB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Знать</w:t>
            </w:r>
            <w:proofErr w:type="spellEnd"/>
            <w:r w:rsidRPr="00F12FB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14:paraId="781A2155" w14:textId="77777777" w:rsidR="00307A69" w:rsidRPr="00307A69" w:rsidRDefault="00307A69" w:rsidP="00307A69">
            <w:pPr>
              <w:pStyle w:val="a4"/>
              <w:numPr>
                <w:ilvl w:val="0"/>
                <w:numId w:val="16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307A69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ключевые тенденции в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307A69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сфере 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digital</w:t>
            </w:r>
            <w:r w:rsidRPr="00307A69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маркетинга;</w:t>
            </w:r>
          </w:p>
          <w:p w14:paraId="1D7DA0E8" w14:textId="77777777" w:rsidR="00307A69" w:rsidRPr="00F12FBA" w:rsidRDefault="00307A69" w:rsidP="00307A69">
            <w:pPr>
              <w:pStyle w:val="a4"/>
              <w:numPr>
                <w:ilvl w:val="0"/>
                <w:numId w:val="16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основные инструменты и сущность основных направлений 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digital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маркетинга.</w:t>
            </w:r>
          </w:p>
          <w:p w14:paraId="7792B4D3" w14:textId="77777777" w:rsidR="00307A69" w:rsidRPr="00F12FBA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2FB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lastRenderedPageBreak/>
              <w:t>Уметь</w:t>
            </w:r>
            <w:proofErr w:type="spellEnd"/>
            <w:r w:rsidRPr="00F12FB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14:paraId="52300CF8" w14:textId="77777777" w:rsidR="00307A69" w:rsidRPr="00307A69" w:rsidRDefault="00307A69" w:rsidP="00307A69">
            <w:pPr>
              <w:pStyle w:val="a4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307A69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изучить и проанализировать опыт работы успешных компаний в области 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digital</w:t>
            </w:r>
            <w:r w:rsidRPr="00307A69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маркетинга в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307A69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различных отраслях;</w:t>
            </w:r>
          </w:p>
          <w:p w14:paraId="186E6BED" w14:textId="77777777" w:rsidR="00307A69" w:rsidRPr="00FF30A8" w:rsidRDefault="00307A69" w:rsidP="00307A69">
            <w:pPr>
              <w:pStyle w:val="a4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FF30A8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применить инструменты 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digital</w:t>
            </w:r>
            <w:r w:rsidRPr="00FF30A8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маркетинга для создания, рекламы и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FF30A8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продажи продуктов и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FF30A8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услуг в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 </w:t>
            </w:r>
            <w:r w:rsidRPr="00FF30A8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цифровой среде.</w:t>
            </w:r>
          </w:p>
          <w:p w14:paraId="5F2F10CD" w14:textId="77777777" w:rsidR="00307A69" w:rsidRPr="00F12FBA" w:rsidRDefault="00307A69" w:rsidP="003176D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F12FB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Обладать</w:t>
            </w:r>
            <w:proofErr w:type="spellEnd"/>
            <w:r w:rsidRPr="00F12FB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2FB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навыками</w:t>
            </w:r>
            <w:proofErr w:type="spellEnd"/>
            <w:r w:rsidRPr="00F12FB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14:paraId="2BA48109" w14:textId="77777777" w:rsidR="00307A69" w:rsidRPr="00307A69" w:rsidRDefault="00307A69" w:rsidP="00307A69">
            <w:pPr>
              <w:pStyle w:val="a4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307A69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идентификации и оценки возможностей применения инструментов 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digital</w:t>
            </w:r>
            <w:r w:rsidRPr="00307A69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маркетинга для бизнеса;</w:t>
            </w:r>
          </w:p>
          <w:p w14:paraId="60F6F3B6" w14:textId="77777777" w:rsidR="00307A69" w:rsidRPr="00FF30A8" w:rsidRDefault="00307A69" w:rsidP="00307A69">
            <w:pPr>
              <w:pStyle w:val="a4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FF30A8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выработки практических решений по применению инструментов </w:t>
            </w:r>
            <w:r w:rsidRPr="00F12FB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digital</w:t>
            </w:r>
            <w:r w:rsidRPr="00FF30A8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маркетинга для конкретной компании.</w:t>
            </w:r>
          </w:p>
          <w:p w14:paraId="7CF064DB" w14:textId="77777777" w:rsidR="00307A69" w:rsidRPr="00F12FBA" w:rsidRDefault="00307A69" w:rsidP="003176D9">
            <w:pPr>
              <w:spacing w:line="273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14:paraId="2D5A1A4C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lastRenderedPageBreak/>
              <w:t>Начальный уровень</w:t>
            </w:r>
          </w:p>
          <w:p w14:paraId="74AFAF72" w14:textId="77777777" w:rsidR="00307A69" w:rsidRPr="003C04E5" w:rsidRDefault="00307A69" w:rsidP="003176D9">
            <w:pPr>
              <w:ind w:right="34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Сниженная увлечённость содержанием программы</w:t>
            </w:r>
          </w:p>
        </w:tc>
        <w:tc>
          <w:tcPr>
            <w:tcW w:w="1275" w:type="dxa"/>
            <w:vMerge w:val="restart"/>
          </w:tcPr>
          <w:p w14:paraId="12EAA074" w14:textId="77777777" w:rsidR="00307A69" w:rsidRPr="009F1DDD" w:rsidRDefault="00307A69" w:rsidP="003176D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F1D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Мотивация заинтересованности в процессе освоения материала</w:t>
            </w:r>
          </w:p>
        </w:tc>
      </w:tr>
      <w:tr w:rsidR="00307A69" w:rsidRPr="00590781" w14:paraId="6EB5A40E" w14:textId="77777777" w:rsidTr="00C357C8">
        <w:trPr>
          <w:trHeight w:val="977"/>
        </w:trPr>
        <w:tc>
          <w:tcPr>
            <w:tcW w:w="709" w:type="dxa"/>
            <w:vMerge/>
          </w:tcPr>
          <w:p w14:paraId="5E7C4096" w14:textId="77777777" w:rsidR="00307A69" w:rsidRPr="003C04E5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5FC6A45D" w14:textId="77777777" w:rsidR="00307A69" w:rsidRPr="003C04E5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629C76E0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Базовый уровень</w:t>
            </w:r>
          </w:p>
          <w:p w14:paraId="27894937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Низкая увлечённость содержанием, невыраженный интерес</w:t>
            </w:r>
          </w:p>
        </w:tc>
        <w:tc>
          <w:tcPr>
            <w:tcW w:w="1275" w:type="dxa"/>
            <w:vMerge/>
          </w:tcPr>
          <w:p w14:paraId="58CA94A7" w14:textId="77777777" w:rsidR="00307A69" w:rsidRPr="009F1DDD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3E473804" w14:textId="77777777" w:rsidTr="00C357C8">
        <w:trPr>
          <w:trHeight w:val="693"/>
        </w:trPr>
        <w:tc>
          <w:tcPr>
            <w:tcW w:w="709" w:type="dxa"/>
            <w:vMerge/>
          </w:tcPr>
          <w:p w14:paraId="4963A1AD" w14:textId="77777777" w:rsidR="00307A69" w:rsidRPr="003C04E5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0E3E359B" w14:textId="77777777" w:rsidR="00307A69" w:rsidRPr="003C04E5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039B20ED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Продвинутый уровень</w:t>
            </w:r>
          </w:p>
          <w:p w14:paraId="714ADE9D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Выраженные </w:t>
            </w:r>
            <w:proofErr w:type="spellStart"/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вовлечённость</w:t>
            </w:r>
            <w:proofErr w:type="spellEnd"/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интерес</w:t>
            </w:r>
          </w:p>
        </w:tc>
        <w:tc>
          <w:tcPr>
            <w:tcW w:w="1275" w:type="dxa"/>
            <w:vMerge/>
          </w:tcPr>
          <w:p w14:paraId="604B27EA" w14:textId="77777777" w:rsidR="00307A69" w:rsidRPr="00E27B56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0537C0E0" w14:textId="77777777" w:rsidTr="00C357C8">
        <w:trPr>
          <w:trHeight w:val="841"/>
        </w:trPr>
        <w:tc>
          <w:tcPr>
            <w:tcW w:w="709" w:type="dxa"/>
            <w:vMerge/>
          </w:tcPr>
          <w:p w14:paraId="4D3CBC88" w14:textId="77777777" w:rsidR="00307A69" w:rsidRPr="00E27B56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2E198766" w14:textId="77777777" w:rsidR="00307A69" w:rsidRPr="00E27B56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246C0D4D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Профессиональный уровень</w:t>
            </w:r>
          </w:p>
          <w:p w14:paraId="6047141E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Выраженные </w:t>
            </w:r>
            <w:proofErr w:type="spellStart"/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вовлечённость</w:t>
            </w:r>
            <w:proofErr w:type="spellEnd"/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интерес</w:t>
            </w:r>
          </w:p>
        </w:tc>
        <w:tc>
          <w:tcPr>
            <w:tcW w:w="1275" w:type="dxa"/>
            <w:vMerge/>
          </w:tcPr>
          <w:p w14:paraId="21DBB83D" w14:textId="77777777" w:rsidR="00307A69" w:rsidRPr="00E27B56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254B42B1" w14:textId="77777777" w:rsidTr="00C357C8">
        <w:trPr>
          <w:trHeight w:val="1116"/>
        </w:trPr>
        <w:tc>
          <w:tcPr>
            <w:tcW w:w="709" w:type="dxa"/>
            <w:vMerge/>
          </w:tcPr>
          <w:p w14:paraId="46EEF424" w14:textId="77777777" w:rsidR="00307A69" w:rsidRPr="00E27B56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5818EDB5" w14:textId="77777777" w:rsidR="00307A69" w:rsidRPr="00E27B56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4F64106B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Начальный уровень</w:t>
            </w:r>
          </w:p>
          <w:p w14:paraId="4CD6C6A4" w14:textId="77777777" w:rsidR="00307A69" w:rsidRPr="003C04E5" w:rsidRDefault="00307A69" w:rsidP="003176D9">
            <w:pPr>
              <w:ind w:right="34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Низкая обучаемость, сложности при работе с большими объёмами информации</w:t>
            </w:r>
          </w:p>
        </w:tc>
        <w:tc>
          <w:tcPr>
            <w:tcW w:w="1275" w:type="dxa"/>
            <w:vMerge w:val="restart"/>
          </w:tcPr>
          <w:p w14:paraId="668F5F63" w14:textId="77777777" w:rsidR="00307A69" w:rsidRPr="009F1DDD" w:rsidRDefault="00307A69" w:rsidP="003176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F1D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Развитый интеллект</w:t>
            </w:r>
          </w:p>
        </w:tc>
      </w:tr>
      <w:tr w:rsidR="00307A69" w:rsidRPr="00590781" w14:paraId="63A77F1B" w14:textId="77777777" w:rsidTr="00C357C8">
        <w:trPr>
          <w:trHeight w:val="1274"/>
        </w:trPr>
        <w:tc>
          <w:tcPr>
            <w:tcW w:w="709" w:type="dxa"/>
            <w:vMerge/>
          </w:tcPr>
          <w:p w14:paraId="534A3F17" w14:textId="77777777" w:rsidR="00307A69" w:rsidRPr="003C04E5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6263376F" w14:textId="77777777" w:rsidR="00307A69" w:rsidRPr="003C04E5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1352949D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Базовый уровень</w:t>
            </w:r>
          </w:p>
          <w:p w14:paraId="621C051A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Сниженная обучаемость, возможные сложности при работе с большими объёмами информации</w:t>
            </w:r>
          </w:p>
        </w:tc>
        <w:tc>
          <w:tcPr>
            <w:tcW w:w="1275" w:type="dxa"/>
            <w:vMerge/>
          </w:tcPr>
          <w:p w14:paraId="67FCADE1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78DE5B04" w14:textId="77777777" w:rsidTr="00C357C8">
        <w:trPr>
          <w:trHeight w:val="966"/>
        </w:trPr>
        <w:tc>
          <w:tcPr>
            <w:tcW w:w="709" w:type="dxa"/>
            <w:vMerge/>
          </w:tcPr>
          <w:p w14:paraId="2BC41E01" w14:textId="77777777" w:rsidR="00307A69" w:rsidRPr="003C04E5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1DBFD51F" w14:textId="77777777" w:rsidR="00307A69" w:rsidRPr="003C04E5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635FC80C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Продвинутый уровень</w:t>
            </w:r>
          </w:p>
          <w:p w14:paraId="6C8A60A1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Хорошая обучаемость, способность работать с большими объёмами информации</w:t>
            </w:r>
          </w:p>
        </w:tc>
        <w:tc>
          <w:tcPr>
            <w:tcW w:w="1275" w:type="dxa"/>
            <w:vMerge/>
          </w:tcPr>
          <w:p w14:paraId="13A9EC63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36427B81" w14:textId="77777777" w:rsidTr="00C357C8">
        <w:trPr>
          <w:trHeight w:val="853"/>
        </w:trPr>
        <w:tc>
          <w:tcPr>
            <w:tcW w:w="709" w:type="dxa"/>
            <w:vMerge/>
          </w:tcPr>
          <w:p w14:paraId="0556AC7B" w14:textId="77777777" w:rsidR="00307A69" w:rsidRPr="003C04E5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6923A041" w14:textId="77777777" w:rsidR="00307A69" w:rsidRPr="003C04E5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16C7D8F3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Профессиональный уровень</w:t>
            </w:r>
          </w:p>
          <w:p w14:paraId="0BDA9502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C04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Отличная обучаемость, способность работать с большими объёмами информации</w:t>
            </w:r>
          </w:p>
        </w:tc>
        <w:tc>
          <w:tcPr>
            <w:tcW w:w="1275" w:type="dxa"/>
            <w:vMerge/>
          </w:tcPr>
          <w:p w14:paraId="5B932014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4C55D0D3" w14:textId="77777777" w:rsidTr="00C357C8">
        <w:trPr>
          <w:trHeight w:val="853"/>
        </w:trPr>
        <w:tc>
          <w:tcPr>
            <w:tcW w:w="709" w:type="dxa"/>
            <w:vMerge/>
          </w:tcPr>
          <w:p w14:paraId="2F88CE58" w14:textId="77777777" w:rsidR="00307A69" w:rsidRPr="00E27B56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2E60CE93" w14:textId="77777777" w:rsidR="00307A69" w:rsidRPr="00E27B56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52E1B79D" w14:textId="77777777" w:rsidR="00307A69" w:rsidRPr="00974EB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Начальный уровень</w:t>
            </w:r>
          </w:p>
          <w:p w14:paraId="384DF68D" w14:textId="77777777" w:rsidR="00307A69" w:rsidRPr="00974EB5" w:rsidRDefault="00307A69" w:rsidP="003176D9">
            <w:pPr>
              <w:ind w:right="34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974E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Отсутствие стремления реализовать свои способности и учиться в процессе решения профессиональных задач</w:t>
            </w:r>
          </w:p>
        </w:tc>
        <w:tc>
          <w:tcPr>
            <w:tcW w:w="1275" w:type="dxa"/>
            <w:vMerge w:val="restart"/>
          </w:tcPr>
          <w:p w14:paraId="21F84402" w14:textId="77777777" w:rsidR="00307A69" w:rsidRPr="009F1DDD" w:rsidRDefault="00307A69" w:rsidP="003176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F1D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Мотивация к творчеству</w:t>
            </w:r>
          </w:p>
        </w:tc>
      </w:tr>
      <w:tr w:rsidR="00307A69" w:rsidRPr="00590781" w14:paraId="7A969C53" w14:textId="77777777" w:rsidTr="00C357C8">
        <w:trPr>
          <w:trHeight w:val="853"/>
        </w:trPr>
        <w:tc>
          <w:tcPr>
            <w:tcW w:w="709" w:type="dxa"/>
            <w:vMerge/>
          </w:tcPr>
          <w:p w14:paraId="13390F2A" w14:textId="77777777" w:rsidR="00307A69" w:rsidRPr="003C04E5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0F076FF0" w14:textId="77777777" w:rsidR="00307A69" w:rsidRPr="003C04E5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2B5E0E13" w14:textId="77777777" w:rsidR="00307A69" w:rsidRPr="00974EB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4EB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Базовый уровень</w:t>
            </w:r>
          </w:p>
          <w:p w14:paraId="524EB81B" w14:textId="77777777" w:rsidR="00307A69" w:rsidRPr="00974EB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4E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275" w:type="dxa"/>
            <w:vMerge/>
          </w:tcPr>
          <w:p w14:paraId="30F9CF68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67040BBD" w14:textId="77777777" w:rsidTr="00C357C8">
        <w:trPr>
          <w:trHeight w:val="853"/>
        </w:trPr>
        <w:tc>
          <w:tcPr>
            <w:tcW w:w="709" w:type="dxa"/>
            <w:vMerge/>
          </w:tcPr>
          <w:p w14:paraId="7EF80A4B" w14:textId="77777777" w:rsidR="00307A69" w:rsidRPr="003C04E5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0CAFE00D" w14:textId="77777777" w:rsidR="00307A69" w:rsidRPr="003C04E5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52330F7D" w14:textId="77777777" w:rsidR="00307A69" w:rsidRPr="00974EB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4EB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Продвинутый уровень</w:t>
            </w:r>
          </w:p>
          <w:p w14:paraId="0BE6142B" w14:textId="77777777" w:rsidR="00307A69" w:rsidRPr="00974EB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4E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275" w:type="dxa"/>
            <w:vMerge/>
          </w:tcPr>
          <w:p w14:paraId="14A05C5D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409EAE9B" w14:textId="77777777" w:rsidTr="00C357C8">
        <w:trPr>
          <w:trHeight w:val="853"/>
        </w:trPr>
        <w:tc>
          <w:tcPr>
            <w:tcW w:w="709" w:type="dxa"/>
            <w:vMerge/>
          </w:tcPr>
          <w:p w14:paraId="21433518" w14:textId="77777777" w:rsidR="00307A69" w:rsidRPr="003C04E5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2A588E9F" w14:textId="77777777" w:rsidR="00307A69" w:rsidRPr="003C04E5" w:rsidRDefault="00307A69" w:rsidP="003176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36" w:type="dxa"/>
          </w:tcPr>
          <w:p w14:paraId="22642661" w14:textId="77777777" w:rsidR="00307A69" w:rsidRPr="00974EB5" w:rsidRDefault="00307A69" w:rsidP="003176D9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4EB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Профессиональный уровень</w:t>
            </w:r>
          </w:p>
          <w:p w14:paraId="77212F0D" w14:textId="77777777" w:rsidR="00307A69" w:rsidRPr="00974EB5" w:rsidRDefault="00307A69" w:rsidP="003176D9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974E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Ярко 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275" w:type="dxa"/>
            <w:vMerge/>
          </w:tcPr>
          <w:p w14:paraId="4F17016E" w14:textId="77777777" w:rsidR="00307A69" w:rsidRPr="003C04E5" w:rsidRDefault="00307A69" w:rsidP="003176D9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307A69" w:rsidRPr="00590781" w14:paraId="40C5A666" w14:textId="77777777" w:rsidTr="00C357C8">
        <w:trPr>
          <w:trHeight w:val="827"/>
        </w:trPr>
        <w:tc>
          <w:tcPr>
            <w:tcW w:w="709" w:type="dxa"/>
          </w:tcPr>
          <w:p w14:paraId="229D3B64" w14:textId="77777777" w:rsidR="00307A69" w:rsidRPr="00590781" w:rsidRDefault="00307A69" w:rsidP="003176D9">
            <w:pPr>
              <w:spacing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90781"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3686" w:type="dxa"/>
          </w:tcPr>
          <w:p w14:paraId="04FC1EF5" w14:textId="77777777" w:rsidR="00307A69" w:rsidRPr="00590781" w:rsidRDefault="00307A69" w:rsidP="003176D9">
            <w:pPr>
              <w:ind w:left="114" w:right="35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590781">
              <w:rPr>
                <w:rFonts w:ascii="Times New Roman" w:eastAsia="Times New Roman" w:hAnsi="Times New Roman" w:cs="Times New Roman"/>
                <w:sz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11" w:type="dxa"/>
            <w:gridSpan w:val="2"/>
          </w:tcPr>
          <w:p w14:paraId="573C563F" w14:textId="77777777" w:rsidR="00307A69" w:rsidRPr="00590781" w:rsidRDefault="00307A69" w:rsidP="003176D9">
            <w:pPr>
              <w:spacing w:line="275" w:lineRule="exact"/>
              <w:ind w:left="203" w:right="196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Необходимо владение на базовом уровне навыками анализа информации, которые формируются при прохождении программ высшего или среднего профессионального образования любой квалификации</w:t>
            </w:r>
          </w:p>
        </w:tc>
      </w:tr>
      <w:tr w:rsidR="00307A69" w:rsidRPr="00590781" w14:paraId="20ABCA8B" w14:textId="77777777" w:rsidTr="00C357C8">
        <w:trPr>
          <w:trHeight w:val="827"/>
        </w:trPr>
        <w:tc>
          <w:tcPr>
            <w:tcW w:w="709" w:type="dxa"/>
          </w:tcPr>
          <w:p w14:paraId="798D6607" w14:textId="77777777" w:rsidR="00307A69" w:rsidRPr="00590781" w:rsidRDefault="00307A69" w:rsidP="003176D9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6. </w:t>
            </w:r>
          </w:p>
        </w:tc>
        <w:tc>
          <w:tcPr>
            <w:tcW w:w="3686" w:type="dxa"/>
          </w:tcPr>
          <w:p w14:paraId="4090059E" w14:textId="77777777" w:rsidR="00307A69" w:rsidRPr="008D3103" w:rsidRDefault="00307A69" w:rsidP="003176D9">
            <w:pPr>
              <w:spacing w:line="273" w:lineRule="exact"/>
              <w:ind w:left="114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8D3103">
              <w:rPr>
                <w:rFonts w:ascii="Times New Roman" w:eastAsia="Times New Roman" w:hAnsi="Times New Roman" w:cs="Times New Roman"/>
                <w:sz w:val="24"/>
                <w:lang w:val="ru-RU"/>
              </w:rPr>
              <w:t>Средства и технологии оценки</w:t>
            </w:r>
          </w:p>
        </w:tc>
        <w:tc>
          <w:tcPr>
            <w:tcW w:w="5811" w:type="dxa"/>
            <w:gridSpan w:val="2"/>
          </w:tcPr>
          <w:p w14:paraId="7034479A" w14:textId="77777777" w:rsidR="00307A69" w:rsidRPr="00974EB5" w:rsidRDefault="00307A69" w:rsidP="003176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Изучение лекционного материала, дополнительной литературы по теме программы. Выполнение практико-ориентированных заданий</w:t>
            </w:r>
            <w:r w:rsidRPr="00974E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решение кейсов.</w:t>
            </w:r>
          </w:p>
        </w:tc>
      </w:tr>
    </w:tbl>
    <w:p w14:paraId="79860A0A" w14:textId="77777777" w:rsidR="00307A69" w:rsidRPr="00590781" w:rsidRDefault="00307A69" w:rsidP="00307A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  <w:sectPr w:rsidR="00307A69" w:rsidRPr="00590781" w:rsidSect="00C357C8">
          <w:headerReference w:type="default" r:id="rId29"/>
          <w:pgSz w:w="11910" w:h="16840"/>
          <w:pgMar w:top="1134" w:right="850" w:bottom="1134" w:left="1701" w:header="720" w:footer="0" w:gutter="0"/>
          <w:pgNumType w:start="11"/>
          <w:cols w:space="720"/>
          <w:docGrid w:linePitch="299"/>
        </w:sectPr>
      </w:pPr>
    </w:p>
    <w:p w14:paraId="3B69F204" w14:textId="77777777" w:rsidR="005717DE" w:rsidRPr="002403AF" w:rsidRDefault="005717DE" w:rsidP="005717DE">
      <w:pPr>
        <w:pStyle w:val="a4"/>
        <w:ind w:left="360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lang w:val="en-US"/>
        </w:rPr>
        <w:lastRenderedPageBreak/>
        <w:t>VI</w:t>
      </w:r>
      <w:r w:rsidRPr="002403AF">
        <w:rPr>
          <w:rFonts w:ascii="Times New Roman" w:hAnsi="Times New Roman" w:cs="Times New Roman"/>
          <w:b/>
        </w:rPr>
        <w:t>.Иная информация о качестве и востребованности образовательной программы</w:t>
      </w:r>
      <w:r w:rsidRPr="002403AF">
        <w:rPr>
          <w:rFonts w:ascii="Times New Roman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2403AF">
        <w:rPr>
          <w:rFonts w:ascii="Times New Roman" w:hAnsi="Times New Roman" w:cs="Times New Roman"/>
        </w:rPr>
        <w:t>рейтингования</w:t>
      </w:r>
      <w:proofErr w:type="spellEnd"/>
      <w:r w:rsidRPr="002403AF">
        <w:rPr>
          <w:rFonts w:ascii="Times New Roman" w:hAnsi="Times New Roman" w:cs="Times New Roman"/>
        </w:rPr>
        <w:t>, призовые места по результатам проведения конкурсов образовательных программ и др.) (при наличии)</w:t>
      </w:r>
    </w:p>
    <w:p w14:paraId="2E343064" w14:textId="4FE123CC" w:rsidR="005717DE" w:rsidRPr="003176D9" w:rsidRDefault="005717DE" w:rsidP="003176D9">
      <w:pPr>
        <w:pStyle w:val="a4"/>
        <w:ind w:left="360"/>
        <w:jc w:val="both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lang w:val="en-US"/>
        </w:rPr>
        <w:t>V</w:t>
      </w:r>
      <w:r w:rsidRPr="002403AF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="003176D9">
        <w:rPr>
          <w:rFonts w:ascii="Times New Roman" w:hAnsi="Times New Roman" w:cs="Times New Roman"/>
        </w:rPr>
        <w:t>:</w:t>
      </w:r>
    </w:p>
    <w:p w14:paraId="23313B28" w14:textId="77777777" w:rsidR="005717DE" w:rsidRDefault="005717DE" w:rsidP="005717DE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Рекомендация от ООО «</w:t>
      </w:r>
      <w:proofErr w:type="spellStart"/>
      <w:r>
        <w:rPr>
          <w:rFonts w:ascii="Times New Roman" w:hAnsi="Times New Roman" w:cs="Times New Roman"/>
        </w:rPr>
        <w:t>АйТиМониторинг</w:t>
      </w:r>
      <w:proofErr w:type="spellEnd"/>
      <w:r>
        <w:rPr>
          <w:rFonts w:ascii="Times New Roman" w:hAnsi="Times New Roman" w:cs="Times New Roman"/>
        </w:rPr>
        <w:t xml:space="preserve">» </w:t>
      </w:r>
    </w:p>
    <w:p w14:paraId="32B7244E" w14:textId="77777777" w:rsidR="005717DE" w:rsidRPr="00380849" w:rsidRDefault="005717DE" w:rsidP="005717DE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Рекомендация ООО «Консалтинг и Связь»</w:t>
      </w:r>
    </w:p>
    <w:p w14:paraId="799424A1" w14:textId="210CCAC5" w:rsidR="005717DE" w:rsidRPr="0025697B" w:rsidRDefault="005717DE" w:rsidP="00256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Скан копии рекомендаций прилагаются. </w:t>
      </w:r>
    </w:p>
    <w:p w14:paraId="434E3990" w14:textId="16AA1532" w:rsidR="005717DE" w:rsidRDefault="005717DE" w:rsidP="005717DE">
      <w:pPr>
        <w:pStyle w:val="a4"/>
        <w:ind w:left="360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lang w:val="en-US"/>
        </w:rPr>
        <w:t>VI</w:t>
      </w:r>
      <w:r w:rsidRPr="002403AF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2403AF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14:paraId="3F0CCA6D" w14:textId="77777777" w:rsidR="0025697B" w:rsidRPr="0025697B" w:rsidRDefault="0025697B" w:rsidP="0025697B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97B">
        <w:rPr>
          <w:rFonts w:ascii="Times New Roman" w:eastAsia="Times New Roman" w:hAnsi="Times New Roman" w:cs="Times New Roman"/>
          <w:b/>
          <w:bCs/>
          <w:sz w:val="24"/>
          <w:szCs w:val="24"/>
        </w:rPr>
        <w:t>Сценарии профессиональной траектории граждан</w:t>
      </w:r>
    </w:p>
    <w:p w14:paraId="68BE9EEC" w14:textId="77777777" w:rsidR="0025697B" w:rsidRPr="0025697B" w:rsidRDefault="0025697B" w:rsidP="0025697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25697B" w:rsidRPr="0025697B" w14:paraId="00E6E223" w14:textId="77777777" w:rsidTr="003176D9">
        <w:trPr>
          <w:trHeight w:val="419"/>
        </w:trPr>
        <w:tc>
          <w:tcPr>
            <w:tcW w:w="9920" w:type="dxa"/>
            <w:gridSpan w:val="2"/>
          </w:tcPr>
          <w:p w14:paraId="73E3B014" w14:textId="77777777" w:rsidR="0025697B" w:rsidRPr="0025697B" w:rsidRDefault="0025697B" w:rsidP="0025697B">
            <w:pPr>
              <w:ind w:left="1862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25697B" w:rsidRPr="0025697B" w14:paraId="68E45A3E" w14:textId="77777777" w:rsidTr="003176D9">
        <w:trPr>
          <w:trHeight w:val="421"/>
        </w:trPr>
        <w:tc>
          <w:tcPr>
            <w:tcW w:w="5098" w:type="dxa"/>
          </w:tcPr>
          <w:p w14:paraId="347DF75D" w14:textId="77777777" w:rsidR="0025697B" w:rsidRPr="0025697B" w:rsidRDefault="0025697B" w:rsidP="0025697B">
            <w:pPr>
              <w:ind w:left="496" w:right="48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текущий статус</w:t>
            </w:r>
          </w:p>
        </w:tc>
        <w:tc>
          <w:tcPr>
            <w:tcW w:w="4822" w:type="dxa"/>
          </w:tcPr>
          <w:p w14:paraId="5F87696D" w14:textId="77777777" w:rsidR="0025697B" w:rsidRPr="0025697B" w:rsidRDefault="0025697B" w:rsidP="0025697B">
            <w:pPr>
              <w:ind w:left="458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цель</w:t>
            </w:r>
          </w:p>
        </w:tc>
      </w:tr>
      <w:tr w:rsidR="0025697B" w:rsidRPr="0025697B" w14:paraId="55540746" w14:textId="77777777" w:rsidTr="003176D9">
        <w:trPr>
          <w:trHeight w:val="261"/>
        </w:trPr>
        <w:tc>
          <w:tcPr>
            <w:tcW w:w="9920" w:type="dxa"/>
            <w:gridSpan w:val="2"/>
          </w:tcPr>
          <w:p w14:paraId="1B66E460" w14:textId="77777777" w:rsidR="0025697B" w:rsidRPr="0025697B" w:rsidRDefault="0025697B" w:rsidP="0025697B">
            <w:pPr>
              <w:ind w:left="1862" w:right="184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Трудоустройство</w:t>
            </w:r>
          </w:p>
        </w:tc>
      </w:tr>
      <w:tr w:rsidR="0025697B" w:rsidRPr="0025697B" w14:paraId="73E5949B" w14:textId="77777777" w:rsidTr="003176D9">
        <w:trPr>
          <w:trHeight w:val="419"/>
        </w:trPr>
        <w:tc>
          <w:tcPr>
            <w:tcW w:w="5098" w:type="dxa"/>
          </w:tcPr>
          <w:p w14:paraId="13A7DE73" w14:textId="77777777" w:rsidR="0025697B" w:rsidRPr="0025697B" w:rsidRDefault="0025697B" w:rsidP="0025697B">
            <w:pPr>
              <w:ind w:left="499" w:right="48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822" w:type="dxa"/>
            <w:vMerge w:val="restart"/>
          </w:tcPr>
          <w:p w14:paraId="2A0DA956" w14:textId="77777777" w:rsidR="0025697B" w:rsidRPr="0025697B" w:rsidRDefault="0025697B" w:rsidP="0025697B">
            <w:pPr>
              <w:rPr>
                <w:rFonts w:ascii="Times New Roman" w:eastAsia="Times New Roman" w:hAnsi="Times New Roman" w:cs="Times New Roman"/>
                <w:b/>
                <w:sz w:val="31"/>
                <w:lang w:val="ru-RU"/>
              </w:rPr>
            </w:pPr>
          </w:p>
          <w:p w14:paraId="69260DA0" w14:textId="77777777" w:rsidR="0025697B" w:rsidRPr="0025697B" w:rsidRDefault="0025697B" w:rsidP="0025697B">
            <w:pPr>
              <w:ind w:left="405" w:right="375" w:firstLine="106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трудоустроенный, </w:t>
            </w:r>
            <w:proofErr w:type="spellStart"/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самозанятый</w:t>
            </w:r>
            <w:proofErr w:type="spellEnd"/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(</w:t>
            </w:r>
            <w:proofErr w:type="spellStart"/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фриланс</w:t>
            </w:r>
            <w:proofErr w:type="spellEnd"/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), ИП/бизнесмен</w:t>
            </w:r>
          </w:p>
        </w:tc>
      </w:tr>
      <w:tr w:rsidR="0025697B" w:rsidRPr="0025697B" w14:paraId="03C6E91C" w14:textId="77777777" w:rsidTr="003176D9">
        <w:trPr>
          <w:trHeight w:val="374"/>
        </w:trPr>
        <w:tc>
          <w:tcPr>
            <w:tcW w:w="5098" w:type="dxa"/>
          </w:tcPr>
          <w:p w14:paraId="4982E436" w14:textId="77777777" w:rsidR="0025697B" w:rsidRPr="0025697B" w:rsidRDefault="0025697B" w:rsidP="0025697B">
            <w:pPr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безработный</w:t>
            </w:r>
          </w:p>
        </w:tc>
        <w:tc>
          <w:tcPr>
            <w:tcW w:w="4822" w:type="dxa"/>
            <w:vMerge/>
            <w:tcBorders>
              <w:top w:val="nil"/>
            </w:tcBorders>
          </w:tcPr>
          <w:p w14:paraId="3D79C6A8" w14:textId="77777777" w:rsidR="0025697B" w:rsidRPr="0025697B" w:rsidRDefault="0025697B" w:rsidP="0025697B">
            <w:pPr>
              <w:rPr>
                <w:rFonts w:ascii="Times New Roman" w:eastAsia="Times New Roman" w:hAnsi="Times New Roman" w:cs="Times New Roman"/>
                <w:sz w:val="2"/>
                <w:szCs w:val="2"/>
                <w:lang w:val="ru-RU"/>
              </w:rPr>
            </w:pPr>
          </w:p>
        </w:tc>
      </w:tr>
      <w:tr w:rsidR="0025697B" w:rsidRPr="0025697B" w14:paraId="1A5E0C20" w14:textId="77777777" w:rsidTr="003176D9">
        <w:trPr>
          <w:trHeight w:val="419"/>
        </w:trPr>
        <w:tc>
          <w:tcPr>
            <w:tcW w:w="5098" w:type="dxa"/>
          </w:tcPr>
          <w:p w14:paraId="00E994FE" w14:textId="77777777" w:rsidR="0025697B" w:rsidRPr="0025697B" w:rsidRDefault="0025697B" w:rsidP="0025697B">
            <w:pPr>
              <w:ind w:left="499" w:right="483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безработный по состоянию здоровья</w:t>
            </w:r>
          </w:p>
        </w:tc>
        <w:tc>
          <w:tcPr>
            <w:tcW w:w="4822" w:type="dxa"/>
            <w:vMerge/>
            <w:tcBorders>
              <w:top w:val="nil"/>
            </w:tcBorders>
          </w:tcPr>
          <w:p w14:paraId="1C058222" w14:textId="77777777" w:rsidR="0025697B" w:rsidRPr="0025697B" w:rsidRDefault="0025697B" w:rsidP="0025697B">
            <w:pPr>
              <w:rPr>
                <w:rFonts w:ascii="Times New Roman" w:eastAsia="Times New Roman" w:hAnsi="Times New Roman" w:cs="Times New Roman"/>
                <w:sz w:val="2"/>
                <w:szCs w:val="2"/>
                <w:lang w:val="ru-RU"/>
              </w:rPr>
            </w:pPr>
          </w:p>
        </w:tc>
      </w:tr>
      <w:tr w:rsidR="0025697B" w:rsidRPr="0025697B" w14:paraId="21F49F4B" w14:textId="77777777" w:rsidTr="003176D9">
        <w:trPr>
          <w:trHeight w:val="419"/>
        </w:trPr>
        <w:tc>
          <w:tcPr>
            <w:tcW w:w="9920" w:type="dxa"/>
            <w:gridSpan w:val="2"/>
          </w:tcPr>
          <w:p w14:paraId="2503E854" w14:textId="77777777" w:rsidR="0025697B" w:rsidRPr="0025697B" w:rsidRDefault="0025697B" w:rsidP="0025697B">
            <w:pPr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25697B" w:rsidRPr="0025697B" w14:paraId="0CD30D92" w14:textId="77777777" w:rsidTr="003176D9">
        <w:trPr>
          <w:trHeight w:val="519"/>
        </w:trPr>
        <w:tc>
          <w:tcPr>
            <w:tcW w:w="5098" w:type="dxa"/>
          </w:tcPr>
          <w:p w14:paraId="670374FF" w14:textId="77777777" w:rsidR="0025697B" w:rsidRPr="0025697B" w:rsidRDefault="0025697B" w:rsidP="0025697B">
            <w:pPr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0AAC3DFF" w14:textId="77777777" w:rsidR="0025697B" w:rsidRPr="0025697B" w:rsidRDefault="0025697B" w:rsidP="0025697B">
            <w:pPr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развитие профессиональных качеств</w:t>
            </w:r>
          </w:p>
        </w:tc>
      </w:tr>
      <w:tr w:rsidR="0025697B" w:rsidRPr="0025697B" w14:paraId="2613142A" w14:textId="77777777" w:rsidTr="003176D9">
        <w:trPr>
          <w:trHeight w:val="695"/>
        </w:trPr>
        <w:tc>
          <w:tcPr>
            <w:tcW w:w="5098" w:type="dxa"/>
          </w:tcPr>
          <w:p w14:paraId="17BC5AC8" w14:textId="77777777" w:rsidR="0025697B" w:rsidRPr="0025697B" w:rsidRDefault="0025697B" w:rsidP="0025697B">
            <w:pPr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2FF35BBC" w14:textId="77777777" w:rsidR="0025697B" w:rsidRPr="0025697B" w:rsidRDefault="0025697B" w:rsidP="0025697B">
            <w:pPr>
              <w:ind w:left="460" w:right="45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повышение заработной платы</w:t>
            </w:r>
          </w:p>
        </w:tc>
      </w:tr>
      <w:tr w:rsidR="0025697B" w:rsidRPr="0025697B" w14:paraId="6208EAA5" w14:textId="77777777" w:rsidTr="003176D9">
        <w:trPr>
          <w:trHeight w:val="695"/>
        </w:trPr>
        <w:tc>
          <w:tcPr>
            <w:tcW w:w="5098" w:type="dxa"/>
          </w:tcPr>
          <w:p w14:paraId="44F95311" w14:textId="77777777" w:rsidR="0025697B" w:rsidRPr="0025697B" w:rsidRDefault="0025697B" w:rsidP="0025697B">
            <w:pPr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2BF49BC7" w14:textId="77777777" w:rsidR="0025697B" w:rsidRPr="0025697B" w:rsidRDefault="0025697B" w:rsidP="0025697B">
            <w:pPr>
              <w:ind w:left="731" w:right="566" w:hanging="13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25697B" w:rsidRPr="0025697B" w14:paraId="55940C96" w14:textId="77777777" w:rsidTr="003176D9">
        <w:trPr>
          <w:trHeight w:val="695"/>
        </w:trPr>
        <w:tc>
          <w:tcPr>
            <w:tcW w:w="5098" w:type="dxa"/>
          </w:tcPr>
          <w:p w14:paraId="39BAEE47" w14:textId="77777777" w:rsidR="0025697B" w:rsidRPr="0025697B" w:rsidRDefault="0025697B" w:rsidP="0025697B">
            <w:pPr>
              <w:ind w:left="316" w:right="267" w:hanging="12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14:paraId="5353EC10" w14:textId="77777777" w:rsidR="0025697B" w:rsidRPr="0025697B" w:rsidRDefault="0025697B" w:rsidP="0025697B">
            <w:pPr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сохранение и развитие квалификации</w:t>
            </w:r>
          </w:p>
        </w:tc>
      </w:tr>
      <w:tr w:rsidR="0025697B" w:rsidRPr="0025697B" w14:paraId="2691E949" w14:textId="77777777" w:rsidTr="003176D9">
        <w:trPr>
          <w:trHeight w:val="300"/>
        </w:trPr>
        <w:tc>
          <w:tcPr>
            <w:tcW w:w="9920" w:type="dxa"/>
            <w:gridSpan w:val="2"/>
          </w:tcPr>
          <w:p w14:paraId="2BB3AA1D" w14:textId="77777777" w:rsidR="0025697B" w:rsidRPr="0025697B" w:rsidRDefault="0025697B" w:rsidP="0025697B">
            <w:pPr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25697B" w:rsidRPr="0025697B" w14:paraId="20F3A378" w14:textId="77777777" w:rsidTr="003176D9">
        <w:trPr>
          <w:trHeight w:val="403"/>
        </w:trPr>
        <w:tc>
          <w:tcPr>
            <w:tcW w:w="5098" w:type="dxa"/>
          </w:tcPr>
          <w:p w14:paraId="46AF6BB0" w14:textId="77777777" w:rsidR="0025697B" w:rsidRPr="0025697B" w:rsidRDefault="0025697B" w:rsidP="0025697B">
            <w:pPr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освоение новой сферы занятости</w:t>
            </w:r>
          </w:p>
        </w:tc>
        <w:tc>
          <w:tcPr>
            <w:tcW w:w="4822" w:type="dxa"/>
          </w:tcPr>
          <w:p w14:paraId="52C3146E" w14:textId="28B34F65" w:rsidR="0025697B" w:rsidRPr="0025697B" w:rsidRDefault="0025697B" w:rsidP="0025697B">
            <w:pPr>
              <w:ind w:left="1902" w:right="239" w:hanging="1632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spellStart"/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самозанятый</w:t>
            </w:r>
            <w:proofErr w:type="spellEnd"/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, ИП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/бизнесмен</w:t>
            </w:r>
          </w:p>
        </w:tc>
      </w:tr>
      <w:tr w:rsidR="0025697B" w:rsidRPr="0025697B" w14:paraId="7D92714C" w14:textId="77777777" w:rsidTr="003176D9">
        <w:trPr>
          <w:trHeight w:val="698"/>
        </w:trPr>
        <w:tc>
          <w:tcPr>
            <w:tcW w:w="5098" w:type="dxa"/>
          </w:tcPr>
          <w:p w14:paraId="3F04016E" w14:textId="5DE36808" w:rsidR="0025697B" w:rsidRPr="0025697B" w:rsidRDefault="0025697B" w:rsidP="0025697B">
            <w:pPr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освоение смежных профессиональных областей</w:t>
            </w:r>
          </w:p>
        </w:tc>
        <w:tc>
          <w:tcPr>
            <w:tcW w:w="4822" w:type="dxa"/>
          </w:tcPr>
          <w:p w14:paraId="17B7B473" w14:textId="4125FC64" w:rsidR="0025697B" w:rsidRPr="0025697B" w:rsidRDefault="0025697B" w:rsidP="0025697B">
            <w:pPr>
              <w:ind w:left="1902" w:right="239" w:hanging="1632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14:paraId="3DD2EE76" w14:textId="0E694A67" w:rsidR="003176D9" w:rsidRDefault="003176D9" w:rsidP="0025697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85818F9" w14:textId="3BDF8C81" w:rsidR="003176D9" w:rsidRPr="003176D9" w:rsidRDefault="003176D9" w:rsidP="003176D9">
      <w:pPr>
        <w:tabs>
          <w:tab w:val="left" w:pos="1215"/>
        </w:tabs>
        <w:ind w:left="708"/>
        <w:rPr>
          <w:rFonts w:ascii="Times New Roman" w:eastAsia="Times New Roman" w:hAnsi="Times New Roman" w:cs="Times New Roman"/>
          <w:b/>
        </w:rPr>
      </w:pPr>
      <w:r w:rsidRPr="003176D9">
        <w:rPr>
          <w:rFonts w:ascii="Times New Roman" w:eastAsia="Times New Roman" w:hAnsi="Times New Roman" w:cs="Times New Roman"/>
          <w:b/>
          <w:lang w:val="en-US"/>
        </w:rPr>
        <w:t>VII</w:t>
      </w:r>
      <w:r w:rsidRPr="003176D9">
        <w:rPr>
          <w:rFonts w:ascii="Times New Roman" w:eastAsia="Times New Roman" w:hAnsi="Times New Roman" w:cs="Times New Roman"/>
          <w:b/>
        </w:rPr>
        <w:t>. Дополнительная информация</w:t>
      </w:r>
    </w:p>
    <w:p w14:paraId="7E9A416B" w14:textId="0995F57E" w:rsidR="003176D9" w:rsidRPr="003176D9" w:rsidRDefault="003176D9" w:rsidP="003176D9">
      <w:pPr>
        <w:tabs>
          <w:tab w:val="left" w:pos="1215"/>
        </w:tabs>
        <w:ind w:left="708"/>
        <w:rPr>
          <w:rFonts w:ascii="Times New Roman" w:eastAsia="Times New Roman" w:hAnsi="Times New Roman" w:cs="Times New Roman"/>
          <w:b/>
        </w:rPr>
      </w:pPr>
      <w:r w:rsidRPr="003176D9">
        <w:rPr>
          <w:rFonts w:ascii="Times New Roman" w:eastAsia="Times New Roman" w:hAnsi="Times New Roman" w:cs="Times New Roman"/>
          <w:b/>
          <w:lang w:val="en-US"/>
        </w:rPr>
        <w:t>VII</w:t>
      </w:r>
      <w:r w:rsidRPr="003176D9">
        <w:rPr>
          <w:rFonts w:ascii="Times New Roman" w:eastAsia="Times New Roman" w:hAnsi="Times New Roman" w:cs="Times New Roman"/>
          <w:b/>
        </w:rPr>
        <w:t xml:space="preserve">. Приложенные Скан-копии </w:t>
      </w:r>
    </w:p>
    <w:p w14:paraId="58F7A4E5" w14:textId="2CD1BF53" w:rsidR="003176D9" w:rsidRPr="003176D9" w:rsidRDefault="003176D9" w:rsidP="003176D9">
      <w:pPr>
        <w:tabs>
          <w:tab w:val="left" w:pos="1215"/>
        </w:tabs>
        <w:ind w:left="708"/>
        <w:rPr>
          <w:rFonts w:ascii="Times New Roman" w:eastAsia="Times New Roman" w:hAnsi="Times New Roman" w:cs="Times New Roman"/>
        </w:rPr>
      </w:pPr>
      <w:r w:rsidRPr="003176D9">
        <w:rPr>
          <w:rFonts w:ascii="Times New Roman" w:eastAsia="Times New Roman" w:hAnsi="Times New Roman" w:cs="Times New Roman"/>
        </w:rPr>
        <w:t xml:space="preserve">Утвержденной образовательной программы (подпись, печать, в формате </w:t>
      </w:r>
      <w:r w:rsidRPr="003176D9">
        <w:rPr>
          <w:rFonts w:ascii="Times New Roman" w:eastAsia="Times New Roman" w:hAnsi="Times New Roman" w:cs="Times New Roman"/>
          <w:lang w:val="en-US"/>
        </w:rPr>
        <w:t>pdf</w:t>
      </w:r>
      <w:r w:rsidRPr="003176D9">
        <w:rPr>
          <w:rFonts w:ascii="Times New Roman" w:eastAsia="Times New Roman" w:hAnsi="Times New Roman" w:cs="Times New Roman"/>
        </w:rPr>
        <w:t>)</w:t>
      </w:r>
    </w:p>
    <w:p w14:paraId="601F5085" w14:textId="6EAA8E04" w:rsidR="0025697B" w:rsidRPr="003176D9" w:rsidRDefault="0025697B" w:rsidP="003176D9">
      <w:pPr>
        <w:tabs>
          <w:tab w:val="left" w:pos="1215"/>
        </w:tabs>
        <w:rPr>
          <w:rFonts w:ascii="Times New Roman" w:eastAsia="Times New Roman" w:hAnsi="Times New Roman" w:cs="Times New Roman"/>
          <w:sz w:val="24"/>
        </w:rPr>
        <w:sectPr w:rsidR="0025697B" w:rsidRPr="003176D9">
          <w:pgSz w:w="11910" w:h="16840"/>
          <w:pgMar w:top="1040" w:right="440" w:bottom="280" w:left="880" w:header="720" w:footer="0" w:gutter="0"/>
          <w:cols w:space="720"/>
        </w:sectPr>
      </w:pPr>
    </w:p>
    <w:p w14:paraId="5678D739" w14:textId="434B6AE2" w:rsidR="005045AA" w:rsidRPr="003176D9" w:rsidRDefault="005045AA" w:rsidP="003176D9">
      <w:pPr>
        <w:rPr>
          <w:rFonts w:ascii="Times New Roman" w:hAnsi="Times New Roman" w:cs="Times New Roman"/>
          <w:b/>
        </w:rPr>
      </w:pPr>
    </w:p>
    <w:p w14:paraId="3F502CE7" w14:textId="45ED93B2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4647E257" w14:textId="4EC2F2CE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27E9A274" w14:textId="4909F8E8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1E9EC209" w14:textId="4B86A05F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06C332D5" w14:textId="0981D273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54733AAD" w14:textId="639EE1D3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614A59D4" w14:textId="7C6515B8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4CFF2FC6" w14:textId="74D8A98D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36ED7245" w14:textId="4E459835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5EED0C9B" w14:textId="470990F7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550B3AD5" w14:textId="2ADCD4D2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74DD5527" w14:textId="6A18A357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4E3F2948" w14:textId="681F7F7A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1B6A60BC" w14:textId="5B0DD7F9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3D2356D4" w14:textId="0FC6E806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5CBFDBF6" w14:textId="47664588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39865217" w14:textId="71081478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5E0630CF" w14:textId="2E8B60B9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340A65C9" w14:textId="0DEF9BED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3C3D86A6" w14:textId="1F6366F2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4371272F" w14:textId="66F904AC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7A352913" w14:textId="6475C200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14A05CD5" w14:textId="67162142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5706BE90" w14:textId="38C96F22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22B93682" w14:textId="366CD3D2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0806FAC8" w14:textId="0ECF75D1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47E79E61" w14:textId="1BB3C5B5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5AB47BC1" w14:textId="58FC947F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6CD9AFDD" w14:textId="763CA86B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101609E2" w14:textId="3885E411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038B262A" w14:textId="0C43BF66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1E1270FE" w14:textId="77777777" w:rsidR="0025697B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p w14:paraId="4963E84F" w14:textId="77777777" w:rsidR="0025697B" w:rsidRPr="0025697B" w:rsidRDefault="0025697B" w:rsidP="0025697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6"/>
          <w:szCs w:val="28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25697B" w:rsidRPr="0025697B" w14:paraId="484A7F6E" w14:textId="77777777" w:rsidTr="003176D9">
        <w:trPr>
          <w:trHeight w:val="697"/>
        </w:trPr>
        <w:tc>
          <w:tcPr>
            <w:tcW w:w="5098" w:type="dxa"/>
          </w:tcPr>
          <w:p w14:paraId="18D3FC83" w14:textId="77777777" w:rsidR="0025697B" w:rsidRPr="0025697B" w:rsidRDefault="0025697B" w:rsidP="0025697B">
            <w:pPr>
              <w:spacing w:before="73"/>
              <w:ind w:left="2092" w:right="541" w:hanging="15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697B">
              <w:rPr>
                <w:rFonts w:ascii="Times New Roman" w:eastAsia="Times New Roman" w:hAnsi="Times New Roman" w:cs="Times New Roman"/>
                <w:sz w:val="24"/>
              </w:rPr>
              <w:t>освоение</w:t>
            </w:r>
            <w:proofErr w:type="spellEnd"/>
            <w:r w:rsidRPr="002569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697B">
              <w:rPr>
                <w:rFonts w:ascii="Times New Roman" w:eastAsia="Times New Roman" w:hAnsi="Times New Roman" w:cs="Times New Roman"/>
                <w:sz w:val="24"/>
              </w:rPr>
              <w:t>смежных</w:t>
            </w:r>
            <w:proofErr w:type="spellEnd"/>
            <w:r w:rsidRPr="002569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697B">
              <w:rPr>
                <w:rFonts w:ascii="Times New Roman" w:eastAsia="Times New Roman" w:hAnsi="Times New Roman" w:cs="Times New Roman"/>
                <w:sz w:val="24"/>
              </w:rPr>
              <w:t>профессиональных</w:t>
            </w:r>
            <w:proofErr w:type="spellEnd"/>
            <w:r w:rsidRPr="002569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5697B">
              <w:rPr>
                <w:rFonts w:ascii="Times New Roman" w:eastAsia="Times New Roman" w:hAnsi="Times New Roman" w:cs="Times New Roman"/>
                <w:sz w:val="24"/>
              </w:rPr>
              <w:t>областей</w:t>
            </w:r>
            <w:proofErr w:type="spellEnd"/>
          </w:p>
        </w:tc>
        <w:tc>
          <w:tcPr>
            <w:tcW w:w="4822" w:type="dxa"/>
          </w:tcPr>
          <w:p w14:paraId="178AF0F4" w14:textId="77777777" w:rsidR="0025697B" w:rsidRPr="0025697B" w:rsidRDefault="0025697B" w:rsidP="0025697B">
            <w:pPr>
              <w:spacing w:before="73"/>
              <w:ind w:left="731" w:right="342" w:hanging="35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25697B">
              <w:rPr>
                <w:rFonts w:ascii="Times New Roman" w:eastAsia="Times New Roman" w:hAnsi="Times New Roman" w:cs="Times New Roman"/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14:paraId="3105C121" w14:textId="77777777" w:rsidR="0025697B" w:rsidRPr="002403AF" w:rsidRDefault="0025697B" w:rsidP="00C357C8">
      <w:pPr>
        <w:pStyle w:val="a4"/>
        <w:ind w:left="360"/>
        <w:rPr>
          <w:rFonts w:ascii="Times New Roman" w:hAnsi="Times New Roman" w:cs="Times New Roman"/>
          <w:b/>
        </w:rPr>
      </w:pPr>
    </w:p>
    <w:sectPr w:rsidR="0025697B" w:rsidRPr="002403AF" w:rsidSect="00016AE1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7C630" w14:textId="77777777" w:rsidR="00E20945" w:rsidRDefault="00E20945" w:rsidP="0016325B">
      <w:pPr>
        <w:spacing w:after="0" w:line="240" w:lineRule="auto"/>
      </w:pPr>
      <w:r>
        <w:separator/>
      </w:r>
    </w:p>
  </w:endnote>
  <w:endnote w:type="continuationSeparator" w:id="0">
    <w:p w14:paraId="1E675550" w14:textId="77777777" w:rsidR="00E20945" w:rsidRDefault="00E20945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14:paraId="5FD9CB18" w14:textId="744B936F" w:rsidR="00E20945" w:rsidRDefault="00E2094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FA0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15148B6" w14:textId="77777777" w:rsidR="00E20945" w:rsidRDefault="00E209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F278E" w14:textId="77777777" w:rsidR="00E20945" w:rsidRDefault="00E20945" w:rsidP="0016325B">
      <w:pPr>
        <w:spacing w:after="0" w:line="240" w:lineRule="auto"/>
      </w:pPr>
      <w:r>
        <w:separator/>
      </w:r>
    </w:p>
  </w:footnote>
  <w:footnote w:type="continuationSeparator" w:id="0">
    <w:p w14:paraId="6F9CA94A" w14:textId="77777777" w:rsidR="00E20945" w:rsidRDefault="00E20945" w:rsidP="0016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6E8E4" w14:textId="77777777" w:rsidR="00E20945" w:rsidRDefault="00E20945">
    <w:pPr>
      <w:pStyle w:val="ab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CB3"/>
    <w:multiLevelType w:val="hybridMultilevel"/>
    <w:tmpl w:val="CCDC9E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974E6"/>
    <w:multiLevelType w:val="hybridMultilevel"/>
    <w:tmpl w:val="CCDC9E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23E26"/>
    <w:multiLevelType w:val="multilevel"/>
    <w:tmpl w:val="12AA6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D32B3F"/>
    <w:multiLevelType w:val="hybridMultilevel"/>
    <w:tmpl w:val="A5B6E9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A2045"/>
    <w:multiLevelType w:val="hybridMultilevel"/>
    <w:tmpl w:val="5636B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64539"/>
    <w:multiLevelType w:val="hybridMultilevel"/>
    <w:tmpl w:val="D758FF06"/>
    <w:lvl w:ilvl="0" w:tplc="6944E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684BBA"/>
    <w:multiLevelType w:val="hybridMultilevel"/>
    <w:tmpl w:val="949238CE"/>
    <w:lvl w:ilvl="0" w:tplc="81923C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A34AA"/>
    <w:multiLevelType w:val="multilevel"/>
    <w:tmpl w:val="5FC46A60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40408C"/>
    <w:multiLevelType w:val="hybridMultilevel"/>
    <w:tmpl w:val="140217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DD049A"/>
    <w:multiLevelType w:val="hybridMultilevel"/>
    <w:tmpl w:val="CCDC9E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167872"/>
    <w:multiLevelType w:val="hybridMultilevel"/>
    <w:tmpl w:val="386E6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70B57"/>
    <w:multiLevelType w:val="hybridMultilevel"/>
    <w:tmpl w:val="CCDC9E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01E21"/>
    <w:multiLevelType w:val="hybridMultilevel"/>
    <w:tmpl w:val="DE1EA7CC"/>
    <w:lvl w:ilvl="0" w:tplc="6ACC8E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785C4A"/>
    <w:multiLevelType w:val="multilevel"/>
    <w:tmpl w:val="2D0A2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92023F"/>
    <w:multiLevelType w:val="hybridMultilevel"/>
    <w:tmpl w:val="A3CC33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F322C5"/>
    <w:multiLevelType w:val="hybridMultilevel"/>
    <w:tmpl w:val="CCDC9E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36216"/>
    <w:multiLevelType w:val="hybridMultilevel"/>
    <w:tmpl w:val="CCDC9E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A9563E"/>
    <w:multiLevelType w:val="hybridMultilevel"/>
    <w:tmpl w:val="91028D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3"/>
  </w:num>
  <w:num w:numId="6">
    <w:abstractNumId w:val="12"/>
  </w:num>
  <w:num w:numId="7">
    <w:abstractNumId w:val="16"/>
  </w:num>
  <w:num w:numId="8">
    <w:abstractNumId w:val="10"/>
  </w:num>
  <w:num w:numId="9">
    <w:abstractNumId w:val="0"/>
  </w:num>
  <w:num w:numId="10">
    <w:abstractNumId w:val="1"/>
  </w:num>
  <w:num w:numId="11">
    <w:abstractNumId w:val="17"/>
  </w:num>
  <w:num w:numId="12">
    <w:abstractNumId w:val="14"/>
  </w:num>
  <w:num w:numId="13">
    <w:abstractNumId w:val="2"/>
  </w:num>
  <w:num w:numId="14">
    <w:abstractNumId w:val="5"/>
  </w:num>
  <w:num w:numId="15">
    <w:abstractNumId w:val="9"/>
  </w:num>
  <w:num w:numId="16">
    <w:abstractNumId w:val="18"/>
  </w:num>
  <w:num w:numId="17">
    <w:abstractNumId w:val="3"/>
  </w:num>
  <w:num w:numId="18">
    <w:abstractNumId w:val="15"/>
  </w:num>
  <w:num w:numId="1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03C6B"/>
    <w:rsid w:val="0001288B"/>
    <w:rsid w:val="000160B9"/>
    <w:rsid w:val="00016AE1"/>
    <w:rsid w:val="00022E0A"/>
    <w:rsid w:val="0002763F"/>
    <w:rsid w:val="00071721"/>
    <w:rsid w:val="000841CD"/>
    <w:rsid w:val="00086627"/>
    <w:rsid w:val="00095215"/>
    <w:rsid w:val="000B0A9A"/>
    <w:rsid w:val="000C6601"/>
    <w:rsid w:val="000E1B05"/>
    <w:rsid w:val="00104705"/>
    <w:rsid w:val="0013149A"/>
    <w:rsid w:val="00141256"/>
    <w:rsid w:val="00150AC9"/>
    <w:rsid w:val="001535C5"/>
    <w:rsid w:val="0016325B"/>
    <w:rsid w:val="00166B0C"/>
    <w:rsid w:val="00177FA8"/>
    <w:rsid w:val="001E2EE5"/>
    <w:rsid w:val="001F0F6C"/>
    <w:rsid w:val="001F1482"/>
    <w:rsid w:val="002132A0"/>
    <w:rsid w:val="002232BA"/>
    <w:rsid w:val="00223B62"/>
    <w:rsid w:val="0022621C"/>
    <w:rsid w:val="002403AF"/>
    <w:rsid w:val="002514EA"/>
    <w:rsid w:val="0025697B"/>
    <w:rsid w:val="00267180"/>
    <w:rsid w:val="002704F7"/>
    <w:rsid w:val="00282E1B"/>
    <w:rsid w:val="00282E79"/>
    <w:rsid w:val="002B3DB8"/>
    <w:rsid w:val="002C6E19"/>
    <w:rsid w:val="002D4A3E"/>
    <w:rsid w:val="002E0DF6"/>
    <w:rsid w:val="002F3536"/>
    <w:rsid w:val="002F5C5E"/>
    <w:rsid w:val="002F7DAD"/>
    <w:rsid w:val="00302A4E"/>
    <w:rsid w:val="00305A44"/>
    <w:rsid w:val="00307A69"/>
    <w:rsid w:val="003176D9"/>
    <w:rsid w:val="00322AE8"/>
    <w:rsid w:val="00331232"/>
    <w:rsid w:val="00333BC5"/>
    <w:rsid w:val="00336BD5"/>
    <w:rsid w:val="003413CC"/>
    <w:rsid w:val="00354862"/>
    <w:rsid w:val="00364839"/>
    <w:rsid w:val="003B18D0"/>
    <w:rsid w:val="003B210F"/>
    <w:rsid w:val="003C35C6"/>
    <w:rsid w:val="00400C6D"/>
    <w:rsid w:val="00422C89"/>
    <w:rsid w:val="004443F9"/>
    <w:rsid w:val="0045200D"/>
    <w:rsid w:val="00454B39"/>
    <w:rsid w:val="00460D15"/>
    <w:rsid w:val="00465CB6"/>
    <w:rsid w:val="00471B14"/>
    <w:rsid w:val="004B14DB"/>
    <w:rsid w:val="004C0824"/>
    <w:rsid w:val="004D5953"/>
    <w:rsid w:val="004D5A00"/>
    <w:rsid w:val="004E6EB0"/>
    <w:rsid w:val="005045AA"/>
    <w:rsid w:val="0052577A"/>
    <w:rsid w:val="0053251B"/>
    <w:rsid w:val="00535D3C"/>
    <w:rsid w:val="005717DE"/>
    <w:rsid w:val="005A2020"/>
    <w:rsid w:val="005A2D16"/>
    <w:rsid w:val="005A663C"/>
    <w:rsid w:val="005B5F24"/>
    <w:rsid w:val="005D10E5"/>
    <w:rsid w:val="005F0A71"/>
    <w:rsid w:val="00602043"/>
    <w:rsid w:val="00610FD1"/>
    <w:rsid w:val="0061636B"/>
    <w:rsid w:val="006229E8"/>
    <w:rsid w:val="006229EB"/>
    <w:rsid w:val="00630648"/>
    <w:rsid w:val="00637B53"/>
    <w:rsid w:val="00643344"/>
    <w:rsid w:val="00653A20"/>
    <w:rsid w:val="006676DC"/>
    <w:rsid w:val="006875BA"/>
    <w:rsid w:val="00691656"/>
    <w:rsid w:val="00695460"/>
    <w:rsid w:val="006A354C"/>
    <w:rsid w:val="006B3390"/>
    <w:rsid w:val="006C066D"/>
    <w:rsid w:val="006C1335"/>
    <w:rsid w:val="006D1B05"/>
    <w:rsid w:val="006E0D81"/>
    <w:rsid w:val="00707126"/>
    <w:rsid w:val="00727C0D"/>
    <w:rsid w:val="007353E2"/>
    <w:rsid w:val="00735926"/>
    <w:rsid w:val="0074742E"/>
    <w:rsid w:val="007515BC"/>
    <w:rsid w:val="00762466"/>
    <w:rsid w:val="00766AB9"/>
    <w:rsid w:val="0076761C"/>
    <w:rsid w:val="00770598"/>
    <w:rsid w:val="00772882"/>
    <w:rsid w:val="00774E4C"/>
    <w:rsid w:val="00783160"/>
    <w:rsid w:val="00785C5B"/>
    <w:rsid w:val="007E044D"/>
    <w:rsid w:val="00803FE3"/>
    <w:rsid w:val="0080491E"/>
    <w:rsid w:val="00831D3D"/>
    <w:rsid w:val="008371E8"/>
    <w:rsid w:val="00842ABB"/>
    <w:rsid w:val="00853AA3"/>
    <w:rsid w:val="008553E2"/>
    <w:rsid w:val="00896CDD"/>
    <w:rsid w:val="008B24B4"/>
    <w:rsid w:val="008C00F6"/>
    <w:rsid w:val="008C6F2C"/>
    <w:rsid w:val="008D3641"/>
    <w:rsid w:val="008D6B21"/>
    <w:rsid w:val="0090152D"/>
    <w:rsid w:val="00910033"/>
    <w:rsid w:val="00917586"/>
    <w:rsid w:val="009241A7"/>
    <w:rsid w:val="00940348"/>
    <w:rsid w:val="00957494"/>
    <w:rsid w:val="009C0072"/>
    <w:rsid w:val="009C31AD"/>
    <w:rsid w:val="009F088E"/>
    <w:rsid w:val="009F3FE0"/>
    <w:rsid w:val="009F4ACF"/>
    <w:rsid w:val="00A010C3"/>
    <w:rsid w:val="00A03472"/>
    <w:rsid w:val="00A039BB"/>
    <w:rsid w:val="00A0755E"/>
    <w:rsid w:val="00A224A1"/>
    <w:rsid w:val="00A26C31"/>
    <w:rsid w:val="00A32FD8"/>
    <w:rsid w:val="00A406A2"/>
    <w:rsid w:val="00A40C51"/>
    <w:rsid w:val="00A40FBC"/>
    <w:rsid w:val="00A536DC"/>
    <w:rsid w:val="00AA0FD0"/>
    <w:rsid w:val="00AA5CFB"/>
    <w:rsid w:val="00AB5601"/>
    <w:rsid w:val="00AC0158"/>
    <w:rsid w:val="00AC2B5A"/>
    <w:rsid w:val="00AC746D"/>
    <w:rsid w:val="00B06374"/>
    <w:rsid w:val="00B42D0F"/>
    <w:rsid w:val="00B44837"/>
    <w:rsid w:val="00B469DB"/>
    <w:rsid w:val="00B50A11"/>
    <w:rsid w:val="00B575E3"/>
    <w:rsid w:val="00B57DA8"/>
    <w:rsid w:val="00B6343A"/>
    <w:rsid w:val="00B84E93"/>
    <w:rsid w:val="00B86662"/>
    <w:rsid w:val="00B903B4"/>
    <w:rsid w:val="00BC5A02"/>
    <w:rsid w:val="00BD28A2"/>
    <w:rsid w:val="00BE1F8F"/>
    <w:rsid w:val="00BE5151"/>
    <w:rsid w:val="00BE755F"/>
    <w:rsid w:val="00BF14C8"/>
    <w:rsid w:val="00C0779A"/>
    <w:rsid w:val="00C2050C"/>
    <w:rsid w:val="00C23C1B"/>
    <w:rsid w:val="00C24E4D"/>
    <w:rsid w:val="00C2531A"/>
    <w:rsid w:val="00C2642C"/>
    <w:rsid w:val="00C357C8"/>
    <w:rsid w:val="00C438A9"/>
    <w:rsid w:val="00C740FA"/>
    <w:rsid w:val="00C84356"/>
    <w:rsid w:val="00C86AD7"/>
    <w:rsid w:val="00C876AA"/>
    <w:rsid w:val="00CB37AC"/>
    <w:rsid w:val="00CB7B00"/>
    <w:rsid w:val="00CD3D29"/>
    <w:rsid w:val="00D043CA"/>
    <w:rsid w:val="00D30BF4"/>
    <w:rsid w:val="00D32760"/>
    <w:rsid w:val="00D33C60"/>
    <w:rsid w:val="00D348F6"/>
    <w:rsid w:val="00D3781B"/>
    <w:rsid w:val="00D42A65"/>
    <w:rsid w:val="00D50843"/>
    <w:rsid w:val="00D6026D"/>
    <w:rsid w:val="00D761B7"/>
    <w:rsid w:val="00D92B02"/>
    <w:rsid w:val="00D93340"/>
    <w:rsid w:val="00DB4967"/>
    <w:rsid w:val="00DD07D6"/>
    <w:rsid w:val="00DD3650"/>
    <w:rsid w:val="00DE3CBB"/>
    <w:rsid w:val="00DF260D"/>
    <w:rsid w:val="00E0066F"/>
    <w:rsid w:val="00E02E09"/>
    <w:rsid w:val="00E20945"/>
    <w:rsid w:val="00E35782"/>
    <w:rsid w:val="00E37372"/>
    <w:rsid w:val="00E54216"/>
    <w:rsid w:val="00E57AA0"/>
    <w:rsid w:val="00EB2197"/>
    <w:rsid w:val="00EE0965"/>
    <w:rsid w:val="00EE2F1B"/>
    <w:rsid w:val="00EE31B9"/>
    <w:rsid w:val="00F04571"/>
    <w:rsid w:val="00F11CCC"/>
    <w:rsid w:val="00F15FAC"/>
    <w:rsid w:val="00F17FA0"/>
    <w:rsid w:val="00F2103B"/>
    <w:rsid w:val="00F210AA"/>
    <w:rsid w:val="00F317FB"/>
    <w:rsid w:val="00F32A10"/>
    <w:rsid w:val="00F7089B"/>
    <w:rsid w:val="00F878F6"/>
    <w:rsid w:val="00FB73A9"/>
    <w:rsid w:val="00FC23FF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428B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link w:val="10"/>
    <w:uiPriority w:val="9"/>
    <w:qFormat/>
    <w:rsid w:val="00256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C066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ПАРАГРАФ,Абзац списка для документа,Абзац списка4,Абзац списка основной,Текст с номером,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2403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03AF"/>
    <w:rPr>
      <w:color w:val="605E5C"/>
      <w:shd w:val="clear" w:color="auto" w:fill="E1DFDD"/>
    </w:rPr>
  </w:style>
  <w:style w:type="character" w:customStyle="1" w:styleId="a5">
    <w:name w:val="Абзац списка Знак"/>
    <w:aliases w:val="ПАРАГРАФ Знак,Абзац списка для документа Знак,Абзац списка4 Знак,Абзац списка основной Знак,Текст с номером Знак,Абзац списка2 Знак,Bullet List Знак,FooterText Знак,numbered Знак,List Paragraph Знак,Подпись рисунка Знак"/>
    <w:link w:val="a4"/>
    <w:uiPriority w:val="34"/>
    <w:rsid w:val="00EE2F1B"/>
  </w:style>
  <w:style w:type="paragraph" w:styleId="ab">
    <w:name w:val="Body Text"/>
    <w:basedOn w:val="a"/>
    <w:link w:val="ac"/>
    <w:rsid w:val="0002763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0276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E57AA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6C066D"/>
    <w:rPr>
      <w:rFonts w:ascii="Arial" w:eastAsia="Times New Roman" w:hAnsi="Arial" w:cs="Times New Roman"/>
      <w:b/>
      <w:i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48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043CA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307A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569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E20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20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://ipkarsenal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lioclub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prav.ru/marketing/digital-marketing-kontent-i-analitika-online/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edu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univertv.ru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kul.ru/courses/digital-marketing" TargetMode="External"/><Relationship Id="rId24" Type="http://schemas.openxmlformats.org/officeDocument/2006/relationships/hyperlink" Target="https://habr.com/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synergy.online" TargetMode="External"/><Relationship Id="rId28" Type="http://schemas.openxmlformats.org/officeDocument/2006/relationships/hyperlink" Target="http://ipkarsenal.ru" TargetMode="External"/><Relationship Id="rId10" Type="http://schemas.openxmlformats.org/officeDocument/2006/relationships/hyperlink" Target="https://arsenal-i.ru/lp/serf/digital_marketing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olostnov@yandex.r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cyberleninka.ru/" TargetMode="External"/><Relationship Id="rId27" Type="http://schemas.openxmlformats.org/officeDocument/2006/relationships/hyperlink" Target="http://ipkarsenal.ru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DA1D3E-D2F7-40E7-911C-E2C3112C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29</Pages>
  <Words>8108</Words>
  <Characters>46218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Макаренко Елена Николаевна</cp:lastModifiedBy>
  <cp:revision>45</cp:revision>
  <cp:lastPrinted>2020-10-14T11:24:00Z</cp:lastPrinted>
  <dcterms:created xsi:type="dcterms:W3CDTF">2020-10-12T13:21:00Z</dcterms:created>
  <dcterms:modified xsi:type="dcterms:W3CDTF">2020-10-14T11:43:00Z</dcterms:modified>
</cp:coreProperties>
</file>