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73EE5" w14:textId="77777777" w:rsidR="00AA0FD0" w:rsidRPr="008C00F6" w:rsidRDefault="004E6EB0" w:rsidP="0052577A">
      <w:pPr>
        <w:pStyle w:val="a4"/>
        <w:numPr>
          <w:ilvl w:val="0"/>
          <w:numId w:val="3"/>
        </w:numPr>
        <w:jc w:val="center"/>
        <w:rPr>
          <w:b/>
          <w:sz w:val="36"/>
        </w:rPr>
      </w:pPr>
      <w:r w:rsidRPr="008C00F6">
        <w:rPr>
          <w:b/>
          <w:sz w:val="36"/>
        </w:rPr>
        <w:t>Паспорт Образовательной п</w:t>
      </w:r>
      <w:r w:rsidR="00AA0FD0" w:rsidRPr="008C00F6">
        <w:rPr>
          <w:b/>
          <w:sz w:val="36"/>
        </w:rPr>
        <w:t>рог</w:t>
      </w:r>
      <w:r w:rsidRPr="008C00F6">
        <w:rPr>
          <w:b/>
          <w:sz w:val="36"/>
        </w:rPr>
        <w:t>р</w:t>
      </w:r>
      <w:r w:rsidR="00AA0FD0" w:rsidRPr="008C00F6">
        <w:rPr>
          <w:b/>
          <w:sz w:val="36"/>
        </w:rPr>
        <w:t>а</w:t>
      </w:r>
      <w:r w:rsidRPr="008C00F6">
        <w:rPr>
          <w:b/>
          <w:sz w:val="36"/>
        </w:rPr>
        <w:t>м</w:t>
      </w:r>
      <w:r w:rsidR="00AA0FD0" w:rsidRPr="008C00F6">
        <w:rPr>
          <w:b/>
          <w:sz w:val="36"/>
        </w:rPr>
        <w:t>мы</w:t>
      </w:r>
    </w:p>
    <w:p w14:paraId="6144C0C3" w14:textId="5A9ADE24" w:rsidR="004E6EB0" w:rsidRPr="008C00F6" w:rsidRDefault="004E6EB0" w:rsidP="004E6EB0">
      <w:pPr>
        <w:jc w:val="center"/>
        <w:rPr>
          <w:b/>
          <w:sz w:val="36"/>
        </w:rPr>
      </w:pPr>
      <w:r w:rsidRPr="008C00F6">
        <w:rPr>
          <w:b/>
          <w:sz w:val="36"/>
        </w:rPr>
        <w:t>«</w:t>
      </w:r>
      <w:permStart w:id="955149837" w:edGrp="everyone"/>
      <w:r w:rsidR="006B5F7F" w:rsidRPr="006B5F7F">
        <w:t xml:space="preserve">BIM: технологии информационного моделирования </w:t>
      </w:r>
      <w:r w:rsidR="00FE6AD9">
        <w:br/>
      </w:r>
      <w:r w:rsidR="006B5F7F" w:rsidRPr="006B5F7F">
        <w:t>в работе экономиста и инженера-сметчика</w:t>
      </w:r>
      <w:permEnd w:id="955149837"/>
      <w:r w:rsidRPr="008C00F6">
        <w:rPr>
          <w:b/>
          <w:sz w:val="36"/>
        </w:rPr>
        <w:t>»</w:t>
      </w:r>
    </w:p>
    <w:p w14:paraId="25A3F67F" w14:textId="77777777" w:rsidR="004E6EB0" w:rsidRPr="008C00F6" w:rsidRDefault="004E6EB0" w:rsidP="004E6EB0">
      <w:pPr>
        <w:jc w:val="center"/>
        <w:rPr>
          <w:b/>
          <w:sz w:val="36"/>
        </w:rPr>
      </w:pPr>
    </w:p>
    <w:tbl>
      <w:tblPr>
        <w:tblStyle w:val="a3"/>
        <w:tblW w:w="0" w:type="auto"/>
        <w:tblLook w:val="04A0" w:firstRow="1" w:lastRow="0" w:firstColumn="1" w:lastColumn="0" w:noHBand="0" w:noVBand="1"/>
      </w:tblPr>
      <w:tblGrid>
        <w:gridCol w:w="3402"/>
        <w:gridCol w:w="5943"/>
      </w:tblGrid>
      <w:tr w:rsidR="008C00F6" w:rsidRPr="008C00F6" w14:paraId="04E009ED" w14:textId="77777777" w:rsidTr="004E6EB0">
        <w:tc>
          <w:tcPr>
            <w:tcW w:w="3471" w:type="dxa"/>
          </w:tcPr>
          <w:p w14:paraId="1E343111" w14:textId="77777777" w:rsidR="004E6EB0" w:rsidRPr="008C00F6" w:rsidRDefault="004E6EB0" w:rsidP="00956601">
            <w:pPr>
              <w:rPr>
                <w:b/>
              </w:rPr>
            </w:pPr>
            <w:r w:rsidRPr="008C00F6">
              <w:rPr>
                <w:b/>
              </w:rPr>
              <w:t>Версия программы</w:t>
            </w:r>
          </w:p>
        </w:tc>
        <w:tc>
          <w:tcPr>
            <w:tcW w:w="6100" w:type="dxa"/>
          </w:tcPr>
          <w:p w14:paraId="534B253A" w14:textId="6C46D1A9" w:rsidR="004E6EB0" w:rsidRPr="008C00F6" w:rsidRDefault="004E6EB0" w:rsidP="004E6EB0">
            <w:pPr>
              <w:rPr>
                <w:b/>
              </w:rPr>
            </w:pPr>
            <w:permStart w:id="1231374836" w:edGrp="everyone"/>
            <w:r w:rsidRPr="008C00F6">
              <w:rPr>
                <w:b/>
              </w:rPr>
              <w:t>1</w:t>
            </w:r>
            <w:r w:rsidR="00185B4E">
              <w:t xml:space="preserve">   </w:t>
            </w:r>
            <w:permEnd w:id="1231374836"/>
          </w:p>
        </w:tc>
      </w:tr>
      <w:tr w:rsidR="004E6EB0" w:rsidRPr="008C00F6" w14:paraId="6124C511" w14:textId="77777777" w:rsidTr="004E6EB0">
        <w:tc>
          <w:tcPr>
            <w:tcW w:w="3471" w:type="dxa"/>
          </w:tcPr>
          <w:p w14:paraId="21E97322" w14:textId="77777777" w:rsidR="004E6EB0" w:rsidRPr="008C00F6" w:rsidRDefault="004E6EB0" w:rsidP="00956601">
            <w:pPr>
              <w:rPr>
                <w:b/>
              </w:rPr>
            </w:pPr>
            <w:r w:rsidRPr="008C00F6">
              <w:rPr>
                <w:b/>
              </w:rPr>
              <w:t>Дата Версии</w:t>
            </w:r>
          </w:p>
        </w:tc>
        <w:tc>
          <w:tcPr>
            <w:tcW w:w="6100" w:type="dxa"/>
          </w:tcPr>
          <w:p w14:paraId="13F2B55F" w14:textId="5C9F748B" w:rsidR="004E6EB0" w:rsidRPr="008C00F6" w:rsidRDefault="00892A55" w:rsidP="004E6EB0">
            <w:pPr>
              <w:rPr>
                <w:b/>
              </w:rPr>
            </w:pPr>
            <w:permStart w:id="562984608" w:edGrp="everyone"/>
            <w:r>
              <w:t>01</w:t>
            </w:r>
            <w:r w:rsidR="004E6EB0" w:rsidRPr="008C00F6">
              <w:rPr>
                <w:b/>
              </w:rPr>
              <w:t>.</w:t>
            </w:r>
            <w:r w:rsidR="0008128F">
              <w:t>10</w:t>
            </w:r>
            <w:r w:rsidR="004E6EB0" w:rsidRPr="008C00F6">
              <w:rPr>
                <w:b/>
              </w:rPr>
              <w:t>.</w:t>
            </w:r>
            <w:r>
              <w:t>2020</w:t>
            </w:r>
            <w:r w:rsidR="00185B4E">
              <w:t xml:space="preserve">   </w:t>
            </w:r>
            <w:permEnd w:id="562984608"/>
          </w:p>
        </w:tc>
      </w:tr>
    </w:tbl>
    <w:p w14:paraId="5AA908EC" w14:textId="77777777" w:rsidR="004E6EB0" w:rsidRPr="008C00F6" w:rsidRDefault="004E6EB0">
      <w:pPr>
        <w:rPr>
          <w:b/>
        </w:rPr>
      </w:pPr>
    </w:p>
    <w:p w14:paraId="21C82738" w14:textId="77777777" w:rsidR="004E6EB0" w:rsidRPr="008C00F6" w:rsidRDefault="004E6EB0" w:rsidP="004E6EB0">
      <w:pPr>
        <w:pStyle w:val="a4"/>
        <w:numPr>
          <w:ilvl w:val="0"/>
          <w:numId w:val="1"/>
        </w:numPr>
        <w:rPr>
          <w:b/>
        </w:rPr>
      </w:pPr>
      <w:r w:rsidRPr="008C00F6">
        <w:rPr>
          <w:b/>
        </w:rPr>
        <w:t>Сведения о Провайдере</w:t>
      </w:r>
    </w:p>
    <w:tbl>
      <w:tblPr>
        <w:tblStyle w:val="a3"/>
        <w:tblW w:w="0" w:type="auto"/>
        <w:tblLook w:val="04A0" w:firstRow="1" w:lastRow="0" w:firstColumn="1" w:lastColumn="0" w:noHBand="0" w:noVBand="1"/>
      </w:tblPr>
      <w:tblGrid>
        <w:gridCol w:w="532"/>
        <w:gridCol w:w="3476"/>
        <w:gridCol w:w="5337"/>
      </w:tblGrid>
      <w:tr w:rsidR="008C00F6" w:rsidRPr="008C00F6" w14:paraId="61600A7F" w14:textId="77777777" w:rsidTr="00333BC5">
        <w:tc>
          <w:tcPr>
            <w:tcW w:w="532" w:type="dxa"/>
          </w:tcPr>
          <w:p w14:paraId="16954EE3" w14:textId="77777777" w:rsidR="004E6EB0" w:rsidRPr="008C00F6" w:rsidRDefault="004E6EB0" w:rsidP="00956601">
            <w:r w:rsidRPr="008C00F6">
              <w:t>1.1</w:t>
            </w:r>
          </w:p>
        </w:tc>
        <w:tc>
          <w:tcPr>
            <w:tcW w:w="3476" w:type="dxa"/>
          </w:tcPr>
          <w:p w14:paraId="79000F23" w14:textId="77777777" w:rsidR="004E6EB0" w:rsidRPr="008C00F6" w:rsidRDefault="004E6EB0" w:rsidP="00956601">
            <w:r w:rsidRPr="008C00F6">
              <w:t>Провайдер</w:t>
            </w:r>
          </w:p>
        </w:tc>
        <w:tc>
          <w:tcPr>
            <w:tcW w:w="5337" w:type="dxa"/>
          </w:tcPr>
          <w:p w14:paraId="1251A628" w14:textId="61718F9D" w:rsidR="004E6EB0" w:rsidRPr="00E27211" w:rsidRDefault="00E27211" w:rsidP="00956601">
            <w:pPr>
              <w:rPr>
                <w:b/>
                <w:lang w:val="en-US"/>
              </w:rPr>
            </w:pPr>
            <w:r>
              <w:rPr>
                <w:b/>
                <w:lang w:val="en-US"/>
              </w:rPr>
              <w:t xml:space="preserve"> </w:t>
            </w:r>
            <w:permStart w:id="906365459" w:edGrp="everyone"/>
            <w:r w:rsidR="00892A55">
              <w:t>НИИСФ РААСН</w:t>
            </w:r>
            <w:r w:rsidR="00185B4E">
              <w:t xml:space="preserve"> </w:t>
            </w:r>
            <w:r>
              <w:rPr>
                <w:b/>
                <w:lang w:val="en-US"/>
              </w:rPr>
              <w:t xml:space="preserve">  </w:t>
            </w:r>
            <w:permEnd w:id="906365459"/>
          </w:p>
        </w:tc>
      </w:tr>
      <w:tr w:rsidR="008C00F6" w:rsidRPr="008C00F6" w14:paraId="10EAE5FE" w14:textId="77777777" w:rsidTr="00333BC5">
        <w:tc>
          <w:tcPr>
            <w:tcW w:w="532" w:type="dxa"/>
          </w:tcPr>
          <w:p w14:paraId="3C7F8C4B" w14:textId="77777777" w:rsidR="00333BC5" w:rsidRPr="008C00F6" w:rsidRDefault="00333BC5" w:rsidP="00333BC5">
            <w:r w:rsidRPr="008C00F6">
              <w:t>1.2</w:t>
            </w:r>
          </w:p>
        </w:tc>
        <w:tc>
          <w:tcPr>
            <w:tcW w:w="3476" w:type="dxa"/>
          </w:tcPr>
          <w:p w14:paraId="0435F124" w14:textId="77777777" w:rsidR="00333BC5" w:rsidRPr="008C00F6" w:rsidRDefault="00333BC5" w:rsidP="00333BC5">
            <w:r w:rsidRPr="008C00F6">
              <w:t xml:space="preserve">Логотип образовательной организации </w:t>
            </w:r>
          </w:p>
        </w:tc>
        <w:tc>
          <w:tcPr>
            <w:tcW w:w="5337" w:type="dxa"/>
          </w:tcPr>
          <w:p w14:paraId="2470A807" w14:textId="603BAEAA" w:rsidR="00333BC5" w:rsidRPr="008C00F6" w:rsidRDefault="00185B4E" w:rsidP="00333BC5">
            <w:pPr>
              <w:rPr>
                <w:b/>
              </w:rPr>
            </w:pPr>
            <w:permStart w:id="1228162030" w:edGrp="everyone"/>
            <w:r>
              <w:t xml:space="preserve"> </w:t>
            </w:r>
            <w:r w:rsidR="00302106" w:rsidRPr="00302106">
              <w:rPr>
                <w:noProof/>
              </w:rPr>
              <w:drawing>
                <wp:inline distT="0" distB="0" distL="0" distR="0" wp14:anchorId="584E631F" wp14:editId="07303A5D">
                  <wp:extent cx="1524000" cy="1524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r>
              <w:t xml:space="preserve">  </w:t>
            </w:r>
            <w:permEnd w:id="1228162030"/>
          </w:p>
        </w:tc>
      </w:tr>
      <w:tr w:rsidR="008C00F6" w:rsidRPr="008C00F6" w14:paraId="3CEC2161" w14:textId="77777777" w:rsidTr="00333BC5">
        <w:tc>
          <w:tcPr>
            <w:tcW w:w="532" w:type="dxa"/>
          </w:tcPr>
          <w:p w14:paraId="1E8605C3" w14:textId="77777777" w:rsidR="00333BC5" w:rsidRPr="008C00F6" w:rsidRDefault="00333BC5" w:rsidP="00333BC5">
            <w:r w:rsidRPr="008C00F6">
              <w:t>1.3</w:t>
            </w:r>
          </w:p>
        </w:tc>
        <w:tc>
          <w:tcPr>
            <w:tcW w:w="3476" w:type="dxa"/>
          </w:tcPr>
          <w:p w14:paraId="1697BE11" w14:textId="77777777" w:rsidR="00333BC5" w:rsidRPr="008C00F6" w:rsidRDefault="00333BC5" w:rsidP="00333BC5">
            <w:r w:rsidRPr="008C00F6">
              <w:t>Провайдер ИНН</w:t>
            </w:r>
          </w:p>
        </w:tc>
        <w:tc>
          <w:tcPr>
            <w:tcW w:w="5337" w:type="dxa"/>
          </w:tcPr>
          <w:p w14:paraId="56635CCE" w14:textId="5E697774" w:rsidR="00333BC5" w:rsidRPr="00E27211" w:rsidRDefault="008D381B" w:rsidP="00577A9E">
            <w:pPr>
              <w:rPr>
                <w:b/>
                <w:lang w:val="en-US"/>
              </w:rPr>
            </w:pPr>
            <w:permStart w:id="713753333" w:edGrp="everyone"/>
            <w:r>
              <w:t>7713018998</w:t>
            </w:r>
            <w:r w:rsidR="00577A9E">
              <w:rPr>
                <w:b/>
                <w:lang w:val="en-US"/>
              </w:rPr>
              <w:t xml:space="preserve">  </w:t>
            </w:r>
            <w:permEnd w:id="713753333"/>
          </w:p>
        </w:tc>
      </w:tr>
      <w:tr w:rsidR="008C00F6" w:rsidRPr="008C00F6" w14:paraId="605AD6B3" w14:textId="77777777" w:rsidTr="00333BC5">
        <w:tc>
          <w:tcPr>
            <w:tcW w:w="532" w:type="dxa"/>
          </w:tcPr>
          <w:p w14:paraId="49C95836" w14:textId="77777777" w:rsidR="00333BC5" w:rsidRPr="008C00F6" w:rsidRDefault="00333BC5" w:rsidP="00333BC5">
            <w:r w:rsidRPr="008C00F6">
              <w:t>1.4</w:t>
            </w:r>
          </w:p>
        </w:tc>
        <w:tc>
          <w:tcPr>
            <w:tcW w:w="3476" w:type="dxa"/>
          </w:tcPr>
          <w:p w14:paraId="4C49DE84" w14:textId="77777777" w:rsidR="00333BC5" w:rsidRPr="008C00F6" w:rsidRDefault="00333BC5" w:rsidP="00333BC5">
            <w:r w:rsidRPr="008C00F6">
              <w:t>Ответственный за программу ФИО</w:t>
            </w:r>
          </w:p>
        </w:tc>
        <w:tc>
          <w:tcPr>
            <w:tcW w:w="5337" w:type="dxa"/>
          </w:tcPr>
          <w:p w14:paraId="48EA520F" w14:textId="3D28585A" w:rsidR="00333BC5" w:rsidRPr="00E27211" w:rsidRDefault="000000FB" w:rsidP="00333BC5">
            <w:pPr>
              <w:rPr>
                <w:b/>
                <w:lang w:val="en-US"/>
              </w:rPr>
            </w:pPr>
            <w:permStart w:id="789931072" w:edGrp="everyone"/>
            <w:r>
              <w:t xml:space="preserve">Бровко Елизавета </w:t>
            </w:r>
            <w:r w:rsidRPr="000000FB">
              <w:t xml:space="preserve">Игоревна  </w:t>
            </w:r>
            <w:r w:rsidR="00185B4E">
              <w:t xml:space="preserve"> </w:t>
            </w:r>
            <w:r w:rsidR="00577A9E">
              <w:rPr>
                <w:b/>
                <w:lang w:val="en-US"/>
              </w:rPr>
              <w:t xml:space="preserve">  </w:t>
            </w:r>
            <w:permEnd w:id="789931072"/>
            <w:r w:rsidR="00E27211">
              <w:rPr>
                <w:b/>
                <w:lang w:val="en-US"/>
              </w:rPr>
              <w:t xml:space="preserve"> </w:t>
            </w:r>
          </w:p>
        </w:tc>
      </w:tr>
      <w:tr w:rsidR="008C00F6" w:rsidRPr="008C00F6" w14:paraId="00AD4E20" w14:textId="77777777" w:rsidTr="00333BC5">
        <w:tc>
          <w:tcPr>
            <w:tcW w:w="532" w:type="dxa"/>
          </w:tcPr>
          <w:p w14:paraId="17EB7549" w14:textId="77777777" w:rsidR="00333BC5" w:rsidRPr="008C00F6" w:rsidRDefault="00333BC5" w:rsidP="00333BC5">
            <w:r w:rsidRPr="008C00F6">
              <w:t>1.5</w:t>
            </w:r>
          </w:p>
        </w:tc>
        <w:tc>
          <w:tcPr>
            <w:tcW w:w="3476" w:type="dxa"/>
          </w:tcPr>
          <w:p w14:paraId="3EFF2658" w14:textId="77777777" w:rsidR="00333BC5" w:rsidRPr="008C00F6" w:rsidRDefault="00333BC5" w:rsidP="00333BC5">
            <w:r w:rsidRPr="008C00F6">
              <w:t>Ответственный должность</w:t>
            </w:r>
          </w:p>
        </w:tc>
        <w:tc>
          <w:tcPr>
            <w:tcW w:w="5337" w:type="dxa"/>
          </w:tcPr>
          <w:p w14:paraId="5D6ED9FB" w14:textId="4E83D8D3" w:rsidR="00333BC5" w:rsidRPr="00E27211" w:rsidRDefault="00C75E7E" w:rsidP="00333BC5">
            <w:pPr>
              <w:rPr>
                <w:b/>
                <w:lang w:val="en-US"/>
              </w:rPr>
            </w:pPr>
            <w:permStart w:id="327577210" w:edGrp="everyone"/>
            <w:r w:rsidRPr="00224AB0">
              <w:t>Заместитель руководителя Института Управления и информационного моделирования Университета Минстроя НИИСФ РААСН</w:t>
            </w:r>
            <w:r w:rsidRPr="00C75E7E">
              <w:t xml:space="preserve">  </w:t>
            </w:r>
            <w:r w:rsidR="00185B4E">
              <w:t xml:space="preserve">  </w:t>
            </w:r>
            <w:r w:rsidR="00577A9E">
              <w:rPr>
                <w:b/>
                <w:lang w:val="en-US"/>
              </w:rPr>
              <w:t xml:space="preserve"> </w:t>
            </w:r>
            <w:permEnd w:id="327577210"/>
            <w:r w:rsidR="00577A9E">
              <w:rPr>
                <w:b/>
                <w:lang w:val="en-US"/>
              </w:rPr>
              <w:t xml:space="preserve"> </w:t>
            </w:r>
          </w:p>
        </w:tc>
      </w:tr>
      <w:tr w:rsidR="008C00F6" w:rsidRPr="008C00F6" w14:paraId="36769414" w14:textId="77777777" w:rsidTr="00333BC5">
        <w:tc>
          <w:tcPr>
            <w:tcW w:w="532" w:type="dxa"/>
          </w:tcPr>
          <w:p w14:paraId="139AD03C" w14:textId="77777777" w:rsidR="00333BC5" w:rsidRPr="008C00F6" w:rsidRDefault="00333BC5" w:rsidP="00333BC5">
            <w:r w:rsidRPr="008C00F6">
              <w:t>1.6</w:t>
            </w:r>
          </w:p>
        </w:tc>
        <w:tc>
          <w:tcPr>
            <w:tcW w:w="3476" w:type="dxa"/>
          </w:tcPr>
          <w:p w14:paraId="35334087" w14:textId="77777777" w:rsidR="00333BC5" w:rsidRPr="008C00F6" w:rsidRDefault="00333BC5" w:rsidP="00333BC5">
            <w:r w:rsidRPr="008C00F6">
              <w:t>Ответственный Телефон</w:t>
            </w:r>
          </w:p>
        </w:tc>
        <w:tc>
          <w:tcPr>
            <w:tcW w:w="5337" w:type="dxa"/>
          </w:tcPr>
          <w:p w14:paraId="0A3F38E6" w14:textId="3A2A8B64" w:rsidR="00333BC5" w:rsidRPr="00E27211" w:rsidRDefault="009B548C" w:rsidP="00333BC5">
            <w:pPr>
              <w:rPr>
                <w:b/>
                <w:lang w:val="en-US"/>
              </w:rPr>
            </w:pPr>
            <w:permStart w:id="186201388" w:edGrp="everyone"/>
            <w:r>
              <w:t>+7</w:t>
            </w:r>
            <w:r w:rsidR="00C75E7E">
              <w:t>9636172499</w:t>
            </w:r>
            <w:r w:rsidR="00185B4E">
              <w:t xml:space="preserve"> </w:t>
            </w:r>
            <w:r w:rsidR="00E27211">
              <w:rPr>
                <w:b/>
                <w:lang w:val="en-US"/>
              </w:rPr>
              <w:t xml:space="preserve"> </w:t>
            </w:r>
            <w:permEnd w:id="186201388"/>
            <w:r w:rsidR="00E27211">
              <w:rPr>
                <w:b/>
                <w:lang w:val="en-US"/>
              </w:rPr>
              <w:t xml:space="preserve"> </w:t>
            </w:r>
          </w:p>
        </w:tc>
      </w:tr>
      <w:tr w:rsidR="00333BC5" w:rsidRPr="008C00F6" w14:paraId="1799AFBC" w14:textId="77777777" w:rsidTr="00333BC5">
        <w:tc>
          <w:tcPr>
            <w:tcW w:w="532" w:type="dxa"/>
          </w:tcPr>
          <w:p w14:paraId="7E1B8E27" w14:textId="77777777" w:rsidR="00333BC5" w:rsidRPr="008C00F6" w:rsidRDefault="00333BC5" w:rsidP="00333BC5">
            <w:r w:rsidRPr="008C00F6">
              <w:t>1.7</w:t>
            </w:r>
          </w:p>
        </w:tc>
        <w:tc>
          <w:tcPr>
            <w:tcW w:w="3476" w:type="dxa"/>
          </w:tcPr>
          <w:p w14:paraId="0229703F" w14:textId="77777777" w:rsidR="00333BC5" w:rsidRPr="008C00F6" w:rsidRDefault="00333BC5" w:rsidP="00333BC5">
            <w:r w:rsidRPr="008C00F6">
              <w:t>Ответственный Е-</w:t>
            </w:r>
            <w:r w:rsidRPr="008C00F6">
              <w:rPr>
                <w:lang w:val="en-US"/>
              </w:rPr>
              <w:t>mail</w:t>
            </w:r>
          </w:p>
        </w:tc>
        <w:tc>
          <w:tcPr>
            <w:tcW w:w="5337" w:type="dxa"/>
          </w:tcPr>
          <w:p w14:paraId="0AC3E0F4" w14:textId="5F05A3C6" w:rsidR="00333BC5" w:rsidRPr="00E27211" w:rsidRDefault="00C75E7E" w:rsidP="00333BC5">
            <w:pPr>
              <w:rPr>
                <w:b/>
                <w:lang w:val="en-US"/>
              </w:rPr>
            </w:pPr>
            <w:permStart w:id="1572696530" w:edGrp="everyone"/>
            <w:r>
              <w:t>info@niisf.org</w:t>
            </w:r>
            <w:r w:rsidR="00185B4E">
              <w:t xml:space="preserve">  </w:t>
            </w:r>
            <w:r w:rsidR="00E27211">
              <w:rPr>
                <w:b/>
                <w:lang w:val="en-US"/>
              </w:rPr>
              <w:t xml:space="preserve"> </w:t>
            </w:r>
            <w:permEnd w:id="1572696530"/>
            <w:r w:rsidR="00E27211">
              <w:rPr>
                <w:b/>
                <w:lang w:val="en-US"/>
              </w:rPr>
              <w:t xml:space="preserve"> </w:t>
            </w:r>
          </w:p>
        </w:tc>
      </w:tr>
    </w:tbl>
    <w:p w14:paraId="7DF78784" w14:textId="77777777" w:rsidR="004E6EB0" w:rsidRPr="008C00F6" w:rsidRDefault="004E6EB0" w:rsidP="004E6EB0">
      <w:pPr>
        <w:rPr>
          <w:b/>
        </w:rPr>
      </w:pPr>
    </w:p>
    <w:p w14:paraId="1C16C7CE" w14:textId="77777777" w:rsidR="004E6EB0" w:rsidRPr="008C00F6" w:rsidRDefault="004E6EB0" w:rsidP="004E6EB0">
      <w:pPr>
        <w:pStyle w:val="a4"/>
        <w:numPr>
          <w:ilvl w:val="0"/>
          <w:numId w:val="1"/>
        </w:numPr>
        <w:rPr>
          <w:b/>
        </w:rPr>
      </w:pPr>
      <w:r w:rsidRPr="008C00F6">
        <w:rPr>
          <w:b/>
        </w:rPr>
        <w:t>Основные Данные</w:t>
      </w:r>
    </w:p>
    <w:tbl>
      <w:tblPr>
        <w:tblStyle w:val="a3"/>
        <w:tblW w:w="0" w:type="auto"/>
        <w:tblLook w:val="04A0" w:firstRow="1" w:lastRow="0" w:firstColumn="1" w:lastColumn="0" w:noHBand="0" w:noVBand="1"/>
      </w:tblPr>
      <w:tblGrid>
        <w:gridCol w:w="537"/>
        <w:gridCol w:w="2355"/>
        <w:gridCol w:w="6453"/>
      </w:tblGrid>
      <w:tr w:rsidR="008C00F6" w:rsidRPr="008C00F6" w14:paraId="4C627E0D" w14:textId="77777777" w:rsidTr="00AC2B5A">
        <w:tc>
          <w:tcPr>
            <w:tcW w:w="607" w:type="dxa"/>
          </w:tcPr>
          <w:p w14:paraId="30FBFAD6" w14:textId="77777777" w:rsidR="004E6EB0" w:rsidRPr="008C00F6" w:rsidRDefault="00D33C60" w:rsidP="00D33C60">
            <w:pPr>
              <w:jc w:val="center"/>
              <w:rPr>
                <w:b/>
              </w:rPr>
            </w:pPr>
            <w:r w:rsidRPr="008C00F6">
              <w:rPr>
                <w:b/>
              </w:rPr>
              <w:t>№</w:t>
            </w:r>
          </w:p>
        </w:tc>
        <w:tc>
          <w:tcPr>
            <w:tcW w:w="3466" w:type="dxa"/>
          </w:tcPr>
          <w:p w14:paraId="4DD2A4C8" w14:textId="77777777" w:rsidR="004E6EB0" w:rsidRPr="008C00F6" w:rsidRDefault="002F7DAD" w:rsidP="00D33C60">
            <w:pPr>
              <w:jc w:val="center"/>
              <w:rPr>
                <w:b/>
              </w:rPr>
            </w:pPr>
            <w:r w:rsidRPr="008C00F6">
              <w:rPr>
                <w:b/>
              </w:rPr>
              <w:t>Название</w:t>
            </w:r>
          </w:p>
        </w:tc>
        <w:tc>
          <w:tcPr>
            <w:tcW w:w="5272" w:type="dxa"/>
          </w:tcPr>
          <w:p w14:paraId="2508599C" w14:textId="77777777" w:rsidR="004E6EB0" w:rsidRPr="008C00F6" w:rsidRDefault="00D33C60" w:rsidP="00D33C60">
            <w:pPr>
              <w:jc w:val="center"/>
              <w:rPr>
                <w:b/>
              </w:rPr>
            </w:pPr>
            <w:r w:rsidRPr="008C00F6">
              <w:rPr>
                <w:b/>
              </w:rPr>
              <w:t>Описание</w:t>
            </w:r>
          </w:p>
        </w:tc>
      </w:tr>
      <w:tr w:rsidR="008C00F6" w:rsidRPr="008C00F6" w14:paraId="160528AD" w14:textId="77777777" w:rsidTr="00AC2B5A">
        <w:tc>
          <w:tcPr>
            <w:tcW w:w="607" w:type="dxa"/>
          </w:tcPr>
          <w:p w14:paraId="798AA464" w14:textId="77777777" w:rsidR="00D33C60" w:rsidRPr="008C00F6" w:rsidRDefault="00D33C60" w:rsidP="00956601">
            <w:r w:rsidRPr="008C00F6">
              <w:t>2.1</w:t>
            </w:r>
          </w:p>
        </w:tc>
        <w:tc>
          <w:tcPr>
            <w:tcW w:w="3466" w:type="dxa"/>
          </w:tcPr>
          <w:p w14:paraId="56D19134" w14:textId="77777777" w:rsidR="00D33C60" w:rsidRPr="008C00F6" w:rsidRDefault="00D33C60" w:rsidP="00956601">
            <w:r w:rsidRPr="008C00F6">
              <w:t>Название программы</w:t>
            </w:r>
          </w:p>
        </w:tc>
        <w:tc>
          <w:tcPr>
            <w:tcW w:w="5272" w:type="dxa"/>
          </w:tcPr>
          <w:p w14:paraId="40BC61EA" w14:textId="59C27CD1" w:rsidR="00D33C60" w:rsidRPr="00E27211" w:rsidRDefault="00305B05" w:rsidP="00956601">
            <w:pPr>
              <w:rPr>
                <w:b/>
                <w:lang w:val="en-US"/>
              </w:rPr>
            </w:pPr>
            <w:permStart w:id="1979277150" w:edGrp="everyone"/>
            <w:r w:rsidRPr="006B5F7F">
              <w:t xml:space="preserve">BIM: технологии информационного моделирования </w:t>
            </w:r>
            <w:r w:rsidRPr="00305B05">
              <w:t>в работе экономиста и инженера-сметчика</w:t>
            </w:r>
            <w:r w:rsidR="00E27211">
              <w:rPr>
                <w:b/>
                <w:lang w:val="en-US"/>
              </w:rPr>
              <w:t xml:space="preserve"> </w:t>
            </w:r>
            <w:permEnd w:id="1979277150"/>
            <w:r w:rsidR="00E27211">
              <w:rPr>
                <w:b/>
                <w:lang w:val="en-US"/>
              </w:rPr>
              <w:t xml:space="preserve"> </w:t>
            </w:r>
          </w:p>
        </w:tc>
      </w:tr>
      <w:tr w:rsidR="008C00F6" w:rsidRPr="008C00F6" w14:paraId="361B66EB" w14:textId="77777777" w:rsidTr="00AC2B5A">
        <w:tc>
          <w:tcPr>
            <w:tcW w:w="607" w:type="dxa"/>
          </w:tcPr>
          <w:p w14:paraId="5EF62014" w14:textId="77777777" w:rsidR="00C2642C" w:rsidRPr="008C00F6" w:rsidRDefault="00AC2B5A" w:rsidP="00956601">
            <w:r w:rsidRPr="008C00F6">
              <w:t>2.2</w:t>
            </w:r>
          </w:p>
        </w:tc>
        <w:tc>
          <w:tcPr>
            <w:tcW w:w="3466" w:type="dxa"/>
          </w:tcPr>
          <w:p w14:paraId="2339980D" w14:textId="77777777" w:rsidR="00C2642C" w:rsidRPr="008C00F6" w:rsidRDefault="00C2642C" w:rsidP="00956601">
            <w:r w:rsidRPr="008C00F6">
              <w:t>Ссылка  на страницу программы</w:t>
            </w:r>
          </w:p>
        </w:tc>
        <w:permStart w:id="1585128916" w:edGrp="everyone"/>
        <w:tc>
          <w:tcPr>
            <w:tcW w:w="5272" w:type="dxa"/>
          </w:tcPr>
          <w:p w14:paraId="738AFD11" w14:textId="4FC889F1" w:rsidR="00C2642C" w:rsidRPr="00E27211" w:rsidRDefault="00FE6AD9" w:rsidP="00956601">
            <w:pPr>
              <w:rPr>
                <w:b/>
                <w:lang w:val="en-US"/>
              </w:rPr>
            </w:pPr>
            <w:r>
              <w:rPr>
                <w:lang w:val="en-US"/>
              </w:rPr>
              <w:fldChar w:fldCharType="begin"/>
            </w:r>
            <w:r w:rsidRPr="00FE6AD9">
              <w:instrText xml:space="preserve"> </w:instrText>
            </w:r>
            <w:r>
              <w:rPr>
                <w:lang w:val="en-US"/>
              </w:rPr>
              <w:instrText>HYPERLINK</w:instrText>
            </w:r>
            <w:r w:rsidRPr="00FE6AD9">
              <w:instrText xml:space="preserve"> "</w:instrText>
            </w:r>
            <w:r w:rsidRPr="00FE6AD9">
              <w:rPr>
                <w:lang w:val="en-US"/>
              </w:rPr>
              <w:instrText>https</w:instrText>
            </w:r>
            <w:r w:rsidRPr="00FE6AD9">
              <w:instrText>://</w:instrText>
            </w:r>
            <w:r w:rsidRPr="00FE6AD9">
              <w:rPr>
                <w:lang w:val="en-US"/>
              </w:rPr>
              <w:instrText>niisf</w:instrText>
            </w:r>
            <w:r w:rsidRPr="00FE6AD9">
              <w:instrText>.</w:instrText>
            </w:r>
            <w:r w:rsidRPr="00FE6AD9">
              <w:rPr>
                <w:lang w:val="en-US"/>
              </w:rPr>
              <w:instrText>org</w:instrText>
            </w:r>
            <w:r w:rsidRPr="00FE6AD9">
              <w:instrText>/</w:instrText>
            </w:r>
            <w:r w:rsidRPr="00FE6AD9">
              <w:rPr>
                <w:lang w:val="en-US"/>
              </w:rPr>
              <w:instrText>instituty</w:instrText>
            </w:r>
            <w:r w:rsidRPr="00FE6AD9">
              <w:instrText>-</w:instrText>
            </w:r>
            <w:r w:rsidRPr="00FE6AD9">
              <w:rPr>
                <w:lang w:val="en-US"/>
              </w:rPr>
              <w:instrText>universiteta</w:instrText>
            </w:r>
            <w:r w:rsidRPr="00FE6AD9">
              <w:instrText>-</w:instrText>
            </w:r>
            <w:r w:rsidRPr="00FE6AD9">
              <w:rPr>
                <w:lang w:val="en-US"/>
              </w:rPr>
              <w:instrText>misntroya</w:instrText>
            </w:r>
            <w:r w:rsidRPr="00FE6AD9">
              <w:instrText>/</w:instrText>
            </w:r>
            <w:r w:rsidRPr="00FE6AD9">
              <w:rPr>
                <w:lang w:val="en-US"/>
              </w:rPr>
              <w:instrText>instituty</w:instrText>
            </w:r>
            <w:r w:rsidRPr="00FE6AD9">
              <w:instrText>-</w:instrText>
            </w:r>
            <w:r w:rsidRPr="00FE6AD9">
              <w:rPr>
                <w:lang w:val="en-US"/>
              </w:rPr>
              <w:instrText>universiteta</w:instrText>
            </w:r>
            <w:r w:rsidRPr="00FE6AD9">
              <w:instrText>-</w:instrText>
            </w:r>
            <w:r w:rsidRPr="00FE6AD9">
              <w:rPr>
                <w:lang w:val="en-US"/>
              </w:rPr>
              <w:instrText>minstroya</w:instrText>
            </w:r>
            <w:r w:rsidRPr="00FE6AD9">
              <w:instrText>/</w:instrText>
            </w:r>
            <w:r w:rsidRPr="00FE6AD9">
              <w:rPr>
                <w:lang w:val="en-US"/>
              </w:rPr>
              <w:instrText>institut</w:instrText>
            </w:r>
            <w:r w:rsidRPr="00FE6AD9">
              <w:instrText>-</w:instrText>
            </w:r>
            <w:r w:rsidRPr="00FE6AD9">
              <w:rPr>
                <w:lang w:val="en-US"/>
              </w:rPr>
              <w:instrText>upravleniya</w:instrText>
            </w:r>
            <w:r w:rsidRPr="00FE6AD9">
              <w:instrText>-</w:instrText>
            </w:r>
            <w:r w:rsidRPr="00FE6AD9">
              <w:rPr>
                <w:lang w:val="en-US"/>
              </w:rPr>
              <w:instrText>i</w:instrText>
            </w:r>
            <w:r w:rsidRPr="00FE6AD9">
              <w:instrText>-</w:instrText>
            </w:r>
            <w:r w:rsidRPr="00FE6AD9">
              <w:rPr>
                <w:lang w:val="en-US"/>
              </w:rPr>
              <w:instrText>informatsionnogo</w:instrText>
            </w:r>
            <w:r w:rsidRPr="00FE6AD9">
              <w:instrText>-</w:instrText>
            </w:r>
            <w:r w:rsidRPr="00FE6AD9">
              <w:rPr>
                <w:lang w:val="en-US"/>
              </w:rPr>
              <w:instrText>modelirovaniya</w:instrText>
            </w:r>
            <w:r w:rsidRPr="00FE6AD9">
              <w:instrText>/</w:instrText>
            </w:r>
            <w:r w:rsidRPr="00FE6AD9">
              <w:rPr>
                <w:lang w:val="en-US"/>
              </w:rPr>
              <w:instrText>povyshenie</w:instrText>
            </w:r>
            <w:r w:rsidRPr="00FE6AD9">
              <w:instrText>-</w:instrText>
            </w:r>
            <w:r w:rsidRPr="00FE6AD9">
              <w:rPr>
                <w:lang w:val="en-US"/>
              </w:rPr>
              <w:instrText>kvalifikatsii</w:instrText>
            </w:r>
            <w:r w:rsidRPr="00FE6AD9">
              <w:instrText>-</w:instrText>
            </w:r>
            <w:r w:rsidRPr="00FE6AD9">
              <w:rPr>
                <w:lang w:val="en-US"/>
              </w:rPr>
              <w:instrText>bim</w:instrText>
            </w:r>
            <w:r w:rsidRPr="00FE6AD9">
              <w:instrText>-</w:instrText>
            </w:r>
            <w:r w:rsidRPr="00FE6AD9">
              <w:rPr>
                <w:lang w:val="en-US"/>
              </w:rPr>
              <w:instrText>tekhnologii</w:instrText>
            </w:r>
            <w:r w:rsidRPr="00FE6AD9">
              <w:instrText>-</w:instrText>
            </w:r>
            <w:r w:rsidRPr="00FE6AD9">
              <w:rPr>
                <w:lang w:val="en-US"/>
              </w:rPr>
              <w:instrText>informatsionnogo</w:instrText>
            </w:r>
            <w:r w:rsidRPr="00FE6AD9">
              <w:instrText>-</w:instrText>
            </w:r>
            <w:r w:rsidRPr="00FE6AD9">
              <w:rPr>
                <w:lang w:val="en-US"/>
              </w:rPr>
              <w:instrText>modelirovaniya</w:instrText>
            </w:r>
            <w:r w:rsidRPr="00FE6AD9">
              <w:instrText>-</w:instrText>
            </w:r>
            <w:r w:rsidRPr="00FE6AD9">
              <w:rPr>
                <w:lang w:val="en-US"/>
              </w:rPr>
              <w:instrText>v</w:instrText>
            </w:r>
            <w:r w:rsidRPr="00FE6AD9">
              <w:instrText>-</w:instrText>
            </w:r>
            <w:r w:rsidRPr="00FE6AD9">
              <w:rPr>
                <w:lang w:val="en-US"/>
              </w:rPr>
              <w:instrText>rabote</w:instrText>
            </w:r>
            <w:r w:rsidRPr="00FE6AD9">
              <w:instrText>-</w:instrText>
            </w:r>
            <w:r w:rsidRPr="00FE6AD9">
              <w:rPr>
                <w:lang w:val="en-US"/>
              </w:rPr>
              <w:instrText>ekonomista</w:instrText>
            </w:r>
            <w:r w:rsidRPr="00FE6AD9">
              <w:instrText>-</w:instrText>
            </w:r>
            <w:r w:rsidRPr="00FE6AD9">
              <w:rPr>
                <w:lang w:val="en-US"/>
              </w:rPr>
              <w:instrText>i</w:instrText>
            </w:r>
            <w:r w:rsidRPr="00FE6AD9">
              <w:instrText>-</w:instrText>
            </w:r>
            <w:r w:rsidRPr="00FE6AD9">
              <w:rPr>
                <w:lang w:val="en-US"/>
              </w:rPr>
              <w:instrText>inzhenera</w:instrText>
            </w:r>
            <w:r w:rsidRPr="00FE6AD9">
              <w:instrText>-</w:instrText>
            </w:r>
            <w:r w:rsidRPr="00FE6AD9">
              <w:rPr>
                <w:lang w:val="en-US"/>
              </w:rPr>
              <w:instrText>smetchika</w:instrText>
            </w:r>
            <w:r w:rsidRPr="00FE6AD9">
              <w:instrText xml:space="preserve">" </w:instrText>
            </w:r>
            <w:r>
              <w:rPr>
                <w:lang w:val="en-US"/>
              </w:rPr>
              <w:fldChar w:fldCharType="separate"/>
            </w:r>
            <w:r w:rsidRPr="00BD15FE">
              <w:rPr>
                <w:rStyle w:val="af1"/>
                <w:lang w:val="en-US"/>
              </w:rPr>
              <w:t>https</w:t>
            </w:r>
            <w:r w:rsidRPr="00BD15FE">
              <w:rPr>
                <w:rStyle w:val="af1"/>
              </w:rPr>
              <w:t>://</w:t>
            </w:r>
            <w:proofErr w:type="spellStart"/>
            <w:r w:rsidRPr="00BD15FE">
              <w:rPr>
                <w:rStyle w:val="af1"/>
                <w:lang w:val="en-US"/>
              </w:rPr>
              <w:t>niisf</w:t>
            </w:r>
            <w:proofErr w:type="spellEnd"/>
            <w:r w:rsidRPr="00BD15FE">
              <w:rPr>
                <w:rStyle w:val="af1"/>
              </w:rPr>
              <w:t>.</w:t>
            </w:r>
            <w:r w:rsidRPr="00BD15FE">
              <w:rPr>
                <w:rStyle w:val="af1"/>
                <w:lang w:val="en-US"/>
              </w:rPr>
              <w:t>org</w:t>
            </w:r>
            <w:r w:rsidRPr="00BD15FE">
              <w:rPr>
                <w:rStyle w:val="af1"/>
              </w:rPr>
              <w:t>/</w:t>
            </w:r>
            <w:proofErr w:type="spellStart"/>
            <w:r w:rsidRPr="00BD15FE">
              <w:rPr>
                <w:rStyle w:val="af1"/>
                <w:lang w:val="en-US"/>
              </w:rPr>
              <w:t>instituty</w:t>
            </w:r>
            <w:proofErr w:type="spellEnd"/>
            <w:r w:rsidRPr="00BD15FE">
              <w:rPr>
                <w:rStyle w:val="af1"/>
              </w:rPr>
              <w:t>-</w:t>
            </w:r>
            <w:proofErr w:type="spellStart"/>
            <w:r w:rsidRPr="00BD15FE">
              <w:rPr>
                <w:rStyle w:val="af1"/>
                <w:lang w:val="en-US"/>
              </w:rPr>
              <w:t>universiteta</w:t>
            </w:r>
            <w:proofErr w:type="spellEnd"/>
            <w:r w:rsidRPr="00BD15FE">
              <w:rPr>
                <w:rStyle w:val="af1"/>
              </w:rPr>
              <w:t>-</w:t>
            </w:r>
            <w:proofErr w:type="spellStart"/>
            <w:r w:rsidRPr="00BD15FE">
              <w:rPr>
                <w:rStyle w:val="af1"/>
                <w:lang w:val="en-US"/>
              </w:rPr>
              <w:t>misntroya</w:t>
            </w:r>
            <w:proofErr w:type="spellEnd"/>
            <w:r w:rsidRPr="00BD15FE">
              <w:rPr>
                <w:rStyle w:val="af1"/>
              </w:rPr>
              <w:t>/</w:t>
            </w:r>
            <w:proofErr w:type="spellStart"/>
            <w:r w:rsidRPr="00BD15FE">
              <w:rPr>
                <w:rStyle w:val="af1"/>
                <w:lang w:val="en-US"/>
              </w:rPr>
              <w:t>instituty</w:t>
            </w:r>
            <w:proofErr w:type="spellEnd"/>
            <w:r w:rsidRPr="00BD15FE">
              <w:rPr>
                <w:rStyle w:val="af1"/>
              </w:rPr>
              <w:t>-</w:t>
            </w:r>
            <w:proofErr w:type="spellStart"/>
            <w:r w:rsidRPr="00BD15FE">
              <w:rPr>
                <w:rStyle w:val="af1"/>
                <w:lang w:val="en-US"/>
              </w:rPr>
              <w:t>universiteta</w:t>
            </w:r>
            <w:proofErr w:type="spellEnd"/>
            <w:r w:rsidRPr="00BD15FE">
              <w:rPr>
                <w:rStyle w:val="af1"/>
              </w:rPr>
              <w:t>-</w:t>
            </w:r>
            <w:proofErr w:type="spellStart"/>
            <w:r w:rsidRPr="00BD15FE">
              <w:rPr>
                <w:rStyle w:val="af1"/>
                <w:lang w:val="en-US"/>
              </w:rPr>
              <w:t>minstroya</w:t>
            </w:r>
            <w:proofErr w:type="spellEnd"/>
            <w:r w:rsidRPr="00BD15FE">
              <w:rPr>
                <w:rStyle w:val="af1"/>
              </w:rPr>
              <w:t>/</w:t>
            </w:r>
            <w:proofErr w:type="spellStart"/>
            <w:r w:rsidRPr="00BD15FE">
              <w:rPr>
                <w:rStyle w:val="af1"/>
                <w:lang w:val="en-US"/>
              </w:rPr>
              <w:t>institut</w:t>
            </w:r>
            <w:proofErr w:type="spellEnd"/>
            <w:r w:rsidRPr="00BD15FE">
              <w:rPr>
                <w:rStyle w:val="af1"/>
              </w:rPr>
              <w:t>-</w:t>
            </w:r>
            <w:proofErr w:type="spellStart"/>
            <w:r w:rsidRPr="00BD15FE">
              <w:rPr>
                <w:rStyle w:val="af1"/>
                <w:lang w:val="en-US"/>
              </w:rPr>
              <w:t>upravleniya</w:t>
            </w:r>
            <w:proofErr w:type="spellEnd"/>
            <w:r w:rsidRPr="00BD15FE">
              <w:rPr>
                <w:rStyle w:val="af1"/>
              </w:rPr>
              <w:t>-</w:t>
            </w:r>
            <w:proofErr w:type="spellStart"/>
            <w:r w:rsidRPr="00BD15FE">
              <w:rPr>
                <w:rStyle w:val="af1"/>
                <w:lang w:val="en-US"/>
              </w:rPr>
              <w:t>i</w:t>
            </w:r>
            <w:proofErr w:type="spellEnd"/>
            <w:r w:rsidRPr="00BD15FE">
              <w:rPr>
                <w:rStyle w:val="af1"/>
              </w:rPr>
              <w:t>-</w:t>
            </w:r>
            <w:proofErr w:type="spellStart"/>
            <w:r w:rsidRPr="00BD15FE">
              <w:rPr>
                <w:rStyle w:val="af1"/>
                <w:lang w:val="en-US"/>
              </w:rPr>
              <w:t>informatsionnogo</w:t>
            </w:r>
            <w:proofErr w:type="spellEnd"/>
            <w:r w:rsidRPr="00BD15FE">
              <w:rPr>
                <w:rStyle w:val="af1"/>
              </w:rPr>
              <w:t>-</w:t>
            </w:r>
            <w:proofErr w:type="spellStart"/>
            <w:r w:rsidRPr="00BD15FE">
              <w:rPr>
                <w:rStyle w:val="af1"/>
                <w:lang w:val="en-US"/>
              </w:rPr>
              <w:t>modelirovaniya</w:t>
            </w:r>
            <w:proofErr w:type="spellEnd"/>
            <w:r w:rsidRPr="00BD15FE">
              <w:rPr>
                <w:rStyle w:val="af1"/>
              </w:rPr>
              <w:t>/</w:t>
            </w:r>
            <w:proofErr w:type="spellStart"/>
            <w:r w:rsidRPr="00BD15FE">
              <w:rPr>
                <w:rStyle w:val="af1"/>
                <w:lang w:val="en-US"/>
              </w:rPr>
              <w:t>povyshenie</w:t>
            </w:r>
            <w:proofErr w:type="spellEnd"/>
            <w:r w:rsidRPr="00BD15FE">
              <w:rPr>
                <w:rStyle w:val="af1"/>
              </w:rPr>
              <w:t>-</w:t>
            </w:r>
            <w:proofErr w:type="spellStart"/>
            <w:r w:rsidRPr="00BD15FE">
              <w:rPr>
                <w:rStyle w:val="af1"/>
                <w:lang w:val="en-US"/>
              </w:rPr>
              <w:t>kvalifikatsii</w:t>
            </w:r>
            <w:proofErr w:type="spellEnd"/>
            <w:r w:rsidRPr="00BD15FE">
              <w:rPr>
                <w:rStyle w:val="af1"/>
              </w:rPr>
              <w:t>-</w:t>
            </w:r>
            <w:proofErr w:type="spellStart"/>
            <w:r w:rsidRPr="00BD15FE">
              <w:rPr>
                <w:rStyle w:val="af1"/>
                <w:lang w:val="en-US"/>
              </w:rPr>
              <w:t>bim</w:t>
            </w:r>
            <w:proofErr w:type="spellEnd"/>
            <w:r w:rsidRPr="00BD15FE">
              <w:rPr>
                <w:rStyle w:val="af1"/>
              </w:rPr>
              <w:t>-</w:t>
            </w:r>
            <w:proofErr w:type="spellStart"/>
            <w:r w:rsidRPr="00BD15FE">
              <w:rPr>
                <w:rStyle w:val="af1"/>
                <w:lang w:val="en-US"/>
              </w:rPr>
              <w:t>tekhnologii</w:t>
            </w:r>
            <w:proofErr w:type="spellEnd"/>
            <w:r w:rsidRPr="00BD15FE">
              <w:rPr>
                <w:rStyle w:val="af1"/>
              </w:rPr>
              <w:t>-</w:t>
            </w:r>
            <w:proofErr w:type="spellStart"/>
            <w:r w:rsidRPr="00BD15FE">
              <w:rPr>
                <w:rStyle w:val="af1"/>
                <w:lang w:val="en-US"/>
              </w:rPr>
              <w:t>informatsionnogo</w:t>
            </w:r>
            <w:proofErr w:type="spellEnd"/>
            <w:r w:rsidRPr="00BD15FE">
              <w:rPr>
                <w:rStyle w:val="af1"/>
              </w:rPr>
              <w:t>-</w:t>
            </w:r>
            <w:proofErr w:type="spellStart"/>
            <w:r w:rsidRPr="00BD15FE">
              <w:rPr>
                <w:rStyle w:val="af1"/>
                <w:lang w:val="en-US"/>
              </w:rPr>
              <w:t>modelirovaniya</w:t>
            </w:r>
            <w:proofErr w:type="spellEnd"/>
            <w:r w:rsidRPr="00BD15FE">
              <w:rPr>
                <w:rStyle w:val="af1"/>
              </w:rPr>
              <w:t>-</w:t>
            </w:r>
            <w:r w:rsidRPr="00BD15FE">
              <w:rPr>
                <w:rStyle w:val="af1"/>
                <w:lang w:val="en-US"/>
              </w:rPr>
              <w:t>v</w:t>
            </w:r>
            <w:r w:rsidRPr="00BD15FE">
              <w:rPr>
                <w:rStyle w:val="af1"/>
              </w:rPr>
              <w:t>-</w:t>
            </w:r>
            <w:proofErr w:type="spellStart"/>
            <w:r w:rsidRPr="00BD15FE">
              <w:rPr>
                <w:rStyle w:val="af1"/>
                <w:lang w:val="en-US"/>
              </w:rPr>
              <w:t>rabote</w:t>
            </w:r>
            <w:proofErr w:type="spellEnd"/>
            <w:r w:rsidRPr="00BD15FE">
              <w:rPr>
                <w:rStyle w:val="af1"/>
              </w:rPr>
              <w:t>-</w:t>
            </w:r>
            <w:proofErr w:type="spellStart"/>
            <w:r w:rsidRPr="00BD15FE">
              <w:rPr>
                <w:rStyle w:val="af1"/>
                <w:lang w:val="en-US"/>
              </w:rPr>
              <w:t>ekonomista</w:t>
            </w:r>
            <w:proofErr w:type="spellEnd"/>
            <w:r w:rsidRPr="00BD15FE">
              <w:rPr>
                <w:rStyle w:val="af1"/>
              </w:rPr>
              <w:t>-</w:t>
            </w:r>
            <w:proofErr w:type="spellStart"/>
            <w:r w:rsidRPr="00BD15FE">
              <w:rPr>
                <w:rStyle w:val="af1"/>
                <w:lang w:val="en-US"/>
              </w:rPr>
              <w:t>i</w:t>
            </w:r>
            <w:proofErr w:type="spellEnd"/>
            <w:r w:rsidRPr="00BD15FE">
              <w:rPr>
                <w:rStyle w:val="af1"/>
              </w:rPr>
              <w:t>-</w:t>
            </w:r>
            <w:proofErr w:type="spellStart"/>
            <w:r w:rsidRPr="00BD15FE">
              <w:rPr>
                <w:rStyle w:val="af1"/>
                <w:lang w:val="en-US"/>
              </w:rPr>
              <w:t>inzhenera</w:t>
            </w:r>
            <w:proofErr w:type="spellEnd"/>
            <w:r w:rsidRPr="00BD15FE">
              <w:rPr>
                <w:rStyle w:val="af1"/>
              </w:rPr>
              <w:t>-</w:t>
            </w:r>
            <w:proofErr w:type="spellStart"/>
            <w:r w:rsidRPr="00BD15FE">
              <w:rPr>
                <w:rStyle w:val="af1"/>
                <w:lang w:val="en-US"/>
              </w:rPr>
              <w:t>smetchika</w:t>
            </w:r>
            <w:proofErr w:type="spellEnd"/>
            <w:r>
              <w:rPr>
                <w:lang w:val="en-US"/>
              </w:rPr>
              <w:fldChar w:fldCharType="end"/>
            </w:r>
            <w:r>
              <w:t xml:space="preserve"> </w:t>
            </w:r>
            <w:r w:rsidR="00AF1561">
              <w:t xml:space="preserve"> </w:t>
            </w:r>
            <w:r w:rsidR="00E27211">
              <w:rPr>
                <w:b/>
                <w:lang w:val="en-US"/>
              </w:rPr>
              <w:t xml:space="preserve"> </w:t>
            </w:r>
            <w:permEnd w:id="1585128916"/>
            <w:r w:rsidR="00E27211">
              <w:rPr>
                <w:b/>
                <w:lang w:val="en-US"/>
              </w:rPr>
              <w:t xml:space="preserve"> </w:t>
            </w:r>
          </w:p>
        </w:tc>
      </w:tr>
      <w:tr w:rsidR="00BB655C" w:rsidRPr="008C00F6" w14:paraId="54EF6C27" w14:textId="77777777" w:rsidTr="00AC2B5A">
        <w:tc>
          <w:tcPr>
            <w:tcW w:w="607" w:type="dxa"/>
          </w:tcPr>
          <w:p w14:paraId="54481505" w14:textId="77777777" w:rsidR="00BB655C" w:rsidRPr="00BB655C" w:rsidRDefault="00BB655C" w:rsidP="00AC2B5A">
            <w:pPr>
              <w:rPr>
                <w:b/>
              </w:rPr>
            </w:pPr>
            <w:r w:rsidRPr="008C00F6">
              <w:t>2.3</w:t>
            </w:r>
          </w:p>
        </w:tc>
        <w:tc>
          <w:tcPr>
            <w:tcW w:w="3466" w:type="dxa"/>
          </w:tcPr>
          <w:p w14:paraId="6C5B3DE0" w14:textId="77777777" w:rsidR="00BB655C" w:rsidRPr="008C00F6" w:rsidRDefault="00BB655C" w:rsidP="00956601">
            <w:r w:rsidRPr="008C00F6">
              <w:t>Формат обучения</w:t>
            </w:r>
          </w:p>
        </w:tc>
        <w:tc>
          <w:tcPr>
            <w:tcW w:w="5272" w:type="dxa"/>
          </w:tcPr>
          <w:p w14:paraId="0361AB25" w14:textId="77777777" w:rsidR="00BB655C" w:rsidRDefault="00BB655C" w:rsidP="00BB655C">
            <w:r>
              <w:t>Онлайн</w:t>
            </w:r>
          </w:p>
        </w:tc>
      </w:tr>
      <w:tr w:rsidR="008C00F6" w:rsidRPr="008C00F6" w14:paraId="6CC96E4C" w14:textId="77777777" w:rsidTr="00AC2B5A">
        <w:tc>
          <w:tcPr>
            <w:tcW w:w="607" w:type="dxa"/>
          </w:tcPr>
          <w:p w14:paraId="0014F97A" w14:textId="77777777" w:rsidR="00C2642C" w:rsidRPr="008C00F6" w:rsidRDefault="00C2642C" w:rsidP="00956601">
            <w:permStart w:id="274557295" w:edGrp="everyone"/>
            <w:permEnd w:id="274557295"/>
          </w:p>
        </w:tc>
        <w:tc>
          <w:tcPr>
            <w:tcW w:w="3466" w:type="dxa"/>
          </w:tcPr>
          <w:p w14:paraId="3FB3609D" w14:textId="77777777" w:rsidR="00C2642C" w:rsidRPr="008C00F6" w:rsidRDefault="00C2642C" w:rsidP="00956601">
            <w:r w:rsidRPr="008C00F6">
              <w:t xml:space="preserve">Подтверждение от ОО наличия возможности реализации образовательной программы с применением электронного </w:t>
            </w:r>
            <w:r w:rsidRPr="008C00F6">
              <w:lastRenderedPageBreak/>
              <w:t>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14:paraId="5F8E2FB7" w14:textId="1C1822B4" w:rsidR="00C2642C" w:rsidRPr="00CB72F5" w:rsidRDefault="00F375F1" w:rsidP="00956601">
            <w:permStart w:id="1089304395" w:edGrp="everyone"/>
            <w:r>
              <w:lastRenderedPageBreak/>
              <w:t>Обучение проводится в системе дистанционного обучения Университета Минстроя НИИСФ РААСН (</w:t>
            </w:r>
            <w:hyperlink r:id="rId9" w:history="1">
              <w:r w:rsidRPr="000379FF">
                <w:rPr>
                  <w:rStyle w:val="af1"/>
                </w:rPr>
                <w:t>https://sdo.prouchobu.ru/</w:t>
              </w:r>
            </w:hyperlink>
            <w:r>
              <w:t xml:space="preserve">) </w:t>
            </w:r>
            <w:r w:rsidRPr="00F375F1">
              <w:t>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r>
              <w:t xml:space="preserve"> </w:t>
            </w:r>
            <w:r w:rsidR="00E27211" w:rsidRPr="00CB72F5">
              <w:t xml:space="preserve">  </w:t>
            </w:r>
            <w:permEnd w:id="1089304395"/>
            <w:r w:rsidR="00E27211" w:rsidRPr="00CB72F5">
              <w:t xml:space="preserve"> </w:t>
            </w:r>
          </w:p>
        </w:tc>
      </w:tr>
      <w:tr w:rsidR="008C00F6" w:rsidRPr="008C00F6" w14:paraId="135E9BBF" w14:textId="77777777" w:rsidTr="00AC2B5A">
        <w:tc>
          <w:tcPr>
            <w:tcW w:w="607" w:type="dxa"/>
          </w:tcPr>
          <w:p w14:paraId="06994C41" w14:textId="77777777" w:rsidR="004E6EB0" w:rsidRPr="008C00F6" w:rsidRDefault="002F7DAD" w:rsidP="00AC2B5A">
            <w:r w:rsidRPr="008C00F6">
              <w:t>2</w:t>
            </w:r>
            <w:r w:rsidR="004E6EB0" w:rsidRPr="008C00F6">
              <w:t>.</w:t>
            </w:r>
            <w:r w:rsidR="00AC2B5A" w:rsidRPr="008C00F6">
              <w:t>4</w:t>
            </w:r>
          </w:p>
        </w:tc>
        <w:tc>
          <w:tcPr>
            <w:tcW w:w="3466" w:type="dxa"/>
          </w:tcPr>
          <w:p w14:paraId="420F09CB" w14:textId="77777777" w:rsidR="004E6EB0" w:rsidRPr="008C00F6" w:rsidRDefault="002F7DAD" w:rsidP="00956601">
            <w:r w:rsidRPr="008C00F6">
              <w:t>Уровень сложности</w:t>
            </w:r>
          </w:p>
        </w:tc>
        <w:tc>
          <w:tcPr>
            <w:tcW w:w="5272" w:type="dxa"/>
          </w:tcPr>
          <w:p w14:paraId="55F782B7" w14:textId="64F81387" w:rsidR="004E6EB0" w:rsidRPr="008C00F6" w:rsidRDefault="002F7DAD" w:rsidP="00956601">
            <w:permStart w:id="777589084" w:edGrp="everyone"/>
            <w:r w:rsidRPr="008C00F6">
              <w:t xml:space="preserve">Базовый </w:t>
            </w:r>
            <w:permEnd w:id="777589084"/>
          </w:p>
        </w:tc>
      </w:tr>
      <w:tr w:rsidR="00E27211" w:rsidRPr="008C00F6" w14:paraId="534FF8B2" w14:textId="77777777" w:rsidTr="00956601">
        <w:tc>
          <w:tcPr>
            <w:tcW w:w="607" w:type="dxa"/>
          </w:tcPr>
          <w:p w14:paraId="2F89AC21" w14:textId="77777777" w:rsidR="00E27211" w:rsidRPr="008C00F6" w:rsidRDefault="00E27211" w:rsidP="00AC2B5A">
            <w:r w:rsidRPr="008C00F6">
              <w:t>2.5</w:t>
            </w:r>
          </w:p>
        </w:tc>
        <w:tc>
          <w:tcPr>
            <w:tcW w:w="3466" w:type="dxa"/>
          </w:tcPr>
          <w:p w14:paraId="4F9D3B3D" w14:textId="77777777" w:rsidR="00E27211" w:rsidRPr="008C00F6" w:rsidRDefault="00E27211" w:rsidP="00956601">
            <w:r w:rsidRPr="008C00F6">
              <w:t>Количество академических часов</w:t>
            </w:r>
          </w:p>
        </w:tc>
        <w:tc>
          <w:tcPr>
            <w:tcW w:w="5272" w:type="dxa"/>
          </w:tcPr>
          <w:p w14:paraId="5DF6776A" w14:textId="7BC1BEB2" w:rsidR="00E27211" w:rsidRPr="00E27211" w:rsidRDefault="00E27211" w:rsidP="004A3330">
            <w:pPr>
              <w:rPr>
                <w:b/>
                <w:lang w:val="en-US"/>
              </w:rPr>
            </w:pPr>
            <w:permStart w:id="1140145961" w:edGrp="everyone"/>
            <w:r>
              <w:rPr>
                <w:b/>
                <w:lang w:val="en-US"/>
              </w:rPr>
              <w:t>72</w:t>
            </w:r>
            <w:r w:rsidR="00185B4E">
              <w:t xml:space="preserve"> </w:t>
            </w:r>
            <w:r w:rsidR="00577A9E">
              <w:t xml:space="preserve">  </w:t>
            </w:r>
            <w:permEnd w:id="1140145961"/>
          </w:p>
        </w:tc>
      </w:tr>
      <w:tr w:rsidR="008C00F6" w:rsidRPr="008C00F6" w14:paraId="38113200" w14:textId="77777777" w:rsidTr="00AC2B5A">
        <w:tc>
          <w:tcPr>
            <w:tcW w:w="607" w:type="dxa"/>
          </w:tcPr>
          <w:p w14:paraId="3E04A0AD" w14:textId="77777777" w:rsidR="00C2642C" w:rsidRPr="008C00F6" w:rsidRDefault="00C2642C" w:rsidP="00956601"/>
        </w:tc>
        <w:tc>
          <w:tcPr>
            <w:tcW w:w="3466" w:type="dxa"/>
          </w:tcPr>
          <w:p w14:paraId="5294E8C9" w14:textId="77777777" w:rsidR="00C2642C" w:rsidRPr="008C00F6" w:rsidRDefault="00C2642C" w:rsidP="00956601">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w:t>
            </w:r>
            <w:r w:rsidR="006676DC" w:rsidRPr="008C00F6">
              <w:t xml:space="preserve"> (кол-во академических часов)</w:t>
            </w:r>
          </w:p>
        </w:tc>
        <w:tc>
          <w:tcPr>
            <w:tcW w:w="5272" w:type="dxa"/>
          </w:tcPr>
          <w:p w14:paraId="35B33BFD" w14:textId="54836960" w:rsidR="00C2642C" w:rsidRPr="00CB72F5" w:rsidRDefault="00B40071" w:rsidP="00956601">
            <w:permStart w:id="78794543" w:edGrp="everyone"/>
            <w:r>
              <w:t>40</w:t>
            </w:r>
            <w:r w:rsidR="00185B4E">
              <w:t xml:space="preserve">  </w:t>
            </w:r>
            <w:r w:rsidR="00E27211" w:rsidRPr="00CB72F5">
              <w:t xml:space="preserve"> </w:t>
            </w:r>
            <w:permEnd w:id="78794543"/>
            <w:r w:rsidR="00E27211" w:rsidRPr="00CB72F5">
              <w:t xml:space="preserve"> </w:t>
            </w:r>
          </w:p>
        </w:tc>
      </w:tr>
      <w:tr w:rsidR="008C00F6" w:rsidRPr="008C00F6" w14:paraId="478193C2" w14:textId="77777777" w:rsidTr="00AC2B5A">
        <w:tc>
          <w:tcPr>
            <w:tcW w:w="607" w:type="dxa"/>
          </w:tcPr>
          <w:p w14:paraId="06B802B8" w14:textId="77777777" w:rsidR="004E6EB0" w:rsidRPr="008C00F6" w:rsidRDefault="002F7DAD" w:rsidP="00AC2B5A">
            <w:r w:rsidRPr="008C00F6">
              <w:t>2</w:t>
            </w:r>
            <w:r w:rsidR="004E6EB0" w:rsidRPr="008C00F6">
              <w:t>.</w:t>
            </w:r>
            <w:r w:rsidR="00AC2B5A" w:rsidRPr="008C00F6">
              <w:t>6</w:t>
            </w:r>
          </w:p>
        </w:tc>
        <w:tc>
          <w:tcPr>
            <w:tcW w:w="3466" w:type="dxa"/>
          </w:tcPr>
          <w:p w14:paraId="5C4D02B7" w14:textId="77777777" w:rsidR="004E6EB0" w:rsidRPr="008C00F6" w:rsidRDefault="002F7DAD" w:rsidP="00C2642C">
            <w:r w:rsidRPr="008C00F6">
              <w:t xml:space="preserve">Стоимость </w:t>
            </w:r>
            <w:r w:rsidR="00C2642C" w:rsidRPr="008C00F6">
              <w:t>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w:t>
            </w:r>
          </w:p>
        </w:tc>
        <w:tc>
          <w:tcPr>
            <w:tcW w:w="5272" w:type="dxa"/>
          </w:tcPr>
          <w:p w14:paraId="6A7C8284" w14:textId="35EF57EC" w:rsidR="00E17700" w:rsidRDefault="00EF01B1" w:rsidP="00956601">
            <w:permStart w:id="188768415" w:edGrp="everyone"/>
            <w:r>
              <w:t>2</w:t>
            </w:r>
            <w:r w:rsidR="007E0BFE">
              <w:t>8</w:t>
            </w:r>
            <w:r w:rsidR="008F08EB">
              <w:t xml:space="preserve"> 000 </w:t>
            </w:r>
            <w:r w:rsidR="00611A67">
              <w:t>руб.</w:t>
            </w:r>
            <w:r w:rsidR="00185B4E">
              <w:t xml:space="preserve">  </w:t>
            </w:r>
          </w:p>
          <w:p w14:paraId="59986801" w14:textId="77777777" w:rsidR="00E17700" w:rsidRDefault="00E17700" w:rsidP="00956601">
            <w:pPr>
              <w:rPr>
                <w:b/>
              </w:rPr>
            </w:pPr>
          </w:p>
          <w:p w14:paraId="451A3FE1" w14:textId="5A19ADF4" w:rsidR="00AF1561" w:rsidRPr="00AF1561" w:rsidRDefault="00E20441" w:rsidP="00AF1561">
            <w:hyperlink r:id="rId10" w:history="1">
              <w:r w:rsidR="00587565" w:rsidRPr="007250E4">
                <w:rPr>
                  <w:rStyle w:val="af1"/>
                </w:rPr>
                <w:t>https://dpo.mgsu.ru/universityabout/Struktura/Instituti/IDPO/pk/tsenoobrazovanie-i-smetnoe-normirovanie-v-stroitelstve-upravlenie-stoimostyu-pri-sooruzhenii-obektov.php?clear_cache=Y</w:t>
              </w:r>
            </w:hyperlink>
            <w:r w:rsidR="00587565">
              <w:t xml:space="preserve"> </w:t>
            </w:r>
            <w:r w:rsidR="00AF1561" w:rsidRPr="00AF1561">
              <w:t xml:space="preserve"> </w:t>
            </w:r>
            <w:r w:rsidR="00587565">
              <w:br/>
            </w:r>
            <w:r w:rsidR="00AF1561" w:rsidRPr="00AF1561">
              <w:t>28000 (72 часа)</w:t>
            </w:r>
          </w:p>
          <w:p w14:paraId="1B117BEC" w14:textId="0AF3D0F7" w:rsidR="00AF1561" w:rsidRPr="00AF1561" w:rsidRDefault="00E20441" w:rsidP="00AF1561">
            <w:hyperlink r:id="rId11" w:history="1">
              <w:r w:rsidR="00587565" w:rsidRPr="007250E4">
                <w:rPr>
                  <w:rStyle w:val="af1"/>
                </w:rPr>
                <w:t>https://www.cntiprogress.ru/seminarsforcolumn/19835.aspx</w:t>
              </w:r>
            </w:hyperlink>
            <w:r w:rsidR="00587565">
              <w:t xml:space="preserve"> </w:t>
            </w:r>
            <w:r w:rsidR="00AF1561" w:rsidRPr="00AF1561">
              <w:t xml:space="preserve">  </w:t>
            </w:r>
            <w:r w:rsidR="00587565">
              <w:br/>
            </w:r>
            <w:r w:rsidR="00AF1561" w:rsidRPr="00AF1561">
              <w:t>35400 руб. (72 час.)</w:t>
            </w:r>
          </w:p>
          <w:p w14:paraId="116E1753" w14:textId="16D55824" w:rsidR="004E6EB0" w:rsidRPr="00CB72F5" w:rsidRDefault="00E20441" w:rsidP="00956601">
            <w:pPr>
              <w:rPr>
                <w:b/>
              </w:rPr>
            </w:pPr>
            <w:hyperlink r:id="rId12" w:history="1">
              <w:r w:rsidR="00587565" w:rsidRPr="007250E4">
                <w:rPr>
                  <w:rStyle w:val="af1"/>
                </w:rPr>
                <w:t>https://www.specialist.ru/dictionary/definition/bim</w:t>
              </w:r>
            </w:hyperlink>
            <w:r w:rsidR="00587565">
              <w:t xml:space="preserve"> </w:t>
            </w:r>
            <w:r w:rsidR="00AF1561" w:rsidRPr="00AF1561">
              <w:t>, 30350 руб. (40 час.)</w:t>
            </w:r>
            <w:r w:rsidR="00FF6C2B">
              <w:t xml:space="preserve"> </w:t>
            </w:r>
            <w:r w:rsidR="00E27211" w:rsidRPr="00CB72F5">
              <w:rPr>
                <w:b/>
              </w:rPr>
              <w:t xml:space="preserve"> </w:t>
            </w:r>
            <w:permEnd w:id="188768415"/>
            <w:r w:rsidR="00E27211" w:rsidRPr="00CB72F5">
              <w:rPr>
                <w:b/>
              </w:rPr>
              <w:t xml:space="preserve"> </w:t>
            </w:r>
          </w:p>
        </w:tc>
      </w:tr>
      <w:tr w:rsidR="008C00F6" w:rsidRPr="008C00F6" w14:paraId="24CCB533" w14:textId="77777777" w:rsidTr="00AC2B5A">
        <w:tc>
          <w:tcPr>
            <w:tcW w:w="607" w:type="dxa"/>
          </w:tcPr>
          <w:p w14:paraId="510E53B1" w14:textId="77777777" w:rsidR="002F7DAD" w:rsidRPr="008C00F6" w:rsidRDefault="00D33C60" w:rsidP="00956601">
            <w:r w:rsidRPr="008C00F6">
              <w:lastRenderedPageBreak/>
              <w:t>2.7</w:t>
            </w:r>
          </w:p>
        </w:tc>
        <w:tc>
          <w:tcPr>
            <w:tcW w:w="3466" w:type="dxa"/>
          </w:tcPr>
          <w:p w14:paraId="2DAD7B74" w14:textId="77777777" w:rsidR="002F7DAD" w:rsidRPr="008C00F6" w:rsidRDefault="002F7DAD" w:rsidP="00956601">
            <w:r w:rsidRPr="008C00F6">
              <w:t>Минимальное количество человек на курсе</w:t>
            </w:r>
          </w:p>
        </w:tc>
        <w:tc>
          <w:tcPr>
            <w:tcW w:w="5272" w:type="dxa"/>
          </w:tcPr>
          <w:p w14:paraId="7365D5EC" w14:textId="399CAAEB" w:rsidR="002F7DAD" w:rsidRPr="00CB72F5" w:rsidRDefault="005574F2" w:rsidP="00956601">
            <w:pPr>
              <w:rPr>
                <w:b/>
              </w:rPr>
            </w:pPr>
            <w:permStart w:id="211957910" w:edGrp="everyone"/>
            <w:r>
              <w:t>10</w:t>
            </w:r>
            <w:r w:rsidR="00185B4E">
              <w:t xml:space="preserve"> </w:t>
            </w:r>
            <w:r w:rsidR="00E27211" w:rsidRPr="00CB72F5">
              <w:rPr>
                <w:b/>
              </w:rPr>
              <w:t xml:space="preserve"> </w:t>
            </w:r>
            <w:permEnd w:id="211957910"/>
            <w:r w:rsidR="00E27211" w:rsidRPr="00CB72F5">
              <w:rPr>
                <w:b/>
              </w:rPr>
              <w:t xml:space="preserve"> </w:t>
            </w:r>
          </w:p>
        </w:tc>
      </w:tr>
      <w:tr w:rsidR="008C00F6" w:rsidRPr="008C00F6" w14:paraId="07EDB2DF" w14:textId="77777777" w:rsidTr="00AC2B5A">
        <w:tc>
          <w:tcPr>
            <w:tcW w:w="607" w:type="dxa"/>
          </w:tcPr>
          <w:p w14:paraId="5C501FBF" w14:textId="77777777" w:rsidR="002F7DAD" w:rsidRPr="008C00F6" w:rsidRDefault="00D33C60" w:rsidP="00956601">
            <w:r w:rsidRPr="008C00F6">
              <w:t>2.8</w:t>
            </w:r>
          </w:p>
        </w:tc>
        <w:tc>
          <w:tcPr>
            <w:tcW w:w="3466" w:type="dxa"/>
          </w:tcPr>
          <w:p w14:paraId="08DEC166" w14:textId="77777777" w:rsidR="002F7DAD" w:rsidRPr="008C00F6" w:rsidRDefault="002F7DAD" w:rsidP="00956601">
            <w:r w:rsidRPr="008C00F6">
              <w:t>Максимальное количество человек на курсе</w:t>
            </w:r>
          </w:p>
        </w:tc>
        <w:tc>
          <w:tcPr>
            <w:tcW w:w="5272" w:type="dxa"/>
          </w:tcPr>
          <w:p w14:paraId="64AE25D1" w14:textId="5AE7C107" w:rsidR="002F7DAD" w:rsidRPr="00CB72F5" w:rsidRDefault="00387FC3" w:rsidP="00956601">
            <w:pPr>
              <w:rPr>
                <w:b/>
              </w:rPr>
            </w:pPr>
            <w:permStart w:id="1809404011" w:edGrp="everyone"/>
            <w:r>
              <w:t>500</w:t>
            </w:r>
            <w:r w:rsidR="00E27211" w:rsidRPr="00CB72F5">
              <w:rPr>
                <w:b/>
              </w:rPr>
              <w:t xml:space="preserve">  </w:t>
            </w:r>
            <w:permEnd w:id="1809404011"/>
            <w:r w:rsidR="00E27211" w:rsidRPr="00CB72F5">
              <w:rPr>
                <w:b/>
              </w:rPr>
              <w:t xml:space="preserve"> </w:t>
            </w:r>
          </w:p>
        </w:tc>
      </w:tr>
      <w:tr w:rsidR="008C00F6" w:rsidRPr="008C00F6" w14:paraId="313C5492" w14:textId="77777777" w:rsidTr="00AC2B5A">
        <w:tc>
          <w:tcPr>
            <w:tcW w:w="607" w:type="dxa"/>
          </w:tcPr>
          <w:p w14:paraId="44F3D6B9" w14:textId="77777777" w:rsidR="002F7DAD" w:rsidRPr="008C00F6" w:rsidRDefault="00A406A2" w:rsidP="00956601">
            <w:r w:rsidRPr="008C00F6">
              <w:t>2.9</w:t>
            </w:r>
          </w:p>
        </w:tc>
        <w:tc>
          <w:tcPr>
            <w:tcW w:w="3466" w:type="dxa"/>
          </w:tcPr>
          <w:p w14:paraId="59815C82" w14:textId="77777777" w:rsidR="002F7DAD" w:rsidRPr="008C00F6" w:rsidRDefault="00A406A2" w:rsidP="00A406A2">
            <w:r w:rsidRPr="008C00F6">
              <w:t>Данные о количестве слушателей, ранее успешно прошедших обучение по образовательной программе</w:t>
            </w:r>
          </w:p>
        </w:tc>
        <w:tc>
          <w:tcPr>
            <w:tcW w:w="5272" w:type="dxa"/>
          </w:tcPr>
          <w:p w14:paraId="52C6D73E" w14:textId="09798C53" w:rsidR="002F7DAD" w:rsidRPr="008C00F6" w:rsidRDefault="00FE6AD9" w:rsidP="00956601">
            <w:permStart w:id="453910680" w:edGrp="everyone"/>
            <w:r>
              <w:t>6</w:t>
            </w:r>
            <w:r w:rsidR="00D51C84">
              <w:t>9</w:t>
            </w:r>
            <w:r w:rsidR="00611A67">
              <w:t xml:space="preserve"> </w:t>
            </w:r>
            <w:r w:rsidR="00185B4E">
              <w:t xml:space="preserve"> </w:t>
            </w:r>
            <w:permEnd w:id="453910680"/>
          </w:p>
        </w:tc>
      </w:tr>
      <w:tr w:rsidR="008C00F6" w:rsidRPr="008C00F6" w14:paraId="35F08A20" w14:textId="77777777" w:rsidTr="00AC2B5A">
        <w:tc>
          <w:tcPr>
            <w:tcW w:w="607" w:type="dxa"/>
          </w:tcPr>
          <w:p w14:paraId="72851FDB" w14:textId="77777777" w:rsidR="002F7DAD" w:rsidRPr="008C00F6" w:rsidRDefault="00AC2B5A" w:rsidP="00956601">
            <w:r w:rsidRPr="008C00F6">
              <w:t>2.10</w:t>
            </w:r>
          </w:p>
        </w:tc>
        <w:tc>
          <w:tcPr>
            <w:tcW w:w="3466" w:type="dxa"/>
          </w:tcPr>
          <w:p w14:paraId="782404F3" w14:textId="77777777" w:rsidR="002F7DAD" w:rsidRPr="008C00F6" w:rsidRDefault="00086627" w:rsidP="00956601">
            <w:r w:rsidRPr="008C00F6">
              <w:t>Формы аттестации</w:t>
            </w:r>
          </w:p>
        </w:tc>
        <w:tc>
          <w:tcPr>
            <w:tcW w:w="5272" w:type="dxa"/>
          </w:tcPr>
          <w:p w14:paraId="18DEC9CD" w14:textId="798B8394" w:rsidR="002F7DAD" w:rsidRPr="00E27211" w:rsidRDefault="0074652E" w:rsidP="00956601">
            <w:pPr>
              <w:rPr>
                <w:b/>
                <w:lang w:val="en-US"/>
              </w:rPr>
            </w:pPr>
            <w:permStart w:id="1241916923" w:edGrp="everyone"/>
            <w:r>
              <w:t>тестирование</w:t>
            </w:r>
            <w:r w:rsidR="00185B4E">
              <w:t xml:space="preserve"> </w:t>
            </w:r>
            <w:r w:rsidR="00E27211">
              <w:rPr>
                <w:b/>
                <w:lang w:val="en-US"/>
              </w:rPr>
              <w:t xml:space="preserve"> </w:t>
            </w:r>
            <w:permEnd w:id="1241916923"/>
            <w:r w:rsidR="00E27211">
              <w:rPr>
                <w:b/>
                <w:lang w:val="en-US"/>
              </w:rPr>
              <w:t xml:space="preserve"> </w:t>
            </w:r>
          </w:p>
        </w:tc>
      </w:tr>
      <w:tr w:rsidR="00A406A2" w:rsidRPr="008C00F6" w14:paraId="7A0CF610" w14:textId="77777777" w:rsidTr="00AC2B5A">
        <w:tc>
          <w:tcPr>
            <w:tcW w:w="607" w:type="dxa"/>
          </w:tcPr>
          <w:p w14:paraId="67EFC07E" w14:textId="77777777" w:rsidR="00A406A2" w:rsidRPr="008C00F6" w:rsidRDefault="00A406A2" w:rsidP="00956601">
            <w:permStart w:id="1124470462" w:edGrp="everyone" w:colFirst="2" w:colLast="2"/>
          </w:p>
        </w:tc>
        <w:tc>
          <w:tcPr>
            <w:tcW w:w="3466" w:type="dxa"/>
          </w:tcPr>
          <w:p w14:paraId="73B89DED" w14:textId="77777777" w:rsidR="00A406A2" w:rsidRPr="008C00F6" w:rsidRDefault="00086627" w:rsidP="00086627">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14:paraId="0C8F8C7B" w14:textId="72C2956F" w:rsidR="00A406A2" w:rsidRPr="008C00F6" w:rsidRDefault="004E4710" w:rsidP="00956601">
            <w:r>
              <w:t>Промышленный дизайн и 3D моделирование]</w:t>
            </w:r>
            <w:r w:rsidR="00185B4E">
              <w:t xml:space="preserve"> </w:t>
            </w:r>
          </w:p>
        </w:tc>
      </w:tr>
      <w:permEnd w:id="1124470462"/>
    </w:tbl>
    <w:p w14:paraId="5E48CA88" w14:textId="77777777" w:rsidR="004E6EB0" w:rsidRPr="008C00F6" w:rsidRDefault="004E6EB0" w:rsidP="004E6EB0">
      <w:pPr>
        <w:rPr>
          <w:b/>
        </w:rPr>
      </w:pPr>
    </w:p>
    <w:p w14:paraId="298EB406" w14:textId="77777777" w:rsidR="008D6B21" w:rsidRPr="008C00F6" w:rsidRDefault="008D6B21" w:rsidP="008D6B21">
      <w:pPr>
        <w:pStyle w:val="a4"/>
        <w:numPr>
          <w:ilvl w:val="0"/>
          <w:numId w:val="1"/>
        </w:numPr>
        <w:rPr>
          <w:b/>
        </w:rPr>
      </w:pPr>
      <w:r w:rsidRPr="008C00F6">
        <w:rPr>
          <w:b/>
        </w:rPr>
        <w:t>Аннотация программы</w:t>
      </w:r>
    </w:p>
    <w:p w14:paraId="629D243E" w14:textId="77777777" w:rsidR="008D6B21" w:rsidRPr="008C00F6" w:rsidRDefault="008D6B21" w:rsidP="008D6B21">
      <w:pPr>
        <w:pStyle w:val="a4"/>
      </w:pPr>
      <w:r w:rsidRPr="008C00F6">
        <w:t>Наиболее полное и содержательное описание программы, которое включает:</w:t>
      </w:r>
    </w:p>
    <w:p w14:paraId="4184451A" w14:textId="77777777" w:rsidR="008D6B21" w:rsidRPr="008C00F6" w:rsidRDefault="008D6B21" w:rsidP="008D6B21">
      <w:pPr>
        <w:pStyle w:val="a4"/>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14:paraId="0A5BC37A" w14:textId="77777777" w:rsidR="008D6B21" w:rsidRPr="008C00F6" w:rsidRDefault="008D6B21" w:rsidP="008D6B21">
      <w:pPr>
        <w:pStyle w:val="a4"/>
      </w:pPr>
      <w:r w:rsidRPr="008C00F6">
        <w:t>2) описание требований и рекомендаций для обучения по образовательной программе;</w:t>
      </w:r>
    </w:p>
    <w:p w14:paraId="7D66C84D" w14:textId="77777777" w:rsidR="008D6B21" w:rsidRPr="008C00F6" w:rsidRDefault="008D6B21" w:rsidP="008D6B21">
      <w:pPr>
        <w:pStyle w:val="a4"/>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6B1F3FE2" w14:textId="77777777" w:rsidR="008D6B21" w:rsidRDefault="008D6B21" w:rsidP="008D6B21">
      <w:pPr>
        <w:pStyle w:val="a4"/>
      </w:pPr>
      <w:r w:rsidRPr="008C00F6">
        <w:t>Ограничение по размеру: не менее 1000 символов</w:t>
      </w:r>
      <w:r w:rsidR="00A40FBC" w:rsidRPr="008C00F6">
        <w:t xml:space="preserve"> -?</w:t>
      </w:r>
    </w:p>
    <w:p w14:paraId="73D32B02" w14:textId="2871FAB1" w:rsidR="00C63B47" w:rsidRDefault="008864C3" w:rsidP="0016406D">
      <w:permStart w:id="174065744" w:edGrp="everyone"/>
      <w:r>
        <w:t>1</w:t>
      </w:r>
      <w:r w:rsidR="002B24C0">
        <w:t>)</w:t>
      </w:r>
      <w:r>
        <w:t xml:space="preserve"> </w:t>
      </w:r>
      <w:r w:rsidR="00C63B47">
        <w:t>О</w:t>
      </w:r>
      <w:r w:rsidR="00C63B47" w:rsidRPr="00C63B47">
        <w:t>бщ</w:t>
      </w:r>
      <w:r w:rsidR="00C63B47">
        <w:t>ая</w:t>
      </w:r>
      <w:r w:rsidR="00C63B47" w:rsidRPr="00C63B47">
        <w:t xml:space="preserve"> характеристик</w:t>
      </w:r>
      <w:r w:rsidR="00C63B47">
        <w:t>а</w:t>
      </w:r>
      <w:r w:rsidR="00C63B47" w:rsidRPr="00C63B47">
        <w:t xml:space="preserve">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r w:rsidR="00C63B47">
        <w:t>:</w:t>
      </w:r>
    </w:p>
    <w:p w14:paraId="20803937" w14:textId="353D6287" w:rsidR="00C63B47" w:rsidRDefault="00C63B47" w:rsidP="0016406D">
      <w:r>
        <w:t>Профессиональные компетенции:</w:t>
      </w:r>
    </w:p>
    <w:p w14:paraId="2677DDB1" w14:textId="77777777" w:rsidR="00092004" w:rsidRPr="00092004" w:rsidRDefault="00092004" w:rsidP="00092004">
      <w:r w:rsidRPr="00092004">
        <w:t>ПК 1.4. Координация работы над проектом информационного моделирования;</w:t>
      </w:r>
    </w:p>
    <w:p w14:paraId="5F80A58B" w14:textId="77777777" w:rsidR="00092004" w:rsidRPr="00092004" w:rsidRDefault="00092004" w:rsidP="00092004">
      <w:r w:rsidRPr="00092004">
        <w:t>ПК 1.5. Контроль выполнения плана реализации проекта информационного моделирования</w:t>
      </w:r>
    </w:p>
    <w:p w14:paraId="655BA1F5" w14:textId="77777777" w:rsidR="00092004" w:rsidRPr="00092004" w:rsidRDefault="00092004" w:rsidP="00092004">
      <w:r w:rsidRPr="00092004">
        <w:t>ПК 1.7. Прием-передача информационной модели объекта капитального строительства по этапам его жизненного цикла.</w:t>
      </w:r>
    </w:p>
    <w:p w14:paraId="07611364" w14:textId="77777777" w:rsidR="00092004" w:rsidRPr="00092004" w:rsidRDefault="00092004" w:rsidP="00092004">
      <w:r w:rsidRPr="00092004">
        <w:t>ПК 1.11. Определение стоимости строительно-монтажных работ, производимых строительной организацией с использованием BIM-технологий</w:t>
      </w:r>
    </w:p>
    <w:p w14:paraId="32319F92" w14:textId="77777777" w:rsidR="00092004" w:rsidRPr="00092004" w:rsidRDefault="00092004" w:rsidP="00092004">
      <w:r w:rsidRPr="00092004">
        <w:lastRenderedPageBreak/>
        <w:t>ПК 1.12 Обеспечение экономического планирования и учета в строительстве с использованием BIM-технологий</w:t>
      </w:r>
    </w:p>
    <w:p w14:paraId="103019B9" w14:textId="37AB2986" w:rsidR="0016406D" w:rsidRPr="0016406D" w:rsidRDefault="00E86634" w:rsidP="0016406D">
      <w:r>
        <w:t>О</w:t>
      </w:r>
      <w:r w:rsidR="0016406D" w:rsidRPr="0016406D">
        <w:t>бщекультурны</w:t>
      </w:r>
      <w:r>
        <w:t>е</w:t>
      </w:r>
      <w:r w:rsidR="0016406D" w:rsidRPr="0016406D">
        <w:t xml:space="preserve"> компетенций (ОК):</w:t>
      </w:r>
    </w:p>
    <w:p w14:paraId="205781C3" w14:textId="77777777" w:rsidR="0016406D" w:rsidRPr="0016406D" w:rsidRDefault="0016406D" w:rsidP="0016406D">
      <w:r w:rsidRPr="0016406D">
        <w:t>ОК 01. Выбирать способы решения задач профессиональной деятельности применительно к различным контекстам.</w:t>
      </w:r>
    </w:p>
    <w:p w14:paraId="5819C81E" w14:textId="77777777" w:rsidR="0016406D" w:rsidRPr="0016406D" w:rsidRDefault="0016406D" w:rsidP="0016406D">
      <w:r w:rsidRPr="0016406D">
        <w:t>ОК 02. Осуществлять поиск, анализ и интерпретацию информации, необходимой для выполнения задач профессиональной деятельности.</w:t>
      </w:r>
    </w:p>
    <w:p w14:paraId="701EFC2A" w14:textId="77777777" w:rsidR="0016406D" w:rsidRPr="0016406D" w:rsidRDefault="0016406D" w:rsidP="0016406D">
      <w:r w:rsidRPr="0016406D">
        <w:t>ОК 03. Использовать информационные технологии в профессиональной деятельности.</w:t>
      </w:r>
    </w:p>
    <w:p w14:paraId="5AE87257" w14:textId="1B8DA7C9" w:rsidR="00E86634" w:rsidRDefault="00E86634" w:rsidP="00277821">
      <w:r>
        <w:t>2) О</w:t>
      </w:r>
      <w:r w:rsidRPr="00E86634">
        <w:t>писание требований и рекомендаций для обучения по образовательной программе</w:t>
      </w:r>
    </w:p>
    <w:p w14:paraId="3D4B36FC" w14:textId="77777777" w:rsidR="0091778F" w:rsidRPr="0091778F" w:rsidRDefault="0091778F" w:rsidP="006A27B1">
      <w:r w:rsidRPr="0091778F">
        <w:t>К прохождению курса повышения квалификации допускаются граждане с уровнем образования - высшее или среднее профессиональное образование, лица, получающие высшее образование.</w:t>
      </w:r>
    </w:p>
    <w:p w14:paraId="63F218DF" w14:textId="330FFF20" w:rsidR="002B24C0" w:rsidRDefault="0091778F" w:rsidP="006A27B1">
      <w:r w:rsidRPr="0091778F">
        <w:t>Желателен опыт профессиональной деятельности по одному из направлений: строительство, проектирование, изыскания, экономика, менеджмент, IT, др. технические направления или прохождение обучения в образовательном учреждении ВО или СПО по данным направлениям.</w:t>
      </w:r>
    </w:p>
    <w:p w14:paraId="07BB3570" w14:textId="22DCB14E" w:rsidR="00026862" w:rsidRDefault="00026862" w:rsidP="006A27B1">
      <w:r>
        <w:t xml:space="preserve">Обучение проводится </w:t>
      </w:r>
      <w:r w:rsidR="00D96575">
        <w:t xml:space="preserve">полностью дистанционно </w:t>
      </w:r>
      <w:r w:rsidR="009F3D5C">
        <w:t xml:space="preserve">в системе дистанционного обучения Университета Минстроя НИИСФ РААСН. В связи с чем </w:t>
      </w:r>
      <w:r w:rsidR="00C41854">
        <w:t xml:space="preserve">для прохождения обучения </w:t>
      </w:r>
      <w:r w:rsidR="009F3D5C">
        <w:t xml:space="preserve">необходим </w:t>
      </w:r>
      <w:r w:rsidR="00C41854">
        <w:t>компьютер (ноутбук), доступ в Интернет.</w:t>
      </w:r>
    </w:p>
    <w:p w14:paraId="05B0EE22" w14:textId="77777777" w:rsidR="00C41854" w:rsidRDefault="00C41854" w:rsidP="006A27B1">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14:paraId="4D1E2C7E" w14:textId="77777777" w:rsidR="00824294" w:rsidRPr="00824294" w:rsidRDefault="00824294" w:rsidP="00824294">
      <w:r w:rsidRPr="00824294">
        <w:t xml:space="preserve">В результате обучения по программе слушатели должны </w:t>
      </w:r>
    </w:p>
    <w:p w14:paraId="3D7DBCA3" w14:textId="77777777" w:rsidR="00687E4B" w:rsidRPr="00687E4B" w:rsidRDefault="00687E4B" w:rsidP="00687E4B">
      <w:r w:rsidRPr="00687E4B">
        <w:t>знать:</w:t>
      </w:r>
    </w:p>
    <w:p w14:paraId="1BBA8F76" w14:textId="77777777" w:rsidR="00687E4B" w:rsidRPr="00687E4B" w:rsidRDefault="00687E4B" w:rsidP="00687E4B">
      <w:r w:rsidRPr="00687E4B">
        <w:t>нормативно-правовые документы, регулирующие вопросы ценообразования и сметного нормирования;</w:t>
      </w:r>
    </w:p>
    <w:p w14:paraId="5F1E57F7" w14:textId="77777777" w:rsidR="00687E4B" w:rsidRPr="00687E4B" w:rsidRDefault="00687E4B" w:rsidP="00687E4B">
      <w:r w:rsidRPr="00687E4B">
        <w:t>нормативно-правовые документы, регулирующие разработку проектной документации и проведение экспертизы;</w:t>
      </w:r>
    </w:p>
    <w:p w14:paraId="2A217E1E" w14:textId="77777777" w:rsidR="00687E4B" w:rsidRPr="00687E4B" w:rsidRDefault="00687E4B" w:rsidP="00687E4B">
      <w:r w:rsidRPr="00687E4B">
        <w:t>формирование сметной стоимости строительства в условиях перехода на ресурсную модель ценообразования;</w:t>
      </w:r>
    </w:p>
    <w:p w14:paraId="61F00124" w14:textId="77777777" w:rsidR="00687E4B" w:rsidRPr="00687E4B" w:rsidRDefault="00687E4B" w:rsidP="00687E4B">
      <w:r w:rsidRPr="00687E4B">
        <w:t>особенности учета затрат, входящих в главы сводного сметного расчета;</w:t>
      </w:r>
    </w:p>
    <w:p w14:paraId="4F689D6A" w14:textId="77777777" w:rsidR="00687E4B" w:rsidRPr="00687E4B" w:rsidRDefault="00687E4B" w:rsidP="00687E4B">
      <w:r w:rsidRPr="00687E4B">
        <w:t>договорные отношения в строительстве и их влияние на систему ценообразования;</w:t>
      </w:r>
    </w:p>
    <w:p w14:paraId="7B6BD574" w14:textId="77777777" w:rsidR="00687E4B" w:rsidRPr="00687E4B" w:rsidRDefault="00687E4B" w:rsidP="00687E4B">
      <w:r w:rsidRPr="00687E4B">
        <w:t>законодательство по контрактной системе в сфере закупок товаров, работ, услуг для обеспечения государственных и муниципальных нужд;</w:t>
      </w:r>
    </w:p>
    <w:p w14:paraId="72E8BD32" w14:textId="0F6B2FBE" w:rsidR="00687E4B" w:rsidRPr="00687E4B" w:rsidRDefault="00687E4B" w:rsidP="00687E4B">
      <w:r w:rsidRPr="00687E4B">
        <w:t xml:space="preserve">интерфейс и основы работы в ПК ГРАНД-Смета версии 8.0 и выше; смета в </w:t>
      </w:r>
      <w:proofErr w:type="spellStart"/>
      <w:r w:rsidRPr="00687E4B">
        <w:t>SmetaWIZARD</w:t>
      </w:r>
      <w:proofErr w:type="spellEnd"/>
      <w:r w:rsidRPr="00687E4B">
        <w:t xml:space="preserve"> и BIM WIZARD, сметную документацию по BIM-модели </w:t>
      </w:r>
      <w:proofErr w:type="spellStart"/>
      <w:r w:rsidRPr="00687E4B">
        <w:t>Renga</w:t>
      </w:r>
      <w:proofErr w:type="spellEnd"/>
      <w:r w:rsidRPr="00687E4B">
        <w:t xml:space="preserve"> в программе "1С:Смета 3", интеграцию проектов </w:t>
      </w:r>
      <w:proofErr w:type="spellStart"/>
      <w:r w:rsidRPr="00687E4B">
        <w:t>Autodesk</w:t>
      </w:r>
      <w:proofErr w:type="spellEnd"/>
      <w:r w:rsidRPr="00687E4B">
        <w:t xml:space="preserve"> </w:t>
      </w:r>
      <w:proofErr w:type="spellStart"/>
      <w:r w:rsidRPr="00687E4B">
        <w:t>Revit</w:t>
      </w:r>
      <w:proofErr w:type="spellEnd"/>
      <w:r w:rsidRPr="00687E4B">
        <w:t xml:space="preserve"> и сметных расчетов с 5D Смета</w:t>
      </w:r>
      <w:r w:rsidR="0074422A">
        <w:t>.</w:t>
      </w:r>
    </w:p>
    <w:p w14:paraId="0AEAD9E2" w14:textId="77777777" w:rsidR="00687E4B" w:rsidRPr="00687E4B" w:rsidRDefault="00687E4B" w:rsidP="00687E4B">
      <w:r w:rsidRPr="00687E4B">
        <w:lastRenderedPageBreak/>
        <w:t xml:space="preserve">уметь: </w:t>
      </w:r>
    </w:p>
    <w:p w14:paraId="6EB56573" w14:textId="77777777" w:rsidR="00687E4B" w:rsidRPr="00687E4B" w:rsidRDefault="00687E4B" w:rsidP="00687E4B">
      <w:r w:rsidRPr="00687E4B">
        <w:t xml:space="preserve">применять на практике законодательные и нормативно-правовые акты в сфере ценообразования и сметного нормирования в строительстве; </w:t>
      </w:r>
    </w:p>
    <w:p w14:paraId="4001EF61" w14:textId="77777777" w:rsidR="00687E4B" w:rsidRPr="00687E4B" w:rsidRDefault="00687E4B" w:rsidP="00687E4B">
      <w:r w:rsidRPr="00687E4B">
        <w:t>применять на практике требования законодательных и нормативно-правовых актов по контрактной системе в сфере закупок для обеспечения государственных и муниципальных нужд;</w:t>
      </w:r>
    </w:p>
    <w:p w14:paraId="254926CB" w14:textId="77777777" w:rsidR="00687E4B" w:rsidRPr="00687E4B" w:rsidRDefault="00687E4B" w:rsidP="00687E4B">
      <w:r w:rsidRPr="00687E4B">
        <w:t xml:space="preserve">выбирать программное обеспечение по ценообразованию и сметному нормированию; </w:t>
      </w:r>
    </w:p>
    <w:p w14:paraId="02620953" w14:textId="77777777" w:rsidR="00687E4B" w:rsidRPr="00687E4B" w:rsidRDefault="00687E4B" w:rsidP="00687E4B">
      <w:r w:rsidRPr="00687E4B">
        <w:t xml:space="preserve">определять сроки и стоимость работ по договору строительного подряда; поставщиков для обеспечения государственных и муниципальных нужд различными методами, начальную цену контракта, стоимость строительно-монтажных работ различными методами рассчитывать стоимость проектных работ; </w:t>
      </w:r>
    </w:p>
    <w:p w14:paraId="060C64E3" w14:textId="77777777" w:rsidR="00687E4B" w:rsidRPr="00687E4B" w:rsidRDefault="00687E4B" w:rsidP="00687E4B">
      <w:r w:rsidRPr="00687E4B">
        <w:t>рассчитывать стоимость изыскательских работ, сметные цены строительных материалов, изделий и конструкций, стоимость оборудования, мебели и инвентаря; работать в различных сметно-нормативных базах;</w:t>
      </w:r>
    </w:p>
    <w:p w14:paraId="248700A1" w14:textId="77777777" w:rsidR="00687E4B" w:rsidRPr="00687E4B" w:rsidRDefault="00687E4B" w:rsidP="00687E4B">
      <w:r w:rsidRPr="00687E4B">
        <w:t xml:space="preserve">использовать основные функции программных продуктов: ПК ГРАНД-Смета версии 8.0 и выше; </w:t>
      </w:r>
      <w:proofErr w:type="spellStart"/>
      <w:r w:rsidRPr="00687E4B">
        <w:t>SmetaWIZARD</w:t>
      </w:r>
      <w:proofErr w:type="spellEnd"/>
      <w:r w:rsidRPr="00687E4B">
        <w:t xml:space="preserve"> и BIM WIZARD, BIM-модель </w:t>
      </w:r>
      <w:proofErr w:type="spellStart"/>
      <w:r w:rsidRPr="00687E4B">
        <w:t>Renga</w:t>
      </w:r>
      <w:proofErr w:type="spellEnd"/>
      <w:r w:rsidRPr="00687E4B">
        <w:t xml:space="preserve"> в программе "1С:Смета 3", интегрировать проекты </w:t>
      </w:r>
      <w:proofErr w:type="spellStart"/>
      <w:r w:rsidRPr="00687E4B">
        <w:t>Autodesk</w:t>
      </w:r>
      <w:proofErr w:type="spellEnd"/>
      <w:r w:rsidRPr="00687E4B">
        <w:t xml:space="preserve"> </w:t>
      </w:r>
      <w:proofErr w:type="spellStart"/>
      <w:r w:rsidRPr="00687E4B">
        <w:t>Revit</w:t>
      </w:r>
      <w:proofErr w:type="spellEnd"/>
      <w:r w:rsidRPr="00687E4B">
        <w:t xml:space="preserve"> и сметные расчеты с 5D Смета.</w:t>
      </w:r>
    </w:p>
    <w:p w14:paraId="4D6680EE" w14:textId="1E133E61" w:rsidR="00687E4B" w:rsidRPr="00687E4B" w:rsidRDefault="00687E4B" w:rsidP="00687E4B">
      <w:r w:rsidRPr="00687E4B">
        <w:t xml:space="preserve">владеть навыками: </w:t>
      </w:r>
    </w:p>
    <w:p w14:paraId="706CFBD5" w14:textId="17867972" w:rsidR="00687E4B" w:rsidRPr="00687E4B" w:rsidRDefault="00687E4B" w:rsidP="00687E4B">
      <w:r w:rsidRPr="00687E4B">
        <w:t>работы с нормативно-техническими и законодательными актами строительной отрасли, ценообразования и сметного нормирования, закупочной деятельности</w:t>
      </w:r>
      <w:r w:rsidR="0074422A">
        <w:t>;</w:t>
      </w:r>
    </w:p>
    <w:p w14:paraId="2005FE43" w14:textId="1CEDD9B1" w:rsidR="00687E4B" w:rsidRPr="00687E4B" w:rsidRDefault="00687E4B" w:rsidP="00687E4B">
      <w:r w:rsidRPr="00687E4B">
        <w:t>анализа и обоснования выбора программного обеспечения по ценообразованию и сметному нормированию</w:t>
      </w:r>
      <w:r w:rsidR="0074422A">
        <w:t>;</w:t>
      </w:r>
    </w:p>
    <w:p w14:paraId="20F808C3" w14:textId="77777777" w:rsidR="00687E4B" w:rsidRPr="00687E4B" w:rsidRDefault="00687E4B" w:rsidP="00687E4B">
      <w:r w:rsidRPr="00687E4B">
        <w:t xml:space="preserve">работы в программном обеспечении по ценообразованию и сметному нормированию в строительстве ПК ГРАНД-Смета версии 8.0 и выше; </w:t>
      </w:r>
      <w:proofErr w:type="spellStart"/>
      <w:r w:rsidRPr="00687E4B">
        <w:t>SmetaWIZARD</w:t>
      </w:r>
      <w:proofErr w:type="spellEnd"/>
      <w:r w:rsidRPr="00687E4B">
        <w:t xml:space="preserve"> и BIM WIZARD, BIM-модель </w:t>
      </w:r>
      <w:proofErr w:type="spellStart"/>
      <w:r w:rsidRPr="00687E4B">
        <w:t>Renga</w:t>
      </w:r>
      <w:proofErr w:type="spellEnd"/>
      <w:r w:rsidRPr="00687E4B">
        <w:t xml:space="preserve"> в программе "1С:Смета 3", интегрировать проекты </w:t>
      </w:r>
      <w:proofErr w:type="spellStart"/>
      <w:r w:rsidRPr="00687E4B">
        <w:t>Autodesk</w:t>
      </w:r>
      <w:proofErr w:type="spellEnd"/>
      <w:r w:rsidRPr="00687E4B">
        <w:t xml:space="preserve"> </w:t>
      </w:r>
      <w:proofErr w:type="spellStart"/>
      <w:r w:rsidRPr="00687E4B">
        <w:t>Revit</w:t>
      </w:r>
      <w:proofErr w:type="spellEnd"/>
      <w:r w:rsidRPr="00687E4B">
        <w:t xml:space="preserve"> и сметные расчеты с 5D Смета</w:t>
      </w:r>
    </w:p>
    <w:p w14:paraId="25BFAED6" w14:textId="77777777" w:rsidR="00654A8F" w:rsidRDefault="000D7009" w:rsidP="008D6B21">
      <w:pPr>
        <w:pStyle w:val="a4"/>
      </w:pPr>
      <w:r w:rsidRPr="00CB72F5">
        <w:t xml:space="preserve">  </w:t>
      </w:r>
    </w:p>
    <w:p w14:paraId="1B7203A7" w14:textId="0CE8534B" w:rsidR="00654A8F" w:rsidRDefault="00654A8F" w:rsidP="008D6B21">
      <w:pPr>
        <w:pStyle w:val="a4"/>
      </w:pPr>
    </w:p>
    <w:p w14:paraId="28E2C281" w14:textId="47BBA2EB" w:rsidR="000D7009" w:rsidRPr="00CB72F5" w:rsidRDefault="00654A8F" w:rsidP="008D6B21">
      <w:pPr>
        <w:pStyle w:val="a4"/>
      </w:pPr>
      <w:r>
        <w:t xml:space="preserve"> </w:t>
      </w:r>
      <w:permEnd w:id="174065744"/>
      <w:r w:rsidR="000D7009" w:rsidRPr="00CB72F5">
        <w:t xml:space="preserve">     </w:t>
      </w:r>
    </w:p>
    <w:p w14:paraId="1E4C9D04" w14:textId="77777777" w:rsidR="001535C5" w:rsidRPr="008C00F6" w:rsidRDefault="001535C5">
      <w:r w:rsidRPr="008C00F6">
        <w:br w:type="page"/>
      </w:r>
    </w:p>
    <w:p w14:paraId="7C30673C" w14:textId="77777777" w:rsidR="00762466" w:rsidRPr="008C00F6" w:rsidRDefault="001535C5" w:rsidP="0052577A">
      <w:pPr>
        <w:pStyle w:val="a4"/>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14:paraId="67F55F42" w14:textId="77777777" w:rsidR="001535C5" w:rsidRPr="008C00F6" w:rsidRDefault="001535C5" w:rsidP="001535C5">
      <w:pPr>
        <w:pStyle w:val="a4"/>
        <w:jc w:val="center"/>
      </w:pPr>
    </w:p>
    <w:p w14:paraId="4B54478F" w14:textId="77777777" w:rsidR="00471B14" w:rsidRPr="008C00F6" w:rsidRDefault="00471B14" w:rsidP="001535C5">
      <w:pPr>
        <w:pStyle w:val="a4"/>
        <w:jc w:val="center"/>
      </w:pPr>
    </w:p>
    <w:p w14:paraId="7B4A17F4" w14:textId="77777777" w:rsidR="00F04571" w:rsidRPr="008C00F6" w:rsidRDefault="00F04571" w:rsidP="001535C5">
      <w:pPr>
        <w:pStyle w:val="a4"/>
        <w:jc w:val="center"/>
      </w:pPr>
    </w:p>
    <w:p w14:paraId="6485F821" w14:textId="77777777" w:rsidR="00F04571" w:rsidRPr="008C00F6" w:rsidRDefault="00F04571" w:rsidP="001535C5">
      <w:pPr>
        <w:pStyle w:val="a4"/>
        <w:jc w:val="center"/>
      </w:pPr>
    </w:p>
    <w:p w14:paraId="028CFA03" w14:textId="77777777" w:rsidR="00471B14" w:rsidRPr="008C00F6" w:rsidRDefault="00471B14" w:rsidP="001535C5">
      <w:pPr>
        <w:pStyle w:val="a4"/>
        <w:jc w:val="center"/>
      </w:pPr>
      <w:r w:rsidRPr="008C00F6">
        <w:t>Титульный лист программы</w:t>
      </w:r>
    </w:p>
    <w:p w14:paraId="755FE767" w14:textId="77777777" w:rsidR="00471B14" w:rsidRPr="008C00F6" w:rsidRDefault="00471B14" w:rsidP="001535C5">
      <w:pPr>
        <w:pStyle w:val="a4"/>
        <w:jc w:val="center"/>
      </w:pPr>
    </w:p>
    <w:p w14:paraId="7B3D61F6" w14:textId="77777777" w:rsidR="00F04571" w:rsidRPr="008C00F6" w:rsidRDefault="00471B14" w:rsidP="00F04571">
      <w:pPr>
        <w:pStyle w:val="a4"/>
        <w:jc w:val="center"/>
      </w:pPr>
      <w:r w:rsidRPr="008C00F6">
        <w:t>Название организации</w:t>
      </w:r>
    </w:p>
    <w:p w14:paraId="7CE421C2" w14:textId="77777777" w:rsidR="00F04571" w:rsidRPr="008C00F6" w:rsidRDefault="00F04571" w:rsidP="00F04571">
      <w:pPr>
        <w:pStyle w:val="a4"/>
        <w:jc w:val="center"/>
      </w:pPr>
      <w:r w:rsidRPr="008C00F6">
        <w:t>Дополнительная профессиональная программа повышения квалификации</w:t>
      </w:r>
    </w:p>
    <w:p w14:paraId="56F0185F" w14:textId="3013BEBC" w:rsidR="00F04571" w:rsidRPr="008C00F6" w:rsidRDefault="000D7009" w:rsidP="00F04571">
      <w:pPr>
        <w:jc w:val="center"/>
      </w:pPr>
      <w:r>
        <w:t>«</w:t>
      </w:r>
      <w:permStart w:id="237382018" w:edGrp="everyone"/>
      <w:r w:rsidR="00242190" w:rsidRPr="00242190">
        <w:t>BIM: технологии информационного моделирования в работе экономиста и инженера-сметчика</w:t>
      </w:r>
      <w:permEnd w:id="237382018"/>
      <w:r w:rsidR="00F04571" w:rsidRPr="008C00F6">
        <w:t>»</w:t>
      </w:r>
    </w:p>
    <w:p w14:paraId="53E3C8F4" w14:textId="6A3EBB81" w:rsidR="00F04571" w:rsidRPr="000D7009" w:rsidRDefault="000D7009" w:rsidP="00F04571">
      <w:pPr>
        <w:jc w:val="center"/>
      </w:pPr>
      <w:permStart w:id="1753156113" w:edGrp="everyone"/>
      <w:r>
        <w:t xml:space="preserve"> </w:t>
      </w:r>
      <w:r w:rsidR="00D53C1E">
        <w:t xml:space="preserve"> 72</w:t>
      </w:r>
      <w:r>
        <w:t xml:space="preserve">  </w:t>
      </w:r>
      <w:permEnd w:id="1753156113"/>
      <w:r>
        <w:t xml:space="preserve"> </w:t>
      </w:r>
      <w:r w:rsidR="00F04571" w:rsidRPr="008C00F6">
        <w:t xml:space="preserve"> ч</w:t>
      </w:r>
      <w:r>
        <w:t>ас.</w:t>
      </w:r>
    </w:p>
    <w:p w14:paraId="64A12DAD" w14:textId="77777777" w:rsidR="0080491E" w:rsidRPr="008C00F6" w:rsidRDefault="0080491E">
      <w:r w:rsidRPr="008C00F6">
        <w:br w:type="page"/>
      </w:r>
    </w:p>
    <w:p w14:paraId="16623B6A" w14:textId="77777777" w:rsidR="00EE0965" w:rsidRPr="008C00F6" w:rsidRDefault="0080491E" w:rsidP="0080491E">
      <w:pPr>
        <w:jc w:val="center"/>
      </w:pPr>
      <w:r w:rsidRPr="008C00F6">
        <w:rPr>
          <w:rFonts w:ascii="Times New Roman" w:hAnsi="Times New Roman" w:cs="Times New Roman"/>
          <w:b/>
          <w:sz w:val="24"/>
          <w:szCs w:val="24"/>
        </w:rPr>
        <w:lastRenderedPageBreak/>
        <w:t>ОБЩАЯ ХАРАКТЕРИСТИКА ПРОГРАММЫ</w:t>
      </w:r>
    </w:p>
    <w:p w14:paraId="518E04C2" w14:textId="77777777" w:rsidR="00471B14" w:rsidRPr="008C00F6" w:rsidRDefault="00471B14" w:rsidP="001535C5">
      <w:pPr>
        <w:pStyle w:val="a4"/>
        <w:jc w:val="center"/>
      </w:pPr>
    </w:p>
    <w:p w14:paraId="5059699B" w14:textId="77777777" w:rsidR="00471B14" w:rsidRPr="008C00F6" w:rsidRDefault="00471B14" w:rsidP="001535C5">
      <w:pPr>
        <w:pStyle w:val="a4"/>
        <w:jc w:val="center"/>
      </w:pPr>
    </w:p>
    <w:p w14:paraId="11354510" w14:textId="77777777" w:rsidR="00471B14" w:rsidRPr="008C00F6" w:rsidRDefault="00471B14" w:rsidP="001535C5">
      <w:pPr>
        <w:pStyle w:val="a4"/>
        <w:jc w:val="center"/>
      </w:pPr>
    </w:p>
    <w:p w14:paraId="43A743EA" w14:textId="77777777" w:rsidR="008D6B21" w:rsidRPr="008C00F6" w:rsidRDefault="00223B62" w:rsidP="0080491E">
      <w:pPr>
        <w:pStyle w:val="a4"/>
        <w:ind w:left="360"/>
        <w:rPr>
          <w:b/>
        </w:rPr>
      </w:pPr>
      <w:r w:rsidRPr="008C00F6">
        <w:rPr>
          <w:b/>
        </w:rPr>
        <w:t>1.</w:t>
      </w:r>
      <w:r w:rsidR="008D6B21" w:rsidRPr="008C00F6">
        <w:rPr>
          <w:b/>
        </w:rPr>
        <w:t>Цель программы</w:t>
      </w:r>
    </w:p>
    <w:p w14:paraId="0B52CA37" w14:textId="3083FAA8" w:rsidR="00925DBD" w:rsidRPr="00925DBD" w:rsidRDefault="00925DBD" w:rsidP="00394FE1">
      <w:permStart w:id="1525687874" w:edGrp="everyone"/>
      <w:r w:rsidRPr="00925DBD">
        <w:t>Цель и задачи программы</w:t>
      </w:r>
      <w:r w:rsidR="00D46EC8">
        <w:t>:</w:t>
      </w:r>
    </w:p>
    <w:p w14:paraId="022448AC" w14:textId="63415DC2" w:rsidR="00925DBD" w:rsidRPr="00925DBD" w:rsidRDefault="00925DBD" w:rsidP="00394FE1">
      <w:r w:rsidRPr="00925DBD">
        <w:t xml:space="preserve">Программа направлена на приобретение новых и/или совершенствование имеющихся компетенций цифровой экономики по направлению промышленного и гражданского строительства, в т.ч. получение </w:t>
      </w:r>
      <w:r w:rsidR="00242190" w:rsidRPr="00242190">
        <w:t>новых и совершенствование имеющихся компетенций, необходимых для выполнения профессиональной деятельности в строительстве, с применением технологий информационного моделирования (BIM), с углубленным изучением BIM в ценообразовании и сметном нормировании</w:t>
      </w:r>
      <w:r w:rsidR="00242190">
        <w:t>.</w:t>
      </w:r>
    </w:p>
    <w:permEnd w:id="1525687874"/>
    <w:p w14:paraId="02E53E54" w14:textId="4F2116B6" w:rsidR="008D6B21" w:rsidRPr="008C00F6" w:rsidRDefault="008D6B21" w:rsidP="008D6B21">
      <w:pPr>
        <w:pStyle w:val="a4"/>
      </w:pPr>
    </w:p>
    <w:p w14:paraId="2F94D995" w14:textId="77777777" w:rsidR="008D6B21" w:rsidRPr="008C00F6" w:rsidRDefault="008D6B21" w:rsidP="008D6B21">
      <w:pPr>
        <w:pStyle w:val="a4"/>
        <w:ind w:left="360"/>
        <w:rPr>
          <w:b/>
        </w:rPr>
      </w:pPr>
    </w:p>
    <w:p w14:paraId="7C6C0464" w14:textId="77777777" w:rsidR="005045AA" w:rsidRPr="008C00F6" w:rsidRDefault="00223B62" w:rsidP="0080491E">
      <w:pPr>
        <w:pStyle w:val="a4"/>
        <w:ind w:left="360"/>
        <w:rPr>
          <w:b/>
        </w:rPr>
      </w:pPr>
      <w:r w:rsidRPr="008C00F6">
        <w:rPr>
          <w:b/>
        </w:rPr>
        <w:t>2.</w:t>
      </w:r>
      <w:r w:rsidR="005045AA" w:rsidRPr="008C00F6">
        <w:rPr>
          <w:b/>
        </w:rPr>
        <w:t>Планируемые результаты обучения:</w:t>
      </w:r>
    </w:p>
    <w:p w14:paraId="56F16A4F" w14:textId="77777777" w:rsidR="005045AA" w:rsidRPr="008C00F6" w:rsidRDefault="00223B62" w:rsidP="00223B62">
      <w:pPr>
        <w:ind w:left="284"/>
      </w:pPr>
      <w:r w:rsidRPr="008C00F6">
        <w:t>2.1.</w:t>
      </w:r>
      <w:r w:rsidR="005045AA" w:rsidRPr="008C00F6">
        <w:t>Знание (осведомленность в областях)</w:t>
      </w:r>
    </w:p>
    <w:p w14:paraId="3D691F35" w14:textId="0133BF23" w:rsidR="00887CBF" w:rsidRPr="00887CBF" w:rsidRDefault="00887CBF" w:rsidP="00887CBF">
      <w:permStart w:id="480734936" w:edGrp="everyone"/>
      <w:r>
        <w:t>2.1.1. Н</w:t>
      </w:r>
      <w:r w:rsidRPr="00887CBF">
        <w:t>ормативно-правовые документы, регулирующие вопросы ценообразования и сметного нормирования;</w:t>
      </w:r>
    </w:p>
    <w:p w14:paraId="04DEFB11" w14:textId="35CC592B" w:rsidR="00887CBF" w:rsidRPr="00887CBF" w:rsidRDefault="00887CBF" w:rsidP="00887CBF">
      <w:r>
        <w:t>2.1.2. Н</w:t>
      </w:r>
      <w:r w:rsidRPr="00887CBF">
        <w:t>ормативно-правовые документы, регулирующие разработку проектной документации и проведение экспертизы;</w:t>
      </w:r>
    </w:p>
    <w:p w14:paraId="7952613C" w14:textId="38F9C79F" w:rsidR="00887CBF" w:rsidRPr="00887CBF" w:rsidRDefault="00887CBF" w:rsidP="00887CBF">
      <w:r>
        <w:t>2.1.3. Ф</w:t>
      </w:r>
      <w:r w:rsidRPr="00887CBF">
        <w:t>ормирование сметной стоимости строительства в условиях перехода на ресурсную модель ценообразования;</w:t>
      </w:r>
    </w:p>
    <w:p w14:paraId="6869457D" w14:textId="4CED37C0" w:rsidR="00887CBF" w:rsidRPr="00887CBF" w:rsidRDefault="00887CBF" w:rsidP="00887CBF">
      <w:r>
        <w:t>2.1.4. О</w:t>
      </w:r>
      <w:r w:rsidRPr="00887CBF">
        <w:t>собенности учета затрат, входящих в главы сводного сметного расчета;</w:t>
      </w:r>
    </w:p>
    <w:p w14:paraId="299BAEA5" w14:textId="4E8E8E66" w:rsidR="00887CBF" w:rsidRPr="00887CBF" w:rsidRDefault="00887CBF" w:rsidP="00887CBF">
      <w:r>
        <w:t>2.1.5. Д</w:t>
      </w:r>
      <w:r w:rsidRPr="00887CBF">
        <w:t>оговорные отношения в строительстве и их влияние на систему ценообразования;</w:t>
      </w:r>
    </w:p>
    <w:p w14:paraId="5487A870" w14:textId="12808947" w:rsidR="00887CBF" w:rsidRPr="00887CBF" w:rsidRDefault="00887CBF" w:rsidP="00887CBF">
      <w:r>
        <w:t>2.1.6. З</w:t>
      </w:r>
      <w:r w:rsidRPr="00887CBF">
        <w:t>аконодательство по контрактной системе в сфере закупок товаров, работ, услуг для обеспечения государственных и муниципальных нужд;</w:t>
      </w:r>
    </w:p>
    <w:p w14:paraId="7355A8E0" w14:textId="4FF71AF5" w:rsidR="00887CBF" w:rsidRPr="00887CBF" w:rsidRDefault="00887CBF" w:rsidP="00887CBF">
      <w:r>
        <w:t xml:space="preserve">2.1.6. </w:t>
      </w:r>
      <w:proofErr w:type="spellStart"/>
      <w:r>
        <w:t>И</w:t>
      </w:r>
      <w:r w:rsidRPr="00887CBF">
        <w:t>терфейс</w:t>
      </w:r>
      <w:proofErr w:type="spellEnd"/>
      <w:r w:rsidR="00FE6AD9">
        <w:t>, основные функции</w:t>
      </w:r>
      <w:r w:rsidRPr="00887CBF">
        <w:t xml:space="preserve"> и основы работы в ПК ГРАНД-Смета версии 8.0 и выше; смета в </w:t>
      </w:r>
      <w:proofErr w:type="spellStart"/>
      <w:r w:rsidRPr="00887CBF">
        <w:t>SmetaWIZARD</w:t>
      </w:r>
      <w:proofErr w:type="spellEnd"/>
      <w:r w:rsidRPr="00887CBF">
        <w:t xml:space="preserve"> и BIM WIZARD, сметную документацию по BIM-модели </w:t>
      </w:r>
      <w:proofErr w:type="spellStart"/>
      <w:r w:rsidRPr="00887CBF">
        <w:t>Renga</w:t>
      </w:r>
      <w:proofErr w:type="spellEnd"/>
      <w:r w:rsidRPr="00887CBF">
        <w:t xml:space="preserve"> в программе "1С:Смета 3", интеграцию проектов </w:t>
      </w:r>
      <w:proofErr w:type="spellStart"/>
      <w:r w:rsidRPr="00887CBF">
        <w:t>Autodesk</w:t>
      </w:r>
      <w:proofErr w:type="spellEnd"/>
      <w:r w:rsidRPr="00887CBF">
        <w:t xml:space="preserve"> </w:t>
      </w:r>
      <w:proofErr w:type="spellStart"/>
      <w:r w:rsidRPr="00887CBF">
        <w:t>Revit</w:t>
      </w:r>
      <w:proofErr w:type="spellEnd"/>
      <w:r w:rsidRPr="00887CBF">
        <w:t xml:space="preserve"> и сметных расчетов с 5D Смета</w:t>
      </w:r>
    </w:p>
    <w:permEnd w:id="480734936"/>
    <w:p w14:paraId="361DFABB" w14:textId="2CC136C9" w:rsidR="005045AA" w:rsidRPr="008C00F6" w:rsidRDefault="00223B62" w:rsidP="00223B62">
      <w:pPr>
        <w:ind w:left="142"/>
      </w:pPr>
      <w:r w:rsidRPr="008C00F6">
        <w:t xml:space="preserve">2.2. </w:t>
      </w:r>
      <w:r w:rsidR="005045AA" w:rsidRPr="008C00F6">
        <w:t xml:space="preserve">Умение (способность к деятельности) </w:t>
      </w:r>
    </w:p>
    <w:p w14:paraId="1174DB5E" w14:textId="0D78D968" w:rsidR="00184B28" w:rsidRPr="00184B28" w:rsidRDefault="00184B28" w:rsidP="00184B28">
      <w:permStart w:id="1154245096" w:edGrp="everyone"/>
      <w:r>
        <w:t>2.2.1. П</w:t>
      </w:r>
      <w:r w:rsidRPr="00184B28">
        <w:t xml:space="preserve">рименять на практике законодательные и нормативно-правовые акты в сфере ценообразования и сметного нормирования в строительстве; </w:t>
      </w:r>
    </w:p>
    <w:p w14:paraId="4B1067C2" w14:textId="77590C65" w:rsidR="00184B28" w:rsidRPr="00184B28" w:rsidRDefault="00184B28" w:rsidP="00184B28">
      <w:r>
        <w:t xml:space="preserve">2.2.2. </w:t>
      </w:r>
      <w:r w:rsidR="00FE6AD9">
        <w:t>П</w:t>
      </w:r>
      <w:r w:rsidRPr="00184B28">
        <w:t>рименять на практике требования законодательных и нормативно-правовых актов по контрактной системе в сфере закупок для обеспечения государственных и муниципальных нужд;</w:t>
      </w:r>
    </w:p>
    <w:p w14:paraId="4F6969AC" w14:textId="60B02270" w:rsidR="00184B28" w:rsidRPr="00184B28" w:rsidRDefault="00184B28" w:rsidP="00184B28">
      <w:r>
        <w:t>2.2.3. В</w:t>
      </w:r>
      <w:r w:rsidRPr="00184B28">
        <w:t xml:space="preserve">ыбирать программное обеспечение по ценообразованию и сметному нормированию; </w:t>
      </w:r>
    </w:p>
    <w:p w14:paraId="1A07D06A" w14:textId="3C14AF7B" w:rsidR="00184B28" w:rsidRPr="00184B28" w:rsidRDefault="00184B28" w:rsidP="00184B28">
      <w:r>
        <w:lastRenderedPageBreak/>
        <w:t>2.2.4. О</w:t>
      </w:r>
      <w:r w:rsidRPr="00184B28">
        <w:t xml:space="preserve">пределять сроки и стоимость работ по договору строительного подряда; поставщиков для обеспечения государственных и муниципальных нужд различными методами, начальную цену контракта, стоимость строительно-монтажных работ различными методами рассчитывать стоимость проектных работ; </w:t>
      </w:r>
    </w:p>
    <w:p w14:paraId="38D33FAF" w14:textId="269F0A5B" w:rsidR="00184B28" w:rsidRPr="00184B28" w:rsidRDefault="00184B28" w:rsidP="00184B28">
      <w:r>
        <w:t>2.2.5. Р</w:t>
      </w:r>
      <w:r w:rsidRPr="00184B28">
        <w:t>ассчитывать стоимость изыскательских работ, сметные цены строительных материалов, изделий и конструкций, стоимость оборудования, мебели и инвентаря; работать в различных сметно-нормативных базах;</w:t>
      </w:r>
    </w:p>
    <w:p w14:paraId="1B3EF9DD" w14:textId="0EA3AE0C" w:rsidR="00184B28" w:rsidRPr="00184B28" w:rsidRDefault="00184B28" w:rsidP="00184B28">
      <w:r>
        <w:t>2.2.6. И</w:t>
      </w:r>
      <w:r w:rsidRPr="00184B28">
        <w:t xml:space="preserve">спользовать основные функции программных продуктов: ПК ГРАНД-Смета версии 8.0 и выше; </w:t>
      </w:r>
      <w:proofErr w:type="spellStart"/>
      <w:r w:rsidRPr="00184B28">
        <w:t>SmetaWIZARD</w:t>
      </w:r>
      <w:proofErr w:type="spellEnd"/>
      <w:r w:rsidRPr="00184B28">
        <w:t xml:space="preserve"> и BIM WIZARD, BIM-модель </w:t>
      </w:r>
      <w:proofErr w:type="spellStart"/>
      <w:r w:rsidRPr="00184B28">
        <w:t>Renga</w:t>
      </w:r>
      <w:proofErr w:type="spellEnd"/>
      <w:r w:rsidRPr="00184B28">
        <w:t xml:space="preserve"> в программе "1С:Смета 3", интегрировать проекты </w:t>
      </w:r>
      <w:proofErr w:type="spellStart"/>
      <w:r w:rsidRPr="00184B28">
        <w:t>Autodesk</w:t>
      </w:r>
      <w:proofErr w:type="spellEnd"/>
      <w:r w:rsidRPr="00184B28">
        <w:t xml:space="preserve"> </w:t>
      </w:r>
      <w:proofErr w:type="spellStart"/>
      <w:r w:rsidRPr="00184B28">
        <w:t>Revit</w:t>
      </w:r>
      <w:proofErr w:type="spellEnd"/>
      <w:r w:rsidRPr="00184B28">
        <w:t xml:space="preserve"> и сметные расчеты с 5D Смета.</w:t>
      </w:r>
    </w:p>
    <w:p w14:paraId="05363001" w14:textId="7869E4A1" w:rsidR="009B70D6" w:rsidRPr="008C00F6" w:rsidRDefault="009B70D6" w:rsidP="00C62779"/>
    <w:permEnd w:id="1154245096"/>
    <w:p w14:paraId="2E92121B" w14:textId="77777777" w:rsidR="005045AA" w:rsidRPr="008C00F6" w:rsidRDefault="00223B62" w:rsidP="00223B62">
      <w:pPr>
        <w:ind w:left="142"/>
      </w:pPr>
      <w:r w:rsidRPr="008C00F6">
        <w:t>2.3.</w:t>
      </w:r>
      <w:r w:rsidR="005045AA" w:rsidRPr="008C00F6">
        <w:t>Навык</w:t>
      </w:r>
      <w:r w:rsidR="004D5A00" w:rsidRPr="008C00F6">
        <w:t>и</w:t>
      </w:r>
      <w:r w:rsidR="005045AA" w:rsidRPr="008C00F6">
        <w:t xml:space="preserve"> (использование конкретных инструментов)</w:t>
      </w:r>
    </w:p>
    <w:p w14:paraId="2DA8083F" w14:textId="1CC6D965" w:rsidR="00184B28" w:rsidRPr="00184B28" w:rsidRDefault="00184B28" w:rsidP="00184B28">
      <w:permStart w:id="520356277" w:edGrp="everyone"/>
      <w:r>
        <w:t>2.3.1. Применение на практике</w:t>
      </w:r>
      <w:r w:rsidRPr="00184B28">
        <w:t xml:space="preserve"> нормативно-технически</w:t>
      </w:r>
      <w:r>
        <w:t>х</w:t>
      </w:r>
      <w:r w:rsidRPr="00184B28">
        <w:t xml:space="preserve"> и законодательны</w:t>
      </w:r>
      <w:r>
        <w:t>х</w:t>
      </w:r>
      <w:r w:rsidRPr="00184B28">
        <w:t xml:space="preserve"> акт</w:t>
      </w:r>
      <w:r>
        <w:t>ов</w:t>
      </w:r>
      <w:r w:rsidRPr="00184B28">
        <w:t xml:space="preserve"> строительной отрасли, ценообразования и сметного нормирования, закупочной деятельности</w:t>
      </w:r>
    </w:p>
    <w:p w14:paraId="22512EE8" w14:textId="4749167B" w:rsidR="00184B28" w:rsidRPr="00184B28" w:rsidRDefault="00184B28" w:rsidP="00184B28">
      <w:r>
        <w:t xml:space="preserve">2.3.2. </w:t>
      </w:r>
      <w:r w:rsidR="00DA08D7">
        <w:t>А</w:t>
      </w:r>
      <w:r w:rsidRPr="00184B28">
        <w:t>нализа и обоснования выбора программного обеспечения по ценообразованию и сметному нормированию</w:t>
      </w:r>
    </w:p>
    <w:p w14:paraId="1F8141D7" w14:textId="6A9DB758" w:rsidR="00184B28" w:rsidRPr="00184B28" w:rsidRDefault="00184B28" w:rsidP="00184B28">
      <w:r>
        <w:t>2.3.3. Р</w:t>
      </w:r>
      <w:r w:rsidRPr="00184B28">
        <w:t xml:space="preserve">аботы в программном обеспечении по ценообразованию и сметному нормированию в строительстве ПК ГРАНД-Смета версии 8.0 и выше; </w:t>
      </w:r>
      <w:proofErr w:type="spellStart"/>
      <w:r w:rsidRPr="00184B28">
        <w:t>SmetaWIZARD</w:t>
      </w:r>
      <w:proofErr w:type="spellEnd"/>
      <w:r w:rsidRPr="00184B28">
        <w:t xml:space="preserve"> и BIM WIZARD, BIM-модель </w:t>
      </w:r>
      <w:proofErr w:type="spellStart"/>
      <w:r w:rsidRPr="00184B28">
        <w:t>Renga</w:t>
      </w:r>
      <w:proofErr w:type="spellEnd"/>
      <w:r w:rsidRPr="00184B28">
        <w:t xml:space="preserve"> в программе "1С:Смета 3", интегрировать проекты </w:t>
      </w:r>
      <w:proofErr w:type="spellStart"/>
      <w:r w:rsidRPr="00184B28">
        <w:t>Autodesk</w:t>
      </w:r>
      <w:proofErr w:type="spellEnd"/>
      <w:r w:rsidRPr="00184B28">
        <w:t xml:space="preserve"> </w:t>
      </w:r>
      <w:proofErr w:type="spellStart"/>
      <w:r w:rsidRPr="00184B28">
        <w:t>Revit</w:t>
      </w:r>
      <w:proofErr w:type="spellEnd"/>
      <w:r w:rsidRPr="00184B28">
        <w:t xml:space="preserve"> и сметные расчеты с 5D Смета</w:t>
      </w:r>
    </w:p>
    <w:p w14:paraId="76D23F30" w14:textId="7CCEA1B9" w:rsidR="000863AA" w:rsidRPr="00184B28" w:rsidRDefault="000863AA" w:rsidP="00C62779"/>
    <w:p w14:paraId="4E7B7BC0" w14:textId="77777777" w:rsidR="000863AA" w:rsidRPr="00B0586B" w:rsidRDefault="000863AA" w:rsidP="000863AA">
      <w:r w:rsidRPr="00B0586B">
        <w:t>Перечень профессиональных компетенций, качественное изменение которых осуществляется в результате обучения (ПК):</w:t>
      </w:r>
    </w:p>
    <w:p w14:paraId="1990F6AB" w14:textId="77777777" w:rsidR="00DA08D7" w:rsidRPr="00DA08D7" w:rsidRDefault="00DA08D7" w:rsidP="00DA08D7">
      <w:r w:rsidRPr="00DA08D7">
        <w:t>Профессиональные компетенции:</w:t>
      </w:r>
    </w:p>
    <w:p w14:paraId="6953BC9C" w14:textId="77777777" w:rsidR="00DA08D7" w:rsidRPr="00DA08D7" w:rsidRDefault="00DA08D7" w:rsidP="00DA08D7">
      <w:r w:rsidRPr="00DA08D7">
        <w:t>ПК 1.4. Координация работы над проектом информационного моделирования;</w:t>
      </w:r>
    </w:p>
    <w:p w14:paraId="4C77993E" w14:textId="77777777" w:rsidR="00DA08D7" w:rsidRPr="00DA08D7" w:rsidRDefault="00DA08D7" w:rsidP="00DA08D7">
      <w:r w:rsidRPr="00DA08D7">
        <w:t>ПК 1.5. Контроль выполнения плана реализации проекта информационного моделирования</w:t>
      </w:r>
    </w:p>
    <w:p w14:paraId="233EC0EF" w14:textId="77777777" w:rsidR="00DA08D7" w:rsidRPr="00DA08D7" w:rsidRDefault="00DA08D7" w:rsidP="00DA08D7">
      <w:r w:rsidRPr="00DA08D7">
        <w:t>ПК 1.7. Прием-передача информационной модели объекта капитального строительства по этапам его жизненного цикла.</w:t>
      </w:r>
    </w:p>
    <w:p w14:paraId="397C4965" w14:textId="77777777" w:rsidR="00DA08D7" w:rsidRPr="00DA08D7" w:rsidRDefault="00DA08D7" w:rsidP="00DA08D7">
      <w:r w:rsidRPr="00DA08D7">
        <w:t>ПК 1.11. Определение стоимости строительно-монтажных работ, производимых строительной организацией с использованием BIM-технологий</w:t>
      </w:r>
    </w:p>
    <w:p w14:paraId="701886D9" w14:textId="0B8DB13D" w:rsidR="00DA08D7" w:rsidRPr="00DA08D7" w:rsidRDefault="00DA08D7" w:rsidP="00DA08D7">
      <w:r w:rsidRPr="00DA08D7">
        <w:t>ПК 1.12</w:t>
      </w:r>
      <w:r w:rsidR="004F2F0C">
        <w:t>.</w:t>
      </w:r>
      <w:r w:rsidRPr="00DA08D7">
        <w:t xml:space="preserve"> Обеспечение экономического планирования и учета в строительстве с использованием BIM-технологий</w:t>
      </w:r>
    </w:p>
    <w:p w14:paraId="2A161756" w14:textId="77777777" w:rsidR="000863AA" w:rsidRPr="00B0586B" w:rsidRDefault="000863AA" w:rsidP="000863AA">
      <w:r w:rsidRPr="00B0586B">
        <w:t>Перечень общекультурных компетенций (ОК):</w:t>
      </w:r>
    </w:p>
    <w:p w14:paraId="2C8A0C18" w14:textId="77777777" w:rsidR="000863AA" w:rsidRPr="00B0586B" w:rsidRDefault="000863AA" w:rsidP="000863AA">
      <w:r w:rsidRPr="0005632B">
        <w:t>ОК</w:t>
      </w:r>
      <w:r w:rsidRPr="00B0586B">
        <w:t xml:space="preserve"> 01. Выбирать способы решения задач профессиональной деятельности применительно к различным контекстам.</w:t>
      </w:r>
    </w:p>
    <w:p w14:paraId="46FEC3FE" w14:textId="77777777" w:rsidR="000863AA" w:rsidRPr="00B0586B" w:rsidRDefault="000863AA" w:rsidP="000863AA">
      <w:r w:rsidRPr="0005632B">
        <w:lastRenderedPageBreak/>
        <w:t>ОК 02. Осуществлять п</w:t>
      </w:r>
      <w:r w:rsidRPr="00B0586B">
        <w:t>оиск, анализ и интерпретацию информации, необходимой для выполнения задач профессиональной деятельности.</w:t>
      </w:r>
    </w:p>
    <w:p w14:paraId="36B1C7DB" w14:textId="77777777" w:rsidR="000863AA" w:rsidRPr="00B0586B" w:rsidRDefault="000863AA" w:rsidP="000863AA">
      <w:r w:rsidRPr="00D80268">
        <w:t>ОК 0</w:t>
      </w:r>
      <w:r w:rsidRPr="00B0586B">
        <w:t>3. Использовать информационные технологии в профессиональной деятельности.</w:t>
      </w:r>
    </w:p>
    <w:p w14:paraId="1E1F3CEE" w14:textId="77777777" w:rsidR="000863AA" w:rsidRPr="008C00F6" w:rsidRDefault="000863AA" w:rsidP="00C62779"/>
    <w:permEnd w:id="520356277"/>
    <w:p w14:paraId="43C338B5" w14:textId="77777777" w:rsidR="005045AA" w:rsidRPr="008C00F6" w:rsidRDefault="005045AA" w:rsidP="008D6B21">
      <w:pPr>
        <w:pStyle w:val="a4"/>
        <w:rPr>
          <w:b/>
        </w:rPr>
      </w:pPr>
    </w:p>
    <w:p w14:paraId="33634FF2" w14:textId="77777777" w:rsidR="001E2EE5" w:rsidRPr="008C00F6" w:rsidRDefault="00223B62" w:rsidP="000E1B05">
      <w:pPr>
        <w:pStyle w:val="a4"/>
        <w:ind w:left="360"/>
      </w:pPr>
      <w:r w:rsidRPr="008C00F6">
        <w:rPr>
          <w:b/>
        </w:rPr>
        <w:t>3.</w:t>
      </w:r>
      <w:r w:rsidR="001E2EE5" w:rsidRPr="008C00F6">
        <w:rPr>
          <w:b/>
        </w:rPr>
        <w:t xml:space="preserve">Категория слушателей </w:t>
      </w:r>
      <w:r w:rsidR="001E2EE5" w:rsidRPr="008C00F6">
        <w:t>(возможно заполнение не всех полей)</w:t>
      </w:r>
    </w:p>
    <w:p w14:paraId="03FEC8BD" w14:textId="4256D66A" w:rsidR="001E2EE5" w:rsidRPr="008C00F6" w:rsidRDefault="001E2EE5" w:rsidP="001E2EE5">
      <w:pPr>
        <w:pStyle w:val="a4"/>
        <w:numPr>
          <w:ilvl w:val="1"/>
          <w:numId w:val="1"/>
        </w:numPr>
      </w:pPr>
      <w:permStart w:id="406265754" w:edGrp="everyone"/>
      <w:r w:rsidRPr="008C00F6">
        <w:t>Образование</w:t>
      </w:r>
      <w:r w:rsidR="003E24F8">
        <w:t xml:space="preserve"> - </w:t>
      </w:r>
      <w:r w:rsidR="00014178">
        <w:t>к</w:t>
      </w:r>
      <w:r w:rsidR="003E24F8" w:rsidRPr="003E24F8">
        <w:t xml:space="preserve"> прохождению курса повышения квалификации допускаются граждане с уровнем образования - высшее или среднее профессиональное образование, лица, получающие высшее образование.</w:t>
      </w:r>
      <w:r w:rsidR="00185B4E">
        <w:t xml:space="preserve">  </w:t>
      </w:r>
      <w:r w:rsidR="00D81B71">
        <w:t xml:space="preserve">  </w:t>
      </w:r>
      <w:permEnd w:id="406265754"/>
    </w:p>
    <w:p w14:paraId="6067BB9F" w14:textId="1AAF4F6A" w:rsidR="001E2EE5" w:rsidRPr="008C00F6" w:rsidRDefault="001E2EE5" w:rsidP="001E2EE5">
      <w:pPr>
        <w:pStyle w:val="a4"/>
        <w:numPr>
          <w:ilvl w:val="1"/>
          <w:numId w:val="1"/>
        </w:numPr>
      </w:pPr>
      <w:permStart w:id="1980251342" w:edGrp="everyone"/>
      <w:r w:rsidRPr="008C00F6">
        <w:t>Квалификаци</w:t>
      </w:r>
      <w:r w:rsidR="00932214">
        <w:t>я</w:t>
      </w:r>
      <w:r w:rsidR="00D81B71">
        <w:t xml:space="preserve"> </w:t>
      </w:r>
      <w:r w:rsidR="00185B4E">
        <w:t xml:space="preserve"> </w:t>
      </w:r>
      <w:r w:rsidR="005574F2">
        <w:t>- дополнительных требований нет</w:t>
      </w:r>
      <w:r w:rsidR="00185B4E">
        <w:t xml:space="preserve"> </w:t>
      </w:r>
      <w:r w:rsidR="00D81B71">
        <w:t xml:space="preserve"> </w:t>
      </w:r>
      <w:permEnd w:id="1980251342"/>
    </w:p>
    <w:p w14:paraId="0695AF1D" w14:textId="4C4BBDF9" w:rsidR="001E2EE5" w:rsidRPr="008C00F6" w:rsidRDefault="001E2EE5" w:rsidP="001E2EE5">
      <w:pPr>
        <w:pStyle w:val="a4"/>
        <w:numPr>
          <w:ilvl w:val="1"/>
          <w:numId w:val="1"/>
        </w:numPr>
      </w:pPr>
      <w:permStart w:id="1403281029" w:edGrp="everyone"/>
      <w:r w:rsidRPr="008C00F6">
        <w:t>Наличие опыта профессиональной деятельности</w:t>
      </w:r>
      <w:r w:rsidR="003F15FA">
        <w:t xml:space="preserve">-  </w:t>
      </w:r>
      <w:r w:rsidR="00014178">
        <w:t>ж</w:t>
      </w:r>
      <w:r w:rsidR="003F15FA" w:rsidRPr="003F15FA">
        <w:t>елателен опыт профессиональной деятельности по одному из направлений: строительство, проектирование, изыскания, экономика, менеджмент, IT, др. технические направления или прохождение обучения в образовательном учреждении ВО или СПО по данным направлениям.</w:t>
      </w:r>
      <w:r w:rsidR="00185B4E">
        <w:t xml:space="preserve"> </w:t>
      </w:r>
      <w:r w:rsidR="00D81B71">
        <w:t xml:space="preserve">  </w:t>
      </w:r>
      <w:permEnd w:id="1403281029"/>
    </w:p>
    <w:p w14:paraId="376B91AD" w14:textId="2981B007" w:rsidR="001E2EE5" w:rsidRPr="008C00F6" w:rsidRDefault="001E2EE5" w:rsidP="001E2EE5">
      <w:pPr>
        <w:pStyle w:val="a4"/>
        <w:numPr>
          <w:ilvl w:val="1"/>
          <w:numId w:val="1"/>
        </w:numPr>
      </w:pPr>
      <w:permStart w:id="1469543730" w:edGrp="everyone"/>
      <w:r w:rsidRPr="008C00F6">
        <w:t>Предварительное освоение иных дисциплин/курсов /модулей</w:t>
      </w:r>
      <w:r w:rsidR="00D81B71">
        <w:t xml:space="preserve"> </w:t>
      </w:r>
      <w:r w:rsidR="005574F2">
        <w:t xml:space="preserve"> -</w:t>
      </w:r>
      <w:r w:rsidR="005574F2" w:rsidRPr="005574F2">
        <w:t xml:space="preserve"> дополнительных требований нет  </w:t>
      </w:r>
      <w:r w:rsidR="00185B4E">
        <w:t xml:space="preserve">  </w:t>
      </w:r>
      <w:r w:rsidR="00D81B71">
        <w:t xml:space="preserve"> </w:t>
      </w:r>
      <w:permEnd w:id="1469543730"/>
    </w:p>
    <w:p w14:paraId="34C05EC8" w14:textId="77777777" w:rsidR="00A406A2" w:rsidRPr="008C00F6" w:rsidRDefault="00A406A2" w:rsidP="00A406A2">
      <w:pPr>
        <w:pStyle w:val="a4"/>
        <w:ind w:left="792"/>
      </w:pPr>
    </w:p>
    <w:p w14:paraId="5300FCB1" w14:textId="77777777" w:rsidR="008D6B21" w:rsidRPr="008C00F6" w:rsidRDefault="008D6B21" w:rsidP="008D6B21">
      <w:pPr>
        <w:pStyle w:val="a4"/>
        <w:ind w:left="792"/>
      </w:pPr>
    </w:p>
    <w:p w14:paraId="67EAEA90" w14:textId="77777777" w:rsidR="00A406A2" w:rsidRPr="008C00F6" w:rsidRDefault="000841CD" w:rsidP="000E1B05">
      <w:pPr>
        <w:pStyle w:val="a4"/>
        <w:ind w:left="360"/>
        <w:rPr>
          <w:b/>
        </w:rPr>
      </w:pPr>
      <w:r w:rsidRPr="008C00F6">
        <w:rPr>
          <w:b/>
        </w:rPr>
        <w:t>4.</w:t>
      </w:r>
      <w:r w:rsidR="00A406A2" w:rsidRPr="008C00F6">
        <w:rPr>
          <w:b/>
        </w:rPr>
        <w:t>Учебный план</w:t>
      </w:r>
      <w:r w:rsidR="004D5A00" w:rsidRPr="008C00F6">
        <w:rPr>
          <w:b/>
        </w:rPr>
        <w:t xml:space="preserve"> программы «…..наименование программы….»                                 </w:t>
      </w:r>
    </w:p>
    <w:tbl>
      <w:tblPr>
        <w:tblStyle w:val="a3"/>
        <w:tblW w:w="0" w:type="auto"/>
        <w:tblLook w:val="04A0" w:firstRow="1" w:lastRow="0" w:firstColumn="1" w:lastColumn="0" w:noHBand="0" w:noVBand="1"/>
      </w:tblPr>
      <w:tblGrid>
        <w:gridCol w:w="547"/>
        <w:gridCol w:w="2842"/>
        <w:gridCol w:w="955"/>
        <w:gridCol w:w="1319"/>
        <w:gridCol w:w="1825"/>
        <w:gridCol w:w="1857"/>
      </w:tblGrid>
      <w:tr w:rsidR="008C00F6" w:rsidRPr="008C00F6" w14:paraId="4B578572" w14:textId="77777777" w:rsidTr="009F3FE0">
        <w:trPr>
          <w:trHeight w:val="270"/>
        </w:trPr>
        <w:tc>
          <w:tcPr>
            <w:tcW w:w="547" w:type="dxa"/>
            <w:vMerge w:val="restart"/>
          </w:tcPr>
          <w:p w14:paraId="3A359577" w14:textId="77777777" w:rsidR="004D5A00" w:rsidRPr="008C00F6" w:rsidRDefault="004D5A00" w:rsidP="004D5A00">
            <w:pPr>
              <w:rPr>
                <w:b/>
              </w:rPr>
            </w:pPr>
            <w:r w:rsidRPr="008C00F6">
              <w:rPr>
                <w:b/>
              </w:rPr>
              <w:t>№ п</w:t>
            </w:r>
            <w:r w:rsidRPr="008C00F6">
              <w:rPr>
                <w:b/>
                <w:lang w:val="en-US"/>
              </w:rPr>
              <w:t>/</w:t>
            </w:r>
            <w:r w:rsidRPr="008C00F6">
              <w:rPr>
                <w:b/>
              </w:rPr>
              <w:t>п</w:t>
            </w:r>
          </w:p>
        </w:tc>
        <w:tc>
          <w:tcPr>
            <w:tcW w:w="2842" w:type="dxa"/>
            <w:vMerge w:val="restart"/>
          </w:tcPr>
          <w:p w14:paraId="34B3D970" w14:textId="77777777" w:rsidR="004D5A00" w:rsidRPr="008C00F6" w:rsidRDefault="004D5A00" w:rsidP="00336BD5">
            <w:pPr>
              <w:jc w:val="center"/>
              <w:rPr>
                <w:b/>
              </w:rPr>
            </w:pPr>
            <w:r w:rsidRPr="008C00F6">
              <w:rPr>
                <w:b/>
              </w:rPr>
              <w:t xml:space="preserve">Модуль </w:t>
            </w:r>
          </w:p>
        </w:tc>
        <w:tc>
          <w:tcPr>
            <w:tcW w:w="955" w:type="dxa"/>
            <w:vMerge w:val="restart"/>
          </w:tcPr>
          <w:p w14:paraId="72A9640B" w14:textId="77777777" w:rsidR="004D5A00" w:rsidRPr="008C00F6" w:rsidRDefault="004D5A00" w:rsidP="004D5A00">
            <w:pPr>
              <w:rPr>
                <w:b/>
              </w:rPr>
            </w:pPr>
            <w:r w:rsidRPr="008C00F6">
              <w:rPr>
                <w:b/>
              </w:rPr>
              <w:t>Всего, час</w:t>
            </w:r>
          </w:p>
        </w:tc>
        <w:tc>
          <w:tcPr>
            <w:tcW w:w="5001" w:type="dxa"/>
            <w:gridSpan w:val="3"/>
          </w:tcPr>
          <w:p w14:paraId="676FE956" w14:textId="77777777" w:rsidR="004D5A00" w:rsidRPr="008C00F6" w:rsidRDefault="009F3FE0" w:rsidP="009F3FE0">
            <w:pPr>
              <w:jc w:val="center"/>
              <w:rPr>
                <w:b/>
              </w:rPr>
            </w:pPr>
            <w:r w:rsidRPr="008C00F6">
              <w:rPr>
                <w:b/>
              </w:rPr>
              <w:t>Виды учебных занятий</w:t>
            </w:r>
          </w:p>
        </w:tc>
      </w:tr>
      <w:tr w:rsidR="008C00F6" w:rsidRPr="008C00F6" w14:paraId="52675F34" w14:textId="77777777" w:rsidTr="009F3FE0">
        <w:trPr>
          <w:trHeight w:val="270"/>
        </w:trPr>
        <w:tc>
          <w:tcPr>
            <w:tcW w:w="547" w:type="dxa"/>
            <w:vMerge/>
          </w:tcPr>
          <w:p w14:paraId="77A75442" w14:textId="77777777" w:rsidR="009F3FE0" w:rsidRPr="008C00F6" w:rsidRDefault="009F3FE0" w:rsidP="004D5A00">
            <w:pPr>
              <w:rPr>
                <w:b/>
              </w:rPr>
            </w:pPr>
          </w:p>
        </w:tc>
        <w:tc>
          <w:tcPr>
            <w:tcW w:w="2842" w:type="dxa"/>
            <w:vMerge/>
          </w:tcPr>
          <w:p w14:paraId="69584CC1" w14:textId="77777777" w:rsidR="009F3FE0" w:rsidRPr="008C00F6" w:rsidRDefault="009F3FE0" w:rsidP="004D5A00">
            <w:pPr>
              <w:jc w:val="center"/>
              <w:rPr>
                <w:b/>
              </w:rPr>
            </w:pPr>
          </w:p>
        </w:tc>
        <w:tc>
          <w:tcPr>
            <w:tcW w:w="955" w:type="dxa"/>
            <w:vMerge/>
          </w:tcPr>
          <w:p w14:paraId="7B856DCA" w14:textId="77777777" w:rsidR="009F3FE0" w:rsidRPr="008C00F6" w:rsidRDefault="009F3FE0" w:rsidP="004D5A00">
            <w:pPr>
              <w:rPr>
                <w:b/>
              </w:rPr>
            </w:pPr>
          </w:p>
        </w:tc>
        <w:tc>
          <w:tcPr>
            <w:tcW w:w="1319" w:type="dxa"/>
          </w:tcPr>
          <w:p w14:paraId="48D1CAE1" w14:textId="77777777" w:rsidR="009F3FE0" w:rsidRPr="008C00F6" w:rsidRDefault="009F3FE0" w:rsidP="004D5A00">
            <w:pPr>
              <w:rPr>
                <w:b/>
              </w:rPr>
            </w:pPr>
            <w:r w:rsidRPr="008C00F6">
              <w:rPr>
                <w:b/>
              </w:rPr>
              <w:t>лекции</w:t>
            </w:r>
          </w:p>
        </w:tc>
        <w:tc>
          <w:tcPr>
            <w:tcW w:w="1825" w:type="dxa"/>
          </w:tcPr>
          <w:p w14:paraId="3360F42E" w14:textId="77777777" w:rsidR="009F3FE0" w:rsidRPr="008C00F6" w:rsidRDefault="009F3FE0" w:rsidP="004D5A00">
            <w:pPr>
              <w:rPr>
                <w:b/>
              </w:rPr>
            </w:pPr>
            <w:r w:rsidRPr="008C00F6">
              <w:rPr>
                <w:b/>
              </w:rPr>
              <w:t>практические занятия</w:t>
            </w:r>
          </w:p>
        </w:tc>
        <w:tc>
          <w:tcPr>
            <w:tcW w:w="1857" w:type="dxa"/>
          </w:tcPr>
          <w:p w14:paraId="29844568" w14:textId="77777777" w:rsidR="009F3FE0" w:rsidRPr="008C00F6" w:rsidRDefault="009F3FE0" w:rsidP="004D5A00">
            <w:pPr>
              <w:rPr>
                <w:b/>
              </w:rPr>
            </w:pPr>
            <w:r w:rsidRPr="008C00F6">
              <w:rPr>
                <w:b/>
              </w:rPr>
              <w:t>самостоятельная работа</w:t>
            </w:r>
          </w:p>
        </w:tc>
      </w:tr>
      <w:tr w:rsidR="00466DB7" w:rsidRPr="008C00F6" w14:paraId="0E4F87C0" w14:textId="77777777" w:rsidTr="009F3FE0">
        <w:tc>
          <w:tcPr>
            <w:tcW w:w="547" w:type="dxa"/>
          </w:tcPr>
          <w:p w14:paraId="62BC1F1C" w14:textId="77F56F95" w:rsidR="00466DB7" w:rsidRDefault="00C54F06" w:rsidP="00466DB7">
            <w:pPr>
              <w:rPr>
                <w:b/>
                <w:lang w:val="en-US"/>
              </w:rPr>
            </w:pPr>
            <w:permStart w:id="266957331" w:edGrp="everyone"/>
            <w:r>
              <w:t>1.</w:t>
            </w:r>
          </w:p>
        </w:tc>
        <w:tc>
          <w:tcPr>
            <w:tcW w:w="2842" w:type="dxa"/>
          </w:tcPr>
          <w:p w14:paraId="6602717A" w14:textId="1E4DF4DB" w:rsidR="00466DB7" w:rsidRPr="00466DB7" w:rsidRDefault="00D3280C" w:rsidP="00284589">
            <w:r w:rsidRPr="00D3280C">
              <w:t>Модуль 1. Ценообразование и сметное нормирование, договорная работа и контрактная система</w:t>
            </w:r>
            <w:r w:rsidR="00FE6AD9">
              <w:t xml:space="preserve"> в строительстве</w:t>
            </w:r>
          </w:p>
        </w:tc>
        <w:tc>
          <w:tcPr>
            <w:tcW w:w="955" w:type="dxa"/>
          </w:tcPr>
          <w:p w14:paraId="06C83C47" w14:textId="718D7945" w:rsidR="00466DB7" w:rsidRPr="00284589" w:rsidRDefault="00D3280C" w:rsidP="00466DB7">
            <w:pPr>
              <w:rPr>
                <w:b/>
              </w:rPr>
            </w:pPr>
            <w:r>
              <w:t>18</w:t>
            </w:r>
          </w:p>
        </w:tc>
        <w:tc>
          <w:tcPr>
            <w:tcW w:w="1319" w:type="dxa"/>
          </w:tcPr>
          <w:p w14:paraId="4ABD12EF" w14:textId="2B03CB96" w:rsidR="00466DB7" w:rsidRPr="00284589" w:rsidRDefault="00FE6AD9" w:rsidP="00466DB7">
            <w:pPr>
              <w:rPr>
                <w:b/>
              </w:rPr>
            </w:pPr>
            <w:r>
              <w:t>16</w:t>
            </w:r>
          </w:p>
        </w:tc>
        <w:tc>
          <w:tcPr>
            <w:tcW w:w="1825" w:type="dxa"/>
          </w:tcPr>
          <w:p w14:paraId="528C3BEE" w14:textId="7F647FBB" w:rsidR="00466DB7" w:rsidRPr="00284589" w:rsidRDefault="008B2909" w:rsidP="00466DB7">
            <w:pPr>
              <w:rPr>
                <w:b/>
              </w:rPr>
            </w:pPr>
            <w:r>
              <w:t>2</w:t>
            </w:r>
          </w:p>
        </w:tc>
        <w:tc>
          <w:tcPr>
            <w:tcW w:w="1857" w:type="dxa"/>
          </w:tcPr>
          <w:p w14:paraId="68E402E2" w14:textId="4BA613EE" w:rsidR="00466DB7" w:rsidRPr="00284589" w:rsidRDefault="00466DB7" w:rsidP="00466DB7">
            <w:pPr>
              <w:rPr>
                <w:b/>
              </w:rPr>
            </w:pPr>
          </w:p>
        </w:tc>
      </w:tr>
      <w:tr w:rsidR="00466DB7" w:rsidRPr="008C00F6" w14:paraId="6EEF75CC" w14:textId="77777777" w:rsidTr="009F3FE0">
        <w:tc>
          <w:tcPr>
            <w:tcW w:w="547" w:type="dxa"/>
          </w:tcPr>
          <w:p w14:paraId="1C177697" w14:textId="2DB02D96" w:rsidR="00466DB7" w:rsidRPr="00284589" w:rsidRDefault="00AE1654" w:rsidP="00466DB7">
            <w:pPr>
              <w:rPr>
                <w:b/>
              </w:rPr>
            </w:pPr>
            <w:r>
              <w:t>2.</w:t>
            </w:r>
          </w:p>
        </w:tc>
        <w:tc>
          <w:tcPr>
            <w:tcW w:w="2842" w:type="dxa"/>
          </w:tcPr>
          <w:p w14:paraId="4B2D4E47" w14:textId="55A64497" w:rsidR="00466DB7" w:rsidRDefault="00D3280C" w:rsidP="00D3280C">
            <w:r w:rsidRPr="00D3280C">
              <w:t>Модуль 2. Технологии информационного моделирования в работе экономиста и инженера-сметчика</w:t>
            </w:r>
          </w:p>
        </w:tc>
        <w:tc>
          <w:tcPr>
            <w:tcW w:w="955" w:type="dxa"/>
          </w:tcPr>
          <w:p w14:paraId="2420E850" w14:textId="0BD4E098" w:rsidR="00466DB7" w:rsidRPr="00AE1654" w:rsidRDefault="00D3280C" w:rsidP="00466DB7">
            <w:pPr>
              <w:rPr>
                <w:b/>
              </w:rPr>
            </w:pPr>
            <w:r>
              <w:t>18</w:t>
            </w:r>
          </w:p>
        </w:tc>
        <w:tc>
          <w:tcPr>
            <w:tcW w:w="1319" w:type="dxa"/>
          </w:tcPr>
          <w:p w14:paraId="1D7D1BD5" w14:textId="713DDB23" w:rsidR="00466DB7" w:rsidRPr="00AE1654" w:rsidRDefault="00D3280C" w:rsidP="00466DB7">
            <w:pPr>
              <w:rPr>
                <w:b/>
              </w:rPr>
            </w:pPr>
            <w:r>
              <w:t>10</w:t>
            </w:r>
          </w:p>
        </w:tc>
        <w:tc>
          <w:tcPr>
            <w:tcW w:w="1825" w:type="dxa"/>
          </w:tcPr>
          <w:p w14:paraId="63A17AE4" w14:textId="583850B8" w:rsidR="00466DB7" w:rsidRPr="00AE1654" w:rsidRDefault="008B2909" w:rsidP="00466DB7">
            <w:pPr>
              <w:rPr>
                <w:b/>
              </w:rPr>
            </w:pPr>
            <w:r>
              <w:t>2</w:t>
            </w:r>
          </w:p>
        </w:tc>
        <w:tc>
          <w:tcPr>
            <w:tcW w:w="1857" w:type="dxa"/>
          </w:tcPr>
          <w:p w14:paraId="44F465BA" w14:textId="1CBADF59" w:rsidR="00466DB7" w:rsidRPr="00AE1654" w:rsidRDefault="00D3280C" w:rsidP="00466DB7">
            <w:pPr>
              <w:rPr>
                <w:b/>
              </w:rPr>
            </w:pPr>
            <w:r>
              <w:t>6</w:t>
            </w:r>
          </w:p>
        </w:tc>
      </w:tr>
      <w:tr w:rsidR="00685C2B" w:rsidRPr="008C00F6" w14:paraId="3FBA849F" w14:textId="77777777" w:rsidTr="009F3FE0">
        <w:tc>
          <w:tcPr>
            <w:tcW w:w="547" w:type="dxa"/>
          </w:tcPr>
          <w:p w14:paraId="16DDD2E1" w14:textId="5A6D71A6" w:rsidR="00685C2B" w:rsidRPr="00AE1654" w:rsidRDefault="00682147" w:rsidP="00466DB7">
            <w:pPr>
              <w:rPr>
                <w:b/>
              </w:rPr>
            </w:pPr>
            <w:r>
              <w:t>3.</w:t>
            </w:r>
          </w:p>
        </w:tc>
        <w:tc>
          <w:tcPr>
            <w:tcW w:w="2842" w:type="dxa"/>
          </w:tcPr>
          <w:p w14:paraId="56EFD249" w14:textId="57ACF132" w:rsidR="00685C2B" w:rsidRDefault="00D3280C" w:rsidP="00D3280C">
            <w:r w:rsidRPr="00D3280C">
              <w:t xml:space="preserve">Модуль 3. Практикум. Применение технологий информационного моделирования в работе экономиста и инженера-сметчика </w:t>
            </w:r>
          </w:p>
        </w:tc>
        <w:tc>
          <w:tcPr>
            <w:tcW w:w="955" w:type="dxa"/>
          </w:tcPr>
          <w:p w14:paraId="49631E79" w14:textId="0A2D0DFA" w:rsidR="00685C2B" w:rsidRPr="00AE1654" w:rsidRDefault="008B2909" w:rsidP="00466DB7">
            <w:pPr>
              <w:rPr>
                <w:b/>
              </w:rPr>
            </w:pPr>
            <w:r>
              <w:t>36</w:t>
            </w:r>
          </w:p>
        </w:tc>
        <w:tc>
          <w:tcPr>
            <w:tcW w:w="1319" w:type="dxa"/>
          </w:tcPr>
          <w:p w14:paraId="7A94EDA2" w14:textId="77777777" w:rsidR="00685C2B" w:rsidRPr="00AE1654" w:rsidRDefault="00685C2B" w:rsidP="00466DB7">
            <w:pPr>
              <w:rPr>
                <w:b/>
              </w:rPr>
            </w:pPr>
          </w:p>
        </w:tc>
        <w:tc>
          <w:tcPr>
            <w:tcW w:w="1825" w:type="dxa"/>
          </w:tcPr>
          <w:p w14:paraId="3E6D4C59" w14:textId="76375295" w:rsidR="00685C2B" w:rsidRPr="00AE1654" w:rsidRDefault="008B2909" w:rsidP="00466DB7">
            <w:pPr>
              <w:rPr>
                <w:b/>
              </w:rPr>
            </w:pPr>
            <w:r>
              <w:t>36</w:t>
            </w:r>
          </w:p>
        </w:tc>
        <w:tc>
          <w:tcPr>
            <w:tcW w:w="1857" w:type="dxa"/>
          </w:tcPr>
          <w:p w14:paraId="0216CCC6" w14:textId="77777777" w:rsidR="00685C2B" w:rsidRPr="00AE1654" w:rsidRDefault="00685C2B" w:rsidP="00466DB7">
            <w:pPr>
              <w:rPr>
                <w:b/>
              </w:rPr>
            </w:pPr>
          </w:p>
        </w:tc>
      </w:tr>
      <w:tr w:rsidR="00FE6AD9" w:rsidRPr="008C00F6" w14:paraId="30B1E9DE" w14:textId="77777777" w:rsidTr="009F3FE0">
        <w:tc>
          <w:tcPr>
            <w:tcW w:w="547" w:type="dxa"/>
          </w:tcPr>
          <w:p w14:paraId="5149DFED" w14:textId="77777777" w:rsidR="00FE6AD9" w:rsidRDefault="00FE6AD9" w:rsidP="00466DB7"/>
        </w:tc>
        <w:tc>
          <w:tcPr>
            <w:tcW w:w="2842" w:type="dxa"/>
          </w:tcPr>
          <w:p w14:paraId="1A207625" w14:textId="0D7E9B14" w:rsidR="00FE6AD9" w:rsidRPr="00D3280C" w:rsidRDefault="00FE6AD9" w:rsidP="00D3280C">
            <w:r>
              <w:t>ВСЕГО ПО ПРГРАММЕ</w:t>
            </w:r>
          </w:p>
        </w:tc>
        <w:tc>
          <w:tcPr>
            <w:tcW w:w="955" w:type="dxa"/>
          </w:tcPr>
          <w:p w14:paraId="6A612442" w14:textId="7BC354CF" w:rsidR="00FE6AD9" w:rsidRDefault="00FE6AD9" w:rsidP="00466DB7">
            <w:r>
              <w:t>72</w:t>
            </w:r>
          </w:p>
        </w:tc>
        <w:tc>
          <w:tcPr>
            <w:tcW w:w="1319" w:type="dxa"/>
          </w:tcPr>
          <w:p w14:paraId="2BB8E85F" w14:textId="76D8050B" w:rsidR="00FE6AD9" w:rsidRPr="00AE1654" w:rsidRDefault="00FE6AD9" w:rsidP="00466DB7">
            <w:pPr>
              <w:rPr>
                <w:b/>
              </w:rPr>
            </w:pPr>
            <w:r>
              <w:t>26</w:t>
            </w:r>
          </w:p>
        </w:tc>
        <w:tc>
          <w:tcPr>
            <w:tcW w:w="1825" w:type="dxa"/>
          </w:tcPr>
          <w:p w14:paraId="6FB749AB" w14:textId="1C31AC23" w:rsidR="00FE6AD9" w:rsidRDefault="00FE6AD9" w:rsidP="00466DB7">
            <w:r>
              <w:t>40</w:t>
            </w:r>
          </w:p>
        </w:tc>
        <w:tc>
          <w:tcPr>
            <w:tcW w:w="1857" w:type="dxa"/>
          </w:tcPr>
          <w:p w14:paraId="6592180F" w14:textId="5F1DCABC" w:rsidR="00FE6AD9" w:rsidRPr="00AE1654" w:rsidRDefault="00FE6AD9" w:rsidP="00466DB7">
            <w:pPr>
              <w:rPr>
                <w:b/>
              </w:rPr>
            </w:pPr>
            <w:r>
              <w:t>6</w:t>
            </w:r>
          </w:p>
        </w:tc>
      </w:tr>
      <w:permEnd w:id="266957331"/>
      <w:tr w:rsidR="00466DB7" w:rsidRPr="008C00F6" w14:paraId="2B4A0129" w14:textId="77777777" w:rsidTr="009F3FE0">
        <w:tc>
          <w:tcPr>
            <w:tcW w:w="3389" w:type="dxa"/>
            <w:gridSpan w:val="2"/>
          </w:tcPr>
          <w:p w14:paraId="7386FC28" w14:textId="77777777" w:rsidR="00466DB7" w:rsidRPr="008C00F6" w:rsidRDefault="00466DB7" w:rsidP="00466DB7">
            <w:pPr>
              <w:rPr>
                <w:b/>
              </w:rPr>
            </w:pPr>
            <w:r w:rsidRPr="008C00F6">
              <w:rPr>
                <w:b/>
              </w:rPr>
              <w:t>Итоговая аттестация</w:t>
            </w:r>
          </w:p>
        </w:tc>
        <w:tc>
          <w:tcPr>
            <w:tcW w:w="955" w:type="dxa"/>
          </w:tcPr>
          <w:p w14:paraId="1C847DD9" w14:textId="77777777" w:rsidR="00466DB7" w:rsidRPr="00E27211" w:rsidRDefault="00466DB7" w:rsidP="00466DB7">
            <w:pPr>
              <w:rPr>
                <w:b/>
                <w:lang w:val="en-US"/>
              </w:rPr>
            </w:pPr>
            <w:r>
              <w:rPr>
                <w:b/>
                <w:lang w:val="en-US"/>
              </w:rPr>
              <w:t xml:space="preserve">  </w:t>
            </w:r>
            <w:r>
              <w:rPr>
                <w:b/>
              </w:rPr>
              <w:t xml:space="preserve">    </w:t>
            </w:r>
            <w:r>
              <w:rPr>
                <w:b/>
                <w:lang w:val="en-US"/>
              </w:rPr>
              <w:t xml:space="preserve"> </w:t>
            </w:r>
          </w:p>
        </w:tc>
        <w:tc>
          <w:tcPr>
            <w:tcW w:w="5001" w:type="dxa"/>
            <w:gridSpan w:val="3"/>
          </w:tcPr>
          <w:p w14:paraId="21DCB64A" w14:textId="77777777" w:rsidR="00466DB7" w:rsidRPr="008C00F6" w:rsidRDefault="00466DB7" w:rsidP="00466DB7">
            <w:pPr>
              <w:rPr>
                <w:b/>
              </w:rPr>
            </w:pPr>
            <w:r w:rsidRPr="008C00F6">
              <w:rPr>
                <w:b/>
              </w:rPr>
              <w:t>Указывается вид (экзамен, зачёт, реферат и т.д.)</w:t>
            </w:r>
          </w:p>
        </w:tc>
      </w:tr>
      <w:tr w:rsidR="00466DB7" w:rsidRPr="008C00F6" w14:paraId="1F9E7CF2" w14:textId="77777777" w:rsidTr="009F3FE0">
        <w:tc>
          <w:tcPr>
            <w:tcW w:w="3389" w:type="dxa"/>
            <w:gridSpan w:val="2"/>
          </w:tcPr>
          <w:p w14:paraId="511B5849" w14:textId="5855DFBE" w:rsidR="00466DB7" w:rsidRPr="00CB72F5" w:rsidRDefault="00466DB7" w:rsidP="00466DB7">
            <w:pPr>
              <w:rPr>
                <w:b/>
              </w:rPr>
            </w:pPr>
            <w:r w:rsidRPr="00CB72F5">
              <w:rPr>
                <w:b/>
              </w:rPr>
              <w:t xml:space="preserve">  </w:t>
            </w:r>
            <w:permStart w:id="446629091" w:edGrp="everyone"/>
            <w:r w:rsidR="00EE7110" w:rsidRPr="00EE7110">
              <w:t>ИТОГОВАЯ АТТЕСТАЦИЯ ПО МОДУЛЯМ 1-3</w:t>
            </w:r>
            <w:r>
              <w:rPr>
                <w:b/>
              </w:rPr>
              <w:t xml:space="preserve"> </w:t>
            </w:r>
            <w:r w:rsidRPr="00CB72F5">
              <w:rPr>
                <w:b/>
              </w:rPr>
              <w:t xml:space="preserve"> </w:t>
            </w:r>
            <w:permEnd w:id="446629091"/>
          </w:p>
        </w:tc>
        <w:tc>
          <w:tcPr>
            <w:tcW w:w="955" w:type="dxa"/>
          </w:tcPr>
          <w:p w14:paraId="2116D2EB" w14:textId="1AE6C335" w:rsidR="00466DB7" w:rsidRPr="00CB72F5" w:rsidRDefault="00466DB7" w:rsidP="00466DB7">
            <w:pPr>
              <w:rPr>
                <w:b/>
              </w:rPr>
            </w:pPr>
            <w:r w:rsidRPr="00CB72F5">
              <w:rPr>
                <w:b/>
              </w:rPr>
              <w:t xml:space="preserve">  </w:t>
            </w:r>
            <w:r>
              <w:rPr>
                <w:b/>
              </w:rPr>
              <w:t xml:space="preserve"> </w:t>
            </w:r>
            <w:permStart w:id="982217349" w:edGrp="everyone"/>
            <w:r>
              <w:rPr>
                <w:b/>
              </w:rPr>
              <w:t xml:space="preserve">  </w:t>
            </w:r>
            <w:r>
              <w:t xml:space="preserve"> </w:t>
            </w:r>
            <w:r w:rsidR="000953E2">
              <w:t>72</w:t>
            </w:r>
            <w:r>
              <w:rPr>
                <w:b/>
              </w:rPr>
              <w:t xml:space="preserve"> </w:t>
            </w:r>
            <w:r w:rsidRPr="00CB72F5">
              <w:rPr>
                <w:b/>
              </w:rPr>
              <w:t xml:space="preserve"> </w:t>
            </w:r>
            <w:permEnd w:id="982217349"/>
          </w:p>
        </w:tc>
        <w:tc>
          <w:tcPr>
            <w:tcW w:w="5001" w:type="dxa"/>
            <w:gridSpan w:val="3"/>
          </w:tcPr>
          <w:p w14:paraId="03A65884" w14:textId="730F175F" w:rsidR="00466DB7" w:rsidRPr="00CB72F5" w:rsidRDefault="00466DB7" w:rsidP="00466DB7">
            <w:pPr>
              <w:rPr>
                <w:b/>
              </w:rPr>
            </w:pPr>
            <w:r w:rsidRPr="00CB72F5">
              <w:rPr>
                <w:b/>
              </w:rPr>
              <w:t xml:space="preserve">  </w:t>
            </w:r>
            <w:permStart w:id="1513697405" w:edGrp="everyone"/>
            <w:r>
              <w:rPr>
                <w:b/>
              </w:rPr>
              <w:t xml:space="preserve">   </w:t>
            </w:r>
            <w:r w:rsidR="00FE6C1B">
              <w:t>зачет</w:t>
            </w:r>
            <w:r>
              <w:t xml:space="preserve"> </w:t>
            </w:r>
            <w:r>
              <w:rPr>
                <w:b/>
              </w:rPr>
              <w:t xml:space="preserve"> </w:t>
            </w:r>
            <w:r w:rsidRPr="00CB72F5">
              <w:rPr>
                <w:b/>
              </w:rPr>
              <w:t xml:space="preserve"> </w:t>
            </w:r>
            <w:permEnd w:id="1513697405"/>
          </w:p>
        </w:tc>
      </w:tr>
    </w:tbl>
    <w:p w14:paraId="1E2C2436" w14:textId="77777777" w:rsidR="004D5A00" w:rsidRPr="008C00F6" w:rsidRDefault="004D5A00" w:rsidP="004D5A00">
      <w:pPr>
        <w:rPr>
          <w:b/>
        </w:rPr>
      </w:pPr>
    </w:p>
    <w:p w14:paraId="1E75EC5C" w14:textId="77777777" w:rsidR="00762466" w:rsidRPr="008C00F6" w:rsidRDefault="000841CD" w:rsidP="000E1B05">
      <w:pPr>
        <w:pStyle w:val="a4"/>
        <w:ind w:left="360"/>
      </w:pPr>
      <w:r w:rsidRPr="008C00F6">
        <w:rPr>
          <w:b/>
        </w:rPr>
        <w:t>5.</w:t>
      </w:r>
      <w:r w:rsidR="00762466" w:rsidRPr="008C00F6">
        <w:rPr>
          <w:b/>
        </w:rPr>
        <w:t xml:space="preserve">Календарный план-график реализации образовательной </w:t>
      </w:r>
      <w:r w:rsidR="00762466" w:rsidRPr="008C00F6">
        <w:t xml:space="preserve">программы </w:t>
      </w:r>
    </w:p>
    <w:p w14:paraId="2CF93680" w14:textId="77777777" w:rsidR="00762466" w:rsidRPr="008C00F6" w:rsidRDefault="00762466" w:rsidP="00762466">
      <w:pPr>
        <w:pStyle w:val="a4"/>
        <w:ind w:left="360"/>
      </w:pPr>
      <w:r w:rsidRPr="008C00F6">
        <w:lastRenderedPageBreak/>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3"/>
        <w:tblW w:w="0" w:type="auto"/>
        <w:tblInd w:w="-5" w:type="dxa"/>
        <w:tblLook w:val="04A0" w:firstRow="1" w:lastRow="0" w:firstColumn="1" w:lastColumn="0" w:noHBand="0" w:noVBand="1"/>
      </w:tblPr>
      <w:tblGrid>
        <w:gridCol w:w="565"/>
        <w:gridCol w:w="4753"/>
        <w:gridCol w:w="2050"/>
        <w:gridCol w:w="1982"/>
      </w:tblGrid>
      <w:tr w:rsidR="008C00F6" w:rsidRPr="008C00F6" w14:paraId="79B096D1" w14:textId="77777777" w:rsidTr="00466DB7">
        <w:tc>
          <w:tcPr>
            <w:tcW w:w="565" w:type="dxa"/>
          </w:tcPr>
          <w:p w14:paraId="6FACA55D" w14:textId="77777777" w:rsidR="004D5953" w:rsidRPr="008C00F6" w:rsidRDefault="004D5953" w:rsidP="00956601">
            <w:pPr>
              <w:pStyle w:val="a4"/>
              <w:ind w:left="0"/>
              <w:rPr>
                <w:b/>
              </w:rPr>
            </w:pPr>
            <w:r w:rsidRPr="008C00F6">
              <w:rPr>
                <w:b/>
              </w:rPr>
              <w:t>№ п</w:t>
            </w:r>
            <w:r w:rsidRPr="008C00F6">
              <w:rPr>
                <w:b/>
                <w:lang w:val="en-US"/>
              </w:rPr>
              <w:t>/</w:t>
            </w:r>
            <w:r w:rsidRPr="008C00F6">
              <w:rPr>
                <w:b/>
              </w:rPr>
              <w:t>п</w:t>
            </w:r>
          </w:p>
        </w:tc>
        <w:tc>
          <w:tcPr>
            <w:tcW w:w="4753" w:type="dxa"/>
          </w:tcPr>
          <w:p w14:paraId="4D50CAF5" w14:textId="77777777" w:rsidR="004D5953" w:rsidRPr="008C00F6" w:rsidRDefault="004D5953" w:rsidP="004D5953">
            <w:pPr>
              <w:pStyle w:val="a4"/>
              <w:ind w:left="0"/>
              <w:rPr>
                <w:b/>
              </w:rPr>
            </w:pPr>
            <w:r w:rsidRPr="008C00F6">
              <w:rPr>
                <w:b/>
              </w:rPr>
              <w:t>Наименование учебных модулей</w:t>
            </w:r>
          </w:p>
        </w:tc>
        <w:tc>
          <w:tcPr>
            <w:tcW w:w="2050" w:type="dxa"/>
          </w:tcPr>
          <w:p w14:paraId="2F8701AE" w14:textId="77777777" w:rsidR="004D5953" w:rsidRPr="008C00F6" w:rsidRDefault="004D5953" w:rsidP="00956601">
            <w:pPr>
              <w:pStyle w:val="a4"/>
              <w:ind w:left="0"/>
              <w:rPr>
                <w:b/>
              </w:rPr>
            </w:pPr>
            <w:r w:rsidRPr="008C00F6">
              <w:rPr>
                <w:b/>
              </w:rPr>
              <w:t>Трудоёмкость (час)</w:t>
            </w:r>
          </w:p>
        </w:tc>
        <w:tc>
          <w:tcPr>
            <w:tcW w:w="1982" w:type="dxa"/>
          </w:tcPr>
          <w:p w14:paraId="69584088" w14:textId="77777777" w:rsidR="004D5953" w:rsidRPr="008C00F6" w:rsidRDefault="004D5953" w:rsidP="00956601">
            <w:pPr>
              <w:pStyle w:val="a4"/>
              <w:ind w:left="0"/>
              <w:rPr>
                <w:b/>
              </w:rPr>
            </w:pPr>
            <w:r w:rsidRPr="008C00F6">
              <w:rPr>
                <w:b/>
              </w:rPr>
              <w:t>Сроки обучения</w:t>
            </w:r>
          </w:p>
        </w:tc>
      </w:tr>
      <w:tr w:rsidR="007F1594" w:rsidRPr="008C00F6" w14:paraId="7DAB204D" w14:textId="77777777" w:rsidTr="00466DB7">
        <w:tc>
          <w:tcPr>
            <w:tcW w:w="565" w:type="dxa"/>
          </w:tcPr>
          <w:p w14:paraId="0696C1F8" w14:textId="77777777" w:rsidR="007F1594" w:rsidRPr="007F1594" w:rsidRDefault="007F1594" w:rsidP="007F1594">
            <w:permStart w:id="680360892" w:edGrp="everyone"/>
            <w:r w:rsidRPr="007F1594">
              <w:t>1</w:t>
            </w:r>
          </w:p>
        </w:tc>
        <w:tc>
          <w:tcPr>
            <w:tcW w:w="4753" w:type="dxa"/>
          </w:tcPr>
          <w:p w14:paraId="609C0C40" w14:textId="5D6D9B19" w:rsidR="007F1594" w:rsidRPr="007F1594" w:rsidRDefault="007F1594" w:rsidP="007F1594">
            <w:r w:rsidRPr="007F1594">
              <w:t>Модуль 1. Ценообразование и сметное нормирование, договорная работа и контрактная система</w:t>
            </w:r>
          </w:p>
        </w:tc>
        <w:tc>
          <w:tcPr>
            <w:tcW w:w="2050" w:type="dxa"/>
          </w:tcPr>
          <w:p w14:paraId="5D8EE630" w14:textId="13F4656A" w:rsidR="007F1594" w:rsidRPr="007F1594" w:rsidRDefault="005033A8" w:rsidP="007F1594">
            <w:r>
              <w:t>18</w:t>
            </w:r>
          </w:p>
        </w:tc>
        <w:tc>
          <w:tcPr>
            <w:tcW w:w="1982" w:type="dxa"/>
          </w:tcPr>
          <w:p w14:paraId="66C6D243" w14:textId="6141C6B7" w:rsidR="007F1594" w:rsidRPr="007F1594" w:rsidRDefault="007F1594" w:rsidP="007F1594">
            <w:r w:rsidRPr="007F1594">
              <w:t>2 ноября 2020</w:t>
            </w:r>
          </w:p>
          <w:p w14:paraId="7EBE1346" w14:textId="19F0D3F4" w:rsidR="007F1594" w:rsidRPr="007F1594" w:rsidRDefault="007F1594" w:rsidP="007F1594">
            <w:r w:rsidRPr="007F1594">
              <w:t xml:space="preserve">3 ноября 2020 </w:t>
            </w:r>
          </w:p>
          <w:p w14:paraId="3D4799FD" w14:textId="77777777" w:rsidR="00FB5C8F" w:rsidRPr="00FB5C8F" w:rsidRDefault="00FB5C8F" w:rsidP="00FB5C8F">
            <w:r w:rsidRPr="007F1594">
              <w:t>4 ноября 2020</w:t>
            </w:r>
          </w:p>
          <w:p w14:paraId="5932B3AB" w14:textId="130A7F15" w:rsidR="007F1594" w:rsidRPr="007F1594" w:rsidRDefault="007F1594" w:rsidP="007F1594"/>
          <w:p w14:paraId="14B9FCB5" w14:textId="7CF49503" w:rsidR="007F1594" w:rsidRPr="007F1594" w:rsidRDefault="007F1594" w:rsidP="007F1594">
            <w:r w:rsidRPr="007F1594">
              <w:t>Далее ежемесячно, начало потока каждый второй вторник месяца</w:t>
            </w:r>
          </w:p>
          <w:p w14:paraId="4E059BEF" w14:textId="77777777" w:rsidR="007F1594" w:rsidRPr="007F1594" w:rsidRDefault="007F1594" w:rsidP="007F1594"/>
          <w:p w14:paraId="4E21B1B4" w14:textId="46A77806" w:rsidR="007F1594" w:rsidRPr="007F1594" w:rsidRDefault="007F1594" w:rsidP="007F1594"/>
        </w:tc>
      </w:tr>
      <w:tr w:rsidR="007F1594" w:rsidRPr="008C00F6" w14:paraId="0F46727B" w14:textId="77777777" w:rsidTr="00466DB7">
        <w:tc>
          <w:tcPr>
            <w:tcW w:w="565" w:type="dxa"/>
          </w:tcPr>
          <w:p w14:paraId="290328FA" w14:textId="77777777" w:rsidR="007F1594" w:rsidRPr="007F1594" w:rsidRDefault="007F1594" w:rsidP="007F1594">
            <w:r w:rsidRPr="007F1594">
              <w:t>2</w:t>
            </w:r>
          </w:p>
        </w:tc>
        <w:tc>
          <w:tcPr>
            <w:tcW w:w="4753" w:type="dxa"/>
          </w:tcPr>
          <w:p w14:paraId="7947D429" w14:textId="52D7B3CF" w:rsidR="007F1594" w:rsidRPr="007F1594" w:rsidRDefault="007F1594" w:rsidP="007F1594">
            <w:r w:rsidRPr="007F1594">
              <w:t>Модуль 2. Технологии информационного моделирования в работе экономиста и инженера-сметчика</w:t>
            </w:r>
          </w:p>
        </w:tc>
        <w:tc>
          <w:tcPr>
            <w:tcW w:w="2050" w:type="dxa"/>
          </w:tcPr>
          <w:p w14:paraId="53A324D3" w14:textId="1A49FB13" w:rsidR="007F1594" w:rsidRPr="007F1594" w:rsidRDefault="005033A8" w:rsidP="007F1594">
            <w:r>
              <w:t>18</w:t>
            </w:r>
          </w:p>
        </w:tc>
        <w:tc>
          <w:tcPr>
            <w:tcW w:w="1982" w:type="dxa"/>
          </w:tcPr>
          <w:p w14:paraId="58904297" w14:textId="2A123CF8" w:rsidR="007F1594" w:rsidRPr="007F1594" w:rsidRDefault="007F1594" w:rsidP="007F1594">
            <w:r w:rsidRPr="007F1594">
              <w:t>5 ноября 2020</w:t>
            </w:r>
          </w:p>
          <w:p w14:paraId="096A5865" w14:textId="2B3717D3" w:rsidR="007F1594" w:rsidRPr="007F1594" w:rsidRDefault="007F1594" w:rsidP="007F1594">
            <w:r w:rsidRPr="007F1594">
              <w:t>6 ноября 2020</w:t>
            </w:r>
          </w:p>
          <w:p w14:paraId="68442D75" w14:textId="56E05F9E" w:rsidR="007F1594" w:rsidRPr="007F1594" w:rsidRDefault="007F1594" w:rsidP="007F1594">
            <w:r w:rsidRPr="007F1594">
              <w:t>7 ноября 2020</w:t>
            </w:r>
          </w:p>
          <w:p w14:paraId="7B93E37E" w14:textId="04895553" w:rsidR="007F1594" w:rsidRPr="007F1594" w:rsidRDefault="007F1594" w:rsidP="007F1594"/>
          <w:p w14:paraId="239AF3FF" w14:textId="77777777" w:rsidR="007F1594" w:rsidRPr="007F1594" w:rsidRDefault="007F1594" w:rsidP="007F1594"/>
          <w:p w14:paraId="34C89D47" w14:textId="45BCF6A1" w:rsidR="007F1594" w:rsidRPr="007F1594" w:rsidRDefault="007F1594" w:rsidP="007F1594"/>
        </w:tc>
      </w:tr>
      <w:tr w:rsidR="007F1594" w:rsidRPr="008C00F6" w14:paraId="07DF9366" w14:textId="77777777" w:rsidTr="00466DB7">
        <w:tc>
          <w:tcPr>
            <w:tcW w:w="565" w:type="dxa"/>
          </w:tcPr>
          <w:p w14:paraId="61C549EB" w14:textId="1BACF6F1" w:rsidR="007F1594" w:rsidRPr="007F1594" w:rsidRDefault="007F1594" w:rsidP="007F1594">
            <w:r w:rsidRPr="007F1594">
              <w:t>3</w:t>
            </w:r>
          </w:p>
        </w:tc>
        <w:tc>
          <w:tcPr>
            <w:tcW w:w="4753" w:type="dxa"/>
          </w:tcPr>
          <w:p w14:paraId="68B19F59" w14:textId="57891D8D" w:rsidR="007F1594" w:rsidRPr="007F1594" w:rsidRDefault="007F1594" w:rsidP="007F1594">
            <w:r w:rsidRPr="007F1594">
              <w:t xml:space="preserve">Модуль 3. Практикум. Применение технологий информационного моделирования в работе экономиста и инженера-сметчика </w:t>
            </w:r>
          </w:p>
        </w:tc>
        <w:tc>
          <w:tcPr>
            <w:tcW w:w="2050" w:type="dxa"/>
          </w:tcPr>
          <w:p w14:paraId="013B1784" w14:textId="2EE7493D" w:rsidR="007F1594" w:rsidRPr="007F1594" w:rsidRDefault="007F1594" w:rsidP="007F1594">
            <w:r w:rsidRPr="007F1594">
              <w:t>36</w:t>
            </w:r>
          </w:p>
        </w:tc>
        <w:tc>
          <w:tcPr>
            <w:tcW w:w="1982" w:type="dxa"/>
          </w:tcPr>
          <w:p w14:paraId="22DBD06C" w14:textId="3F2CD7BD" w:rsidR="007F1594" w:rsidRPr="007F1594" w:rsidRDefault="007F1594" w:rsidP="007F1594">
            <w:r w:rsidRPr="007F1594">
              <w:t>9 ноября 2020</w:t>
            </w:r>
          </w:p>
          <w:p w14:paraId="365D348B" w14:textId="625CB195" w:rsidR="007F1594" w:rsidRPr="007F1594" w:rsidRDefault="007F1594" w:rsidP="007F1594">
            <w:r w:rsidRPr="007F1594">
              <w:t>10 ноября 2020</w:t>
            </w:r>
          </w:p>
          <w:p w14:paraId="26CF4C43" w14:textId="59966EA9" w:rsidR="007F1594" w:rsidRPr="007F1594" w:rsidRDefault="007F1594" w:rsidP="007F1594">
            <w:r w:rsidRPr="007F1594">
              <w:t>11 ноября 2020</w:t>
            </w:r>
          </w:p>
          <w:p w14:paraId="034D55AA" w14:textId="1F38D554" w:rsidR="007F1594" w:rsidRPr="007F1594" w:rsidRDefault="007F1594" w:rsidP="007F1594">
            <w:r w:rsidRPr="007F1594">
              <w:t>12 ноября 2020</w:t>
            </w:r>
          </w:p>
          <w:p w14:paraId="6597C254" w14:textId="6C8ABAAE" w:rsidR="007F1594" w:rsidRPr="007F1594" w:rsidRDefault="007F1594" w:rsidP="007F1594">
            <w:r w:rsidRPr="007F1594">
              <w:t>13 ноября 2020</w:t>
            </w:r>
          </w:p>
          <w:p w14:paraId="2CD6A216" w14:textId="2CD2228A" w:rsidR="007F1594" w:rsidRPr="007F1594" w:rsidRDefault="007F1594" w:rsidP="007F1594">
            <w:r w:rsidRPr="007F1594">
              <w:t>14 ноября 2020</w:t>
            </w:r>
          </w:p>
          <w:p w14:paraId="162D9B49" w14:textId="77777777" w:rsidR="007F1594" w:rsidRPr="007F1594" w:rsidRDefault="007F1594" w:rsidP="007F1594"/>
          <w:p w14:paraId="5301D1EF" w14:textId="5918AE19" w:rsidR="007F1594" w:rsidRPr="007F1594" w:rsidRDefault="007F1594" w:rsidP="007F1594"/>
        </w:tc>
      </w:tr>
      <w:permEnd w:id="680360892"/>
      <w:tr w:rsidR="00512EAE" w:rsidRPr="008C00F6" w14:paraId="575118B2" w14:textId="77777777" w:rsidTr="00466DB7">
        <w:tc>
          <w:tcPr>
            <w:tcW w:w="5318" w:type="dxa"/>
            <w:gridSpan w:val="2"/>
          </w:tcPr>
          <w:p w14:paraId="1CA28951" w14:textId="77777777" w:rsidR="00512EAE" w:rsidRPr="008C00F6" w:rsidRDefault="00512EAE" w:rsidP="00512EAE">
            <w:pPr>
              <w:pStyle w:val="a4"/>
              <w:ind w:left="0"/>
              <w:rPr>
                <w:b/>
              </w:rPr>
            </w:pPr>
            <w:r w:rsidRPr="008C00F6">
              <w:rPr>
                <w:b/>
              </w:rPr>
              <w:t>Всего:</w:t>
            </w:r>
          </w:p>
        </w:tc>
        <w:tc>
          <w:tcPr>
            <w:tcW w:w="2050" w:type="dxa"/>
          </w:tcPr>
          <w:p w14:paraId="227A977C" w14:textId="42092B9D" w:rsidR="00512EAE" w:rsidRPr="00E27211" w:rsidRDefault="00512EAE" w:rsidP="00512EAE">
            <w:pPr>
              <w:rPr>
                <w:b/>
                <w:lang w:val="en-US"/>
              </w:rPr>
            </w:pPr>
            <w:r>
              <w:rPr>
                <w:b/>
                <w:lang w:val="en-US"/>
              </w:rPr>
              <w:t xml:space="preserve">  </w:t>
            </w:r>
            <w:r>
              <w:rPr>
                <w:b/>
              </w:rPr>
              <w:t xml:space="preserve">  </w:t>
            </w:r>
            <w:permStart w:id="2012312016" w:edGrp="everyone"/>
            <w:r>
              <w:rPr>
                <w:b/>
              </w:rPr>
              <w:t xml:space="preserve"> </w:t>
            </w:r>
            <w:r w:rsidR="00F96EDF">
              <w:t xml:space="preserve"> </w:t>
            </w:r>
            <w:r w:rsidR="00675874">
              <w:t>72</w:t>
            </w:r>
            <w:r w:rsidR="00F96EDF">
              <w:t xml:space="preserve"> </w:t>
            </w:r>
            <w:r>
              <w:rPr>
                <w:b/>
              </w:rPr>
              <w:t xml:space="preserve"> </w:t>
            </w:r>
            <w:r>
              <w:rPr>
                <w:b/>
                <w:lang w:val="en-US"/>
              </w:rPr>
              <w:t xml:space="preserve"> </w:t>
            </w:r>
            <w:permEnd w:id="2012312016"/>
          </w:p>
        </w:tc>
        <w:tc>
          <w:tcPr>
            <w:tcW w:w="1982" w:type="dxa"/>
          </w:tcPr>
          <w:p w14:paraId="54122638" w14:textId="62F9CDE8" w:rsidR="00512EAE" w:rsidRPr="00E27211" w:rsidRDefault="00512EAE" w:rsidP="00512EAE">
            <w:pPr>
              <w:rPr>
                <w:b/>
                <w:lang w:val="en-US"/>
              </w:rPr>
            </w:pPr>
            <w:r>
              <w:rPr>
                <w:b/>
                <w:lang w:val="en-US"/>
              </w:rPr>
              <w:t xml:space="preserve">  </w:t>
            </w:r>
            <w:permStart w:id="1176774252" w:edGrp="everyone"/>
            <w:r>
              <w:rPr>
                <w:b/>
              </w:rPr>
              <w:t xml:space="preserve">  </w:t>
            </w:r>
            <w:r w:rsidR="00B2301D">
              <w:t>12 дней</w:t>
            </w:r>
            <w:r>
              <w:rPr>
                <w:b/>
              </w:rPr>
              <w:t xml:space="preserve">  </w:t>
            </w:r>
            <w:r>
              <w:rPr>
                <w:b/>
                <w:lang w:val="en-US"/>
              </w:rPr>
              <w:t xml:space="preserve"> </w:t>
            </w:r>
            <w:permEnd w:id="1176774252"/>
          </w:p>
        </w:tc>
      </w:tr>
    </w:tbl>
    <w:p w14:paraId="5D2D4326" w14:textId="77777777" w:rsidR="00762466" w:rsidRPr="008C00F6" w:rsidRDefault="00762466" w:rsidP="004D5A00">
      <w:pPr>
        <w:rPr>
          <w:b/>
        </w:rPr>
      </w:pPr>
    </w:p>
    <w:p w14:paraId="2C75E485" w14:textId="44A19F83" w:rsidR="009F3FE0" w:rsidRPr="008C00F6" w:rsidRDefault="000841CD" w:rsidP="000E1B05">
      <w:pPr>
        <w:pStyle w:val="a4"/>
        <w:ind w:left="360"/>
        <w:rPr>
          <w:b/>
        </w:rPr>
      </w:pPr>
      <w:r w:rsidRPr="008C00F6">
        <w:rPr>
          <w:b/>
        </w:rPr>
        <w:t>6.</w:t>
      </w:r>
      <w:r w:rsidR="00B469DB" w:rsidRPr="008C00F6">
        <w:rPr>
          <w:b/>
        </w:rPr>
        <w:t>Учебно-тематический план</w:t>
      </w:r>
      <w:r w:rsidR="00762466" w:rsidRPr="008C00F6">
        <w:rPr>
          <w:b/>
        </w:rPr>
        <w:t xml:space="preserve"> </w:t>
      </w:r>
      <w:r w:rsidR="00B469DB" w:rsidRPr="008C00F6">
        <w:rPr>
          <w:b/>
        </w:rPr>
        <w:t xml:space="preserve">программы </w:t>
      </w:r>
      <w:r w:rsidR="009F3FE0" w:rsidRPr="008C00F6">
        <w:rPr>
          <w:b/>
        </w:rPr>
        <w:t>«</w:t>
      </w:r>
      <w:r w:rsidR="00590382">
        <w:rPr>
          <w:b/>
        </w:rPr>
        <w:t xml:space="preserve"> </w:t>
      </w:r>
      <w:permStart w:id="1357319877" w:edGrp="everyone"/>
      <w:r w:rsidR="008D09A2" w:rsidRPr="008D09A2">
        <w:t>BIM: технологии информационного моделирования в работе экономиста и инженера-сметчика</w:t>
      </w:r>
      <w:permEnd w:id="1357319877"/>
      <w:r w:rsidR="009F3FE0" w:rsidRPr="008C00F6">
        <w:rPr>
          <w:b/>
        </w:rPr>
        <w:t>»</w:t>
      </w:r>
    </w:p>
    <w:tbl>
      <w:tblPr>
        <w:tblStyle w:val="a3"/>
        <w:tblW w:w="0" w:type="auto"/>
        <w:tblLook w:val="04A0" w:firstRow="1" w:lastRow="0" w:firstColumn="1" w:lastColumn="0" w:noHBand="0" w:noVBand="1"/>
      </w:tblPr>
      <w:tblGrid>
        <w:gridCol w:w="606"/>
        <w:gridCol w:w="1971"/>
        <w:gridCol w:w="796"/>
        <w:gridCol w:w="920"/>
        <w:gridCol w:w="1530"/>
        <w:gridCol w:w="1857"/>
        <w:gridCol w:w="1665"/>
      </w:tblGrid>
      <w:tr w:rsidR="008C00F6" w:rsidRPr="008C00F6" w14:paraId="0C3BFE39" w14:textId="77777777" w:rsidTr="00BD7C20">
        <w:trPr>
          <w:trHeight w:val="270"/>
        </w:trPr>
        <w:tc>
          <w:tcPr>
            <w:tcW w:w="557" w:type="dxa"/>
            <w:vMerge w:val="restart"/>
          </w:tcPr>
          <w:p w14:paraId="41CC8261" w14:textId="77777777" w:rsidR="001E2EE5" w:rsidRPr="008C00F6" w:rsidRDefault="001E2EE5" w:rsidP="00956601">
            <w:pPr>
              <w:rPr>
                <w:b/>
              </w:rPr>
            </w:pPr>
            <w:r w:rsidRPr="008C00F6">
              <w:rPr>
                <w:b/>
              </w:rPr>
              <w:t>№ п/п</w:t>
            </w:r>
          </w:p>
        </w:tc>
        <w:tc>
          <w:tcPr>
            <w:tcW w:w="1973" w:type="dxa"/>
            <w:vMerge w:val="restart"/>
          </w:tcPr>
          <w:p w14:paraId="5DB2A8B1" w14:textId="77777777" w:rsidR="001E2EE5" w:rsidRPr="008C00F6" w:rsidRDefault="001E2EE5" w:rsidP="00956601">
            <w:pPr>
              <w:jc w:val="center"/>
              <w:rPr>
                <w:b/>
              </w:rPr>
            </w:pPr>
            <w:r w:rsidRPr="008C00F6">
              <w:rPr>
                <w:b/>
              </w:rPr>
              <w:t>Модуль / Тема</w:t>
            </w:r>
          </w:p>
        </w:tc>
        <w:tc>
          <w:tcPr>
            <w:tcW w:w="796" w:type="dxa"/>
            <w:vMerge w:val="restart"/>
          </w:tcPr>
          <w:p w14:paraId="29FE65E5" w14:textId="77777777" w:rsidR="001E2EE5" w:rsidRPr="008C00F6" w:rsidRDefault="001E2EE5" w:rsidP="00956601">
            <w:pPr>
              <w:rPr>
                <w:b/>
              </w:rPr>
            </w:pPr>
            <w:r w:rsidRPr="008C00F6">
              <w:rPr>
                <w:b/>
              </w:rPr>
              <w:t>Всего, час</w:t>
            </w:r>
          </w:p>
        </w:tc>
        <w:tc>
          <w:tcPr>
            <w:tcW w:w="4307" w:type="dxa"/>
            <w:gridSpan w:val="3"/>
          </w:tcPr>
          <w:p w14:paraId="1F97C2A2" w14:textId="77777777" w:rsidR="001E2EE5" w:rsidRPr="008C00F6" w:rsidRDefault="001E2EE5" w:rsidP="00956601">
            <w:pPr>
              <w:jc w:val="center"/>
              <w:rPr>
                <w:b/>
              </w:rPr>
            </w:pPr>
            <w:r w:rsidRPr="008C00F6">
              <w:rPr>
                <w:b/>
              </w:rPr>
              <w:t>Виды учебных занятий</w:t>
            </w:r>
          </w:p>
        </w:tc>
        <w:tc>
          <w:tcPr>
            <w:tcW w:w="1712" w:type="dxa"/>
            <w:vMerge w:val="restart"/>
          </w:tcPr>
          <w:p w14:paraId="1C127C6C" w14:textId="77777777" w:rsidR="001E2EE5" w:rsidRPr="008C00F6" w:rsidRDefault="001E2EE5" w:rsidP="00956601">
            <w:pPr>
              <w:jc w:val="center"/>
              <w:rPr>
                <w:b/>
              </w:rPr>
            </w:pPr>
            <w:r w:rsidRPr="008C00F6">
              <w:rPr>
                <w:b/>
              </w:rPr>
              <w:t>Формы контроля</w:t>
            </w:r>
          </w:p>
        </w:tc>
      </w:tr>
      <w:tr w:rsidR="008C00F6" w:rsidRPr="008C00F6" w14:paraId="600D7349" w14:textId="77777777" w:rsidTr="00BD7C20">
        <w:trPr>
          <w:trHeight w:val="270"/>
        </w:trPr>
        <w:tc>
          <w:tcPr>
            <w:tcW w:w="557" w:type="dxa"/>
            <w:vMerge/>
          </w:tcPr>
          <w:p w14:paraId="74949304" w14:textId="77777777" w:rsidR="001E2EE5" w:rsidRPr="008C00F6" w:rsidRDefault="001E2EE5" w:rsidP="00956601">
            <w:pPr>
              <w:rPr>
                <w:b/>
              </w:rPr>
            </w:pPr>
          </w:p>
        </w:tc>
        <w:tc>
          <w:tcPr>
            <w:tcW w:w="1973" w:type="dxa"/>
            <w:vMerge/>
          </w:tcPr>
          <w:p w14:paraId="02D8F725" w14:textId="77777777" w:rsidR="001E2EE5" w:rsidRPr="008C00F6" w:rsidRDefault="001E2EE5" w:rsidP="00956601">
            <w:pPr>
              <w:jc w:val="center"/>
              <w:rPr>
                <w:b/>
              </w:rPr>
            </w:pPr>
          </w:p>
        </w:tc>
        <w:tc>
          <w:tcPr>
            <w:tcW w:w="796" w:type="dxa"/>
            <w:vMerge/>
          </w:tcPr>
          <w:p w14:paraId="588DEF20" w14:textId="77777777" w:rsidR="001E2EE5" w:rsidRPr="008C00F6" w:rsidRDefault="001E2EE5" w:rsidP="00956601">
            <w:pPr>
              <w:rPr>
                <w:b/>
              </w:rPr>
            </w:pPr>
          </w:p>
        </w:tc>
        <w:tc>
          <w:tcPr>
            <w:tcW w:w="920" w:type="dxa"/>
          </w:tcPr>
          <w:p w14:paraId="581B90AB" w14:textId="77777777" w:rsidR="001E2EE5" w:rsidRPr="008C00F6" w:rsidRDefault="001E2EE5" w:rsidP="00956601">
            <w:pPr>
              <w:rPr>
                <w:b/>
              </w:rPr>
            </w:pPr>
            <w:r w:rsidRPr="008C00F6">
              <w:rPr>
                <w:b/>
              </w:rPr>
              <w:t>лекции</w:t>
            </w:r>
          </w:p>
        </w:tc>
        <w:tc>
          <w:tcPr>
            <w:tcW w:w="1530" w:type="dxa"/>
          </w:tcPr>
          <w:p w14:paraId="3489CC22" w14:textId="77777777" w:rsidR="001E2EE5" w:rsidRPr="008C00F6" w:rsidRDefault="001E2EE5" w:rsidP="00956601">
            <w:pPr>
              <w:rPr>
                <w:b/>
              </w:rPr>
            </w:pPr>
            <w:r w:rsidRPr="008C00F6">
              <w:rPr>
                <w:b/>
              </w:rPr>
              <w:t>практические занятия</w:t>
            </w:r>
          </w:p>
        </w:tc>
        <w:tc>
          <w:tcPr>
            <w:tcW w:w="1857" w:type="dxa"/>
          </w:tcPr>
          <w:p w14:paraId="2569104A" w14:textId="77777777" w:rsidR="001E2EE5" w:rsidRPr="008C00F6" w:rsidRDefault="001E2EE5" w:rsidP="00956601">
            <w:pPr>
              <w:rPr>
                <w:b/>
              </w:rPr>
            </w:pPr>
            <w:r w:rsidRPr="008C00F6">
              <w:rPr>
                <w:b/>
              </w:rPr>
              <w:t>самостоятельная работа</w:t>
            </w:r>
          </w:p>
        </w:tc>
        <w:tc>
          <w:tcPr>
            <w:tcW w:w="1712" w:type="dxa"/>
            <w:vMerge/>
          </w:tcPr>
          <w:p w14:paraId="4AA2BBDA" w14:textId="77777777" w:rsidR="001E2EE5" w:rsidRPr="008C00F6" w:rsidRDefault="001E2EE5" w:rsidP="00956601">
            <w:pPr>
              <w:rPr>
                <w:b/>
              </w:rPr>
            </w:pPr>
          </w:p>
        </w:tc>
      </w:tr>
      <w:tr w:rsidR="00BD7C20" w:rsidRPr="008C00F6" w14:paraId="658EC617" w14:textId="77777777" w:rsidTr="009B548C">
        <w:tc>
          <w:tcPr>
            <w:tcW w:w="9345" w:type="dxa"/>
            <w:gridSpan w:val="7"/>
          </w:tcPr>
          <w:p w14:paraId="75D7741F" w14:textId="6DABC962" w:rsidR="00BD7C20" w:rsidRPr="008C7667" w:rsidRDefault="008D09A2" w:rsidP="00956601">
            <w:bookmarkStart w:id="0" w:name="_Hlk53563638"/>
            <w:permStart w:id="1644716404" w:edGrp="everyone"/>
            <w:r w:rsidRPr="008D09A2">
              <w:t>Модуль 1. Ценообразование и сметное нормирование, договорная работа и контрактная система</w:t>
            </w:r>
            <w:bookmarkEnd w:id="0"/>
          </w:p>
        </w:tc>
      </w:tr>
      <w:tr w:rsidR="001C1532" w:rsidRPr="008C00F6" w14:paraId="734E9F03" w14:textId="77777777" w:rsidTr="00C00743">
        <w:tc>
          <w:tcPr>
            <w:tcW w:w="557" w:type="dxa"/>
          </w:tcPr>
          <w:p w14:paraId="7F0C903B" w14:textId="77777777" w:rsidR="001C1532" w:rsidRPr="001C1532" w:rsidRDefault="001C1532" w:rsidP="001C1532">
            <w:r w:rsidRPr="001C1532">
              <w:t>1</w:t>
            </w:r>
          </w:p>
        </w:tc>
        <w:tc>
          <w:tcPr>
            <w:tcW w:w="1973" w:type="dxa"/>
            <w:vAlign w:val="center"/>
          </w:tcPr>
          <w:p w14:paraId="20062A09" w14:textId="65E40757" w:rsidR="001C1532" w:rsidRPr="001C1532" w:rsidRDefault="001C1532" w:rsidP="001C1532">
            <w:r w:rsidRPr="001C1532">
              <w:t>Ценообразование и сметное нормирование в строительстве - законодательство и нормативно-техническое регулирование</w:t>
            </w:r>
          </w:p>
        </w:tc>
        <w:tc>
          <w:tcPr>
            <w:tcW w:w="796" w:type="dxa"/>
            <w:vAlign w:val="center"/>
          </w:tcPr>
          <w:p w14:paraId="278765D3" w14:textId="722B6E72" w:rsidR="001C1532" w:rsidRPr="001C1532" w:rsidRDefault="001C1532" w:rsidP="001C1532">
            <w:r w:rsidRPr="001C1532">
              <w:t>6</w:t>
            </w:r>
          </w:p>
        </w:tc>
        <w:tc>
          <w:tcPr>
            <w:tcW w:w="920" w:type="dxa"/>
            <w:vAlign w:val="center"/>
          </w:tcPr>
          <w:p w14:paraId="105A1F3B" w14:textId="32FDF875" w:rsidR="001C1532" w:rsidRPr="001C1532" w:rsidRDefault="001C1532" w:rsidP="001C1532">
            <w:r w:rsidRPr="001C1532">
              <w:t>6</w:t>
            </w:r>
          </w:p>
        </w:tc>
        <w:tc>
          <w:tcPr>
            <w:tcW w:w="1530" w:type="dxa"/>
            <w:vAlign w:val="center"/>
          </w:tcPr>
          <w:p w14:paraId="6C6CCA29" w14:textId="05FC1881" w:rsidR="001C1532" w:rsidRPr="001C1532" w:rsidRDefault="001C1532" w:rsidP="001C1532">
            <w:r w:rsidRPr="001C1532">
              <w:t> </w:t>
            </w:r>
          </w:p>
        </w:tc>
        <w:tc>
          <w:tcPr>
            <w:tcW w:w="1857" w:type="dxa"/>
            <w:vAlign w:val="center"/>
          </w:tcPr>
          <w:p w14:paraId="24947BC9" w14:textId="6D4C1587" w:rsidR="001C1532" w:rsidRPr="001C1532" w:rsidRDefault="001C1532" w:rsidP="001C1532">
            <w:r w:rsidRPr="001C1532">
              <w:t> </w:t>
            </w:r>
          </w:p>
        </w:tc>
        <w:tc>
          <w:tcPr>
            <w:tcW w:w="1712" w:type="dxa"/>
            <w:vAlign w:val="center"/>
          </w:tcPr>
          <w:p w14:paraId="6F5D8F48" w14:textId="0AFA5C4B" w:rsidR="001C1532" w:rsidRPr="001C1532" w:rsidRDefault="001C1532" w:rsidP="001C1532">
            <w:r w:rsidRPr="001C1532">
              <w:t> </w:t>
            </w:r>
          </w:p>
        </w:tc>
      </w:tr>
      <w:tr w:rsidR="001C1532" w:rsidRPr="008C00F6" w14:paraId="618E0950" w14:textId="77777777" w:rsidTr="00C00743">
        <w:tc>
          <w:tcPr>
            <w:tcW w:w="557" w:type="dxa"/>
          </w:tcPr>
          <w:p w14:paraId="2A37189F" w14:textId="77777777" w:rsidR="001C1532" w:rsidRPr="001C1532" w:rsidRDefault="001C1532" w:rsidP="001C1532">
            <w:r w:rsidRPr="001C1532">
              <w:t>1.1</w:t>
            </w:r>
          </w:p>
        </w:tc>
        <w:tc>
          <w:tcPr>
            <w:tcW w:w="1973" w:type="dxa"/>
            <w:vAlign w:val="center"/>
          </w:tcPr>
          <w:p w14:paraId="1EB86035" w14:textId="63149BE7" w:rsidR="001C1532" w:rsidRPr="001C1532" w:rsidRDefault="001C1532" w:rsidP="001C1532">
            <w:r w:rsidRPr="001C1532">
              <w:t xml:space="preserve">Нормативно-правовые документы, регулирующие разработку </w:t>
            </w:r>
            <w:r w:rsidRPr="001C1532">
              <w:lastRenderedPageBreak/>
              <w:t>проектной документации и проведение экспертизы</w:t>
            </w:r>
          </w:p>
        </w:tc>
        <w:tc>
          <w:tcPr>
            <w:tcW w:w="796" w:type="dxa"/>
            <w:vAlign w:val="center"/>
          </w:tcPr>
          <w:p w14:paraId="224F9FEE" w14:textId="16D9AF53" w:rsidR="001C1532" w:rsidRPr="001C1532" w:rsidRDefault="001C1532" w:rsidP="001C1532">
            <w:r w:rsidRPr="001C1532">
              <w:lastRenderedPageBreak/>
              <w:t>2</w:t>
            </w:r>
          </w:p>
        </w:tc>
        <w:tc>
          <w:tcPr>
            <w:tcW w:w="920" w:type="dxa"/>
            <w:vAlign w:val="center"/>
          </w:tcPr>
          <w:p w14:paraId="63B73CA9" w14:textId="68425CE3" w:rsidR="001C1532" w:rsidRPr="001C1532" w:rsidRDefault="001C1532" w:rsidP="001C1532">
            <w:r w:rsidRPr="001C1532">
              <w:t>2</w:t>
            </w:r>
          </w:p>
        </w:tc>
        <w:tc>
          <w:tcPr>
            <w:tcW w:w="1530" w:type="dxa"/>
            <w:vAlign w:val="center"/>
          </w:tcPr>
          <w:p w14:paraId="079EF903" w14:textId="54F26FFE" w:rsidR="001C1532" w:rsidRPr="001C1532" w:rsidRDefault="001C1532" w:rsidP="001C1532">
            <w:r w:rsidRPr="001C1532">
              <w:t> </w:t>
            </w:r>
          </w:p>
        </w:tc>
        <w:tc>
          <w:tcPr>
            <w:tcW w:w="1857" w:type="dxa"/>
            <w:vAlign w:val="center"/>
          </w:tcPr>
          <w:p w14:paraId="78C3A4DB" w14:textId="73BF42F4" w:rsidR="001C1532" w:rsidRPr="001C1532" w:rsidRDefault="001C1532" w:rsidP="001C1532">
            <w:r w:rsidRPr="001C1532">
              <w:t> </w:t>
            </w:r>
          </w:p>
        </w:tc>
        <w:tc>
          <w:tcPr>
            <w:tcW w:w="1712" w:type="dxa"/>
            <w:vAlign w:val="center"/>
          </w:tcPr>
          <w:p w14:paraId="04984B51" w14:textId="0B788920" w:rsidR="001C1532" w:rsidRPr="001C1532" w:rsidRDefault="001C1532" w:rsidP="001C1532">
            <w:r w:rsidRPr="001C1532">
              <w:t> </w:t>
            </w:r>
          </w:p>
        </w:tc>
      </w:tr>
      <w:tr w:rsidR="001C1532" w:rsidRPr="008C00F6" w14:paraId="35CC5EC3" w14:textId="77777777" w:rsidTr="00C00743">
        <w:tc>
          <w:tcPr>
            <w:tcW w:w="557" w:type="dxa"/>
          </w:tcPr>
          <w:p w14:paraId="21082652" w14:textId="77777777" w:rsidR="001C1532" w:rsidRPr="001C1532" w:rsidRDefault="001C1532" w:rsidP="001C1532">
            <w:r w:rsidRPr="001C1532">
              <w:t>1.2</w:t>
            </w:r>
          </w:p>
        </w:tc>
        <w:tc>
          <w:tcPr>
            <w:tcW w:w="1973" w:type="dxa"/>
            <w:shd w:val="clear" w:color="auto" w:fill="auto"/>
            <w:vAlign w:val="center"/>
          </w:tcPr>
          <w:p w14:paraId="50B2CC9D" w14:textId="329419C3" w:rsidR="001C1532" w:rsidRPr="001C1532" w:rsidRDefault="001C1532" w:rsidP="001C1532">
            <w:r w:rsidRPr="001C1532">
              <w:t>Государственная политика по вопросам ценообразования и сметного нормирования</w:t>
            </w:r>
          </w:p>
        </w:tc>
        <w:tc>
          <w:tcPr>
            <w:tcW w:w="796" w:type="dxa"/>
            <w:vAlign w:val="center"/>
          </w:tcPr>
          <w:p w14:paraId="76607F0B" w14:textId="3CCF84FC" w:rsidR="001C1532" w:rsidRPr="001C1532" w:rsidRDefault="001C1532" w:rsidP="001C1532">
            <w:r w:rsidRPr="001C1532">
              <w:t>2</w:t>
            </w:r>
          </w:p>
        </w:tc>
        <w:tc>
          <w:tcPr>
            <w:tcW w:w="920" w:type="dxa"/>
            <w:vAlign w:val="center"/>
          </w:tcPr>
          <w:p w14:paraId="6EF6CB4B" w14:textId="6C27378D" w:rsidR="001C1532" w:rsidRPr="001C1532" w:rsidRDefault="001C1532" w:rsidP="001C1532">
            <w:r w:rsidRPr="001C1532">
              <w:t>2</w:t>
            </w:r>
          </w:p>
        </w:tc>
        <w:tc>
          <w:tcPr>
            <w:tcW w:w="1530" w:type="dxa"/>
            <w:vAlign w:val="center"/>
          </w:tcPr>
          <w:p w14:paraId="0CE1F7A8" w14:textId="378B1C21" w:rsidR="001C1532" w:rsidRPr="001C1532" w:rsidRDefault="001C1532" w:rsidP="001C1532">
            <w:r w:rsidRPr="001C1532">
              <w:t> </w:t>
            </w:r>
          </w:p>
        </w:tc>
        <w:tc>
          <w:tcPr>
            <w:tcW w:w="1857" w:type="dxa"/>
            <w:vAlign w:val="center"/>
          </w:tcPr>
          <w:p w14:paraId="53E6A1CD" w14:textId="456E76EF" w:rsidR="001C1532" w:rsidRPr="001C1532" w:rsidRDefault="001C1532" w:rsidP="001C1532">
            <w:r w:rsidRPr="001C1532">
              <w:t> </w:t>
            </w:r>
          </w:p>
        </w:tc>
        <w:tc>
          <w:tcPr>
            <w:tcW w:w="1712" w:type="dxa"/>
            <w:vAlign w:val="center"/>
          </w:tcPr>
          <w:p w14:paraId="51DA1109" w14:textId="39D585F7" w:rsidR="001C1532" w:rsidRPr="001C1532" w:rsidRDefault="001C1532" w:rsidP="001C1532">
            <w:r w:rsidRPr="001C1532">
              <w:t> </w:t>
            </w:r>
          </w:p>
        </w:tc>
      </w:tr>
      <w:tr w:rsidR="001C1532" w:rsidRPr="008C00F6" w14:paraId="1C9F0419" w14:textId="77777777" w:rsidTr="00C00743">
        <w:tc>
          <w:tcPr>
            <w:tcW w:w="557" w:type="dxa"/>
          </w:tcPr>
          <w:p w14:paraId="7C5C262B" w14:textId="40E447AC" w:rsidR="001C1532" w:rsidRPr="001C1532" w:rsidRDefault="001C1532" w:rsidP="001C1532">
            <w:r w:rsidRPr="001C1532">
              <w:t>1.3..</w:t>
            </w:r>
          </w:p>
        </w:tc>
        <w:tc>
          <w:tcPr>
            <w:tcW w:w="1973" w:type="dxa"/>
            <w:shd w:val="clear" w:color="auto" w:fill="auto"/>
            <w:vAlign w:val="center"/>
          </w:tcPr>
          <w:p w14:paraId="76313CD3" w14:textId="6CB845CB" w:rsidR="001C1532" w:rsidRPr="001C1532" w:rsidRDefault="001C1532" w:rsidP="001C1532">
            <w:r w:rsidRPr="001C1532">
              <w:t>Законодательство и нормативно-техническое регулирование вопросов ценообразования и сметного нормирования в строительстве</w:t>
            </w:r>
          </w:p>
        </w:tc>
        <w:tc>
          <w:tcPr>
            <w:tcW w:w="796" w:type="dxa"/>
            <w:vAlign w:val="center"/>
          </w:tcPr>
          <w:p w14:paraId="59F75892" w14:textId="2B51784A" w:rsidR="001C1532" w:rsidRPr="001C1532" w:rsidRDefault="001C1532" w:rsidP="001C1532">
            <w:r w:rsidRPr="001C1532">
              <w:t>2</w:t>
            </w:r>
          </w:p>
        </w:tc>
        <w:tc>
          <w:tcPr>
            <w:tcW w:w="920" w:type="dxa"/>
            <w:vAlign w:val="center"/>
          </w:tcPr>
          <w:p w14:paraId="010DC4DD" w14:textId="2D46FE34" w:rsidR="001C1532" w:rsidRPr="001C1532" w:rsidRDefault="001C1532" w:rsidP="001C1532">
            <w:r w:rsidRPr="001C1532">
              <w:t>2</w:t>
            </w:r>
          </w:p>
        </w:tc>
        <w:tc>
          <w:tcPr>
            <w:tcW w:w="1530" w:type="dxa"/>
            <w:vAlign w:val="center"/>
          </w:tcPr>
          <w:p w14:paraId="08461460" w14:textId="7A215B27" w:rsidR="001C1532" w:rsidRPr="001C1532" w:rsidRDefault="001C1532" w:rsidP="001C1532">
            <w:r w:rsidRPr="001C1532">
              <w:t> </w:t>
            </w:r>
          </w:p>
        </w:tc>
        <w:tc>
          <w:tcPr>
            <w:tcW w:w="1857" w:type="dxa"/>
            <w:vAlign w:val="center"/>
          </w:tcPr>
          <w:p w14:paraId="0388624C" w14:textId="27FB26E5" w:rsidR="001C1532" w:rsidRPr="001C1532" w:rsidRDefault="001C1532" w:rsidP="001C1532">
            <w:r w:rsidRPr="001C1532">
              <w:t> </w:t>
            </w:r>
          </w:p>
        </w:tc>
        <w:tc>
          <w:tcPr>
            <w:tcW w:w="1712" w:type="dxa"/>
            <w:vAlign w:val="center"/>
          </w:tcPr>
          <w:p w14:paraId="222FBE2A" w14:textId="2458BF03" w:rsidR="001C1532" w:rsidRPr="001C1532" w:rsidRDefault="001C1532" w:rsidP="001C1532">
            <w:r w:rsidRPr="001C1532">
              <w:t> </w:t>
            </w:r>
          </w:p>
        </w:tc>
      </w:tr>
      <w:tr w:rsidR="001C1532" w:rsidRPr="008C00F6" w14:paraId="3799F219" w14:textId="77777777" w:rsidTr="00C00743">
        <w:tc>
          <w:tcPr>
            <w:tcW w:w="557" w:type="dxa"/>
          </w:tcPr>
          <w:p w14:paraId="1B6D0312" w14:textId="251896E6" w:rsidR="001C1532" w:rsidRPr="001C1532" w:rsidRDefault="001C1532" w:rsidP="001C1532">
            <w:r w:rsidRPr="001C1532">
              <w:t>2.</w:t>
            </w:r>
          </w:p>
        </w:tc>
        <w:tc>
          <w:tcPr>
            <w:tcW w:w="1973" w:type="dxa"/>
            <w:shd w:val="clear" w:color="auto" w:fill="FFFFFF"/>
            <w:vAlign w:val="center"/>
          </w:tcPr>
          <w:p w14:paraId="401B8C6A" w14:textId="4C3961E4" w:rsidR="001C1532" w:rsidRPr="001C1532" w:rsidRDefault="001C1532" w:rsidP="001C1532">
            <w:r w:rsidRPr="001C1532">
              <w:t>Договорные отношения в строительстве и их влияние на систему ценообразования</w:t>
            </w:r>
          </w:p>
        </w:tc>
        <w:tc>
          <w:tcPr>
            <w:tcW w:w="796" w:type="dxa"/>
            <w:vAlign w:val="center"/>
          </w:tcPr>
          <w:p w14:paraId="7BE6898C" w14:textId="751E303D" w:rsidR="001C1532" w:rsidRPr="001C1532" w:rsidRDefault="001C1532" w:rsidP="001C1532">
            <w:r w:rsidRPr="001C1532">
              <w:t>6</w:t>
            </w:r>
          </w:p>
        </w:tc>
        <w:tc>
          <w:tcPr>
            <w:tcW w:w="920" w:type="dxa"/>
            <w:vAlign w:val="center"/>
          </w:tcPr>
          <w:p w14:paraId="5637A982" w14:textId="46B62728" w:rsidR="001C1532" w:rsidRPr="001C1532" w:rsidRDefault="001C1532" w:rsidP="001C1532">
            <w:r w:rsidRPr="001C1532">
              <w:t>6</w:t>
            </w:r>
          </w:p>
        </w:tc>
        <w:tc>
          <w:tcPr>
            <w:tcW w:w="1530" w:type="dxa"/>
            <w:vAlign w:val="center"/>
          </w:tcPr>
          <w:p w14:paraId="306EBE90" w14:textId="55090731" w:rsidR="001C1532" w:rsidRPr="001C1532" w:rsidRDefault="001C1532" w:rsidP="001C1532">
            <w:r w:rsidRPr="001C1532">
              <w:t> </w:t>
            </w:r>
          </w:p>
        </w:tc>
        <w:tc>
          <w:tcPr>
            <w:tcW w:w="1857" w:type="dxa"/>
            <w:vAlign w:val="center"/>
          </w:tcPr>
          <w:p w14:paraId="23916817" w14:textId="5665BE96" w:rsidR="001C1532" w:rsidRPr="001C1532" w:rsidRDefault="001C1532" w:rsidP="001C1532">
            <w:r w:rsidRPr="001C1532">
              <w:t> </w:t>
            </w:r>
          </w:p>
        </w:tc>
        <w:tc>
          <w:tcPr>
            <w:tcW w:w="1712" w:type="dxa"/>
            <w:vAlign w:val="center"/>
          </w:tcPr>
          <w:p w14:paraId="1C5302AA" w14:textId="184D6DE4" w:rsidR="001C1532" w:rsidRPr="001C1532" w:rsidRDefault="001C1532" w:rsidP="001C1532">
            <w:r w:rsidRPr="001C1532">
              <w:t> </w:t>
            </w:r>
          </w:p>
        </w:tc>
      </w:tr>
      <w:tr w:rsidR="001C1532" w:rsidRPr="008C00F6" w14:paraId="3569F9D8" w14:textId="77777777" w:rsidTr="00C00743">
        <w:tc>
          <w:tcPr>
            <w:tcW w:w="557" w:type="dxa"/>
          </w:tcPr>
          <w:p w14:paraId="27E987B8" w14:textId="31D42D92" w:rsidR="001C1532" w:rsidRPr="001C1532" w:rsidRDefault="001C1532" w:rsidP="001C1532">
            <w:r w:rsidRPr="001C1532">
              <w:t>2.1</w:t>
            </w:r>
          </w:p>
        </w:tc>
        <w:tc>
          <w:tcPr>
            <w:tcW w:w="1973" w:type="dxa"/>
            <w:vAlign w:val="center"/>
          </w:tcPr>
          <w:p w14:paraId="45086121" w14:textId="0883258F" w:rsidR="001C1532" w:rsidRPr="001C1532" w:rsidRDefault="001C1532" w:rsidP="001C1532">
            <w:r w:rsidRPr="001C1532">
              <w:t>Договор строительного подряда</w:t>
            </w:r>
          </w:p>
        </w:tc>
        <w:tc>
          <w:tcPr>
            <w:tcW w:w="796" w:type="dxa"/>
            <w:vAlign w:val="center"/>
          </w:tcPr>
          <w:p w14:paraId="6D830D2C" w14:textId="02763014" w:rsidR="001C1532" w:rsidRPr="001C1532" w:rsidRDefault="001C1532" w:rsidP="001C1532">
            <w:r w:rsidRPr="001C1532">
              <w:t>2</w:t>
            </w:r>
          </w:p>
        </w:tc>
        <w:tc>
          <w:tcPr>
            <w:tcW w:w="920" w:type="dxa"/>
            <w:vAlign w:val="center"/>
          </w:tcPr>
          <w:p w14:paraId="579D372F" w14:textId="45F49425" w:rsidR="001C1532" w:rsidRPr="001C1532" w:rsidRDefault="001C1532" w:rsidP="001C1532">
            <w:r w:rsidRPr="001C1532">
              <w:t>2</w:t>
            </w:r>
          </w:p>
        </w:tc>
        <w:tc>
          <w:tcPr>
            <w:tcW w:w="1530" w:type="dxa"/>
            <w:vAlign w:val="center"/>
          </w:tcPr>
          <w:p w14:paraId="455AFCFC" w14:textId="52E4230D" w:rsidR="001C1532" w:rsidRPr="001C1532" w:rsidRDefault="001C1532" w:rsidP="001C1532">
            <w:r w:rsidRPr="001C1532">
              <w:t> </w:t>
            </w:r>
          </w:p>
        </w:tc>
        <w:tc>
          <w:tcPr>
            <w:tcW w:w="1857" w:type="dxa"/>
            <w:vAlign w:val="center"/>
          </w:tcPr>
          <w:p w14:paraId="4EA83380" w14:textId="438CE84B" w:rsidR="001C1532" w:rsidRPr="001C1532" w:rsidRDefault="001C1532" w:rsidP="001C1532">
            <w:r w:rsidRPr="001C1532">
              <w:t> </w:t>
            </w:r>
          </w:p>
        </w:tc>
        <w:tc>
          <w:tcPr>
            <w:tcW w:w="1712" w:type="dxa"/>
            <w:vAlign w:val="center"/>
          </w:tcPr>
          <w:p w14:paraId="25CC9B2E" w14:textId="0FB85772" w:rsidR="001C1532" w:rsidRPr="001C1532" w:rsidRDefault="001C1532" w:rsidP="001C1532">
            <w:r w:rsidRPr="001C1532">
              <w:t> </w:t>
            </w:r>
          </w:p>
        </w:tc>
      </w:tr>
      <w:tr w:rsidR="001C1532" w:rsidRPr="008C00F6" w14:paraId="3D120758" w14:textId="77777777" w:rsidTr="00C00743">
        <w:tc>
          <w:tcPr>
            <w:tcW w:w="557" w:type="dxa"/>
          </w:tcPr>
          <w:p w14:paraId="5B26C18B" w14:textId="770D26D6" w:rsidR="001C1532" w:rsidRPr="001C1532" w:rsidRDefault="001C1532" w:rsidP="001C1532">
            <w:r w:rsidRPr="001C1532">
              <w:t>2.2</w:t>
            </w:r>
          </w:p>
        </w:tc>
        <w:tc>
          <w:tcPr>
            <w:tcW w:w="1973" w:type="dxa"/>
            <w:vAlign w:val="center"/>
          </w:tcPr>
          <w:p w14:paraId="78DBE0D6" w14:textId="2A448E61" w:rsidR="001C1532" w:rsidRPr="001C1532" w:rsidRDefault="001C1532" w:rsidP="001C1532">
            <w:r w:rsidRPr="001C1532">
              <w:t>Методология управления стоимостью инвестиционных строительных проектов</w:t>
            </w:r>
          </w:p>
        </w:tc>
        <w:tc>
          <w:tcPr>
            <w:tcW w:w="796" w:type="dxa"/>
            <w:vAlign w:val="center"/>
          </w:tcPr>
          <w:p w14:paraId="264D6ECD" w14:textId="2DFF6DDB" w:rsidR="001C1532" w:rsidRPr="001C1532" w:rsidRDefault="001C1532" w:rsidP="001C1532">
            <w:r w:rsidRPr="001C1532">
              <w:t>2</w:t>
            </w:r>
          </w:p>
        </w:tc>
        <w:tc>
          <w:tcPr>
            <w:tcW w:w="920" w:type="dxa"/>
            <w:vAlign w:val="center"/>
          </w:tcPr>
          <w:p w14:paraId="03A06819" w14:textId="3B26424D" w:rsidR="001C1532" w:rsidRPr="001C1532" w:rsidRDefault="001C1532" w:rsidP="001C1532">
            <w:r w:rsidRPr="001C1532">
              <w:t>2</w:t>
            </w:r>
          </w:p>
        </w:tc>
        <w:tc>
          <w:tcPr>
            <w:tcW w:w="1530" w:type="dxa"/>
            <w:vAlign w:val="center"/>
          </w:tcPr>
          <w:p w14:paraId="3BC62E58" w14:textId="45CA5259" w:rsidR="001C1532" w:rsidRPr="001C1532" w:rsidRDefault="001C1532" w:rsidP="001C1532">
            <w:r w:rsidRPr="001C1532">
              <w:t> </w:t>
            </w:r>
          </w:p>
        </w:tc>
        <w:tc>
          <w:tcPr>
            <w:tcW w:w="1857" w:type="dxa"/>
            <w:vAlign w:val="center"/>
          </w:tcPr>
          <w:p w14:paraId="3CECC6B4" w14:textId="7DC5FA05" w:rsidR="001C1532" w:rsidRPr="001C1532" w:rsidRDefault="001C1532" w:rsidP="001C1532">
            <w:r w:rsidRPr="001C1532">
              <w:t> </w:t>
            </w:r>
          </w:p>
        </w:tc>
        <w:tc>
          <w:tcPr>
            <w:tcW w:w="1712" w:type="dxa"/>
            <w:vAlign w:val="center"/>
          </w:tcPr>
          <w:p w14:paraId="628FADF9" w14:textId="2F157BEB" w:rsidR="001C1532" w:rsidRPr="001C1532" w:rsidRDefault="001C1532" w:rsidP="001C1532">
            <w:r w:rsidRPr="001C1532">
              <w:t> </w:t>
            </w:r>
          </w:p>
        </w:tc>
      </w:tr>
      <w:tr w:rsidR="001C1532" w:rsidRPr="008C00F6" w14:paraId="5BECA91F" w14:textId="77777777" w:rsidTr="00C00743">
        <w:tc>
          <w:tcPr>
            <w:tcW w:w="557" w:type="dxa"/>
          </w:tcPr>
          <w:p w14:paraId="0250FB6F" w14:textId="22CC5946" w:rsidR="001C1532" w:rsidRPr="001C1532" w:rsidRDefault="001C1532" w:rsidP="001C1532">
            <w:r w:rsidRPr="001C1532">
              <w:t>2.3</w:t>
            </w:r>
          </w:p>
        </w:tc>
        <w:tc>
          <w:tcPr>
            <w:tcW w:w="1973" w:type="dxa"/>
            <w:vAlign w:val="center"/>
          </w:tcPr>
          <w:p w14:paraId="77CA8266" w14:textId="2316F841" w:rsidR="001C1532" w:rsidRPr="001C1532" w:rsidRDefault="001C1532" w:rsidP="001C1532">
            <w:r w:rsidRPr="001C1532">
              <w:t>Особенности определения стоимости строительства и проектирования в договорах</w:t>
            </w:r>
          </w:p>
        </w:tc>
        <w:tc>
          <w:tcPr>
            <w:tcW w:w="796" w:type="dxa"/>
            <w:vAlign w:val="center"/>
          </w:tcPr>
          <w:p w14:paraId="2EF98249" w14:textId="663FA1A3" w:rsidR="001C1532" w:rsidRPr="001C1532" w:rsidRDefault="001C1532" w:rsidP="001C1532">
            <w:r w:rsidRPr="001C1532">
              <w:t>2</w:t>
            </w:r>
          </w:p>
        </w:tc>
        <w:tc>
          <w:tcPr>
            <w:tcW w:w="920" w:type="dxa"/>
            <w:vAlign w:val="center"/>
          </w:tcPr>
          <w:p w14:paraId="35080569" w14:textId="3228DE0E" w:rsidR="001C1532" w:rsidRPr="001C1532" w:rsidRDefault="001C1532" w:rsidP="001C1532">
            <w:r w:rsidRPr="001C1532">
              <w:t>2</w:t>
            </w:r>
          </w:p>
        </w:tc>
        <w:tc>
          <w:tcPr>
            <w:tcW w:w="1530" w:type="dxa"/>
            <w:vAlign w:val="center"/>
          </w:tcPr>
          <w:p w14:paraId="0FC44D49" w14:textId="64DB91E1" w:rsidR="001C1532" w:rsidRPr="001C1532" w:rsidRDefault="001C1532" w:rsidP="001C1532">
            <w:r w:rsidRPr="001C1532">
              <w:t> </w:t>
            </w:r>
          </w:p>
        </w:tc>
        <w:tc>
          <w:tcPr>
            <w:tcW w:w="1857" w:type="dxa"/>
            <w:vAlign w:val="center"/>
          </w:tcPr>
          <w:p w14:paraId="78D5AF93" w14:textId="567859ED" w:rsidR="001C1532" w:rsidRPr="001C1532" w:rsidRDefault="001C1532" w:rsidP="001C1532">
            <w:r w:rsidRPr="001C1532">
              <w:t> </w:t>
            </w:r>
          </w:p>
        </w:tc>
        <w:tc>
          <w:tcPr>
            <w:tcW w:w="1712" w:type="dxa"/>
            <w:vAlign w:val="center"/>
          </w:tcPr>
          <w:p w14:paraId="38BD943D" w14:textId="621EB63B" w:rsidR="001C1532" w:rsidRPr="001C1532" w:rsidRDefault="001C1532" w:rsidP="001C1532">
            <w:r w:rsidRPr="001C1532">
              <w:t> </w:t>
            </w:r>
          </w:p>
        </w:tc>
      </w:tr>
      <w:tr w:rsidR="001C1532" w:rsidRPr="008C00F6" w14:paraId="71AF86A6" w14:textId="77777777" w:rsidTr="00C00743">
        <w:tc>
          <w:tcPr>
            <w:tcW w:w="557" w:type="dxa"/>
          </w:tcPr>
          <w:p w14:paraId="28693CE8" w14:textId="743A10ED" w:rsidR="001C1532" w:rsidRPr="001C1532" w:rsidRDefault="001C1532" w:rsidP="001C1532">
            <w:r w:rsidRPr="001C1532">
              <w:t>3.</w:t>
            </w:r>
          </w:p>
        </w:tc>
        <w:tc>
          <w:tcPr>
            <w:tcW w:w="1973" w:type="dxa"/>
            <w:shd w:val="clear" w:color="auto" w:fill="FFFFFF"/>
            <w:vAlign w:val="center"/>
          </w:tcPr>
          <w:p w14:paraId="68526326" w14:textId="433EA75C" w:rsidR="001C1532" w:rsidRPr="001C1532" w:rsidRDefault="001C1532" w:rsidP="001C1532">
            <w:r w:rsidRPr="001C1532">
              <w:t>Контрактная система для обеспечения государственных и муниципальных нужд</w:t>
            </w:r>
          </w:p>
        </w:tc>
        <w:tc>
          <w:tcPr>
            <w:tcW w:w="796" w:type="dxa"/>
            <w:vAlign w:val="center"/>
          </w:tcPr>
          <w:p w14:paraId="3BB2A4F6" w14:textId="4F41ED2B" w:rsidR="001C1532" w:rsidRPr="001C1532" w:rsidRDefault="001C1532" w:rsidP="001C1532">
            <w:r w:rsidRPr="001C1532">
              <w:t>4</w:t>
            </w:r>
          </w:p>
        </w:tc>
        <w:tc>
          <w:tcPr>
            <w:tcW w:w="920" w:type="dxa"/>
            <w:vAlign w:val="center"/>
          </w:tcPr>
          <w:p w14:paraId="4F6F4A62" w14:textId="2F346E80" w:rsidR="001C1532" w:rsidRPr="001C1532" w:rsidRDefault="001C1532" w:rsidP="001C1532">
            <w:r w:rsidRPr="001C1532">
              <w:t>4</w:t>
            </w:r>
          </w:p>
        </w:tc>
        <w:tc>
          <w:tcPr>
            <w:tcW w:w="1530" w:type="dxa"/>
            <w:vAlign w:val="center"/>
          </w:tcPr>
          <w:p w14:paraId="7B856358" w14:textId="09800337" w:rsidR="001C1532" w:rsidRPr="001C1532" w:rsidRDefault="001C1532" w:rsidP="001C1532">
            <w:r w:rsidRPr="001C1532">
              <w:t> </w:t>
            </w:r>
          </w:p>
        </w:tc>
        <w:tc>
          <w:tcPr>
            <w:tcW w:w="1857" w:type="dxa"/>
            <w:vAlign w:val="center"/>
          </w:tcPr>
          <w:p w14:paraId="47412DB1" w14:textId="0F07F8E0" w:rsidR="001C1532" w:rsidRPr="001C1532" w:rsidRDefault="001C1532" w:rsidP="001C1532">
            <w:r w:rsidRPr="001C1532">
              <w:t> </w:t>
            </w:r>
          </w:p>
        </w:tc>
        <w:tc>
          <w:tcPr>
            <w:tcW w:w="1712" w:type="dxa"/>
            <w:vAlign w:val="center"/>
          </w:tcPr>
          <w:p w14:paraId="2A82A98E" w14:textId="3FE35D13" w:rsidR="001C1532" w:rsidRPr="001C1532" w:rsidRDefault="001C1532" w:rsidP="001C1532">
            <w:r w:rsidRPr="001C1532">
              <w:t> </w:t>
            </w:r>
          </w:p>
        </w:tc>
      </w:tr>
      <w:tr w:rsidR="001C1532" w:rsidRPr="008C00F6" w14:paraId="2EA47B30" w14:textId="77777777" w:rsidTr="00C00743">
        <w:tc>
          <w:tcPr>
            <w:tcW w:w="557" w:type="dxa"/>
          </w:tcPr>
          <w:p w14:paraId="3AA8F975" w14:textId="12B73FE5" w:rsidR="001C1532" w:rsidRPr="001C1532" w:rsidRDefault="001C1532" w:rsidP="001C1532">
            <w:r w:rsidRPr="001C1532">
              <w:t>3.1</w:t>
            </w:r>
          </w:p>
        </w:tc>
        <w:tc>
          <w:tcPr>
            <w:tcW w:w="1973" w:type="dxa"/>
            <w:vAlign w:val="center"/>
          </w:tcPr>
          <w:p w14:paraId="7F76C1FC" w14:textId="55A754C7" w:rsidR="001C1532" w:rsidRPr="001C1532" w:rsidRDefault="001C1532" w:rsidP="001C1532">
            <w:r w:rsidRPr="001C1532">
              <w:t xml:space="preserve">Контрактная система в сфере закупок товаров, работ, услуг для обеспечения государственных </w:t>
            </w:r>
            <w:r w:rsidRPr="001C1532">
              <w:lastRenderedPageBreak/>
              <w:t>и муниципальных нужд</w:t>
            </w:r>
          </w:p>
        </w:tc>
        <w:tc>
          <w:tcPr>
            <w:tcW w:w="796" w:type="dxa"/>
            <w:vAlign w:val="center"/>
          </w:tcPr>
          <w:p w14:paraId="09FCE181" w14:textId="1076887B" w:rsidR="001C1532" w:rsidRPr="001C1532" w:rsidRDefault="001C1532" w:rsidP="001C1532">
            <w:r w:rsidRPr="001C1532">
              <w:lastRenderedPageBreak/>
              <w:t>1</w:t>
            </w:r>
          </w:p>
        </w:tc>
        <w:tc>
          <w:tcPr>
            <w:tcW w:w="920" w:type="dxa"/>
            <w:vAlign w:val="center"/>
          </w:tcPr>
          <w:p w14:paraId="4563B634" w14:textId="2E5EA3B6" w:rsidR="001C1532" w:rsidRPr="001C1532" w:rsidRDefault="001C1532" w:rsidP="001C1532">
            <w:r w:rsidRPr="001C1532">
              <w:t>1</w:t>
            </w:r>
          </w:p>
        </w:tc>
        <w:tc>
          <w:tcPr>
            <w:tcW w:w="1530" w:type="dxa"/>
            <w:vAlign w:val="center"/>
          </w:tcPr>
          <w:p w14:paraId="1D51C667" w14:textId="7FBB4C76" w:rsidR="001C1532" w:rsidRPr="001C1532" w:rsidRDefault="001C1532" w:rsidP="001C1532">
            <w:r w:rsidRPr="001C1532">
              <w:t> </w:t>
            </w:r>
          </w:p>
        </w:tc>
        <w:tc>
          <w:tcPr>
            <w:tcW w:w="1857" w:type="dxa"/>
            <w:vAlign w:val="center"/>
          </w:tcPr>
          <w:p w14:paraId="65352B44" w14:textId="4F7158C8" w:rsidR="001C1532" w:rsidRPr="001C1532" w:rsidRDefault="001C1532" w:rsidP="001C1532">
            <w:r w:rsidRPr="001C1532">
              <w:t> </w:t>
            </w:r>
          </w:p>
        </w:tc>
        <w:tc>
          <w:tcPr>
            <w:tcW w:w="1712" w:type="dxa"/>
            <w:vAlign w:val="center"/>
          </w:tcPr>
          <w:p w14:paraId="43C9C557" w14:textId="4A67CBB2" w:rsidR="001C1532" w:rsidRPr="001C1532" w:rsidRDefault="001C1532" w:rsidP="001C1532">
            <w:r w:rsidRPr="001C1532">
              <w:t> </w:t>
            </w:r>
          </w:p>
        </w:tc>
      </w:tr>
      <w:tr w:rsidR="001C1532" w:rsidRPr="008C00F6" w14:paraId="2469E614" w14:textId="77777777" w:rsidTr="00C00743">
        <w:tc>
          <w:tcPr>
            <w:tcW w:w="557" w:type="dxa"/>
          </w:tcPr>
          <w:p w14:paraId="22054A59" w14:textId="6C1F9580" w:rsidR="001C1532" w:rsidRPr="001C1532" w:rsidRDefault="001C1532" w:rsidP="001C1532">
            <w:r w:rsidRPr="001C1532">
              <w:t>3.2</w:t>
            </w:r>
          </w:p>
        </w:tc>
        <w:tc>
          <w:tcPr>
            <w:tcW w:w="1973" w:type="dxa"/>
            <w:vAlign w:val="center"/>
          </w:tcPr>
          <w:p w14:paraId="4001FE8A" w14:textId="0F6C46C3" w:rsidR="001C1532" w:rsidRPr="001C1532" w:rsidRDefault="001C1532" w:rsidP="001C1532">
            <w:r w:rsidRPr="001C1532">
              <w:t>Формирование начальной (максимальной) цены контракта, цены контракта, заключаемого с единственным поставщиком</w:t>
            </w:r>
          </w:p>
        </w:tc>
        <w:tc>
          <w:tcPr>
            <w:tcW w:w="796" w:type="dxa"/>
            <w:vAlign w:val="center"/>
          </w:tcPr>
          <w:p w14:paraId="278ED58B" w14:textId="0AFE39BE" w:rsidR="001C1532" w:rsidRPr="001C1532" w:rsidRDefault="001C1532" w:rsidP="001C1532">
            <w:r w:rsidRPr="001C1532">
              <w:t>1</w:t>
            </w:r>
          </w:p>
        </w:tc>
        <w:tc>
          <w:tcPr>
            <w:tcW w:w="920" w:type="dxa"/>
            <w:vAlign w:val="center"/>
          </w:tcPr>
          <w:p w14:paraId="2DA2EE12" w14:textId="55F9EBD7" w:rsidR="001C1532" w:rsidRPr="001C1532" w:rsidRDefault="001C1532" w:rsidP="001C1532">
            <w:r w:rsidRPr="001C1532">
              <w:t>1</w:t>
            </w:r>
          </w:p>
        </w:tc>
        <w:tc>
          <w:tcPr>
            <w:tcW w:w="1530" w:type="dxa"/>
            <w:vAlign w:val="center"/>
          </w:tcPr>
          <w:p w14:paraId="5E93E155" w14:textId="6FD96B53" w:rsidR="001C1532" w:rsidRPr="001C1532" w:rsidRDefault="001C1532" w:rsidP="001C1532">
            <w:r w:rsidRPr="001C1532">
              <w:t> </w:t>
            </w:r>
          </w:p>
        </w:tc>
        <w:tc>
          <w:tcPr>
            <w:tcW w:w="1857" w:type="dxa"/>
            <w:vAlign w:val="center"/>
          </w:tcPr>
          <w:p w14:paraId="6A386DF1" w14:textId="02F72F4A" w:rsidR="001C1532" w:rsidRPr="001C1532" w:rsidRDefault="001C1532" w:rsidP="001C1532">
            <w:r w:rsidRPr="001C1532">
              <w:t> </w:t>
            </w:r>
          </w:p>
        </w:tc>
        <w:tc>
          <w:tcPr>
            <w:tcW w:w="1712" w:type="dxa"/>
            <w:vAlign w:val="center"/>
          </w:tcPr>
          <w:p w14:paraId="11DE9E41" w14:textId="5FDDDF28" w:rsidR="001C1532" w:rsidRPr="001C1532" w:rsidRDefault="001C1532" w:rsidP="001C1532">
            <w:r w:rsidRPr="001C1532">
              <w:t> </w:t>
            </w:r>
          </w:p>
        </w:tc>
      </w:tr>
      <w:tr w:rsidR="001C1532" w:rsidRPr="008C00F6" w14:paraId="7B6419D5" w14:textId="77777777" w:rsidTr="00C00743">
        <w:tc>
          <w:tcPr>
            <w:tcW w:w="557" w:type="dxa"/>
          </w:tcPr>
          <w:p w14:paraId="3BE6DEA4" w14:textId="03AAA943" w:rsidR="001C1532" w:rsidRPr="001C1532" w:rsidRDefault="001C1532" w:rsidP="001C1532">
            <w:r w:rsidRPr="001C1532">
              <w:t>3.3</w:t>
            </w:r>
          </w:p>
        </w:tc>
        <w:tc>
          <w:tcPr>
            <w:tcW w:w="1973" w:type="dxa"/>
            <w:vAlign w:val="center"/>
          </w:tcPr>
          <w:p w14:paraId="22F8118C" w14:textId="47E372F8" w:rsidR="001C1532" w:rsidRPr="001C1532" w:rsidRDefault="001C1532" w:rsidP="001C1532">
            <w:r w:rsidRPr="001C1532">
              <w:t>Способы определения поставщиков в контрактной системе в сфере закупок</w:t>
            </w:r>
          </w:p>
        </w:tc>
        <w:tc>
          <w:tcPr>
            <w:tcW w:w="796" w:type="dxa"/>
            <w:vAlign w:val="center"/>
          </w:tcPr>
          <w:p w14:paraId="21C5E4C7" w14:textId="5DC6E0FE" w:rsidR="001C1532" w:rsidRPr="001C1532" w:rsidRDefault="001C1532" w:rsidP="001C1532">
            <w:r w:rsidRPr="001C1532">
              <w:t>1</w:t>
            </w:r>
          </w:p>
        </w:tc>
        <w:tc>
          <w:tcPr>
            <w:tcW w:w="920" w:type="dxa"/>
            <w:vAlign w:val="center"/>
          </w:tcPr>
          <w:p w14:paraId="3FE6739F" w14:textId="31B24A7D" w:rsidR="001C1532" w:rsidRPr="001C1532" w:rsidRDefault="001C1532" w:rsidP="001C1532">
            <w:r w:rsidRPr="001C1532">
              <w:t>1</w:t>
            </w:r>
          </w:p>
        </w:tc>
        <w:tc>
          <w:tcPr>
            <w:tcW w:w="1530" w:type="dxa"/>
            <w:vAlign w:val="center"/>
          </w:tcPr>
          <w:p w14:paraId="06EE5FA0" w14:textId="1FE06B90" w:rsidR="001C1532" w:rsidRPr="001C1532" w:rsidRDefault="001C1532" w:rsidP="001C1532">
            <w:r w:rsidRPr="001C1532">
              <w:t> </w:t>
            </w:r>
          </w:p>
        </w:tc>
        <w:tc>
          <w:tcPr>
            <w:tcW w:w="1857" w:type="dxa"/>
            <w:vAlign w:val="center"/>
          </w:tcPr>
          <w:p w14:paraId="01D72DD5" w14:textId="7F8B3818" w:rsidR="001C1532" w:rsidRPr="001C1532" w:rsidRDefault="001C1532" w:rsidP="001C1532">
            <w:r w:rsidRPr="001C1532">
              <w:t> </w:t>
            </w:r>
          </w:p>
        </w:tc>
        <w:tc>
          <w:tcPr>
            <w:tcW w:w="1712" w:type="dxa"/>
            <w:vAlign w:val="center"/>
          </w:tcPr>
          <w:p w14:paraId="3705FA67" w14:textId="1AF3E72F" w:rsidR="001C1532" w:rsidRPr="001C1532" w:rsidRDefault="001C1532" w:rsidP="001C1532">
            <w:r w:rsidRPr="001C1532">
              <w:t> </w:t>
            </w:r>
          </w:p>
        </w:tc>
      </w:tr>
      <w:tr w:rsidR="001C1532" w:rsidRPr="008C00F6" w14:paraId="61AC13BD" w14:textId="77777777" w:rsidTr="00C00743">
        <w:tc>
          <w:tcPr>
            <w:tcW w:w="557" w:type="dxa"/>
          </w:tcPr>
          <w:p w14:paraId="125C0869" w14:textId="523734A7" w:rsidR="001C1532" w:rsidRPr="001C1532" w:rsidRDefault="001C1532" w:rsidP="001C1532">
            <w:r w:rsidRPr="001C1532">
              <w:t>3.4</w:t>
            </w:r>
          </w:p>
        </w:tc>
        <w:tc>
          <w:tcPr>
            <w:tcW w:w="1973" w:type="dxa"/>
            <w:vAlign w:val="center"/>
          </w:tcPr>
          <w:p w14:paraId="6FBB719E" w14:textId="50F15980" w:rsidR="001C1532" w:rsidRPr="001C1532" w:rsidRDefault="001C1532" w:rsidP="001C1532">
            <w:r w:rsidRPr="001C1532">
              <w:t>Особенности контрактных отношений в сфере закупок для государственных и муниципальных нужд</w:t>
            </w:r>
          </w:p>
        </w:tc>
        <w:tc>
          <w:tcPr>
            <w:tcW w:w="796" w:type="dxa"/>
            <w:vAlign w:val="center"/>
          </w:tcPr>
          <w:p w14:paraId="0502B390" w14:textId="74900C41" w:rsidR="001C1532" w:rsidRPr="001C1532" w:rsidRDefault="001C1532" w:rsidP="001C1532">
            <w:r w:rsidRPr="001C1532">
              <w:t>1</w:t>
            </w:r>
          </w:p>
        </w:tc>
        <w:tc>
          <w:tcPr>
            <w:tcW w:w="920" w:type="dxa"/>
            <w:vAlign w:val="center"/>
          </w:tcPr>
          <w:p w14:paraId="53AF43D9" w14:textId="5532FFBD" w:rsidR="001C1532" w:rsidRPr="001C1532" w:rsidRDefault="001C1532" w:rsidP="001C1532">
            <w:r w:rsidRPr="001C1532">
              <w:t>1</w:t>
            </w:r>
          </w:p>
        </w:tc>
        <w:tc>
          <w:tcPr>
            <w:tcW w:w="1530" w:type="dxa"/>
            <w:vAlign w:val="center"/>
          </w:tcPr>
          <w:p w14:paraId="05CABFF1" w14:textId="653D0CE4" w:rsidR="001C1532" w:rsidRPr="001C1532" w:rsidRDefault="001C1532" w:rsidP="001C1532">
            <w:r w:rsidRPr="001C1532">
              <w:t> </w:t>
            </w:r>
          </w:p>
        </w:tc>
        <w:tc>
          <w:tcPr>
            <w:tcW w:w="1857" w:type="dxa"/>
            <w:vAlign w:val="center"/>
          </w:tcPr>
          <w:p w14:paraId="4E322770" w14:textId="72246802" w:rsidR="001C1532" w:rsidRPr="001C1532" w:rsidRDefault="001C1532" w:rsidP="001C1532">
            <w:r w:rsidRPr="001C1532">
              <w:t> </w:t>
            </w:r>
          </w:p>
        </w:tc>
        <w:tc>
          <w:tcPr>
            <w:tcW w:w="1712" w:type="dxa"/>
            <w:vAlign w:val="center"/>
          </w:tcPr>
          <w:p w14:paraId="751FD7F0" w14:textId="7D4C3B6B" w:rsidR="001C1532" w:rsidRPr="001C1532" w:rsidRDefault="001C1532" w:rsidP="001C1532">
            <w:r w:rsidRPr="001C1532">
              <w:t> </w:t>
            </w:r>
          </w:p>
        </w:tc>
      </w:tr>
      <w:tr w:rsidR="001C1532" w:rsidRPr="008C00F6" w14:paraId="03655AC4" w14:textId="77777777" w:rsidTr="00C00743">
        <w:tc>
          <w:tcPr>
            <w:tcW w:w="557" w:type="dxa"/>
          </w:tcPr>
          <w:p w14:paraId="705035BF" w14:textId="77777777" w:rsidR="001C1532" w:rsidRPr="001C1532" w:rsidRDefault="001C1532" w:rsidP="001C1532"/>
        </w:tc>
        <w:tc>
          <w:tcPr>
            <w:tcW w:w="1973" w:type="dxa"/>
          </w:tcPr>
          <w:p w14:paraId="502AD93F" w14:textId="1D7DA960" w:rsidR="001C1532" w:rsidRPr="001C1532" w:rsidRDefault="001C1532" w:rsidP="001C1532">
            <w:r w:rsidRPr="001C1532">
              <w:t>Итоговый контроль знаний по Модулю 1 (тестирование)</w:t>
            </w:r>
          </w:p>
        </w:tc>
        <w:tc>
          <w:tcPr>
            <w:tcW w:w="796" w:type="dxa"/>
            <w:vAlign w:val="center"/>
          </w:tcPr>
          <w:p w14:paraId="16DD1F47" w14:textId="6F615968" w:rsidR="001C1532" w:rsidRPr="001C1532" w:rsidRDefault="001C1532" w:rsidP="001C1532">
            <w:r w:rsidRPr="001C1532">
              <w:t>2</w:t>
            </w:r>
          </w:p>
        </w:tc>
        <w:tc>
          <w:tcPr>
            <w:tcW w:w="920" w:type="dxa"/>
            <w:vAlign w:val="center"/>
          </w:tcPr>
          <w:p w14:paraId="3C05B505" w14:textId="6C49921E" w:rsidR="001C1532" w:rsidRPr="001C1532" w:rsidRDefault="001C1532" w:rsidP="001C1532">
            <w:r w:rsidRPr="001C1532">
              <w:t> </w:t>
            </w:r>
          </w:p>
        </w:tc>
        <w:tc>
          <w:tcPr>
            <w:tcW w:w="1530" w:type="dxa"/>
            <w:vAlign w:val="center"/>
          </w:tcPr>
          <w:p w14:paraId="41FE4C92" w14:textId="4D18A4AC" w:rsidR="001C1532" w:rsidRPr="001C1532" w:rsidRDefault="001C1532" w:rsidP="001C1532">
            <w:r w:rsidRPr="001C1532">
              <w:t>2</w:t>
            </w:r>
          </w:p>
        </w:tc>
        <w:tc>
          <w:tcPr>
            <w:tcW w:w="1857" w:type="dxa"/>
            <w:vAlign w:val="center"/>
          </w:tcPr>
          <w:p w14:paraId="53CC4904" w14:textId="4B39AFB6" w:rsidR="001C1532" w:rsidRPr="001C1532" w:rsidRDefault="001C1532" w:rsidP="001C1532">
            <w:r w:rsidRPr="001C1532">
              <w:t> </w:t>
            </w:r>
          </w:p>
        </w:tc>
        <w:tc>
          <w:tcPr>
            <w:tcW w:w="1712" w:type="dxa"/>
            <w:vAlign w:val="center"/>
          </w:tcPr>
          <w:p w14:paraId="5F19FF55" w14:textId="22ABABE5" w:rsidR="001C1532" w:rsidRPr="001C1532" w:rsidRDefault="001C1532" w:rsidP="001C1532">
            <w:r w:rsidRPr="001C1532">
              <w:t>зачет</w:t>
            </w:r>
          </w:p>
        </w:tc>
      </w:tr>
      <w:tr w:rsidR="001C1532" w:rsidRPr="008C00F6" w14:paraId="4515E489" w14:textId="77777777" w:rsidTr="00C00743">
        <w:tc>
          <w:tcPr>
            <w:tcW w:w="557" w:type="dxa"/>
          </w:tcPr>
          <w:p w14:paraId="66A6705F" w14:textId="77777777" w:rsidR="001C1532" w:rsidRPr="001C1532" w:rsidRDefault="001C1532" w:rsidP="001C1532"/>
        </w:tc>
        <w:tc>
          <w:tcPr>
            <w:tcW w:w="1973" w:type="dxa"/>
            <w:vAlign w:val="center"/>
          </w:tcPr>
          <w:p w14:paraId="1A31D4AA" w14:textId="78D78E74" w:rsidR="001C1532" w:rsidRPr="001C1532" w:rsidRDefault="001C1532" w:rsidP="001C1532">
            <w:r w:rsidRPr="001C1532">
              <w:t>ИТОГО ПО МОДУЛЮ 1</w:t>
            </w:r>
          </w:p>
        </w:tc>
        <w:tc>
          <w:tcPr>
            <w:tcW w:w="796" w:type="dxa"/>
            <w:vAlign w:val="center"/>
          </w:tcPr>
          <w:p w14:paraId="04B843AB" w14:textId="2EEE47A2" w:rsidR="001C1532" w:rsidRPr="001C1532" w:rsidRDefault="001C1532" w:rsidP="001C1532">
            <w:r w:rsidRPr="001C1532">
              <w:t>18</w:t>
            </w:r>
          </w:p>
        </w:tc>
        <w:tc>
          <w:tcPr>
            <w:tcW w:w="920" w:type="dxa"/>
            <w:vAlign w:val="center"/>
          </w:tcPr>
          <w:p w14:paraId="2C08BCA8" w14:textId="6E8A2581" w:rsidR="001C1532" w:rsidRPr="001C1532" w:rsidRDefault="00FE6AD9" w:rsidP="001C1532">
            <w:r>
              <w:t>16</w:t>
            </w:r>
          </w:p>
        </w:tc>
        <w:tc>
          <w:tcPr>
            <w:tcW w:w="1530" w:type="dxa"/>
            <w:vAlign w:val="center"/>
          </w:tcPr>
          <w:p w14:paraId="663A4216" w14:textId="36BF58A8" w:rsidR="001C1532" w:rsidRPr="001C1532" w:rsidRDefault="001C1532" w:rsidP="001C1532">
            <w:r w:rsidRPr="001C1532">
              <w:t>2</w:t>
            </w:r>
          </w:p>
        </w:tc>
        <w:tc>
          <w:tcPr>
            <w:tcW w:w="1857" w:type="dxa"/>
            <w:vAlign w:val="center"/>
          </w:tcPr>
          <w:p w14:paraId="640623A7" w14:textId="44CDA70C" w:rsidR="001C1532" w:rsidRPr="001C1532" w:rsidRDefault="001C1532" w:rsidP="001C1532"/>
        </w:tc>
        <w:tc>
          <w:tcPr>
            <w:tcW w:w="1712" w:type="dxa"/>
            <w:vAlign w:val="center"/>
          </w:tcPr>
          <w:p w14:paraId="5A929974" w14:textId="018D0B6D" w:rsidR="001C1532" w:rsidRPr="001C1532" w:rsidRDefault="001C1532" w:rsidP="001C1532">
            <w:r w:rsidRPr="001C1532">
              <w:t> </w:t>
            </w:r>
          </w:p>
        </w:tc>
      </w:tr>
      <w:tr w:rsidR="001C1532" w:rsidRPr="008C00F6" w14:paraId="42C12D46" w14:textId="3D30DDFE" w:rsidTr="00C00743">
        <w:tc>
          <w:tcPr>
            <w:tcW w:w="9345" w:type="dxa"/>
            <w:gridSpan w:val="7"/>
            <w:vAlign w:val="center"/>
          </w:tcPr>
          <w:p w14:paraId="34372632" w14:textId="70D5865F" w:rsidR="001C1532" w:rsidRPr="001C1532" w:rsidRDefault="001C1532" w:rsidP="001C1532">
            <w:r w:rsidRPr="001C1532">
              <w:t>Модуль 2. Технологии информационного моделирования (BIM) в деятельности проектировщика</w:t>
            </w:r>
          </w:p>
        </w:tc>
      </w:tr>
      <w:tr w:rsidR="00DA4BE1" w:rsidRPr="008C00F6" w14:paraId="75EFD4B4" w14:textId="77777777" w:rsidTr="00C00743">
        <w:tc>
          <w:tcPr>
            <w:tcW w:w="557" w:type="dxa"/>
            <w:vAlign w:val="center"/>
          </w:tcPr>
          <w:p w14:paraId="07F2B07F" w14:textId="72384A1A" w:rsidR="00DA4BE1" w:rsidRPr="00DA4BE1" w:rsidRDefault="00DA4BE1" w:rsidP="00DA4BE1">
            <w:r w:rsidRPr="00DA4BE1">
              <w:t>4.</w:t>
            </w:r>
          </w:p>
        </w:tc>
        <w:tc>
          <w:tcPr>
            <w:tcW w:w="1973" w:type="dxa"/>
            <w:vAlign w:val="center"/>
          </w:tcPr>
          <w:p w14:paraId="0469B85B" w14:textId="6229DEEF" w:rsidR="00DA4BE1" w:rsidRPr="00DA4BE1" w:rsidRDefault="00DA4BE1" w:rsidP="00DA4BE1">
            <w:bookmarkStart w:id="1" w:name="_Hlk53564291"/>
            <w:r w:rsidRPr="00DA4BE1">
              <w:t>Программное обеспечение по ценообразованию и сметному нормированию в строительстве</w:t>
            </w:r>
            <w:bookmarkEnd w:id="1"/>
          </w:p>
        </w:tc>
        <w:tc>
          <w:tcPr>
            <w:tcW w:w="796" w:type="dxa"/>
            <w:vAlign w:val="center"/>
          </w:tcPr>
          <w:p w14:paraId="66D221B8" w14:textId="29043D42" w:rsidR="00DA4BE1" w:rsidRPr="00DA4BE1" w:rsidRDefault="00DA4BE1" w:rsidP="00DA4BE1">
            <w:r w:rsidRPr="00DA4BE1">
              <w:t>6</w:t>
            </w:r>
          </w:p>
        </w:tc>
        <w:tc>
          <w:tcPr>
            <w:tcW w:w="920" w:type="dxa"/>
            <w:vAlign w:val="center"/>
          </w:tcPr>
          <w:p w14:paraId="2664858F" w14:textId="2792575D" w:rsidR="00DA4BE1" w:rsidRPr="00DA4BE1" w:rsidRDefault="00DA4BE1" w:rsidP="00DA4BE1">
            <w:r w:rsidRPr="00DA4BE1">
              <w:t>4</w:t>
            </w:r>
          </w:p>
        </w:tc>
        <w:tc>
          <w:tcPr>
            <w:tcW w:w="1530" w:type="dxa"/>
            <w:vAlign w:val="center"/>
          </w:tcPr>
          <w:p w14:paraId="79648022" w14:textId="6F228A79" w:rsidR="00DA4BE1" w:rsidRPr="00DA4BE1" w:rsidRDefault="00DA4BE1" w:rsidP="00DA4BE1">
            <w:r w:rsidRPr="00DA4BE1">
              <w:t> </w:t>
            </w:r>
          </w:p>
        </w:tc>
        <w:tc>
          <w:tcPr>
            <w:tcW w:w="1857" w:type="dxa"/>
            <w:vAlign w:val="center"/>
          </w:tcPr>
          <w:p w14:paraId="1F94999B" w14:textId="4932CFE3" w:rsidR="00DA4BE1" w:rsidRPr="00DA4BE1" w:rsidRDefault="00DA4BE1" w:rsidP="00DA4BE1">
            <w:r w:rsidRPr="00DA4BE1">
              <w:t>2</w:t>
            </w:r>
          </w:p>
        </w:tc>
        <w:tc>
          <w:tcPr>
            <w:tcW w:w="1712" w:type="dxa"/>
            <w:vAlign w:val="center"/>
          </w:tcPr>
          <w:p w14:paraId="22D58F86" w14:textId="5D68C7E5" w:rsidR="00DA4BE1" w:rsidRPr="00DA4BE1" w:rsidRDefault="00DA4BE1" w:rsidP="00DA4BE1">
            <w:r w:rsidRPr="00DA4BE1">
              <w:t> </w:t>
            </w:r>
          </w:p>
        </w:tc>
      </w:tr>
      <w:tr w:rsidR="00DA4BE1" w:rsidRPr="008C00F6" w14:paraId="06DC7548" w14:textId="77777777" w:rsidTr="00C00743">
        <w:tc>
          <w:tcPr>
            <w:tcW w:w="557" w:type="dxa"/>
            <w:vAlign w:val="center"/>
          </w:tcPr>
          <w:p w14:paraId="268AD385" w14:textId="54A7067A" w:rsidR="00DA4BE1" w:rsidRPr="00DA4BE1" w:rsidRDefault="00DA4BE1" w:rsidP="00DA4BE1">
            <w:r w:rsidRPr="00DA4BE1">
              <w:t>4.1.</w:t>
            </w:r>
          </w:p>
        </w:tc>
        <w:tc>
          <w:tcPr>
            <w:tcW w:w="1973" w:type="dxa"/>
            <w:vAlign w:val="center"/>
          </w:tcPr>
          <w:p w14:paraId="36E158E7" w14:textId="585E5FC4" w:rsidR="00DA4BE1" w:rsidRPr="00DA4BE1" w:rsidRDefault="00DA4BE1" w:rsidP="00DA4BE1">
            <w:r w:rsidRPr="00DA4BE1">
              <w:t>Обзор программного обеспечения по сметному делу и ценообразованию в строительстве</w:t>
            </w:r>
          </w:p>
        </w:tc>
        <w:tc>
          <w:tcPr>
            <w:tcW w:w="796" w:type="dxa"/>
            <w:vAlign w:val="center"/>
          </w:tcPr>
          <w:p w14:paraId="7E1C699C" w14:textId="2737BD47" w:rsidR="00DA4BE1" w:rsidRPr="00DA4BE1" w:rsidRDefault="00DA4BE1" w:rsidP="00DA4BE1">
            <w:r w:rsidRPr="00DA4BE1">
              <w:t>4</w:t>
            </w:r>
          </w:p>
        </w:tc>
        <w:tc>
          <w:tcPr>
            <w:tcW w:w="920" w:type="dxa"/>
            <w:vAlign w:val="center"/>
          </w:tcPr>
          <w:p w14:paraId="230C81C1" w14:textId="6123A211" w:rsidR="00DA4BE1" w:rsidRPr="00DA4BE1" w:rsidRDefault="00DA4BE1" w:rsidP="00DA4BE1">
            <w:r w:rsidRPr="00DA4BE1">
              <w:t>2</w:t>
            </w:r>
          </w:p>
        </w:tc>
        <w:tc>
          <w:tcPr>
            <w:tcW w:w="1530" w:type="dxa"/>
            <w:vAlign w:val="center"/>
          </w:tcPr>
          <w:p w14:paraId="31DA9B29" w14:textId="2F0D615C" w:rsidR="00DA4BE1" w:rsidRPr="00DA4BE1" w:rsidRDefault="00DA4BE1" w:rsidP="00DA4BE1">
            <w:r w:rsidRPr="00DA4BE1">
              <w:t> </w:t>
            </w:r>
          </w:p>
        </w:tc>
        <w:tc>
          <w:tcPr>
            <w:tcW w:w="1857" w:type="dxa"/>
            <w:vAlign w:val="center"/>
          </w:tcPr>
          <w:p w14:paraId="2A7F49C4" w14:textId="2F5CD194" w:rsidR="00DA4BE1" w:rsidRPr="00DA4BE1" w:rsidRDefault="00DA4BE1" w:rsidP="00DA4BE1">
            <w:r w:rsidRPr="00DA4BE1">
              <w:t>2</w:t>
            </w:r>
          </w:p>
        </w:tc>
        <w:tc>
          <w:tcPr>
            <w:tcW w:w="1712" w:type="dxa"/>
            <w:vAlign w:val="center"/>
          </w:tcPr>
          <w:p w14:paraId="703D9DD2" w14:textId="16E0D55D" w:rsidR="00DA4BE1" w:rsidRPr="00DA4BE1" w:rsidRDefault="00DA4BE1" w:rsidP="00DA4BE1">
            <w:r w:rsidRPr="00DA4BE1">
              <w:t> </w:t>
            </w:r>
          </w:p>
        </w:tc>
      </w:tr>
      <w:tr w:rsidR="00DA4BE1" w:rsidRPr="008C00F6" w14:paraId="055A05FD" w14:textId="77777777" w:rsidTr="00C00743">
        <w:tc>
          <w:tcPr>
            <w:tcW w:w="557" w:type="dxa"/>
            <w:vAlign w:val="center"/>
          </w:tcPr>
          <w:p w14:paraId="7DE89D82" w14:textId="3177D13B" w:rsidR="00DA4BE1" w:rsidRPr="00DA4BE1" w:rsidRDefault="00DA4BE1" w:rsidP="00DA4BE1">
            <w:r w:rsidRPr="00DA4BE1">
              <w:t>4.2.</w:t>
            </w:r>
          </w:p>
        </w:tc>
        <w:tc>
          <w:tcPr>
            <w:tcW w:w="1973" w:type="dxa"/>
            <w:vAlign w:val="center"/>
          </w:tcPr>
          <w:p w14:paraId="5FEF7DE9" w14:textId="6628AEE4" w:rsidR="00DA4BE1" w:rsidRPr="00DA4BE1" w:rsidRDefault="00DA4BE1" w:rsidP="00DA4BE1">
            <w:bookmarkStart w:id="2" w:name="_Hlk53564378"/>
            <w:r w:rsidRPr="00DA4BE1">
              <w:t>Анализ и обоснование выбора программного обеспечения по ценообразованию и сметному нормированию</w:t>
            </w:r>
            <w:bookmarkEnd w:id="2"/>
          </w:p>
        </w:tc>
        <w:tc>
          <w:tcPr>
            <w:tcW w:w="796" w:type="dxa"/>
            <w:vAlign w:val="center"/>
          </w:tcPr>
          <w:p w14:paraId="01BE2CE3" w14:textId="46FD8D2B" w:rsidR="00DA4BE1" w:rsidRPr="00DA4BE1" w:rsidRDefault="00DA4BE1" w:rsidP="00DA4BE1">
            <w:r w:rsidRPr="00DA4BE1">
              <w:t>2</w:t>
            </w:r>
          </w:p>
        </w:tc>
        <w:tc>
          <w:tcPr>
            <w:tcW w:w="920" w:type="dxa"/>
            <w:vAlign w:val="center"/>
          </w:tcPr>
          <w:p w14:paraId="77CCC0C0" w14:textId="6D478D5E" w:rsidR="00DA4BE1" w:rsidRPr="00DA4BE1" w:rsidRDefault="00DA4BE1" w:rsidP="00DA4BE1">
            <w:r w:rsidRPr="00DA4BE1">
              <w:t>2</w:t>
            </w:r>
          </w:p>
        </w:tc>
        <w:tc>
          <w:tcPr>
            <w:tcW w:w="1530" w:type="dxa"/>
            <w:vAlign w:val="center"/>
          </w:tcPr>
          <w:p w14:paraId="050B801D" w14:textId="6D074083" w:rsidR="00DA4BE1" w:rsidRPr="00DA4BE1" w:rsidRDefault="00DA4BE1" w:rsidP="00DA4BE1">
            <w:r w:rsidRPr="00DA4BE1">
              <w:t> </w:t>
            </w:r>
          </w:p>
        </w:tc>
        <w:tc>
          <w:tcPr>
            <w:tcW w:w="1857" w:type="dxa"/>
            <w:vAlign w:val="center"/>
          </w:tcPr>
          <w:p w14:paraId="253E9468" w14:textId="01DA4623" w:rsidR="00DA4BE1" w:rsidRPr="00DA4BE1" w:rsidRDefault="00DA4BE1" w:rsidP="00DA4BE1">
            <w:r w:rsidRPr="00DA4BE1">
              <w:t> </w:t>
            </w:r>
          </w:p>
        </w:tc>
        <w:tc>
          <w:tcPr>
            <w:tcW w:w="1712" w:type="dxa"/>
            <w:vAlign w:val="center"/>
          </w:tcPr>
          <w:p w14:paraId="6CD01246" w14:textId="2DC159F9" w:rsidR="00DA4BE1" w:rsidRPr="00DA4BE1" w:rsidRDefault="00DA4BE1" w:rsidP="00DA4BE1">
            <w:r w:rsidRPr="00DA4BE1">
              <w:t> </w:t>
            </w:r>
          </w:p>
        </w:tc>
      </w:tr>
      <w:tr w:rsidR="00DA4BE1" w:rsidRPr="008C00F6" w14:paraId="2962C17B" w14:textId="77777777" w:rsidTr="00C00743">
        <w:tc>
          <w:tcPr>
            <w:tcW w:w="557" w:type="dxa"/>
            <w:vAlign w:val="center"/>
          </w:tcPr>
          <w:p w14:paraId="3A802EAE" w14:textId="0B020CB4" w:rsidR="00DA4BE1" w:rsidRPr="00DA4BE1" w:rsidRDefault="00DA4BE1" w:rsidP="00DA4BE1">
            <w:r w:rsidRPr="00DA4BE1">
              <w:t>5.</w:t>
            </w:r>
          </w:p>
        </w:tc>
        <w:tc>
          <w:tcPr>
            <w:tcW w:w="1973" w:type="dxa"/>
            <w:vAlign w:val="center"/>
          </w:tcPr>
          <w:p w14:paraId="628B921D" w14:textId="78E46F51" w:rsidR="00DA4BE1" w:rsidRPr="00DA4BE1" w:rsidRDefault="00DA4BE1" w:rsidP="00DA4BE1">
            <w:r w:rsidRPr="00DA4BE1">
              <w:t xml:space="preserve">Особенности формирования </w:t>
            </w:r>
            <w:r w:rsidRPr="00DA4BE1">
              <w:lastRenderedPageBreak/>
              <w:t>стоимости: проектно-изыскательских работ; строительной продукции; стоимости строительно-монтажных работ (СМР)</w:t>
            </w:r>
          </w:p>
        </w:tc>
        <w:tc>
          <w:tcPr>
            <w:tcW w:w="796" w:type="dxa"/>
            <w:vAlign w:val="center"/>
          </w:tcPr>
          <w:p w14:paraId="1F7158A0" w14:textId="7F68026C" w:rsidR="00DA4BE1" w:rsidRPr="00DA4BE1" w:rsidRDefault="00DA4BE1" w:rsidP="00DA4BE1">
            <w:r w:rsidRPr="00DA4BE1">
              <w:lastRenderedPageBreak/>
              <w:t>6</w:t>
            </w:r>
          </w:p>
        </w:tc>
        <w:tc>
          <w:tcPr>
            <w:tcW w:w="920" w:type="dxa"/>
            <w:vAlign w:val="center"/>
          </w:tcPr>
          <w:p w14:paraId="5A61AFCA" w14:textId="17D59675" w:rsidR="00DA4BE1" w:rsidRPr="00DA4BE1" w:rsidRDefault="00DA4BE1" w:rsidP="00DA4BE1">
            <w:r w:rsidRPr="00DA4BE1">
              <w:t>4</w:t>
            </w:r>
          </w:p>
        </w:tc>
        <w:tc>
          <w:tcPr>
            <w:tcW w:w="1530" w:type="dxa"/>
            <w:vAlign w:val="center"/>
          </w:tcPr>
          <w:p w14:paraId="70A1C507" w14:textId="440CF096" w:rsidR="00DA4BE1" w:rsidRPr="00DA4BE1" w:rsidRDefault="00DA4BE1" w:rsidP="00DA4BE1">
            <w:r w:rsidRPr="00DA4BE1">
              <w:t> </w:t>
            </w:r>
          </w:p>
        </w:tc>
        <w:tc>
          <w:tcPr>
            <w:tcW w:w="1857" w:type="dxa"/>
            <w:vAlign w:val="center"/>
          </w:tcPr>
          <w:p w14:paraId="091085EC" w14:textId="40A88396" w:rsidR="00DA4BE1" w:rsidRPr="00DA4BE1" w:rsidRDefault="00DA4BE1" w:rsidP="00DA4BE1">
            <w:r w:rsidRPr="00DA4BE1">
              <w:t>2</w:t>
            </w:r>
          </w:p>
        </w:tc>
        <w:tc>
          <w:tcPr>
            <w:tcW w:w="1712" w:type="dxa"/>
            <w:vAlign w:val="center"/>
          </w:tcPr>
          <w:p w14:paraId="59EE6342" w14:textId="1E8CB7A4" w:rsidR="00DA4BE1" w:rsidRPr="00DA4BE1" w:rsidRDefault="00DA4BE1" w:rsidP="00DA4BE1">
            <w:r w:rsidRPr="00DA4BE1">
              <w:t> </w:t>
            </w:r>
          </w:p>
        </w:tc>
      </w:tr>
      <w:tr w:rsidR="00DA4BE1" w:rsidRPr="008C00F6" w14:paraId="4942CA28" w14:textId="77777777" w:rsidTr="00C00743">
        <w:tc>
          <w:tcPr>
            <w:tcW w:w="557" w:type="dxa"/>
            <w:vAlign w:val="center"/>
          </w:tcPr>
          <w:p w14:paraId="054F3EF1" w14:textId="0E0F2F89" w:rsidR="00DA4BE1" w:rsidRPr="00DA4BE1" w:rsidRDefault="00DA4BE1" w:rsidP="00DA4BE1">
            <w:r w:rsidRPr="00DA4BE1">
              <w:t>5.1.</w:t>
            </w:r>
          </w:p>
        </w:tc>
        <w:tc>
          <w:tcPr>
            <w:tcW w:w="1973" w:type="dxa"/>
            <w:vAlign w:val="center"/>
          </w:tcPr>
          <w:p w14:paraId="4C2E5FDE" w14:textId="3680CD70" w:rsidR="00DA4BE1" w:rsidRPr="00DA4BE1" w:rsidRDefault="00DA4BE1" w:rsidP="00DA4BE1">
            <w:r w:rsidRPr="00DA4BE1">
              <w:t>Особенности формирования стоимости проектно-изыскательских работ</w:t>
            </w:r>
          </w:p>
        </w:tc>
        <w:tc>
          <w:tcPr>
            <w:tcW w:w="796" w:type="dxa"/>
            <w:vAlign w:val="center"/>
          </w:tcPr>
          <w:p w14:paraId="2A20A9F5" w14:textId="6AD6CC71" w:rsidR="00DA4BE1" w:rsidRPr="00DA4BE1" w:rsidRDefault="00DA4BE1" w:rsidP="00DA4BE1">
            <w:r w:rsidRPr="00DA4BE1">
              <w:t>2</w:t>
            </w:r>
          </w:p>
        </w:tc>
        <w:tc>
          <w:tcPr>
            <w:tcW w:w="920" w:type="dxa"/>
            <w:vAlign w:val="center"/>
          </w:tcPr>
          <w:p w14:paraId="4224DB78" w14:textId="1081DC12" w:rsidR="00DA4BE1" w:rsidRPr="00DA4BE1" w:rsidRDefault="00DA4BE1" w:rsidP="00DA4BE1">
            <w:r w:rsidRPr="00DA4BE1">
              <w:t>1</w:t>
            </w:r>
          </w:p>
        </w:tc>
        <w:tc>
          <w:tcPr>
            <w:tcW w:w="1530" w:type="dxa"/>
            <w:vAlign w:val="center"/>
          </w:tcPr>
          <w:p w14:paraId="1B045EAA" w14:textId="60E4675E" w:rsidR="00DA4BE1" w:rsidRPr="00DA4BE1" w:rsidRDefault="00DA4BE1" w:rsidP="00DA4BE1">
            <w:r w:rsidRPr="00DA4BE1">
              <w:t> </w:t>
            </w:r>
          </w:p>
        </w:tc>
        <w:tc>
          <w:tcPr>
            <w:tcW w:w="1857" w:type="dxa"/>
            <w:vAlign w:val="center"/>
          </w:tcPr>
          <w:p w14:paraId="11B071F5" w14:textId="355E7045" w:rsidR="00DA4BE1" w:rsidRPr="00DA4BE1" w:rsidRDefault="00DA4BE1" w:rsidP="00DA4BE1">
            <w:r w:rsidRPr="00DA4BE1">
              <w:t>1</w:t>
            </w:r>
          </w:p>
        </w:tc>
        <w:tc>
          <w:tcPr>
            <w:tcW w:w="1712" w:type="dxa"/>
            <w:vAlign w:val="center"/>
          </w:tcPr>
          <w:p w14:paraId="39108172" w14:textId="0305C8DC" w:rsidR="00DA4BE1" w:rsidRPr="00DA4BE1" w:rsidRDefault="00DA4BE1" w:rsidP="00DA4BE1">
            <w:r w:rsidRPr="00DA4BE1">
              <w:t> </w:t>
            </w:r>
          </w:p>
        </w:tc>
      </w:tr>
      <w:tr w:rsidR="00DA4BE1" w:rsidRPr="008C00F6" w14:paraId="3B71590E" w14:textId="77777777" w:rsidTr="00C00743">
        <w:tc>
          <w:tcPr>
            <w:tcW w:w="557" w:type="dxa"/>
            <w:vAlign w:val="center"/>
          </w:tcPr>
          <w:p w14:paraId="18203F2B" w14:textId="2EFAEC45" w:rsidR="00DA4BE1" w:rsidRPr="00DA4BE1" w:rsidRDefault="00DA4BE1" w:rsidP="00DA4BE1">
            <w:r w:rsidRPr="00DA4BE1">
              <w:t>5.2.</w:t>
            </w:r>
          </w:p>
        </w:tc>
        <w:tc>
          <w:tcPr>
            <w:tcW w:w="1973" w:type="dxa"/>
            <w:vAlign w:val="center"/>
          </w:tcPr>
          <w:p w14:paraId="28242279" w14:textId="197A2349" w:rsidR="00DA4BE1" w:rsidRPr="00DA4BE1" w:rsidRDefault="00DA4BE1" w:rsidP="00DA4BE1">
            <w:r w:rsidRPr="00DA4BE1">
              <w:t>Определение формирования стоимости строительной продукции</w:t>
            </w:r>
          </w:p>
        </w:tc>
        <w:tc>
          <w:tcPr>
            <w:tcW w:w="796" w:type="dxa"/>
            <w:vAlign w:val="center"/>
          </w:tcPr>
          <w:p w14:paraId="0D4B4B3C" w14:textId="1B4AA422" w:rsidR="00DA4BE1" w:rsidRPr="00DA4BE1" w:rsidRDefault="00DA4BE1" w:rsidP="00DA4BE1">
            <w:r w:rsidRPr="00DA4BE1">
              <w:t>2</w:t>
            </w:r>
          </w:p>
        </w:tc>
        <w:tc>
          <w:tcPr>
            <w:tcW w:w="920" w:type="dxa"/>
            <w:vAlign w:val="center"/>
          </w:tcPr>
          <w:p w14:paraId="1C91F705" w14:textId="7A62AEF3" w:rsidR="00DA4BE1" w:rsidRPr="00DA4BE1" w:rsidRDefault="00DA4BE1" w:rsidP="00DA4BE1">
            <w:r w:rsidRPr="00DA4BE1">
              <w:t>1</w:t>
            </w:r>
          </w:p>
        </w:tc>
        <w:tc>
          <w:tcPr>
            <w:tcW w:w="1530" w:type="dxa"/>
            <w:vAlign w:val="center"/>
          </w:tcPr>
          <w:p w14:paraId="26BE3377" w14:textId="36DEA341" w:rsidR="00DA4BE1" w:rsidRPr="00DA4BE1" w:rsidRDefault="00DA4BE1" w:rsidP="00DA4BE1">
            <w:r w:rsidRPr="00DA4BE1">
              <w:t> </w:t>
            </w:r>
          </w:p>
        </w:tc>
        <w:tc>
          <w:tcPr>
            <w:tcW w:w="1857" w:type="dxa"/>
            <w:vAlign w:val="center"/>
          </w:tcPr>
          <w:p w14:paraId="69C91BFE" w14:textId="5A0DAA67" w:rsidR="00DA4BE1" w:rsidRPr="00DA4BE1" w:rsidRDefault="00DA4BE1" w:rsidP="00DA4BE1">
            <w:r w:rsidRPr="00DA4BE1">
              <w:t>1</w:t>
            </w:r>
          </w:p>
        </w:tc>
        <w:tc>
          <w:tcPr>
            <w:tcW w:w="1712" w:type="dxa"/>
            <w:vAlign w:val="center"/>
          </w:tcPr>
          <w:p w14:paraId="6343CF37" w14:textId="594F0D81" w:rsidR="00DA4BE1" w:rsidRPr="00DA4BE1" w:rsidRDefault="00DA4BE1" w:rsidP="00DA4BE1">
            <w:r w:rsidRPr="00DA4BE1">
              <w:t> </w:t>
            </w:r>
          </w:p>
        </w:tc>
      </w:tr>
      <w:tr w:rsidR="00DA4BE1" w:rsidRPr="008C00F6" w14:paraId="548E600F" w14:textId="77777777" w:rsidTr="00C00743">
        <w:tc>
          <w:tcPr>
            <w:tcW w:w="557" w:type="dxa"/>
            <w:vAlign w:val="center"/>
          </w:tcPr>
          <w:p w14:paraId="7DEE9AA2" w14:textId="40EB20F6" w:rsidR="00DA4BE1" w:rsidRPr="00DA4BE1" w:rsidRDefault="00DA4BE1" w:rsidP="00DA4BE1">
            <w:r w:rsidRPr="00DA4BE1">
              <w:t>5.3.</w:t>
            </w:r>
          </w:p>
        </w:tc>
        <w:tc>
          <w:tcPr>
            <w:tcW w:w="1973" w:type="dxa"/>
            <w:vAlign w:val="center"/>
          </w:tcPr>
          <w:p w14:paraId="45AF38AE" w14:textId="4C2E6210" w:rsidR="00DA4BE1" w:rsidRPr="00DA4BE1" w:rsidRDefault="00DA4BE1" w:rsidP="00DA4BE1">
            <w:r w:rsidRPr="00DA4BE1">
              <w:t>Определение стоимости строительно-монтажных работ</w:t>
            </w:r>
          </w:p>
        </w:tc>
        <w:tc>
          <w:tcPr>
            <w:tcW w:w="796" w:type="dxa"/>
            <w:vAlign w:val="center"/>
          </w:tcPr>
          <w:p w14:paraId="6E1E408D" w14:textId="6CB28669" w:rsidR="00DA4BE1" w:rsidRPr="00DA4BE1" w:rsidRDefault="00DA4BE1" w:rsidP="00DA4BE1">
            <w:r w:rsidRPr="00DA4BE1">
              <w:t>2</w:t>
            </w:r>
          </w:p>
        </w:tc>
        <w:tc>
          <w:tcPr>
            <w:tcW w:w="920" w:type="dxa"/>
            <w:vAlign w:val="center"/>
          </w:tcPr>
          <w:p w14:paraId="199F5D28" w14:textId="577D4ACD" w:rsidR="00DA4BE1" w:rsidRPr="00DA4BE1" w:rsidRDefault="00DA4BE1" w:rsidP="00DA4BE1">
            <w:r w:rsidRPr="00DA4BE1">
              <w:t>2</w:t>
            </w:r>
          </w:p>
        </w:tc>
        <w:tc>
          <w:tcPr>
            <w:tcW w:w="1530" w:type="dxa"/>
            <w:vAlign w:val="center"/>
          </w:tcPr>
          <w:p w14:paraId="11C58BCB" w14:textId="57F61A1B" w:rsidR="00DA4BE1" w:rsidRPr="00DA4BE1" w:rsidRDefault="00DA4BE1" w:rsidP="00DA4BE1">
            <w:r w:rsidRPr="00DA4BE1">
              <w:t> </w:t>
            </w:r>
          </w:p>
        </w:tc>
        <w:tc>
          <w:tcPr>
            <w:tcW w:w="1857" w:type="dxa"/>
            <w:vAlign w:val="center"/>
          </w:tcPr>
          <w:p w14:paraId="6290B06D" w14:textId="1A5A057A" w:rsidR="00DA4BE1" w:rsidRPr="00DA4BE1" w:rsidRDefault="00DA4BE1" w:rsidP="00DA4BE1">
            <w:r w:rsidRPr="00DA4BE1">
              <w:t> </w:t>
            </w:r>
          </w:p>
        </w:tc>
        <w:tc>
          <w:tcPr>
            <w:tcW w:w="1712" w:type="dxa"/>
            <w:vAlign w:val="center"/>
          </w:tcPr>
          <w:p w14:paraId="63CD42F3" w14:textId="7468CD9A" w:rsidR="00DA4BE1" w:rsidRPr="00DA4BE1" w:rsidRDefault="00DA4BE1" w:rsidP="00DA4BE1">
            <w:r w:rsidRPr="00DA4BE1">
              <w:t> </w:t>
            </w:r>
          </w:p>
        </w:tc>
      </w:tr>
      <w:tr w:rsidR="00DA4BE1" w:rsidRPr="008C00F6" w14:paraId="4EEF19FA" w14:textId="77777777" w:rsidTr="00C00743">
        <w:tc>
          <w:tcPr>
            <w:tcW w:w="557" w:type="dxa"/>
            <w:vAlign w:val="center"/>
          </w:tcPr>
          <w:p w14:paraId="07864D87" w14:textId="45CCDC7F" w:rsidR="00DA4BE1" w:rsidRPr="00DA4BE1" w:rsidRDefault="00DA4BE1" w:rsidP="00DA4BE1">
            <w:r w:rsidRPr="00DA4BE1">
              <w:t>6.</w:t>
            </w:r>
          </w:p>
        </w:tc>
        <w:tc>
          <w:tcPr>
            <w:tcW w:w="1973" w:type="dxa"/>
            <w:vAlign w:val="center"/>
          </w:tcPr>
          <w:p w14:paraId="4658DAC8" w14:textId="7C214010" w:rsidR="00DA4BE1" w:rsidRPr="00DA4BE1" w:rsidRDefault="00DA4BE1" w:rsidP="00DA4BE1">
            <w:r w:rsidRPr="00DA4BE1">
              <w:t>Проектно-сметная документация в строительстве</w:t>
            </w:r>
          </w:p>
        </w:tc>
        <w:tc>
          <w:tcPr>
            <w:tcW w:w="796" w:type="dxa"/>
            <w:vAlign w:val="center"/>
          </w:tcPr>
          <w:p w14:paraId="59CE00F9" w14:textId="06CE2A56" w:rsidR="00DA4BE1" w:rsidRPr="00DA4BE1" w:rsidRDefault="00DA4BE1" w:rsidP="00DA4BE1">
            <w:r w:rsidRPr="00DA4BE1">
              <w:t>4</w:t>
            </w:r>
          </w:p>
        </w:tc>
        <w:tc>
          <w:tcPr>
            <w:tcW w:w="920" w:type="dxa"/>
            <w:vAlign w:val="center"/>
          </w:tcPr>
          <w:p w14:paraId="4F0833E3" w14:textId="23BE0F54" w:rsidR="00DA4BE1" w:rsidRPr="00DA4BE1" w:rsidRDefault="00DA4BE1" w:rsidP="00DA4BE1">
            <w:r w:rsidRPr="00DA4BE1">
              <w:t>2</w:t>
            </w:r>
          </w:p>
        </w:tc>
        <w:tc>
          <w:tcPr>
            <w:tcW w:w="1530" w:type="dxa"/>
            <w:vAlign w:val="center"/>
          </w:tcPr>
          <w:p w14:paraId="08BB66BB" w14:textId="4D5EBE31" w:rsidR="00DA4BE1" w:rsidRPr="00DA4BE1" w:rsidRDefault="00DA4BE1" w:rsidP="00DA4BE1">
            <w:r w:rsidRPr="00DA4BE1">
              <w:t> </w:t>
            </w:r>
          </w:p>
        </w:tc>
        <w:tc>
          <w:tcPr>
            <w:tcW w:w="1857" w:type="dxa"/>
            <w:vAlign w:val="center"/>
          </w:tcPr>
          <w:p w14:paraId="1860D08E" w14:textId="62A7148D" w:rsidR="00DA4BE1" w:rsidRPr="00DA4BE1" w:rsidRDefault="00DA4BE1" w:rsidP="00DA4BE1">
            <w:r w:rsidRPr="00DA4BE1">
              <w:t>2</w:t>
            </w:r>
          </w:p>
        </w:tc>
        <w:tc>
          <w:tcPr>
            <w:tcW w:w="1712" w:type="dxa"/>
            <w:vAlign w:val="center"/>
          </w:tcPr>
          <w:p w14:paraId="552D890A" w14:textId="3ECC5FCE" w:rsidR="00DA4BE1" w:rsidRPr="00DA4BE1" w:rsidRDefault="00DA4BE1" w:rsidP="00DA4BE1">
            <w:r w:rsidRPr="00DA4BE1">
              <w:t> </w:t>
            </w:r>
          </w:p>
        </w:tc>
      </w:tr>
      <w:tr w:rsidR="00DA4BE1" w:rsidRPr="008C00F6" w14:paraId="54E4A3B5" w14:textId="77777777" w:rsidTr="00C00743">
        <w:tc>
          <w:tcPr>
            <w:tcW w:w="557" w:type="dxa"/>
            <w:vAlign w:val="center"/>
          </w:tcPr>
          <w:p w14:paraId="5D6E41A7" w14:textId="63C7A697" w:rsidR="00DA4BE1" w:rsidRPr="00DA4BE1" w:rsidRDefault="00DA4BE1" w:rsidP="00DA4BE1">
            <w:r w:rsidRPr="00DA4BE1">
              <w:t>6.1.</w:t>
            </w:r>
          </w:p>
        </w:tc>
        <w:tc>
          <w:tcPr>
            <w:tcW w:w="1973" w:type="dxa"/>
            <w:vAlign w:val="center"/>
          </w:tcPr>
          <w:p w14:paraId="69D99987" w14:textId="5768DCC9" w:rsidR="00DA4BE1" w:rsidRPr="00DA4BE1" w:rsidRDefault="00DA4BE1" w:rsidP="00DA4BE1">
            <w:r w:rsidRPr="00DA4BE1">
              <w:t>Виды сметной документации в строительстве. Сводный сметный расчет стоимости строительства</w:t>
            </w:r>
          </w:p>
        </w:tc>
        <w:tc>
          <w:tcPr>
            <w:tcW w:w="796" w:type="dxa"/>
            <w:vAlign w:val="center"/>
          </w:tcPr>
          <w:p w14:paraId="5BE3C587" w14:textId="09E3A2A9" w:rsidR="00DA4BE1" w:rsidRPr="00DA4BE1" w:rsidRDefault="00DA4BE1" w:rsidP="00DA4BE1">
            <w:r w:rsidRPr="00DA4BE1">
              <w:t>2</w:t>
            </w:r>
          </w:p>
        </w:tc>
        <w:tc>
          <w:tcPr>
            <w:tcW w:w="920" w:type="dxa"/>
            <w:vAlign w:val="center"/>
          </w:tcPr>
          <w:p w14:paraId="4C1DC50D" w14:textId="4D02DF03" w:rsidR="00DA4BE1" w:rsidRPr="00DA4BE1" w:rsidRDefault="00DA4BE1" w:rsidP="00DA4BE1">
            <w:r w:rsidRPr="00DA4BE1">
              <w:t>1</w:t>
            </w:r>
          </w:p>
        </w:tc>
        <w:tc>
          <w:tcPr>
            <w:tcW w:w="1530" w:type="dxa"/>
            <w:vAlign w:val="center"/>
          </w:tcPr>
          <w:p w14:paraId="2D1D6AFA" w14:textId="02324CF0" w:rsidR="00DA4BE1" w:rsidRPr="00DA4BE1" w:rsidRDefault="00DA4BE1" w:rsidP="00DA4BE1">
            <w:r w:rsidRPr="00DA4BE1">
              <w:t> </w:t>
            </w:r>
          </w:p>
        </w:tc>
        <w:tc>
          <w:tcPr>
            <w:tcW w:w="1857" w:type="dxa"/>
            <w:vAlign w:val="center"/>
          </w:tcPr>
          <w:p w14:paraId="5C9DB7D5" w14:textId="5EBE344E" w:rsidR="00DA4BE1" w:rsidRPr="00DA4BE1" w:rsidRDefault="00DA4BE1" w:rsidP="00DA4BE1">
            <w:r w:rsidRPr="00DA4BE1">
              <w:t>1</w:t>
            </w:r>
          </w:p>
        </w:tc>
        <w:tc>
          <w:tcPr>
            <w:tcW w:w="1712" w:type="dxa"/>
            <w:vAlign w:val="center"/>
          </w:tcPr>
          <w:p w14:paraId="29A25D5E" w14:textId="41E9791E" w:rsidR="00DA4BE1" w:rsidRPr="00DA4BE1" w:rsidRDefault="00DA4BE1" w:rsidP="00DA4BE1">
            <w:r w:rsidRPr="00DA4BE1">
              <w:t> </w:t>
            </w:r>
          </w:p>
        </w:tc>
      </w:tr>
      <w:tr w:rsidR="00DA4BE1" w:rsidRPr="008C00F6" w14:paraId="50A58508" w14:textId="77777777" w:rsidTr="00C00743">
        <w:tc>
          <w:tcPr>
            <w:tcW w:w="557" w:type="dxa"/>
            <w:vAlign w:val="center"/>
          </w:tcPr>
          <w:p w14:paraId="166B78E3" w14:textId="562ABBA8" w:rsidR="00DA4BE1" w:rsidRPr="00DA4BE1" w:rsidRDefault="00DA4BE1" w:rsidP="00DA4BE1">
            <w:r w:rsidRPr="00DA4BE1">
              <w:t>6.2.</w:t>
            </w:r>
          </w:p>
        </w:tc>
        <w:tc>
          <w:tcPr>
            <w:tcW w:w="1973" w:type="dxa"/>
            <w:vAlign w:val="center"/>
          </w:tcPr>
          <w:p w14:paraId="34096958" w14:textId="142FA544" w:rsidR="00DA4BE1" w:rsidRPr="00DA4BE1" w:rsidRDefault="00DA4BE1" w:rsidP="00DA4BE1">
            <w:r w:rsidRPr="00DA4BE1">
              <w:t>Автоматизация сметных расчетов</w:t>
            </w:r>
          </w:p>
        </w:tc>
        <w:tc>
          <w:tcPr>
            <w:tcW w:w="796" w:type="dxa"/>
            <w:vAlign w:val="center"/>
          </w:tcPr>
          <w:p w14:paraId="681B1661" w14:textId="68A1238A" w:rsidR="00DA4BE1" w:rsidRPr="00DA4BE1" w:rsidRDefault="00DA4BE1" w:rsidP="00DA4BE1">
            <w:r w:rsidRPr="00DA4BE1">
              <w:t>2</w:t>
            </w:r>
          </w:p>
        </w:tc>
        <w:tc>
          <w:tcPr>
            <w:tcW w:w="920" w:type="dxa"/>
            <w:vAlign w:val="center"/>
          </w:tcPr>
          <w:p w14:paraId="72367707" w14:textId="2B9A5E8F" w:rsidR="00DA4BE1" w:rsidRPr="00DA4BE1" w:rsidRDefault="00DA4BE1" w:rsidP="00DA4BE1">
            <w:r w:rsidRPr="00DA4BE1">
              <w:t>1</w:t>
            </w:r>
          </w:p>
        </w:tc>
        <w:tc>
          <w:tcPr>
            <w:tcW w:w="1530" w:type="dxa"/>
            <w:vAlign w:val="center"/>
          </w:tcPr>
          <w:p w14:paraId="2E81480C" w14:textId="5C2A6F49" w:rsidR="00DA4BE1" w:rsidRPr="00DA4BE1" w:rsidRDefault="00DA4BE1" w:rsidP="00DA4BE1">
            <w:r w:rsidRPr="00DA4BE1">
              <w:t> </w:t>
            </w:r>
          </w:p>
        </w:tc>
        <w:tc>
          <w:tcPr>
            <w:tcW w:w="1857" w:type="dxa"/>
            <w:vAlign w:val="center"/>
          </w:tcPr>
          <w:p w14:paraId="30B5BB9E" w14:textId="7F692849" w:rsidR="00DA4BE1" w:rsidRPr="00DA4BE1" w:rsidRDefault="00DA4BE1" w:rsidP="00DA4BE1">
            <w:r w:rsidRPr="00DA4BE1">
              <w:t>1</w:t>
            </w:r>
          </w:p>
        </w:tc>
        <w:tc>
          <w:tcPr>
            <w:tcW w:w="1712" w:type="dxa"/>
            <w:vAlign w:val="center"/>
          </w:tcPr>
          <w:p w14:paraId="46EB6C46" w14:textId="03F509FF" w:rsidR="00DA4BE1" w:rsidRPr="00DA4BE1" w:rsidRDefault="00DA4BE1" w:rsidP="00DA4BE1">
            <w:r w:rsidRPr="00DA4BE1">
              <w:t> </w:t>
            </w:r>
          </w:p>
        </w:tc>
      </w:tr>
      <w:tr w:rsidR="00DA4BE1" w:rsidRPr="008C00F6" w14:paraId="5C1F08F7" w14:textId="77777777" w:rsidTr="00C00743">
        <w:tc>
          <w:tcPr>
            <w:tcW w:w="557" w:type="dxa"/>
            <w:vAlign w:val="center"/>
          </w:tcPr>
          <w:p w14:paraId="227DB049" w14:textId="78BE1FA8" w:rsidR="00DA4BE1" w:rsidRPr="00DA4BE1" w:rsidRDefault="00DA4BE1" w:rsidP="00DA4BE1">
            <w:r w:rsidRPr="00DA4BE1">
              <w:t> </w:t>
            </w:r>
          </w:p>
        </w:tc>
        <w:tc>
          <w:tcPr>
            <w:tcW w:w="1973" w:type="dxa"/>
            <w:vAlign w:val="center"/>
          </w:tcPr>
          <w:p w14:paraId="4AE0B5DD" w14:textId="6D025F86" w:rsidR="00DA4BE1" w:rsidRPr="00DA4BE1" w:rsidRDefault="00DA4BE1" w:rsidP="00DA4BE1">
            <w:r w:rsidRPr="00DA4BE1">
              <w:t>Итоговый контроль знаний по Модулю 2 (тестирование)</w:t>
            </w:r>
          </w:p>
        </w:tc>
        <w:tc>
          <w:tcPr>
            <w:tcW w:w="796" w:type="dxa"/>
            <w:vAlign w:val="center"/>
          </w:tcPr>
          <w:p w14:paraId="29ADB4DB" w14:textId="44BCF26F" w:rsidR="00DA4BE1" w:rsidRPr="00DA4BE1" w:rsidRDefault="00DA4BE1" w:rsidP="00DA4BE1">
            <w:r w:rsidRPr="00DA4BE1">
              <w:t>2</w:t>
            </w:r>
          </w:p>
        </w:tc>
        <w:tc>
          <w:tcPr>
            <w:tcW w:w="920" w:type="dxa"/>
            <w:vAlign w:val="center"/>
          </w:tcPr>
          <w:p w14:paraId="07FFF9AC" w14:textId="59FBAD84" w:rsidR="00DA4BE1" w:rsidRPr="00DA4BE1" w:rsidRDefault="00DA4BE1" w:rsidP="00DA4BE1">
            <w:r w:rsidRPr="00DA4BE1">
              <w:t> </w:t>
            </w:r>
          </w:p>
        </w:tc>
        <w:tc>
          <w:tcPr>
            <w:tcW w:w="1530" w:type="dxa"/>
            <w:vAlign w:val="center"/>
          </w:tcPr>
          <w:p w14:paraId="0219F33C" w14:textId="273C800A" w:rsidR="00DA4BE1" w:rsidRPr="00DA4BE1" w:rsidRDefault="00DA4BE1" w:rsidP="00DA4BE1">
            <w:r w:rsidRPr="00DA4BE1">
              <w:t>2</w:t>
            </w:r>
          </w:p>
        </w:tc>
        <w:tc>
          <w:tcPr>
            <w:tcW w:w="1857" w:type="dxa"/>
            <w:vAlign w:val="center"/>
          </w:tcPr>
          <w:p w14:paraId="3894FDAB" w14:textId="5708C65D" w:rsidR="00DA4BE1" w:rsidRPr="00DA4BE1" w:rsidRDefault="00DA4BE1" w:rsidP="00DA4BE1">
            <w:r w:rsidRPr="00DA4BE1">
              <w:t> </w:t>
            </w:r>
          </w:p>
        </w:tc>
        <w:tc>
          <w:tcPr>
            <w:tcW w:w="1712" w:type="dxa"/>
            <w:vAlign w:val="center"/>
          </w:tcPr>
          <w:p w14:paraId="46D45DCB" w14:textId="06AEC99C" w:rsidR="00DA4BE1" w:rsidRPr="00DA4BE1" w:rsidRDefault="00DA4BE1" w:rsidP="00DA4BE1">
            <w:r w:rsidRPr="00DA4BE1">
              <w:t>зачет</w:t>
            </w:r>
          </w:p>
        </w:tc>
      </w:tr>
      <w:tr w:rsidR="00DA4BE1" w:rsidRPr="008C00F6" w14:paraId="04BF6961" w14:textId="77777777" w:rsidTr="00C00743">
        <w:tc>
          <w:tcPr>
            <w:tcW w:w="557" w:type="dxa"/>
            <w:vAlign w:val="center"/>
          </w:tcPr>
          <w:p w14:paraId="5E6B9C43" w14:textId="12FA5B2A" w:rsidR="00DA4BE1" w:rsidRPr="00DA4BE1" w:rsidRDefault="00DA4BE1" w:rsidP="00DA4BE1">
            <w:r w:rsidRPr="00DA4BE1">
              <w:t> </w:t>
            </w:r>
          </w:p>
        </w:tc>
        <w:tc>
          <w:tcPr>
            <w:tcW w:w="1973" w:type="dxa"/>
            <w:vAlign w:val="center"/>
          </w:tcPr>
          <w:p w14:paraId="6156A5D5" w14:textId="65EDBB29" w:rsidR="00DA4BE1" w:rsidRPr="00DA4BE1" w:rsidRDefault="00DA4BE1" w:rsidP="00DA4BE1">
            <w:r w:rsidRPr="00DA4BE1">
              <w:t>ИТОГО ПО МОДУЛЮ 2</w:t>
            </w:r>
          </w:p>
        </w:tc>
        <w:tc>
          <w:tcPr>
            <w:tcW w:w="796" w:type="dxa"/>
            <w:vAlign w:val="center"/>
          </w:tcPr>
          <w:p w14:paraId="5424C102" w14:textId="14F71F43" w:rsidR="00DA4BE1" w:rsidRPr="00DA4BE1" w:rsidRDefault="00DA4BE1" w:rsidP="00DA4BE1">
            <w:r w:rsidRPr="00DA4BE1">
              <w:t>18</w:t>
            </w:r>
          </w:p>
        </w:tc>
        <w:tc>
          <w:tcPr>
            <w:tcW w:w="920" w:type="dxa"/>
            <w:vAlign w:val="center"/>
          </w:tcPr>
          <w:p w14:paraId="210D4165" w14:textId="67770276" w:rsidR="00DA4BE1" w:rsidRPr="00DA4BE1" w:rsidRDefault="00DA4BE1" w:rsidP="00DA4BE1">
            <w:r w:rsidRPr="00DA4BE1">
              <w:t>10</w:t>
            </w:r>
          </w:p>
        </w:tc>
        <w:tc>
          <w:tcPr>
            <w:tcW w:w="1530" w:type="dxa"/>
            <w:vAlign w:val="center"/>
          </w:tcPr>
          <w:p w14:paraId="1492871A" w14:textId="5BA660C0" w:rsidR="00DA4BE1" w:rsidRPr="00DA4BE1" w:rsidRDefault="00DA4BE1" w:rsidP="00DA4BE1">
            <w:r w:rsidRPr="00DA4BE1">
              <w:t>2</w:t>
            </w:r>
          </w:p>
        </w:tc>
        <w:tc>
          <w:tcPr>
            <w:tcW w:w="1857" w:type="dxa"/>
            <w:vAlign w:val="center"/>
          </w:tcPr>
          <w:p w14:paraId="5455A7E4" w14:textId="14F56C25" w:rsidR="00DA4BE1" w:rsidRPr="00DA4BE1" w:rsidRDefault="00DA4BE1" w:rsidP="00DA4BE1">
            <w:r w:rsidRPr="00DA4BE1">
              <w:t>6</w:t>
            </w:r>
          </w:p>
        </w:tc>
        <w:tc>
          <w:tcPr>
            <w:tcW w:w="1712" w:type="dxa"/>
            <w:vAlign w:val="center"/>
          </w:tcPr>
          <w:p w14:paraId="7516BF8D" w14:textId="26429272" w:rsidR="00DA4BE1" w:rsidRPr="00DA4BE1" w:rsidRDefault="00DA4BE1" w:rsidP="00DA4BE1">
            <w:r w:rsidRPr="00DA4BE1">
              <w:t> </w:t>
            </w:r>
          </w:p>
        </w:tc>
      </w:tr>
      <w:tr w:rsidR="00DA4BE1" w:rsidRPr="008C00F6" w14:paraId="199090CF" w14:textId="77777777" w:rsidTr="009B548C">
        <w:tc>
          <w:tcPr>
            <w:tcW w:w="9345" w:type="dxa"/>
            <w:gridSpan w:val="7"/>
          </w:tcPr>
          <w:p w14:paraId="2B31337A" w14:textId="5B85DF03" w:rsidR="00DA4BE1" w:rsidRPr="00DA4BE1" w:rsidRDefault="005B7665" w:rsidP="00DA4BE1">
            <w:r w:rsidRPr="005B7665">
              <w:t>Модуль 3. Практикум. Применение технологий информационного моделирования в работе экономиста и инженера-сметчика</w:t>
            </w:r>
          </w:p>
        </w:tc>
      </w:tr>
      <w:tr w:rsidR="000170DA" w:rsidRPr="008C00F6" w14:paraId="6E6794CB" w14:textId="77777777" w:rsidTr="00C00743">
        <w:tc>
          <w:tcPr>
            <w:tcW w:w="557" w:type="dxa"/>
            <w:vAlign w:val="center"/>
          </w:tcPr>
          <w:p w14:paraId="2781FF5A" w14:textId="22CB13F2" w:rsidR="000170DA" w:rsidRPr="000170DA" w:rsidRDefault="000170DA" w:rsidP="000170DA">
            <w:r>
              <w:t>7</w:t>
            </w:r>
            <w:r w:rsidRPr="000170DA">
              <w:t>.</w:t>
            </w:r>
          </w:p>
        </w:tc>
        <w:tc>
          <w:tcPr>
            <w:tcW w:w="1973" w:type="dxa"/>
            <w:vAlign w:val="center"/>
          </w:tcPr>
          <w:p w14:paraId="412DE90D" w14:textId="5931AA40" w:rsidR="000170DA" w:rsidRPr="000170DA" w:rsidRDefault="000170DA" w:rsidP="000170DA">
            <w:r w:rsidRPr="005B7665">
              <w:t xml:space="preserve">Практикум по работе </w:t>
            </w:r>
            <w:r w:rsidRPr="000170DA">
              <w:t>в ПК ГРАНД-Смета версии 8.0 и выше</w:t>
            </w:r>
          </w:p>
        </w:tc>
        <w:tc>
          <w:tcPr>
            <w:tcW w:w="796" w:type="dxa"/>
            <w:vAlign w:val="center"/>
          </w:tcPr>
          <w:p w14:paraId="19526AE5" w14:textId="4418D743" w:rsidR="000170DA" w:rsidRPr="000170DA" w:rsidRDefault="000170DA" w:rsidP="000170DA">
            <w:r w:rsidRPr="000170DA">
              <w:t>18</w:t>
            </w:r>
          </w:p>
        </w:tc>
        <w:tc>
          <w:tcPr>
            <w:tcW w:w="920" w:type="dxa"/>
            <w:vAlign w:val="center"/>
          </w:tcPr>
          <w:p w14:paraId="09DB9E7F" w14:textId="0806FDFC" w:rsidR="000170DA" w:rsidRPr="000170DA" w:rsidRDefault="000170DA" w:rsidP="000170DA">
            <w:r w:rsidRPr="000170DA">
              <w:t> </w:t>
            </w:r>
          </w:p>
        </w:tc>
        <w:tc>
          <w:tcPr>
            <w:tcW w:w="1530" w:type="dxa"/>
            <w:vAlign w:val="center"/>
          </w:tcPr>
          <w:p w14:paraId="495C36AB" w14:textId="32A33FBE" w:rsidR="000170DA" w:rsidRPr="000170DA" w:rsidRDefault="000170DA" w:rsidP="000170DA">
            <w:r w:rsidRPr="000170DA">
              <w:t>18</w:t>
            </w:r>
          </w:p>
        </w:tc>
        <w:tc>
          <w:tcPr>
            <w:tcW w:w="1857" w:type="dxa"/>
            <w:vAlign w:val="center"/>
          </w:tcPr>
          <w:p w14:paraId="71AA115D" w14:textId="3BD12441" w:rsidR="000170DA" w:rsidRPr="000170DA" w:rsidRDefault="000170DA" w:rsidP="000170DA">
            <w:r w:rsidRPr="000170DA">
              <w:t> </w:t>
            </w:r>
          </w:p>
        </w:tc>
        <w:tc>
          <w:tcPr>
            <w:tcW w:w="1712" w:type="dxa"/>
            <w:vAlign w:val="center"/>
          </w:tcPr>
          <w:p w14:paraId="2469156C" w14:textId="6168AF59" w:rsidR="000170DA" w:rsidRPr="000170DA" w:rsidRDefault="000170DA" w:rsidP="000170DA">
            <w:r w:rsidRPr="000170DA">
              <w:t> </w:t>
            </w:r>
          </w:p>
        </w:tc>
      </w:tr>
      <w:tr w:rsidR="000170DA" w:rsidRPr="008C00F6" w14:paraId="51549A81" w14:textId="77777777" w:rsidTr="00C00743">
        <w:tc>
          <w:tcPr>
            <w:tcW w:w="557" w:type="dxa"/>
            <w:vAlign w:val="center"/>
          </w:tcPr>
          <w:p w14:paraId="3EB402D6" w14:textId="2FF9669C" w:rsidR="000170DA" w:rsidRPr="000170DA" w:rsidRDefault="000170DA" w:rsidP="000170DA">
            <w:r>
              <w:t>7</w:t>
            </w:r>
            <w:r w:rsidRPr="000170DA">
              <w:t>.1.</w:t>
            </w:r>
          </w:p>
        </w:tc>
        <w:tc>
          <w:tcPr>
            <w:tcW w:w="1973" w:type="dxa"/>
            <w:vAlign w:val="center"/>
          </w:tcPr>
          <w:p w14:paraId="1ADDB099" w14:textId="6D167646" w:rsidR="000170DA" w:rsidRPr="000170DA" w:rsidRDefault="000170DA" w:rsidP="000170DA">
            <w:r w:rsidRPr="005B7665">
              <w:t>Подготовка к работе. Интерфейс "ПК Гранд Смета"</w:t>
            </w:r>
          </w:p>
        </w:tc>
        <w:tc>
          <w:tcPr>
            <w:tcW w:w="796" w:type="dxa"/>
            <w:vAlign w:val="center"/>
          </w:tcPr>
          <w:p w14:paraId="45CCA3CA" w14:textId="2D715145" w:rsidR="000170DA" w:rsidRPr="000170DA" w:rsidRDefault="000170DA" w:rsidP="000170DA">
            <w:r w:rsidRPr="000170DA">
              <w:t>2</w:t>
            </w:r>
          </w:p>
        </w:tc>
        <w:tc>
          <w:tcPr>
            <w:tcW w:w="920" w:type="dxa"/>
            <w:vAlign w:val="center"/>
          </w:tcPr>
          <w:p w14:paraId="56B45DCA" w14:textId="6F477F68" w:rsidR="000170DA" w:rsidRPr="000170DA" w:rsidRDefault="000170DA" w:rsidP="000170DA">
            <w:r w:rsidRPr="000170DA">
              <w:t> </w:t>
            </w:r>
          </w:p>
        </w:tc>
        <w:tc>
          <w:tcPr>
            <w:tcW w:w="1530" w:type="dxa"/>
            <w:vAlign w:val="center"/>
          </w:tcPr>
          <w:p w14:paraId="607EED51" w14:textId="1AC9769C" w:rsidR="000170DA" w:rsidRPr="000170DA" w:rsidRDefault="000170DA" w:rsidP="000170DA">
            <w:r w:rsidRPr="000170DA">
              <w:t>2</w:t>
            </w:r>
          </w:p>
        </w:tc>
        <w:tc>
          <w:tcPr>
            <w:tcW w:w="1857" w:type="dxa"/>
            <w:vAlign w:val="center"/>
          </w:tcPr>
          <w:p w14:paraId="00631B97" w14:textId="3DD7EE7A" w:rsidR="000170DA" w:rsidRPr="000170DA" w:rsidRDefault="000170DA" w:rsidP="000170DA">
            <w:r w:rsidRPr="000170DA">
              <w:t> </w:t>
            </w:r>
          </w:p>
        </w:tc>
        <w:tc>
          <w:tcPr>
            <w:tcW w:w="1712" w:type="dxa"/>
            <w:vAlign w:val="center"/>
          </w:tcPr>
          <w:p w14:paraId="75261731" w14:textId="1FE493D1" w:rsidR="000170DA" w:rsidRPr="000170DA" w:rsidRDefault="000170DA" w:rsidP="000170DA">
            <w:r w:rsidRPr="000170DA">
              <w:t> </w:t>
            </w:r>
          </w:p>
        </w:tc>
      </w:tr>
      <w:tr w:rsidR="000170DA" w:rsidRPr="008C00F6" w14:paraId="51D8CB6E" w14:textId="77777777" w:rsidTr="00C00743">
        <w:tc>
          <w:tcPr>
            <w:tcW w:w="557" w:type="dxa"/>
            <w:vAlign w:val="center"/>
          </w:tcPr>
          <w:p w14:paraId="196A30C5" w14:textId="38E5AABA" w:rsidR="000170DA" w:rsidRPr="000170DA" w:rsidRDefault="000170DA" w:rsidP="000170DA">
            <w:r>
              <w:lastRenderedPageBreak/>
              <w:t>7</w:t>
            </w:r>
            <w:r w:rsidRPr="000170DA">
              <w:t>.2.</w:t>
            </w:r>
          </w:p>
        </w:tc>
        <w:tc>
          <w:tcPr>
            <w:tcW w:w="1973" w:type="dxa"/>
            <w:vAlign w:val="center"/>
          </w:tcPr>
          <w:p w14:paraId="19DDC0CC" w14:textId="5AFDE923" w:rsidR="000170DA" w:rsidRPr="000170DA" w:rsidRDefault="000170DA" w:rsidP="000170DA">
            <w:r w:rsidRPr="005B7665">
              <w:t>Практика создания смет. Базисно-индексный метод</w:t>
            </w:r>
          </w:p>
        </w:tc>
        <w:tc>
          <w:tcPr>
            <w:tcW w:w="796" w:type="dxa"/>
            <w:vAlign w:val="center"/>
          </w:tcPr>
          <w:p w14:paraId="6B3A13AB" w14:textId="7C494C67" w:rsidR="000170DA" w:rsidRPr="000170DA" w:rsidRDefault="000170DA" w:rsidP="000170DA">
            <w:r w:rsidRPr="000170DA">
              <w:t>4</w:t>
            </w:r>
          </w:p>
        </w:tc>
        <w:tc>
          <w:tcPr>
            <w:tcW w:w="920" w:type="dxa"/>
            <w:vAlign w:val="center"/>
          </w:tcPr>
          <w:p w14:paraId="2E1184DA" w14:textId="230510A4" w:rsidR="000170DA" w:rsidRPr="000170DA" w:rsidRDefault="000170DA" w:rsidP="000170DA">
            <w:r w:rsidRPr="000170DA">
              <w:t> </w:t>
            </w:r>
          </w:p>
        </w:tc>
        <w:tc>
          <w:tcPr>
            <w:tcW w:w="1530" w:type="dxa"/>
            <w:vAlign w:val="center"/>
          </w:tcPr>
          <w:p w14:paraId="7122713D" w14:textId="31738621" w:rsidR="000170DA" w:rsidRPr="000170DA" w:rsidRDefault="000170DA" w:rsidP="000170DA">
            <w:r w:rsidRPr="000170DA">
              <w:t>4</w:t>
            </w:r>
          </w:p>
        </w:tc>
        <w:tc>
          <w:tcPr>
            <w:tcW w:w="1857" w:type="dxa"/>
            <w:vAlign w:val="center"/>
          </w:tcPr>
          <w:p w14:paraId="515F2D64" w14:textId="37ED7F13" w:rsidR="000170DA" w:rsidRPr="000170DA" w:rsidRDefault="000170DA" w:rsidP="000170DA">
            <w:r w:rsidRPr="000170DA">
              <w:t> </w:t>
            </w:r>
          </w:p>
        </w:tc>
        <w:tc>
          <w:tcPr>
            <w:tcW w:w="1712" w:type="dxa"/>
            <w:vAlign w:val="center"/>
          </w:tcPr>
          <w:p w14:paraId="4B5D3576" w14:textId="2D30C2A3" w:rsidR="000170DA" w:rsidRPr="000170DA" w:rsidRDefault="000170DA" w:rsidP="000170DA">
            <w:r w:rsidRPr="000170DA">
              <w:t> </w:t>
            </w:r>
          </w:p>
        </w:tc>
      </w:tr>
      <w:tr w:rsidR="000170DA" w:rsidRPr="008C00F6" w14:paraId="52821E2E" w14:textId="77777777" w:rsidTr="00C00743">
        <w:tc>
          <w:tcPr>
            <w:tcW w:w="557" w:type="dxa"/>
            <w:vAlign w:val="center"/>
          </w:tcPr>
          <w:p w14:paraId="0CD7FC9C" w14:textId="11D103BF" w:rsidR="000170DA" w:rsidRPr="000170DA" w:rsidRDefault="000170DA" w:rsidP="000170DA">
            <w:r>
              <w:t>7</w:t>
            </w:r>
            <w:r w:rsidRPr="000170DA">
              <w:t>.3.</w:t>
            </w:r>
          </w:p>
        </w:tc>
        <w:tc>
          <w:tcPr>
            <w:tcW w:w="1973" w:type="dxa"/>
            <w:vAlign w:val="center"/>
          </w:tcPr>
          <w:p w14:paraId="5502A8FD" w14:textId="025007E5" w:rsidR="000170DA" w:rsidRPr="000170DA" w:rsidRDefault="000170DA" w:rsidP="000170DA">
            <w:r w:rsidRPr="005B7665">
              <w:t>Практика создания смет. Р</w:t>
            </w:r>
            <w:r w:rsidRPr="000170DA">
              <w:t>есурсный метод</w:t>
            </w:r>
          </w:p>
        </w:tc>
        <w:tc>
          <w:tcPr>
            <w:tcW w:w="796" w:type="dxa"/>
            <w:vAlign w:val="center"/>
          </w:tcPr>
          <w:p w14:paraId="6219D437" w14:textId="35982AEF" w:rsidR="000170DA" w:rsidRPr="000170DA" w:rsidRDefault="000170DA" w:rsidP="000170DA">
            <w:r w:rsidRPr="000170DA">
              <w:t>4</w:t>
            </w:r>
          </w:p>
        </w:tc>
        <w:tc>
          <w:tcPr>
            <w:tcW w:w="920" w:type="dxa"/>
            <w:vAlign w:val="center"/>
          </w:tcPr>
          <w:p w14:paraId="13EF27D0" w14:textId="29B3F49B" w:rsidR="000170DA" w:rsidRPr="000170DA" w:rsidRDefault="000170DA" w:rsidP="000170DA">
            <w:r w:rsidRPr="000170DA">
              <w:t> </w:t>
            </w:r>
          </w:p>
        </w:tc>
        <w:tc>
          <w:tcPr>
            <w:tcW w:w="1530" w:type="dxa"/>
            <w:vAlign w:val="center"/>
          </w:tcPr>
          <w:p w14:paraId="58D70444" w14:textId="77D0B8C2" w:rsidR="000170DA" w:rsidRPr="000170DA" w:rsidRDefault="000170DA" w:rsidP="000170DA">
            <w:r w:rsidRPr="000170DA">
              <w:t>4</w:t>
            </w:r>
          </w:p>
        </w:tc>
        <w:tc>
          <w:tcPr>
            <w:tcW w:w="1857" w:type="dxa"/>
            <w:vAlign w:val="center"/>
          </w:tcPr>
          <w:p w14:paraId="4BCB9D43" w14:textId="1D4CE07E" w:rsidR="000170DA" w:rsidRPr="000170DA" w:rsidRDefault="000170DA" w:rsidP="000170DA">
            <w:r w:rsidRPr="000170DA">
              <w:t> </w:t>
            </w:r>
          </w:p>
        </w:tc>
        <w:tc>
          <w:tcPr>
            <w:tcW w:w="1712" w:type="dxa"/>
            <w:vAlign w:val="center"/>
          </w:tcPr>
          <w:p w14:paraId="5D5CF725" w14:textId="294CF88C" w:rsidR="000170DA" w:rsidRPr="000170DA" w:rsidRDefault="000170DA" w:rsidP="000170DA">
            <w:r w:rsidRPr="000170DA">
              <w:t> </w:t>
            </w:r>
          </w:p>
        </w:tc>
      </w:tr>
      <w:tr w:rsidR="000170DA" w:rsidRPr="008C00F6" w14:paraId="5F1668DE" w14:textId="77777777" w:rsidTr="00C00743">
        <w:tc>
          <w:tcPr>
            <w:tcW w:w="557" w:type="dxa"/>
            <w:vAlign w:val="center"/>
          </w:tcPr>
          <w:p w14:paraId="63FCAF5D" w14:textId="26895F9F" w:rsidR="000170DA" w:rsidRPr="000170DA" w:rsidRDefault="000170DA" w:rsidP="000170DA">
            <w:r>
              <w:t>7</w:t>
            </w:r>
            <w:r w:rsidRPr="000170DA">
              <w:t>.4.</w:t>
            </w:r>
          </w:p>
        </w:tc>
        <w:tc>
          <w:tcPr>
            <w:tcW w:w="1973" w:type="dxa"/>
            <w:vAlign w:val="center"/>
          </w:tcPr>
          <w:p w14:paraId="6FE07A85" w14:textId="784C631E" w:rsidR="000170DA" w:rsidRPr="000170DA" w:rsidRDefault="000170DA" w:rsidP="000170DA">
            <w:r w:rsidRPr="005B7665">
              <w:t xml:space="preserve">Регулировка </w:t>
            </w:r>
            <w:r w:rsidRPr="000170DA">
              <w:t>стоимости смет</w:t>
            </w:r>
          </w:p>
        </w:tc>
        <w:tc>
          <w:tcPr>
            <w:tcW w:w="796" w:type="dxa"/>
            <w:vAlign w:val="center"/>
          </w:tcPr>
          <w:p w14:paraId="11C92433" w14:textId="432B8F50" w:rsidR="000170DA" w:rsidRPr="000170DA" w:rsidRDefault="000170DA" w:rsidP="000170DA">
            <w:r w:rsidRPr="000170DA">
              <w:t>2</w:t>
            </w:r>
          </w:p>
        </w:tc>
        <w:tc>
          <w:tcPr>
            <w:tcW w:w="920" w:type="dxa"/>
            <w:vAlign w:val="center"/>
          </w:tcPr>
          <w:p w14:paraId="6C7E70F2" w14:textId="7925CEC5" w:rsidR="000170DA" w:rsidRPr="000170DA" w:rsidRDefault="000170DA" w:rsidP="000170DA">
            <w:r w:rsidRPr="000170DA">
              <w:t> </w:t>
            </w:r>
          </w:p>
        </w:tc>
        <w:tc>
          <w:tcPr>
            <w:tcW w:w="1530" w:type="dxa"/>
            <w:vAlign w:val="center"/>
          </w:tcPr>
          <w:p w14:paraId="49BFEB80" w14:textId="00C98138" w:rsidR="000170DA" w:rsidRPr="000170DA" w:rsidRDefault="000170DA" w:rsidP="000170DA">
            <w:r w:rsidRPr="000170DA">
              <w:t>2</w:t>
            </w:r>
          </w:p>
        </w:tc>
        <w:tc>
          <w:tcPr>
            <w:tcW w:w="1857" w:type="dxa"/>
            <w:vAlign w:val="center"/>
          </w:tcPr>
          <w:p w14:paraId="62BA6371" w14:textId="4D6EE229" w:rsidR="000170DA" w:rsidRPr="000170DA" w:rsidRDefault="000170DA" w:rsidP="000170DA">
            <w:r w:rsidRPr="000170DA">
              <w:t> </w:t>
            </w:r>
          </w:p>
        </w:tc>
        <w:tc>
          <w:tcPr>
            <w:tcW w:w="1712" w:type="dxa"/>
            <w:vAlign w:val="center"/>
          </w:tcPr>
          <w:p w14:paraId="2385CD01" w14:textId="31E72E2A" w:rsidR="000170DA" w:rsidRPr="000170DA" w:rsidRDefault="000170DA" w:rsidP="000170DA">
            <w:r w:rsidRPr="000170DA">
              <w:t> </w:t>
            </w:r>
          </w:p>
        </w:tc>
      </w:tr>
      <w:tr w:rsidR="000170DA" w:rsidRPr="008C00F6" w14:paraId="16D530E6" w14:textId="77777777" w:rsidTr="00C00743">
        <w:tc>
          <w:tcPr>
            <w:tcW w:w="557" w:type="dxa"/>
            <w:vAlign w:val="center"/>
          </w:tcPr>
          <w:p w14:paraId="64882657" w14:textId="72E7A65F" w:rsidR="000170DA" w:rsidRPr="000170DA" w:rsidRDefault="000170DA" w:rsidP="000170DA">
            <w:r>
              <w:t>7</w:t>
            </w:r>
            <w:r w:rsidRPr="000170DA">
              <w:t>.5.</w:t>
            </w:r>
          </w:p>
        </w:tc>
        <w:tc>
          <w:tcPr>
            <w:tcW w:w="1973" w:type="dxa"/>
            <w:vAlign w:val="center"/>
          </w:tcPr>
          <w:p w14:paraId="5633CAEB" w14:textId="1032B093" w:rsidR="000170DA" w:rsidRPr="000170DA" w:rsidRDefault="000170DA" w:rsidP="000170DA">
            <w:r w:rsidRPr="005B7665">
              <w:t>Объектная смета (ОС) и сводный сметный расчет (ССР)</w:t>
            </w:r>
          </w:p>
        </w:tc>
        <w:tc>
          <w:tcPr>
            <w:tcW w:w="796" w:type="dxa"/>
            <w:vAlign w:val="center"/>
          </w:tcPr>
          <w:p w14:paraId="1BFC881E" w14:textId="762FDD6C" w:rsidR="000170DA" w:rsidRPr="000170DA" w:rsidRDefault="000170DA" w:rsidP="000170DA">
            <w:r w:rsidRPr="000170DA">
              <w:t>4</w:t>
            </w:r>
          </w:p>
        </w:tc>
        <w:tc>
          <w:tcPr>
            <w:tcW w:w="920" w:type="dxa"/>
            <w:vAlign w:val="center"/>
          </w:tcPr>
          <w:p w14:paraId="41FEAC35" w14:textId="254E7A89" w:rsidR="000170DA" w:rsidRPr="000170DA" w:rsidRDefault="000170DA" w:rsidP="000170DA">
            <w:r w:rsidRPr="000170DA">
              <w:t> </w:t>
            </w:r>
          </w:p>
        </w:tc>
        <w:tc>
          <w:tcPr>
            <w:tcW w:w="1530" w:type="dxa"/>
            <w:vAlign w:val="center"/>
          </w:tcPr>
          <w:p w14:paraId="622147C4" w14:textId="2AA2419F" w:rsidR="000170DA" w:rsidRPr="000170DA" w:rsidRDefault="000170DA" w:rsidP="000170DA">
            <w:r w:rsidRPr="000170DA">
              <w:t>4</w:t>
            </w:r>
          </w:p>
        </w:tc>
        <w:tc>
          <w:tcPr>
            <w:tcW w:w="1857" w:type="dxa"/>
            <w:vAlign w:val="center"/>
          </w:tcPr>
          <w:p w14:paraId="31CB143A" w14:textId="2DBC455B" w:rsidR="000170DA" w:rsidRPr="000170DA" w:rsidRDefault="000170DA" w:rsidP="000170DA">
            <w:r w:rsidRPr="000170DA">
              <w:t> </w:t>
            </w:r>
          </w:p>
        </w:tc>
        <w:tc>
          <w:tcPr>
            <w:tcW w:w="1712" w:type="dxa"/>
            <w:vAlign w:val="center"/>
          </w:tcPr>
          <w:p w14:paraId="56D3CFBC" w14:textId="2ABD90AC" w:rsidR="000170DA" w:rsidRPr="000170DA" w:rsidRDefault="000170DA" w:rsidP="000170DA">
            <w:r w:rsidRPr="000170DA">
              <w:t> </w:t>
            </w:r>
          </w:p>
        </w:tc>
      </w:tr>
      <w:tr w:rsidR="000170DA" w:rsidRPr="008C00F6" w14:paraId="736EABDB" w14:textId="77777777" w:rsidTr="00C00743">
        <w:tc>
          <w:tcPr>
            <w:tcW w:w="557" w:type="dxa"/>
            <w:vAlign w:val="center"/>
          </w:tcPr>
          <w:p w14:paraId="64880A87" w14:textId="1373421D" w:rsidR="000170DA" w:rsidRPr="000170DA" w:rsidRDefault="000170DA" w:rsidP="000170DA">
            <w:r>
              <w:t>7</w:t>
            </w:r>
            <w:r w:rsidRPr="000170DA">
              <w:t>.6.</w:t>
            </w:r>
          </w:p>
        </w:tc>
        <w:tc>
          <w:tcPr>
            <w:tcW w:w="1973" w:type="dxa"/>
            <w:vAlign w:val="center"/>
          </w:tcPr>
          <w:p w14:paraId="5208CA10" w14:textId="5F0B84ED" w:rsidR="000170DA" w:rsidRPr="000170DA" w:rsidRDefault="000170DA" w:rsidP="000170DA">
            <w:r w:rsidRPr="005B7665">
              <w:t>Вспомогательные программы</w:t>
            </w:r>
          </w:p>
        </w:tc>
        <w:tc>
          <w:tcPr>
            <w:tcW w:w="796" w:type="dxa"/>
            <w:vAlign w:val="center"/>
          </w:tcPr>
          <w:p w14:paraId="363CACAB" w14:textId="2333126B" w:rsidR="000170DA" w:rsidRPr="000170DA" w:rsidRDefault="000170DA" w:rsidP="000170DA">
            <w:r w:rsidRPr="000170DA">
              <w:t>2</w:t>
            </w:r>
          </w:p>
        </w:tc>
        <w:tc>
          <w:tcPr>
            <w:tcW w:w="920" w:type="dxa"/>
            <w:vAlign w:val="center"/>
          </w:tcPr>
          <w:p w14:paraId="50B8E254" w14:textId="79564897" w:rsidR="000170DA" w:rsidRPr="000170DA" w:rsidRDefault="000170DA" w:rsidP="000170DA">
            <w:r w:rsidRPr="000170DA">
              <w:t> </w:t>
            </w:r>
          </w:p>
        </w:tc>
        <w:tc>
          <w:tcPr>
            <w:tcW w:w="1530" w:type="dxa"/>
            <w:vAlign w:val="center"/>
          </w:tcPr>
          <w:p w14:paraId="5FCF91EC" w14:textId="7228E678" w:rsidR="000170DA" w:rsidRPr="000170DA" w:rsidRDefault="000170DA" w:rsidP="000170DA">
            <w:r w:rsidRPr="000170DA">
              <w:t>2</w:t>
            </w:r>
          </w:p>
        </w:tc>
        <w:tc>
          <w:tcPr>
            <w:tcW w:w="1857" w:type="dxa"/>
            <w:vAlign w:val="center"/>
          </w:tcPr>
          <w:p w14:paraId="391DE9AB" w14:textId="261E8980" w:rsidR="000170DA" w:rsidRPr="000170DA" w:rsidRDefault="000170DA" w:rsidP="000170DA">
            <w:r w:rsidRPr="000170DA">
              <w:t> </w:t>
            </w:r>
          </w:p>
        </w:tc>
        <w:tc>
          <w:tcPr>
            <w:tcW w:w="1712" w:type="dxa"/>
            <w:vAlign w:val="center"/>
          </w:tcPr>
          <w:p w14:paraId="4B9A2448" w14:textId="7C8DA95F" w:rsidR="000170DA" w:rsidRPr="000170DA" w:rsidRDefault="000170DA" w:rsidP="000170DA">
            <w:r w:rsidRPr="000170DA">
              <w:t> </w:t>
            </w:r>
          </w:p>
        </w:tc>
      </w:tr>
      <w:tr w:rsidR="000170DA" w:rsidRPr="008C00F6" w14:paraId="7120C427" w14:textId="77777777" w:rsidTr="00C00743">
        <w:tc>
          <w:tcPr>
            <w:tcW w:w="557" w:type="dxa"/>
            <w:vAlign w:val="center"/>
          </w:tcPr>
          <w:p w14:paraId="013A74F2" w14:textId="150E3DF1" w:rsidR="000170DA" w:rsidRPr="000170DA" w:rsidRDefault="000170DA" w:rsidP="000170DA">
            <w:r>
              <w:t>8</w:t>
            </w:r>
            <w:r w:rsidRPr="000170DA">
              <w:t>.</w:t>
            </w:r>
          </w:p>
        </w:tc>
        <w:tc>
          <w:tcPr>
            <w:tcW w:w="1973" w:type="dxa"/>
            <w:vAlign w:val="center"/>
          </w:tcPr>
          <w:p w14:paraId="3AA507D6" w14:textId="45A4DAA5" w:rsidR="000170DA" w:rsidRPr="000170DA" w:rsidRDefault="000170DA" w:rsidP="000170DA">
            <w:proofErr w:type="spellStart"/>
            <w:r w:rsidRPr="005B7665">
              <w:t>Cмета</w:t>
            </w:r>
            <w:proofErr w:type="spellEnd"/>
            <w:r w:rsidRPr="005B7665">
              <w:t xml:space="preserve"> в </w:t>
            </w:r>
            <w:proofErr w:type="spellStart"/>
            <w:r w:rsidRPr="005B7665">
              <w:t>SmetaWIZARD</w:t>
            </w:r>
            <w:proofErr w:type="spellEnd"/>
            <w:r w:rsidRPr="005B7665">
              <w:t xml:space="preserve"> и BIM WIZARD </w:t>
            </w:r>
          </w:p>
        </w:tc>
        <w:tc>
          <w:tcPr>
            <w:tcW w:w="796" w:type="dxa"/>
            <w:vAlign w:val="center"/>
          </w:tcPr>
          <w:p w14:paraId="682A5EC1" w14:textId="61A7925A" w:rsidR="000170DA" w:rsidRPr="000170DA" w:rsidRDefault="000170DA" w:rsidP="000170DA">
            <w:r w:rsidRPr="000170DA">
              <w:t>6</w:t>
            </w:r>
          </w:p>
        </w:tc>
        <w:tc>
          <w:tcPr>
            <w:tcW w:w="920" w:type="dxa"/>
            <w:vAlign w:val="center"/>
          </w:tcPr>
          <w:p w14:paraId="3C81F864" w14:textId="74A675D0" w:rsidR="000170DA" w:rsidRPr="000170DA" w:rsidRDefault="000170DA" w:rsidP="000170DA">
            <w:r w:rsidRPr="000170DA">
              <w:t> </w:t>
            </w:r>
          </w:p>
        </w:tc>
        <w:tc>
          <w:tcPr>
            <w:tcW w:w="1530" w:type="dxa"/>
            <w:vAlign w:val="center"/>
          </w:tcPr>
          <w:p w14:paraId="6122EBD8" w14:textId="310294B7" w:rsidR="000170DA" w:rsidRPr="000170DA" w:rsidRDefault="000170DA" w:rsidP="000170DA">
            <w:r w:rsidRPr="000170DA">
              <w:t>6</w:t>
            </w:r>
          </w:p>
        </w:tc>
        <w:tc>
          <w:tcPr>
            <w:tcW w:w="1857" w:type="dxa"/>
            <w:vAlign w:val="center"/>
          </w:tcPr>
          <w:p w14:paraId="13BE9D4E" w14:textId="4B0FF68A" w:rsidR="000170DA" w:rsidRPr="000170DA" w:rsidRDefault="000170DA" w:rsidP="000170DA">
            <w:r w:rsidRPr="000170DA">
              <w:t> </w:t>
            </w:r>
          </w:p>
        </w:tc>
        <w:tc>
          <w:tcPr>
            <w:tcW w:w="1712" w:type="dxa"/>
            <w:vAlign w:val="center"/>
          </w:tcPr>
          <w:p w14:paraId="12A57907" w14:textId="3E71DF9A" w:rsidR="000170DA" w:rsidRPr="000170DA" w:rsidRDefault="000170DA" w:rsidP="000170DA">
            <w:r w:rsidRPr="000170DA">
              <w:t> </w:t>
            </w:r>
          </w:p>
        </w:tc>
      </w:tr>
      <w:tr w:rsidR="000170DA" w:rsidRPr="008C00F6" w14:paraId="03E2CC99" w14:textId="77777777" w:rsidTr="00C00743">
        <w:tc>
          <w:tcPr>
            <w:tcW w:w="557" w:type="dxa"/>
            <w:vAlign w:val="center"/>
          </w:tcPr>
          <w:p w14:paraId="38FB55C2" w14:textId="4D03224E" w:rsidR="000170DA" w:rsidRPr="000170DA" w:rsidRDefault="000170DA" w:rsidP="000170DA">
            <w:r>
              <w:t>9</w:t>
            </w:r>
            <w:r w:rsidRPr="000170DA">
              <w:t>.</w:t>
            </w:r>
          </w:p>
        </w:tc>
        <w:tc>
          <w:tcPr>
            <w:tcW w:w="1973" w:type="dxa"/>
            <w:vAlign w:val="center"/>
          </w:tcPr>
          <w:p w14:paraId="1D15C154" w14:textId="14CDBDCA" w:rsidR="000170DA" w:rsidRPr="000170DA" w:rsidRDefault="000170DA" w:rsidP="000170DA">
            <w:r w:rsidRPr="005B7665">
              <w:t>Сметная документ</w:t>
            </w:r>
            <w:r w:rsidRPr="000170DA">
              <w:t xml:space="preserve">ация по BIM-модели </w:t>
            </w:r>
            <w:proofErr w:type="spellStart"/>
            <w:r w:rsidRPr="000170DA">
              <w:t>Renga</w:t>
            </w:r>
            <w:proofErr w:type="spellEnd"/>
            <w:r w:rsidRPr="000170DA">
              <w:t xml:space="preserve"> в программе "1С:Смета 3" </w:t>
            </w:r>
          </w:p>
        </w:tc>
        <w:tc>
          <w:tcPr>
            <w:tcW w:w="796" w:type="dxa"/>
            <w:vAlign w:val="center"/>
          </w:tcPr>
          <w:p w14:paraId="66A682CA" w14:textId="319BFE1F" w:rsidR="000170DA" w:rsidRPr="000170DA" w:rsidRDefault="000170DA" w:rsidP="000170DA">
            <w:r w:rsidRPr="000170DA">
              <w:t>6</w:t>
            </w:r>
          </w:p>
        </w:tc>
        <w:tc>
          <w:tcPr>
            <w:tcW w:w="920" w:type="dxa"/>
            <w:vAlign w:val="center"/>
          </w:tcPr>
          <w:p w14:paraId="1CF45FF8" w14:textId="4870C9AC" w:rsidR="000170DA" w:rsidRPr="000170DA" w:rsidRDefault="000170DA" w:rsidP="000170DA">
            <w:r w:rsidRPr="000170DA">
              <w:t> </w:t>
            </w:r>
          </w:p>
        </w:tc>
        <w:tc>
          <w:tcPr>
            <w:tcW w:w="1530" w:type="dxa"/>
            <w:vAlign w:val="center"/>
          </w:tcPr>
          <w:p w14:paraId="661265BD" w14:textId="29F5A03B" w:rsidR="000170DA" w:rsidRPr="000170DA" w:rsidRDefault="000170DA" w:rsidP="000170DA">
            <w:r w:rsidRPr="000170DA">
              <w:t>6</w:t>
            </w:r>
          </w:p>
        </w:tc>
        <w:tc>
          <w:tcPr>
            <w:tcW w:w="1857" w:type="dxa"/>
            <w:vAlign w:val="center"/>
          </w:tcPr>
          <w:p w14:paraId="6AD5E9C9" w14:textId="4F10BB9E" w:rsidR="000170DA" w:rsidRPr="000170DA" w:rsidRDefault="000170DA" w:rsidP="000170DA">
            <w:r w:rsidRPr="000170DA">
              <w:t> </w:t>
            </w:r>
          </w:p>
        </w:tc>
        <w:tc>
          <w:tcPr>
            <w:tcW w:w="1712" w:type="dxa"/>
            <w:vAlign w:val="center"/>
          </w:tcPr>
          <w:p w14:paraId="2B76B3F7" w14:textId="4FFA817A" w:rsidR="000170DA" w:rsidRPr="000170DA" w:rsidRDefault="000170DA" w:rsidP="000170DA">
            <w:r w:rsidRPr="000170DA">
              <w:t> </w:t>
            </w:r>
          </w:p>
        </w:tc>
      </w:tr>
      <w:tr w:rsidR="000170DA" w:rsidRPr="008C00F6" w14:paraId="0D89FBEE" w14:textId="77777777" w:rsidTr="00C00743">
        <w:tc>
          <w:tcPr>
            <w:tcW w:w="557" w:type="dxa"/>
            <w:vAlign w:val="center"/>
          </w:tcPr>
          <w:p w14:paraId="58C0E5D4" w14:textId="5DADE768" w:rsidR="000170DA" w:rsidRPr="000170DA" w:rsidRDefault="000170DA" w:rsidP="000170DA">
            <w:r>
              <w:t>10</w:t>
            </w:r>
            <w:r w:rsidRPr="000170DA">
              <w:t>.</w:t>
            </w:r>
          </w:p>
        </w:tc>
        <w:tc>
          <w:tcPr>
            <w:tcW w:w="1973" w:type="dxa"/>
            <w:vAlign w:val="center"/>
          </w:tcPr>
          <w:p w14:paraId="7B3DEAAD" w14:textId="17D764A8" w:rsidR="000170DA" w:rsidRPr="000170DA" w:rsidRDefault="000170DA" w:rsidP="000170DA">
            <w:r w:rsidRPr="005B7665">
              <w:t xml:space="preserve">Интеграция проектов </w:t>
            </w:r>
            <w:proofErr w:type="spellStart"/>
            <w:r w:rsidRPr="005B7665">
              <w:t>Autodesk</w:t>
            </w:r>
            <w:proofErr w:type="spellEnd"/>
            <w:r w:rsidRPr="005B7665">
              <w:t xml:space="preserve"> </w:t>
            </w:r>
            <w:proofErr w:type="spellStart"/>
            <w:r w:rsidRPr="005B7665">
              <w:t>Revit</w:t>
            </w:r>
            <w:proofErr w:type="spellEnd"/>
            <w:r w:rsidRPr="005B7665">
              <w:t xml:space="preserve"> и сметных расчетов с 5D Смета</w:t>
            </w:r>
          </w:p>
        </w:tc>
        <w:tc>
          <w:tcPr>
            <w:tcW w:w="796" w:type="dxa"/>
            <w:vAlign w:val="center"/>
          </w:tcPr>
          <w:p w14:paraId="1160E7EF" w14:textId="5846006F" w:rsidR="000170DA" w:rsidRPr="000170DA" w:rsidRDefault="000170DA" w:rsidP="000170DA">
            <w:r w:rsidRPr="000170DA">
              <w:t>4</w:t>
            </w:r>
          </w:p>
        </w:tc>
        <w:tc>
          <w:tcPr>
            <w:tcW w:w="920" w:type="dxa"/>
            <w:vAlign w:val="center"/>
          </w:tcPr>
          <w:p w14:paraId="4DAE83AE" w14:textId="108B775F" w:rsidR="000170DA" w:rsidRPr="000170DA" w:rsidRDefault="000170DA" w:rsidP="000170DA">
            <w:r w:rsidRPr="000170DA">
              <w:t> </w:t>
            </w:r>
          </w:p>
        </w:tc>
        <w:tc>
          <w:tcPr>
            <w:tcW w:w="1530" w:type="dxa"/>
            <w:vAlign w:val="center"/>
          </w:tcPr>
          <w:p w14:paraId="3AFE8B78" w14:textId="516F3135" w:rsidR="000170DA" w:rsidRPr="000170DA" w:rsidRDefault="000170DA" w:rsidP="000170DA">
            <w:r w:rsidRPr="000170DA">
              <w:t>4</w:t>
            </w:r>
          </w:p>
        </w:tc>
        <w:tc>
          <w:tcPr>
            <w:tcW w:w="1857" w:type="dxa"/>
            <w:vAlign w:val="center"/>
          </w:tcPr>
          <w:p w14:paraId="52394B97" w14:textId="31BF92D9" w:rsidR="000170DA" w:rsidRPr="000170DA" w:rsidRDefault="000170DA" w:rsidP="000170DA">
            <w:r w:rsidRPr="000170DA">
              <w:t> </w:t>
            </w:r>
          </w:p>
        </w:tc>
        <w:tc>
          <w:tcPr>
            <w:tcW w:w="1712" w:type="dxa"/>
            <w:vAlign w:val="center"/>
          </w:tcPr>
          <w:p w14:paraId="7B15C741" w14:textId="1D716B72" w:rsidR="000170DA" w:rsidRPr="000170DA" w:rsidRDefault="000170DA" w:rsidP="000170DA">
            <w:r w:rsidRPr="000170DA">
              <w:t> </w:t>
            </w:r>
          </w:p>
        </w:tc>
      </w:tr>
      <w:tr w:rsidR="000170DA" w:rsidRPr="008C00F6" w14:paraId="75DC0ED5" w14:textId="77777777" w:rsidTr="00C00743">
        <w:tc>
          <w:tcPr>
            <w:tcW w:w="557" w:type="dxa"/>
            <w:vAlign w:val="center"/>
          </w:tcPr>
          <w:p w14:paraId="7F15827B" w14:textId="3D3D42F8" w:rsidR="000170DA" w:rsidRPr="000170DA" w:rsidRDefault="000170DA" w:rsidP="000170DA">
            <w:r w:rsidRPr="005B7665">
              <w:t> </w:t>
            </w:r>
          </w:p>
        </w:tc>
        <w:tc>
          <w:tcPr>
            <w:tcW w:w="1973" w:type="dxa"/>
            <w:vAlign w:val="center"/>
          </w:tcPr>
          <w:p w14:paraId="773BA7FC" w14:textId="723EF7F0" w:rsidR="000170DA" w:rsidRPr="000170DA" w:rsidRDefault="000170DA" w:rsidP="000170DA">
            <w:r w:rsidRPr="005B7665">
              <w:t>Итоговый контроль знаний по Модулю 3</w:t>
            </w:r>
          </w:p>
        </w:tc>
        <w:tc>
          <w:tcPr>
            <w:tcW w:w="796" w:type="dxa"/>
            <w:vAlign w:val="center"/>
          </w:tcPr>
          <w:p w14:paraId="46A85FC3" w14:textId="2333BB60" w:rsidR="000170DA" w:rsidRPr="000170DA" w:rsidRDefault="000170DA" w:rsidP="000170DA">
            <w:r w:rsidRPr="000170DA">
              <w:t>2</w:t>
            </w:r>
          </w:p>
        </w:tc>
        <w:tc>
          <w:tcPr>
            <w:tcW w:w="920" w:type="dxa"/>
            <w:vAlign w:val="center"/>
          </w:tcPr>
          <w:p w14:paraId="446EA75D" w14:textId="12A805E1" w:rsidR="000170DA" w:rsidRPr="000170DA" w:rsidRDefault="000170DA" w:rsidP="000170DA">
            <w:r w:rsidRPr="000170DA">
              <w:t> </w:t>
            </w:r>
          </w:p>
        </w:tc>
        <w:tc>
          <w:tcPr>
            <w:tcW w:w="1530" w:type="dxa"/>
            <w:vAlign w:val="center"/>
          </w:tcPr>
          <w:p w14:paraId="6417675C" w14:textId="52F63E76" w:rsidR="000170DA" w:rsidRPr="000170DA" w:rsidRDefault="000170DA" w:rsidP="000170DA">
            <w:r w:rsidRPr="000170DA">
              <w:t>2</w:t>
            </w:r>
          </w:p>
        </w:tc>
        <w:tc>
          <w:tcPr>
            <w:tcW w:w="1857" w:type="dxa"/>
            <w:vAlign w:val="center"/>
          </w:tcPr>
          <w:p w14:paraId="70E526AF" w14:textId="4BC717C6" w:rsidR="000170DA" w:rsidRPr="000170DA" w:rsidRDefault="000170DA" w:rsidP="000170DA">
            <w:r w:rsidRPr="000170DA">
              <w:t> </w:t>
            </w:r>
          </w:p>
        </w:tc>
        <w:tc>
          <w:tcPr>
            <w:tcW w:w="1712" w:type="dxa"/>
            <w:vAlign w:val="center"/>
          </w:tcPr>
          <w:p w14:paraId="220A07DB" w14:textId="2FE7D7C7" w:rsidR="000170DA" w:rsidRPr="000170DA" w:rsidRDefault="000170DA" w:rsidP="000170DA">
            <w:r w:rsidRPr="000170DA">
              <w:t>зачет</w:t>
            </w:r>
          </w:p>
        </w:tc>
      </w:tr>
      <w:tr w:rsidR="000170DA" w:rsidRPr="008C00F6" w14:paraId="7653526B" w14:textId="77777777" w:rsidTr="00C00743">
        <w:tc>
          <w:tcPr>
            <w:tcW w:w="557" w:type="dxa"/>
            <w:vAlign w:val="center"/>
          </w:tcPr>
          <w:p w14:paraId="0E1025FE" w14:textId="74BA95D7" w:rsidR="000170DA" w:rsidRPr="000170DA" w:rsidRDefault="000170DA" w:rsidP="000170DA">
            <w:r w:rsidRPr="005B7665">
              <w:t> </w:t>
            </w:r>
          </w:p>
        </w:tc>
        <w:tc>
          <w:tcPr>
            <w:tcW w:w="1973" w:type="dxa"/>
            <w:vAlign w:val="center"/>
          </w:tcPr>
          <w:p w14:paraId="1C8E26E4" w14:textId="3FF498DD" w:rsidR="000170DA" w:rsidRPr="000170DA" w:rsidRDefault="000170DA" w:rsidP="000170DA">
            <w:r w:rsidRPr="005B7665">
              <w:t>ИТОГО ПО М</w:t>
            </w:r>
            <w:r w:rsidRPr="000170DA">
              <w:t>ОДУЛЮ 3</w:t>
            </w:r>
          </w:p>
        </w:tc>
        <w:tc>
          <w:tcPr>
            <w:tcW w:w="796" w:type="dxa"/>
            <w:vAlign w:val="center"/>
          </w:tcPr>
          <w:p w14:paraId="1476B35A" w14:textId="7ECED5AB" w:rsidR="000170DA" w:rsidRPr="000170DA" w:rsidRDefault="000170DA" w:rsidP="000170DA">
            <w:r w:rsidRPr="000170DA">
              <w:t>36</w:t>
            </w:r>
          </w:p>
        </w:tc>
        <w:tc>
          <w:tcPr>
            <w:tcW w:w="920" w:type="dxa"/>
            <w:vAlign w:val="center"/>
          </w:tcPr>
          <w:p w14:paraId="28CB31DA" w14:textId="5FE7EF30" w:rsidR="000170DA" w:rsidRPr="000170DA" w:rsidRDefault="000170DA" w:rsidP="000170DA">
            <w:r w:rsidRPr="000170DA">
              <w:t> </w:t>
            </w:r>
          </w:p>
        </w:tc>
        <w:tc>
          <w:tcPr>
            <w:tcW w:w="1530" w:type="dxa"/>
            <w:vAlign w:val="center"/>
          </w:tcPr>
          <w:p w14:paraId="16444DD7" w14:textId="4957A45F" w:rsidR="000170DA" w:rsidRPr="000170DA" w:rsidRDefault="000170DA" w:rsidP="000170DA">
            <w:r w:rsidRPr="000170DA">
              <w:t>36</w:t>
            </w:r>
          </w:p>
        </w:tc>
        <w:tc>
          <w:tcPr>
            <w:tcW w:w="1857" w:type="dxa"/>
            <w:vAlign w:val="center"/>
          </w:tcPr>
          <w:p w14:paraId="556AFC2F" w14:textId="4249B30B" w:rsidR="000170DA" w:rsidRPr="000170DA" w:rsidRDefault="000170DA" w:rsidP="000170DA">
            <w:r w:rsidRPr="000170DA">
              <w:t> </w:t>
            </w:r>
          </w:p>
        </w:tc>
        <w:tc>
          <w:tcPr>
            <w:tcW w:w="1712" w:type="dxa"/>
            <w:vAlign w:val="center"/>
          </w:tcPr>
          <w:p w14:paraId="04597111" w14:textId="7F0C6B16" w:rsidR="000170DA" w:rsidRPr="000170DA" w:rsidRDefault="000170DA" w:rsidP="000170DA"/>
        </w:tc>
      </w:tr>
      <w:tr w:rsidR="00897C08" w:rsidRPr="008C00F6" w14:paraId="5163C69C" w14:textId="77777777" w:rsidTr="00393484">
        <w:tc>
          <w:tcPr>
            <w:tcW w:w="557" w:type="dxa"/>
          </w:tcPr>
          <w:p w14:paraId="1DDFEE27" w14:textId="77777777" w:rsidR="00897C08" w:rsidRPr="00897C08" w:rsidRDefault="00897C08" w:rsidP="00897C08"/>
        </w:tc>
        <w:tc>
          <w:tcPr>
            <w:tcW w:w="1973" w:type="dxa"/>
            <w:vAlign w:val="center"/>
          </w:tcPr>
          <w:p w14:paraId="32C00431" w14:textId="77777777" w:rsidR="00897C08" w:rsidRPr="00897C08" w:rsidRDefault="00897C08" w:rsidP="00897C08">
            <w:r w:rsidRPr="00897C08">
              <w:t>ИТОГОВАЯ АТТЕСТАЦИЯ ПО МОДУЛЯМ 1-3</w:t>
            </w:r>
          </w:p>
        </w:tc>
        <w:tc>
          <w:tcPr>
            <w:tcW w:w="796" w:type="dxa"/>
            <w:vAlign w:val="center"/>
          </w:tcPr>
          <w:p w14:paraId="0B6DA438" w14:textId="77777777" w:rsidR="00897C08" w:rsidRPr="00897C08" w:rsidRDefault="00897C08" w:rsidP="00897C08"/>
        </w:tc>
        <w:tc>
          <w:tcPr>
            <w:tcW w:w="920" w:type="dxa"/>
            <w:vAlign w:val="center"/>
          </w:tcPr>
          <w:p w14:paraId="0841B8B6" w14:textId="77777777" w:rsidR="00897C08" w:rsidRPr="00897C08" w:rsidRDefault="00897C08" w:rsidP="00897C08"/>
        </w:tc>
        <w:tc>
          <w:tcPr>
            <w:tcW w:w="1530" w:type="dxa"/>
            <w:vAlign w:val="center"/>
          </w:tcPr>
          <w:p w14:paraId="5C57D2B7" w14:textId="77777777" w:rsidR="00897C08" w:rsidRPr="00897C08" w:rsidRDefault="00897C08" w:rsidP="00897C08"/>
        </w:tc>
        <w:tc>
          <w:tcPr>
            <w:tcW w:w="1857" w:type="dxa"/>
            <w:vAlign w:val="center"/>
          </w:tcPr>
          <w:p w14:paraId="303BA3F4" w14:textId="77777777" w:rsidR="00897C08" w:rsidRPr="00897C08" w:rsidRDefault="00897C08" w:rsidP="00897C08"/>
        </w:tc>
        <w:tc>
          <w:tcPr>
            <w:tcW w:w="1712" w:type="dxa"/>
            <w:vAlign w:val="center"/>
          </w:tcPr>
          <w:p w14:paraId="7B0D8993" w14:textId="77777777" w:rsidR="00897C08" w:rsidRPr="00897C08" w:rsidRDefault="00897C08" w:rsidP="00897C08">
            <w:r w:rsidRPr="00897C08">
              <w:t>зачет</w:t>
            </w:r>
          </w:p>
        </w:tc>
      </w:tr>
      <w:tr w:rsidR="00897C08" w:rsidRPr="008C00F6" w14:paraId="2D266A67" w14:textId="77777777" w:rsidTr="00C00743">
        <w:tc>
          <w:tcPr>
            <w:tcW w:w="557" w:type="dxa"/>
            <w:vAlign w:val="center"/>
          </w:tcPr>
          <w:p w14:paraId="179602F3" w14:textId="25992DF4" w:rsidR="00897C08" w:rsidRPr="00897C08" w:rsidRDefault="00897C08" w:rsidP="00897C08">
            <w:r w:rsidRPr="00897C08">
              <w:t> </w:t>
            </w:r>
          </w:p>
        </w:tc>
        <w:tc>
          <w:tcPr>
            <w:tcW w:w="1973" w:type="dxa"/>
            <w:vAlign w:val="center"/>
          </w:tcPr>
          <w:p w14:paraId="70FBD7E6" w14:textId="7D88F72B" w:rsidR="00897C08" w:rsidRPr="00897C08" w:rsidRDefault="00897C08" w:rsidP="00897C08">
            <w:r w:rsidRPr="00897C08">
              <w:t>ИТОГО ПО ПРОГРАММЕ</w:t>
            </w:r>
          </w:p>
        </w:tc>
        <w:tc>
          <w:tcPr>
            <w:tcW w:w="796" w:type="dxa"/>
            <w:vAlign w:val="center"/>
          </w:tcPr>
          <w:p w14:paraId="08969888" w14:textId="13BB5ACE" w:rsidR="00897C08" w:rsidRPr="00897C08" w:rsidRDefault="00897C08" w:rsidP="00897C08">
            <w:r w:rsidRPr="00897C08">
              <w:t>72</w:t>
            </w:r>
          </w:p>
        </w:tc>
        <w:tc>
          <w:tcPr>
            <w:tcW w:w="920" w:type="dxa"/>
            <w:vAlign w:val="center"/>
          </w:tcPr>
          <w:p w14:paraId="14664431" w14:textId="693E0A8C" w:rsidR="00897C08" w:rsidRPr="00897C08" w:rsidRDefault="00897C08" w:rsidP="00897C08">
            <w:r w:rsidRPr="00897C08">
              <w:t>26</w:t>
            </w:r>
          </w:p>
        </w:tc>
        <w:tc>
          <w:tcPr>
            <w:tcW w:w="1530" w:type="dxa"/>
            <w:vAlign w:val="center"/>
          </w:tcPr>
          <w:p w14:paraId="3252DAC7" w14:textId="662EA714" w:rsidR="00897C08" w:rsidRPr="00897C08" w:rsidRDefault="00897C08" w:rsidP="00897C08">
            <w:r w:rsidRPr="00897C08">
              <w:t>40</w:t>
            </w:r>
          </w:p>
        </w:tc>
        <w:tc>
          <w:tcPr>
            <w:tcW w:w="1857" w:type="dxa"/>
            <w:vAlign w:val="center"/>
          </w:tcPr>
          <w:p w14:paraId="2F9FC901" w14:textId="11A3D293" w:rsidR="00897C08" w:rsidRPr="00897C08" w:rsidRDefault="00897C08" w:rsidP="00897C08">
            <w:r w:rsidRPr="00897C08">
              <w:t>6</w:t>
            </w:r>
          </w:p>
        </w:tc>
        <w:tc>
          <w:tcPr>
            <w:tcW w:w="1712" w:type="dxa"/>
            <w:vAlign w:val="center"/>
          </w:tcPr>
          <w:p w14:paraId="1FEEF47F" w14:textId="480B35E7" w:rsidR="00897C08" w:rsidRPr="00897C08" w:rsidRDefault="00897C08" w:rsidP="00897C08">
            <w:r w:rsidRPr="00897C08">
              <w:t> </w:t>
            </w:r>
          </w:p>
        </w:tc>
      </w:tr>
      <w:permEnd w:id="1644716404"/>
    </w:tbl>
    <w:p w14:paraId="0CBFF31B" w14:textId="77777777" w:rsidR="00B469DB" w:rsidRPr="008C00F6" w:rsidRDefault="00B469DB" w:rsidP="00B469DB">
      <w:pPr>
        <w:rPr>
          <w:b/>
        </w:rPr>
      </w:pPr>
    </w:p>
    <w:p w14:paraId="3ADE1412" w14:textId="74565F66" w:rsidR="00B469DB" w:rsidRPr="008C00F6" w:rsidRDefault="000841CD" w:rsidP="000E1B05">
      <w:pPr>
        <w:pStyle w:val="a4"/>
        <w:ind w:left="360"/>
        <w:rPr>
          <w:b/>
        </w:rPr>
      </w:pPr>
      <w:r w:rsidRPr="008C00F6">
        <w:rPr>
          <w:b/>
        </w:rPr>
        <w:t>7.</w:t>
      </w:r>
      <w:r w:rsidR="00590382">
        <w:rPr>
          <w:b/>
        </w:rPr>
        <w:t xml:space="preserve"> </w:t>
      </w:r>
      <w:r w:rsidR="00956601">
        <w:rPr>
          <w:b/>
        </w:rPr>
        <w:t>Учебная (рабочая</w:t>
      </w:r>
      <w:r w:rsidR="00B469DB" w:rsidRPr="008C00F6">
        <w:rPr>
          <w:b/>
        </w:rPr>
        <w:t>) программа повышения квалификации «</w:t>
      </w:r>
      <w:r w:rsidR="00590382">
        <w:rPr>
          <w:b/>
        </w:rPr>
        <w:t xml:space="preserve"> </w:t>
      </w:r>
      <w:permStart w:id="984098689" w:edGrp="everyone"/>
      <w:r w:rsidR="00956601">
        <w:rPr>
          <w:b/>
        </w:rPr>
        <w:t xml:space="preserve"> </w:t>
      </w:r>
      <w:r w:rsidR="00541900">
        <w:t xml:space="preserve"> </w:t>
      </w:r>
      <w:r w:rsidR="0059297E" w:rsidRPr="00B2081D">
        <w:t>BIM: технологии информационного моделирования в проектировании объектов капитального строительства</w:t>
      </w:r>
      <w:r w:rsidR="00956601">
        <w:rPr>
          <w:b/>
        </w:rPr>
        <w:t xml:space="preserve"> </w:t>
      </w:r>
      <w:permEnd w:id="984098689"/>
      <w:r w:rsidR="00B469DB" w:rsidRPr="008C00F6">
        <w:rPr>
          <w:b/>
        </w:rPr>
        <w:t>»</w:t>
      </w:r>
    </w:p>
    <w:p w14:paraId="12914A5E" w14:textId="77777777" w:rsidR="00E444E7" w:rsidRPr="00E444E7" w:rsidRDefault="00541900" w:rsidP="00E444E7">
      <w:pPr>
        <w:pStyle w:val="a4"/>
      </w:pPr>
      <w:permStart w:id="420575604" w:edGrp="everyone"/>
      <w:r>
        <w:t xml:space="preserve">   </w:t>
      </w:r>
      <w:r w:rsidR="00E444E7" w:rsidRPr="00E444E7">
        <w:t>СОДЕРЖАНИЕ ПРОГРАММЫ</w:t>
      </w:r>
    </w:p>
    <w:p w14:paraId="57F36A36" w14:textId="77777777" w:rsidR="003419DF" w:rsidRPr="003419DF" w:rsidRDefault="003419DF" w:rsidP="003419DF">
      <w:r w:rsidRPr="003419DF">
        <w:t>Модуль 1. Ценообразование и сметное нормирование, договорная работа и контрактная система</w:t>
      </w:r>
    </w:p>
    <w:p w14:paraId="694A255E" w14:textId="77777777" w:rsidR="003419DF" w:rsidRPr="003419DF" w:rsidRDefault="003419DF" w:rsidP="00E4447B">
      <w:r w:rsidRPr="003419DF">
        <w:t>Тема 1. Ценообразование и сметное нормирование в строительстве - законодательство и нормативно-техническое регулирование</w:t>
      </w:r>
    </w:p>
    <w:p w14:paraId="7C1F407A" w14:textId="77777777" w:rsidR="003419DF" w:rsidRPr="003419DF" w:rsidRDefault="003419DF" w:rsidP="003419DF">
      <w:r w:rsidRPr="00134427">
        <w:t xml:space="preserve">Законодательство и </w:t>
      </w:r>
      <w:r w:rsidRPr="003419DF">
        <w:t>нормативно-техническое регулирование строительной деятельности</w:t>
      </w:r>
    </w:p>
    <w:p w14:paraId="55F9848D" w14:textId="77777777" w:rsidR="003419DF" w:rsidRPr="003419DF" w:rsidRDefault="003419DF" w:rsidP="003419DF">
      <w:r>
        <w:lastRenderedPageBreak/>
        <w:t>Система форм и методов государственного управления, сформированная практикой административно-правовой организации управления в сфере градостроительной деятельности. Негосударственные институты, влияющие на качество производимой строительной продукции и уровень оказываемых строительных услуг, дополняющие полномочия государственных органов управления.</w:t>
      </w:r>
    </w:p>
    <w:p w14:paraId="35F77F9F" w14:textId="77777777" w:rsidR="003419DF" w:rsidRPr="003419DF" w:rsidRDefault="003419DF" w:rsidP="003419DF">
      <w:r w:rsidRPr="006D2677">
        <w:t>Государственная политика по вопросам ценообразования и сметного нормирования</w:t>
      </w:r>
    </w:p>
    <w:p w14:paraId="72E7CF40" w14:textId="77777777" w:rsidR="003419DF" w:rsidRPr="003419DF" w:rsidRDefault="003419DF" w:rsidP="003419DF">
      <w:r>
        <w:t>П</w:t>
      </w:r>
      <w:r w:rsidRPr="003419DF">
        <w:t>орядок применения постановления Правительства Российской Федерации от 18 мая 2009 года N 427 "О порядке проведения проверки достоверности определения сметной стоимости объектов капитального строительства, строительство которых финансируется с привлечением средств федерального бюджета" в отношении объектов, финансирование которых осуществляется в форме субвенции и субсидий, направляемых в субъекты Российской Федерации. Реализация государственной политики в сфере ценообразования в части проверки достоверности определения сметной стоимости объектов капитального строительства.</w:t>
      </w:r>
    </w:p>
    <w:p w14:paraId="16CB95C2" w14:textId="77777777" w:rsidR="003419DF" w:rsidRPr="003419DF" w:rsidRDefault="003419DF" w:rsidP="003419DF">
      <w:r w:rsidRPr="00582C33">
        <w:t>Законодательство и нормативно-техническое регулирование ценообразования и сметного нормирования в строительстве</w:t>
      </w:r>
    </w:p>
    <w:p w14:paraId="1B3CFAF6" w14:textId="77777777" w:rsidR="003419DF" w:rsidRPr="003419DF" w:rsidRDefault="003419DF" w:rsidP="003419DF">
      <w:r w:rsidRPr="003419DF">
        <w:t>Федеральный закон Российской Федерации №44-ФЗ от 5 апреля 2013г. «О контрактной системе в сфере закупок товаров, работ, услуг для обеспечения государственных и муниципальных нужд». Постановление правительства РФ от 25 мая 2007 года №145 «О порядке организации и проведения государственной экспертизы проектной документации и результатов инженерных изысканий». Постановление правительства РФ от 18 мая 2009 г. №427 «О порядке проведения проверки достоверности определения сметной стоимости объектов капитального строительства, строительство которых финансируется с привлечением средств федерального бюджета».</w:t>
      </w:r>
    </w:p>
    <w:p w14:paraId="0D746DC9" w14:textId="77777777" w:rsidR="003419DF" w:rsidRPr="003419DF" w:rsidRDefault="003419DF" w:rsidP="003419DF"/>
    <w:p w14:paraId="2E800481" w14:textId="77777777" w:rsidR="003419DF" w:rsidRPr="003419DF" w:rsidRDefault="003419DF" w:rsidP="003419DF">
      <w:r w:rsidRPr="003419DF">
        <w:t>Тема 2. Договорные отношения в строительстве и их влияние на систему ценообразования</w:t>
      </w:r>
    </w:p>
    <w:p w14:paraId="3ED8BCEA" w14:textId="77777777" w:rsidR="003419DF" w:rsidRPr="003419DF" w:rsidRDefault="003419DF" w:rsidP="003419DF">
      <w:r>
        <w:t>Д</w:t>
      </w:r>
      <w:r w:rsidRPr="003419DF">
        <w:t>оговор строительного подряда. Особенности составления договоров строительного подряда. Распределение риска между сторонами. Внесение изменений в техническую документацию. Цена и условия оплаты работ по договору строительного подряда. Ответственность подрядчика за качество работ. Дополнительные обязанности заказчика по договору строительного подряда. Гарантии качества в договоре строительного подряда.</w:t>
      </w:r>
    </w:p>
    <w:p w14:paraId="388DD447" w14:textId="77777777" w:rsidR="003419DF" w:rsidRPr="003419DF" w:rsidRDefault="003419DF" w:rsidP="003419DF">
      <w:r w:rsidRPr="00B609D0">
        <w:t>Методология управления стоимостью инвестиционных строительных проектов</w:t>
      </w:r>
      <w:r w:rsidRPr="003419DF">
        <w:t>. Типы проектов в инвестиционно-строительной сфере. Основные направления, по которым осуществляется управление стоимостью в инвестиционно-строительной сфере. Виды оценок стоимости проекта. Механизмы определения цен и объемов инвестиций на создание строительной продукции. Методы составления смет (расчетов) инвестора и подрядчика.</w:t>
      </w:r>
    </w:p>
    <w:p w14:paraId="3685A7C2" w14:textId="77777777" w:rsidR="003419DF" w:rsidRPr="003419DF" w:rsidRDefault="003419DF" w:rsidP="003419DF">
      <w:r w:rsidRPr="00B26A6D">
        <w:t>Основы ценообразования в строительстве</w:t>
      </w:r>
      <w:r w:rsidRPr="003419DF">
        <w:t>. Принципы ценообразования. Особенности ценообразования в строительстве. Сметные нормативы и их виды. Система сметных норм. Накладные расходы в сметах на строительство. Определение стоимости строительства объекта недвижимости.</w:t>
      </w:r>
    </w:p>
    <w:p w14:paraId="475D272D" w14:textId="77777777" w:rsidR="003419DF" w:rsidRPr="003419DF" w:rsidRDefault="003419DF" w:rsidP="003419DF">
      <w:r w:rsidRPr="00E05B69">
        <w:t>Особенности определения стоимости строительства и проектирования за рубежом</w:t>
      </w:r>
      <w:r w:rsidRPr="003419DF">
        <w:t xml:space="preserve">. Составление инвесторских смет при разработке предпроектной или проектно-сметной документации по заказу </w:t>
      </w:r>
      <w:r w:rsidRPr="003419DF">
        <w:lastRenderedPageBreak/>
        <w:t>инвесторов. Составление расчетов подрядчика при подготовке заключаемого договора, в том числе при подрядных торгах на основании передаваемой инвестором тендерной документации. Формирование договорных цен на строительную продукцию. Ресурсный метод составления смет инвестора и подрядчика. Состав документации на стоимость объекта.</w:t>
      </w:r>
    </w:p>
    <w:p w14:paraId="5BB4B2ED" w14:textId="77777777" w:rsidR="003419DF" w:rsidRPr="003419DF" w:rsidRDefault="003419DF" w:rsidP="003419DF">
      <w:pPr>
        <w:pStyle w:val="a4"/>
      </w:pPr>
    </w:p>
    <w:p w14:paraId="3E41162C" w14:textId="77777777" w:rsidR="003419DF" w:rsidRPr="003419DF" w:rsidRDefault="003419DF" w:rsidP="003419DF">
      <w:r w:rsidRPr="003419DF">
        <w:t>Тема 3. Контрактная система для обеспечения государственных и муниципальных нужд</w:t>
      </w:r>
    </w:p>
    <w:p w14:paraId="2E128F8A" w14:textId="77777777" w:rsidR="003419DF" w:rsidRPr="003419DF" w:rsidRDefault="003419DF" w:rsidP="003419DF">
      <w:r w:rsidRPr="00522691">
        <w:t>Контрактная система в сфере закупок товаров, работ, услуг для обеспечения государственных и муниципальных нужд</w:t>
      </w:r>
      <w:r w:rsidRPr="003419DF">
        <w:t>. Федеральный закон от 5 апреля 2013 г. № 44-фз «О контрактной системе в сфере закупок товаров, работ, услуг для обеспечения государственных и муниципальных нужд». Организация закупок заказчиком. Планирование закупок: форма и существо. Изменение контракта. Отчеты заказчика. Обжалование.</w:t>
      </w:r>
    </w:p>
    <w:p w14:paraId="7EFD31BE" w14:textId="77777777" w:rsidR="003419DF" w:rsidRPr="003419DF" w:rsidRDefault="003419DF" w:rsidP="003419DF">
      <w:r w:rsidRPr="00A53379">
        <w:t>Формирование начальной (максимальной) цены контракта, цены контракта, заключаемого с единственным поставщиком</w:t>
      </w:r>
      <w:r w:rsidRPr="003419DF">
        <w:t>. Методы определения начальной (максимальной) цены контракта и цены контракта, заключаемого с единственным поставщиком. Методические рекомендации по применению методов определения начальной (максимальной) цены контракта, цены контракта, заключаемого с единственным поставщиком. Особенности определения начальной (максимальной) цены контракта, цены контракта, заключаемого с единственным поставщиком.</w:t>
      </w:r>
    </w:p>
    <w:p w14:paraId="4FB66C07" w14:textId="77777777" w:rsidR="003419DF" w:rsidRPr="003419DF" w:rsidRDefault="003419DF" w:rsidP="003419DF">
      <w:r w:rsidRPr="009C62E5">
        <w:t>Способы определения поставщиков в контрактной системе в сфере закупок</w:t>
      </w:r>
      <w:r w:rsidRPr="003419DF">
        <w:t>. Определение поставщиков путем проведения конкурсов. Определение поставщиков путем проведения аукционов. Определение поставщиков путем проведения запроса котировок и запроса предложений. Определение поставщиков путем закупок у единственного поставщика (подрядчика, исполнителя)</w:t>
      </w:r>
    </w:p>
    <w:p w14:paraId="5B05CFF3" w14:textId="77777777" w:rsidR="003419DF" w:rsidRPr="003419DF" w:rsidRDefault="003419DF" w:rsidP="003419DF">
      <w:r w:rsidRPr="003D05DE">
        <w:t>Особенности контрактных отношений в сфере закупок для государственных и муниципальных нужд</w:t>
      </w:r>
      <w:r w:rsidRPr="003419DF">
        <w:t>. Правовое регулирование. Стороны контракта. Основания заключения. Порядок заключения публичного контракта. Договор поставки для государственных или муниципальных нужд. Оплата товаров по договору. Обязанности поставщиков. Методы определения начальной максимальной цены контракта, заключаемого с единственным поставщиком и определенной заказчиком.</w:t>
      </w:r>
    </w:p>
    <w:p w14:paraId="7E746B70" w14:textId="77777777" w:rsidR="003419DF" w:rsidRPr="003419DF" w:rsidRDefault="003419DF" w:rsidP="003419DF"/>
    <w:p w14:paraId="534AA351" w14:textId="77777777" w:rsidR="003419DF" w:rsidRPr="003419DF" w:rsidRDefault="003419DF" w:rsidP="003419DF">
      <w:r w:rsidRPr="003419DF">
        <w:t>Модуль 2. Технологии информационного моделирования в работе экономиста и инженера-сметчика</w:t>
      </w:r>
    </w:p>
    <w:p w14:paraId="49C0374D" w14:textId="77777777" w:rsidR="003419DF" w:rsidRPr="003419DF" w:rsidRDefault="003419DF" w:rsidP="003419DF">
      <w:r w:rsidRPr="003419DF">
        <w:t>Тема 4. Программное обеспечение по ценообразованию и сметному нормированию в строительстве</w:t>
      </w:r>
    </w:p>
    <w:p w14:paraId="6A9F2A79" w14:textId="77777777" w:rsidR="003419DF" w:rsidRDefault="003419DF" w:rsidP="003419DF">
      <w:r>
        <w:t>Обзор программного обеспечения по сметному делу и ценообразованию в строительстве.</w:t>
      </w:r>
    </w:p>
    <w:p w14:paraId="772D6475" w14:textId="77777777" w:rsidR="003419DF" w:rsidRDefault="003419DF" w:rsidP="003419DF">
      <w:r>
        <w:t>Анализ и обоснование выбора программного обеспечения по ценообразованию и сметному нормированию.</w:t>
      </w:r>
    </w:p>
    <w:p w14:paraId="2373CA0D" w14:textId="77777777" w:rsidR="003419DF" w:rsidRPr="00046929" w:rsidRDefault="003419DF" w:rsidP="003419DF">
      <w:r>
        <w:t xml:space="preserve">Обзор программного обеспечения по ценообразованию и сметному нормированию: </w:t>
      </w:r>
      <w:r w:rsidRPr="00046929">
        <w:t>ПК ГРАНД-Смета версии 8.0 и выше</w:t>
      </w:r>
      <w:r>
        <w:t xml:space="preserve">, </w:t>
      </w:r>
      <w:proofErr w:type="spellStart"/>
      <w:r w:rsidRPr="00046929">
        <w:t>Cмета</w:t>
      </w:r>
      <w:proofErr w:type="spellEnd"/>
      <w:r w:rsidRPr="00046929">
        <w:t xml:space="preserve"> в </w:t>
      </w:r>
      <w:proofErr w:type="spellStart"/>
      <w:r w:rsidRPr="00046929">
        <w:t>SmetaWIZARD</w:t>
      </w:r>
      <w:proofErr w:type="spellEnd"/>
      <w:r w:rsidRPr="00046929">
        <w:t xml:space="preserve"> и BIM WIZARD</w:t>
      </w:r>
      <w:r>
        <w:t>, с</w:t>
      </w:r>
      <w:r w:rsidRPr="00046929">
        <w:t xml:space="preserve">метная документация по BIM-модели </w:t>
      </w:r>
      <w:proofErr w:type="spellStart"/>
      <w:r w:rsidRPr="00046929">
        <w:t>Renga</w:t>
      </w:r>
      <w:proofErr w:type="spellEnd"/>
      <w:r w:rsidRPr="00046929">
        <w:t xml:space="preserve"> в программе "1С: Смета 3"</w:t>
      </w:r>
      <w:r>
        <w:t>, и</w:t>
      </w:r>
      <w:r w:rsidRPr="00046929">
        <w:t xml:space="preserve">нтеграция проектов </w:t>
      </w:r>
      <w:proofErr w:type="spellStart"/>
      <w:r w:rsidRPr="00046929">
        <w:t>Autodesk</w:t>
      </w:r>
      <w:proofErr w:type="spellEnd"/>
      <w:r w:rsidRPr="00046929">
        <w:t xml:space="preserve"> </w:t>
      </w:r>
      <w:proofErr w:type="spellStart"/>
      <w:r w:rsidRPr="00046929">
        <w:t>Revit</w:t>
      </w:r>
      <w:proofErr w:type="spellEnd"/>
      <w:r w:rsidRPr="00046929">
        <w:t xml:space="preserve"> и сметных расчетов с 5D Смета</w:t>
      </w:r>
    </w:p>
    <w:p w14:paraId="2C1B1DC7" w14:textId="77777777" w:rsidR="003419DF" w:rsidRDefault="003419DF" w:rsidP="003419DF"/>
    <w:p w14:paraId="275238F5" w14:textId="77777777" w:rsidR="003419DF" w:rsidRPr="003419DF" w:rsidRDefault="003419DF" w:rsidP="003419DF">
      <w:r w:rsidRPr="003419DF">
        <w:t>Тема 5. Особенности формирования стоимости: проектно-изыскательских работ; строительной продукции; стоимости строительно-монтажных работ (СМР)</w:t>
      </w:r>
    </w:p>
    <w:p w14:paraId="2CFF76FF" w14:textId="77777777" w:rsidR="003419DF" w:rsidRPr="003419DF" w:rsidRDefault="003419DF" w:rsidP="003419DF">
      <w:r w:rsidRPr="003419DF">
        <w:t xml:space="preserve">5.1. Особенности формирования стоимости проектно-изыскательских работ </w:t>
      </w:r>
    </w:p>
    <w:p w14:paraId="5F84CF9B" w14:textId="77777777" w:rsidR="003419DF" w:rsidRPr="003419DF" w:rsidRDefault="003419DF" w:rsidP="003419DF">
      <w:r w:rsidRPr="00E27225">
        <w:t>Виды проектно-изыскательских работ</w:t>
      </w:r>
      <w:r w:rsidRPr="003419DF">
        <w:t>. Группы изысканий. Учёт факторов в районах с особыми природно-климатическими условиями. Факторы, влияющие на детальность разработки. Виды изысканий в зависимости от целей и задач. Состав инженерно-геодезических изысканий для строительства.</w:t>
      </w:r>
    </w:p>
    <w:p w14:paraId="051D4547" w14:textId="77777777" w:rsidR="003419DF" w:rsidRPr="003419DF" w:rsidRDefault="003419DF" w:rsidP="003419DF">
      <w:r w:rsidRPr="00E27225">
        <w:t>Определение стоимости и договорной цены инженерных изысканий</w:t>
      </w:r>
      <w:r w:rsidRPr="003419DF">
        <w:t xml:space="preserve">. Основа определения базисной цены на изыскательскую продукцию (работы, услуги) - сметный расчет (сводная смета). </w:t>
      </w:r>
    </w:p>
    <w:p w14:paraId="4EF771B6" w14:textId="77777777" w:rsidR="003419DF" w:rsidRPr="003419DF" w:rsidRDefault="003419DF" w:rsidP="003419DF">
      <w:r w:rsidRPr="00E27225">
        <w:t>Определение стоимости выполнения проектных работ</w:t>
      </w:r>
      <w:r w:rsidRPr="003419DF">
        <w:t>. Определение базисной цены проектирования. Коэффициенты, применяемые при определении базисной цены по разделам Сборника цен и справочникам базисных цен. Стоимость затрат, связанных с осуществлением функций генпроектировщика.</w:t>
      </w:r>
    </w:p>
    <w:p w14:paraId="05D22072" w14:textId="77777777" w:rsidR="003419DF" w:rsidRPr="00E27225" w:rsidRDefault="003419DF" w:rsidP="003419DF"/>
    <w:p w14:paraId="69337A45" w14:textId="77777777" w:rsidR="003419DF" w:rsidRPr="003419DF" w:rsidRDefault="003419DF" w:rsidP="003419DF">
      <w:r w:rsidRPr="003419DF">
        <w:t>5.2. Определение формирования стоимости строительной продукции</w:t>
      </w:r>
    </w:p>
    <w:p w14:paraId="098E3287" w14:textId="77777777" w:rsidR="003419DF" w:rsidRPr="003419DF" w:rsidRDefault="003419DF" w:rsidP="003419DF">
      <w:r w:rsidRPr="0047367A">
        <w:t>Определение сметных цен на материалы, изделия и конструкции</w:t>
      </w:r>
      <w:r w:rsidRPr="003419DF">
        <w:t>. Виды сборников сметных цен на материалы. Составляющие сметной стоимости. Составляющие свободной (рыночной) цены. Определение транспортной составляющей сметной цены. Основные варианты определения текущей сметной стоимости материалов, изделий и конструкций.</w:t>
      </w:r>
    </w:p>
    <w:p w14:paraId="2F35172C" w14:textId="77777777" w:rsidR="003419DF" w:rsidRPr="003419DF" w:rsidRDefault="003419DF" w:rsidP="003419DF">
      <w:r w:rsidRPr="0047367A">
        <w:t>Средние текущие сметные цены.</w:t>
      </w:r>
      <w:r w:rsidRPr="003419DF">
        <w:t xml:space="preserve"> Средние текущие сметные цены с корректировкой составляющих. Фактические текущие цены. Индексированные сметные цены.</w:t>
      </w:r>
    </w:p>
    <w:p w14:paraId="22C6BA51" w14:textId="77777777" w:rsidR="003419DF" w:rsidRPr="003419DF" w:rsidRDefault="003419DF" w:rsidP="003419DF"/>
    <w:p w14:paraId="3CE68C45" w14:textId="77777777" w:rsidR="003419DF" w:rsidRPr="003419DF" w:rsidRDefault="003419DF" w:rsidP="003419DF">
      <w:r w:rsidRPr="003419DF">
        <w:t>5.3. Определение стоимости строительно-монтажных работ</w:t>
      </w:r>
    </w:p>
    <w:p w14:paraId="5B5BB1A3" w14:textId="77777777" w:rsidR="003419DF" w:rsidRPr="003419DF" w:rsidRDefault="003419DF" w:rsidP="003419DF">
      <w:r w:rsidRPr="0047367A">
        <w:t>Методические основы определения сметной стоимости СМР</w:t>
      </w:r>
      <w:r w:rsidRPr="003419DF">
        <w:t>. Основания для определения сметной стоимости строительно-монтажных работ. Последовательность составления сметной документации. Определение сметной стоимости в зависимости от элемента структуры капитальных вложений. Формирование стоимости СМР</w:t>
      </w:r>
    </w:p>
    <w:p w14:paraId="67BA9FE4" w14:textId="77777777" w:rsidR="003419DF" w:rsidRDefault="003419DF" w:rsidP="003419DF">
      <w:r>
        <w:t>Методы ценообразования и определения стоимости строительно-монтажных работ</w:t>
      </w:r>
    </w:p>
    <w:p w14:paraId="7D94DA52" w14:textId="77777777" w:rsidR="003419DF" w:rsidRPr="003419DF" w:rsidRDefault="003419DF" w:rsidP="003419DF">
      <w:r>
        <w:t>Подходы для определения стоимости строительно-монтажных работ и цены строительной продукции.</w:t>
      </w:r>
      <w:r w:rsidRPr="003419DF">
        <w:t xml:space="preserve"> Уровни цен, применяемых для определения стоимости строительства.</w:t>
      </w:r>
    </w:p>
    <w:p w14:paraId="52887C97" w14:textId="77777777" w:rsidR="003419DF" w:rsidRPr="003419DF" w:rsidRDefault="003419DF" w:rsidP="003419DF">
      <w:r>
        <w:t>Методы, применяемые при производстве стоимостных расчетов в МДС 81-35.2004</w:t>
      </w:r>
      <w:r w:rsidRPr="003419DF">
        <w:t xml:space="preserve">.  Сметно-нормативная база ценообразования в строительстве. Характеристики системы ценообразования. Система сметных нормативов. </w:t>
      </w:r>
    </w:p>
    <w:p w14:paraId="51409C4C" w14:textId="77777777" w:rsidR="003419DF" w:rsidRPr="0047367A" w:rsidRDefault="003419DF" w:rsidP="003419DF">
      <w:r w:rsidRPr="0047367A">
        <w:t>Особенности определения и применения индексов цен на строительную продукцию</w:t>
      </w:r>
    </w:p>
    <w:p w14:paraId="36B90313" w14:textId="77777777" w:rsidR="003419DF" w:rsidRPr="003419DF" w:rsidRDefault="003419DF" w:rsidP="003419DF">
      <w:r w:rsidRPr="0047367A">
        <w:lastRenderedPageBreak/>
        <w:t>Классификация индексов цен.</w:t>
      </w:r>
      <w:r w:rsidRPr="003419DF">
        <w:t xml:space="preserve"> Варианты расчета индексов. Основа для разработки прогнозных индексов цен. Уровни цен, в которых может выполняться сводный сметный расчет. Индексы-дефляторы. Дифференцированные индексы.</w:t>
      </w:r>
    </w:p>
    <w:p w14:paraId="72B7C638" w14:textId="77777777" w:rsidR="003419DF" w:rsidRDefault="003419DF" w:rsidP="003419DF"/>
    <w:p w14:paraId="0F3C35C7" w14:textId="77777777" w:rsidR="003419DF" w:rsidRPr="003419DF" w:rsidRDefault="003419DF" w:rsidP="003419DF">
      <w:r w:rsidRPr="003419DF">
        <w:t>Тема 6. Проектно-сметная документация в строительстве</w:t>
      </w:r>
    </w:p>
    <w:p w14:paraId="13E7C845" w14:textId="77777777" w:rsidR="003419DF" w:rsidRPr="003419DF" w:rsidRDefault="003419DF" w:rsidP="003419DF">
      <w:r w:rsidRPr="003419DF">
        <w:t>Виды сметной документации в строительстве. Состав сметной документации. Ведомость сметной стоимости строительства объектов, входящих в пусковой комплекс. Ведомость сметной стоимости объектов и работ по охране окружающей среды.</w:t>
      </w:r>
    </w:p>
    <w:p w14:paraId="3DFAC2A7" w14:textId="77777777" w:rsidR="003419DF" w:rsidRPr="003419DF" w:rsidRDefault="003419DF" w:rsidP="003419DF">
      <w:r w:rsidRPr="003419DF">
        <w:t>Локальные сметные расчеты (сметы). Основы составления локальных сметных расчетов (смет). Определение основных составляющих ПЗ в локальных сметных расчетах</w:t>
      </w:r>
    </w:p>
    <w:p w14:paraId="580A545D" w14:textId="77777777" w:rsidR="003419DF" w:rsidRPr="003419DF" w:rsidRDefault="003419DF" w:rsidP="003419DF">
      <w:r w:rsidRPr="003419DF">
        <w:t>Варианты формирования локальных смет. Особенности применения индексов к элементам ПЗ по видам работ</w:t>
      </w:r>
    </w:p>
    <w:p w14:paraId="1F534981" w14:textId="77777777" w:rsidR="003419DF" w:rsidRPr="003419DF" w:rsidRDefault="003419DF" w:rsidP="003419DF">
      <w:r w:rsidRPr="003419DF">
        <w:t>Объектные сметные расчеты (сметы). Средства на покрытие лимитированных затрат.</w:t>
      </w:r>
    </w:p>
    <w:p w14:paraId="5937ABE9" w14:textId="77777777" w:rsidR="003419DF" w:rsidRPr="003419DF" w:rsidRDefault="003419DF" w:rsidP="003419DF">
      <w:r w:rsidRPr="003419DF">
        <w:t>Сводный сметный расчет стоимости строительства. Порядок определения средств, включаемых в главу 1 «Подготовка территории строительства». Порядок формирования стоимости строительства по главам 2—7. Порядок определения средств, включаемых в главу 8 «Временные здания и сооружения». Порядок определения средств, включаемых в главу 9 «Прочие работы и затраты». Порядок определения средств, включаемых в главы 10—12. Резерв средств на непредвиденные работы и затраты. Средства, предусматриваемые за итогом сводного сметного расчета. Сводка затрат</w:t>
      </w:r>
    </w:p>
    <w:p w14:paraId="47CADF83" w14:textId="77777777" w:rsidR="003419DF" w:rsidRPr="003419DF" w:rsidRDefault="003419DF" w:rsidP="003419DF">
      <w:r w:rsidRPr="003419DF">
        <w:t>Автоматизация сметных расчетов. Основные функции сметных программ.</w:t>
      </w:r>
    </w:p>
    <w:p w14:paraId="4CED8493" w14:textId="77777777" w:rsidR="003419DF" w:rsidRPr="0047367A" w:rsidRDefault="003419DF" w:rsidP="003419DF"/>
    <w:p w14:paraId="4F03C907" w14:textId="77777777" w:rsidR="003419DF" w:rsidRPr="003419DF" w:rsidRDefault="003419DF" w:rsidP="003419DF">
      <w:r w:rsidRPr="003419DF">
        <w:t>Модуль 3. Практикум. Применение технологий информационного моделирования в работе экономиста и инженера-сметчика</w:t>
      </w:r>
    </w:p>
    <w:p w14:paraId="4CB25460" w14:textId="77777777" w:rsidR="003419DF" w:rsidRPr="003419DF" w:rsidRDefault="003419DF" w:rsidP="003419DF">
      <w:r w:rsidRPr="003419DF">
        <w:t>7. Практикум по работе в ПК ГРАНД-Смета версии 8.0 и выше</w:t>
      </w:r>
    </w:p>
    <w:p w14:paraId="0B98372C" w14:textId="77777777" w:rsidR="003419DF" w:rsidRPr="003419DF" w:rsidRDefault="003419DF" w:rsidP="003419DF">
      <w:r w:rsidRPr="003419DF">
        <w:t xml:space="preserve">Подготовка к работе.  Интерфейс «ПК Гранд Смета». Практика создания смет. Базисно-индексный метод. Практика создания смет. Ресурсный метод. Объектная смета (ОС) и сводный сметный расчет (ССР). Выполнение. Сметные </w:t>
      </w:r>
      <w:proofErr w:type="spellStart"/>
      <w:r w:rsidRPr="003419DF">
        <w:t>лайфхаки</w:t>
      </w:r>
      <w:proofErr w:type="spellEnd"/>
      <w:r w:rsidRPr="003419DF">
        <w:t>. Вспомогательные программы.</w:t>
      </w:r>
    </w:p>
    <w:p w14:paraId="5374E21F" w14:textId="77777777" w:rsidR="003419DF" w:rsidRPr="003419DF" w:rsidRDefault="003419DF" w:rsidP="003419DF">
      <w:r w:rsidRPr="003419DF">
        <w:t xml:space="preserve">8. </w:t>
      </w:r>
      <w:proofErr w:type="spellStart"/>
      <w:r w:rsidRPr="003419DF">
        <w:t>Cмета</w:t>
      </w:r>
      <w:proofErr w:type="spellEnd"/>
      <w:r w:rsidRPr="003419DF">
        <w:t xml:space="preserve"> в </w:t>
      </w:r>
      <w:proofErr w:type="spellStart"/>
      <w:r w:rsidRPr="003419DF">
        <w:t>SmetaWIZARD</w:t>
      </w:r>
      <w:proofErr w:type="spellEnd"/>
      <w:r w:rsidRPr="003419DF">
        <w:t xml:space="preserve"> и BIM WIZARD</w:t>
      </w:r>
    </w:p>
    <w:p w14:paraId="7CC7DF5E" w14:textId="77777777" w:rsidR="003419DF" w:rsidRPr="003419DF" w:rsidRDefault="003419DF" w:rsidP="003419DF">
      <w:r w:rsidRPr="003419DF">
        <w:t xml:space="preserve">Логика </w:t>
      </w:r>
      <w:proofErr w:type="spellStart"/>
      <w:r w:rsidRPr="003419DF">
        <w:t>SmetaWIZARD</w:t>
      </w:r>
      <w:proofErr w:type="spellEnd"/>
      <w:r w:rsidRPr="003419DF">
        <w:t xml:space="preserve">.  Работа над информационной моделью в </w:t>
      </w:r>
      <w:proofErr w:type="spellStart"/>
      <w:r w:rsidRPr="003419DF">
        <w:t>Autodesk</w:t>
      </w:r>
      <w:proofErr w:type="spellEnd"/>
      <w:r w:rsidRPr="003419DF">
        <w:t xml:space="preserve"> </w:t>
      </w:r>
      <w:proofErr w:type="spellStart"/>
      <w:r w:rsidRPr="003419DF">
        <w:t>Revit</w:t>
      </w:r>
      <w:proofErr w:type="spellEnd"/>
      <w:r w:rsidRPr="003419DF">
        <w:t xml:space="preserve">.  Работа над информационной моделью в BIM WIZARD. Работа в </w:t>
      </w:r>
      <w:proofErr w:type="spellStart"/>
      <w:r w:rsidRPr="003419DF">
        <w:t>SmetaWIZARD</w:t>
      </w:r>
      <w:proofErr w:type="spellEnd"/>
    </w:p>
    <w:p w14:paraId="1AD11276" w14:textId="012DF852" w:rsidR="003419DF" w:rsidRPr="003419DF" w:rsidRDefault="003419DF" w:rsidP="003419DF">
      <w:r>
        <w:t xml:space="preserve">9. </w:t>
      </w:r>
      <w:r w:rsidRPr="003419DF">
        <w:t xml:space="preserve">Сметная документация по BIM-модели </w:t>
      </w:r>
      <w:proofErr w:type="spellStart"/>
      <w:r w:rsidRPr="003419DF">
        <w:t>Renga</w:t>
      </w:r>
      <w:proofErr w:type="spellEnd"/>
      <w:r w:rsidRPr="003419DF">
        <w:t xml:space="preserve"> в программе "1С: Смета 3"</w:t>
      </w:r>
    </w:p>
    <w:p w14:paraId="61BDEF57" w14:textId="77777777" w:rsidR="003419DF" w:rsidRPr="003419DF" w:rsidRDefault="003419DF" w:rsidP="003419DF">
      <w:bookmarkStart w:id="3" w:name="_Hlk53497342"/>
      <w:r w:rsidRPr="009B1DF8">
        <w:t>Программы для проектирования "</w:t>
      </w:r>
      <w:proofErr w:type="spellStart"/>
      <w:r w:rsidRPr="009B1DF8">
        <w:t>Renga</w:t>
      </w:r>
      <w:proofErr w:type="spellEnd"/>
      <w:r w:rsidRPr="009B1DF8">
        <w:t xml:space="preserve">". </w:t>
      </w:r>
      <w:r w:rsidRPr="003419DF">
        <w:t xml:space="preserve"> Интерактивное назначение сметных свойств на элементы модели и связь с расчетными характеристиками. Скрытие уже </w:t>
      </w:r>
      <w:proofErr w:type="spellStart"/>
      <w:r w:rsidRPr="003419DF">
        <w:t>осмеченных</w:t>
      </w:r>
      <w:proofErr w:type="spellEnd"/>
      <w:r w:rsidRPr="003419DF">
        <w:t xml:space="preserve"> элементов модели с 3D сцены для осуществления контроля. Передача информации об элементах модели. </w:t>
      </w:r>
      <w:r w:rsidRPr="003419DF">
        <w:lastRenderedPageBreak/>
        <w:t xml:space="preserve">Интерактивный поиск по данным системы. Получение сметного документа. Визуализация данных системы "1С:Смета 3" </w:t>
      </w:r>
    </w:p>
    <w:bookmarkEnd w:id="3"/>
    <w:p w14:paraId="4E93B878" w14:textId="5339B51C" w:rsidR="003419DF" w:rsidRPr="003419DF" w:rsidRDefault="003419DF" w:rsidP="003419DF">
      <w:r>
        <w:t xml:space="preserve">10. </w:t>
      </w:r>
      <w:r w:rsidRPr="003419DF">
        <w:t xml:space="preserve">Интеграция проектов </w:t>
      </w:r>
      <w:proofErr w:type="spellStart"/>
      <w:r w:rsidRPr="003419DF">
        <w:t>Autodesk</w:t>
      </w:r>
      <w:proofErr w:type="spellEnd"/>
      <w:r w:rsidRPr="003419DF">
        <w:t xml:space="preserve"> </w:t>
      </w:r>
      <w:proofErr w:type="spellStart"/>
      <w:r w:rsidRPr="003419DF">
        <w:t>Revit</w:t>
      </w:r>
      <w:proofErr w:type="spellEnd"/>
      <w:r w:rsidRPr="003419DF">
        <w:t xml:space="preserve"> и сметных расчетов с 5D Смета</w:t>
      </w:r>
    </w:p>
    <w:p w14:paraId="1418A199" w14:textId="77777777" w:rsidR="003419DF" w:rsidRPr="003419DF" w:rsidRDefault="003419DF" w:rsidP="003419DF">
      <w:r>
        <w:t>Особенности работы в «</w:t>
      </w:r>
      <w:r w:rsidRPr="003419DF">
        <w:t xml:space="preserve">5D Смета». Надстройка "Сметная информация". Модуль "Привязка сметных норм". Выбор конструктивных элементов из </w:t>
      </w:r>
      <w:proofErr w:type="spellStart"/>
      <w:r w:rsidRPr="003419DF">
        <w:t>Autodesk</w:t>
      </w:r>
      <w:proofErr w:type="spellEnd"/>
      <w:r w:rsidRPr="003419DF">
        <w:t xml:space="preserve"> </w:t>
      </w:r>
      <w:proofErr w:type="spellStart"/>
      <w:r w:rsidRPr="003419DF">
        <w:t>Revit</w:t>
      </w:r>
      <w:proofErr w:type="spellEnd"/>
      <w:r w:rsidRPr="003419DF">
        <w:t xml:space="preserve">. Выгрузка объемов конструктивных элементов из </w:t>
      </w:r>
      <w:proofErr w:type="spellStart"/>
      <w:r w:rsidRPr="003419DF">
        <w:t>Autodesk</w:t>
      </w:r>
      <w:proofErr w:type="spellEnd"/>
      <w:r w:rsidRPr="003419DF">
        <w:t xml:space="preserve"> </w:t>
      </w:r>
      <w:proofErr w:type="spellStart"/>
      <w:r w:rsidRPr="003419DF">
        <w:t>Revit</w:t>
      </w:r>
      <w:proofErr w:type="spellEnd"/>
      <w:r w:rsidRPr="003419DF">
        <w:t xml:space="preserve"> в модуль . Привязка сметных норм". Проверка назначения норм в проекте </w:t>
      </w:r>
      <w:proofErr w:type="spellStart"/>
      <w:r w:rsidRPr="003419DF">
        <w:t>Revit</w:t>
      </w:r>
      <w:proofErr w:type="spellEnd"/>
      <w:r w:rsidRPr="003419DF">
        <w:t>. 7.Выгрузка в сметную программу</w:t>
      </w:r>
    </w:p>
    <w:p w14:paraId="1C6E7F6C" w14:textId="04DE1C61" w:rsidR="002272F7" w:rsidRPr="00B956EB" w:rsidRDefault="002272F7" w:rsidP="00B956EB">
      <w:pPr>
        <w:rPr>
          <w:b/>
        </w:rPr>
      </w:pPr>
    </w:p>
    <w:permEnd w:id="420575604"/>
    <w:p w14:paraId="017C599E" w14:textId="77777777" w:rsidR="00B469DB" w:rsidRPr="008C00F6" w:rsidRDefault="00B469DB" w:rsidP="00B469DB">
      <w:pPr>
        <w:pStyle w:val="a4"/>
        <w:ind w:left="360"/>
        <w:rPr>
          <w:b/>
        </w:rPr>
      </w:pPr>
    </w:p>
    <w:p w14:paraId="1A86BE0B" w14:textId="77777777" w:rsidR="00762466" w:rsidRPr="008C00F6" w:rsidRDefault="00762466" w:rsidP="00322AE8">
      <w:pPr>
        <w:pStyle w:val="a4"/>
        <w:ind w:left="360"/>
        <w:rPr>
          <w:b/>
        </w:rPr>
      </w:pPr>
      <w:r w:rsidRPr="008C00F6">
        <w:rPr>
          <w:b/>
        </w:rPr>
        <w:t xml:space="preserve">Описание практико-ориентированных заданий и кейсов </w:t>
      </w:r>
    </w:p>
    <w:tbl>
      <w:tblPr>
        <w:tblStyle w:val="a3"/>
        <w:tblW w:w="0" w:type="auto"/>
        <w:tblInd w:w="-5" w:type="dxa"/>
        <w:tblLook w:val="04A0" w:firstRow="1" w:lastRow="0" w:firstColumn="1" w:lastColumn="0" w:noHBand="0" w:noVBand="1"/>
      </w:tblPr>
      <w:tblGrid>
        <w:gridCol w:w="567"/>
        <w:gridCol w:w="2747"/>
        <w:gridCol w:w="3194"/>
        <w:gridCol w:w="2842"/>
      </w:tblGrid>
      <w:tr w:rsidR="008C00F6" w:rsidRPr="008C00F6" w14:paraId="2E8C345D" w14:textId="77777777" w:rsidTr="004D5953">
        <w:tc>
          <w:tcPr>
            <w:tcW w:w="567" w:type="dxa"/>
          </w:tcPr>
          <w:p w14:paraId="3E3575F4" w14:textId="77777777" w:rsidR="004D5953" w:rsidRPr="008C00F6" w:rsidRDefault="004D5953" w:rsidP="00EB2197">
            <w:pPr>
              <w:pStyle w:val="a4"/>
              <w:ind w:left="0"/>
              <w:rPr>
                <w:b/>
              </w:rPr>
            </w:pPr>
          </w:p>
        </w:tc>
        <w:tc>
          <w:tcPr>
            <w:tcW w:w="2747" w:type="dxa"/>
          </w:tcPr>
          <w:p w14:paraId="23FADB56" w14:textId="77777777" w:rsidR="004D5953" w:rsidRPr="008C00F6" w:rsidRDefault="004D5953" w:rsidP="00EB2197">
            <w:pPr>
              <w:pStyle w:val="a4"/>
              <w:ind w:left="0"/>
              <w:rPr>
                <w:b/>
              </w:rPr>
            </w:pPr>
            <w:r w:rsidRPr="008C00F6">
              <w:rPr>
                <w:b/>
              </w:rPr>
              <w:t>Номер темы/модуля</w:t>
            </w:r>
          </w:p>
        </w:tc>
        <w:tc>
          <w:tcPr>
            <w:tcW w:w="3194" w:type="dxa"/>
          </w:tcPr>
          <w:p w14:paraId="69BD2B2F" w14:textId="77777777" w:rsidR="004D5953" w:rsidRPr="008C00F6" w:rsidRDefault="004D5953" w:rsidP="00EB2197">
            <w:pPr>
              <w:pStyle w:val="a4"/>
              <w:ind w:left="0"/>
              <w:rPr>
                <w:b/>
              </w:rPr>
            </w:pPr>
            <w:r w:rsidRPr="008C00F6">
              <w:rPr>
                <w:b/>
              </w:rPr>
              <w:t>Наименование практического занятия</w:t>
            </w:r>
          </w:p>
        </w:tc>
        <w:tc>
          <w:tcPr>
            <w:tcW w:w="2842" w:type="dxa"/>
          </w:tcPr>
          <w:p w14:paraId="192EAC14" w14:textId="77777777" w:rsidR="004D5953" w:rsidRPr="008C00F6" w:rsidRDefault="004D5953" w:rsidP="00EB2197">
            <w:pPr>
              <w:pStyle w:val="a4"/>
              <w:ind w:left="0"/>
              <w:rPr>
                <w:b/>
              </w:rPr>
            </w:pPr>
            <w:r w:rsidRPr="008C00F6">
              <w:rPr>
                <w:b/>
              </w:rPr>
              <w:t>Описание</w:t>
            </w:r>
          </w:p>
        </w:tc>
      </w:tr>
      <w:tr w:rsidR="007169F9" w:rsidRPr="008C00F6" w14:paraId="3BC6C212" w14:textId="77777777" w:rsidTr="008F1575">
        <w:tc>
          <w:tcPr>
            <w:tcW w:w="567" w:type="dxa"/>
          </w:tcPr>
          <w:p w14:paraId="2042698E" w14:textId="243813B5" w:rsidR="007169F9" w:rsidRPr="007169F9" w:rsidRDefault="007169F9" w:rsidP="007169F9">
            <w:permStart w:id="512837273" w:edGrp="everyone"/>
            <w:r w:rsidRPr="00531D52">
              <w:t>7.</w:t>
            </w:r>
          </w:p>
        </w:tc>
        <w:tc>
          <w:tcPr>
            <w:tcW w:w="2747" w:type="dxa"/>
          </w:tcPr>
          <w:p w14:paraId="03F2AE14" w14:textId="77777777" w:rsidR="007169F9" w:rsidRPr="007169F9" w:rsidRDefault="007169F9" w:rsidP="007169F9">
            <w:r w:rsidRPr="007169F9">
              <w:t>Практикум по работе в ПК ГРАНД-Смета версии 8.0 и выше</w:t>
            </w:r>
          </w:p>
          <w:p w14:paraId="2ED839FD" w14:textId="0F58CCF0" w:rsidR="007169F9" w:rsidRPr="00531D52" w:rsidRDefault="007169F9" w:rsidP="007169F9"/>
        </w:tc>
        <w:tc>
          <w:tcPr>
            <w:tcW w:w="3194" w:type="dxa"/>
          </w:tcPr>
          <w:p w14:paraId="38356ABD" w14:textId="100CD75C" w:rsidR="007169F9" w:rsidRPr="007169F9" w:rsidRDefault="007169F9" w:rsidP="007169F9">
            <w:r w:rsidRPr="007169F9">
              <w:t>Подготовка к работе</w:t>
            </w:r>
          </w:p>
        </w:tc>
        <w:tc>
          <w:tcPr>
            <w:tcW w:w="2842" w:type="dxa"/>
          </w:tcPr>
          <w:p w14:paraId="744CA79A" w14:textId="57AEB0B3" w:rsidR="007169F9" w:rsidRPr="007169F9" w:rsidRDefault="007169F9" w:rsidP="007169F9">
            <w:r w:rsidRPr="007169F9">
              <w:t xml:space="preserve">Установка «ПК Гранд Смета». Папки «ПК Гранд Смета». Перенос данных из старой сметной программы в новую. Как скачать индексы и ценники. Настройка нормативных баз в «ПК Гранд Смета». Установка Гранд Строй Инфо. Как пользоваться Гранд Строй Инфо. </w:t>
            </w:r>
          </w:p>
        </w:tc>
      </w:tr>
      <w:tr w:rsidR="007169F9" w:rsidRPr="008C00F6" w14:paraId="134C7C93" w14:textId="77777777" w:rsidTr="008F1575">
        <w:tc>
          <w:tcPr>
            <w:tcW w:w="567" w:type="dxa"/>
          </w:tcPr>
          <w:p w14:paraId="4F64B346" w14:textId="77777777" w:rsidR="007169F9" w:rsidRPr="00531D52" w:rsidRDefault="007169F9" w:rsidP="007169F9"/>
        </w:tc>
        <w:tc>
          <w:tcPr>
            <w:tcW w:w="2747" w:type="dxa"/>
          </w:tcPr>
          <w:p w14:paraId="653E5EDE" w14:textId="77777777" w:rsidR="007169F9" w:rsidRPr="00531D52" w:rsidRDefault="007169F9" w:rsidP="007169F9"/>
        </w:tc>
        <w:tc>
          <w:tcPr>
            <w:tcW w:w="3194" w:type="dxa"/>
          </w:tcPr>
          <w:p w14:paraId="24CA4DB5" w14:textId="63BD996B" w:rsidR="007169F9" w:rsidRPr="007169F9" w:rsidRDefault="007169F9" w:rsidP="007169F9">
            <w:r w:rsidRPr="007169F9">
              <w:t>Интерфейс «ПК Гранд Смета»</w:t>
            </w:r>
          </w:p>
        </w:tc>
        <w:tc>
          <w:tcPr>
            <w:tcW w:w="2842" w:type="dxa"/>
          </w:tcPr>
          <w:p w14:paraId="7BB38844" w14:textId="77777777" w:rsidR="007169F9" w:rsidRPr="007169F9" w:rsidRDefault="007169F9" w:rsidP="007169F9">
            <w:r w:rsidRPr="007169F9">
              <w:t>Основные экраны. Вкладка «главная». Вкладка «Вставка». Окно «Дополнительная информация о позиции». Вкладка «Документ». Вкладка «</w:t>
            </w:r>
            <w:proofErr w:type="spellStart"/>
            <w:r w:rsidRPr="007169F9">
              <w:t>Физобъем</w:t>
            </w:r>
            <w:proofErr w:type="spellEnd"/>
            <w:r w:rsidRPr="007169F9">
              <w:t>». Вкладка «Ресурсы, ведомость ресурсов».</w:t>
            </w:r>
          </w:p>
          <w:p w14:paraId="0013D12E" w14:textId="317F9636" w:rsidR="007169F9" w:rsidRPr="007169F9" w:rsidRDefault="007169F9" w:rsidP="007169F9">
            <w:r w:rsidRPr="007169F9">
              <w:t xml:space="preserve">Вкладка «Выделение». Вкладка «Фильтр». Вкладка «Операции». Вкладка «Данные». Окно параметров (настроек) сметы. Поиск расценок в нормативной базе. Поиск смет в базе. Формулы, связи, переменные. Диалоговое окно «Итоги по смете». Три способа создания сметы. </w:t>
            </w:r>
          </w:p>
        </w:tc>
      </w:tr>
      <w:tr w:rsidR="007169F9" w:rsidRPr="008C00F6" w14:paraId="4FF843A4" w14:textId="77777777" w:rsidTr="008F1575">
        <w:tc>
          <w:tcPr>
            <w:tcW w:w="567" w:type="dxa"/>
          </w:tcPr>
          <w:p w14:paraId="7F411B47" w14:textId="77777777" w:rsidR="007169F9" w:rsidRPr="00531D52" w:rsidRDefault="007169F9" w:rsidP="007169F9"/>
        </w:tc>
        <w:tc>
          <w:tcPr>
            <w:tcW w:w="2747" w:type="dxa"/>
          </w:tcPr>
          <w:p w14:paraId="7FC075B0" w14:textId="77777777" w:rsidR="007169F9" w:rsidRPr="00531D52" w:rsidRDefault="007169F9" w:rsidP="007169F9"/>
        </w:tc>
        <w:tc>
          <w:tcPr>
            <w:tcW w:w="3194" w:type="dxa"/>
          </w:tcPr>
          <w:p w14:paraId="156FEDBB" w14:textId="06B252B0" w:rsidR="007169F9" w:rsidRPr="007169F9" w:rsidRDefault="007169F9" w:rsidP="007169F9">
            <w:r w:rsidRPr="007169F9">
              <w:t>Практика создания смет. Базисно-индексный метод</w:t>
            </w:r>
          </w:p>
        </w:tc>
        <w:tc>
          <w:tcPr>
            <w:tcW w:w="2842" w:type="dxa"/>
          </w:tcPr>
          <w:p w14:paraId="01FFDE1A" w14:textId="021ADED7" w:rsidR="007169F9" w:rsidRPr="007169F9" w:rsidRDefault="007169F9" w:rsidP="007169F9">
            <w:r w:rsidRPr="007169F9">
              <w:t xml:space="preserve">Смета на ремонт полов. Настройка. Рассматриваем </w:t>
            </w:r>
            <w:proofErr w:type="spellStart"/>
            <w:r w:rsidRPr="007169F9">
              <w:t>техчасть</w:t>
            </w:r>
            <w:proofErr w:type="spellEnd"/>
            <w:r w:rsidRPr="007169F9">
              <w:t xml:space="preserve"> сборников на ремонт полов. Набираем расценки на ремонт полов. </w:t>
            </w:r>
            <w:r w:rsidRPr="007169F9">
              <w:lastRenderedPageBreak/>
              <w:t xml:space="preserve">Задаем индексы. Создаем смету на ремонт потолков. Создаем смету на ремонт стен. Создаем смету на замену окон и решеток. Создаем смету на замену дверей. Создаем смету на электромонтажные работы. Смета на ремонт крылец. Демонтажные работы. Смета на ремонт крылец. Погрузка и вывоз строительного мусора. Смета на ремонт крылец. Монтаж. Смета на ремонт крылец. Отделка фасада. Смета на ремонт крылец. Леса для фасада. Смета на ремонт крылец. Покрытия крылец. Смета на ремонт крылец. Кровля из поликарбоната, перила. Погрузка и вывоз строительного мусора со всего объекта. Непредвиденные затраты на объекте. Экспорт и распечатка сметы в </w:t>
            </w:r>
            <w:proofErr w:type="spellStart"/>
            <w:r w:rsidRPr="007169F9">
              <w:t>эксель</w:t>
            </w:r>
            <w:proofErr w:type="spellEnd"/>
            <w:r w:rsidRPr="007169F9">
              <w:t xml:space="preserve">. </w:t>
            </w:r>
          </w:p>
        </w:tc>
      </w:tr>
      <w:tr w:rsidR="007169F9" w:rsidRPr="008C00F6" w14:paraId="06527B87" w14:textId="77777777" w:rsidTr="008F1575">
        <w:tc>
          <w:tcPr>
            <w:tcW w:w="567" w:type="dxa"/>
          </w:tcPr>
          <w:p w14:paraId="569F8461" w14:textId="56052D7D" w:rsidR="007169F9" w:rsidRPr="00531D52" w:rsidRDefault="007169F9" w:rsidP="007169F9"/>
        </w:tc>
        <w:tc>
          <w:tcPr>
            <w:tcW w:w="2747" w:type="dxa"/>
          </w:tcPr>
          <w:p w14:paraId="40A64FE2" w14:textId="77777777" w:rsidR="007169F9" w:rsidRPr="00531D52" w:rsidRDefault="007169F9" w:rsidP="007169F9"/>
        </w:tc>
        <w:tc>
          <w:tcPr>
            <w:tcW w:w="3194" w:type="dxa"/>
          </w:tcPr>
          <w:p w14:paraId="4753785A" w14:textId="5BE39AB9" w:rsidR="007169F9" w:rsidRPr="007169F9" w:rsidRDefault="007169F9" w:rsidP="007169F9">
            <w:r w:rsidRPr="007169F9">
              <w:t>Практика создания смет. Ресурсный метод</w:t>
            </w:r>
          </w:p>
        </w:tc>
        <w:tc>
          <w:tcPr>
            <w:tcW w:w="2842" w:type="dxa"/>
          </w:tcPr>
          <w:p w14:paraId="683CFA12" w14:textId="45B38306" w:rsidR="007169F9" w:rsidRPr="007169F9" w:rsidRDefault="007169F9" w:rsidP="007169F9">
            <w:r w:rsidRPr="007169F9">
              <w:t xml:space="preserve">Ресурсный метод. Важные моменты. Смета на ремонт отмостки. Настройка сметы. Смета на ремонт отмостки. Демонтаж. Смета на ремонт отмостки. Расценки на устройство. Смета на ремонт отмостки. Загрузка текущих цен, работа с ведомостью ресурсов. Смета на ремонт отмостки. Погрузка и вывоз мусора и земли. Смета на ремонт отмостки. Печать сметы и экспорт. Ресурсная смета на строительство каркасного дома. Введение. Ресурсная смета на строительство каркасного дома. Подготовка территории. Ресурсная смета на строительство каркасного дома. Монтаж свайного фундамента. Ресурсная </w:t>
            </w:r>
            <w:r w:rsidRPr="007169F9">
              <w:lastRenderedPageBreak/>
              <w:t xml:space="preserve">смета на строительство каркасного дома. Перекрытие цокольное. Пол первого этажа. Ресурсная смета на строительство каркасного дома. Стены и перегородки 1 этажа. Второй этаж и чердак – стены, перегородки и перекрытия. Кровля из металлочерепицы. Зашивка фронтонов и монтаж окон. Загрузка цен в ресурсную смету из ценника (автоматически). Загрузка цен в ресурсную смету вручную. Вывоз мусора от валки деревьев и вытесненного грунта.  Ресурсно-индексная смета. Пересчет из ГЭСН 2014 в ФЕР 2017. Разгрузка материалов. </w:t>
            </w:r>
          </w:p>
        </w:tc>
      </w:tr>
      <w:tr w:rsidR="007169F9" w:rsidRPr="008C00F6" w14:paraId="26C7D5E8" w14:textId="77777777" w:rsidTr="008F1575">
        <w:tc>
          <w:tcPr>
            <w:tcW w:w="567" w:type="dxa"/>
          </w:tcPr>
          <w:p w14:paraId="4B92D7E7" w14:textId="677C9D9E" w:rsidR="007169F9" w:rsidRPr="00531D52" w:rsidRDefault="007169F9" w:rsidP="007169F9"/>
        </w:tc>
        <w:tc>
          <w:tcPr>
            <w:tcW w:w="2747" w:type="dxa"/>
          </w:tcPr>
          <w:p w14:paraId="5B7185A5" w14:textId="0CC410B6" w:rsidR="007169F9" w:rsidRPr="00531D52" w:rsidRDefault="007169F9" w:rsidP="007169F9"/>
        </w:tc>
        <w:tc>
          <w:tcPr>
            <w:tcW w:w="3194" w:type="dxa"/>
          </w:tcPr>
          <w:p w14:paraId="2D20E4C8" w14:textId="12B66987" w:rsidR="007169F9" w:rsidRPr="007169F9" w:rsidRDefault="007169F9" w:rsidP="007169F9">
            <w:r w:rsidRPr="007169F9">
              <w:t>Регулировка стоимости смет</w:t>
            </w:r>
          </w:p>
        </w:tc>
        <w:tc>
          <w:tcPr>
            <w:tcW w:w="2842" w:type="dxa"/>
          </w:tcPr>
          <w:p w14:paraId="61F59E54" w14:textId="7AFB2C8B" w:rsidR="007169F9" w:rsidRPr="007169F9" w:rsidRDefault="007169F9" w:rsidP="00CE4A56">
            <w:r w:rsidRPr="007169F9">
              <w:t xml:space="preserve">Изменение объема. Изменение стоимости </w:t>
            </w:r>
            <w:proofErr w:type="spellStart"/>
            <w:r w:rsidRPr="007169F9">
              <w:t>прайсовых</w:t>
            </w:r>
            <w:proofErr w:type="spellEnd"/>
            <w:r w:rsidRPr="007169F9">
              <w:t xml:space="preserve"> материалов. Подбор и замена расценок аналогами. Подгонка под сумму контракта. Все способы. Коэффициенты при ремонте и реконструкции. Использование разных индексов. Коэффициенты из МДС. Непредвиденные затраты. Временные здания и сооружения. Зимнее удорожание. Коэффициенты из </w:t>
            </w:r>
            <w:proofErr w:type="spellStart"/>
            <w:r w:rsidRPr="007169F9">
              <w:t>техчастей</w:t>
            </w:r>
            <w:proofErr w:type="spellEnd"/>
            <w:r w:rsidRPr="007169F9">
              <w:t>.</w:t>
            </w:r>
          </w:p>
        </w:tc>
      </w:tr>
      <w:tr w:rsidR="007169F9" w:rsidRPr="008C00F6" w14:paraId="00B413E6" w14:textId="77777777" w:rsidTr="008F1575">
        <w:tc>
          <w:tcPr>
            <w:tcW w:w="567" w:type="dxa"/>
          </w:tcPr>
          <w:p w14:paraId="3563D2EA" w14:textId="77777777" w:rsidR="007169F9" w:rsidRPr="00531D52" w:rsidRDefault="007169F9" w:rsidP="007169F9"/>
        </w:tc>
        <w:tc>
          <w:tcPr>
            <w:tcW w:w="2747" w:type="dxa"/>
          </w:tcPr>
          <w:p w14:paraId="519F2616" w14:textId="77777777" w:rsidR="007169F9" w:rsidRPr="00531D52" w:rsidRDefault="007169F9" w:rsidP="007169F9"/>
        </w:tc>
        <w:tc>
          <w:tcPr>
            <w:tcW w:w="3194" w:type="dxa"/>
          </w:tcPr>
          <w:p w14:paraId="6184F3FB" w14:textId="10E8BBCC" w:rsidR="007169F9" w:rsidRPr="007169F9" w:rsidRDefault="007169F9" w:rsidP="007169F9">
            <w:r w:rsidRPr="007169F9">
              <w:t>Объектная смета (ОС) и сводный сметный расчет (ССР)</w:t>
            </w:r>
          </w:p>
        </w:tc>
        <w:tc>
          <w:tcPr>
            <w:tcW w:w="2842" w:type="dxa"/>
          </w:tcPr>
          <w:p w14:paraId="4490C3CB" w14:textId="4B7938C8" w:rsidR="007169F9" w:rsidRPr="007169F9" w:rsidRDefault="007169F9" w:rsidP="00CE4A56">
            <w:r w:rsidRPr="007169F9">
              <w:t xml:space="preserve">Объектная смета (простой сводник). Сводный сметный расчет (ССР). Вывод ССР и ОС в </w:t>
            </w:r>
            <w:proofErr w:type="spellStart"/>
            <w:r w:rsidRPr="007169F9">
              <w:t>эксель</w:t>
            </w:r>
            <w:proofErr w:type="spellEnd"/>
            <w:r w:rsidRPr="007169F9">
              <w:t>. Возвратные суммы.</w:t>
            </w:r>
          </w:p>
        </w:tc>
      </w:tr>
      <w:tr w:rsidR="007169F9" w:rsidRPr="008C00F6" w14:paraId="15555A6B" w14:textId="77777777" w:rsidTr="008F1575">
        <w:tc>
          <w:tcPr>
            <w:tcW w:w="567" w:type="dxa"/>
          </w:tcPr>
          <w:p w14:paraId="1DEEC0F2" w14:textId="77777777" w:rsidR="007169F9" w:rsidRPr="00531D52" w:rsidRDefault="007169F9" w:rsidP="007169F9"/>
        </w:tc>
        <w:tc>
          <w:tcPr>
            <w:tcW w:w="2747" w:type="dxa"/>
          </w:tcPr>
          <w:p w14:paraId="6B6CB819" w14:textId="77777777" w:rsidR="007169F9" w:rsidRPr="00531D52" w:rsidRDefault="007169F9" w:rsidP="007169F9"/>
        </w:tc>
        <w:tc>
          <w:tcPr>
            <w:tcW w:w="3194" w:type="dxa"/>
          </w:tcPr>
          <w:p w14:paraId="44DF97C5" w14:textId="048428ED" w:rsidR="007169F9" w:rsidRPr="007169F9" w:rsidRDefault="007169F9" w:rsidP="007169F9">
            <w:r w:rsidRPr="007169F9">
              <w:t>Выполнение</w:t>
            </w:r>
          </w:p>
        </w:tc>
        <w:tc>
          <w:tcPr>
            <w:tcW w:w="2842" w:type="dxa"/>
          </w:tcPr>
          <w:p w14:paraId="50CE4C63" w14:textId="5D22BE86" w:rsidR="007169F9" w:rsidRPr="007169F9" w:rsidRDefault="007169F9" w:rsidP="00CE4A56">
            <w:r w:rsidRPr="007169F9">
              <w:t xml:space="preserve">О выполнении по объектам. Введение и основные моменты. Обзор интерфейса Гранд в части выполнения. Создание акта выполненных работ со 100% закрытием. Создание </w:t>
            </w:r>
            <w:r w:rsidRPr="007169F9">
              <w:lastRenderedPageBreak/>
              <w:t>справки о стоимости выполненных работ. Создание промежуточного акта выполненных работ №2. Создание промежуточной справки о стоимости выполненных работ №2. Создание промежуточного акта выполненных работ №3 с макросом. Справки о стоимости выполненных работ №3. С переносом на год. Закрытие объекта — создание акта выполненных работ КС2 №4. Создание последней справки о стоимости выполненных работ №4. Формы КС 2 и КС3 при УСН. Особенности создания. Справка КС 3 с макросом. Важная настройка в акте КС2. Зеленая кнопка «Учет выполнения». Фильтр выполнения. Экспорт и импорт актов выполненных работ. Журнал учета выполненных работ КС6а. Исполнительная смета и акт замены работ</w:t>
            </w:r>
          </w:p>
        </w:tc>
      </w:tr>
      <w:tr w:rsidR="007169F9" w:rsidRPr="008C00F6" w14:paraId="6ADA1FD9" w14:textId="77777777" w:rsidTr="008F1575">
        <w:tc>
          <w:tcPr>
            <w:tcW w:w="567" w:type="dxa"/>
          </w:tcPr>
          <w:p w14:paraId="66178180" w14:textId="77777777" w:rsidR="007169F9" w:rsidRPr="00531D52" w:rsidRDefault="007169F9" w:rsidP="007169F9"/>
        </w:tc>
        <w:tc>
          <w:tcPr>
            <w:tcW w:w="2747" w:type="dxa"/>
          </w:tcPr>
          <w:p w14:paraId="2ECFF79F" w14:textId="77777777" w:rsidR="007169F9" w:rsidRPr="00531D52" w:rsidRDefault="007169F9" w:rsidP="007169F9"/>
        </w:tc>
        <w:tc>
          <w:tcPr>
            <w:tcW w:w="3194" w:type="dxa"/>
          </w:tcPr>
          <w:p w14:paraId="7B5B6CB8" w14:textId="18F3FDE3" w:rsidR="007169F9" w:rsidRPr="007169F9" w:rsidRDefault="007169F9" w:rsidP="00CE4A56">
            <w:r w:rsidRPr="007169F9">
              <w:t xml:space="preserve">Сметные </w:t>
            </w:r>
            <w:proofErr w:type="spellStart"/>
            <w:r w:rsidRPr="007169F9">
              <w:t>лайфхаки</w:t>
            </w:r>
            <w:proofErr w:type="spellEnd"/>
          </w:p>
        </w:tc>
        <w:tc>
          <w:tcPr>
            <w:tcW w:w="2842" w:type="dxa"/>
          </w:tcPr>
          <w:p w14:paraId="7D66C680" w14:textId="635FB3D2" w:rsidR="007169F9" w:rsidRPr="007169F9" w:rsidRDefault="007169F9" w:rsidP="00CE4A56">
            <w:r w:rsidRPr="007169F9">
              <w:t xml:space="preserve">Макросы "ПК Гранд Смета". Реестр смет. XML формат сметы. Ошибка в "ПК Гранде Смета" при открытии файла. Групповой пересчет смет. Объединение смет. Импорт смет из </w:t>
            </w:r>
            <w:proofErr w:type="spellStart"/>
            <w:r w:rsidRPr="007169F9">
              <w:t>Word</w:t>
            </w:r>
            <w:proofErr w:type="spellEnd"/>
            <w:r w:rsidRPr="007169F9">
              <w:t>. Макрос "Улучшение сметы" (приложен к курсу). Защита базы смет от потери. Работа с новым или недобросовестным заказчиком. Удаленное управление рабочим компьютером из дома. Авто отключение рабочего компьютера. Макрос автоматического создания ТЗ (приложен к курсу). Как получить ПК "Гранд смета" бесплатно?</w:t>
            </w:r>
          </w:p>
        </w:tc>
      </w:tr>
      <w:tr w:rsidR="007169F9" w:rsidRPr="008C00F6" w14:paraId="0FC390EE" w14:textId="77777777" w:rsidTr="008F1575">
        <w:tc>
          <w:tcPr>
            <w:tcW w:w="567" w:type="dxa"/>
          </w:tcPr>
          <w:p w14:paraId="0022A495" w14:textId="77777777" w:rsidR="007169F9" w:rsidRPr="00531D52" w:rsidRDefault="007169F9" w:rsidP="007169F9"/>
        </w:tc>
        <w:tc>
          <w:tcPr>
            <w:tcW w:w="2747" w:type="dxa"/>
          </w:tcPr>
          <w:p w14:paraId="4C109443" w14:textId="77777777" w:rsidR="007169F9" w:rsidRPr="00531D52" w:rsidRDefault="007169F9" w:rsidP="007169F9"/>
        </w:tc>
        <w:tc>
          <w:tcPr>
            <w:tcW w:w="3194" w:type="dxa"/>
          </w:tcPr>
          <w:p w14:paraId="69826EA1" w14:textId="77777777" w:rsidR="007169F9" w:rsidRPr="007169F9" w:rsidRDefault="007169F9" w:rsidP="007169F9">
            <w:r w:rsidRPr="007169F9">
              <w:t>Вспомогательные программы</w:t>
            </w:r>
          </w:p>
          <w:p w14:paraId="3314A7A8" w14:textId="77777777" w:rsidR="007169F9" w:rsidRPr="00531D52" w:rsidRDefault="007169F9" w:rsidP="007169F9">
            <w:pPr>
              <w:pStyle w:val="a4"/>
            </w:pPr>
          </w:p>
        </w:tc>
        <w:tc>
          <w:tcPr>
            <w:tcW w:w="2842" w:type="dxa"/>
          </w:tcPr>
          <w:p w14:paraId="3A70ADAD" w14:textId="4BDB138B" w:rsidR="007169F9" w:rsidRPr="007169F9" w:rsidRDefault="007169F9" w:rsidP="00CE4A56">
            <w:proofErr w:type="spellStart"/>
            <w:r w:rsidRPr="007169F9">
              <w:t>Тотал</w:t>
            </w:r>
            <w:proofErr w:type="spellEnd"/>
            <w:r w:rsidRPr="007169F9">
              <w:t xml:space="preserve"> Коммандер (</w:t>
            </w:r>
            <w:proofErr w:type="spellStart"/>
            <w:r w:rsidRPr="007169F9">
              <w:t>Total</w:t>
            </w:r>
            <w:proofErr w:type="spellEnd"/>
            <w:r w:rsidRPr="007169F9">
              <w:t xml:space="preserve"> </w:t>
            </w:r>
            <w:proofErr w:type="spellStart"/>
            <w:r w:rsidRPr="007169F9">
              <w:t>Commander</w:t>
            </w:r>
            <w:proofErr w:type="spellEnd"/>
            <w:r w:rsidRPr="007169F9">
              <w:t xml:space="preserve">). Виртуальный принтер в ПДФ. Перевод файлов (прайсов) из PDF в </w:t>
            </w:r>
            <w:proofErr w:type="spellStart"/>
            <w:r w:rsidRPr="007169F9">
              <w:t>Word</w:t>
            </w:r>
            <w:proofErr w:type="spellEnd"/>
            <w:r w:rsidRPr="007169F9">
              <w:t xml:space="preserve"> или </w:t>
            </w:r>
            <w:proofErr w:type="spellStart"/>
            <w:r w:rsidRPr="007169F9">
              <w:t>Excel</w:t>
            </w:r>
            <w:proofErr w:type="spellEnd"/>
            <w:r w:rsidRPr="007169F9">
              <w:t xml:space="preserve"> онлайн. Программа для снятия скриншотов экрана. Архиватор. Автоматический переключатель языка и раскладки.</w:t>
            </w:r>
          </w:p>
        </w:tc>
      </w:tr>
      <w:tr w:rsidR="00CE4A56" w:rsidRPr="008C00F6" w14:paraId="2EEFEE57" w14:textId="77777777" w:rsidTr="008F1575">
        <w:tc>
          <w:tcPr>
            <w:tcW w:w="567" w:type="dxa"/>
          </w:tcPr>
          <w:p w14:paraId="20D429FE" w14:textId="1B7872D4" w:rsidR="00CE4A56" w:rsidRPr="00CE4A56" w:rsidRDefault="00CE4A56" w:rsidP="00CE4A56">
            <w:r>
              <w:t>8.</w:t>
            </w:r>
          </w:p>
        </w:tc>
        <w:tc>
          <w:tcPr>
            <w:tcW w:w="2747" w:type="dxa"/>
          </w:tcPr>
          <w:p w14:paraId="2C154AC9" w14:textId="77777777" w:rsidR="00CE4A56" w:rsidRPr="00CE4A56" w:rsidRDefault="00CE4A56" w:rsidP="00CE4A56">
            <w:r w:rsidRPr="00CE4A56">
              <w:t xml:space="preserve">Практикум </w:t>
            </w:r>
            <w:proofErr w:type="spellStart"/>
            <w:r w:rsidRPr="00CE4A56">
              <w:t>Cмета</w:t>
            </w:r>
            <w:proofErr w:type="spellEnd"/>
            <w:r w:rsidRPr="00CE4A56">
              <w:t xml:space="preserve"> в </w:t>
            </w:r>
            <w:proofErr w:type="spellStart"/>
            <w:r w:rsidRPr="00CE4A56">
              <w:t>SmetaWIZARD</w:t>
            </w:r>
            <w:proofErr w:type="spellEnd"/>
            <w:r w:rsidRPr="00CE4A56">
              <w:t xml:space="preserve"> и BIM WIZARD </w:t>
            </w:r>
          </w:p>
          <w:p w14:paraId="065BC8E6" w14:textId="77777777" w:rsidR="00CE4A56" w:rsidRPr="00531D52" w:rsidRDefault="00CE4A56" w:rsidP="00CE4A56"/>
        </w:tc>
        <w:tc>
          <w:tcPr>
            <w:tcW w:w="3194" w:type="dxa"/>
          </w:tcPr>
          <w:p w14:paraId="47E2C907" w14:textId="77777777" w:rsidR="00CE4A56" w:rsidRPr="00CE4A56" w:rsidRDefault="00CE4A56" w:rsidP="00CE4A56">
            <w:r w:rsidRPr="00CE4A56">
              <w:t xml:space="preserve">Логика </w:t>
            </w:r>
            <w:proofErr w:type="spellStart"/>
            <w:r w:rsidRPr="00CE4A56">
              <w:t>SmetaWIZARD</w:t>
            </w:r>
            <w:proofErr w:type="spellEnd"/>
          </w:p>
          <w:p w14:paraId="0A36C7F2" w14:textId="01C3A882" w:rsidR="00CE4A56" w:rsidRPr="00531D52" w:rsidRDefault="00CE4A56" w:rsidP="00CE4A56">
            <w:pPr>
              <w:pStyle w:val="a4"/>
            </w:pPr>
          </w:p>
        </w:tc>
        <w:tc>
          <w:tcPr>
            <w:tcW w:w="2842" w:type="dxa"/>
          </w:tcPr>
          <w:p w14:paraId="72A13EB7" w14:textId="6246DA5F" w:rsidR="00CE4A56" w:rsidRPr="00CE4A56" w:rsidRDefault="00CE4A56" w:rsidP="00CE4A56">
            <w:pPr>
              <w:pStyle w:val="a4"/>
            </w:pPr>
            <w:r w:rsidRPr="00CE4A56">
              <w:t>Логика 5D инструмента</w:t>
            </w:r>
          </w:p>
        </w:tc>
      </w:tr>
      <w:tr w:rsidR="00CE4A56" w:rsidRPr="008C00F6" w14:paraId="3F010382" w14:textId="77777777" w:rsidTr="008F1575">
        <w:tc>
          <w:tcPr>
            <w:tcW w:w="567" w:type="dxa"/>
          </w:tcPr>
          <w:p w14:paraId="6E58282A" w14:textId="77777777" w:rsidR="00CE4A56" w:rsidRPr="00531D52" w:rsidRDefault="00CE4A56" w:rsidP="00CE4A56"/>
        </w:tc>
        <w:tc>
          <w:tcPr>
            <w:tcW w:w="2747" w:type="dxa"/>
          </w:tcPr>
          <w:p w14:paraId="4709CE97" w14:textId="77777777" w:rsidR="00CE4A56" w:rsidRPr="00531D52" w:rsidRDefault="00CE4A56" w:rsidP="00CE4A56"/>
        </w:tc>
        <w:tc>
          <w:tcPr>
            <w:tcW w:w="3194" w:type="dxa"/>
          </w:tcPr>
          <w:p w14:paraId="53345DA1" w14:textId="77777777" w:rsidR="00CE4A56" w:rsidRPr="00CE4A56" w:rsidRDefault="00CE4A56" w:rsidP="00CE4A56"/>
          <w:p w14:paraId="1AF8D1A4" w14:textId="77777777" w:rsidR="00CE4A56" w:rsidRPr="00CE4A56" w:rsidRDefault="00CE4A56" w:rsidP="00CE4A56">
            <w:r w:rsidRPr="00CE4A56">
              <w:t xml:space="preserve">Работа над информационной моделью в </w:t>
            </w:r>
            <w:proofErr w:type="spellStart"/>
            <w:r w:rsidRPr="00CE4A56">
              <w:t>Autodesk</w:t>
            </w:r>
            <w:proofErr w:type="spellEnd"/>
            <w:r w:rsidRPr="00CE4A56">
              <w:t xml:space="preserve"> </w:t>
            </w:r>
            <w:proofErr w:type="spellStart"/>
            <w:r w:rsidRPr="00CE4A56">
              <w:t>Revit</w:t>
            </w:r>
            <w:proofErr w:type="spellEnd"/>
          </w:p>
          <w:p w14:paraId="5E475018" w14:textId="6B41FE54" w:rsidR="00CE4A56" w:rsidRPr="00531D52" w:rsidRDefault="00CE4A56" w:rsidP="00CE4A56">
            <w:pPr>
              <w:pStyle w:val="a4"/>
            </w:pPr>
          </w:p>
        </w:tc>
        <w:tc>
          <w:tcPr>
            <w:tcW w:w="2842" w:type="dxa"/>
          </w:tcPr>
          <w:p w14:paraId="568F467C" w14:textId="77777777" w:rsidR="00CE4A56" w:rsidRPr="00CE4A56" w:rsidRDefault="00CE4A56" w:rsidP="00CE4A56">
            <w:r w:rsidRPr="00CE4A56">
              <w:t xml:space="preserve">Обзор вкладки SW в </w:t>
            </w:r>
            <w:proofErr w:type="spellStart"/>
            <w:r w:rsidRPr="00CE4A56">
              <w:t>Revit</w:t>
            </w:r>
            <w:proofErr w:type="spellEnd"/>
            <w:r w:rsidRPr="00CE4A56">
              <w:t xml:space="preserve">. Назначение свойств элементам. Изменение </w:t>
            </w:r>
            <w:proofErr w:type="spellStart"/>
            <w:r w:rsidRPr="00CE4A56">
              <w:t>SWшифра</w:t>
            </w:r>
            <w:proofErr w:type="spellEnd"/>
            <w:r w:rsidRPr="00CE4A56">
              <w:t xml:space="preserve"> при назначении сметных норм. Проигрыватель </w:t>
            </w:r>
            <w:proofErr w:type="spellStart"/>
            <w:r w:rsidRPr="00CE4A56">
              <w:t>Dynamo</w:t>
            </w:r>
            <w:proofErr w:type="spellEnd"/>
            <w:r w:rsidRPr="00CE4A56">
              <w:t xml:space="preserve"> для расчета объема лестниц. Написание скрипта в </w:t>
            </w:r>
            <w:proofErr w:type="spellStart"/>
            <w:r w:rsidRPr="00CE4A56">
              <w:t>Dynamo</w:t>
            </w:r>
            <w:proofErr w:type="spellEnd"/>
            <w:r w:rsidRPr="00CE4A56">
              <w:t xml:space="preserve"> расчета объема лестниц. Настройки экспорта и импорта</w:t>
            </w:r>
          </w:p>
          <w:p w14:paraId="70D88F5E" w14:textId="4A243CEC" w:rsidR="00CE4A56" w:rsidRPr="00531D52" w:rsidRDefault="00CE4A56" w:rsidP="00CE4A56"/>
        </w:tc>
      </w:tr>
      <w:tr w:rsidR="00CE4A56" w:rsidRPr="008C00F6" w14:paraId="4C3ADD22" w14:textId="77777777" w:rsidTr="008F1575">
        <w:tc>
          <w:tcPr>
            <w:tcW w:w="567" w:type="dxa"/>
          </w:tcPr>
          <w:p w14:paraId="64F0D5C4" w14:textId="77777777" w:rsidR="00CE4A56" w:rsidRPr="00531D52" w:rsidRDefault="00CE4A56" w:rsidP="00CE4A56"/>
        </w:tc>
        <w:tc>
          <w:tcPr>
            <w:tcW w:w="2747" w:type="dxa"/>
          </w:tcPr>
          <w:p w14:paraId="0645A2AA" w14:textId="77777777" w:rsidR="00CE4A56" w:rsidRPr="00531D52" w:rsidRDefault="00CE4A56" w:rsidP="00CE4A56"/>
        </w:tc>
        <w:tc>
          <w:tcPr>
            <w:tcW w:w="3194" w:type="dxa"/>
          </w:tcPr>
          <w:p w14:paraId="518FEEF1" w14:textId="77777777" w:rsidR="00CE4A56" w:rsidRPr="00CE4A56" w:rsidRDefault="00CE4A56" w:rsidP="00CE4A56">
            <w:r w:rsidRPr="00CE4A56">
              <w:t>Работа над информационной моделью в BIM WIZARD</w:t>
            </w:r>
          </w:p>
          <w:p w14:paraId="387DFACC" w14:textId="5DC6D021" w:rsidR="00CE4A56" w:rsidRPr="00531D52" w:rsidRDefault="00CE4A56" w:rsidP="00CE4A56"/>
        </w:tc>
        <w:tc>
          <w:tcPr>
            <w:tcW w:w="2842" w:type="dxa"/>
          </w:tcPr>
          <w:p w14:paraId="19CE82F9" w14:textId="77777777" w:rsidR="00CE4A56" w:rsidRPr="00CE4A56" w:rsidRDefault="00CE4A56" w:rsidP="00CE4A56">
            <w:r w:rsidRPr="00CE4A56">
              <w:t>Интерфейс программы. Формирование структуры. Работа с элементами структур. Назначение сметных норм в приложении</w:t>
            </w:r>
          </w:p>
          <w:p w14:paraId="540B2FF0" w14:textId="77777777" w:rsidR="00CE4A56" w:rsidRPr="00531D52" w:rsidRDefault="00CE4A56" w:rsidP="00CE4A56">
            <w:pPr>
              <w:pStyle w:val="a4"/>
            </w:pPr>
          </w:p>
        </w:tc>
      </w:tr>
      <w:tr w:rsidR="00CE4A56" w:rsidRPr="008C00F6" w14:paraId="3FE4C78B" w14:textId="77777777" w:rsidTr="008F1575">
        <w:tc>
          <w:tcPr>
            <w:tcW w:w="567" w:type="dxa"/>
          </w:tcPr>
          <w:p w14:paraId="6090F413" w14:textId="77777777" w:rsidR="00CE4A56" w:rsidRPr="00531D52" w:rsidRDefault="00CE4A56" w:rsidP="00CE4A56"/>
        </w:tc>
        <w:tc>
          <w:tcPr>
            <w:tcW w:w="2747" w:type="dxa"/>
          </w:tcPr>
          <w:p w14:paraId="33F07816" w14:textId="77777777" w:rsidR="00CE4A56" w:rsidRPr="00531D52" w:rsidRDefault="00CE4A56" w:rsidP="00CE4A56"/>
        </w:tc>
        <w:tc>
          <w:tcPr>
            <w:tcW w:w="3194" w:type="dxa"/>
          </w:tcPr>
          <w:p w14:paraId="228341C2" w14:textId="77777777" w:rsidR="00CE4A56" w:rsidRPr="00CE4A56" w:rsidRDefault="00CE4A56" w:rsidP="00CE4A56">
            <w:r w:rsidRPr="00CE4A56">
              <w:t xml:space="preserve">Работа в </w:t>
            </w:r>
            <w:proofErr w:type="spellStart"/>
            <w:r w:rsidRPr="00CE4A56">
              <w:t>SmetaWIZARD</w:t>
            </w:r>
            <w:proofErr w:type="spellEnd"/>
          </w:p>
          <w:p w14:paraId="2B3BAF26" w14:textId="2F011395" w:rsidR="00CE4A56" w:rsidRPr="00531D52" w:rsidRDefault="00CE4A56" w:rsidP="00CE4A56"/>
        </w:tc>
        <w:tc>
          <w:tcPr>
            <w:tcW w:w="2842" w:type="dxa"/>
          </w:tcPr>
          <w:p w14:paraId="2BBAFF66" w14:textId="0ACFEFA4" w:rsidR="00CE4A56" w:rsidRPr="00531D52" w:rsidRDefault="00CE4A56" w:rsidP="00CE4A56">
            <w:r w:rsidRPr="00CE4A56">
              <w:t xml:space="preserve">Интерфейс программы. Настройки программы. Основные инструменты и термины. Импорт файла BIM WIZARD. Интеграция SW с программными продуктами </w:t>
            </w:r>
            <w:proofErr w:type="spellStart"/>
            <w:r w:rsidRPr="00CE4A56">
              <w:t>Microsoft</w:t>
            </w:r>
            <w:proofErr w:type="spellEnd"/>
            <w:r w:rsidRPr="00CE4A56">
              <w:t xml:space="preserve"> </w:t>
            </w:r>
            <w:proofErr w:type="spellStart"/>
            <w:r w:rsidRPr="00CE4A56">
              <w:t>Office</w:t>
            </w:r>
            <w:proofErr w:type="spellEnd"/>
            <w:r w:rsidRPr="00CE4A56">
              <w:t xml:space="preserve"> (MS </w:t>
            </w:r>
            <w:proofErr w:type="spellStart"/>
            <w:r w:rsidRPr="00CE4A56">
              <w:t>Word</w:t>
            </w:r>
            <w:proofErr w:type="spellEnd"/>
            <w:r w:rsidRPr="00CE4A56">
              <w:t xml:space="preserve"> и MS </w:t>
            </w:r>
            <w:proofErr w:type="spellStart"/>
            <w:r w:rsidRPr="00CE4A56">
              <w:t>Excel</w:t>
            </w:r>
            <w:proofErr w:type="spellEnd"/>
            <w:r w:rsidRPr="00CE4A56">
              <w:t>).</w:t>
            </w:r>
          </w:p>
        </w:tc>
      </w:tr>
      <w:tr w:rsidR="00CE4A56" w:rsidRPr="008C00F6" w14:paraId="49596052" w14:textId="77777777" w:rsidTr="008F1575">
        <w:tc>
          <w:tcPr>
            <w:tcW w:w="567" w:type="dxa"/>
          </w:tcPr>
          <w:p w14:paraId="762855B8" w14:textId="4E4FA7AA" w:rsidR="00CE4A56" w:rsidRPr="00CE4A56" w:rsidRDefault="00CE4A56" w:rsidP="00CE4A56">
            <w:r>
              <w:t>9.</w:t>
            </w:r>
          </w:p>
        </w:tc>
        <w:tc>
          <w:tcPr>
            <w:tcW w:w="2747" w:type="dxa"/>
          </w:tcPr>
          <w:p w14:paraId="046D72C7" w14:textId="12BF1B4F" w:rsidR="00CE4A56" w:rsidRPr="00CE4A56" w:rsidRDefault="00CE4A56" w:rsidP="00CE4A56">
            <w:r w:rsidRPr="00CE4A56">
              <w:t xml:space="preserve">Сметная документация по BIM-модели </w:t>
            </w:r>
            <w:proofErr w:type="spellStart"/>
            <w:r w:rsidRPr="00CE4A56">
              <w:t>Renga</w:t>
            </w:r>
            <w:proofErr w:type="spellEnd"/>
            <w:r w:rsidRPr="00CE4A56">
              <w:t xml:space="preserve"> в программе "1С:Смета 3"</w:t>
            </w:r>
          </w:p>
        </w:tc>
        <w:tc>
          <w:tcPr>
            <w:tcW w:w="3194" w:type="dxa"/>
          </w:tcPr>
          <w:p w14:paraId="75D8E460" w14:textId="48876C95" w:rsidR="00CE4A56" w:rsidRPr="00CE4A56" w:rsidRDefault="00CE4A56" w:rsidP="00CE4A56">
            <w:r w:rsidRPr="00CE4A56">
              <w:t>Программы для проектирования "</w:t>
            </w:r>
            <w:proofErr w:type="spellStart"/>
            <w:r w:rsidRPr="00CE4A56">
              <w:t>Renga</w:t>
            </w:r>
            <w:proofErr w:type="spellEnd"/>
            <w:r w:rsidRPr="00CE4A56">
              <w:t>"</w:t>
            </w:r>
          </w:p>
        </w:tc>
        <w:tc>
          <w:tcPr>
            <w:tcW w:w="2842" w:type="dxa"/>
          </w:tcPr>
          <w:p w14:paraId="0E5D6387" w14:textId="77777777" w:rsidR="00CE4A56" w:rsidRPr="00CE4A56" w:rsidRDefault="00CE4A56" w:rsidP="00CE4A56">
            <w:r w:rsidRPr="00CE4A56">
              <w:t>Программы для проектирования "</w:t>
            </w:r>
            <w:proofErr w:type="spellStart"/>
            <w:r w:rsidRPr="00CE4A56">
              <w:t>Renga</w:t>
            </w:r>
            <w:proofErr w:type="spellEnd"/>
            <w:r w:rsidRPr="00CE4A56">
              <w:t>". Связь 3D-модели, созданной в системе "</w:t>
            </w:r>
            <w:proofErr w:type="spellStart"/>
            <w:r w:rsidRPr="00CE4A56">
              <w:t>Renga</w:t>
            </w:r>
            <w:proofErr w:type="spellEnd"/>
            <w:r w:rsidRPr="00CE4A56">
              <w:t>" или загруженной в нее, с справочниками, документами и другими объектами системы 1С:Смета 3 в "</w:t>
            </w:r>
            <w:proofErr w:type="spellStart"/>
            <w:r w:rsidRPr="00CE4A56">
              <w:t>on-line</w:t>
            </w:r>
            <w:proofErr w:type="spellEnd"/>
            <w:r w:rsidRPr="00CE4A56">
              <w:t>" режиме</w:t>
            </w:r>
          </w:p>
          <w:p w14:paraId="1CBE3DE6" w14:textId="77777777" w:rsidR="00CE4A56" w:rsidRPr="00531D52" w:rsidRDefault="00CE4A56" w:rsidP="00CE4A56"/>
        </w:tc>
      </w:tr>
      <w:tr w:rsidR="00CE4A56" w:rsidRPr="008C00F6" w14:paraId="48AA038A" w14:textId="77777777" w:rsidTr="008F1575">
        <w:tc>
          <w:tcPr>
            <w:tcW w:w="567" w:type="dxa"/>
          </w:tcPr>
          <w:p w14:paraId="279769ED" w14:textId="77777777" w:rsidR="00CE4A56" w:rsidRPr="00531D52" w:rsidRDefault="00CE4A56" w:rsidP="00CE4A56"/>
        </w:tc>
        <w:tc>
          <w:tcPr>
            <w:tcW w:w="2747" w:type="dxa"/>
          </w:tcPr>
          <w:p w14:paraId="76C78089" w14:textId="77777777" w:rsidR="00CE4A56" w:rsidRPr="00531D52" w:rsidRDefault="00CE4A56" w:rsidP="00CE4A56"/>
        </w:tc>
        <w:tc>
          <w:tcPr>
            <w:tcW w:w="3194" w:type="dxa"/>
          </w:tcPr>
          <w:p w14:paraId="5E9B06FF" w14:textId="2FBFEBE4" w:rsidR="00CE4A56" w:rsidRPr="00CE4A56" w:rsidRDefault="00CE4A56" w:rsidP="00CE4A56">
            <w:bookmarkStart w:id="4" w:name="_Hlk53497192"/>
            <w:r w:rsidRPr="00CE4A56">
              <w:t>Интерактивное назначение сметных свойств на элементы модели и связь с расчетными характеристиками</w:t>
            </w:r>
            <w:bookmarkEnd w:id="4"/>
          </w:p>
        </w:tc>
        <w:tc>
          <w:tcPr>
            <w:tcW w:w="2842" w:type="dxa"/>
          </w:tcPr>
          <w:p w14:paraId="7C684EF5" w14:textId="70C945FE" w:rsidR="00CE4A56" w:rsidRPr="00CE4A56" w:rsidRDefault="00CE4A56" w:rsidP="00CE4A56">
            <w:r w:rsidRPr="00CE4A56">
              <w:t>Интерактивное назначение сметных свойств на элементы модели и связь с расчетными характеристиками (площадь, объем, периметр, масса арматуры и т.д.) с использованием как корпоративной базы сметных норм (расценок), так и нормативных баз ГЭСН/ФЕР/ТЕР</w:t>
            </w:r>
          </w:p>
        </w:tc>
      </w:tr>
      <w:tr w:rsidR="00CE4A56" w:rsidRPr="008C00F6" w14:paraId="7260BAF4" w14:textId="77777777" w:rsidTr="008F1575">
        <w:tc>
          <w:tcPr>
            <w:tcW w:w="567" w:type="dxa"/>
          </w:tcPr>
          <w:p w14:paraId="65B77D11" w14:textId="77777777" w:rsidR="00CE4A56" w:rsidRPr="00531D52" w:rsidRDefault="00CE4A56" w:rsidP="00CE4A56"/>
        </w:tc>
        <w:tc>
          <w:tcPr>
            <w:tcW w:w="2747" w:type="dxa"/>
          </w:tcPr>
          <w:p w14:paraId="4B45D682" w14:textId="77777777" w:rsidR="00CE4A56" w:rsidRPr="00531D52" w:rsidRDefault="00CE4A56" w:rsidP="00CE4A56"/>
        </w:tc>
        <w:tc>
          <w:tcPr>
            <w:tcW w:w="3194" w:type="dxa"/>
          </w:tcPr>
          <w:p w14:paraId="51431131" w14:textId="748F1C01" w:rsidR="00CE4A56" w:rsidRPr="00CE4A56" w:rsidRDefault="00CE4A56" w:rsidP="00CE4A56">
            <w:r w:rsidRPr="00CE4A56">
              <w:t xml:space="preserve">Скрытие уже </w:t>
            </w:r>
            <w:proofErr w:type="spellStart"/>
            <w:r w:rsidRPr="00CE4A56">
              <w:t>осмеченных</w:t>
            </w:r>
            <w:proofErr w:type="spellEnd"/>
            <w:r w:rsidRPr="00CE4A56">
              <w:t xml:space="preserve"> элементов модели с 3D сцены для осуществления контроля</w:t>
            </w:r>
          </w:p>
        </w:tc>
        <w:tc>
          <w:tcPr>
            <w:tcW w:w="2842" w:type="dxa"/>
          </w:tcPr>
          <w:p w14:paraId="14F76815" w14:textId="31324096" w:rsidR="00CE4A56" w:rsidRPr="00CE4A56" w:rsidRDefault="00CE4A56" w:rsidP="00CE4A56">
            <w:r w:rsidRPr="00CE4A56">
              <w:t xml:space="preserve">Скрытие уже </w:t>
            </w:r>
            <w:proofErr w:type="spellStart"/>
            <w:r w:rsidRPr="00CE4A56">
              <w:t>осмеченных</w:t>
            </w:r>
            <w:proofErr w:type="spellEnd"/>
            <w:r w:rsidRPr="00CE4A56">
              <w:t xml:space="preserve"> элементов модели с 3D сцены для осуществления контроля</w:t>
            </w:r>
          </w:p>
        </w:tc>
      </w:tr>
      <w:tr w:rsidR="00CE4A56" w:rsidRPr="008C00F6" w14:paraId="1CD27137" w14:textId="77777777" w:rsidTr="008F1575">
        <w:tc>
          <w:tcPr>
            <w:tcW w:w="567" w:type="dxa"/>
          </w:tcPr>
          <w:p w14:paraId="40405506" w14:textId="3F91BF14" w:rsidR="00CE4A56" w:rsidRPr="007169F9" w:rsidRDefault="00CE4A56" w:rsidP="00CE4A56"/>
        </w:tc>
        <w:tc>
          <w:tcPr>
            <w:tcW w:w="2747" w:type="dxa"/>
          </w:tcPr>
          <w:p w14:paraId="7F0AA42A" w14:textId="77777777" w:rsidR="00CE4A56" w:rsidRPr="00531D52" w:rsidRDefault="00CE4A56" w:rsidP="00CE4A56"/>
        </w:tc>
        <w:tc>
          <w:tcPr>
            <w:tcW w:w="3194" w:type="dxa"/>
          </w:tcPr>
          <w:p w14:paraId="5648C90E" w14:textId="6FE47575" w:rsidR="00CE4A56" w:rsidRPr="00CE4A56" w:rsidRDefault="00CE4A56" w:rsidP="00CE4A56">
            <w:r w:rsidRPr="00CE4A56">
              <w:t>Передача информации об элементах модели</w:t>
            </w:r>
          </w:p>
        </w:tc>
        <w:tc>
          <w:tcPr>
            <w:tcW w:w="2842" w:type="dxa"/>
          </w:tcPr>
          <w:p w14:paraId="41560A35" w14:textId="2A7B07D6" w:rsidR="00CE4A56" w:rsidRPr="00CE4A56" w:rsidRDefault="00CE4A56" w:rsidP="00CE4A56">
            <w:r w:rsidRPr="00CE4A56">
              <w:t>Передача информации об элементах модели, их расчетных характеристиках и других показателей в систему "1С:Смета 3"</w:t>
            </w:r>
          </w:p>
        </w:tc>
      </w:tr>
      <w:tr w:rsidR="00CE4A56" w:rsidRPr="008C00F6" w14:paraId="3FE24262" w14:textId="77777777" w:rsidTr="008F1575">
        <w:tc>
          <w:tcPr>
            <w:tcW w:w="567" w:type="dxa"/>
          </w:tcPr>
          <w:p w14:paraId="02D401D4" w14:textId="77777777" w:rsidR="00CE4A56" w:rsidRPr="00531D52" w:rsidRDefault="00CE4A56" w:rsidP="00CE4A56"/>
        </w:tc>
        <w:tc>
          <w:tcPr>
            <w:tcW w:w="2747" w:type="dxa"/>
          </w:tcPr>
          <w:p w14:paraId="1A56D0B3" w14:textId="77777777" w:rsidR="00CE4A56" w:rsidRPr="00531D52" w:rsidRDefault="00CE4A56" w:rsidP="00CE4A56"/>
        </w:tc>
        <w:tc>
          <w:tcPr>
            <w:tcW w:w="3194" w:type="dxa"/>
          </w:tcPr>
          <w:p w14:paraId="0F911CBA" w14:textId="4CE859CF" w:rsidR="00CE4A56" w:rsidRPr="00CE4A56" w:rsidRDefault="00CE4A56" w:rsidP="00CE4A56">
            <w:r w:rsidRPr="00CE4A56">
              <w:t>Интерактивный поиск по данным системы</w:t>
            </w:r>
          </w:p>
        </w:tc>
        <w:tc>
          <w:tcPr>
            <w:tcW w:w="2842" w:type="dxa"/>
          </w:tcPr>
          <w:p w14:paraId="4D07D0CE" w14:textId="08CA3577" w:rsidR="00CE4A56" w:rsidRPr="00CE4A56" w:rsidRDefault="00CE4A56" w:rsidP="00CE4A56">
            <w:r w:rsidRPr="00CE4A56">
              <w:t>Интерактивный поиск по данным системы "1С:Смета 3" в контексте модели (путем интерактивных действий с элементом)</w:t>
            </w:r>
          </w:p>
        </w:tc>
      </w:tr>
      <w:tr w:rsidR="00CE4A56" w:rsidRPr="008C00F6" w14:paraId="5BE6A5CD" w14:textId="77777777" w:rsidTr="008F1575">
        <w:tc>
          <w:tcPr>
            <w:tcW w:w="567" w:type="dxa"/>
          </w:tcPr>
          <w:p w14:paraId="1790038B" w14:textId="77777777" w:rsidR="00CE4A56" w:rsidRPr="00531D52" w:rsidRDefault="00CE4A56" w:rsidP="00CE4A56"/>
        </w:tc>
        <w:tc>
          <w:tcPr>
            <w:tcW w:w="2747" w:type="dxa"/>
          </w:tcPr>
          <w:p w14:paraId="0AE4AD83" w14:textId="77777777" w:rsidR="00CE4A56" w:rsidRPr="00531D52" w:rsidRDefault="00CE4A56" w:rsidP="00CE4A56"/>
        </w:tc>
        <w:tc>
          <w:tcPr>
            <w:tcW w:w="3194" w:type="dxa"/>
          </w:tcPr>
          <w:p w14:paraId="01E12F0B" w14:textId="5071D2D9" w:rsidR="00CE4A56" w:rsidRPr="00CE4A56" w:rsidRDefault="00CE4A56" w:rsidP="00CE4A56">
            <w:r w:rsidRPr="00CE4A56">
              <w:t xml:space="preserve">Получение сметного документа </w:t>
            </w:r>
          </w:p>
        </w:tc>
        <w:tc>
          <w:tcPr>
            <w:tcW w:w="2842" w:type="dxa"/>
          </w:tcPr>
          <w:p w14:paraId="36D6722B" w14:textId="39B2A6A6" w:rsidR="00CE4A56" w:rsidRPr="00CE4A56" w:rsidRDefault="00CE4A56" w:rsidP="00CE4A56">
            <w:r w:rsidRPr="00CE4A56">
              <w:t>Получение сметного документа (ведомости объемов работ) по текущему состоянию модели с автоматическим определением объемов, площадей и т.д.</w:t>
            </w:r>
          </w:p>
        </w:tc>
      </w:tr>
      <w:tr w:rsidR="00CE4A56" w:rsidRPr="008C00F6" w14:paraId="2E069ABA" w14:textId="77777777" w:rsidTr="008F1575">
        <w:tc>
          <w:tcPr>
            <w:tcW w:w="567" w:type="dxa"/>
          </w:tcPr>
          <w:p w14:paraId="5847186C" w14:textId="77777777" w:rsidR="00CE4A56" w:rsidRPr="00531D52" w:rsidRDefault="00CE4A56" w:rsidP="00CE4A56"/>
        </w:tc>
        <w:tc>
          <w:tcPr>
            <w:tcW w:w="2747" w:type="dxa"/>
          </w:tcPr>
          <w:p w14:paraId="3A80BBC1" w14:textId="77777777" w:rsidR="00CE4A56" w:rsidRPr="00531D52" w:rsidRDefault="00CE4A56" w:rsidP="00CE4A56"/>
        </w:tc>
        <w:tc>
          <w:tcPr>
            <w:tcW w:w="3194" w:type="dxa"/>
          </w:tcPr>
          <w:p w14:paraId="77AFB0C1" w14:textId="15B003A7" w:rsidR="00CE4A56" w:rsidRPr="00CE4A56" w:rsidRDefault="00CE4A56" w:rsidP="00CE4A56">
            <w:r w:rsidRPr="00CE4A56">
              <w:t xml:space="preserve">Визуализация данных системы "1С:Смета 3" </w:t>
            </w:r>
          </w:p>
        </w:tc>
        <w:tc>
          <w:tcPr>
            <w:tcW w:w="2842" w:type="dxa"/>
          </w:tcPr>
          <w:p w14:paraId="2A1CCD8E" w14:textId="1C88CCE0" w:rsidR="00CE4A56" w:rsidRPr="00CE4A56" w:rsidRDefault="00CE4A56" w:rsidP="00CE4A56">
            <w:r w:rsidRPr="00CE4A56">
              <w:t>Визуализация данных системы "1С:Смета 3" и автоматическое отображение информации на элементах модели (на 3D сцене)</w:t>
            </w:r>
          </w:p>
        </w:tc>
      </w:tr>
      <w:tr w:rsidR="00CE4A56" w:rsidRPr="008C00F6" w14:paraId="56313101" w14:textId="77777777" w:rsidTr="008F1575">
        <w:tc>
          <w:tcPr>
            <w:tcW w:w="567" w:type="dxa"/>
          </w:tcPr>
          <w:p w14:paraId="3FF19D49" w14:textId="594BAF8D" w:rsidR="00CE4A56" w:rsidRPr="00CE4A56" w:rsidRDefault="00CE4A56" w:rsidP="00CE4A56">
            <w:r>
              <w:t>10.</w:t>
            </w:r>
          </w:p>
        </w:tc>
        <w:tc>
          <w:tcPr>
            <w:tcW w:w="2747" w:type="dxa"/>
          </w:tcPr>
          <w:p w14:paraId="61266D0E" w14:textId="77777777" w:rsidR="00CE4A56" w:rsidRPr="00CE4A56" w:rsidRDefault="00CE4A56" w:rsidP="00CE4A56">
            <w:r w:rsidRPr="00CE4A56">
              <w:t xml:space="preserve">Интеграция проектов </w:t>
            </w:r>
            <w:proofErr w:type="spellStart"/>
            <w:r w:rsidRPr="00CE4A56">
              <w:t>Autodesk</w:t>
            </w:r>
            <w:proofErr w:type="spellEnd"/>
            <w:r w:rsidRPr="00CE4A56">
              <w:t xml:space="preserve"> </w:t>
            </w:r>
            <w:proofErr w:type="spellStart"/>
            <w:r w:rsidRPr="00CE4A56">
              <w:t>Revit</w:t>
            </w:r>
            <w:proofErr w:type="spellEnd"/>
            <w:r w:rsidRPr="00CE4A56">
              <w:t xml:space="preserve"> и сметных расчетов с 5D Смета</w:t>
            </w:r>
          </w:p>
          <w:p w14:paraId="332BC353" w14:textId="77777777" w:rsidR="00CE4A56" w:rsidRPr="00531D52" w:rsidRDefault="00CE4A56" w:rsidP="00CE4A56"/>
        </w:tc>
        <w:tc>
          <w:tcPr>
            <w:tcW w:w="3194" w:type="dxa"/>
          </w:tcPr>
          <w:p w14:paraId="30F11DC5" w14:textId="1A32967E" w:rsidR="00CE4A56" w:rsidRPr="00CE4A56" w:rsidRDefault="00CE4A56" w:rsidP="00CE4A56">
            <w:bookmarkStart w:id="5" w:name="_Hlk53497373"/>
            <w:r w:rsidRPr="00CE4A56">
              <w:t>Особенности работы в «5D Смета»</w:t>
            </w:r>
            <w:bookmarkEnd w:id="5"/>
          </w:p>
        </w:tc>
        <w:tc>
          <w:tcPr>
            <w:tcW w:w="2842" w:type="dxa"/>
          </w:tcPr>
          <w:p w14:paraId="2D0FE782" w14:textId="21C42289" w:rsidR="00CE4A56" w:rsidRPr="00CE4A56" w:rsidRDefault="00CE4A56" w:rsidP="00CE4A56">
            <w:r w:rsidRPr="00CE4A56">
              <w:t xml:space="preserve">Инструмент для автоматизированного расчета объемов работ и назначения сметных норм элементам BIM-модели </w:t>
            </w:r>
            <w:proofErr w:type="spellStart"/>
            <w:r w:rsidRPr="00CE4A56">
              <w:t>Autodesk</w:t>
            </w:r>
            <w:proofErr w:type="spellEnd"/>
            <w:r w:rsidRPr="00CE4A56">
              <w:t xml:space="preserve"> </w:t>
            </w:r>
            <w:proofErr w:type="spellStart"/>
            <w:r w:rsidRPr="00CE4A56">
              <w:t>Revit</w:t>
            </w:r>
            <w:proofErr w:type="spellEnd"/>
            <w:r w:rsidRPr="00CE4A56">
              <w:t>. Выгрузка информации в любую сметную программу для расчета сметной стоимости проектируемых объектов и составления сметной документации</w:t>
            </w:r>
          </w:p>
        </w:tc>
      </w:tr>
      <w:tr w:rsidR="00CE4A56" w:rsidRPr="008C00F6" w14:paraId="298C65DE" w14:textId="77777777" w:rsidTr="008F1575">
        <w:tc>
          <w:tcPr>
            <w:tcW w:w="567" w:type="dxa"/>
          </w:tcPr>
          <w:p w14:paraId="37F755F2" w14:textId="77777777" w:rsidR="00CE4A56" w:rsidRPr="00531D52" w:rsidRDefault="00CE4A56" w:rsidP="00CE4A56"/>
        </w:tc>
        <w:tc>
          <w:tcPr>
            <w:tcW w:w="2747" w:type="dxa"/>
          </w:tcPr>
          <w:p w14:paraId="26A8FBFC" w14:textId="77777777" w:rsidR="00CE4A56" w:rsidRPr="00531D52" w:rsidRDefault="00CE4A56" w:rsidP="00CE4A56"/>
        </w:tc>
        <w:tc>
          <w:tcPr>
            <w:tcW w:w="3194" w:type="dxa"/>
          </w:tcPr>
          <w:p w14:paraId="7C6DB589" w14:textId="77777777" w:rsidR="00CE4A56" w:rsidRPr="00CE4A56" w:rsidRDefault="00CE4A56" w:rsidP="00E4447B">
            <w:bookmarkStart w:id="6" w:name="_Hlk53497124"/>
            <w:r w:rsidRPr="00CE4A56">
              <w:t>Надстройка "Сметная информация"</w:t>
            </w:r>
          </w:p>
          <w:bookmarkEnd w:id="6"/>
          <w:p w14:paraId="3BD7A892" w14:textId="6822372F" w:rsidR="00CE4A56" w:rsidRPr="007169F9" w:rsidRDefault="00CE4A56" w:rsidP="00CE4A56"/>
        </w:tc>
        <w:tc>
          <w:tcPr>
            <w:tcW w:w="2842" w:type="dxa"/>
          </w:tcPr>
          <w:p w14:paraId="5B6AC174" w14:textId="17DA4BD2" w:rsidR="00CE4A56" w:rsidRPr="00CE4A56" w:rsidRDefault="00CE4A56" w:rsidP="00CE4A56">
            <w:r w:rsidRPr="00CE4A56">
              <w:t xml:space="preserve">Инструменты для управления сметными нормами. Инструменты для загрузки и выгрузки файлов с информацией об элементах модели </w:t>
            </w:r>
            <w:proofErr w:type="spellStart"/>
            <w:r w:rsidRPr="00CE4A56">
              <w:t>Revit</w:t>
            </w:r>
            <w:proofErr w:type="spellEnd"/>
            <w:r w:rsidRPr="00CE4A56">
              <w:t xml:space="preserve">. инструменты для выбора и фильтрации элементов модели, которые необходимо </w:t>
            </w:r>
            <w:proofErr w:type="spellStart"/>
            <w:r w:rsidRPr="00CE4A56">
              <w:t>осметить</w:t>
            </w:r>
            <w:proofErr w:type="spellEnd"/>
            <w:r w:rsidRPr="00CE4A56">
              <w:t xml:space="preserve"> или проверить на правильность привязанных сметных норм. справку по работе с надстройкой "Сметная информация".</w:t>
            </w:r>
          </w:p>
        </w:tc>
      </w:tr>
      <w:tr w:rsidR="00CE4A56" w:rsidRPr="008C00F6" w14:paraId="15CE7632" w14:textId="77777777" w:rsidTr="008F1575">
        <w:tc>
          <w:tcPr>
            <w:tcW w:w="567" w:type="dxa"/>
          </w:tcPr>
          <w:p w14:paraId="1E539D23" w14:textId="77777777" w:rsidR="00CE4A56" w:rsidRPr="00531D52" w:rsidRDefault="00CE4A56" w:rsidP="00CE4A56"/>
        </w:tc>
        <w:tc>
          <w:tcPr>
            <w:tcW w:w="2747" w:type="dxa"/>
          </w:tcPr>
          <w:p w14:paraId="08C01CB0" w14:textId="77777777" w:rsidR="00CE4A56" w:rsidRPr="00531D52" w:rsidRDefault="00CE4A56" w:rsidP="00CE4A56"/>
        </w:tc>
        <w:tc>
          <w:tcPr>
            <w:tcW w:w="3194" w:type="dxa"/>
          </w:tcPr>
          <w:p w14:paraId="4D193EAA" w14:textId="2C9B854A" w:rsidR="00CE4A56" w:rsidRPr="00CE4A56" w:rsidRDefault="00CE4A56" w:rsidP="00CE4A56">
            <w:r w:rsidRPr="00CE4A56">
              <w:t>Модуль "Привязка сметных норм"</w:t>
            </w:r>
          </w:p>
        </w:tc>
        <w:tc>
          <w:tcPr>
            <w:tcW w:w="2842" w:type="dxa"/>
          </w:tcPr>
          <w:p w14:paraId="5C85D879" w14:textId="65554517" w:rsidR="00CE4A56" w:rsidRPr="00CE4A56" w:rsidRDefault="00CE4A56" w:rsidP="00CE4A56">
            <w:r w:rsidRPr="00CE4A56">
              <w:t xml:space="preserve">Элементы. Параметры элементов. Нормативная информация. Назначенные сметные нормы. Строка состояния и кнопки завершения работы. </w:t>
            </w:r>
          </w:p>
        </w:tc>
      </w:tr>
      <w:tr w:rsidR="00CE4A56" w:rsidRPr="008C00F6" w14:paraId="429F732C" w14:textId="77777777" w:rsidTr="008F1575">
        <w:tc>
          <w:tcPr>
            <w:tcW w:w="567" w:type="dxa"/>
          </w:tcPr>
          <w:p w14:paraId="2A25E8DC" w14:textId="77777777" w:rsidR="00CE4A56" w:rsidRPr="00531D52" w:rsidRDefault="00CE4A56" w:rsidP="00CE4A56"/>
        </w:tc>
        <w:tc>
          <w:tcPr>
            <w:tcW w:w="2747" w:type="dxa"/>
          </w:tcPr>
          <w:p w14:paraId="0B631365" w14:textId="77777777" w:rsidR="00CE4A56" w:rsidRPr="00531D52" w:rsidRDefault="00CE4A56" w:rsidP="00CE4A56"/>
        </w:tc>
        <w:tc>
          <w:tcPr>
            <w:tcW w:w="3194" w:type="dxa"/>
          </w:tcPr>
          <w:p w14:paraId="72EBCA80" w14:textId="13488210" w:rsidR="00CE4A56" w:rsidRPr="00CE4A56" w:rsidRDefault="00CE4A56" w:rsidP="00CE4A56">
            <w:r w:rsidRPr="00CE4A56">
              <w:t xml:space="preserve">Выбор конструктивных элементов из </w:t>
            </w:r>
            <w:proofErr w:type="spellStart"/>
            <w:r w:rsidRPr="00CE4A56">
              <w:t>Autodesk</w:t>
            </w:r>
            <w:proofErr w:type="spellEnd"/>
            <w:r w:rsidRPr="00CE4A56">
              <w:t xml:space="preserve"> </w:t>
            </w:r>
            <w:proofErr w:type="spellStart"/>
            <w:r w:rsidRPr="00CE4A56">
              <w:t>Revit</w:t>
            </w:r>
            <w:proofErr w:type="spellEnd"/>
          </w:p>
        </w:tc>
        <w:tc>
          <w:tcPr>
            <w:tcW w:w="2842" w:type="dxa"/>
          </w:tcPr>
          <w:p w14:paraId="5AC49546" w14:textId="5FB25935" w:rsidR="00CE4A56" w:rsidRPr="00CE4A56" w:rsidRDefault="00CE4A56" w:rsidP="00CE4A56">
            <w:r w:rsidRPr="00CE4A56">
              <w:t xml:space="preserve">Использование штатных средств </w:t>
            </w:r>
            <w:proofErr w:type="spellStart"/>
            <w:r w:rsidRPr="00CE4A56">
              <w:t>Revit</w:t>
            </w:r>
            <w:proofErr w:type="spellEnd"/>
            <w:r w:rsidRPr="00CE4A56">
              <w:t>. Панель Выбор элементов на вкладке Сметная информация. Команда Фильтр для настройки различных режимов выбора элементов с учетом категорий, семейств, типоразмеров и уровней.</w:t>
            </w:r>
          </w:p>
        </w:tc>
      </w:tr>
      <w:tr w:rsidR="00CE4A56" w:rsidRPr="008C00F6" w14:paraId="1BC26B17" w14:textId="77777777" w:rsidTr="008F1575">
        <w:tc>
          <w:tcPr>
            <w:tcW w:w="567" w:type="dxa"/>
          </w:tcPr>
          <w:p w14:paraId="56515C1E" w14:textId="77777777" w:rsidR="00CE4A56" w:rsidRPr="00531D52" w:rsidRDefault="00CE4A56" w:rsidP="00CE4A56"/>
        </w:tc>
        <w:tc>
          <w:tcPr>
            <w:tcW w:w="2747" w:type="dxa"/>
          </w:tcPr>
          <w:p w14:paraId="0A47C4AB" w14:textId="77777777" w:rsidR="00CE4A56" w:rsidRPr="00531D52" w:rsidRDefault="00CE4A56" w:rsidP="00CE4A56"/>
        </w:tc>
        <w:tc>
          <w:tcPr>
            <w:tcW w:w="3194" w:type="dxa"/>
          </w:tcPr>
          <w:p w14:paraId="7E507875" w14:textId="58152556" w:rsidR="00CE4A56" w:rsidRPr="00CE4A56" w:rsidRDefault="00CE4A56" w:rsidP="00CE4A56">
            <w:r w:rsidRPr="00CE4A56">
              <w:t xml:space="preserve">Выгрузка объемов конструктивных элементов из </w:t>
            </w:r>
            <w:proofErr w:type="spellStart"/>
            <w:r w:rsidRPr="00CE4A56">
              <w:t>Autodesk</w:t>
            </w:r>
            <w:proofErr w:type="spellEnd"/>
            <w:r w:rsidRPr="00CE4A56">
              <w:t xml:space="preserve"> </w:t>
            </w:r>
            <w:proofErr w:type="spellStart"/>
            <w:r w:rsidRPr="00CE4A56">
              <w:t>Revit</w:t>
            </w:r>
            <w:proofErr w:type="spellEnd"/>
            <w:r w:rsidRPr="00CE4A56">
              <w:t xml:space="preserve"> в модуль "Привязка сметных норм</w:t>
            </w:r>
          </w:p>
        </w:tc>
        <w:tc>
          <w:tcPr>
            <w:tcW w:w="2842" w:type="dxa"/>
          </w:tcPr>
          <w:p w14:paraId="702A2460" w14:textId="3E464157" w:rsidR="00CE4A56" w:rsidRPr="00CE4A56" w:rsidRDefault="00CE4A56" w:rsidP="00CE4A56">
            <w:r w:rsidRPr="00CE4A56">
              <w:t xml:space="preserve">Выгрузка информации двумя способами. Если модуль привязки сметных норм установлен на одном компьютере с </w:t>
            </w:r>
            <w:proofErr w:type="spellStart"/>
            <w:r w:rsidRPr="00CE4A56">
              <w:t>Revit</w:t>
            </w:r>
            <w:proofErr w:type="spellEnd"/>
            <w:r w:rsidRPr="00CE4A56">
              <w:t xml:space="preserve">. Если модуль привязки сметных норм установлен на другом компьютере. </w:t>
            </w:r>
          </w:p>
        </w:tc>
      </w:tr>
      <w:tr w:rsidR="00CE4A56" w:rsidRPr="008C00F6" w14:paraId="3FDF73F5" w14:textId="77777777" w:rsidTr="008F1575">
        <w:tc>
          <w:tcPr>
            <w:tcW w:w="567" w:type="dxa"/>
          </w:tcPr>
          <w:p w14:paraId="21AA8E60" w14:textId="77777777" w:rsidR="00CE4A56" w:rsidRPr="00531D52" w:rsidRDefault="00CE4A56" w:rsidP="00CE4A56"/>
        </w:tc>
        <w:tc>
          <w:tcPr>
            <w:tcW w:w="2747" w:type="dxa"/>
          </w:tcPr>
          <w:p w14:paraId="2724C202" w14:textId="77777777" w:rsidR="00CE4A56" w:rsidRPr="00531D52" w:rsidRDefault="00CE4A56" w:rsidP="00CE4A56"/>
        </w:tc>
        <w:tc>
          <w:tcPr>
            <w:tcW w:w="3194" w:type="dxa"/>
          </w:tcPr>
          <w:p w14:paraId="483384FE" w14:textId="28456C11" w:rsidR="00CE4A56" w:rsidRPr="00CE4A56" w:rsidRDefault="00CE4A56" w:rsidP="00CE4A56">
            <w:r w:rsidRPr="00CE4A56">
              <w:t xml:space="preserve">Проверка назначения норм в проекте </w:t>
            </w:r>
            <w:proofErr w:type="spellStart"/>
            <w:r w:rsidRPr="00CE4A56">
              <w:t>Revit</w:t>
            </w:r>
            <w:proofErr w:type="spellEnd"/>
          </w:p>
        </w:tc>
        <w:tc>
          <w:tcPr>
            <w:tcW w:w="2842" w:type="dxa"/>
          </w:tcPr>
          <w:p w14:paraId="7B81DBF0" w14:textId="0A4F8A44" w:rsidR="00CE4A56" w:rsidRPr="00CE4A56" w:rsidRDefault="00CE4A56" w:rsidP="00CE4A56">
            <w:r w:rsidRPr="00CE4A56">
              <w:t>Закрепляемая панель Сметные нормы.</w:t>
            </w:r>
          </w:p>
        </w:tc>
      </w:tr>
      <w:tr w:rsidR="00CE4A56" w:rsidRPr="008C00F6" w14:paraId="20257E12" w14:textId="77777777" w:rsidTr="008F1575">
        <w:tc>
          <w:tcPr>
            <w:tcW w:w="567" w:type="dxa"/>
          </w:tcPr>
          <w:p w14:paraId="20436366" w14:textId="77777777" w:rsidR="00CE4A56" w:rsidRPr="00531D52" w:rsidRDefault="00CE4A56" w:rsidP="00CE4A56"/>
        </w:tc>
        <w:tc>
          <w:tcPr>
            <w:tcW w:w="2747" w:type="dxa"/>
          </w:tcPr>
          <w:p w14:paraId="5448F3D4" w14:textId="77777777" w:rsidR="00CE4A56" w:rsidRPr="00531D52" w:rsidRDefault="00CE4A56" w:rsidP="00CE4A56"/>
        </w:tc>
        <w:tc>
          <w:tcPr>
            <w:tcW w:w="3194" w:type="dxa"/>
          </w:tcPr>
          <w:p w14:paraId="0DBEF990" w14:textId="28780E1F" w:rsidR="00CE4A56" w:rsidRPr="00CE4A56" w:rsidRDefault="00CE4A56" w:rsidP="00CE4A56">
            <w:r w:rsidRPr="00CE4A56">
              <w:t>Выгрузка в сметную программу</w:t>
            </w:r>
          </w:p>
        </w:tc>
        <w:tc>
          <w:tcPr>
            <w:tcW w:w="2842" w:type="dxa"/>
          </w:tcPr>
          <w:p w14:paraId="7278D237" w14:textId="20C296AD" w:rsidR="00CE4A56" w:rsidRPr="00CE4A56" w:rsidRDefault="00CE4A56" w:rsidP="00CE4A56">
            <w:r w:rsidRPr="00CE4A56">
              <w:t>Выгрузка информации в любую сметную программу.</w:t>
            </w:r>
          </w:p>
        </w:tc>
      </w:tr>
      <w:permEnd w:id="512837273"/>
    </w:tbl>
    <w:p w14:paraId="358388AB" w14:textId="77777777" w:rsidR="00762466" w:rsidRPr="008C00F6" w:rsidRDefault="00762466" w:rsidP="0016325B">
      <w:pPr>
        <w:pStyle w:val="a4"/>
        <w:ind w:left="360"/>
        <w:rPr>
          <w:b/>
        </w:rPr>
      </w:pPr>
    </w:p>
    <w:p w14:paraId="121ECA49" w14:textId="77777777" w:rsidR="00A406A2" w:rsidRPr="008C00F6" w:rsidRDefault="000841CD" w:rsidP="000E1B05">
      <w:pPr>
        <w:pStyle w:val="a4"/>
        <w:ind w:left="360"/>
      </w:pPr>
      <w:r w:rsidRPr="008C00F6">
        <w:rPr>
          <w:b/>
        </w:rPr>
        <w:t>8.</w:t>
      </w:r>
      <w:r w:rsidR="00772882" w:rsidRPr="008C00F6">
        <w:rPr>
          <w:b/>
        </w:rPr>
        <w:t>Оценочные материалы по образовательной программе</w:t>
      </w:r>
      <w:r w:rsidR="00772882" w:rsidRPr="008C00F6">
        <w:t xml:space="preserve"> </w:t>
      </w:r>
    </w:p>
    <w:p w14:paraId="424314E8" w14:textId="77777777" w:rsidR="00DE3CBB" w:rsidRPr="008C00F6" w:rsidRDefault="000841CD" w:rsidP="00DE3CBB">
      <w:pPr>
        <w:pStyle w:val="a4"/>
        <w:rPr>
          <w:b/>
        </w:rPr>
      </w:pPr>
      <w:r w:rsidRPr="008C00F6">
        <w:rPr>
          <w:b/>
        </w:rPr>
        <w:t>8</w:t>
      </w:r>
      <w:r w:rsidR="00DE3CBB" w:rsidRPr="008C00F6">
        <w:rPr>
          <w:b/>
        </w:rPr>
        <w:t>.1. Вопросы тестирования по модулям</w:t>
      </w:r>
    </w:p>
    <w:tbl>
      <w:tblPr>
        <w:tblStyle w:val="a3"/>
        <w:tblW w:w="0" w:type="auto"/>
        <w:tblInd w:w="-5" w:type="dxa"/>
        <w:tblLook w:val="04A0" w:firstRow="1" w:lastRow="0" w:firstColumn="1" w:lastColumn="0" w:noHBand="0" w:noVBand="1"/>
      </w:tblPr>
      <w:tblGrid>
        <w:gridCol w:w="1103"/>
        <w:gridCol w:w="2682"/>
        <w:gridCol w:w="2684"/>
        <w:gridCol w:w="2881"/>
      </w:tblGrid>
      <w:tr w:rsidR="008C00F6" w:rsidRPr="008C00F6" w14:paraId="079FC89D" w14:textId="77777777" w:rsidTr="00B469DB">
        <w:tc>
          <w:tcPr>
            <w:tcW w:w="993" w:type="dxa"/>
          </w:tcPr>
          <w:p w14:paraId="2285DF93" w14:textId="77777777" w:rsidR="00772882" w:rsidRPr="008C00F6" w:rsidRDefault="00772882" w:rsidP="00A406A2">
            <w:pPr>
              <w:pStyle w:val="a4"/>
              <w:ind w:left="0"/>
              <w:rPr>
                <w:b/>
              </w:rPr>
            </w:pPr>
            <w:r w:rsidRPr="008C00F6">
              <w:rPr>
                <w:b/>
              </w:rPr>
              <w:t>№</w:t>
            </w:r>
            <w:r w:rsidR="00DE3CBB" w:rsidRPr="008C00F6">
              <w:rPr>
                <w:b/>
              </w:rPr>
              <w:t xml:space="preserve"> модуля</w:t>
            </w:r>
          </w:p>
        </w:tc>
        <w:tc>
          <w:tcPr>
            <w:tcW w:w="2835" w:type="dxa"/>
          </w:tcPr>
          <w:p w14:paraId="04DED556" w14:textId="77777777" w:rsidR="00772882" w:rsidRPr="008C00F6" w:rsidRDefault="00772882" w:rsidP="00A406A2">
            <w:pPr>
              <w:pStyle w:val="a4"/>
              <w:ind w:left="0"/>
              <w:rPr>
                <w:b/>
              </w:rPr>
            </w:pPr>
            <w:r w:rsidRPr="008C00F6">
              <w:rPr>
                <w:b/>
              </w:rPr>
              <w:t>Вопросы входного тестирования</w:t>
            </w:r>
          </w:p>
        </w:tc>
        <w:tc>
          <w:tcPr>
            <w:tcW w:w="2976" w:type="dxa"/>
          </w:tcPr>
          <w:p w14:paraId="73AAE9EE" w14:textId="77777777" w:rsidR="00772882" w:rsidRPr="008C00F6" w:rsidRDefault="00772882" w:rsidP="00A406A2">
            <w:pPr>
              <w:pStyle w:val="a4"/>
              <w:ind w:left="0"/>
              <w:rPr>
                <w:b/>
              </w:rPr>
            </w:pPr>
            <w:r w:rsidRPr="008C00F6">
              <w:rPr>
                <w:b/>
              </w:rPr>
              <w:t>Вопросы промежуточного тестирования</w:t>
            </w:r>
          </w:p>
        </w:tc>
        <w:tc>
          <w:tcPr>
            <w:tcW w:w="2546" w:type="dxa"/>
          </w:tcPr>
          <w:p w14:paraId="7EDD374F" w14:textId="77777777" w:rsidR="00772882" w:rsidRPr="008C00F6" w:rsidRDefault="00772882" w:rsidP="00A406A2">
            <w:pPr>
              <w:pStyle w:val="a4"/>
              <w:ind w:left="0"/>
              <w:rPr>
                <w:b/>
              </w:rPr>
            </w:pPr>
            <w:r w:rsidRPr="008C00F6">
              <w:rPr>
                <w:b/>
              </w:rPr>
              <w:t>Вопросы итогового тестирования</w:t>
            </w:r>
          </w:p>
        </w:tc>
      </w:tr>
      <w:tr w:rsidR="002F680F" w:rsidRPr="008C00F6" w14:paraId="11915AD6" w14:textId="77777777" w:rsidTr="00B469DB">
        <w:tc>
          <w:tcPr>
            <w:tcW w:w="993" w:type="dxa"/>
          </w:tcPr>
          <w:p w14:paraId="17DFECB4" w14:textId="5A8FDBFB" w:rsidR="002F680F" w:rsidRPr="008C00F6" w:rsidRDefault="008539A4" w:rsidP="00A406A2">
            <w:pPr>
              <w:pStyle w:val="a4"/>
              <w:ind w:left="0"/>
              <w:rPr>
                <w:b/>
              </w:rPr>
            </w:pPr>
            <w:permStart w:id="704928347" w:edGrp="everyone"/>
            <w:r>
              <w:t>До обучения</w:t>
            </w:r>
          </w:p>
        </w:tc>
        <w:tc>
          <w:tcPr>
            <w:tcW w:w="2835" w:type="dxa"/>
          </w:tcPr>
          <w:p w14:paraId="11F551E3" w14:textId="77777777" w:rsidR="009D4FA7" w:rsidRPr="009D4FA7" w:rsidRDefault="009D4FA7" w:rsidP="009D4FA7">
            <w:r w:rsidRPr="009D4FA7">
              <w:t xml:space="preserve">1. Укажите долю стоимости основных проектных работ при </w:t>
            </w:r>
            <w:r w:rsidRPr="009D4FA7">
              <w:lastRenderedPageBreak/>
              <w:t xml:space="preserve">разработке проектной документации в соответствии с Методическими рекомендациями </w:t>
            </w:r>
          </w:p>
          <w:p w14:paraId="0B533654" w14:textId="77777777" w:rsidR="009D4FA7" w:rsidRPr="009D4FA7" w:rsidRDefault="009D4FA7" w:rsidP="009D4FA7">
            <w:r w:rsidRPr="009D4FA7">
              <w:t>2. Сколько процентов от общего объема проектов занимает технический тип проекта в инвестиционно-строительной сфере?</w:t>
            </w:r>
          </w:p>
          <w:p w14:paraId="1257E539" w14:textId="77777777" w:rsidR="009D4FA7" w:rsidRPr="009D4FA7" w:rsidRDefault="009D4FA7" w:rsidP="009D4FA7">
            <w:r w:rsidRPr="009D4FA7">
              <w:t>3. Закупка у единственного поставщика (подрядчика, исполнителя) может осуществляться заказчиком в случаях, указанных:</w:t>
            </w:r>
          </w:p>
          <w:p w14:paraId="510171BB" w14:textId="77777777" w:rsidR="009D4FA7" w:rsidRPr="009D4FA7" w:rsidRDefault="009D4FA7" w:rsidP="009D4FA7">
            <w:r w:rsidRPr="009D4FA7">
              <w:t>4. Для какого метода определения сметной стоимости характерно использование стоимостных показателей ранее построенных или запроектированных объектов-аналогов?</w:t>
            </w:r>
          </w:p>
          <w:p w14:paraId="3F74EB59" w14:textId="77777777" w:rsidR="009D4FA7" w:rsidRPr="009D4FA7" w:rsidRDefault="009D4FA7" w:rsidP="009D4FA7">
            <w:r w:rsidRPr="009D4FA7">
              <w:t>5. Сметная документация составляется в текущем уровне цен. В каком уровне цен допускается указывать стоимость работ?</w:t>
            </w:r>
          </w:p>
          <w:p w14:paraId="03759C10" w14:textId="77777777" w:rsidR="009D4FA7" w:rsidRPr="009D4FA7" w:rsidRDefault="009D4FA7" w:rsidP="009D4FA7">
            <w:r w:rsidRPr="009D4FA7">
              <w:t xml:space="preserve">6. Что из перечисленного относится к основным принципам информационного подхода в проектировании, составляющих основу концепции BIM? </w:t>
            </w:r>
          </w:p>
          <w:p w14:paraId="51F0C669" w14:textId="77777777" w:rsidR="009D4FA7" w:rsidRPr="009D4FA7" w:rsidRDefault="009D4FA7" w:rsidP="009D4FA7">
            <w:r w:rsidRPr="009D4FA7">
              <w:t>7. Укажите верную схему при формировании единой информационной базы, описывающей основные компоненты создания чего-либо нового, соответствующую концепции управления жизненным циклом изделия:</w:t>
            </w:r>
          </w:p>
          <w:p w14:paraId="1CF8979E" w14:textId="77777777" w:rsidR="009D4FA7" w:rsidRPr="009D4FA7" w:rsidRDefault="009D4FA7" w:rsidP="009D4FA7">
            <w:r w:rsidRPr="009D4FA7">
              <w:t xml:space="preserve">8. Что из перечисленного не относится к отличительным </w:t>
            </w:r>
            <w:r w:rsidRPr="009D4FA7">
              <w:lastRenderedPageBreak/>
              <w:t>особенностям BIM от традиционной компьютерной модели?</w:t>
            </w:r>
          </w:p>
          <w:p w14:paraId="07DD4A57" w14:textId="77777777" w:rsidR="009D4FA7" w:rsidRPr="009D4FA7" w:rsidRDefault="009D4FA7" w:rsidP="009D4FA7">
            <w:r w:rsidRPr="009D4FA7">
              <w:t>9. Степень заинтересованности в применении информационной модели здания наиболее высока для:</w:t>
            </w:r>
          </w:p>
          <w:p w14:paraId="4F799916" w14:textId="77777777" w:rsidR="009D4FA7" w:rsidRPr="009D4FA7" w:rsidRDefault="009D4FA7" w:rsidP="009D4FA7">
            <w:r w:rsidRPr="009D4FA7">
              <w:t>10. Что из нижеперечисленного обозначает понятие информационные требования заказчика?</w:t>
            </w:r>
          </w:p>
          <w:p w14:paraId="06F2C4A7" w14:textId="77777777" w:rsidR="009D4FA7" w:rsidRPr="009D4FA7" w:rsidRDefault="009D4FA7" w:rsidP="009D4FA7">
            <w:r w:rsidRPr="009D4FA7">
              <w:t>11. Элемент модели, представленный в виде объемных формообразующих элементов с приблизительными размерами, формой, пространственным положением и ориентацией, либо в виде символа — это:</w:t>
            </w:r>
          </w:p>
          <w:p w14:paraId="2A6EDE1C" w14:textId="77777777" w:rsidR="009D4FA7" w:rsidRPr="009D4FA7" w:rsidRDefault="009D4FA7" w:rsidP="009D4FA7">
            <w:r w:rsidRPr="009D4FA7">
              <w:t>12. Файлы каких графических форматов позволяют получить информацию для BIM-приложения?</w:t>
            </w:r>
          </w:p>
          <w:p w14:paraId="7A4BAEC9" w14:textId="77777777" w:rsidR="009D4FA7" w:rsidRPr="009D4FA7" w:rsidRDefault="009D4FA7" w:rsidP="009D4FA7">
            <w:r w:rsidRPr="009D4FA7">
              <w:t>13. Что из перечисленного не относится к ключевым условиям, характеризующим систему взаимоотношений IPD</w:t>
            </w:r>
          </w:p>
          <w:p w14:paraId="447D5453" w14:textId="77777777" w:rsidR="009D4FA7" w:rsidRPr="009D4FA7" w:rsidRDefault="009D4FA7" w:rsidP="009D4FA7">
            <w:r w:rsidRPr="009D4FA7">
              <w:t>14. Укажите верный тип стандартов по информационному моделированию для программного обеспечения:</w:t>
            </w:r>
          </w:p>
          <w:p w14:paraId="1718BF02" w14:textId="77777777" w:rsidR="009D4FA7" w:rsidRPr="009D4FA7" w:rsidRDefault="009D4FA7" w:rsidP="009D4FA7">
            <w:r w:rsidRPr="009D4FA7">
              <w:t>15. Укажите Государственный уровень стандартов по информационному моделированию:</w:t>
            </w:r>
          </w:p>
          <w:p w14:paraId="2B6474D0" w14:textId="77777777" w:rsidR="009D4FA7" w:rsidRPr="009D4FA7" w:rsidRDefault="009D4FA7" w:rsidP="009D4FA7">
            <w:r w:rsidRPr="009D4FA7">
              <w:t>16. Какая из перечисленных BIM-целей обладает 3-им уровнем приоритетности?</w:t>
            </w:r>
          </w:p>
          <w:p w14:paraId="47E2152C" w14:textId="77777777" w:rsidR="009D4FA7" w:rsidRPr="009D4FA7" w:rsidRDefault="009D4FA7" w:rsidP="009D4FA7">
            <w:r w:rsidRPr="009D4FA7">
              <w:lastRenderedPageBreak/>
              <w:t>17. Выполнение управленческой функции возлагается на:</w:t>
            </w:r>
          </w:p>
          <w:p w14:paraId="47530902" w14:textId="77777777" w:rsidR="009D4FA7" w:rsidRPr="009D4FA7" w:rsidRDefault="009D4FA7" w:rsidP="009D4FA7">
            <w:r w:rsidRPr="009D4FA7">
              <w:t>18. Что из перечисленного находится на вершине пирамиды обеспечения технического регулирования по информационному моделированию в строительстве?</w:t>
            </w:r>
          </w:p>
          <w:p w14:paraId="578D6B44" w14:textId="77777777" w:rsidR="009D4FA7" w:rsidRPr="009D4FA7" w:rsidRDefault="009D4FA7" w:rsidP="009D4FA7">
            <w:r w:rsidRPr="009D4FA7">
              <w:t>19. Какой из перечисленных стандартов задаёт структуру классификатора строительной информации?</w:t>
            </w:r>
          </w:p>
          <w:p w14:paraId="04887BAD" w14:textId="392D199A" w:rsidR="002F680F" w:rsidRPr="009D4FA7" w:rsidRDefault="009D4FA7" w:rsidP="00D54AF1">
            <w:r w:rsidRPr="009D4FA7">
              <w:t>20. Какой документ содержит требования к формированию информационных моделей объектов капитального строительства для эксплуатации многоквартирных домов?</w:t>
            </w:r>
          </w:p>
        </w:tc>
        <w:tc>
          <w:tcPr>
            <w:tcW w:w="2976" w:type="dxa"/>
          </w:tcPr>
          <w:p w14:paraId="02FD5DDD" w14:textId="77777777" w:rsidR="002F680F" w:rsidRPr="008C00F6" w:rsidRDefault="002F680F" w:rsidP="00A406A2">
            <w:pPr>
              <w:pStyle w:val="a4"/>
              <w:ind w:left="0"/>
              <w:rPr>
                <w:b/>
              </w:rPr>
            </w:pPr>
          </w:p>
        </w:tc>
        <w:tc>
          <w:tcPr>
            <w:tcW w:w="2546" w:type="dxa"/>
          </w:tcPr>
          <w:p w14:paraId="4D069BBC" w14:textId="77777777" w:rsidR="002F680F" w:rsidRPr="008C00F6" w:rsidRDefault="002F680F" w:rsidP="00A406A2">
            <w:pPr>
              <w:pStyle w:val="a4"/>
              <w:ind w:left="0"/>
              <w:rPr>
                <w:b/>
              </w:rPr>
            </w:pPr>
          </w:p>
        </w:tc>
      </w:tr>
      <w:tr w:rsidR="002F680F" w:rsidRPr="008C00F6" w14:paraId="0D759D95" w14:textId="77777777" w:rsidTr="00B469DB">
        <w:tc>
          <w:tcPr>
            <w:tcW w:w="993" w:type="dxa"/>
          </w:tcPr>
          <w:p w14:paraId="10567E90" w14:textId="184F2E97" w:rsidR="002F680F" w:rsidRPr="008C00F6" w:rsidRDefault="002F680F" w:rsidP="00A406A2">
            <w:pPr>
              <w:pStyle w:val="a4"/>
              <w:ind w:left="0"/>
              <w:rPr>
                <w:b/>
              </w:rPr>
            </w:pPr>
            <w:r>
              <w:rPr>
                <w:b/>
              </w:rPr>
              <w:lastRenderedPageBreak/>
              <w:t>1</w:t>
            </w:r>
            <w:r w:rsidR="008539A4">
              <w:t>.</w:t>
            </w:r>
          </w:p>
        </w:tc>
        <w:tc>
          <w:tcPr>
            <w:tcW w:w="2835" w:type="dxa"/>
          </w:tcPr>
          <w:p w14:paraId="61422457" w14:textId="77777777" w:rsidR="002F680F" w:rsidRPr="008C00F6" w:rsidRDefault="002F680F" w:rsidP="00A406A2">
            <w:pPr>
              <w:pStyle w:val="a4"/>
              <w:ind w:left="0"/>
              <w:rPr>
                <w:b/>
              </w:rPr>
            </w:pPr>
          </w:p>
        </w:tc>
        <w:tc>
          <w:tcPr>
            <w:tcW w:w="2976" w:type="dxa"/>
          </w:tcPr>
          <w:p w14:paraId="41790921" w14:textId="77777777" w:rsidR="002F680F" w:rsidRPr="008C00F6" w:rsidRDefault="002F680F" w:rsidP="00A406A2">
            <w:pPr>
              <w:pStyle w:val="a4"/>
              <w:ind w:left="0"/>
              <w:rPr>
                <w:b/>
              </w:rPr>
            </w:pPr>
          </w:p>
        </w:tc>
        <w:tc>
          <w:tcPr>
            <w:tcW w:w="2546" w:type="dxa"/>
          </w:tcPr>
          <w:p w14:paraId="76D58F5F" w14:textId="77777777" w:rsidR="00E157D9" w:rsidRPr="00E157D9" w:rsidRDefault="00E157D9" w:rsidP="00E157D9">
            <w:r w:rsidRPr="00E157D9">
              <w:t>1. Сколько процентов от общего объема проектов занимает технический тип проекта в инвестиционно-строительной сфере?</w:t>
            </w:r>
            <w:r w:rsidRPr="00E157D9">
              <w:br/>
              <w:t xml:space="preserve">2. Какие существуют подвиды Договора строительного подряда? </w:t>
            </w:r>
          </w:p>
          <w:p w14:paraId="79EA2E5D" w14:textId="77777777" w:rsidR="00E157D9" w:rsidRPr="00E157D9" w:rsidRDefault="00E157D9" w:rsidP="00E157D9">
            <w:r w:rsidRPr="00E157D9">
              <w:t>3. Внесение соответствующих изменений в техническую документацию производится только в строго определенных случаях, предусмотренных в</w:t>
            </w:r>
          </w:p>
          <w:p w14:paraId="2801938F" w14:textId="77777777" w:rsidR="00E157D9" w:rsidRPr="00E157D9" w:rsidRDefault="00E157D9" w:rsidP="00E157D9">
            <w:r w:rsidRPr="00E157D9">
              <w:t>4. Обоснование инвестиций в строительство проектной документации является целью:</w:t>
            </w:r>
          </w:p>
          <w:p w14:paraId="5F868C78" w14:textId="77777777" w:rsidR="00E157D9" w:rsidRPr="00E157D9" w:rsidRDefault="00E157D9" w:rsidP="00E157D9">
            <w:r w:rsidRPr="00E157D9">
              <w:t>5. К прочим расходам, не учтенным табличными ценами в справочниках базовых цен, относятся:</w:t>
            </w:r>
          </w:p>
          <w:p w14:paraId="47C7C849" w14:textId="77777777" w:rsidR="00E157D9" w:rsidRPr="00E157D9" w:rsidRDefault="00E157D9" w:rsidP="00E157D9">
            <w:r w:rsidRPr="00E157D9">
              <w:t xml:space="preserve">6. Закупка у единственного поставщика (подрядчика, </w:t>
            </w:r>
            <w:r w:rsidRPr="00E157D9">
              <w:lastRenderedPageBreak/>
              <w:t>исполнителя) может осуществляться заказчиком в случаях, указанных:</w:t>
            </w:r>
            <w:r w:rsidRPr="00E157D9">
              <w:br/>
              <w:t>7. Основой расчетов за выполненные работы по договору подряда на выполнение проектных работ служит:</w:t>
            </w:r>
          </w:p>
          <w:p w14:paraId="565B798D" w14:textId="77777777" w:rsidR="00E157D9" w:rsidRPr="00E157D9" w:rsidRDefault="00E157D9" w:rsidP="00E157D9">
            <w:r w:rsidRPr="00E157D9">
              <w:t>8. В связи с изменением требований к составу разделов проектной документации рекомендовано принимать распределение базовой цены проектирования, определенной по справочникам и сборникам базовых цен, в следующих размерах:</w:t>
            </w:r>
          </w:p>
          <w:p w14:paraId="0E52F8AF" w14:textId="77777777" w:rsidR="00E157D9" w:rsidRPr="00E157D9" w:rsidRDefault="00E157D9" w:rsidP="00E157D9">
            <w:r w:rsidRPr="00E157D9">
              <w:t>9.Индексы (коэффициенты) можно классифицировать по следующим признакам:</w:t>
            </w:r>
          </w:p>
          <w:p w14:paraId="5B600390" w14:textId="4940020F" w:rsidR="002F680F" w:rsidRPr="008C00F6" w:rsidRDefault="00E157D9" w:rsidP="00E157D9">
            <w:pPr>
              <w:rPr>
                <w:b/>
              </w:rPr>
            </w:pPr>
            <w:r w:rsidRPr="00E157D9">
              <w:t>10. Надбавки к тарифным ставкам за профессиональное мастерство рабочим 3-го разряда могут устанавливаться в размере</w:t>
            </w:r>
          </w:p>
        </w:tc>
      </w:tr>
      <w:tr w:rsidR="002F680F" w:rsidRPr="008C00F6" w14:paraId="28F27B81" w14:textId="77777777" w:rsidTr="00B469DB">
        <w:tc>
          <w:tcPr>
            <w:tcW w:w="993" w:type="dxa"/>
          </w:tcPr>
          <w:p w14:paraId="742B10AD" w14:textId="54CD1483" w:rsidR="002F680F" w:rsidRPr="008C00F6" w:rsidRDefault="001D0A25" w:rsidP="00A406A2">
            <w:pPr>
              <w:pStyle w:val="a4"/>
              <w:ind w:left="0"/>
              <w:rPr>
                <w:b/>
              </w:rPr>
            </w:pPr>
            <w:r>
              <w:lastRenderedPageBreak/>
              <w:t xml:space="preserve">2. </w:t>
            </w:r>
          </w:p>
        </w:tc>
        <w:tc>
          <w:tcPr>
            <w:tcW w:w="2835" w:type="dxa"/>
          </w:tcPr>
          <w:p w14:paraId="332BBBDA" w14:textId="77777777" w:rsidR="002F680F" w:rsidRPr="008C00F6" w:rsidRDefault="002F680F" w:rsidP="00A406A2">
            <w:pPr>
              <w:pStyle w:val="a4"/>
              <w:ind w:left="0"/>
              <w:rPr>
                <w:b/>
              </w:rPr>
            </w:pPr>
          </w:p>
        </w:tc>
        <w:tc>
          <w:tcPr>
            <w:tcW w:w="2976" w:type="dxa"/>
          </w:tcPr>
          <w:p w14:paraId="2FD26F8A" w14:textId="77777777" w:rsidR="002F680F" w:rsidRPr="008C00F6" w:rsidRDefault="002F680F" w:rsidP="00A406A2">
            <w:pPr>
              <w:pStyle w:val="a4"/>
              <w:ind w:left="0"/>
              <w:rPr>
                <w:b/>
              </w:rPr>
            </w:pPr>
          </w:p>
        </w:tc>
        <w:tc>
          <w:tcPr>
            <w:tcW w:w="2546" w:type="dxa"/>
          </w:tcPr>
          <w:p w14:paraId="3C24C90D" w14:textId="77777777" w:rsidR="00E157D9" w:rsidRPr="00E157D9" w:rsidRDefault="00E157D9" w:rsidP="00E157D9">
            <w:r w:rsidRPr="00E157D9">
              <w:t>1. Файлы каких графических форматов позволяют получить информацию для BIM-приложения?</w:t>
            </w:r>
          </w:p>
          <w:p w14:paraId="6A41C532" w14:textId="77777777" w:rsidR="00E157D9" w:rsidRPr="00E157D9" w:rsidRDefault="00E157D9" w:rsidP="00E157D9">
            <w:r w:rsidRPr="00E157D9">
              <w:t xml:space="preserve">2. Какой программный продукт может быть интегрирован с </w:t>
            </w:r>
            <w:proofErr w:type="spellStart"/>
            <w:r w:rsidRPr="00E157D9">
              <w:t>Renga</w:t>
            </w:r>
            <w:proofErr w:type="spellEnd"/>
            <w:r w:rsidRPr="00E157D9">
              <w:t>?</w:t>
            </w:r>
          </w:p>
          <w:p w14:paraId="78370852" w14:textId="77777777" w:rsidR="00E157D9" w:rsidRPr="00E157D9" w:rsidRDefault="00E157D9" w:rsidP="00E157D9">
            <w:r w:rsidRPr="00E157D9">
              <w:t>3. Что из перечисленного не относится к основным принципам Стратегии развития строительной отрасли до 2030 года?</w:t>
            </w:r>
          </w:p>
          <w:p w14:paraId="724726F9" w14:textId="77777777" w:rsidR="00E157D9" w:rsidRPr="00E157D9" w:rsidRDefault="00E157D9" w:rsidP="00E157D9">
            <w:r w:rsidRPr="00E157D9">
              <w:t xml:space="preserve">4. Что из перечисленного не входит в состав рабочей документации при проектировании с применением технологий информационного моделирования? </w:t>
            </w:r>
          </w:p>
          <w:p w14:paraId="2EAF21F5" w14:textId="77777777" w:rsidR="00E157D9" w:rsidRPr="00E157D9" w:rsidRDefault="00E157D9" w:rsidP="00E157D9">
            <w:r w:rsidRPr="00E157D9">
              <w:t xml:space="preserve">5. В соответствии с Градостроительным кодексом РФ от 29.12.2004 № 190-ФЗ, лицо, заключившее договор с застройщиком/техническим </w:t>
            </w:r>
            <w:r w:rsidRPr="00E157D9">
              <w:lastRenderedPageBreak/>
              <w:t>заказчиком, имеющее свидетельство о допуске к соответствующему виду работ из группы видов работ – это:</w:t>
            </w:r>
          </w:p>
          <w:p w14:paraId="0FB68574" w14:textId="77777777" w:rsidR="00E157D9" w:rsidRPr="00E157D9" w:rsidRDefault="00E157D9" w:rsidP="00E157D9">
            <w:r w:rsidRPr="00E157D9">
              <w:t>6. Основное назначение сводной модели – это:</w:t>
            </w:r>
          </w:p>
          <w:p w14:paraId="682A779F" w14:textId="77777777" w:rsidR="00E157D9" w:rsidRPr="00E157D9" w:rsidRDefault="00E157D9" w:rsidP="00E157D9">
            <w:r w:rsidRPr="00E157D9">
              <w:t>7. Ремонт здания с целью восстановления исправности (работоспособности) его конструкций и систем инженерного оборудования, а также поддержания эксплуатационных показателей – это:</w:t>
            </w:r>
          </w:p>
          <w:p w14:paraId="403C0FB7" w14:textId="77777777" w:rsidR="00E157D9" w:rsidRPr="00E157D9" w:rsidRDefault="00E157D9" w:rsidP="00E157D9">
            <w:r w:rsidRPr="00E157D9">
              <w:t>8. Для какого метода определения сметной стоимости характерно использование стоимостных показателей ранее построенных или запроектированных объектов-аналогов?</w:t>
            </w:r>
            <w:r w:rsidRPr="00E157D9">
              <w:br/>
              <w:t>9. Какой документ содержит требования к формированию информационных моделей объектов капитального строительства для эксплуатации многоквартирных домов?</w:t>
            </w:r>
          </w:p>
          <w:p w14:paraId="370DD6B4" w14:textId="26D3D0BD" w:rsidR="002F680F" w:rsidRPr="008C00F6" w:rsidRDefault="00E157D9" w:rsidP="00E157D9">
            <w:pPr>
              <w:rPr>
                <w:b/>
              </w:rPr>
            </w:pPr>
            <w:r w:rsidRPr="00E157D9">
              <w:t>10. Укажите верную схему при формировании единой информационной базы, описывающей основные компоненты создания чего-либо нового, соответствующую концепции управления жизненным циклом изделия</w:t>
            </w:r>
          </w:p>
        </w:tc>
      </w:tr>
      <w:tr w:rsidR="000B2BDF" w:rsidRPr="008C00F6" w14:paraId="4BFCC6C7" w14:textId="77777777" w:rsidTr="00B469DB">
        <w:tc>
          <w:tcPr>
            <w:tcW w:w="993" w:type="dxa"/>
          </w:tcPr>
          <w:p w14:paraId="49572649" w14:textId="66FF51E8" w:rsidR="000B2BDF" w:rsidRDefault="000B2BDF" w:rsidP="00A406A2">
            <w:pPr>
              <w:pStyle w:val="a4"/>
              <w:ind w:left="0"/>
            </w:pPr>
            <w:r>
              <w:lastRenderedPageBreak/>
              <w:t xml:space="preserve">3. </w:t>
            </w:r>
          </w:p>
        </w:tc>
        <w:tc>
          <w:tcPr>
            <w:tcW w:w="2835" w:type="dxa"/>
          </w:tcPr>
          <w:p w14:paraId="2F648D0C" w14:textId="77777777" w:rsidR="000B2BDF" w:rsidRPr="008C00F6" w:rsidRDefault="000B2BDF" w:rsidP="00A406A2">
            <w:pPr>
              <w:pStyle w:val="a4"/>
              <w:ind w:left="0"/>
              <w:rPr>
                <w:b/>
              </w:rPr>
            </w:pPr>
          </w:p>
        </w:tc>
        <w:tc>
          <w:tcPr>
            <w:tcW w:w="2976" w:type="dxa"/>
          </w:tcPr>
          <w:p w14:paraId="3F83C69F" w14:textId="77777777" w:rsidR="000B2BDF" w:rsidRPr="008C00F6" w:rsidRDefault="000B2BDF" w:rsidP="00A406A2">
            <w:pPr>
              <w:pStyle w:val="a4"/>
              <w:ind w:left="0"/>
              <w:rPr>
                <w:b/>
              </w:rPr>
            </w:pPr>
          </w:p>
        </w:tc>
        <w:tc>
          <w:tcPr>
            <w:tcW w:w="2546" w:type="dxa"/>
          </w:tcPr>
          <w:p w14:paraId="7E6210D3" w14:textId="30B8CBC4" w:rsidR="00E157D9" w:rsidRPr="00E157D9" w:rsidRDefault="00E4447B" w:rsidP="00E157D9">
            <w:r>
              <w:t xml:space="preserve">1. </w:t>
            </w:r>
            <w:r w:rsidR="00E157D9" w:rsidRPr="00E157D9">
              <w:t>Какой символ используется для разделения сметных свойств в шифре?</w:t>
            </w:r>
          </w:p>
          <w:p w14:paraId="132C7BBF" w14:textId="1142511F" w:rsidR="00E157D9" w:rsidRPr="00E157D9" w:rsidRDefault="00E4447B" w:rsidP="00E157D9">
            <w:r w:rsidRPr="00E4447B">
              <w:t>2</w:t>
            </w:r>
            <w:r>
              <w:t>.</w:t>
            </w:r>
            <w:r w:rsidR="00E157D9" w:rsidRPr="00E157D9">
              <w:rPr>
                <w:rStyle w:val="af1"/>
              </w:rPr>
              <w:t xml:space="preserve"> </w:t>
            </w:r>
            <w:r w:rsidR="00E157D9" w:rsidRPr="00E157D9">
              <w:t xml:space="preserve">В какой вкладке при формировании структуры сметной документации отображается информация об элементах с заданными </w:t>
            </w:r>
            <w:r w:rsidR="00E157D9" w:rsidRPr="00E157D9">
              <w:lastRenderedPageBreak/>
              <w:t xml:space="preserve">сметными свойствами, выгруженными из </w:t>
            </w:r>
            <w:proofErr w:type="spellStart"/>
            <w:r w:rsidR="00E157D9" w:rsidRPr="00E157D9">
              <w:t>Revit</w:t>
            </w:r>
            <w:proofErr w:type="spellEnd"/>
            <w:r w:rsidR="00E157D9" w:rsidRPr="00E157D9">
              <w:t>?</w:t>
            </w:r>
          </w:p>
          <w:p w14:paraId="2C940310" w14:textId="76709CA7" w:rsidR="00E157D9" w:rsidRPr="00E157D9" w:rsidRDefault="00E4447B" w:rsidP="00E157D9">
            <w:r>
              <w:t xml:space="preserve">3. </w:t>
            </w:r>
            <w:r w:rsidR="00E157D9" w:rsidRPr="00E157D9">
              <w:t>Какой из перечисленных знаков при работе с элементами структур означает, что элемент проекта учтен в смете более одного раза?</w:t>
            </w:r>
          </w:p>
          <w:p w14:paraId="45464AE3" w14:textId="6B765F77" w:rsidR="00E157D9" w:rsidRPr="00E157D9" w:rsidRDefault="00E4447B" w:rsidP="00E157D9">
            <w:r>
              <w:t xml:space="preserve">4. </w:t>
            </w:r>
            <w:r w:rsidR="00E157D9" w:rsidRPr="00E157D9">
              <w:t>Какое расширение имеет файл для хранения документов программного продукта?</w:t>
            </w:r>
          </w:p>
          <w:p w14:paraId="34B3CAA5" w14:textId="273FE4E4" w:rsidR="00E157D9" w:rsidRPr="00E157D9" w:rsidRDefault="00E4447B" w:rsidP="00E157D9">
            <w:r>
              <w:t xml:space="preserve">5. </w:t>
            </w:r>
            <w:r w:rsidR="00E157D9" w:rsidRPr="00E157D9">
              <w:t>Что из перечисленного не входит в сборник средних сметных цен?</w:t>
            </w:r>
          </w:p>
          <w:p w14:paraId="7071F028" w14:textId="092CA854" w:rsidR="00E157D9" w:rsidRPr="00E157D9" w:rsidRDefault="00E4447B" w:rsidP="00E157D9">
            <w:r>
              <w:t xml:space="preserve">6. </w:t>
            </w:r>
            <w:r w:rsidR="00E157D9" w:rsidRPr="00E157D9">
              <w:t>Какой пункт меню ПО ГРАНД-Смета обязательно нужно отметить галочкой при необходимости подгружать индексы автоматически</w:t>
            </w:r>
          </w:p>
          <w:p w14:paraId="5E173507" w14:textId="6F77307F" w:rsidR="00E157D9" w:rsidRPr="00E157D9" w:rsidRDefault="00E4447B" w:rsidP="00E157D9">
            <w:r>
              <w:t xml:space="preserve">7. </w:t>
            </w:r>
            <w:r w:rsidR="00E157D9" w:rsidRPr="00E157D9">
              <w:t>Выберите корректное написание искомого элемента для поиска по нормативной базе ГРАНД-смета:</w:t>
            </w:r>
          </w:p>
          <w:p w14:paraId="3B5A292E" w14:textId="3AE40763" w:rsidR="00E157D9" w:rsidRPr="00E157D9" w:rsidRDefault="00E4447B" w:rsidP="00E157D9">
            <w:r>
              <w:t xml:space="preserve">8. </w:t>
            </w:r>
            <w:r w:rsidR="00E157D9" w:rsidRPr="00E157D9">
              <w:t>Изменится ли общая стоимость материала при изменении одной единицы при базисно-индексном методе?</w:t>
            </w:r>
          </w:p>
          <w:p w14:paraId="0CEAA92C" w14:textId="31F5C96F" w:rsidR="00E157D9" w:rsidRPr="00E157D9" w:rsidRDefault="00E4447B" w:rsidP="00E157D9">
            <w:r>
              <w:t xml:space="preserve">9. </w:t>
            </w:r>
            <w:r w:rsidR="00E157D9" w:rsidRPr="00E157D9">
              <w:t>С какого пункта необходимо снять выделение при обновлении и пересчета позиций в локальной смете?</w:t>
            </w:r>
          </w:p>
          <w:p w14:paraId="3D67A39E" w14:textId="74F0A87C" w:rsidR="000B2BDF" w:rsidRPr="001D0A25" w:rsidRDefault="00E157D9" w:rsidP="00E157D9">
            <w:r w:rsidRPr="00E157D9">
              <w:t>10. Какой инструмент необходимо применить, чтобы настройки расчёта для объединенной сметы были взяты из выбранного файла, а не файла по умолчанию?</w:t>
            </w:r>
          </w:p>
        </w:tc>
      </w:tr>
      <w:permEnd w:id="704928347"/>
    </w:tbl>
    <w:p w14:paraId="7978BB9B" w14:textId="77777777" w:rsidR="00A406A2" w:rsidRPr="008C00F6" w:rsidRDefault="00A406A2" w:rsidP="00A406A2">
      <w:pPr>
        <w:pStyle w:val="a4"/>
        <w:ind w:left="792"/>
        <w:rPr>
          <w:b/>
        </w:rPr>
      </w:pPr>
    </w:p>
    <w:p w14:paraId="1E5727FA" w14:textId="77777777" w:rsidR="007049B0" w:rsidRPr="007049B0" w:rsidRDefault="000841CD" w:rsidP="007049B0">
      <w:r w:rsidRPr="008C00F6">
        <w:rPr>
          <w:b/>
        </w:rPr>
        <w:t>8</w:t>
      </w:r>
      <w:r w:rsidR="00DE3CBB" w:rsidRPr="008C00F6">
        <w:rPr>
          <w:b/>
        </w:rPr>
        <w:t xml:space="preserve">.2. </w:t>
      </w:r>
      <w:permStart w:id="386339440" w:edGrp="everyone"/>
      <w:r w:rsidR="00D505A2">
        <w:t xml:space="preserve">   </w:t>
      </w:r>
      <w:r w:rsidR="007049B0" w:rsidRPr="007049B0">
        <w:t>Форма аттестации по программе: «зачет» - тестирование. Итоговая аттестация проходит в системе СДО с фиксацией результатов оценки в системе СДО и ведомости прохождения итоговой аттестации.</w:t>
      </w:r>
    </w:p>
    <w:p w14:paraId="10A5524D" w14:textId="77777777" w:rsidR="007049B0" w:rsidRPr="007049B0" w:rsidRDefault="007049B0" w:rsidP="007049B0">
      <w:r w:rsidRPr="007049B0">
        <w:t xml:space="preserve">Оценка качества освоения программы осуществляется аттестационной комиссией по результатам прохождения итоговой аттестации и получения «зачет» по Модулю 1, Модулю 2 и Модулю 3 программы повышения квалификации. </w:t>
      </w:r>
    </w:p>
    <w:p w14:paraId="31531B75" w14:textId="77777777" w:rsidR="007049B0" w:rsidRPr="007049B0" w:rsidRDefault="007049B0" w:rsidP="007049B0">
      <w:r w:rsidRPr="007049B0">
        <w:lastRenderedPageBreak/>
        <w:t xml:space="preserve">После успешного окончания обучения (выполнившим все требования учебного плана) слушателям выдаются документы установленного образца о повышении квалификации (удостоверение о повышении квалификации). </w:t>
      </w:r>
    </w:p>
    <w:p w14:paraId="5DD12EA6" w14:textId="5C5115EB" w:rsidR="007049B0" w:rsidRPr="007049B0" w:rsidRDefault="007049B0" w:rsidP="007049B0">
      <w:r w:rsidRPr="007049B0">
        <w:t>Слушатель считается аттестованным по Модулю 1</w:t>
      </w:r>
      <w:r>
        <w:t>, Модулю 2 и Модулю 3</w:t>
      </w:r>
      <w:r w:rsidRPr="007049B0">
        <w:t xml:space="preserve">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7049B0" w:rsidRPr="00840460" w14:paraId="7A5A7B53" w14:textId="77777777" w:rsidTr="006A27B1">
        <w:tc>
          <w:tcPr>
            <w:tcW w:w="1635" w:type="pct"/>
            <w:shd w:val="clear" w:color="auto" w:fill="auto"/>
          </w:tcPr>
          <w:p w14:paraId="3CF77E88" w14:textId="77777777" w:rsidR="007049B0" w:rsidRPr="007049B0" w:rsidRDefault="007049B0" w:rsidP="007049B0">
            <w:r w:rsidRPr="007049B0">
              <w:t>% правильных ответов из 100% вопросов</w:t>
            </w:r>
          </w:p>
        </w:tc>
        <w:tc>
          <w:tcPr>
            <w:tcW w:w="1634" w:type="pct"/>
            <w:shd w:val="clear" w:color="auto" w:fill="auto"/>
          </w:tcPr>
          <w:p w14:paraId="7DBDF447" w14:textId="77777777" w:rsidR="007049B0" w:rsidRPr="007049B0" w:rsidRDefault="007049B0" w:rsidP="007049B0">
            <w:r w:rsidRPr="007049B0">
              <w:t>Оценка</w:t>
            </w:r>
          </w:p>
        </w:tc>
        <w:tc>
          <w:tcPr>
            <w:tcW w:w="1731" w:type="pct"/>
            <w:shd w:val="clear" w:color="auto" w:fill="auto"/>
          </w:tcPr>
          <w:p w14:paraId="7B5155EE" w14:textId="77777777" w:rsidR="007049B0" w:rsidRPr="007049B0" w:rsidRDefault="007049B0" w:rsidP="007049B0">
            <w:r w:rsidRPr="007049B0">
              <w:t>Уровень сформированности ЗУН</w:t>
            </w:r>
          </w:p>
        </w:tc>
      </w:tr>
      <w:tr w:rsidR="007049B0" w:rsidRPr="002D36CB" w14:paraId="794FEE02" w14:textId="77777777" w:rsidTr="006A27B1">
        <w:tc>
          <w:tcPr>
            <w:tcW w:w="1635" w:type="pct"/>
            <w:shd w:val="clear" w:color="auto" w:fill="auto"/>
          </w:tcPr>
          <w:p w14:paraId="7C3A26B2" w14:textId="77777777" w:rsidR="007049B0" w:rsidRPr="007049B0" w:rsidRDefault="007049B0" w:rsidP="007049B0">
            <w:r w:rsidRPr="007049B0">
              <w:t>от 0 до 50</w:t>
            </w:r>
          </w:p>
        </w:tc>
        <w:tc>
          <w:tcPr>
            <w:tcW w:w="1634" w:type="pct"/>
            <w:shd w:val="clear" w:color="auto" w:fill="auto"/>
          </w:tcPr>
          <w:p w14:paraId="5DEB6B21" w14:textId="77777777" w:rsidR="007049B0" w:rsidRPr="007049B0" w:rsidRDefault="007049B0" w:rsidP="007049B0">
            <w:r w:rsidRPr="007049B0">
              <w:t>незачет</w:t>
            </w:r>
          </w:p>
        </w:tc>
        <w:tc>
          <w:tcPr>
            <w:tcW w:w="1731" w:type="pct"/>
            <w:shd w:val="clear" w:color="auto" w:fill="auto"/>
          </w:tcPr>
          <w:p w14:paraId="2B79C38E" w14:textId="77777777" w:rsidR="007049B0" w:rsidRPr="007049B0" w:rsidRDefault="007049B0" w:rsidP="007049B0">
            <w:r w:rsidRPr="007049B0">
              <w:t>не владеет</w:t>
            </w:r>
          </w:p>
        </w:tc>
      </w:tr>
      <w:tr w:rsidR="007049B0" w:rsidRPr="00840460" w14:paraId="28A3744A" w14:textId="77777777" w:rsidTr="006A27B1">
        <w:tc>
          <w:tcPr>
            <w:tcW w:w="1635" w:type="pct"/>
            <w:shd w:val="clear" w:color="auto" w:fill="auto"/>
          </w:tcPr>
          <w:p w14:paraId="0A6AB140" w14:textId="5CCC6B34" w:rsidR="007049B0" w:rsidRPr="007049B0" w:rsidRDefault="007049B0" w:rsidP="007049B0">
            <w:r w:rsidRPr="007049B0">
              <w:t>от 5</w:t>
            </w:r>
            <w:r w:rsidR="00B27BCE">
              <w:t>1</w:t>
            </w:r>
            <w:r w:rsidRPr="007049B0">
              <w:t xml:space="preserve"> до 65%</w:t>
            </w:r>
          </w:p>
        </w:tc>
        <w:tc>
          <w:tcPr>
            <w:tcW w:w="1634" w:type="pct"/>
            <w:shd w:val="clear" w:color="auto" w:fill="auto"/>
          </w:tcPr>
          <w:p w14:paraId="3A1E94BB" w14:textId="77777777" w:rsidR="007049B0" w:rsidRPr="007049B0" w:rsidRDefault="007049B0" w:rsidP="007049B0">
            <w:r w:rsidRPr="007049B0">
              <w:t>зачет</w:t>
            </w:r>
          </w:p>
        </w:tc>
        <w:tc>
          <w:tcPr>
            <w:tcW w:w="1731" w:type="pct"/>
            <w:shd w:val="clear" w:color="auto" w:fill="auto"/>
          </w:tcPr>
          <w:p w14:paraId="423C916A" w14:textId="77777777" w:rsidR="007049B0" w:rsidRPr="007049B0" w:rsidRDefault="007049B0" w:rsidP="007049B0">
            <w:r w:rsidRPr="007049B0">
              <w:t>начальный</w:t>
            </w:r>
          </w:p>
        </w:tc>
      </w:tr>
      <w:tr w:rsidR="007049B0" w:rsidRPr="00840460" w14:paraId="047AF33C" w14:textId="77777777" w:rsidTr="006A27B1">
        <w:tc>
          <w:tcPr>
            <w:tcW w:w="1635" w:type="pct"/>
            <w:shd w:val="clear" w:color="auto" w:fill="auto"/>
          </w:tcPr>
          <w:p w14:paraId="21B0FA20" w14:textId="77777777" w:rsidR="007049B0" w:rsidRPr="007049B0" w:rsidRDefault="007049B0" w:rsidP="007049B0">
            <w:r w:rsidRPr="007049B0">
              <w:t>от 66 до 85%</w:t>
            </w:r>
          </w:p>
        </w:tc>
        <w:tc>
          <w:tcPr>
            <w:tcW w:w="1634" w:type="pct"/>
            <w:shd w:val="clear" w:color="auto" w:fill="auto"/>
          </w:tcPr>
          <w:p w14:paraId="1D785CCB" w14:textId="77777777" w:rsidR="007049B0" w:rsidRPr="007049B0" w:rsidRDefault="007049B0" w:rsidP="007049B0">
            <w:r w:rsidRPr="007049B0">
              <w:t>зачет</w:t>
            </w:r>
          </w:p>
        </w:tc>
        <w:tc>
          <w:tcPr>
            <w:tcW w:w="1731" w:type="pct"/>
            <w:shd w:val="clear" w:color="auto" w:fill="auto"/>
          </w:tcPr>
          <w:p w14:paraId="2D8C8FF2" w14:textId="77777777" w:rsidR="007049B0" w:rsidRPr="007049B0" w:rsidRDefault="007049B0" w:rsidP="007049B0">
            <w:r w:rsidRPr="007049B0">
              <w:t>базовый</w:t>
            </w:r>
          </w:p>
        </w:tc>
      </w:tr>
      <w:tr w:rsidR="007049B0" w:rsidRPr="00840460" w14:paraId="29A20BC1" w14:textId="77777777" w:rsidTr="006A27B1">
        <w:tc>
          <w:tcPr>
            <w:tcW w:w="1635" w:type="pct"/>
            <w:shd w:val="clear" w:color="auto" w:fill="auto"/>
          </w:tcPr>
          <w:p w14:paraId="7BD200BC" w14:textId="234AD763" w:rsidR="007049B0" w:rsidRPr="007049B0" w:rsidRDefault="007049B0" w:rsidP="007049B0">
            <w:r w:rsidRPr="007049B0">
              <w:t>от 8</w:t>
            </w:r>
            <w:r w:rsidR="00B27BCE">
              <w:t>6</w:t>
            </w:r>
            <w:r w:rsidRPr="007049B0">
              <w:t xml:space="preserve"> до 100%</w:t>
            </w:r>
          </w:p>
        </w:tc>
        <w:tc>
          <w:tcPr>
            <w:tcW w:w="1634" w:type="pct"/>
            <w:shd w:val="clear" w:color="auto" w:fill="auto"/>
          </w:tcPr>
          <w:p w14:paraId="4273387D" w14:textId="77777777" w:rsidR="007049B0" w:rsidRPr="007049B0" w:rsidRDefault="007049B0" w:rsidP="007049B0">
            <w:r w:rsidRPr="007049B0">
              <w:t>зачет</w:t>
            </w:r>
          </w:p>
        </w:tc>
        <w:tc>
          <w:tcPr>
            <w:tcW w:w="1731" w:type="pct"/>
            <w:shd w:val="clear" w:color="auto" w:fill="auto"/>
          </w:tcPr>
          <w:p w14:paraId="594AE78E" w14:textId="77777777" w:rsidR="007049B0" w:rsidRPr="007049B0" w:rsidRDefault="007049B0" w:rsidP="007049B0">
            <w:r w:rsidRPr="007049B0">
              <w:t>продвинутый</w:t>
            </w:r>
          </w:p>
        </w:tc>
      </w:tr>
    </w:tbl>
    <w:p w14:paraId="48A9A46F" w14:textId="77777777" w:rsidR="007049B0" w:rsidRPr="007049B0" w:rsidRDefault="007049B0" w:rsidP="007049B0"/>
    <w:permEnd w:id="386339440"/>
    <w:p w14:paraId="27C22EE8" w14:textId="2F160E71" w:rsidR="00C2642C" w:rsidRPr="008C00F6" w:rsidRDefault="00D505A2" w:rsidP="00C2642C">
      <w:pPr>
        <w:pStyle w:val="a4"/>
        <w:ind w:left="360"/>
        <w:rPr>
          <w:b/>
        </w:rPr>
      </w:pPr>
      <w:r>
        <w:rPr>
          <w:b/>
        </w:rPr>
        <w:t>.</w:t>
      </w:r>
    </w:p>
    <w:p w14:paraId="3DAB5272" w14:textId="5FB617A1" w:rsidR="005E72E4" w:rsidRDefault="000841CD" w:rsidP="00DE3CBB">
      <w:pPr>
        <w:pStyle w:val="a4"/>
        <w:ind w:left="360"/>
      </w:pPr>
      <w:r w:rsidRPr="008C00F6">
        <w:rPr>
          <w:b/>
        </w:rPr>
        <w:t>8</w:t>
      </w:r>
      <w:r w:rsidR="00DE3CBB" w:rsidRPr="008C00F6">
        <w:rPr>
          <w:b/>
        </w:rPr>
        <w:t xml:space="preserve">.3. </w:t>
      </w:r>
      <w:permStart w:id="394735409" w:edGrp="everyone"/>
      <w:r w:rsidR="00DE3CBB" w:rsidRPr="008C00F6">
        <w:rPr>
          <w:b/>
        </w:rPr>
        <w:t xml:space="preserve"> </w:t>
      </w:r>
      <w:r w:rsidR="00D505A2">
        <w:t xml:space="preserve">  </w:t>
      </w:r>
      <w:r w:rsidR="005E72E4">
        <w:t>Входное тестирование - 20 тестов</w:t>
      </w:r>
    </w:p>
    <w:p w14:paraId="1818AAEE" w14:textId="77777777" w:rsidR="005E72E4" w:rsidRDefault="005E72E4" w:rsidP="00DE3CBB">
      <w:pPr>
        <w:pStyle w:val="a4"/>
        <w:ind w:left="360"/>
      </w:pPr>
      <w:r>
        <w:t>Примеры заданий:</w:t>
      </w:r>
    </w:p>
    <w:p w14:paraId="181CDBFD" w14:textId="40B691C7" w:rsidR="003F0D8A" w:rsidRPr="003F0D8A" w:rsidRDefault="003F0D8A" w:rsidP="003F0D8A">
      <w:r>
        <w:t>1</w:t>
      </w:r>
      <w:r w:rsidRPr="003F0D8A">
        <w:t>. Для какого метода определения сметной стоимости характерно использование стоимостных показателей ранее построенных или запроектированных объектов-аналогов?</w:t>
      </w:r>
    </w:p>
    <w:p w14:paraId="2630353B" w14:textId="77777777" w:rsidR="003F0D8A" w:rsidRPr="003F0D8A" w:rsidRDefault="003F0D8A" w:rsidP="003F0D8A">
      <w:r w:rsidRPr="003F0D8A">
        <w:t>Метод на основе укрупненных сметных нормативов</w:t>
      </w:r>
    </w:p>
    <w:p w14:paraId="2276D461" w14:textId="77777777" w:rsidR="003F0D8A" w:rsidRPr="003F0D8A" w:rsidRDefault="003F0D8A" w:rsidP="003F0D8A">
      <w:r w:rsidRPr="003F0D8A">
        <w:t>Базисно-индексный метод</w:t>
      </w:r>
    </w:p>
    <w:p w14:paraId="43BE4CB4" w14:textId="77777777" w:rsidR="003F0D8A" w:rsidRPr="003F0D8A" w:rsidRDefault="003F0D8A" w:rsidP="003F0D8A">
      <w:r w:rsidRPr="003F0D8A">
        <w:t>Ресурсно-индексный метод</w:t>
      </w:r>
    </w:p>
    <w:p w14:paraId="4387A610" w14:textId="16D57B25" w:rsidR="003F0D8A" w:rsidRPr="003F0D8A" w:rsidRDefault="003F0D8A" w:rsidP="003F0D8A">
      <w:r>
        <w:t>2</w:t>
      </w:r>
      <w:r w:rsidRPr="003F0D8A">
        <w:t>. Сметная документация составляется в текущем уровне цен. В каком уровне цен допускается указывать стоимость работ?</w:t>
      </w:r>
    </w:p>
    <w:p w14:paraId="45FA97B1" w14:textId="77777777" w:rsidR="003F0D8A" w:rsidRPr="003F0D8A" w:rsidRDefault="003F0D8A" w:rsidP="003F0D8A">
      <w:r w:rsidRPr="003F0D8A">
        <w:t>Базисном и текущем уровне</w:t>
      </w:r>
    </w:p>
    <w:p w14:paraId="399A4003" w14:textId="77777777" w:rsidR="003F0D8A" w:rsidRPr="003F0D8A" w:rsidRDefault="003F0D8A" w:rsidP="003F0D8A">
      <w:r w:rsidRPr="003F0D8A">
        <w:t>Базисном уровне</w:t>
      </w:r>
    </w:p>
    <w:p w14:paraId="6D967D57" w14:textId="77777777" w:rsidR="003F0D8A" w:rsidRPr="003F0D8A" w:rsidRDefault="003F0D8A" w:rsidP="003F0D8A">
      <w:r w:rsidRPr="003F0D8A">
        <w:t>Текущем уровне</w:t>
      </w:r>
    </w:p>
    <w:p w14:paraId="41537308" w14:textId="78D7EF58" w:rsidR="003F0D8A" w:rsidRPr="003F0D8A" w:rsidRDefault="003F0D8A" w:rsidP="003F0D8A">
      <w:r>
        <w:t>3</w:t>
      </w:r>
      <w:r w:rsidRPr="003F0D8A">
        <w:t xml:space="preserve">. Что из перечисленного относится к основным принципам информационного подхода в проектировании, составляющих основу концепции BIM? </w:t>
      </w:r>
    </w:p>
    <w:p w14:paraId="3970E0A2" w14:textId="77777777" w:rsidR="003F0D8A" w:rsidRPr="003F0D8A" w:rsidRDefault="003F0D8A" w:rsidP="003F0D8A">
      <w:r w:rsidRPr="003F0D8A">
        <w:t>Всё перечисленное</w:t>
      </w:r>
    </w:p>
    <w:p w14:paraId="3A6681D1" w14:textId="77777777" w:rsidR="003F0D8A" w:rsidRPr="003F0D8A" w:rsidRDefault="003F0D8A" w:rsidP="003F0D8A">
      <w:r w:rsidRPr="003F0D8A">
        <w:t>Трёхмерное моделирование и автоматическое получение чертежей</w:t>
      </w:r>
    </w:p>
    <w:p w14:paraId="098EF609" w14:textId="77777777" w:rsidR="003F0D8A" w:rsidRPr="003F0D8A" w:rsidRDefault="003F0D8A" w:rsidP="003F0D8A">
      <w:r w:rsidRPr="003F0D8A">
        <w:t>Распределение процесса строительства по временным этапам</w:t>
      </w:r>
    </w:p>
    <w:p w14:paraId="1E13BA1A" w14:textId="740248BF" w:rsidR="003F0D8A" w:rsidRPr="003F0D8A" w:rsidRDefault="003F0D8A" w:rsidP="003F0D8A">
      <w:r>
        <w:t>4</w:t>
      </w:r>
      <w:r w:rsidRPr="003F0D8A">
        <w:t>. Укажите верную схему при формировании единой информационной базы, описывающей основные компоненты создания чего-либо нового, соответствующую концепции управления жизненным циклом изделия:</w:t>
      </w:r>
    </w:p>
    <w:p w14:paraId="75D734BC" w14:textId="77777777" w:rsidR="003F0D8A" w:rsidRPr="003F0D8A" w:rsidRDefault="003F0D8A" w:rsidP="003F0D8A">
      <w:r w:rsidRPr="003F0D8A">
        <w:lastRenderedPageBreak/>
        <w:t>Продукт-Процессы-Ресурсы</w:t>
      </w:r>
    </w:p>
    <w:p w14:paraId="5C0F0077" w14:textId="77777777" w:rsidR="003F0D8A" w:rsidRPr="003F0D8A" w:rsidRDefault="003F0D8A" w:rsidP="003F0D8A">
      <w:r w:rsidRPr="003F0D8A">
        <w:t>Ресурсы-Процессы-Продукт</w:t>
      </w:r>
    </w:p>
    <w:p w14:paraId="4691ABEC" w14:textId="77777777" w:rsidR="003F0D8A" w:rsidRPr="003F0D8A" w:rsidRDefault="003F0D8A" w:rsidP="003F0D8A">
      <w:r w:rsidRPr="003F0D8A">
        <w:t>Продукт-Ресурсы-Процессы</w:t>
      </w:r>
    </w:p>
    <w:p w14:paraId="2D57EC9A" w14:textId="22D4A8C8" w:rsidR="003F0D8A" w:rsidRPr="003F0D8A" w:rsidRDefault="003F0D8A" w:rsidP="003F0D8A">
      <w:r>
        <w:t>5</w:t>
      </w:r>
      <w:r w:rsidRPr="003F0D8A">
        <w:t>. Что из перечисленного не относится к отличительным особенностям BIM от традиционной компьютерной модели?</w:t>
      </w:r>
    </w:p>
    <w:p w14:paraId="211C8E70" w14:textId="77777777" w:rsidR="003F0D8A" w:rsidRPr="003F0D8A" w:rsidRDefault="003F0D8A" w:rsidP="003F0D8A">
      <w:r w:rsidRPr="003F0D8A">
        <w:t>Отсутствие смысловых связей</w:t>
      </w:r>
    </w:p>
    <w:p w14:paraId="5F9124E5" w14:textId="77777777" w:rsidR="003F0D8A" w:rsidRPr="003F0D8A" w:rsidRDefault="003F0D8A" w:rsidP="003F0D8A">
      <w:r w:rsidRPr="003F0D8A">
        <w:t>Точечная геометрия</w:t>
      </w:r>
    </w:p>
    <w:p w14:paraId="3037A1C9" w14:textId="5E414699" w:rsidR="005E72E4" w:rsidRDefault="003F0D8A" w:rsidP="003F0D8A">
      <w:r w:rsidRPr="003F0D8A">
        <w:t>Интегрированная информация</w:t>
      </w:r>
    </w:p>
    <w:p w14:paraId="11C07FA1" w14:textId="77777777" w:rsidR="003F0D8A" w:rsidRDefault="003F0D8A" w:rsidP="005E72E4"/>
    <w:p w14:paraId="37291FE3" w14:textId="79D594F5" w:rsidR="005E72E4" w:rsidRDefault="005E72E4" w:rsidP="005E72E4">
      <w:r>
        <w:t>Модуль 1 - 10 тестов</w:t>
      </w:r>
    </w:p>
    <w:p w14:paraId="336EDF7D" w14:textId="4DA4B4CF" w:rsidR="005E72E4" w:rsidRDefault="005E72E4" w:rsidP="005E72E4">
      <w:r>
        <w:t>Примеры заданий:</w:t>
      </w:r>
    </w:p>
    <w:p w14:paraId="2343AA35" w14:textId="77777777" w:rsidR="00257271" w:rsidRPr="00257271" w:rsidRDefault="00257271" w:rsidP="00257271">
      <w:r w:rsidRPr="00257271">
        <w:t>1. Сколько процентов от общего объема проектов занимает технический тип проекта в инвестиционно-строительной сфере?</w:t>
      </w:r>
      <w:r w:rsidRPr="00257271">
        <w:br/>
        <w:t>55-65%</w:t>
      </w:r>
      <w:r w:rsidRPr="00257271">
        <w:br/>
        <w:t>12-15%</w:t>
      </w:r>
      <w:r w:rsidRPr="00257271">
        <w:br/>
        <w:t>40-60%</w:t>
      </w:r>
    </w:p>
    <w:p w14:paraId="000CBE4B" w14:textId="77777777" w:rsidR="00257271" w:rsidRPr="00257271" w:rsidRDefault="00257271" w:rsidP="00257271">
      <w:r w:rsidRPr="00257271">
        <w:t xml:space="preserve">2. Какие существуют подвиды Договора строительного подряда? </w:t>
      </w:r>
    </w:p>
    <w:p w14:paraId="03ED039D" w14:textId="77777777" w:rsidR="00257271" w:rsidRPr="00257271" w:rsidRDefault="00257271" w:rsidP="00257271">
      <w:r w:rsidRPr="00257271">
        <w:t>Оба варианта верны</w:t>
      </w:r>
    </w:p>
    <w:p w14:paraId="36B052A3" w14:textId="77777777" w:rsidR="00257271" w:rsidRPr="00257271" w:rsidRDefault="00257271" w:rsidP="00257271">
      <w:r w:rsidRPr="00257271">
        <w:t>Договор выполнения монтажных работ; и многие другие</w:t>
      </w:r>
    </w:p>
    <w:p w14:paraId="255F0BFB" w14:textId="77777777" w:rsidR="00257271" w:rsidRPr="00257271" w:rsidRDefault="00257271" w:rsidP="00257271">
      <w:r w:rsidRPr="00257271">
        <w:t>Договор о строительстве объекта, договор текущего и капитального ремонта зданий и помещений</w:t>
      </w:r>
    </w:p>
    <w:p w14:paraId="2D5F08CF" w14:textId="77777777" w:rsidR="00257271" w:rsidRPr="00257271" w:rsidRDefault="00257271" w:rsidP="00257271">
      <w:r w:rsidRPr="00257271">
        <w:t>3. Внесение соответствующих изменений в техническую документацию производится только в строго определенных случаях, предусмотренных в</w:t>
      </w:r>
    </w:p>
    <w:p w14:paraId="31E1ACAA" w14:textId="77777777" w:rsidR="00257271" w:rsidRPr="00257271" w:rsidRDefault="00257271" w:rsidP="00257271">
      <w:r w:rsidRPr="00257271">
        <w:t>Ст. 744 ГК РФ.</w:t>
      </w:r>
    </w:p>
    <w:p w14:paraId="39A9C9D4" w14:textId="77777777" w:rsidR="00257271" w:rsidRPr="00257271" w:rsidRDefault="00257271" w:rsidP="00257271">
      <w:r w:rsidRPr="00257271">
        <w:t>Ст. 714 ГК РФ.</w:t>
      </w:r>
    </w:p>
    <w:p w14:paraId="41B09C36" w14:textId="77777777" w:rsidR="00257271" w:rsidRPr="00257271" w:rsidRDefault="00257271" w:rsidP="00257271">
      <w:r w:rsidRPr="00257271">
        <w:t>Данный вопрос не регулируется ГК РФ.</w:t>
      </w:r>
    </w:p>
    <w:p w14:paraId="69D4B1F9" w14:textId="77777777" w:rsidR="00257271" w:rsidRPr="00257271" w:rsidRDefault="00257271" w:rsidP="00257271">
      <w:r w:rsidRPr="00257271">
        <w:t>4. Обоснование инвестиций в строительство проектной документации является целью:</w:t>
      </w:r>
    </w:p>
    <w:p w14:paraId="1FBC9233" w14:textId="77777777" w:rsidR="00257271" w:rsidRPr="00257271" w:rsidRDefault="00257271" w:rsidP="00257271">
      <w:r w:rsidRPr="00257271">
        <w:t>Инженерно-экологических изысканий</w:t>
      </w:r>
    </w:p>
    <w:p w14:paraId="204161DB" w14:textId="77777777" w:rsidR="00257271" w:rsidRPr="00257271" w:rsidRDefault="00257271" w:rsidP="00257271">
      <w:r w:rsidRPr="00257271">
        <w:t>Инженерно-гидрометеорологических изысканий</w:t>
      </w:r>
    </w:p>
    <w:p w14:paraId="0753D24C" w14:textId="77777777" w:rsidR="00257271" w:rsidRPr="00257271" w:rsidRDefault="00257271" w:rsidP="00257271">
      <w:r w:rsidRPr="00257271">
        <w:t>Инженерно-геодезических изысканий</w:t>
      </w:r>
    </w:p>
    <w:p w14:paraId="583F4D37" w14:textId="77777777" w:rsidR="00257271" w:rsidRPr="00257271" w:rsidRDefault="00257271" w:rsidP="00257271">
      <w:r w:rsidRPr="00257271">
        <w:t>5. К прочим расходам, не учтенным табличными ценами в справочниках базовых цен, относятся:</w:t>
      </w:r>
    </w:p>
    <w:p w14:paraId="0F8209C8" w14:textId="77777777" w:rsidR="00257271" w:rsidRPr="00257271" w:rsidRDefault="00257271" w:rsidP="00257271">
      <w:r w:rsidRPr="00257271">
        <w:t>Оба варианта верны</w:t>
      </w:r>
    </w:p>
    <w:p w14:paraId="0ABDE61F" w14:textId="77777777" w:rsidR="00257271" w:rsidRPr="00257271" w:rsidRDefault="00257271" w:rsidP="00257271">
      <w:r w:rsidRPr="00257271">
        <w:lastRenderedPageBreak/>
        <w:t>Расходы, связанные с выдачей промежуточных материалов изысканий, расходы по метрологическому обеспечению единства и точности средств измерений и дополнительным амортизационным отчислениям по производственному оборудованию и транспорту</w:t>
      </w:r>
    </w:p>
    <w:p w14:paraId="3231EA09" w14:textId="77777777" w:rsidR="00257271" w:rsidRPr="00257271" w:rsidRDefault="00257271" w:rsidP="00257271">
      <w:r w:rsidRPr="00257271">
        <w:t>Расходы по внешнему и внутреннему транспорту, расходы по организации и ликвидации изысканий на объекте</w:t>
      </w:r>
    </w:p>
    <w:p w14:paraId="2A2D6AE9" w14:textId="77777777" w:rsidR="00991D9E" w:rsidRDefault="00991D9E" w:rsidP="005E72E4"/>
    <w:p w14:paraId="1E3F4BEC" w14:textId="645EF6C2" w:rsidR="005E72E4" w:rsidRDefault="005E72E4" w:rsidP="005E72E4">
      <w:r>
        <w:t>Модуль 2 - 20 тестов</w:t>
      </w:r>
    </w:p>
    <w:p w14:paraId="2064C6AC" w14:textId="3B782FB5" w:rsidR="005E72E4" w:rsidRDefault="005E72E4" w:rsidP="005E72E4">
      <w:r>
        <w:t>Примеры заданий:</w:t>
      </w:r>
    </w:p>
    <w:p w14:paraId="718F7951" w14:textId="77777777" w:rsidR="009449EC" w:rsidRPr="009449EC" w:rsidRDefault="009449EC" w:rsidP="009449EC">
      <w:r w:rsidRPr="009449EC">
        <w:t>1. Файлы каких графических форматов позволяют получить информацию для BIM-приложения?</w:t>
      </w:r>
    </w:p>
    <w:p w14:paraId="282E0FB7" w14:textId="77777777" w:rsidR="009449EC" w:rsidRPr="009449EC" w:rsidRDefault="009449EC" w:rsidP="009449EC">
      <w:r w:rsidRPr="009449EC">
        <w:t>Всех перечисленных форматов</w:t>
      </w:r>
    </w:p>
    <w:p w14:paraId="0A1D998E" w14:textId="77777777" w:rsidR="009449EC" w:rsidRPr="009449EC" w:rsidRDefault="009449EC" w:rsidP="009449EC">
      <w:r w:rsidRPr="009449EC">
        <w:t>.</w:t>
      </w:r>
      <w:proofErr w:type="spellStart"/>
      <w:r w:rsidRPr="009449EC">
        <w:t>dwg</w:t>
      </w:r>
      <w:proofErr w:type="spellEnd"/>
      <w:r w:rsidRPr="009449EC">
        <w:t xml:space="preserve"> и .</w:t>
      </w:r>
      <w:proofErr w:type="spellStart"/>
      <w:r w:rsidRPr="009449EC">
        <w:t>dxf</w:t>
      </w:r>
      <w:proofErr w:type="spellEnd"/>
    </w:p>
    <w:p w14:paraId="2C98874C" w14:textId="77777777" w:rsidR="009449EC" w:rsidRPr="009449EC" w:rsidRDefault="009449EC" w:rsidP="009449EC">
      <w:r w:rsidRPr="009449EC">
        <w:t>.</w:t>
      </w:r>
      <w:proofErr w:type="spellStart"/>
      <w:r w:rsidRPr="009449EC">
        <w:t>ifc</w:t>
      </w:r>
      <w:proofErr w:type="spellEnd"/>
      <w:r w:rsidRPr="009449EC">
        <w:t xml:space="preserve"> и .</w:t>
      </w:r>
      <w:proofErr w:type="spellStart"/>
      <w:r w:rsidRPr="009449EC">
        <w:t>jpeg</w:t>
      </w:r>
      <w:proofErr w:type="spellEnd"/>
    </w:p>
    <w:p w14:paraId="61BB143A" w14:textId="77777777" w:rsidR="009449EC" w:rsidRPr="009449EC" w:rsidRDefault="009449EC" w:rsidP="009449EC">
      <w:r w:rsidRPr="009449EC">
        <w:t xml:space="preserve">2. Какой программный продукт может быть интегрирован с </w:t>
      </w:r>
      <w:proofErr w:type="spellStart"/>
      <w:r w:rsidRPr="009449EC">
        <w:t>Renga</w:t>
      </w:r>
      <w:proofErr w:type="spellEnd"/>
      <w:r w:rsidRPr="009449EC">
        <w:t>?</w:t>
      </w:r>
    </w:p>
    <w:p w14:paraId="6103E430" w14:textId="77777777" w:rsidR="009449EC" w:rsidRPr="009449EC" w:rsidRDefault="009449EC" w:rsidP="009449EC">
      <w:r w:rsidRPr="009449EC">
        <w:t>1C:СМЕТА 3</w:t>
      </w:r>
    </w:p>
    <w:p w14:paraId="6D55ED96" w14:textId="77777777" w:rsidR="009449EC" w:rsidRPr="009449EC" w:rsidRDefault="009449EC" w:rsidP="009449EC">
      <w:r w:rsidRPr="009449EC">
        <w:t xml:space="preserve">ГРАНД-смета </w:t>
      </w:r>
    </w:p>
    <w:p w14:paraId="14887FC4" w14:textId="77777777" w:rsidR="009449EC" w:rsidRPr="009449EC" w:rsidRDefault="009449EC" w:rsidP="009449EC">
      <w:proofErr w:type="spellStart"/>
      <w:r w:rsidRPr="009449EC">
        <w:t>SmetaWIZARD</w:t>
      </w:r>
      <w:proofErr w:type="spellEnd"/>
    </w:p>
    <w:p w14:paraId="60C1C696" w14:textId="77777777" w:rsidR="009449EC" w:rsidRPr="009449EC" w:rsidRDefault="009449EC" w:rsidP="009449EC">
      <w:r w:rsidRPr="009449EC">
        <w:t>3. Что из перечисленного не относится к основным принципам Стратегии развития строительной отрасли до 2030 года?</w:t>
      </w:r>
    </w:p>
    <w:p w14:paraId="04EC4209" w14:textId="77777777" w:rsidR="009449EC" w:rsidRPr="009449EC" w:rsidRDefault="009449EC" w:rsidP="009449EC">
      <w:r w:rsidRPr="009449EC">
        <w:t>Безопасность</w:t>
      </w:r>
    </w:p>
    <w:p w14:paraId="76AE0911" w14:textId="77777777" w:rsidR="009449EC" w:rsidRPr="009449EC" w:rsidRDefault="009449EC" w:rsidP="009449EC">
      <w:r w:rsidRPr="009449EC">
        <w:t>Кастомизация</w:t>
      </w:r>
    </w:p>
    <w:p w14:paraId="0D9EBB0E" w14:textId="77777777" w:rsidR="009449EC" w:rsidRPr="009449EC" w:rsidRDefault="009449EC" w:rsidP="009449EC">
      <w:r w:rsidRPr="009449EC">
        <w:t>Компетенции</w:t>
      </w:r>
    </w:p>
    <w:p w14:paraId="06862B7E" w14:textId="77777777" w:rsidR="009449EC" w:rsidRPr="009449EC" w:rsidRDefault="009449EC" w:rsidP="009449EC">
      <w:r w:rsidRPr="009449EC">
        <w:t xml:space="preserve">4. Что из перечисленного не входит в состав рабочей документации при проектировании с применением технологий информационного моделирования? </w:t>
      </w:r>
    </w:p>
    <w:p w14:paraId="643F27F6" w14:textId="77777777" w:rsidR="009449EC" w:rsidRPr="009449EC" w:rsidRDefault="009449EC" w:rsidP="009449EC">
      <w:r w:rsidRPr="009449EC">
        <w:t>Разработка модели архитектурного облика и планировочных решений</w:t>
      </w:r>
    </w:p>
    <w:p w14:paraId="65ECE221" w14:textId="77777777" w:rsidR="009449EC" w:rsidRPr="009449EC" w:rsidRDefault="009449EC" w:rsidP="009449EC">
      <w:r w:rsidRPr="009449EC">
        <w:t>Разработка архитектурной модели</w:t>
      </w:r>
    </w:p>
    <w:p w14:paraId="4BABFD0E" w14:textId="77777777" w:rsidR="009449EC" w:rsidRPr="009449EC" w:rsidRDefault="009449EC" w:rsidP="009449EC">
      <w:r w:rsidRPr="009449EC">
        <w:t>Формирование ведомости объёмов работ из ТИМ</w:t>
      </w:r>
    </w:p>
    <w:p w14:paraId="4EE9BE6F" w14:textId="77777777" w:rsidR="009449EC" w:rsidRPr="009449EC" w:rsidRDefault="009449EC" w:rsidP="009449EC">
      <w:r w:rsidRPr="009449EC">
        <w:t>5. В соответствии с Градостроительным кодексом РФ от 29.12.2004 № 190-ФЗ, лицо, заключившее договор с застройщиком/техническим заказчиком, имеющее свидетельство о допуске к соответствующему виду работ из группы видов работ – это:</w:t>
      </w:r>
    </w:p>
    <w:p w14:paraId="783B7798" w14:textId="77777777" w:rsidR="009449EC" w:rsidRPr="009449EC" w:rsidRDefault="009449EC" w:rsidP="009449EC">
      <w:r w:rsidRPr="009449EC">
        <w:t>Генеральный подрядчик</w:t>
      </w:r>
    </w:p>
    <w:p w14:paraId="1C68092B" w14:textId="77777777" w:rsidR="009449EC" w:rsidRPr="009449EC" w:rsidRDefault="009449EC" w:rsidP="009449EC">
      <w:r w:rsidRPr="009449EC">
        <w:t>Субподрядчик</w:t>
      </w:r>
    </w:p>
    <w:p w14:paraId="5E346F57" w14:textId="77777777" w:rsidR="009449EC" w:rsidRPr="009449EC" w:rsidRDefault="009449EC" w:rsidP="009449EC">
      <w:r w:rsidRPr="009449EC">
        <w:lastRenderedPageBreak/>
        <w:t>Подрядчик</w:t>
      </w:r>
    </w:p>
    <w:p w14:paraId="53C0D599" w14:textId="77777777" w:rsidR="009449EC" w:rsidRDefault="009449EC" w:rsidP="005E72E4"/>
    <w:p w14:paraId="588CE23C" w14:textId="1769DFF1" w:rsidR="005E72E4" w:rsidRPr="005E72E4" w:rsidRDefault="005E72E4" w:rsidP="005E72E4">
      <w:r>
        <w:t>Модуль 3 - 10 тестов</w:t>
      </w:r>
      <w:r>
        <w:br/>
        <w:t>Примеры заданий</w:t>
      </w:r>
    </w:p>
    <w:p w14:paraId="6AAFCFB3" w14:textId="04936CDA" w:rsidR="009449EC" w:rsidRPr="009449EC" w:rsidRDefault="008F41CD" w:rsidP="009449EC">
      <w:r>
        <w:t xml:space="preserve">1. </w:t>
      </w:r>
      <w:r w:rsidR="009449EC" w:rsidRPr="009449EC">
        <w:rPr>
          <w:rStyle w:val="af1"/>
        </w:rPr>
        <w:t xml:space="preserve"> </w:t>
      </w:r>
      <w:r w:rsidR="009449EC" w:rsidRPr="009449EC">
        <w:t xml:space="preserve">В какой вкладке при формировании структуры сметной документации отображается информация об элементах с заданными сметными свойствами, выгруженными из </w:t>
      </w:r>
      <w:proofErr w:type="spellStart"/>
      <w:r w:rsidR="009449EC" w:rsidRPr="009449EC">
        <w:t>Revit</w:t>
      </w:r>
      <w:proofErr w:type="spellEnd"/>
      <w:r w:rsidR="009449EC" w:rsidRPr="009449EC">
        <w:t>?</w:t>
      </w:r>
    </w:p>
    <w:p w14:paraId="75BFEB07" w14:textId="77777777" w:rsidR="009449EC" w:rsidRPr="009449EC" w:rsidRDefault="009449EC" w:rsidP="009449EC">
      <w:r w:rsidRPr="009449EC">
        <w:t>Категории</w:t>
      </w:r>
    </w:p>
    <w:p w14:paraId="5EA8660D" w14:textId="77777777" w:rsidR="009449EC" w:rsidRPr="009449EC" w:rsidRDefault="009449EC" w:rsidP="009449EC">
      <w:r w:rsidRPr="009449EC">
        <w:t>Свойства проекта</w:t>
      </w:r>
    </w:p>
    <w:p w14:paraId="7D5FD9F5" w14:textId="77777777" w:rsidR="009449EC" w:rsidRPr="009449EC" w:rsidRDefault="009449EC" w:rsidP="009449EC">
      <w:r w:rsidRPr="009449EC">
        <w:t>Сметная структура</w:t>
      </w:r>
    </w:p>
    <w:p w14:paraId="79B028F5" w14:textId="181E1325" w:rsidR="009449EC" w:rsidRPr="009449EC" w:rsidRDefault="008F41CD" w:rsidP="009449EC">
      <w:r>
        <w:t xml:space="preserve">2. </w:t>
      </w:r>
      <w:r w:rsidR="009449EC" w:rsidRPr="009449EC">
        <w:t>Какой из перечисленных знаков при работе с элементами структур означает, что элемент проекта учтен в смете более одного раза?</w:t>
      </w:r>
    </w:p>
    <w:p w14:paraId="76203E87" w14:textId="77777777" w:rsidR="009449EC" w:rsidRPr="009449EC" w:rsidRDefault="009449EC" w:rsidP="009449EC">
      <w:r w:rsidRPr="009449EC">
        <w:t>?</w:t>
      </w:r>
    </w:p>
    <w:p w14:paraId="4E0BC73D" w14:textId="77777777" w:rsidR="009449EC" w:rsidRPr="009449EC" w:rsidRDefault="009449EC" w:rsidP="009449EC">
      <w:r w:rsidRPr="009449EC">
        <w:t>!</w:t>
      </w:r>
    </w:p>
    <w:p w14:paraId="34E7554A" w14:textId="77777777" w:rsidR="009449EC" w:rsidRPr="009449EC" w:rsidRDefault="009449EC" w:rsidP="009449EC">
      <w:r w:rsidRPr="009449EC">
        <w:t>Х</w:t>
      </w:r>
    </w:p>
    <w:p w14:paraId="3C6DB3F1" w14:textId="360C9180" w:rsidR="009449EC" w:rsidRPr="009449EC" w:rsidRDefault="008F41CD" w:rsidP="009449EC">
      <w:r>
        <w:t xml:space="preserve">3. </w:t>
      </w:r>
      <w:r w:rsidR="009449EC" w:rsidRPr="009449EC">
        <w:t>Какое расширение имеет файл для хранения документов программного продукта?</w:t>
      </w:r>
    </w:p>
    <w:p w14:paraId="579D09DA" w14:textId="77777777" w:rsidR="009449EC" w:rsidRPr="009449EC" w:rsidRDefault="009449EC" w:rsidP="009449EC">
      <w:r w:rsidRPr="009449EC">
        <w:t>.</w:t>
      </w:r>
      <w:proofErr w:type="spellStart"/>
      <w:r w:rsidRPr="009449EC">
        <w:t>smw</w:t>
      </w:r>
      <w:proofErr w:type="spellEnd"/>
    </w:p>
    <w:p w14:paraId="3E8FE037" w14:textId="77777777" w:rsidR="009449EC" w:rsidRPr="009449EC" w:rsidRDefault="009449EC" w:rsidP="009449EC">
      <w:r w:rsidRPr="009449EC">
        <w:t>.</w:t>
      </w:r>
      <w:proofErr w:type="spellStart"/>
      <w:r w:rsidRPr="009449EC">
        <w:t>swf</w:t>
      </w:r>
      <w:proofErr w:type="spellEnd"/>
    </w:p>
    <w:p w14:paraId="309966AA" w14:textId="77777777" w:rsidR="009449EC" w:rsidRPr="009449EC" w:rsidRDefault="009449EC" w:rsidP="009449EC">
      <w:r w:rsidRPr="009449EC">
        <w:t>.</w:t>
      </w:r>
      <w:proofErr w:type="spellStart"/>
      <w:r w:rsidRPr="009449EC">
        <w:t>swo</w:t>
      </w:r>
      <w:proofErr w:type="spellEnd"/>
    </w:p>
    <w:p w14:paraId="267AF1CC" w14:textId="3D0DD0A5" w:rsidR="009449EC" w:rsidRPr="009449EC" w:rsidRDefault="008F41CD" w:rsidP="009449EC">
      <w:r>
        <w:t xml:space="preserve">4. </w:t>
      </w:r>
      <w:r w:rsidR="009449EC" w:rsidRPr="009449EC">
        <w:t>Что из перечисленного не входит в сборник средних сметных цен?</w:t>
      </w:r>
    </w:p>
    <w:p w14:paraId="559AE444" w14:textId="77777777" w:rsidR="009449EC" w:rsidRPr="009449EC" w:rsidRDefault="009449EC" w:rsidP="009449EC">
      <w:r w:rsidRPr="009449EC">
        <w:t>Индексы</w:t>
      </w:r>
    </w:p>
    <w:p w14:paraId="3233F7A5" w14:textId="77777777" w:rsidR="009449EC" w:rsidRPr="009449EC" w:rsidRDefault="009449EC" w:rsidP="009449EC">
      <w:r w:rsidRPr="009449EC">
        <w:t>Материалы</w:t>
      </w:r>
    </w:p>
    <w:p w14:paraId="0EB040D9" w14:textId="77777777" w:rsidR="009449EC" w:rsidRPr="009449EC" w:rsidRDefault="009449EC" w:rsidP="009449EC">
      <w:r w:rsidRPr="009449EC">
        <w:t>Машины и механизмы</w:t>
      </w:r>
    </w:p>
    <w:p w14:paraId="30E98656" w14:textId="2D438658" w:rsidR="008F41CD" w:rsidRPr="008F41CD" w:rsidRDefault="008F41CD" w:rsidP="008F41CD">
      <w:r>
        <w:t>5</w:t>
      </w:r>
      <w:r w:rsidRPr="008F41CD">
        <w:t>. Выберите корректное написание искомого элемента для поиска по нормативной базе ГРАНД-смета:</w:t>
      </w:r>
    </w:p>
    <w:p w14:paraId="09D359ED" w14:textId="77777777" w:rsidR="008F41CD" w:rsidRPr="008F41CD" w:rsidRDefault="008F41CD" w:rsidP="008F41CD">
      <w:r w:rsidRPr="008F41CD">
        <w:t>Кирпич Стен</w:t>
      </w:r>
    </w:p>
    <w:p w14:paraId="0C2D93EB" w14:textId="77777777" w:rsidR="008F41CD" w:rsidRPr="008F41CD" w:rsidRDefault="008F41CD" w:rsidP="008F41CD">
      <w:r w:rsidRPr="008F41CD">
        <w:t>Кирпичная стена</w:t>
      </w:r>
    </w:p>
    <w:p w14:paraId="1AB47863" w14:textId="4B906866" w:rsidR="009449EC" w:rsidRPr="009449EC" w:rsidRDefault="008F41CD" w:rsidP="008F41CD">
      <w:proofErr w:type="spellStart"/>
      <w:r w:rsidRPr="008F41CD">
        <w:t>Кирп</w:t>
      </w:r>
      <w:proofErr w:type="spellEnd"/>
      <w:r w:rsidRPr="008F41CD">
        <w:t xml:space="preserve"> </w:t>
      </w:r>
      <w:proofErr w:type="spellStart"/>
      <w:r w:rsidRPr="008F41CD">
        <w:t>Ст</w:t>
      </w:r>
      <w:proofErr w:type="spellEnd"/>
    </w:p>
    <w:p w14:paraId="5F8E4F06" w14:textId="1A170C4F" w:rsidR="00772882" w:rsidRPr="008C00F6" w:rsidRDefault="00D505A2" w:rsidP="00DE3CBB">
      <w:pPr>
        <w:pStyle w:val="a4"/>
        <w:ind w:left="360"/>
        <w:rPr>
          <w:b/>
        </w:rPr>
      </w:pPr>
      <w:r w:rsidRPr="0059297E">
        <w:t xml:space="preserve">  </w:t>
      </w:r>
      <w:permEnd w:id="394735409"/>
      <w:r>
        <w:rPr>
          <w:b/>
        </w:rPr>
        <w:t>.</w:t>
      </w:r>
    </w:p>
    <w:p w14:paraId="78559528" w14:textId="77777777" w:rsidR="00225680" w:rsidRPr="00225680" w:rsidRDefault="000841CD" w:rsidP="00C00743">
      <w:r w:rsidRPr="008C00F6">
        <w:rPr>
          <w:b/>
        </w:rPr>
        <w:t>8</w:t>
      </w:r>
      <w:r w:rsidR="00DE3CBB" w:rsidRPr="008C00F6">
        <w:rPr>
          <w:b/>
        </w:rPr>
        <w:t xml:space="preserve">.4. </w:t>
      </w:r>
      <w:permStart w:id="498815695" w:edGrp="everyone"/>
      <w:r w:rsidR="00D505A2">
        <w:t xml:space="preserve">   </w:t>
      </w:r>
      <w:r w:rsidR="00225680" w:rsidRPr="00225680">
        <w:t>Практикум по работе в ПК ГРАНД-Смета версии 8.0 и выше</w:t>
      </w:r>
    </w:p>
    <w:p w14:paraId="16A5F041" w14:textId="77777777" w:rsidR="00225680" w:rsidRPr="00225680" w:rsidRDefault="00225680" w:rsidP="00225680">
      <w:pPr>
        <w:pStyle w:val="a4"/>
      </w:pPr>
      <w:r w:rsidRPr="00225680">
        <w:t xml:space="preserve">Подготовка к работе. </w:t>
      </w:r>
    </w:p>
    <w:p w14:paraId="76FE9E04" w14:textId="77777777" w:rsidR="00225680" w:rsidRDefault="00225680" w:rsidP="00C00743">
      <w:r>
        <w:lastRenderedPageBreak/>
        <w:t>Установка «ПК Гранд Смета». Папки «ПК Гранд Смета». Перенос данных из старой сметной программы в новую. Как скачать индексы и ценники. Настройка нормативных баз в «ПК Гранд Смета». Установка Гранд Строй Инфо. Как пользоваться Гранд Строй Инфо.</w:t>
      </w:r>
    </w:p>
    <w:p w14:paraId="3A910D7E" w14:textId="77777777" w:rsidR="00225680" w:rsidRPr="00225680" w:rsidRDefault="00225680" w:rsidP="00225680">
      <w:pPr>
        <w:pStyle w:val="a4"/>
      </w:pPr>
      <w:r w:rsidRPr="00225680">
        <w:t xml:space="preserve">Интерфейс «ПК Гранд Смета». </w:t>
      </w:r>
    </w:p>
    <w:p w14:paraId="69BF609B" w14:textId="77777777" w:rsidR="00225680" w:rsidRDefault="00225680" w:rsidP="00C00743">
      <w:r w:rsidRPr="002040EF">
        <w:t>Основные экраны. Вкладка «главная». Вкладка «Вставка». Окно «Дополнительная информация о позиции». Вкладка «Документ». Вкладка «</w:t>
      </w:r>
      <w:proofErr w:type="spellStart"/>
      <w:r w:rsidRPr="002040EF">
        <w:t>Физобъем</w:t>
      </w:r>
      <w:proofErr w:type="spellEnd"/>
      <w:r w:rsidRPr="002040EF">
        <w:t>». Вкладка «Ресурсы, ведомость ресурсов».</w:t>
      </w:r>
      <w:r>
        <w:t xml:space="preserve"> </w:t>
      </w:r>
      <w:r w:rsidRPr="002040EF">
        <w:t>Вкладка «Выделение». Вкладка «Фильтр». Вкладка «Операции». Вкладка «Данные». Окно параметров (настроек) сметы. Поиск расценок в нормативной базе. Поиск смет в базе. Формулы, связи, переменные. Диалоговое окно «Итоги по смете». Три способа создания сметы.</w:t>
      </w:r>
    </w:p>
    <w:p w14:paraId="44F19456" w14:textId="77777777" w:rsidR="00225680" w:rsidRPr="00225680" w:rsidRDefault="00225680" w:rsidP="00225680">
      <w:pPr>
        <w:pStyle w:val="a4"/>
      </w:pPr>
      <w:r w:rsidRPr="00225680">
        <w:t xml:space="preserve">Практика создания смет. Базисно-индексный метод. </w:t>
      </w:r>
    </w:p>
    <w:p w14:paraId="02D484AF" w14:textId="77777777" w:rsidR="00225680" w:rsidRDefault="00225680" w:rsidP="00C00743">
      <w:r w:rsidRPr="00ED5E17">
        <w:t>Смета на ремонт полов. Настройка</w:t>
      </w:r>
      <w:r>
        <w:t xml:space="preserve">. </w:t>
      </w:r>
      <w:r w:rsidRPr="00ED5E17">
        <w:t xml:space="preserve">Рассматриваем </w:t>
      </w:r>
      <w:proofErr w:type="spellStart"/>
      <w:r w:rsidRPr="00ED5E17">
        <w:t>техчасть</w:t>
      </w:r>
      <w:proofErr w:type="spellEnd"/>
      <w:r w:rsidRPr="00ED5E17">
        <w:t xml:space="preserve"> сборников на ремонт полов</w:t>
      </w:r>
      <w:r>
        <w:t xml:space="preserve">. </w:t>
      </w:r>
      <w:r w:rsidRPr="00ED5E17">
        <w:t>Набираем расценки на ремонт полов</w:t>
      </w:r>
      <w:r>
        <w:t xml:space="preserve">. </w:t>
      </w:r>
      <w:r w:rsidRPr="00ED5E17">
        <w:t>Задаем индексы</w:t>
      </w:r>
      <w:r>
        <w:t xml:space="preserve">. </w:t>
      </w:r>
      <w:r w:rsidRPr="00ED5E17">
        <w:t>Создаем смету на ремонт потолков</w:t>
      </w:r>
      <w:r>
        <w:t xml:space="preserve">. </w:t>
      </w:r>
      <w:r w:rsidRPr="00ED5E17">
        <w:t>Создаем смету на ремонт стен</w:t>
      </w:r>
      <w:r>
        <w:t xml:space="preserve">. </w:t>
      </w:r>
      <w:r w:rsidRPr="00ED5E17">
        <w:t>Создаем смету на замену окон и решеток</w:t>
      </w:r>
      <w:r>
        <w:t xml:space="preserve">. </w:t>
      </w:r>
      <w:r w:rsidRPr="00ED5E17">
        <w:t>Создаем смету на замену дверей</w:t>
      </w:r>
      <w:r>
        <w:t xml:space="preserve">. </w:t>
      </w:r>
      <w:r w:rsidRPr="00ED5E17">
        <w:t>Создаем смету на электромонтажные работы</w:t>
      </w:r>
      <w:r>
        <w:t xml:space="preserve">. </w:t>
      </w:r>
      <w:r w:rsidRPr="00ED5E17">
        <w:t>Смета на ремонт крылец. Демонтажные работы</w:t>
      </w:r>
      <w:r>
        <w:t xml:space="preserve">. </w:t>
      </w:r>
      <w:r w:rsidRPr="00ED5E17">
        <w:t>Смета на ремонт крылец. Погрузка и вывоз строительного мусора</w:t>
      </w:r>
      <w:r>
        <w:t xml:space="preserve">. </w:t>
      </w:r>
      <w:r w:rsidRPr="00ED5E17">
        <w:t>Смета на ремонт крылец. Монтаж</w:t>
      </w:r>
      <w:r>
        <w:t xml:space="preserve">. </w:t>
      </w:r>
      <w:r w:rsidRPr="00ED5E17">
        <w:t>Смета на ремонт</w:t>
      </w:r>
      <w:r>
        <w:t xml:space="preserve">. </w:t>
      </w:r>
      <w:r w:rsidRPr="00ED5E17">
        <w:t>Смета на ремонт крылец. Леса для фасада</w:t>
      </w:r>
      <w:r>
        <w:t xml:space="preserve">. </w:t>
      </w:r>
      <w:r w:rsidRPr="00ED5E17">
        <w:t>Смета на ремонт крылец. Покрытия крылец</w:t>
      </w:r>
      <w:r>
        <w:t xml:space="preserve">. </w:t>
      </w:r>
      <w:r w:rsidRPr="00ED5E17">
        <w:t>Смета на ремонт крылец. Кровля из поликарбоната, перила</w:t>
      </w:r>
      <w:r>
        <w:t xml:space="preserve">. </w:t>
      </w:r>
      <w:r w:rsidRPr="00ED5E17">
        <w:t>Погрузка и вывоз строительного мусора со всего объекта</w:t>
      </w:r>
      <w:r>
        <w:t xml:space="preserve">. </w:t>
      </w:r>
      <w:r w:rsidRPr="00ED5E17">
        <w:t>Непредвиденные затраты на объекте</w:t>
      </w:r>
      <w:r>
        <w:t xml:space="preserve">. </w:t>
      </w:r>
      <w:r w:rsidRPr="00ED5E17">
        <w:t xml:space="preserve">Экспорт и распечатка сметы в </w:t>
      </w:r>
      <w:proofErr w:type="spellStart"/>
      <w:r w:rsidRPr="00ED5E17">
        <w:t>эксель</w:t>
      </w:r>
      <w:proofErr w:type="spellEnd"/>
      <w:r>
        <w:t>.</w:t>
      </w:r>
    </w:p>
    <w:p w14:paraId="56D9421D" w14:textId="77777777" w:rsidR="00225680" w:rsidRPr="00225680" w:rsidRDefault="00225680" w:rsidP="00225680">
      <w:pPr>
        <w:pStyle w:val="a4"/>
      </w:pPr>
      <w:r w:rsidRPr="00225680">
        <w:t xml:space="preserve">Практика создания смет. Ресурсный метод. </w:t>
      </w:r>
    </w:p>
    <w:p w14:paraId="67CA49BE" w14:textId="77777777" w:rsidR="00225680" w:rsidRDefault="00225680" w:rsidP="00C00743">
      <w:r w:rsidRPr="00ED5E17">
        <w:t>Ресурсный метод. Важные моменты</w:t>
      </w:r>
      <w:r>
        <w:t xml:space="preserve">. </w:t>
      </w:r>
      <w:r w:rsidRPr="00ED5E17">
        <w:t>Смета на ремонт отмостки. Настройка сметы</w:t>
      </w:r>
      <w:r>
        <w:t xml:space="preserve">. </w:t>
      </w:r>
      <w:r w:rsidRPr="00ED5E17">
        <w:t>Смета на ремонт отмостки. Демонтаж</w:t>
      </w:r>
      <w:r>
        <w:t xml:space="preserve">. </w:t>
      </w:r>
      <w:r w:rsidRPr="00ED5E17">
        <w:t>Смета на ремонт отмостки. Расценки на устройство</w:t>
      </w:r>
      <w:r>
        <w:t xml:space="preserve">. </w:t>
      </w:r>
      <w:r w:rsidRPr="00ED5E17">
        <w:t>Смета на ремонт отмостки. Загрузка текущих цен, работа с ведомостью ресурсов</w:t>
      </w:r>
      <w:r>
        <w:t xml:space="preserve">. </w:t>
      </w:r>
      <w:r w:rsidRPr="00ED5E17">
        <w:t>Смета на ремонт отмостки. Погрузка и вывоз мусора и земли</w:t>
      </w:r>
      <w:r>
        <w:t xml:space="preserve">. </w:t>
      </w:r>
      <w:r w:rsidRPr="00ED5E17">
        <w:t>Смета на ремонт отмостки. Печать сметы и экспорт</w:t>
      </w:r>
      <w:r>
        <w:t xml:space="preserve">. </w:t>
      </w:r>
      <w:r w:rsidRPr="00ED5E17">
        <w:t>Ресурсная смета на строительство каркасного дома. Введение</w:t>
      </w:r>
      <w:r>
        <w:t xml:space="preserve">. </w:t>
      </w:r>
      <w:r w:rsidRPr="00ED5E17">
        <w:t>Ресурсная смета на строительство каркасного дома. Подготовка территории</w:t>
      </w:r>
      <w:r>
        <w:t xml:space="preserve">. </w:t>
      </w:r>
      <w:r w:rsidRPr="00ED5E17">
        <w:t>Ресурсная смета на строительство каркасного дома. Монтаж свайного фундамента</w:t>
      </w:r>
      <w:r>
        <w:t xml:space="preserve">. </w:t>
      </w:r>
      <w:r w:rsidRPr="00ED5E17">
        <w:t>Ресурсная смета на строительство каркасного дома. Перекрытие цокольное. Пол первого этажа</w:t>
      </w:r>
      <w:r>
        <w:t xml:space="preserve">. </w:t>
      </w:r>
      <w:r w:rsidRPr="00ED5E17">
        <w:t>Ресурсная смета на строительство каркасного дома. Стены и перегородки 1 этажа</w:t>
      </w:r>
      <w:r>
        <w:t xml:space="preserve">. </w:t>
      </w:r>
      <w:r w:rsidRPr="00ED5E17">
        <w:t>Второй этаж и чердак – стены, перегородки и перекрытия</w:t>
      </w:r>
      <w:r>
        <w:t xml:space="preserve">. </w:t>
      </w:r>
      <w:r w:rsidRPr="00ED5E17">
        <w:t>Кровля из металлочерепицы</w:t>
      </w:r>
      <w:r>
        <w:t xml:space="preserve">. </w:t>
      </w:r>
      <w:r w:rsidRPr="00ED5E17">
        <w:t>Зашивка фронтонов и монтаж окон</w:t>
      </w:r>
      <w:r>
        <w:t xml:space="preserve">. </w:t>
      </w:r>
      <w:r w:rsidRPr="00ED5E17">
        <w:t>Загрузка цен в ресурсную смету из ценника (автоматически)</w:t>
      </w:r>
      <w:r>
        <w:t xml:space="preserve">. </w:t>
      </w:r>
      <w:r w:rsidRPr="00ED5E17">
        <w:t>Загрузка цен в ресурсную смету вручную</w:t>
      </w:r>
      <w:r>
        <w:t xml:space="preserve">. </w:t>
      </w:r>
      <w:r w:rsidRPr="00ED5E17">
        <w:t>Вывоз мусора от валки деревьев и вытесненного грунта</w:t>
      </w:r>
      <w:r>
        <w:t xml:space="preserve">.  </w:t>
      </w:r>
      <w:r w:rsidRPr="00ED5E17">
        <w:t>Ресурсно-индексная смета. Пересчет из ГЭСН 2014 в ФЕР 2017</w:t>
      </w:r>
      <w:r>
        <w:t xml:space="preserve">. </w:t>
      </w:r>
      <w:r w:rsidRPr="00ED5E17">
        <w:t>Разгрузка материалов</w:t>
      </w:r>
      <w:r>
        <w:t xml:space="preserve">. </w:t>
      </w:r>
    </w:p>
    <w:p w14:paraId="6DC66963" w14:textId="77777777" w:rsidR="00225680" w:rsidRPr="00225680" w:rsidRDefault="00225680" w:rsidP="00225680">
      <w:pPr>
        <w:pStyle w:val="a4"/>
      </w:pPr>
      <w:r w:rsidRPr="00225680">
        <w:t xml:space="preserve">Регулировка стоимости смет. </w:t>
      </w:r>
    </w:p>
    <w:p w14:paraId="6FC5E8F5" w14:textId="77777777" w:rsidR="00225680" w:rsidRDefault="00225680" w:rsidP="00C00743">
      <w:r w:rsidRPr="00ED5E17">
        <w:t>Изменение объема</w:t>
      </w:r>
      <w:r>
        <w:t xml:space="preserve">. </w:t>
      </w:r>
      <w:r w:rsidRPr="00ED5E17">
        <w:t xml:space="preserve">Изменение стоимости </w:t>
      </w:r>
      <w:proofErr w:type="spellStart"/>
      <w:r w:rsidRPr="00ED5E17">
        <w:t>прайсовых</w:t>
      </w:r>
      <w:proofErr w:type="spellEnd"/>
      <w:r w:rsidRPr="00ED5E17">
        <w:t xml:space="preserve"> материалов</w:t>
      </w:r>
      <w:r>
        <w:t xml:space="preserve">. </w:t>
      </w:r>
      <w:r w:rsidRPr="00ED5E17">
        <w:t>Подбор и замена расценок аналогами</w:t>
      </w:r>
      <w:r>
        <w:t xml:space="preserve">. </w:t>
      </w:r>
      <w:r w:rsidRPr="00ED5E17">
        <w:t>Подгонка под сумму контракта. Все способы</w:t>
      </w:r>
      <w:r>
        <w:t xml:space="preserve">. </w:t>
      </w:r>
      <w:r w:rsidRPr="00ED5E17">
        <w:t>Коэффициенты при ремонте и реконструкции</w:t>
      </w:r>
      <w:r>
        <w:t xml:space="preserve">. </w:t>
      </w:r>
      <w:r w:rsidRPr="00ED5E17">
        <w:t>Использование разных индексов</w:t>
      </w:r>
      <w:r>
        <w:t xml:space="preserve">. </w:t>
      </w:r>
      <w:r w:rsidRPr="00ED5E17">
        <w:t>Коэффициенты из МДС</w:t>
      </w:r>
      <w:r>
        <w:t xml:space="preserve">. </w:t>
      </w:r>
      <w:r w:rsidRPr="00ED5E17">
        <w:t>Непредвиденные затраты</w:t>
      </w:r>
      <w:r>
        <w:t xml:space="preserve">. </w:t>
      </w:r>
      <w:r w:rsidRPr="00ED5E17">
        <w:t>Временные здания и сооружения</w:t>
      </w:r>
      <w:r>
        <w:t xml:space="preserve">. </w:t>
      </w:r>
      <w:r w:rsidRPr="00147460">
        <w:t>Зимнее удорожание</w:t>
      </w:r>
      <w:r>
        <w:t xml:space="preserve">. </w:t>
      </w:r>
      <w:r w:rsidRPr="00147460">
        <w:t xml:space="preserve">Коэффициенты из </w:t>
      </w:r>
      <w:proofErr w:type="spellStart"/>
      <w:r w:rsidRPr="00147460">
        <w:t>техчастей</w:t>
      </w:r>
      <w:proofErr w:type="spellEnd"/>
      <w:r>
        <w:t>.</w:t>
      </w:r>
    </w:p>
    <w:p w14:paraId="51F3FD47" w14:textId="4791641B" w:rsidR="00225680" w:rsidRPr="00225680" w:rsidRDefault="00225680" w:rsidP="00225680">
      <w:pPr>
        <w:pStyle w:val="a4"/>
      </w:pPr>
      <w:r>
        <w:t>О</w:t>
      </w:r>
      <w:r w:rsidRPr="00225680">
        <w:t xml:space="preserve">бъектная смета (ОС) и сводный сметный расчет (ССР). </w:t>
      </w:r>
    </w:p>
    <w:p w14:paraId="18487A0B" w14:textId="77777777" w:rsidR="00225680" w:rsidRDefault="00225680" w:rsidP="00C00743">
      <w:r w:rsidRPr="00147460">
        <w:lastRenderedPageBreak/>
        <w:t>Объектная смета (простой сводник)</w:t>
      </w:r>
      <w:r>
        <w:t xml:space="preserve">. </w:t>
      </w:r>
      <w:r w:rsidRPr="00147460">
        <w:t>Сводный сметный расчет (ССР)</w:t>
      </w:r>
      <w:r>
        <w:t xml:space="preserve">. </w:t>
      </w:r>
      <w:r w:rsidRPr="00147460">
        <w:t xml:space="preserve">Вывод ССР и ОС в </w:t>
      </w:r>
      <w:proofErr w:type="spellStart"/>
      <w:r w:rsidRPr="00147460">
        <w:t>эксель</w:t>
      </w:r>
      <w:proofErr w:type="spellEnd"/>
      <w:r>
        <w:t xml:space="preserve">. </w:t>
      </w:r>
      <w:r w:rsidRPr="00147460">
        <w:t>Возвратные суммы</w:t>
      </w:r>
      <w:r>
        <w:t>.</w:t>
      </w:r>
    </w:p>
    <w:p w14:paraId="288DDDC1" w14:textId="77777777" w:rsidR="00225680" w:rsidRPr="00225680" w:rsidRDefault="00225680" w:rsidP="00225680">
      <w:pPr>
        <w:pStyle w:val="a4"/>
      </w:pPr>
      <w:r w:rsidRPr="00225680">
        <w:t xml:space="preserve">Выполнение. </w:t>
      </w:r>
    </w:p>
    <w:p w14:paraId="6580F147" w14:textId="77777777" w:rsidR="00225680" w:rsidRDefault="00225680" w:rsidP="00C00743">
      <w:r w:rsidRPr="00147460">
        <w:t>О выполнении по объектам. Введение и основные моменты</w:t>
      </w:r>
      <w:r>
        <w:t xml:space="preserve">. </w:t>
      </w:r>
      <w:r w:rsidRPr="00147460">
        <w:t>Обзор интерфейса Гранд в части выполнения</w:t>
      </w:r>
      <w:r>
        <w:t xml:space="preserve">. </w:t>
      </w:r>
      <w:r w:rsidRPr="00147460">
        <w:t>Создание акта выполненных работ со 100% закрытием</w:t>
      </w:r>
      <w:r>
        <w:t xml:space="preserve">. </w:t>
      </w:r>
      <w:r w:rsidRPr="00147460">
        <w:t>Создание справки о стоимости выполненных работ</w:t>
      </w:r>
      <w:r>
        <w:t xml:space="preserve">. </w:t>
      </w:r>
      <w:r w:rsidRPr="00147460">
        <w:t>Создание промежуточного акта выполненных работ №2</w:t>
      </w:r>
      <w:r>
        <w:t xml:space="preserve">. </w:t>
      </w:r>
      <w:r w:rsidRPr="00147460">
        <w:t>Создание промежуточной справки о стоимости выполненных работ №2</w:t>
      </w:r>
      <w:r>
        <w:t xml:space="preserve">. </w:t>
      </w:r>
      <w:r w:rsidRPr="00147460">
        <w:t>Создание промежуточного акта выполненных работ №3 с макросом</w:t>
      </w:r>
      <w:r>
        <w:t xml:space="preserve">. </w:t>
      </w:r>
      <w:r w:rsidRPr="00147460">
        <w:t>Справки о стоимости выполненных работ №3. С переносом на год</w:t>
      </w:r>
      <w:r>
        <w:t xml:space="preserve">. </w:t>
      </w:r>
      <w:r w:rsidRPr="00147460">
        <w:t>Закрытие объекта — создание акта выполненных работ КС2 №4</w:t>
      </w:r>
      <w:r>
        <w:t xml:space="preserve">. </w:t>
      </w:r>
      <w:r w:rsidRPr="00147460">
        <w:t>Создание последней справки о стоимости выполненных работ №4</w:t>
      </w:r>
      <w:r>
        <w:t xml:space="preserve">. </w:t>
      </w:r>
      <w:r w:rsidRPr="00147460">
        <w:t>Формы КС 2 и КС3 при УСН. Особенности создания</w:t>
      </w:r>
      <w:r>
        <w:t xml:space="preserve">. </w:t>
      </w:r>
      <w:r w:rsidRPr="00147460">
        <w:t>Справка КС 3 с макросом</w:t>
      </w:r>
      <w:r>
        <w:t xml:space="preserve">. </w:t>
      </w:r>
      <w:r w:rsidRPr="00147460">
        <w:t>Важная настройка в акте КС2</w:t>
      </w:r>
      <w:r>
        <w:t xml:space="preserve">. </w:t>
      </w:r>
      <w:r w:rsidRPr="00147460">
        <w:t>Зеленая кнопка «Учет выполнения»</w:t>
      </w:r>
      <w:r>
        <w:t xml:space="preserve">. </w:t>
      </w:r>
      <w:r w:rsidRPr="00147460">
        <w:t>Фильтр выполнения</w:t>
      </w:r>
      <w:r>
        <w:t xml:space="preserve">. </w:t>
      </w:r>
      <w:r w:rsidRPr="00147460">
        <w:t>Экспорт и импорт актов выполненных работ</w:t>
      </w:r>
      <w:r>
        <w:t xml:space="preserve">. </w:t>
      </w:r>
      <w:r w:rsidRPr="00147460">
        <w:t>Журнал учета выполненных работ КС6а</w:t>
      </w:r>
      <w:r>
        <w:t xml:space="preserve">. </w:t>
      </w:r>
      <w:r w:rsidRPr="00147460">
        <w:t>Исполнительная смета и акт замены работ</w:t>
      </w:r>
    </w:p>
    <w:p w14:paraId="2753A1C0" w14:textId="77777777" w:rsidR="00225680" w:rsidRPr="00225680" w:rsidRDefault="00225680" w:rsidP="00225680">
      <w:pPr>
        <w:pStyle w:val="a4"/>
      </w:pPr>
      <w:r w:rsidRPr="00225680">
        <w:t xml:space="preserve">Сметные </w:t>
      </w:r>
      <w:proofErr w:type="spellStart"/>
      <w:r w:rsidRPr="00225680">
        <w:t>лайфхаки</w:t>
      </w:r>
      <w:proofErr w:type="spellEnd"/>
      <w:r w:rsidRPr="00225680">
        <w:t xml:space="preserve">. </w:t>
      </w:r>
    </w:p>
    <w:p w14:paraId="4E711612" w14:textId="77777777" w:rsidR="00225680" w:rsidRDefault="00225680" w:rsidP="00C00743">
      <w:r w:rsidRPr="00147460">
        <w:t>Макросы "ПК Гранд Смета"</w:t>
      </w:r>
      <w:r>
        <w:t xml:space="preserve">. </w:t>
      </w:r>
      <w:r w:rsidRPr="00147460">
        <w:t>Реестр смет</w:t>
      </w:r>
      <w:r>
        <w:t xml:space="preserve">. </w:t>
      </w:r>
      <w:r w:rsidRPr="00147460">
        <w:t>XML формат сметы</w:t>
      </w:r>
      <w:r>
        <w:t xml:space="preserve">. </w:t>
      </w:r>
      <w:r w:rsidRPr="00147460">
        <w:t>Ошибка в "ПК Гранде Смета" при открытии файла</w:t>
      </w:r>
      <w:r>
        <w:t xml:space="preserve">. </w:t>
      </w:r>
      <w:r w:rsidRPr="00147460">
        <w:t>Групповой пересчет смет</w:t>
      </w:r>
      <w:r>
        <w:t xml:space="preserve">. </w:t>
      </w:r>
      <w:r w:rsidRPr="00147460">
        <w:t>Объединение смет</w:t>
      </w:r>
      <w:r>
        <w:t xml:space="preserve">. </w:t>
      </w:r>
      <w:r w:rsidRPr="00147460">
        <w:t xml:space="preserve">Импорт смет из </w:t>
      </w:r>
      <w:proofErr w:type="spellStart"/>
      <w:r w:rsidRPr="00147460">
        <w:t>Word</w:t>
      </w:r>
      <w:proofErr w:type="spellEnd"/>
      <w:r>
        <w:t xml:space="preserve">. </w:t>
      </w:r>
      <w:r w:rsidRPr="00147460">
        <w:t>Макрос "Улучшение сметы" (приложен к курсу)</w:t>
      </w:r>
      <w:r>
        <w:t xml:space="preserve">. </w:t>
      </w:r>
      <w:r w:rsidRPr="00147460">
        <w:t>Защита базы смет от потери</w:t>
      </w:r>
      <w:r>
        <w:t xml:space="preserve">. </w:t>
      </w:r>
      <w:r w:rsidRPr="00147460">
        <w:t>Работа с новым или недобросовестным заказчиком</w:t>
      </w:r>
      <w:r>
        <w:t xml:space="preserve">. </w:t>
      </w:r>
      <w:r w:rsidRPr="00147460">
        <w:t>Удаленное управление рабочим компьютером из дома</w:t>
      </w:r>
      <w:r>
        <w:t xml:space="preserve">. </w:t>
      </w:r>
      <w:r w:rsidRPr="00147460">
        <w:t>Авто отключение рабочего компьютера</w:t>
      </w:r>
      <w:r>
        <w:t xml:space="preserve">. </w:t>
      </w:r>
      <w:r w:rsidRPr="00147460">
        <w:t>Макрос автоматического создания ТЗ (приложен к курсу)</w:t>
      </w:r>
      <w:r>
        <w:t xml:space="preserve">. </w:t>
      </w:r>
      <w:r w:rsidRPr="00147460">
        <w:t>Как получить ПК "Гранд смета" бесплатно?</w:t>
      </w:r>
    </w:p>
    <w:p w14:paraId="3C7A7DF2" w14:textId="77777777" w:rsidR="00225680" w:rsidRPr="00225680" w:rsidRDefault="00225680" w:rsidP="00225680">
      <w:pPr>
        <w:pStyle w:val="a4"/>
      </w:pPr>
      <w:r w:rsidRPr="00225680">
        <w:t>Вспомогательные программы.</w:t>
      </w:r>
    </w:p>
    <w:p w14:paraId="423E80E9" w14:textId="77777777" w:rsidR="00225680" w:rsidRPr="002040EF" w:rsidRDefault="00225680" w:rsidP="00C00743">
      <w:proofErr w:type="spellStart"/>
      <w:r w:rsidRPr="002040EF">
        <w:t>Тотал</w:t>
      </w:r>
      <w:proofErr w:type="spellEnd"/>
      <w:r w:rsidRPr="002040EF">
        <w:t xml:space="preserve"> Коммандер (</w:t>
      </w:r>
      <w:proofErr w:type="spellStart"/>
      <w:r w:rsidRPr="002040EF">
        <w:t>Total</w:t>
      </w:r>
      <w:proofErr w:type="spellEnd"/>
      <w:r w:rsidRPr="002040EF">
        <w:t xml:space="preserve"> </w:t>
      </w:r>
      <w:proofErr w:type="spellStart"/>
      <w:r w:rsidRPr="002040EF">
        <w:t>Commander</w:t>
      </w:r>
      <w:proofErr w:type="spellEnd"/>
      <w:r w:rsidRPr="002040EF">
        <w:t>)</w:t>
      </w:r>
      <w:r>
        <w:t xml:space="preserve">. </w:t>
      </w:r>
      <w:r w:rsidRPr="002040EF">
        <w:t>Виртуальный принтер в ПДФ</w:t>
      </w:r>
      <w:r>
        <w:t xml:space="preserve">. </w:t>
      </w:r>
      <w:r w:rsidRPr="002040EF">
        <w:t xml:space="preserve">Перевод файлов (прайсов) из PDF в </w:t>
      </w:r>
      <w:proofErr w:type="spellStart"/>
      <w:r w:rsidRPr="002040EF">
        <w:t>Word</w:t>
      </w:r>
      <w:proofErr w:type="spellEnd"/>
      <w:r w:rsidRPr="002040EF">
        <w:t xml:space="preserve"> или </w:t>
      </w:r>
      <w:proofErr w:type="spellStart"/>
      <w:r w:rsidRPr="002040EF">
        <w:t>Excel</w:t>
      </w:r>
      <w:proofErr w:type="spellEnd"/>
      <w:r w:rsidRPr="002040EF">
        <w:t xml:space="preserve"> онлайн</w:t>
      </w:r>
      <w:r>
        <w:t xml:space="preserve">. </w:t>
      </w:r>
      <w:r w:rsidRPr="002040EF">
        <w:t>Программа для снятия скриншотов экрана</w:t>
      </w:r>
      <w:r>
        <w:t xml:space="preserve">. </w:t>
      </w:r>
      <w:r w:rsidRPr="002040EF">
        <w:t>Архиватор</w:t>
      </w:r>
      <w:r>
        <w:t xml:space="preserve">. </w:t>
      </w:r>
      <w:r w:rsidRPr="002040EF">
        <w:t>Автоматический переключатель языка и раскладки</w:t>
      </w:r>
      <w:r>
        <w:t>.</w:t>
      </w:r>
    </w:p>
    <w:p w14:paraId="72E435DF" w14:textId="77777777" w:rsidR="00225680" w:rsidRDefault="00225680" w:rsidP="00C00743"/>
    <w:p w14:paraId="37F393F0" w14:textId="4BC02664" w:rsidR="00225680" w:rsidRPr="00225680" w:rsidRDefault="00225680" w:rsidP="00C00743">
      <w:proofErr w:type="spellStart"/>
      <w:r w:rsidRPr="00225680">
        <w:t>Cмета</w:t>
      </w:r>
      <w:proofErr w:type="spellEnd"/>
      <w:r w:rsidRPr="00225680">
        <w:t xml:space="preserve"> в </w:t>
      </w:r>
      <w:proofErr w:type="spellStart"/>
      <w:r w:rsidRPr="00225680">
        <w:t>SmetaWIZARD</w:t>
      </w:r>
      <w:proofErr w:type="spellEnd"/>
      <w:r w:rsidRPr="00225680">
        <w:t xml:space="preserve"> и BIM WIZARD</w:t>
      </w:r>
    </w:p>
    <w:p w14:paraId="29393A5B" w14:textId="77777777" w:rsidR="00225680" w:rsidRPr="00225680" w:rsidRDefault="00225680" w:rsidP="00225680">
      <w:pPr>
        <w:pStyle w:val="a4"/>
      </w:pPr>
      <w:r w:rsidRPr="00225680">
        <w:t xml:space="preserve">Логика </w:t>
      </w:r>
      <w:proofErr w:type="spellStart"/>
      <w:r w:rsidRPr="00225680">
        <w:t>SmetaWIZARD</w:t>
      </w:r>
      <w:proofErr w:type="spellEnd"/>
      <w:r w:rsidRPr="00225680">
        <w:t xml:space="preserve">. </w:t>
      </w:r>
    </w:p>
    <w:p w14:paraId="138078DF" w14:textId="77777777" w:rsidR="00225680" w:rsidRDefault="00225680" w:rsidP="00C00743">
      <w:r w:rsidRPr="007E7E21">
        <w:t xml:space="preserve">Логика 5D инструмента. </w:t>
      </w:r>
    </w:p>
    <w:p w14:paraId="0600F19C" w14:textId="77777777" w:rsidR="00225680" w:rsidRPr="00225680" w:rsidRDefault="00225680" w:rsidP="00225680">
      <w:pPr>
        <w:pStyle w:val="a4"/>
      </w:pPr>
      <w:r w:rsidRPr="00225680">
        <w:t xml:space="preserve">Работа над информационной моделью в </w:t>
      </w:r>
      <w:proofErr w:type="spellStart"/>
      <w:r w:rsidRPr="00225680">
        <w:t>Autodesk</w:t>
      </w:r>
      <w:proofErr w:type="spellEnd"/>
      <w:r w:rsidRPr="00225680">
        <w:t xml:space="preserve"> </w:t>
      </w:r>
      <w:proofErr w:type="spellStart"/>
      <w:r w:rsidRPr="00225680">
        <w:t>Revit</w:t>
      </w:r>
      <w:proofErr w:type="spellEnd"/>
      <w:r w:rsidRPr="00225680">
        <w:t xml:space="preserve">. </w:t>
      </w:r>
    </w:p>
    <w:p w14:paraId="6D419A7A" w14:textId="77777777" w:rsidR="00225680" w:rsidRDefault="00225680" w:rsidP="00C00743">
      <w:r w:rsidRPr="007E7E21">
        <w:t xml:space="preserve">Обзор вкладки SW в </w:t>
      </w:r>
      <w:proofErr w:type="spellStart"/>
      <w:r w:rsidRPr="007E7E21">
        <w:t>Revit</w:t>
      </w:r>
      <w:proofErr w:type="spellEnd"/>
      <w:r>
        <w:t xml:space="preserve">. </w:t>
      </w:r>
      <w:r w:rsidRPr="007E7E21">
        <w:t>Назначение свойств элементам</w:t>
      </w:r>
      <w:r>
        <w:t xml:space="preserve">. </w:t>
      </w:r>
      <w:r w:rsidRPr="007E7E21">
        <w:t xml:space="preserve">Изменение </w:t>
      </w:r>
      <w:proofErr w:type="spellStart"/>
      <w:r w:rsidRPr="007E7E21">
        <w:t>SWшифра</w:t>
      </w:r>
      <w:proofErr w:type="spellEnd"/>
      <w:r w:rsidRPr="007E7E21">
        <w:t xml:space="preserve"> при назначении сметных норм</w:t>
      </w:r>
      <w:r>
        <w:t xml:space="preserve">. </w:t>
      </w:r>
      <w:r w:rsidRPr="007E7E21">
        <w:t xml:space="preserve">Проигрыватель </w:t>
      </w:r>
      <w:proofErr w:type="spellStart"/>
      <w:r w:rsidRPr="007E7E21">
        <w:t>Dynamo</w:t>
      </w:r>
      <w:proofErr w:type="spellEnd"/>
      <w:r w:rsidRPr="007E7E21">
        <w:t xml:space="preserve"> для расчета объема лестниц</w:t>
      </w:r>
      <w:r>
        <w:t xml:space="preserve">. </w:t>
      </w:r>
      <w:r w:rsidRPr="007E7E21">
        <w:t xml:space="preserve">Написание скрипта в </w:t>
      </w:r>
      <w:proofErr w:type="spellStart"/>
      <w:r w:rsidRPr="007E7E21">
        <w:t>Dynamo</w:t>
      </w:r>
      <w:proofErr w:type="spellEnd"/>
      <w:r w:rsidRPr="007E7E21">
        <w:t xml:space="preserve"> расчета объема лестниц</w:t>
      </w:r>
      <w:r>
        <w:t xml:space="preserve">. </w:t>
      </w:r>
      <w:r w:rsidRPr="007E7E21">
        <w:t>Настройки экспорта и импорта</w:t>
      </w:r>
    </w:p>
    <w:p w14:paraId="35345184" w14:textId="77777777" w:rsidR="00225680" w:rsidRPr="00225680" w:rsidRDefault="00225680" w:rsidP="00225680">
      <w:pPr>
        <w:pStyle w:val="a4"/>
      </w:pPr>
      <w:r w:rsidRPr="00225680">
        <w:t>Работа над информационной моделью в BIM WIZARD</w:t>
      </w:r>
    </w:p>
    <w:p w14:paraId="33280F2B" w14:textId="77777777" w:rsidR="00225680" w:rsidRDefault="00225680" w:rsidP="00C00743">
      <w:r w:rsidRPr="007E7E21">
        <w:t>Интерфейс программы</w:t>
      </w:r>
      <w:r>
        <w:t xml:space="preserve">. </w:t>
      </w:r>
      <w:r w:rsidRPr="007E7E21">
        <w:t>Формирование структуры</w:t>
      </w:r>
      <w:r>
        <w:t xml:space="preserve">. </w:t>
      </w:r>
      <w:r w:rsidRPr="007E7E21">
        <w:t>Работа с элементами структур</w:t>
      </w:r>
      <w:r>
        <w:t xml:space="preserve">. </w:t>
      </w:r>
      <w:r w:rsidRPr="007E7E21">
        <w:t>Назначение сметных норм в приложении</w:t>
      </w:r>
    </w:p>
    <w:p w14:paraId="3B091AB7" w14:textId="77777777" w:rsidR="00225680" w:rsidRPr="00225680" w:rsidRDefault="00225680" w:rsidP="00225680">
      <w:pPr>
        <w:pStyle w:val="a4"/>
      </w:pPr>
      <w:r w:rsidRPr="00225680">
        <w:t xml:space="preserve">Работа в </w:t>
      </w:r>
      <w:proofErr w:type="spellStart"/>
      <w:r w:rsidRPr="00225680">
        <w:t>SmetaWIZARD</w:t>
      </w:r>
      <w:proofErr w:type="spellEnd"/>
    </w:p>
    <w:p w14:paraId="6752AE94" w14:textId="77777777" w:rsidR="00225680" w:rsidRDefault="00225680" w:rsidP="00C00743">
      <w:r w:rsidRPr="007E7E21">
        <w:lastRenderedPageBreak/>
        <w:t>Интерфейс программы</w:t>
      </w:r>
      <w:r>
        <w:t xml:space="preserve">. </w:t>
      </w:r>
      <w:r w:rsidRPr="007E7E21">
        <w:t>Настройки программы</w:t>
      </w:r>
      <w:r>
        <w:t xml:space="preserve">. </w:t>
      </w:r>
      <w:r w:rsidRPr="007E7E21">
        <w:t>Основные инструменты и термины</w:t>
      </w:r>
      <w:r>
        <w:t xml:space="preserve">. </w:t>
      </w:r>
      <w:r w:rsidRPr="007E7E21">
        <w:t>Импорт файла BIM WIZARD</w:t>
      </w:r>
      <w:r>
        <w:t xml:space="preserve">. </w:t>
      </w:r>
      <w:r w:rsidRPr="007E7E21">
        <w:t xml:space="preserve">Интеграция SW с программными продуктами </w:t>
      </w:r>
      <w:proofErr w:type="spellStart"/>
      <w:r w:rsidRPr="007E7E21">
        <w:t>Microsoft</w:t>
      </w:r>
      <w:proofErr w:type="spellEnd"/>
      <w:r w:rsidRPr="007E7E21">
        <w:t xml:space="preserve"> </w:t>
      </w:r>
      <w:proofErr w:type="spellStart"/>
      <w:r w:rsidRPr="007E7E21">
        <w:t>Office</w:t>
      </w:r>
      <w:proofErr w:type="spellEnd"/>
      <w:r w:rsidRPr="007E7E21">
        <w:t xml:space="preserve"> (MS </w:t>
      </w:r>
      <w:proofErr w:type="spellStart"/>
      <w:r w:rsidRPr="007E7E21">
        <w:t>Word</w:t>
      </w:r>
      <w:proofErr w:type="spellEnd"/>
      <w:r w:rsidRPr="007E7E21">
        <w:t xml:space="preserve"> и MS </w:t>
      </w:r>
      <w:proofErr w:type="spellStart"/>
      <w:r w:rsidRPr="007E7E21">
        <w:t>Excel</w:t>
      </w:r>
      <w:proofErr w:type="spellEnd"/>
      <w:r w:rsidRPr="007E7E21">
        <w:t>)</w:t>
      </w:r>
      <w:r>
        <w:t>.</w:t>
      </w:r>
    </w:p>
    <w:p w14:paraId="27480979" w14:textId="77777777" w:rsidR="00225680" w:rsidRPr="00225680" w:rsidRDefault="00225680" w:rsidP="00C00743"/>
    <w:p w14:paraId="11A02AD8" w14:textId="77777777" w:rsidR="00225680" w:rsidRPr="00225680" w:rsidRDefault="00225680" w:rsidP="00225680">
      <w:pPr>
        <w:pStyle w:val="a4"/>
      </w:pPr>
      <w:r w:rsidRPr="00225680">
        <w:t xml:space="preserve">Сметная документация по BIM-модели </w:t>
      </w:r>
      <w:proofErr w:type="spellStart"/>
      <w:r w:rsidRPr="00225680">
        <w:t>Renga</w:t>
      </w:r>
      <w:proofErr w:type="spellEnd"/>
      <w:r w:rsidRPr="00225680">
        <w:t xml:space="preserve"> в программе "1С: Смета 3"</w:t>
      </w:r>
    </w:p>
    <w:p w14:paraId="1A1AD716" w14:textId="77777777" w:rsidR="00225680" w:rsidRPr="00225680" w:rsidRDefault="00225680" w:rsidP="00225680">
      <w:r>
        <w:t xml:space="preserve">1. </w:t>
      </w:r>
      <w:r>
        <w:tab/>
      </w:r>
      <w:r w:rsidRPr="00225680">
        <w:t>Программы для проектирования "</w:t>
      </w:r>
      <w:proofErr w:type="spellStart"/>
      <w:r w:rsidRPr="00225680">
        <w:t>Renga</w:t>
      </w:r>
      <w:proofErr w:type="spellEnd"/>
      <w:r w:rsidRPr="00225680">
        <w:t xml:space="preserve">". </w:t>
      </w:r>
    </w:p>
    <w:p w14:paraId="12BA142D" w14:textId="77777777" w:rsidR="00225680" w:rsidRPr="00225680" w:rsidRDefault="00225680" w:rsidP="00225680">
      <w:r w:rsidRPr="009B1DF8">
        <w:t>Программы для проектирования "</w:t>
      </w:r>
      <w:proofErr w:type="spellStart"/>
      <w:r w:rsidRPr="009B1DF8">
        <w:t>Renga</w:t>
      </w:r>
      <w:proofErr w:type="spellEnd"/>
      <w:r w:rsidRPr="009B1DF8">
        <w:t xml:space="preserve">". </w:t>
      </w:r>
      <w:r w:rsidRPr="00225680">
        <w:t>Связь 3D-модели, созданной в системе "</w:t>
      </w:r>
      <w:proofErr w:type="spellStart"/>
      <w:r w:rsidRPr="00225680">
        <w:t>Renga</w:t>
      </w:r>
      <w:proofErr w:type="spellEnd"/>
      <w:r w:rsidRPr="00225680">
        <w:t>" или загруженной в нее, с справочниками, документами и другими объектами системы 1С:Смета 3 в "</w:t>
      </w:r>
      <w:proofErr w:type="spellStart"/>
      <w:r w:rsidRPr="00225680">
        <w:t>on-line</w:t>
      </w:r>
      <w:proofErr w:type="spellEnd"/>
      <w:r w:rsidRPr="00225680">
        <w:t>" режиме.</w:t>
      </w:r>
    </w:p>
    <w:p w14:paraId="07A4CA22" w14:textId="77777777" w:rsidR="00225680" w:rsidRPr="00225680" w:rsidRDefault="00225680" w:rsidP="00225680">
      <w:r>
        <w:t xml:space="preserve">2. </w:t>
      </w:r>
      <w:r>
        <w:tab/>
      </w:r>
      <w:r w:rsidRPr="00225680">
        <w:t xml:space="preserve">Интерактивное назначение сметных свойств на элементы модели и связь с расчетными характеристиками </w:t>
      </w:r>
    </w:p>
    <w:p w14:paraId="57EB2E47" w14:textId="77777777" w:rsidR="00225680" w:rsidRDefault="00225680" w:rsidP="00C00743">
      <w:r w:rsidRPr="009B1DF8">
        <w:t>Интерактивное назначение сметных свойств на элементы модели и связь с расчетными характеристиками (площадь, объем, периметр, масса арматуры и т.д.) с использованием как корпоративной базы сметных норм (расценок), так и нормативных баз ГЭСН/ФЕР/ТЕР</w:t>
      </w:r>
    </w:p>
    <w:p w14:paraId="692387AB" w14:textId="77777777" w:rsidR="00225680" w:rsidRPr="00225680" w:rsidRDefault="00225680" w:rsidP="00225680">
      <w:r w:rsidRPr="003F2D86">
        <w:t xml:space="preserve">3. </w:t>
      </w:r>
      <w:r w:rsidRPr="00225680">
        <w:tab/>
        <w:t xml:space="preserve">Скрытие уже </w:t>
      </w:r>
      <w:proofErr w:type="spellStart"/>
      <w:r w:rsidRPr="00225680">
        <w:t>осмеченных</w:t>
      </w:r>
      <w:proofErr w:type="spellEnd"/>
      <w:r w:rsidRPr="00225680">
        <w:t xml:space="preserve"> элементов модели с 3D сцены для осуществления контроля</w:t>
      </w:r>
    </w:p>
    <w:p w14:paraId="1318A209" w14:textId="77777777" w:rsidR="00225680" w:rsidRPr="003F2D86" w:rsidRDefault="00225680" w:rsidP="00C00743">
      <w:r w:rsidRPr="003F2D86">
        <w:t xml:space="preserve">Скрытие уже </w:t>
      </w:r>
      <w:proofErr w:type="spellStart"/>
      <w:r w:rsidRPr="003F2D86">
        <w:t>осмеченных</w:t>
      </w:r>
      <w:proofErr w:type="spellEnd"/>
      <w:r w:rsidRPr="003F2D86">
        <w:t xml:space="preserve"> элементов модели с 3D сцены для осуществления контроля</w:t>
      </w:r>
    </w:p>
    <w:p w14:paraId="12810D9A" w14:textId="77777777" w:rsidR="00225680" w:rsidRDefault="00225680" w:rsidP="00C00743">
      <w:r w:rsidRPr="003F2D86">
        <w:t xml:space="preserve">4. </w:t>
      </w:r>
      <w:r>
        <w:tab/>
      </w:r>
      <w:r w:rsidRPr="003F2D86">
        <w:t>Передача информации об элементах модели</w:t>
      </w:r>
    </w:p>
    <w:p w14:paraId="4A5E40B4" w14:textId="77777777" w:rsidR="00225680" w:rsidRPr="003F2D86" w:rsidRDefault="00225680" w:rsidP="00C00743">
      <w:r w:rsidRPr="003F2D86">
        <w:t>Передача информации об элементах модели, их расчетных характеристиках и других показателей в систему "1С:Смета 3"</w:t>
      </w:r>
    </w:p>
    <w:p w14:paraId="1C840012" w14:textId="77777777" w:rsidR="00225680" w:rsidRDefault="00225680" w:rsidP="00C00743">
      <w:r w:rsidRPr="003F2D86">
        <w:t>5.</w:t>
      </w:r>
      <w:r>
        <w:tab/>
      </w:r>
      <w:r w:rsidRPr="003F2D86">
        <w:t xml:space="preserve"> Интерактивный поиск по данным системы</w:t>
      </w:r>
    </w:p>
    <w:p w14:paraId="14448CE6" w14:textId="77777777" w:rsidR="00225680" w:rsidRPr="003F2D86" w:rsidRDefault="00225680" w:rsidP="00C00743">
      <w:r w:rsidRPr="003F2D86">
        <w:t>Интерактивный поиск по данным системы "1С:Смета 3" в контексте модели (путем интерактивных действий с элементом)</w:t>
      </w:r>
    </w:p>
    <w:p w14:paraId="76307F05" w14:textId="77777777" w:rsidR="00225680" w:rsidRDefault="00225680" w:rsidP="00C00743">
      <w:r w:rsidRPr="003F2D86">
        <w:t>6.</w:t>
      </w:r>
      <w:r>
        <w:tab/>
      </w:r>
      <w:r w:rsidRPr="003F2D86">
        <w:t xml:space="preserve"> Получение сметного документа </w:t>
      </w:r>
    </w:p>
    <w:p w14:paraId="55C1B8C9" w14:textId="77777777" w:rsidR="00225680" w:rsidRPr="003F2D86" w:rsidRDefault="00225680" w:rsidP="00C00743">
      <w:r w:rsidRPr="003F2D86">
        <w:t>Получение сметного документа (ведомости объемов работ) по текущему состоянию модели с автоматическим определением объемов, площадей и т.д.</w:t>
      </w:r>
    </w:p>
    <w:p w14:paraId="7CEA3553" w14:textId="77777777" w:rsidR="00225680" w:rsidRDefault="00225680" w:rsidP="00C00743">
      <w:r w:rsidRPr="003F2D86">
        <w:t>7.</w:t>
      </w:r>
      <w:r>
        <w:tab/>
      </w:r>
      <w:r w:rsidRPr="003F2D86">
        <w:t xml:space="preserve"> Визуализация данных системы "1С:Смета 3" </w:t>
      </w:r>
    </w:p>
    <w:p w14:paraId="3EC986BD" w14:textId="77777777" w:rsidR="00225680" w:rsidRPr="003F2D86" w:rsidRDefault="00225680" w:rsidP="00C00743">
      <w:r w:rsidRPr="003F2D86">
        <w:t>Визуализация данных системы "1С:Смета 3" и автоматическое отображение информации на элементах модели (на 3D сцене)</w:t>
      </w:r>
    </w:p>
    <w:p w14:paraId="5442D939" w14:textId="77777777" w:rsidR="00225680" w:rsidRPr="00225680" w:rsidRDefault="00225680" w:rsidP="00225680"/>
    <w:p w14:paraId="2394545F" w14:textId="77777777" w:rsidR="00225680" w:rsidRPr="00225680" w:rsidRDefault="00225680" w:rsidP="00225680">
      <w:pPr>
        <w:pStyle w:val="a4"/>
      </w:pPr>
      <w:r w:rsidRPr="00225680">
        <w:t xml:space="preserve">Интеграция проектов </w:t>
      </w:r>
      <w:proofErr w:type="spellStart"/>
      <w:r w:rsidRPr="00225680">
        <w:t>Autodesk</w:t>
      </w:r>
      <w:proofErr w:type="spellEnd"/>
      <w:r w:rsidRPr="00225680">
        <w:t xml:space="preserve"> </w:t>
      </w:r>
      <w:proofErr w:type="spellStart"/>
      <w:r w:rsidRPr="00225680">
        <w:t>Revit</w:t>
      </w:r>
      <w:proofErr w:type="spellEnd"/>
      <w:r w:rsidRPr="00225680">
        <w:t xml:space="preserve"> и сметных расчетов с 5D Смета</w:t>
      </w:r>
    </w:p>
    <w:p w14:paraId="159E2CA8" w14:textId="51811534" w:rsidR="00225680" w:rsidRPr="00225680" w:rsidRDefault="00225680" w:rsidP="00225680">
      <w:r>
        <w:t xml:space="preserve">               1. Особенности работы в «</w:t>
      </w:r>
      <w:r w:rsidRPr="00225680">
        <w:t xml:space="preserve">5D Смета». </w:t>
      </w:r>
    </w:p>
    <w:p w14:paraId="7023E3EC" w14:textId="77777777" w:rsidR="00225680" w:rsidRDefault="00225680" w:rsidP="00C00743">
      <w:r>
        <w:t>И</w:t>
      </w:r>
      <w:r w:rsidRPr="002A477C">
        <w:t xml:space="preserve">нструмент для автоматизированного расчета объемов работ и назначения сметных норм элементам BIM-модели </w:t>
      </w:r>
      <w:proofErr w:type="spellStart"/>
      <w:r w:rsidRPr="002A477C">
        <w:t>Autodesk</w:t>
      </w:r>
      <w:proofErr w:type="spellEnd"/>
      <w:r w:rsidRPr="002A477C">
        <w:t xml:space="preserve"> </w:t>
      </w:r>
      <w:proofErr w:type="spellStart"/>
      <w:r w:rsidRPr="002A477C">
        <w:t>Revit</w:t>
      </w:r>
      <w:proofErr w:type="spellEnd"/>
      <w:r w:rsidRPr="002A477C">
        <w:t xml:space="preserve">. </w:t>
      </w:r>
      <w:r>
        <w:t>Выгрузка информации</w:t>
      </w:r>
      <w:r w:rsidRPr="002A477C">
        <w:t xml:space="preserve"> в любую сметную программу для расчета сметной стоимости проектируемых объектов и составления сметной документации</w:t>
      </w:r>
      <w:r>
        <w:t xml:space="preserve"> </w:t>
      </w:r>
    </w:p>
    <w:p w14:paraId="10019C33" w14:textId="77777777" w:rsidR="00225680" w:rsidRPr="00225680" w:rsidRDefault="00225680" w:rsidP="00C00743">
      <w:pPr>
        <w:pStyle w:val="a4"/>
      </w:pPr>
      <w:r w:rsidRPr="00225680">
        <w:lastRenderedPageBreak/>
        <w:t>2. Надстройка "Сметная информация"</w:t>
      </w:r>
    </w:p>
    <w:p w14:paraId="28D1FE16" w14:textId="77777777" w:rsidR="00225680" w:rsidRDefault="00225680" w:rsidP="00C00743">
      <w:r>
        <w:t>И</w:t>
      </w:r>
      <w:r w:rsidRPr="002A477C">
        <w:t>нструменты для управления сметными нормами</w:t>
      </w:r>
      <w:r>
        <w:t>. И</w:t>
      </w:r>
      <w:r w:rsidRPr="002A477C">
        <w:t xml:space="preserve">нструменты для загрузки и выгрузки файлов с информацией об элементах модели </w:t>
      </w:r>
      <w:proofErr w:type="spellStart"/>
      <w:r w:rsidRPr="002A477C">
        <w:t>Revit</w:t>
      </w:r>
      <w:proofErr w:type="spellEnd"/>
      <w:r>
        <w:t xml:space="preserve">. </w:t>
      </w:r>
      <w:r w:rsidRPr="002A477C">
        <w:t xml:space="preserve">инструменты для выбора и фильтрации элементов модели, которые необходимо </w:t>
      </w:r>
      <w:proofErr w:type="spellStart"/>
      <w:r w:rsidRPr="002A477C">
        <w:t>осметить</w:t>
      </w:r>
      <w:proofErr w:type="spellEnd"/>
      <w:r w:rsidRPr="002A477C">
        <w:t xml:space="preserve"> или проверить на правильность привязанных сметных норм</w:t>
      </w:r>
      <w:r>
        <w:t xml:space="preserve">. </w:t>
      </w:r>
      <w:r w:rsidRPr="002A477C">
        <w:t>справку по работе с надстройкой "Сметная информация".</w:t>
      </w:r>
    </w:p>
    <w:p w14:paraId="1B0D5641" w14:textId="77777777" w:rsidR="00225680" w:rsidRPr="00225680" w:rsidRDefault="00225680" w:rsidP="00C00743">
      <w:pPr>
        <w:pStyle w:val="a4"/>
      </w:pPr>
      <w:r w:rsidRPr="00225680">
        <w:t>3. Модуль "Привязка сметных норм"</w:t>
      </w:r>
    </w:p>
    <w:p w14:paraId="69B2C14B" w14:textId="77777777" w:rsidR="00225680" w:rsidRDefault="00225680" w:rsidP="00C00743">
      <w:r>
        <w:t>Э</w:t>
      </w:r>
      <w:r w:rsidRPr="002A477C">
        <w:t>лементы</w:t>
      </w:r>
      <w:r>
        <w:t>. П</w:t>
      </w:r>
      <w:r w:rsidRPr="002A477C">
        <w:t>араметры элементов</w:t>
      </w:r>
      <w:r>
        <w:t>. Н</w:t>
      </w:r>
      <w:r w:rsidRPr="002A477C">
        <w:t>ормативная информация</w:t>
      </w:r>
      <w:r>
        <w:t>. Н</w:t>
      </w:r>
      <w:r w:rsidRPr="002A477C">
        <w:t>азначенные сметные нормы</w:t>
      </w:r>
      <w:r>
        <w:t>. С</w:t>
      </w:r>
      <w:r w:rsidRPr="002A477C">
        <w:t>трока состояния и кнопки завершения работы.</w:t>
      </w:r>
      <w:r>
        <w:t xml:space="preserve"> </w:t>
      </w:r>
    </w:p>
    <w:p w14:paraId="0063845E" w14:textId="77777777" w:rsidR="00225680" w:rsidRPr="00225680" w:rsidRDefault="00225680" w:rsidP="00C00743">
      <w:pPr>
        <w:pStyle w:val="a4"/>
      </w:pPr>
      <w:r w:rsidRPr="00225680">
        <w:t xml:space="preserve">4. Выбор конструктивных элементов из </w:t>
      </w:r>
      <w:proofErr w:type="spellStart"/>
      <w:r w:rsidRPr="00225680">
        <w:t>Autodesk</w:t>
      </w:r>
      <w:proofErr w:type="spellEnd"/>
      <w:r w:rsidRPr="00225680">
        <w:t xml:space="preserve"> </w:t>
      </w:r>
      <w:proofErr w:type="spellStart"/>
      <w:r w:rsidRPr="00225680">
        <w:t>Revit</w:t>
      </w:r>
      <w:proofErr w:type="spellEnd"/>
    </w:p>
    <w:p w14:paraId="04D9C053" w14:textId="77777777" w:rsidR="00225680" w:rsidRPr="00225680" w:rsidRDefault="00225680" w:rsidP="00225680">
      <w:r w:rsidRPr="00225680">
        <w:t xml:space="preserve">Использование штатных средств </w:t>
      </w:r>
      <w:proofErr w:type="spellStart"/>
      <w:r w:rsidRPr="00225680">
        <w:t>Revit</w:t>
      </w:r>
      <w:proofErr w:type="spellEnd"/>
      <w:r w:rsidRPr="00225680">
        <w:t>. Панель Выбор элементов на вкладке Сметная информация. Команда Фильтр для настройки различных режимов выбора элементов с учетом категорий, семейств, типоразмеров и уровней.</w:t>
      </w:r>
    </w:p>
    <w:p w14:paraId="021081F0" w14:textId="77777777" w:rsidR="00225680" w:rsidRPr="00225680" w:rsidRDefault="00225680" w:rsidP="00C00743">
      <w:pPr>
        <w:pStyle w:val="a4"/>
      </w:pPr>
      <w:r w:rsidRPr="00225680">
        <w:t xml:space="preserve">5. Выгрузка объемов конструктивных элементов из </w:t>
      </w:r>
      <w:proofErr w:type="spellStart"/>
      <w:r w:rsidRPr="00225680">
        <w:t>Autodesk</w:t>
      </w:r>
      <w:proofErr w:type="spellEnd"/>
      <w:r w:rsidRPr="00225680">
        <w:t xml:space="preserve"> </w:t>
      </w:r>
      <w:proofErr w:type="spellStart"/>
      <w:r w:rsidRPr="00225680">
        <w:t>Revit</w:t>
      </w:r>
      <w:proofErr w:type="spellEnd"/>
      <w:r w:rsidRPr="00225680">
        <w:t xml:space="preserve"> в модуль "Привязка сметных норм". </w:t>
      </w:r>
    </w:p>
    <w:p w14:paraId="4E559437" w14:textId="77777777" w:rsidR="00225680" w:rsidRPr="00225680" w:rsidRDefault="00225680" w:rsidP="00225680">
      <w:r w:rsidRPr="00225680">
        <w:t xml:space="preserve">Выгрузка информации двумя способами. Если модуль привязки сметных норм установлен на одном компьютере с </w:t>
      </w:r>
      <w:proofErr w:type="spellStart"/>
      <w:r w:rsidRPr="00225680">
        <w:t>Revit</w:t>
      </w:r>
      <w:proofErr w:type="spellEnd"/>
      <w:r w:rsidRPr="00225680">
        <w:t xml:space="preserve">. Если модуль привязки сметных норм установлен на другом компьютере. </w:t>
      </w:r>
    </w:p>
    <w:p w14:paraId="2D0CF301" w14:textId="77777777" w:rsidR="00225680" w:rsidRPr="00225680" w:rsidRDefault="00225680" w:rsidP="00C00743">
      <w:pPr>
        <w:pStyle w:val="a4"/>
      </w:pPr>
      <w:r w:rsidRPr="00225680">
        <w:t xml:space="preserve">6. Проверка назначения норм в проекте </w:t>
      </w:r>
      <w:proofErr w:type="spellStart"/>
      <w:r w:rsidRPr="00225680">
        <w:t>Revit</w:t>
      </w:r>
      <w:proofErr w:type="spellEnd"/>
    </w:p>
    <w:p w14:paraId="64D3343E" w14:textId="77777777" w:rsidR="00225680" w:rsidRPr="00225680" w:rsidRDefault="00225680" w:rsidP="00225680">
      <w:r w:rsidRPr="00225680">
        <w:t>Закрепляемая панель Сметные нормы.</w:t>
      </w:r>
    </w:p>
    <w:p w14:paraId="237E325E" w14:textId="77777777" w:rsidR="00225680" w:rsidRPr="00225680" w:rsidRDefault="00225680" w:rsidP="00C00743">
      <w:pPr>
        <w:pStyle w:val="a4"/>
      </w:pPr>
      <w:r w:rsidRPr="00225680">
        <w:t>7.Выгрузка в сметную программу</w:t>
      </w:r>
    </w:p>
    <w:p w14:paraId="3B5EFC51" w14:textId="77777777" w:rsidR="00225680" w:rsidRPr="00225680" w:rsidRDefault="00225680" w:rsidP="00225680">
      <w:r w:rsidRPr="00225680">
        <w:t>Выгрузка информации в любую сметную программу.</w:t>
      </w:r>
    </w:p>
    <w:permEnd w:id="498815695"/>
    <w:p w14:paraId="717A83BA" w14:textId="5D1B5287" w:rsidR="00DE3CBB" w:rsidRPr="008C00F6" w:rsidRDefault="00D505A2" w:rsidP="00DE3CBB">
      <w:pPr>
        <w:pStyle w:val="a4"/>
        <w:ind w:left="360"/>
        <w:rPr>
          <w:b/>
        </w:rPr>
      </w:pPr>
      <w:r>
        <w:rPr>
          <w:b/>
        </w:rPr>
        <w:t>.</w:t>
      </w:r>
    </w:p>
    <w:p w14:paraId="3D036DD6" w14:textId="77777777" w:rsidR="000D0AF4" w:rsidRPr="000D0AF4" w:rsidRDefault="000841CD" w:rsidP="000D0AF4">
      <w:r w:rsidRPr="008C00F6">
        <w:rPr>
          <w:b/>
        </w:rPr>
        <w:t>8</w:t>
      </w:r>
      <w:r w:rsidR="00853AA3" w:rsidRPr="008C00F6">
        <w:rPr>
          <w:b/>
        </w:rPr>
        <w:t>.5</w:t>
      </w:r>
      <w:r w:rsidR="006C1335" w:rsidRPr="008C00F6">
        <w:rPr>
          <w:b/>
        </w:rPr>
        <w:t xml:space="preserve">. </w:t>
      </w:r>
      <w:permStart w:id="738018823" w:edGrp="everyone"/>
      <w:r w:rsidR="00D505A2">
        <w:t xml:space="preserve">   </w:t>
      </w:r>
      <w:r w:rsidR="000D0AF4">
        <w:t>Фо</w:t>
      </w:r>
      <w:r w:rsidR="000D0AF4" w:rsidRPr="000D0AF4">
        <w:t>рма аттестации по программе: «зачет» - тестирование. Итоговая аттестация проходит в системе СДО с фиксацией результатов оценки в системе СДО и ведомости прохождения итоговой аттестации.</w:t>
      </w:r>
    </w:p>
    <w:p w14:paraId="47997F1C" w14:textId="77777777" w:rsidR="000D0AF4" w:rsidRPr="000D0AF4" w:rsidRDefault="000D0AF4" w:rsidP="000D0AF4">
      <w:r w:rsidRPr="00506F8B">
        <w:t>Оценка</w:t>
      </w:r>
      <w:r w:rsidRPr="000D0AF4">
        <w:t xml:space="preserve"> качества освоения программы осуществляется аттестационной комиссией по результатам прохождения итоговой аттестации и получения «зачет» по Модулю 1, Модулю 2 и Модулю 3 программы повышения квалификации. </w:t>
      </w:r>
    </w:p>
    <w:p w14:paraId="66AE433D" w14:textId="77777777" w:rsidR="000D0AF4" w:rsidRPr="000D0AF4" w:rsidRDefault="000D0AF4" w:rsidP="000D0AF4">
      <w:r>
        <w:t>П</w:t>
      </w:r>
      <w:r w:rsidRPr="000D0AF4">
        <w:t xml:space="preserve">осле успешного окончания обучения (выполнившим все требования учебного плана) слушателям выдаются документы установленного образца о повышении квалификации (удостоверение о повышении квалификации). </w:t>
      </w:r>
    </w:p>
    <w:p w14:paraId="51C49A85" w14:textId="77777777" w:rsidR="00005903" w:rsidRPr="00005903" w:rsidRDefault="00005903" w:rsidP="00005903">
      <w:r w:rsidRPr="00005903">
        <w:t>Модуль 1. Ценообразование и сметное нормирование, договорная работа и контрактная система</w:t>
      </w:r>
    </w:p>
    <w:p w14:paraId="7DCD5BB4" w14:textId="77777777" w:rsidR="000D0AF4" w:rsidRPr="000D0AF4" w:rsidRDefault="000D0AF4" w:rsidP="000D0AF4">
      <w:r>
        <w:t>Слушатель считается аттестованным</w:t>
      </w:r>
      <w:r w:rsidRPr="000D0AF4">
        <w:t xml:space="preserve"> по Модулю 1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840460" w14:paraId="36068D06" w14:textId="77777777" w:rsidTr="006A27B1">
        <w:tc>
          <w:tcPr>
            <w:tcW w:w="1635" w:type="pct"/>
            <w:shd w:val="clear" w:color="auto" w:fill="auto"/>
          </w:tcPr>
          <w:p w14:paraId="4A441568" w14:textId="77777777" w:rsidR="000D0AF4" w:rsidRPr="000D0AF4" w:rsidRDefault="000D0AF4" w:rsidP="000D0AF4">
            <w:r w:rsidRPr="000D0AF4">
              <w:lastRenderedPageBreak/>
              <w:t>% правильных ответов из 100% вопросов</w:t>
            </w:r>
          </w:p>
        </w:tc>
        <w:tc>
          <w:tcPr>
            <w:tcW w:w="1634" w:type="pct"/>
            <w:shd w:val="clear" w:color="auto" w:fill="auto"/>
          </w:tcPr>
          <w:p w14:paraId="30F60AED" w14:textId="77777777" w:rsidR="000D0AF4" w:rsidRPr="000D0AF4" w:rsidRDefault="000D0AF4" w:rsidP="000D0AF4">
            <w:r w:rsidRPr="000D0AF4">
              <w:t>Оценка</w:t>
            </w:r>
          </w:p>
        </w:tc>
        <w:tc>
          <w:tcPr>
            <w:tcW w:w="1731" w:type="pct"/>
            <w:shd w:val="clear" w:color="auto" w:fill="auto"/>
          </w:tcPr>
          <w:p w14:paraId="6A0DFF43" w14:textId="77777777" w:rsidR="000D0AF4" w:rsidRPr="000D0AF4" w:rsidRDefault="000D0AF4" w:rsidP="000D0AF4">
            <w:r w:rsidRPr="000D0AF4">
              <w:t>Уровень сформированности ЗУН</w:t>
            </w:r>
          </w:p>
        </w:tc>
      </w:tr>
      <w:tr w:rsidR="000D0AF4" w:rsidRPr="002D36CB" w14:paraId="2DCDCC2F" w14:textId="77777777" w:rsidTr="006A27B1">
        <w:tc>
          <w:tcPr>
            <w:tcW w:w="1635" w:type="pct"/>
            <w:shd w:val="clear" w:color="auto" w:fill="auto"/>
          </w:tcPr>
          <w:p w14:paraId="345CF74C" w14:textId="77777777" w:rsidR="000D0AF4" w:rsidRPr="000D0AF4" w:rsidRDefault="000D0AF4" w:rsidP="000D0AF4">
            <w:r w:rsidRPr="000D0AF4">
              <w:t>от 0 до 50</w:t>
            </w:r>
          </w:p>
        </w:tc>
        <w:tc>
          <w:tcPr>
            <w:tcW w:w="1634" w:type="pct"/>
            <w:shd w:val="clear" w:color="auto" w:fill="auto"/>
          </w:tcPr>
          <w:p w14:paraId="6D87E976" w14:textId="77777777" w:rsidR="000D0AF4" w:rsidRPr="000D0AF4" w:rsidRDefault="000D0AF4" w:rsidP="000D0AF4">
            <w:r w:rsidRPr="000D0AF4">
              <w:t>незачет</w:t>
            </w:r>
          </w:p>
        </w:tc>
        <w:tc>
          <w:tcPr>
            <w:tcW w:w="1731" w:type="pct"/>
            <w:shd w:val="clear" w:color="auto" w:fill="auto"/>
          </w:tcPr>
          <w:p w14:paraId="12143F51" w14:textId="77777777" w:rsidR="000D0AF4" w:rsidRPr="000D0AF4" w:rsidRDefault="000D0AF4" w:rsidP="000D0AF4">
            <w:r w:rsidRPr="000D0AF4">
              <w:t>не владеет</w:t>
            </w:r>
          </w:p>
        </w:tc>
      </w:tr>
      <w:tr w:rsidR="000D0AF4" w:rsidRPr="00840460" w14:paraId="74C24B52" w14:textId="77777777" w:rsidTr="006A27B1">
        <w:tc>
          <w:tcPr>
            <w:tcW w:w="1635" w:type="pct"/>
            <w:shd w:val="clear" w:color="auto" w:fill="auto"/>
          </w:tcPr>
          <w:p w14:paraId="4B1F0509" w14:textId="4D70F878" w:rsidR="000D0AF4" w:rsidRPr="000D0AF4" w:rsidRDefault="000D0AF4" w:rsidP="000D0AF4">
            <w:r w:rsidRPr="000D0AF4">
              <w:t>от 5</w:t>
            </w:r>
            <w:r w:rsidR="009A7C28">
              <w:t>1</w:t>
            </w:r>
            <w:r w:rsidRPr="000D0AF4">
              <w:t xml:space="preserve"> до 65%</w:t>
            </w:r>
          </w:p>
        </w:tc>
        <w:tc>
          <w:tcPr>
            <w:tcW w:w="1634" w:type="pct"/>
            <w:shd w:val="clear" w:color="auto" w:fill="auto"/>
          </w:tcPr>
          <w:p w14:paraId="0010FB92" w14:textId="77777777" w:rsidR="000D0AF4" w:rsidRPr="000D0AF4" w:rsidRDefault="000D0AF4" w:rsidP="000D0AF4">
            <w:r w:rsidRPr="000D0AF4">
              <w:t>зачет</w:t>
            </w:r>
          </w:p>
        </w:tc>
        <w:tc>
          <w:tcPr>
            <w:tcW w:w="1731" w:type="pct"/>
            <w:shd w:val="clear" w:color="auto" w:fill="auto"/>
          </w:tcPr>
          <w:p w14:paraId="268FC697" w14:textId="77777777" w:rsidR="000D0AF4" w:rsidRPr="000D0AF4" w:rsidRDefault="000D0AF4" w:rsidP="000D0AF4">
            <w:r w:rsidRPr="000D0AF4">
              <w:t>начальный</w:t>
            </w:r>
          </w:p>
        </w:tc>
      </w:tr>
      <w:tr w:rsidR="000D0AF4" w:rsidRPr="00840460" w14:paraId="7C62A246" w14:textId="77777777" w:rsidTr="006A27B1">
        <w:tc>
          <w:tcPr>
            <w:tcW w:w="1635" w:type="pct"/>
            <w:shd w:val="clear" w:color="auto" w:fill="auto"/>
          </w:tcPr>
          <w:p w14:paraId="5CD086AB" w14:textId="77777777" w:rsidR="000D0AF4" w:rsidRPr="000D0AF4" w:rsidRDefault="000D0AF4" w:rsidP="000D0AF4">
            <w:r w:rsidRPr="000D0AF4">
              <w:t>от 66 до 85%</w:t>
            </w:r>
          </w:p>
        </w:tc>
        <w:tc>
          <w:tcPr>
            <w:tcW w:w="1634" w:type="pct"/>
            <w:shd w:val="clear" w:color="auto" w:fill="auto"/>
          </w:tcPr>
          <w:p w14:paraId="46CB2DF4" w14:textId="77777777" w:rsidR="000D0AF4" w:rsidRPr="000D0AF4" w:rsidRDefault="000D0AF4" w:rsidP="000D0AF4">
            <w:r w:rsidRPr="000D0AF4">
              <w:t>зачет</w:t>
            </w:r>
          </w:p>
        </w:tc>
        <w:tc>
          <w:tcPr>
            <w:tcW w:w="1731" w:type="pct"/>
            <w:shd w:val="clear" w:color="auto" w:fill="auto"/>
          </w:tcPr>
          <w:p w14:paraId="7BAECFB1" w14:textId="77777777" w:rsidR="000D0AF4" w:rsidRPr="000D0AF4" w:rsidRDefault="000D0AF4" w:rsidP="000D0AF4">
            <w:r w:rsidRPr="000D0AF4">
              <w:t>базовый</w:t>
            </w:r>
          </w:p>
        </w:tc>
      </w:tr>
      <w:tr w:rsidR="000D0AF4" w:rsidRPr="00840460" w14:paraId="59017597" w14:textId="77777777" w:rsidTr="006A27B1">
        <w:tc>
          <w:tcPr>
            <w:tcW w:w="1635" w:type="pct"/>
            <w:shd w:val="clear" w:color="auto" w:fill="auto"/>
          </w:tcPr>
          <w:p w14:paraId="6EF843B3" w14:textId="44551D08" w:rsidR="000D0AF4" w:rsidRPr="000D0AF4" w:rsidRDefault="000D0AF4" w:rsidP="000D0AF4">
            <w:r w:rsidRPr="000D0AF4">
              <w:t>от 8</w:t>
            </w:r>
            <w:r w:rsidR="009A7C28">
              <w:t>6</w:t>
            </w:r>
            <w:r w:rsidRPr="000D0AF4">
              <w:t xml:space="preserve"> до 100%</w:t>
            </w:r>
          </w:p>
        </w:tc>
        <w:tc>
          <w:tcPr>
            <w:tcW w:w="1634" w:type="pct"/>
            <w:shd w:val="clear" w:color="auto" w:fill="auto"/>
          </w:tcPr>
          <w:p w14:paraId="454A1600" w14:textId="77777777" w:rsidR="000D0AF4" w:rsidRPr="000D0AF4" w:rsidRDefault="000D0AF4" w:rsidP="000D0AF4">
            <w:r w:rsidRPr="000D0AF4">
              <w:t>зачет</w:t>
            </w:r>
          </w:p>
        </w:tc>
        <w:tc>
          <w:tcPr>
            <w:tcW w:w="1731" w:type="pct"/>
            <w:shd w:val="clear" w:color="auto" w:fill="auto"/>
          </w:tcPr>
          <w:p w14:paraId="463ACE19" w14:textId="77777777" w:rsidR="000D0AF4" w:rsidRPr="000D0AF4" w:rsidRDefault="000D0AF4" w:rsidP="000D0AF4">
            <w:r w:rsidRPr="000D0AF4">
              <w:t>продвинутый</w:t>
            </w:r>
          </w:p>
        </w:tc>
      </w:tr>
    </w:tbl>
    <w:p w14:paraId="2808F9E6" w14:textId="77777777" w:rsidR="000D0AF4" w:rsidRDefault="000D0AF4" w:rsidP="000D0AF4"/>
    <w:p w14:paraId="47843B10" w14:textId="77777777" w:rsidR="00005903" w:rsidRPr="00005903" w:rsidRDefault="00005903" w:rsidP="00005903">
      <w:bookmarkStart w:id="7" w:name="_Hlk53564029"/>
      <w:r w:rsidRPr="00005903">
        <w:t>Модуль 2. Технологии информационного моделирования в работе экономиста и инженера-сметчика</w:t>
      </w:r>
    </w:p>
    <w:bookmarkEnd w:id="7"/>
    <w:p w14:paraId="53E8A841" w14:textId="3C3ACB22" w:rsidR="000D0AF4" w:rsidRPr="000D0AF4" w:rsidRDefault="000D0AF4" w:rsidP="000D0AF4">
      <w:r>
        <w:t>Слушатель считается аттестованн</w:t>
      </w:r>
      <w:r w:rsidRPr="000D0AF4">
        <w:t>ым по Модулю 2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2D36CB" w14:paraId="7608891F"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1F8BB14A" w14:textId="77777777" w:rsidR="000D0AF4" w:rsidRPr="000D0AF4" w:rsidRDefault="000D0AF4" w:rsidP="000D0AF4">
            <w:r w:rsidRPr="000D0AF4">
              <w:t>% правильных ответов из 100% вопросов</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D1D1808" w14:textId="77777777" w:rsidR="000D0AF4" w:rsidRPr="000D0AF4" w:rsidRDefault="000D0AF4" w:rsidP="000D0AF4">
            <w:r w:rsidRPr="000D0AF4">
              <w:t>Оценка</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702FD4ED" w14:textId="77777777" w:rsidR="000D0AF4" w:rsidRPr="000D0AF4" w:rsidRDefault="000D0AF4" w:rsidP="000D0AF4">
            <w:r w:rsidRPr="000D0AF4">
              <w:t>Уровень сформированности ЗУН</w:t>
            </w:r>
          </w:p>
        </w:tc>
      </w:tr>
      <w:tr w:rsidR="000D0AF4" w:rsidRPr="002D36CB" w14:paraId="120ADBEB"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4081625F" w14:textId="77777777" w:rsidR="000D0AF4" w:rsidRPr="000D0AF4" w:rsidRDefault="000D0AF4" w:rsidP="000D0AF4">
            <w:r w:rsidRPr="000D0AF4">
              <w:t>от 0 до 50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3EA7B6F2" w14:textId="77777777" w:rsidR="000D0AF4" w:rsidRPr="000D0AF4" w:rsidRDefault="000D0AF4" w:rsidP="000D0AF4">
            <w:r w:rsidRPr="000D0AF4">
              <w:t>незачет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432232FD" w14:textId="77777777" w:rsidR="000D0AF4" w:rsidRPr="000D0AF4" w:rsidRDefault="000D0AF4" w:rsidP="000D0AF4">
            <w:r w:rsidRPr="000D0AF4">
              <w:t>не владеет</w:t>
            </w:r>
          </w:p>
        </w:tc>
      </w:tr>
      <w:tr w:rsidR="000D0AF4" w:rsidRPr="002D36CB" w14:paraId="2F606EA1"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45A38F34" w14:textId="270ED4A1" w:rsidR="000D0AF4" w:rsidRPr="000D0AF4" w:rsidRDefault="000D0AF4" w:rsidP="000D0AF4">
            <w:r w:rsidRPr="000D0AF4">
              <w:t>от 5</w:t>
            </w:r>
            <w:r w:rsidR="009A7C28">
              <w:t>1</w:t>
            </w:r>
            <w:r w:rsidRPr="000D0AF4">
              <w:t xml:space="preserve"> до 65%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2EB986A6"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1E6F5018" w14:textId="77777777" w:rsidR="000D0AF4" w:rsidRPr="000D0AF4" w:rsidRDefault="000D0AF4" w:rsidP="000D0AF4">
            <w:r w:rsidRPr="000D0AF4">
              <w:t>начальный</w:t>
            </w:r>
          </w:p>
        </w:tc>
      </w:tr>
      <w:tr w:rsidR="000D0AF4" w:rsidRPr="002D36CB" w14:paraId="40E6A64B"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2180DC06" w14:textId="77777777" w:rsidR="000D0AF4" w:rsidRPr="000D0AF4" w:rsidRDefault="000D0AF4" w:rsidP="000D0AF4">
            <w:r w:rsidRPr="000D0AF4">
              <w:t>от 66 до 85%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67859B3C"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0BA12A76" w14:textId="77777777" w:rsidR="000D0AF4" w:rsidRPr="000D0AF4" w:rsidRDefault="000D0AF4" w:rsidP="000D0AF4">
            <w:r w:rsidRPr="000D0AF4">
              <w:t>базовый</w:t>
            </w:r>
          </w:p>
        </w:tc>
      </w:tr>
      <w:tr w:rsidR="000D0AF4" w:rsidRPr="002D36CB" w14:paraId="0C18A202"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B865247" w14:textId="3C87DCCD" w:rsidR="000D0AF4" w:rsidRPr="000D0AF4" w:rsidRDefault="000D0AF4" w:rsidP="000D0AF4">
            <w:r w:rsidRPr="000D0AF4">
              <w:t>от 8</w:t>
            </w:r>
            <w:r w:rsidR="009A7C28">
              <w:t>6</w:t>
            </w:r>
            <w:r w:rsidRPr="000D0AF4">
              <w:t xml:space="preserve"> до 100%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1B0F4F21"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355B56AB" w14:textId="77777777" w:rsidR="000D0AF4" w:rsidRPr="000D0AF4" w:rsidRDefault="000D0AF4" w:rsidP="000D0AF4">
            <w:r w:rsidRPr="000D0AF4">
              <w:t>продвинутый</w:t>
            </w:r>
          </w:p>
        </w:tc>
      </w:tr>
    </w:tbl>
    <w:p w14:paraId="280BEFEF" w14:textId="77777777" w:rsidR="000D0AF4" w:rsidRDefault="000D0AF4" w:rsidP="000D0AF4"/>
    <w:p w14:paraId="1C43D9EB" w14:textId="77777777" w:rsidR="00005903" w:rsidRDefault="00005903" w:rsidP="000D0AF4">
      <w:r w:rsidRPr="00005903">
        <w:t xml:space="preserve">Модуль 3. Практикум. Применение технологий информационного моделирования в работе экономиста и инженера-сметчика </w:t>
      </w:r>
    </w:p>
    <w:p w14:paraId="43CB37FF" w14:textId="482589FB" w:rsidR="000D0AF4" w:rsidRPr="000D0AF4" w:rsidRDefault="000D0AF4" w:rsidP="00005903">
      <w:r w:rsidRPr="0094652C">
        <w:t>Для успешног</w:t>
      </w:r>
      <w:r w:rsidRPr="000D0AF4">
        <w:t xml:space="preserve">о прохождения итоговой аттестации по Модулю 3, слушатель должен пройти практикум по темам программы: 7. </w:t>
      </w:r>
      <w:r w:rsidR="00005903" w:rsidRPr="00005903">
        <w:t>Практикум по работе в ПК ГРАНД-Смета версии 8.0 и выше</w:t>
      </w:r>
      <w:r w:rsidR="00005903">
        <w:t xml:space="preserve">, 8. </w:t>
      </w:r>
      <w:proofErr w:type="spellStart"/>
      <w:r w:rsidR="00005903" w:rsidRPr="00005903">
        <w:t>Cмета</w:t>
      </w:r>
      <w:proofErr w:type="spellEnd"/>
      <w:r w:rsidR="00005903" w:rsidRPr="00005903">
        <w:t xml:space="preserve"> в </w:t>
      </w:r>
      <w:proofErr w:type="spellStart"/>
      <w:r w:rsidR="00005903" w:rsidRPr="00005903">
        <w:t>SmetaWIZARD</w:t>
      </w:r>
      <w:proofErr w:type="spellEnd"/>
      <w:r w:rsidR="00005903" w:rsidRPr="00005903">
        <w:t xml:space="preserve"> и BIM WIZARD</w:t>
      </w:r>
      <w:r w:rsidR="00005903">
        <w:t xml:space="preserve">, 9. </w:t>
      </w:r>
      <w:r w:rsidR="00005903" w:rsidRPr="00005903">
        <w:t xml:space="preserve">Сметная документация по BIM-модели </w:t>
      </w:r>
      <w:proofErr w:type="spellStart"/>
      <w:r w:rsidR="00005903" w:rsidRPr="00005903">
        <w:t>Renga</w:t>
      </w:r>
      <w:proofErr w:type="spellEnd"/>
      <w:r w:rsidR="00005903" w:rsidRPr="00005903">
        <w:t xml:space="preserve"> в программе "1С:Смета 3" </w:t>
      </w:r>
      <w:r w:rsidR="00005903">
        <w:t xml:space="preserve"> и 10. </w:t>
      </w:r>
      <w:r w:rsidR="00005903" w:rsidRPr="00005903">
        <w:t xml:space="preserve">Интеграция проектов </w:t>
      </w:r>
      <w:proofErr w:type="spellStart"/>
      <w:r w:rsidR="00005903" w:rsidRPr="00005903">
        <w:t>Autodesk</w:t>
      </w:r>
      <w:proofErr w:type="spellEnd"/>
      <w:r w:rsidR="00005903" w:rsidRPr="00005903">
        <w:t xml:space="preserve"> </w:t>
      </w:r>
      <w:proofErr w:type="spellStart"/>
      <w:r w:rsidR="00005903" w:rsidRPr="00005903">
        <w:t>Revit</w:t>
      </w:r>
      <w:proofErr w:type="spellEnd"/>
      <w:r w:rsidR="00005903" w:rsidRPr="00005903">
        <w:t xml:space="preserve"> и сметных расчетов с 5D Смета</w:t>
      </w:r>
      <w:r w:rsidRPr="000D0AF4">
        <w:t>. Для этого необходимо:</w:t>
      </w:r>
    </w:p>
    <w:p w14:paraId="662FF97E" w14:textId="77777777" w:rsidR="000D0AF4" w:rsidRPr="000D0AF4" w:rsidRDefault="000D0AF4" w:rsidP="000D0AF4">
      <w:r>
        <w:t>1.</w:t>
      </w:r>
      <w:r>
        <w:tab/>
        <w:t>Принять участие в вебинарах по практическим з</w:t>
      </w:r>
      <w:r w:rsidRPr="000D0AF4">
        <w:t xml:space="preserve">анятия в </w:t>
      </w:r>
      <w:proofErr w:type="spellStart"/>
      <w:r w:rsidRPr="000D0AF4">
        <w:t>on-line</w:t>
      </w:r>
      <w:proofErr w:type="spellEnd"/>
      <w:r w:rsidRPr="000D0AF4">
        <w:t xml:space="preserve"> формате или посмотреть запись вебинаров. </w:t>
      </w:r>
    </w:p>
    <w:p w14:paraId="59833807" w14:textId="77777777" w:rsidR="000D0AF4" w:rsidRPr="000D0AF4" w:rsidRDefault="000D0AF4" w:rsidP="000D0AF4">
      <w:r>
        <w:t>2.</w:t>
      </w:r>
      <w:r>
        <w:tab/>
      </w:r>
      <w:r w:rsidRPr="000D0AF4">
        <w:t xml:space="preserve">Следовать инструкциям практикума и выполнять практические задания, согласно теме практикума: </w:t>
      </w:r>
    </w:p>
    <w:p w14:paraId="1A095BE8" w14:textId="77777777" w:rsidR="000D0AF4" w:rsidRPr="000D0AF4" w:rsidRDefault="000D0AF4" w:rsidP="000D0AF4">
      <w:r>
        <w:t>2</w:t>
      </w:r>
      <w:r w:rsidRPr="000D0AF4">
        <w:t>.1.</w:t>
      </w:r>
      <w:r w:rsidRPr="000D0AF4">
        <w:tab/>
        <w:t>Ознакомиться с рекомендациями к прохождению практикума.</w:t>
      </w:r>
    </w:p>
    <w:p w14:paraId="74179451" w14:textId="77777777" w:rsidR="000D0AF4" w:rsidRPr="000D0AF4" w:rsidRDefault="000D0AF4" w:rsidP="000D0AF4">
      <w:r>
        <w:t>2.2.</w:t>
      </w:r>
      <w:r>
        <w:tab/>
      </w:r>
      <w:r w:rsidRPr="000D0AF4">
        <w:t>Изучить документацию, рекомендуемую к прохождению практикума.</w:t>
      </w:r>
    </w:p>
    <w:p w14:paraId="47A1DABE" w14:textId="77777777" w:rsidR="000D0AF4" w:rsidRDefault="000D0AF4" w:rsidP="000D0AF4">
      <w:r>
        <w:t>2.3.</w:t>
      </w:r>
      <w:r>
        <w:tab/>
        <w:t>При необходимости загрузить соответственное ПО или воспользоваться облачными сервисами.</w:t>
      </w:r>
    </w:p>
    <w:p w14:paraId="2751737B" w14:textId="77777777" w:rsidR="000D0AF4" w:rsidRPr="000D0AF4" w:rsidRDefault="000D0AF4" w:rsidP="000D0AF4">
      <w:r>
        <w:lastRenderedPageBreak/>
        <w:t>2.4.</w:t>
      </w:r>
      <w:r>
        <w:tab/>
        <w:t>Выполн</w:t>
      </w:r>
      <w:r w:rsidRPr="000D0AF4">
        <w:t>ять задания в соответствии с предоставленным материалом практикумов.</w:t>
      </w:r>
    </w:p>
    <w:p w14:paraId="7AC801F5" w14:textId="77777777" w:rsidR="000D0AF4" w:rsidRPr="000D0AF4" w:rsidRDefault="000D0AF4" w:rsidP="000D0AF4">
      <w:r>
        <w:t>3.</w:t>
      </w:r>
      <w:r>
        <w:tab/>
      </w:r>
      <w:r w:rsidRPr="000D0AF4">
        <w:t>Пройти итоговую аттестацию по Модулю 3 в форме тестов.</w:t>
      </w:r>
    </w:p>
    <w:p w14:paraId="660010C2" w14:textId="77777777" w:rsidR="000D0AF4" w:rsidRPr="000D0AF4" w:rsidRDefault="000D0AF4" w:rsidP="000D0AF4">
      <w:r>
        <w:t>Слушатель с</w:t>
      </w:r>
      <w:r w:rsidRPr="000D0AF4">
        <w:t>читается аттестованным по Модулю 3 в форме зачета, если набирает по результатам тестирования более 50 % верных ответов.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6"/>
        <w:gridCol w:w="3054"/>
        <w:gridCol w:w="3235"/>
      </w:tblGrid>
      <w:tr w:rsidR="000D0AF4" w:rsidRPr="002D36CB" w14:paraId="5A0BBE32"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2B8FCCF4" w14:textId="77777777" w:rsidR="000D0AF4" w:rsidRPr="000D0AF4" w:rsidRDefault="000D0AF4" w:rsidP="000D0AF4">
            <w:r w:rsidRPr="000D0AF4">
              <w:t>% правильных ответов из 100% вопросов</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6B66463" w14:textId="77777777" w:rsidR="000D0AF4" w:rsidRPr="000D0AF4" w:rsidRDefault="000D0AF4" w:rsidP="000D0AF4">
            <w:r w:rsidRPr="000D0AF4">
              <w:t>Оценка</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E360932" w14:textId="77777777" w:rsidR="000D0AF4" w:rsidRPr="000D0AF4" w:rsidRDefault="000D0AF4" w:rsidP="000D0AF4">
            <w:r w:rsidRPr="000D0AF4">
              <w:t>Уровень сформированности ЗУН</w:t>
            </w:r>
          </w:p>
        </w:tc>
      </w:tr>
      <w:tr w:rsidR="000D0AF4" w:rsidRPr="002D36CB" w14:paraId="00EF93FC"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0F8C67BF" w14:textId="77777777" w:rsidR="000D0AF4" w:rsidRPr="000D0AF4" w:rsidRDefault="000D0AF4" w:rsidP="000D0AF4">
            <w:r w:rsidRPr="000D0AF4">
              <w:t>от 0 до 50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1874CD3A" w14:textId="77777777" w:rsidR="000D0AF4" w:rsidRPr="000D0AF4" w:rsidRDefault="000D0AF4" w:rsidP="000D0AF4">
            <w:r w:rsidRPr="000D0AF4">
              <w:t>незачет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3F1DE72" w14:textId="77777777" w:rsidR="000D0AF4" w:rsidRPr="000D0AF4" w:rsidRDefault="000D0AF4" w:rsidP="000D0AF4">
            <w:r w:rsidRPr="000D0AF4">
              <w:t>не владеет</w:t>
            </w:r>
          </w:p>
        </w:tc>
      </w:tr>
      <w:tr w:rsidR="000D0AF4" w:rsidRPr="002D36CB" w14:paraId="3AA527AD"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020CD27D" w14:textId="6A6E4C32" w:rsidR="000D0AF4" w:rsidRPr="000D0AF4" w:rsidRDefault="000D0AF4" w:rsidP="000D0AF4">
            <w:r w:rsidRPr="000D0AF4">
              <w:t>от 5</w:t>
            </w:r>
            <w:r w:rsidR="009A7C28">
              <w:t>1</w:t>
            </w:r>
            <w:r w:rsidRPr="000D0AF4">
              <w:t xml:space="preserve"> до 65%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0F3B1C5"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5FF7A5EC" w14:textId="77777777" w:rsidR="000D0AF4" w:rsidRPr="000D0AF4" w:rsidRDefault="000D0AF4" w:rsidP="000D0AF4">
            <w:r w:rsidRPr="000D0AF4">
              <w:t>начальный</w:t>
            </w:r>
          </w:p>
        </w:tc>
      </w:tr>
      <w:tr w:rsidR="000D0AF4" w:rsidRPr="002D36CB" w14:paraId="48D65B27"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CEFE2A0" w14:textId="77777777" w:rsidR="000D0AF4" w:rsidRPr="000D0AF4" w:rsidRDefault="000D0AF4" w:rsidP="000D0AF4">
            <w:r w:rsidRPr="000D0AF4">
              <w:t>от 66 до 85%</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49D5F89B"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30AF1C1D" w14:textId="77777777" w:rsidR="000D0AF4" w:rsidRPr="000D0AF4" w:rsidRDefault="000D0AF4" w:rsidP="000D0AF4">
            <w:r w:rsidRPr="000D0AF4">
              <w:t>базовый</w:t>
            </w:r>
          </w:p>
        </w:tc>
      </w:tr>
      <w:tr w:rsidR="000D0AF4" w:rsidRPr="002D36CB" w14:paraId="364BCE35" w14:textId="77777777" w:rsidTr="006A27B1">
        <w:tc>
          <w:tcPr>
            <w:tcW w:w="1635" w:type="pct"/>
            <w:tcBorders>
              <w:top w:val="single" w:sz="4" w:space="0" w:color="auto"/>
              <w:left w:val="single" w:sz="4" w:space="0" w:color="auto"/>
              <w:bottom w:val="single" w:sz="4" w:space="0" w:color="auto"/>
              <w:right w:val="single" w:sz="4" w:space="0" w:color="auto"/>
            </w:tcBorders>
            <w:shd w:val="clear" w:color="auto" w:fill="auto"/>
          </w:tcPr>
          <w:p w14:paraId="6273C01B" w14:textId="2E60E08C" w:rsidR="000D0AF4" w:rsidRPr="000D0AF4" w:rsidRDefault="000D0AF4" w:rsidP="000D0AF4">
            <w:r w:rsidRPr="000D0AF4">
              <w:t>от 8</w:t>
            </w:r>
            <w:r w:rsidR="009A7C28">
              <w:t>6</w:t>
            </w:r>
            <w:r w:rsidRPr="000D0AF4">
              <w:t xml:space="preserve"> до 100%</w:t>
            </w:r>
          </w:p>
        </w:tc>
        <w:tc>
          <w:tcPr>
            <w:tcW w:w="1634" w:type="pct"/>
            <w:tcBorders>
              <w:top w:val="single" w:sz="4" w:space="0" w:color="auto"/>
              <w:left w:val="single" w:sz="4" w:space="0" w:color="auto"/>
              <w:bottom w:val="single" w:sz="4" w:space="0" w:color="auto"/>
              <w:right w:val="single" w:sz="4" w:space="0" w:color="auto"/>
            </w:tcBorders>
            <w:shd w:val="clear" w:color="auto" w:fill="auto"/>
          </w:tcPr>
          <w:p w14:paraId="0D9DBCF4" w14:textId="77777777" w:rsidR="000D0AF4" w:rsidRPr="000D0AF4" w:rsidRDefault="000D0AF4" w:rsidP="000D0AF4">
            <w:r w:rsidRPr="000D0AF4">
              <w:t>зачет</w:t>
            </w:r>
          </w:p>
        </w:tc>
        <w:tc>
          <w:tcPr>
            <w:tcW w:w="1731" w:type="pct"/>
            <w:tcBorders>
              <w:top w:val="single" w:sz="4" w:space="0" w:color="auto"/>
              <w:left w:val="single" w:sz="4" w:space="0" w:color="auto"/>
              <w:bottom w:val="single" w:sz="4" w:space="0" w:color="auto"/>
              <w:right w:val="single" w:sz="4" w:space="0" w:color="auto"/>
            </w:tcBorders>
            <w:shd w:val="clear" w:color="auto" w:fill="auto"/>
          </w:tcPr>
          <w:p w14:paraId="77669AC1" w14:textId="77777777" w:rsidR="000D0AF4" w:rsidRPr="000D0AF4" w:rsidRDefault="000D0AF4" w:rsidP="000D0AF4">
            <w:r w:rsidRPr="000D0AF4">
              <w:t>продвинутый</w:t>
            </w:r>
          </w:p>
        </w:tc>
      </w:tr>
    </w:tbl>
    <w:p w14:paraId="041C5BA7" w14:textId="153296E8" w:rsidR="00772882" w:rsidRPr="008C00F6" w:rsidRDefault="000D0AF4" w:rsidP="00C2642C">
      <w:pPr>
        <w:pStyle w:val="a4"/>
        <w:ind w:left="360"/>
        <w:rPr>
          <w:b/>
        </w:rPr>
      </w:pPr>
      <w:r>
        <w:br w:type="page"/>
      </w:r>
      <w:r w:rsidR="00D505A2">
        <w:lastRenderedPageBreak/>
        <w:t xml:space="preserve">   </w:t>
      </w:r>
      <w:permEnd w:id="738018823"/>
      <w:r w:rsidR="006C1335" w:rsidRPr="008C00F6">
        <w:rPr>
          <w:b/>
        </w:rPr>
        <w:t>.</w:t>
      </w:r>
    </w:p>
    <w:p w14:paraId="4EF4CA7E" w14:textId="77777777" w:rsidR="006C1335" w:rsidRPr="008C00F6" w:rsidRDefault="006C1335" w:rsidP="00C2642C">
      <w:pPr>
        <w:pStyle w:val="a4"/>
        <w:ind w:left="360"/>
        <w:rPr>
          <w:b/>
        </w:rPr>
      </w:pPr>
    </w:p>
    <w:p w14:paraId="20091FCA" w14:textId="77777777" w:rsidR="00A406A2" w:rsidRPr="008C00F6" w:rsidRDefault="000841CD" w:rsidP="000E1B05">
      <w:pPr>
        <w:pStyle w:val="a4"/>
        <w:ind w:left="360"/>
        <w:rPr>
          <w:b/>
        </w:rPr>
      </w:pPr>
      <w:r w:rsidRPr="008C00F6">
        <w:rPr>
          <w:b/>
        </w:rPr>
        <w:t>9.</w:t>
      </w:r>
      <w:r w:rsidR="00A406A2" w:rsidRPr="008C00F6">
        <w:rPr>
          <w:b/>
        </w:rPr>
        <w:t>Организационно-педагогические условия</w:t>
      </w:r>
      <w:r w:rsidR="00772882" w:rsidRPr="008C00F6">
        <w:rPr>
          <w:b/>
        </w:rPr>
        <w:t xml:space="preserve"> </w:t>
      </w:r>
      <w:r w:rsidR="00A406A2" w:rsidRPr="008C00F6">
        <w:rPr>
          <w:b/>
        </w:rPr>
        <w:t>реализации программы</w:t>
      </w:r>
    </w:p>
    <w:p w14:paraId="19153DF6" w14:textId="77777777" w:rsidR="00DE3CBB" w:rsidRPr="008C00F6" w:rsidRDefault="000841CD" w:rsidP="00DE3CBB">
      <w:pPr>
        <w:pStyle w:val="a4"/>
        <w:rPr>
          <w:b/>
        </w:rPr>
      </w:pPr>
      <w:r w:rsidRPr="008C00F6">
        <w:rPr>
          <w:b/>
        </w:rPr>
        <w:t>9</w:t>
      </w:r>
      <w:r w:rsidR="00DE3CBB" w:rsidRPr="008C00F6">
        <w:rPr>
          <w:b/>
        </w:rPr>
        <w:t>.1. Кадровое обеспечение программы</w:t>
      </w:r>
    </w:p>
    <w:tbl>
      <w:tblPr>
        <w:tblStyle w:val="a3"/>
        <w:tblW w:w="0" w:type="auto"/>
        <w:tblInd w:w="-5" w:type="dxa"/>
        <w:tblLook w:val="04A0" w:firstRow="1" w:lastRow="0" w:firstColumn="1" w:lastColumn="0" w:noHBand="0" w:noVBand="1"/>
      </w:tblPr>
      <w:tblGrid>
        <w:gridCol w:w="819"/>
        <w:gridCol w:w="1186"/>
        <w:gridCol w:w="1337"/>
        <w:gridCol w:w="3819"/>
        <w:gridCol w:w="1087"/>
        <w:gridCol w:w="1102"/>
      </w:tblGrid>
      <w:tr w:rsidR="007F71F9" w:rsidRPr="008C00F6" w14:paraId="3FD87C53" w14:textId="77777777" w:rsidTr="00B469DB">
        <w:tc>
          <w:tcPr>
            <w:tcW w:w="567" w:type="dxa"/>
          </w:tcPr>
          <w:p w14:paraId="5EF6B4F9" w14:textId="77777777" w:rsidR="00DE3CBB" w:rsidRPr="008C00F6" w:rsidRDefault="00DE3CBB" w:rsidP="00DE3CBB">
            <w:pPr>
              <w:pStyle w:val="a4"/>
              <w:ind w:left="0"/>
              <w:rPr>
                <w:b/>
              </w:rPr>
            </w:pPr>
            <w:r w:rsidRPr="008C00F6">
              <w:rPr>
                <w:b/>
              </w:rPr>
              <w:t>№</w:t>
            </w:r>
          </w:p>
          <w:p w14:paraId="39898D8C" w14:textId="77777777" w:rsidR="00DE3CBB" w:rsidRPr="008C00F6" w:rsidRDefault="00DE3CBB" w:rsidP="00DE3CBB">
            <w:pPr>
              <w:pStyle w:val="a4"/>
              <w:ind w:left="0"/>
              <w:rPr>
                <w:b/>
              </w:rPr>
            </w:pPr>
            <w:r w:rsidRPr="008C00F6">
              <w:rPr>
                <w:b/>
              </w:rPr>
              <w:t>п</w:t>
            </w:r>
            <w:r w:rsidRPr="008C00F6">
              <w:rPr>
                <w:b/>
                <w:lang w:val="en-US"/>
              </w:rPr>
              <w:t>/</w:t>
            </w:r>
            <w:r w:rsidRPr="008C00F6">
              <w:rPr>
                <w:b/>
              </w:rPr>
              <w:t>п</w:t>
            </w:r>
          </w:p>
        </w:tc>
        <w:tc>
          <w:tcPr>
            <w:tcW w:w="2410" w:type="dxa"/>
          </w:tcPr>
          <w:p w14:paraId="6D080C92" w14:textId="77777777" w:rsidR="00DE3CBB" w:rsidRPr="008C00F6" w:rsidRDefault="008C6F2C" w:rsidP="00DE3CBB">
            <w:pPr>
              <w:pStyle w:val="a4"/>
              <w:ind w:left="0"/>
              <w:rPr>
                <w:b/>
              </w:rPr>
            </w:pPr>
            <w:r w:rsidRPr="008C00F6">
              <w:rPr>
                <w:b/>
              </w:rPr>
              <w:t>Ф</w:t>
            </w:r>
            <w:r w:rsidR="00DE3CBB" w:rsidRPr="008C00F6">
              <w:rPr>
                <w:b/>
              </w:rPr>
              <w:t>амилия, имя, отчество (при наличии)</w:t>
            </w:r>
          </w:p>
        </w:tc>
        <w:tc>
          <w:tcPr>
            <w:tcW w:w="1894" w:type="dxa"/>
          </w:tcPr>
          <w:p w14:paraId="68D73FA3" w14:textId="77777777" w:rsidR="00DE3CBB" w:rsidRPr="008C00F6" w:rsidRDefault="008C6F2C" w:rsidP="00DE3CBB">
            <w:pPr>
              <w:pStyle w:val="a4"/>
              <w:ind w:left="0"/>
              <w:rPr>
                <w:b/>
              </w:rPr>
            </w:pPr>
            <w:r w:rsidRPr="008C00F6">
              <w:rPr>
                <w:b/>
              </w:rPr>
              <w:t>М</w:t>
            </w:r>
            <w:r w:rsidR="00DE3CBB" w:rsidRPr="008C00F6">
              <w:rPr>
                <w:b/>
              </w:rPr>
              <w:t>есто основной работы и должность, ученая степень и ученое звание (при наличии</w:t>
            </w:r>
            <w:r w:rsidRPr="008C00F6">
              <w:rPr>
                <w:b/>
              </w:rPr>
              <w:t>)</w:t>
            </w:r>
          </w:p>
        </w:tc>
        <w:tc>
          <w:tcPr>
            <w:tcW w:w="1812" w:type="dxa"/>
          </w:tcPr>
          <w:p w14:paraId="24B14122" w14:textId="77777777" w:rsidR="00DE3CBB" w:rsidRPr="008C00F6" w:rsidRDefault="008C6F2C" w:rsidP="00DE3CBB">
            <w:pPr>
              <w:pStyle w:val="a4"/>
              <w:ind w:left="0"/>
              <w:rPr>
                <w:b/>
              </w:rPr>
            </w:pPr>
            <w:r w:rsidRPr="008C00F6">
              <w:rPr>
                <w:b/>
              </w:rPr>
              <w:t>С</w:t>
            </w:r>
            <w:r w:rsidR="00DE3CBB" w:rsidRPr="008C00F6">
              <w:rPr>
                <w:b/>
              </w:rPr>
              <w:t>сылки на веб-страницы с портфолио (при наличии</w:t>
            </w:r>
            <w:r w:rsidRPr="008C00F6">
              <w:rPr>
                <w:b/>
              </w:rPr>
              <w:t>)</w:t>
            </w:r>
          </w:p>
        </w:tc>
        <w:tc>
          <w:tcPr>
            <w:tcW w:w="1063" w:type="dxa"/>
          </w:tcPr>
          <w:p w14:paraId="3F1C84ED" w14:textId="77777777" w:rsidR="00DE3CBB" w:rsidRPr="008C00F6" w:rsidRDefault="008C6F2C" w:rsidP="00DE3CBB">
            <w:pPr>
              <w:pStyle w:val="a4"/>
              <w:ind w:left="0"/>
              <w:rPr>
                <w:b/>
              </w:rPr>
            </w:pPr>
            <w:r w:rsidRPr="008C00F6">
              <w:rPr>
                <w:b/>
              </w:rPr>
              <w:t>Ф</w:t>
            </w:r>
            <w:r w:rsidR="00DE3CBB" w:rsidRPr="008C00F6">
              <w:rPr>
                <w:b/>
              </w:rPr>
              <w:t>ото в формате jpeg</w:t>
            </w:r>
          </w:p>
        </w:tc>
        <w:tc>
          <w:tcPr>
            <w:tcW w:w="1604" w:type="dxa"/>
          </w:tcPr>
          <w:p w14:paraId="44244E31" w14:textId="77777777" w:rsidR="00DE3CBB" w:rsidRPr="008C00F6" w:rsidRDefault="00DE3CBB" w:rsidP="00DE3CBB">
            <w:pPr>
              <w:pStyle w:val="a4"/>
              <w:ind w:left="0"/>
              <w:rPr>
                <w:b/>
              </w:rPr>
            </w:pPr>
            <w:r w:rsidRPr="008C00F6">
              <w:rPr>
                <w:b/>
              </w:rPr>
              <w:t>Отметка о полученном согласии на обработку персональных данных</w:t>
            </w:r>
          </w:p>
        </w:tc>
      </w:tr>
      <w:tr w:rsidR="007F71F9" w:rsidRPr="008C00F6" w14:paraId="45919935" w14:textId="77777777" w:rsidTr="00B469DB">
        <w:tc>
          <w:tcPr>
            <w:tcW w:w="567" w:type="dxa"/>
          </w:tcPr>
          <w:p w14:paraId="77341C8A" w14:textId="77777777" w:rsidR="00FB3AD6" w:rsidRDefault="004E488C" w:rsidP="00FB3AD6">
            <w:pPr>
              <w:pStyle w:val="a4"/>
            </w:pPr>
            <w:permStart w:id="2061060050" w:edGrp="everyone"/>
            <w:r>
              <w:t>1</w:t>
            </w:r>
            <w:r w:rsidR="00FB3AD6" w:rsidRPr="00FB3AD6">
              <w:t>1</w:t>
            </w:r>
          </w:p>
          <w:p w14:paraId="6F2663C7" w14:textId="2537CF9F" w:rsidR="004E488C" w:rsidRPr="004E488C" w:rsidRDefault="004E488C" w:rsidP="004E488C">
            <w:r>
              <w:t>1</w:t>
            </w:r>
          </w:p>
        </w:tc>
        <w:tc>
          <w:tcPr>
            <w:tcW w:w="2410" w:type="dxa"/>
          </w:tcPr>
          <w:p w14:paraId="2ECEAB27" w14:textId="2C531DD9" w:rsidR="00FB3AD6" w:rsidRPr="00FB3AD6" w:rsidRDefault="00FB3AD6" w:rsidP="00FB3AD6">
            <w:r w:rsidRPr="00FB3AD6">
              <w:t>Александрова Ольга Анатольевна</w:t>
            </w:r>
          </w:p>
        </w:tc>
        <w:tc>
          <w:tcPr>
            <w:tcW w:w="1894" w:type="dxa"/>
          </w:tcPr>
          <w:p w14:paraId="4988B356" w14:textId="0BACD6BE" w:rsidR="00FB3AD6" w:rsidRPr="00FB3AD6" w:rsidRDefault="00FB3AD6" w:rsidP="00FB3AD6">
            <w:r w:rsidRPr="00FB3AD6">
              <w:t xml:space="preserve">Менеджер по продажам решений </w:t>
            </w:r>
            <w:proofErr w:type="spellStart"/>
            <w:r w:rsidRPr="00FB3AD6">
              <w:t>Bentley</w:t>
            </w:r>
            <w:proofErr w:type="spellEnd"/>
            <w:r w:rsidRPr="00FB3AD6">
              <w:t xml:space="preserve"> </w:t>
            </w:r>
            <w:proofErr w:type="spellStart"/>
            <w:r w:rsidRPr="00FB3AD6">
              <w:t>Systems</w:t>
            </w:r>
            <w:proofErr w:type="spellEnd"/>
          </w:p>
        </w:tc>
        <w:tc>
          <w:tcPr>
            <w:tcW w:w="1812" w:type="dxa"/>
          </w:tcPr>
          <w:p w14:paraId="1C54BE9D" w14:textId="3D45B5C3" w:rsidR="00FB3AD6" w:rsidRPr="00FB3AD6" w:rsidRDefault="00E20441" w:rsidP="00FB3AD6">
            <w:hyperlink r:id="rId13" w:history="1">
              <w:r w:rsidR="00FB3AD6" w:rsidRPr="002F24CE">
                <w:rPr>
                  <w:rStyle w:val="af1"/>
                </w:rPr>
                <w:t>https://niisf.org/component/easyblog/eksperty/aleksandrova-olga-anatolevna?Itemid=134</w:t>
              </w:r>
            </w:hyperlink>
          </w:p>
        </w:tc>
        <w:tc>
          <w:tcPr>
            <w:tcW w:w="1063" w:type="dxa"/>
          </w:tcPr>
          <w:p w14:paraId="7A2154BD" w14:textId="34499B16" w:rsidR="000655E4" w:rsidRPr="000655E4" w:rsidRDefault="000655E4" w:rsidP="000655E4">
            <w:r w:rsidRPr="000655E4">
              <w:rPr>
                <w:noProof/>
              </w:rPr>
              <w:drawing>
                <wp:inline distT="0" distB="0" distL="0" distR="0" wp14:anchorId="76C81D54" wp14:editId="60E6C05D">
                  <wp:extent cx="577048" cy="448315"/>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650" cy="454998"/>
                          </a:xfrm>
                          <a:prstGeom prst="rect">
                            <a:avLst/>
                          </a:prstGeom>
                          <a:noFill/>
                          <a:ln>
                            <a:noFill/>
                          </a:ln>
                        </pic:spPr>
                      </pic:pic>
                    </a:graphicData>
                  </a:graphic>
                </wp:inline>
              </w:drawing>
            </w:r>
          </w:p>
        </w:tc>
        <w:tc>
          <w:tcPr>
            <w:tcW w:w="1604" w:type="dxa"/>
          </w:tcPr>
          <w:p w14:paraId="6BBCD057" w14:textId="739694F4" w:rsidR="00FB3AD6" w:rsidRPr="00FB3AD6" w:rsidRDefault="00AA0FF8" w:rsidP="004E488C">
            <w:r>
              <w:t>есть</w:t>
            </w:r>
          </w:p>
        </w:tc>
      </w:tr>
      <w:tr w:rsidR="007F71F9" w:rsidRPr="008C00F6" w14:paraId="3BB1B3E5" w14:textId="77777777" w:rsidTr="00B469DB">
        <w:tc>
          <w:tcPr>
            <w:tcW w:w="567" w:type="dxa"/>
          </w:tcPr>
          <w:p w14:paraId="1F0BE414" w14:textId="77777777" w:rsidR="00FB3AD6" w:rsidRDefault="00FB3AD6" w:rsidP="00FB3AD6">
            <w:pPr>
              <w:pStyle w:val="a4"/>
            </w:pPr>
            <w:r w:rsidRPr="00FB3AD6">
              <w:t>2</w:t>
            </w:r>
          </w:p>
          <w:p w14:paraId="7DAF6CFA" w14:textId="26398445" w:rsidR="004E488C" w:rsidRPr="004E488C" w:rsidRDefault="004E488C" w:rsidP="004E488C">
            <w:r>
              <w:t>2</w:t>
            </w:r>
          </w:p>
        </w:tc>
        <w:tc>
          <w:tcPr>
            <w:tcW w:w="2410" w:type="dxa"/>
          </w:tcPr>
          <w:p w14:paraId="4DF4B425" w14:textId="02CAF3A3" w:rsidR="00FB3AD6" w:rsidRPr="00FB3AD6" w:rsidRDefault="00FB3AD6" w:rsidP="00FB3AD6">
            <w:r w:rsidRPr="00FB3AD6">
              <w:t>Бачурина Светлана Самуиловна</w:t>
            </w:r>
          </w:p>
        </w:tc>
        <w:tc>
          <w:tcPr>
            <w:tcW w:w="1894" w:type="dxa"/>
          </w:tcPr>
          <w:p w14:paraId="3FAFDD10" w14:textId="3EF15423" w:rsidR="00FB3AD6" w:rsidRPr="00FB3AD6" w:rsidRDefault="00FB3AD6" w:rsidP="00FB3AD6">
            <w:r w:rsidRPr="00FB3AD6">
              <w:t>Ответственный секретарь Экспертного совета по строительству, промышленности строительных материалов и проблемам долевого строительства при Комитете Государственной Думы по транспорту и строительству, советник президента НОПРИЗ, д.э.н.</w:t>
            </w:r>
          </w:p>
        </w:tc>
        <w:tc>
          <w:tcPr>
            <w:tcW w:w="1812" w:type="dxa"/>
          </w:tcPr>
          <w:p w14:paraId="58C07EAF" w14:textId="3AD99A85" w:rsidR="00FB3AD6" w:rsidRPr="00FB3AD6" w:rsidRDefault="00E20441" w:rsidP="00FB3AD6">
            <w:hyperlink r:id="rId15" w:history="1">
              <w:r w:rsidR="00FB3AD6" w:rsidRPr="002F24CE">
                <w:rPr>
                  <w:rStyle w:val="af1"/>
                </w:rPr>
                <w:t>https://niisf.org/component/easyblog/eksperty/bachurina-svetlana-samuilovna?Itemid=134</w:t>
              </w:r>
            </w:hyperlink>
          </w:p>
        </w:tc>
        <w:tc>
          <w:tcPr>
            <w:tcW w:w="1063" w:type="dxa"/>
          </w:tcPr>
          <w:p w14:paraId="6BC8F18A" w14:textId="27E481E1" w:rsidR="009067A9" w:rsidRPr="009067A9" w:rsidRDefault="009067A9" w:rsidP="009067A9">
            <w:r w:rsidRPr="009067A9">
              <w:rPr>
                <w:noProof/>
              </w:rPr>
              <w:drawing>
                <wp:inline distT="0" distB="0" distL="0" distR="0" wp14:anchorId="075836A1" wp14:editId="0A78281F">
                  <wp:extent cx="664349" cy="630314"/>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flipH="1">
                            <a:off x="0" y="0"/>
                            <a:ext cx="672283" cy="637842"/>
                          </a:xfrm>
                          <a:prstGeom prst="rect">
                            <a:avLst/>
                          </a:prstGeom>
                          <a:noFill/>
                          <a:ln>
                            <a:noFill/>
                          </a:ln>
                        </pic:spPr>
                      </pic:pic>
                    </a:graphicData>
                  </a:graphic>
                </wp:inline>
              </w:drawing>
            </w:r>
          </w:p>
        </w:tc>
        <w:tc>
          <w:tcPr>
            <w:tcW w:w="1604" w:type="dxa"/>
          </w:tcPr>
          <w:p w14:paraId="16E71F8A" w14:textId="2C63B54E" w:rsidR="00FB3AD6" w:rsidRPr="00FB3AD6" w:rsidRDefault="00AA0FF8" w:rsidP="004E488C">
            <w:r>
              <w:t>есть</w:t>
            </w:r>
          </w:p>
        </w:tc>
      </w:tr>
      <w:tr w:rsidR="007F71F9" w:rsidRPr="008C00F6" w14:paraId="08DA3531" w14:textId="77777777" w:rsidTr="00B469DB">
        <w:tc>
          <w:tcPr>
            <w:tcW w:w="567" w:type="dxa"/>
          </w:tcPr>
          <w:p w14:paraId="5827F7A9" w14:textId="77777777" w:rsidR="00FB3AD6" w:rsidRDefault="00FB3AD6" w:rsidP="00FB3AD6">
            <w:pPr>
              <w:pStyle w:val="a4"/>
            </w:pPr>
            <w:r w:rsidRPr="00FB3AD6">
              <w:lastRenderedPageBreak/>
              <w:t>3</w:t>
            </w:r>
          </w:p>
          <w:p w14:paraId="2D9D0723" w14:textId="1054F69F" w:rsidR="004E488C" w:rsidRPr="004E488C" w:rsidRDefault="004E488C" w:rsidP="004E488C">
            <w:r>
              <w:t>3</w:t>
            </w:r>
          </w:p>
        </w:tc>
        <w:tc>
          <w:tcPr>
            <w:tcW w:w="2410" w:type="dxa"/>
          </w:tcPr>
          <w:p w14:paraId="7C279996" w14:textId="60EAD391" w:rsidR="00FB3AD6" w:rsidRPr="00FB3AD6" w:rsidRDefault="00FB3AD6" w:rsidP="00DD6352">
            <w:r w:rsidRPr="00FB3AD6">
              <w:t>Бойцов Александр Владимирович</w:t>
            </w:r>
          </w:p>
        </w:tc>
        <w:tc>
          <w:tcPr>
            <w:tcW w:w="1894" w:type="dxa"/>
          </w:tcPr>
          <w:p w14:paraId="163C0176" w14:textId="2BC33AFE" w:rsidR="00FB3AD6" w:rsidRPr="00FB3AD6" w:rsidRDefault="00FB3AD6" w:rsidP="00DD6352">
            <w:r w:rsidRPr="00FB3AD6">
              <w:t xml:space="preserve">Заместитель директора по развитию </w:t>
            </w:r>
            <w:proofErr w:type="spellStart"/>
            <w:r w:rsidRPr="00FB3AD6">
              <w:t>Bonava</w:t>
            </w:r>
            <w:proofErr w:type="spellEnd"/>
            <w:r w:rsidRPr="00FB3AD6">
              <w:t xml:space="preserve"> </w:t>
            </w:r>
            <w:proofErr w:type="spellStart"/>
            <w:r w:rsidRPr="00FB3AD6">
              <w:t>Saint-Petersburg</w:t>
            </w:r>
            <w:proofErr w:type="spellEnd"/>
          </w:p>
        </w:tc>
        <w:tc>
          <w:tcPr>
            <w:tcW w:w="1812" w:type="dxa"/>
          </w:tcPr>
          <w:p w14:paraId="7BBAE987" w14:textId="77777777" w:rsidR="00FB3AD6" w:rsidRPr="00FB3AD6" w:rsidRDefault="00E20441" w:rsidP="00FB3AD6">
            <w:hyperlink r:id="rId17" w:history="1">
              <w:r w:rsidR="00FB3AD6" w:rsidRPr="00FB3AD6">
                <w:rPr>
                  <w:rStyle w:val="af1"/>
                </w:rPr>
                <w:t>https://niisf.org/component/easyblog/glavnaya/bojtsov-aleksandr-vladimirovich?Itemid=134</w:t>
              </w:r>
            </w:hyperlink>
          </w:p>
          <w:p w14:paraId="1710C9FC" w14:textId="77777777" w:rsidR="00FB3AD6" w:rsidRPr="00FB3AD6" w:rsidRDefault="00FB3AD6" w:rsidP="00FB3AD6">
            <w:pPr>
              <w:pStyle w:val="a4"/>
            </w:pPr>
          </w:p>
        </w:tc>
        <w:tc>
          <w:tcPr>
            <w:tcW w:w="1063" w:type="dxa"/>
          </w:tcPr>
          <w:p w14:paraId="7A219246" w14:textId="641F87CA" w:rsidR="00FB3AD6" w:rsidRPr="00FB3AD6" w:rsidRDefault="009067A9" w:rsidP="009067A9">
            <w:r w:rsidRPr="009067A9">
              <w:rPr>
                <w:noProof/>
              </w:rPr>
              <w:drawing>
                <wp:inline distT="0" distB="0" distL="0" distR="0" wp14:anchorId="576EA842" wp14:editId="487009C6">
                  <wp:extent cx="745724" cy="64241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flipH="1">
                            <a:off x="0" y="0"/>
                            <a:ext cx="760590" cy="655222"/>
                          </a:xfrm>
                          <a:prstGeom prst="rect">
                            <a:avLst/>
                          </a:prstGeom>
                          <a:noFill/>
                          <a:ln>
                            <a:noFill/>
                          </a:ln>
                        </pic:spPr>
                      </pic:pic>
                    </a:graphicData>
                  </a:graphic>
                </wp:inline>
              </w:drawing>
            </w:r>
          </w:p>
        </w:tc>
        <w:tc>
          <w:tcPr>
            <w:tcW w:w="1604" w:type="dxa"/>
          </w:tcPr>
          <w:p w14:paraId="74F57D70" w14:textId="082F427D" w:rsidR="00FB3AD6" w:rsidRPr="00FB3AD6" w:rsidRDefault="00AA0FF8" w:rsidP="004E488C">
            <w:r>
              <w:t>есть</w:t>
            </w:r>
          </w:p>
        </w:tc>
      </w:tr>
      <w:tr w:rsidR="007F71F9" w:rsidRPr="008C00F6" w14:paraId="38F40F8D" w14:textId="77777777" w:rsidTr="00B469DB">
        <w:tc>
          <w:tcPr>
            <w:tcW w:w="567" w:type="dxa"/>
          </w:tcPr>
          <w:p w14:paraId="7D869AFD" w14:textId="77777777" w:rsidR="00FB3AD6" w:rsidRDefault="00FB3AD6" w:rsidP="00FB3AD6">
            <w:pPr>
              <w:pStyle w:val="a4"/>
            </w:pPr>
            <w:r w:rsidRPr="00FB3AD6">
              <w:t>4</w:t>
            </w:r>
          </w:p>
          <w:p w14:paraId="29176327" w14:textId="2FF4CBB4" w:rsidR="004E488C" w:rsidRPr="004E488C" w:rsidRDefault="004E488C" w:rsidP="004E488C">
            <w:r>
              <w:t>4</w:t>
            </w:r>
          </w:p>
        </w:tc>
        <w:tc>
          <w:tcPr>
            <w:tcW w:w="2410" w:type="dxa"/>
          </w:tcPr>
          <w:p w14:paraId="01439FDF" w14:textId="4C9DD648" w:rsidR="00FB3AD6" w:rsidRPr="00FB3AD6" w:rsidRDefault="00FB3AD6" w:rsidP="00DD6352">
            <w:r w:rsidRPr="00FB3AD6">
              <w:t>Виниченко Виктор Алексеевич</w:t>
            </w:r>
          </w:p>
        </w:tc>
        <w:tc>
          <w:tcPr>
            <w:tcW w:w="1894" w:type="dxa"/>
          </w:tcPr>
          <w:p w14:paraId="1A58D32E" w14:textId="5E3253E8" w:rsidR="00FB3AD6" w:rsidRPr="00FB3AD6" w:rsidRDefault="00FB3AD6" w:rsidP="00DD6352">
            <w:r w:rsidRPr="00FB3AD6">
              <w:t xml:space="preserve">Эксперт по вопросам проектного управления в строительстве и организации строительства, автор многочисленных книг и статей, преподаватель РЭУ им. </w:t>
            </w:r>
            <w:proofErr w:type="spellStart"/>
            <w:r w:rsidRPr="00FB3AD6">
              <w:t>Г.В.Плеханова</w:t>
            </w:r>
            <w:proofErr w:type="spellEnd"/>
            <w:r w:rsidRPr="00FB3AD6">
              <w:t>, преподаватель Университета Минстроя НИИСФ РААСН</w:t>
            </w:r>
          </w:p>
        </w:tc>
        <w:tc>
          <w:tcPr>
            <w:tcW w:w="1812" w:type="dxa"/>
          </w:tcPr>
          <w:p w14:paraId="5CAA42C8" w14:textId="51308DB5" w:rsidR="00FB3AD6" w:rsidRPr="00FB3AD6" w:rsidRDefault="00E20441" w:rsidP="00DD6352">
            <w:hyperlink r:id="rId19" w:history="1">
              <w:r w:rsidR="00DD6352" w:rsidRPr="002F24CE">
                <w:rPr>
                  <w:rStyle w:val="af1"/>
                </w:rPr>
                <w:t>https://niisf.org/component/easyblog/glavnaya/vinichenko-viktor-alekseevich?Itemid=134</w:t>
              </w:r>
            </w:hyperlink>
          </w:p>
        </w:tc>
        <w:tc>
          <w:tcPr>
            <w:tcW w:w="1063" w:type="dxa"/>
          </w:tcPr>
          <w:p w14:paraId="0AD0EB68" w14:textId="50655132" w:rsidR="00FB3AD6" w:rsidRPr="00FB3AD6" w:rsidRDefault="007D3C0B" w:rsidP="007D3C0B">
            <w:r w:rsidRPr="007D3C0B">
              <w:rPr>
                <w:noProof/>
              </w:rPr>
              <w:drawing>
                <wp:inline distT="0" distB="0" distL="0" distR="0" wp14:anchorId="244DE1BD" wp14:editId="208234C4">
                  <wp:extent cx="576275" cy="52378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041" cy="538113"/>
                          </a:xfrm>
                          <a:prstGeom prst="rect">
                            <a:avLst/>
                          </a:prstGeom>
                          <a:noFill/>
                          <a:ln>
                            <a:noFill/>
                          </a:ln>
                        </pic:spPr>
                      </pic:pic>
                    </a:graphicData>
                  </a:graphic>
                </wp:inline>
              </w:drawing>
            </w:r>
          </w:p>
        </w:tc>
        <w:tc>
          <w:tcPr>
            <w:tcW w:w="1604" w:type="dxa"/>
          </w:tcPr>
          <w:p w14:paraId="0BE3B06D" w14:textId="18165E06" w:rsidR="00FB3AD6" w:rsidRPr="00FB3AD6" w:rsidRDefault="00AA0FF8" w:rsidP="004E488C">
            <w:r>
              <w:t>есть</w:t>
            </w:r>
          </w:p>
        </w:tc>
      </w:tr>
      <w:tr w:rsidR="007F71F9" w:rsidRPr="008C00F6" w14:paraId="0477A932" w14:textId="77777777" w:rsidTr="00B469DB">
        <w:tc>
          <w:tcPr>
            <w:tcW w:w="567" w:type="dxa"/>
          </w:tcPr>
          <w:p w14:paraId="37FD3297" w14:textId="77777777" w:rsidR="00FB3AD6" w:rsidRDefault="00FB3AD6" w:rsidP="00FB3AD6">
            <w:pPr>
              <w:pStyle w:val="a4"/>
            </w:pPr>
            <w:r w:rsidRPr="00FB3AD6">
              <w:t>5</w:t>
            </w:r>
          </w:p>
          <w:p w14:paraId="5AAF295C" w14:textId="078A93C4" w:rsidR="004E488C" w:rsidRPr="004E488C" w:rsidRDefault="004E488C" w:rsidP="004E488C">
            <w:r>
              <w:t>5</w:t>
            </w:r>
          </w:p>
        </w:tc>
        <w:tc>
          <w:tcPr>
            <w:tcW w:w="2410" w:type="dxa"/>
          </w:tcPr>
          <w:p w14:paraId="0CD288F0" w14:textId="1A47FDA6" w:rsidR="00FB3AD6" w:rsidRPr="00FB3AD6" w:rsidRDefault="00FB3AD6" w:rsidP="00DD6352">
            <w:r w:rsidRPr="00FB3AD6">
              <w:t>Высоцкий Александр Евгеньевич</w:t>
            </w:r>
          </w:p>
        </w:tc>
        <w:tc>
          <w:tcPr>
            <w:tcW w:w="1894" w:type="dxa"/>
          </w:tcPr>
          <w:p w14:paraId="03DC22DA" w14:textId="56DA7776" w:rsidR="00FB3AD6" w:rsidRPr="00FB3AD6" w:rsidRDefault="00FB3AD6" w:rsidP="00DD6352">
            <w:r w:rsidRPr="00FB3AD6">
              <w:t xml:space="preserve">Генеральный директор компании </w:t>
            </w:r>
            <w:proofErr w:type="spellStart"/>
            <w:r w:rsidRPr="00FB3AD6">
              <w:t>Vysotskiy</w:t>
            </w:r>
            <w:proofErr w:type="spellEnd"/>
            <w:r w:rsidRPr="00FB3AD6">
              <w:t xml:space="preserve"> </w:t>
            </w:r>
            <w:proofErr w:type="spellStart"/>
            <w:r w:rsidRPr="00FB3AD6">
              <w:t>consulting</w:t>
            </w:r>
            <w:proofErr w:type="spellEnd"/>
          </w:p>
        </w:tc>
        <w:tc>
          <w:tcPr>
            <w:tcW w:w="1812" w:type="dxa"/>
          </w:tcPr>
          <w:p w14:paraId="2F31B97F" w14:textId="3C33E4EA" w:rsidR="00FB3AD6" w:rsidRPr="00FB3AD6" w:rsidRDefault="00E20441" w:rsidP="00DD6352">
            <w:hyperlink r:id="rId21" w:history="1">
              <w:r w:rsidR="00DD6352" w:rsidRPr="002F24CE">
                <w:rPr>
                  <w:rStyle w:val="af1"/>
                </w:rPr>
                <w:t>https://niisf.org/component/easyblog/eksperty/vysotskij-aleksandr-evgenevich?Itemid=134</w:t>
              </w:r>
            </w:hyperlink>
          </w:p>
        </w:tc>
        <w:tc>
          <w:tcPr>
            <w:tcW w:w="1063" w:type="dxa"/>
          </w:tcPr>
          <w:p w14:paraId="21A60EBC" w14:textId="7EA932ED" w:rsidR="00FB3AD6" w:rsidRPr="00FB3AD6" w:rsidRDefault="004950C0" w:rsidP="004950C0">
            <w:r w:rsidRPr="004950C0">
              <w:rPr>
                <w:noProof/>
              </w:rPr>
              <w:drawing>
                <wp:inline distT="0" distB="0" distL="0" distR="0" wp14:anchorId="0E50E990" wp14:editId="6902645B">
                  <wp:extent cx="777767" cy="64807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95829" cy="663120"/>
                          </a:xfrm>
                          <a:prstGeom prst="rect">
                            <a:avLst/>
                          </a:prstGeom>
                          <a:noFill/>
                          <a:ln>
                            <a:noFill/>
                          </a:ln>
                        </pic:spPr>
                      </pic:pic>
                    </a:graphicData>
                  </a:graphic>
                </wp:inline>
              </w:drawing>
            </w:r>
          </w:p>
        </w:tc>
        <w:tc>
          <w:tcPr>
            <w:tcW w:w="1604" w:type="dxa"/>
          </w:tcPr>
          <w:p w14:paraId="7A9014B7" w14:textId="2D21D0E4" w:rsidR="00FB3AD6" w:rsidRPr="00FB3AD6" w:rsidRDefault="00AA0FF8" w:rsidP="004E488C">
            <w:r>
              <w:t>есть</w:t>
            </w:r>
          </w:p>
        </w:tc>
      </w:tr>
      <w:tr w:rsidR="007F71F9" w:rsidRPr="008C00F6" w14:paraId="0E6F41DB" w14:textId="77777777" w:rsidTr="00B469DB">
        <w:tc>
          <w:tcPr>
            <w:tcW w:w="567" w:type="dxa"/>
          </w:tcPr>
          <w:p w14:paraId="1DEBCB58" w14:textId="77777777" w:rsidR="00FB3AD6" w:rsidRDefault="00FB3AD6" w:rsidP="00FB3AD6">
            <w:pPr>
              <w:pStyle w:val="a4"/>
            </w:pPr>
            <w:r w:rsidRPr="00FB3AD6">
              <w:t>6</w:t>
            </w:r>
          </w:p>
          <w:p w14:paraId="3BFE8F58" w14:textId="79E4B540" w:rsidR="004E488C" w:rsidRPr="004E488C" w:rsidRDefault="004E488C" w:rsidP="004E488C">
            <w:r>
              <w:t>6</w:t>
            </w:r>
          </w:p>
        </w:tc>
        <w:tc>
          <w:tcPr>
            <w:tcW w:w="2410" w:type="dxa"/>
          </w:tcPr>
          <w:p w14:paraId="2FCDF970" w14:textId="4130CFAB" w:rsidR="00FB3AD6" w:rsidRPr="00FB3AD6" w:rsidRDefault="00FB3AD6" w:rsidP="00DD6352">
            <w:r w:rsidRPr="00FB3AD6">
              <w:t>Гришко Ольга Александровна</w:t>
            </w:r>
          </w:p>
        </w:tc>
        <w:tc>
          <w:tcPr>
            <w:tcW w:w="1894" w:type="dxa"/>
          </w:tcPr>
          <w:p w14:paraId="0BE708B2" w14:textId="089BAD1D" w:rsidR="00FB3AD6" w:rsidRPr="00FB3AD6" w:rsidRDefault="00FB3AD6" w:rsidP="00DD6352">
            <w:r w:rsidRPr="00FB3AD6">
              <w:t>Маркетинг-менеджер строительного направления АСКОН</w:t>
            </w:r>
          </w:p>
        </w:tc>
        <w:tc>
          <w:tcPr>
            <w:tcW w:w="1812" w:type="dxa"/>
          </w:tcPr>
          <w:p w14:paraId="574CEAC7" w14:textId="77777777" w:rsidR="00FB3AD6" w:rsidRPr="00FB3AD6" w:rsidRDefault="00E20441" w:rsidP="00FB3AD6">
            <w:hyperlink r:id="rId23" w:history="1">
              <w:r w:rsidR="00FB3AD6" w:rsidRPr="00FB3AD6">
                <w:rPr>
                  <w:rStyle w:val="af1"/>
                </w:rPr>
                <w:t>https://niisf.org/component/easyblog/glavnaya/grishko-olga-alekseevna?Itemid=134</w:t>
              </w:r>
            </w:hyperlink>
          </w:p>
          <w:p w14:paraId="39454152" w14:textId="77777777" w:rsidR="00FB3AD6" w:rsidRPr="00FB3AD6" w:rsidRDefault="00FB3AD6" w:rsidP="00FB3AD6">
            <w:pPr>
              <w:pStyle w:val="a4"/>
            </w:pPr>
          </w:p>
        </w:tc>
        <w:tc>
          <w:tcPr>
            <w:tcW w:w="1063" w:type="dxa"/>
          </w:tcPr>
          <w:p w14:paraId="30E7CA85" w14:textId="22965818" w:rsidR="00FB3AD6" w:rsidRPr="00FB3AD6" w:rsidRDefault="00C36D4A" w:rsidP="00C36D4A">
            <w:r w:rsidRPr="00C36D4A">
              <w:rPr>
                <w:noProof/>
              </w:rPr>
              <w:drawing>
                <wp:inline distT="0" distB="0" distL="0" distR="0" wp14:anchorId="1B716AD7" wp14:editId="58AC5DD4">
                  <wp:extent cx="745724" cy="63078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57403" cy="640665"/>
                          </a:xfrm>
                          <a:prstGeom prst="rect">
                            <a:avLst/>
                          </a:prstGeom>
                          <a:noFill/>
                          <a:ln>
                            <a:noFill/>
                          </a:ln>
                        </pic:spPr>
                      </pic:pic>
                    </a:graphicData>
                  </a:graphic>
                </wp:inline>
              </w:drawing>
            </w:r>
          </w:p>
        </w:tc>
        <w:tc>
          <w:tcPr>
            <w:tcW w:w="1604" w:type="dxa"/>
          </w:tcPr>
          <w:p w14:paraId="47512117" w14:textId="055783F6" w:rsidR="00FB3AD6" w:rsidRPr="00FB3AD6" w:rsidRDefault="00AA0FF8" w:rsidP="004E488C">
            <w:r>
              <w:t>есть</w:t>
            </w:r>
          </w:p>
        </w:tc>
      </w:tr>
      <w:tr w:rsidR="007F71F9" w:rsidRPr="008C00F6" w14:paraId="7021A45D" w14:textId="77777777" w:rsidTr="00B469DB">
        <w:tc>
          <w:tcPr>
            <w:tcW w:w="567" w:type="dxa"/>
          </w:tcPr>
          <w:p w14:paraId="625E1503" w14:textId="77777777" w:rsidR="00FB3AD6" w:rsidRDefault="00FB3AD6" w:rsidP="00FB3AD6">
            <w:pPr>
              <w:pStyle w:val="a4"/>
            </w:pPr>
            <w:r w:rsidRPr="00FB3AD6">
              <w:t>7</w:t>
            </w:r>
          </w:p>
          <w:p w14:paraId="2DEDD3EF" w14:textId="4E58FA97" w:rsidR="004E488C" w:rsidRPr="004E488C" w:rsidRDefault="004E488C" w:rsidP="004E488C">
            <w:r>
              <w:t>7</w:t>
            </w:r>
          </w:p>
        </w:tc>
        <w:tc>
          <w:tcPr>
            <w:tcW w:w="2410" w:type="dxa"/>
          </w:tcPr>
          <w:p w14:paraId="17E854E3" w14:textId="3CD7CBCE" w:rsidR="00FB3AD6" w:rsidRPr="00FB3AD6" w:rsidRDefault="00FB3AD6" w:rsidP="00DD6352">
            <w:r w:rsidRPr="00FB3AD6">
              <w:t>Ерофеева Татьяна Александровна</w:t>
            </w:r>
          </w:p>
        </w:tc>
        <w:tc>
          <w:tcPr>
            <w:tcW w:w="1894" w:type="dxa"/>
          </w:tcPr>
          <w:p w14:paraId="470D52DE" w14:textId="3DB26CD0" w:rsidR="00FB3AD6" w:rsidRPr="00FB3AD6" w:rsidRDefault="00FB3AD6" w:rsidP="00DD6352">
            <w:r w:rsidRPr="00FB3AD6">
              <w:t xml:space="preserve">Технический эксперт направления "Проектирование и строительство» </w:t>
            </w:r>
            <w:r w:rsidRPr="00FB3AD6">
              <w:lastRenderedPageBreak/>
              <w:t xml:space="preserve">AUTODESK </w:t>
            </w:r>
            <w:proofErr w:type="spellStart"/>
            <w:r w:rsidRPr="00FB3AD6">
              <w:t>Russia</w:t>
            </w:r>
            <w:proofErr w:type="spellEnd"/>
          </w:p>
        </w:tc>
        <w:tc>
          <w:tcPr>
            <w:tcW w:w="1812" w:type="dxa"/>
          </w:tcPr>
          <w:p w14:paraId="6530F6A6" w14:textId="4A6D6226" w:rsidR="00FB3AD6" w:rsidRPr="00FB3AD6" w:rsidRDefault="00E20441" w:rsidP="00DD6352">
            <w:hyperlink r:id="rId25" w:history="1">
              <w:r w:rsidR="00DD6352" w:rsidRPr="002F24CE">
                <w:rPr>
                  <w:rStyle w:val="af1"/>
                </w:rPr>
                <w:t>https://niisf.org/component/easyblog/eksperty/erofeeva-tatyana-vladimirovna?Itemid=134</w:t>
              </w:r>
            </w:hyperlink>
          </w:p>
        </w:tc>
        <w:tc>
          <w:tcPr>
            <w:tcW w:w="1063" w:type="dxa"/>
          </w:tcPr>
          <w:p w14:paraId="22731CA4" w14:textId="4F5754AC" w:rsidR="00FB3AD6" w:rsidRPr="00FB3AD6" w:rsidRDefault="00C36D4A" w:rsidP="00C36D4A">
            <w:r w:rsidRPr="00C36D4A">
              <w:rPr>
                <w:noProof/>
              </w:rPr>
              <w:drawing>
                <wp:inline distT="0" distB="0" distL="0" distR="0" wp14:anchorId="33D49431" wp14:editId="41A255AF">
                  <wp:extent cx="665826" cy="665826"/>
                  <wp:effectExtent l="0" t="0" r="127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669030" cy="669030"/>
                          </a:xfrm>
                          <a:prstGeom prst="rect">
                            <a:avLst/>
                          </a:prstGeom>
                          <a:noFill/>
                          <a:ln>
                            <a:noFill/>
                          </a:ln>
                        </pic:spPr>
                      </pic:pic>
                    </a:graphicData>
                  </a:graphic>
                </wp:inline>
              </w:drawing>
            </w:r>
          </w:p>
        </w:tc>
        <w:tc>
          <w:tcPr>
            <w:tcW w:w="1604" w:type="dxa"/>
          </w:tcPr>
          <w:p w14:paraId="351E8D5B" w14:textId="096E32A3" w:rsidR="00FB3AD6" w:rsidRPr="00FB3AD6" w:rsidRDefault="00AA0FF8" w:rsidP="004E488C">
            <w:r>
              <w:t>есть</w:t>
            </w:r>
          </w:p>
        </w:tc>
      </w:tr>
      <w:tr w:rsidR="007F71F9" w:rsidRPr="008C00F6" w14:paraId="1AB8CB2B" w14:textId="77777777" w:rsidTr="00B469DB">
        <w:tc>
          <w:tcPr>
            <w:tcW w:w="567" w:type="dxa"/>
          </w:tcPr>
          <w:p w14:paraId="785DFA43" w14:textId="77777777" w:rsidR="00FB3AD6" w:rsidRDefault="00FB3AD6" w:rsidP="00FB3AD6">
            <w:pPr>
              <w:pStyle w:val="a4"/>
            </w:pPr>
            <w:r w:rsidRPr="00FB3AD6">
              <w:t>8</w:t>
            </w:r>
          </w:p>
          <w:p w14:paraId="68F37AF1" w14:textId="25B40D67" w:rsidR="004E488C" w:rsidRPr="004E488C" w:rsidRDefault="004E488C" w:rsidP="004E488C">
            <w:r>
              <w:t>8</w:t>
            </w:r>
          </w:p>
        </w:tc>
        <w:tc>
          <w:tcPr>
            <w:tcW w:w="2410" w:type="dxa"/>
          </w:tcPr>
          <w:p w14:paraId="5FC06410" w14:textId="3E80428F" w:rsidR="00FB3AD6" w:rsidRPr="00FB3AD6" w:rsidRDefault="00FB3AD6" w:rsidP="00DD6352">
            <w:r w:rsidRPr="00FB3AD6">
              <w:t>Захаров Владимир Михайлович</w:t>
            </w:r>
          </w:p>
        </w:tc>
        <w:tc>
          <w:tcPr>
            <w:tcW w:w="1894" w:type="dxa"/>
          </w:tcPr>
          <w:p w14:paraId="72CBA4F5" w14:textId="59864C94" w:rsidR="00FB3AD6" w:rsidRPr="00FB3AD6" w:rsidRDefault="00FB3AD6" w:rsidP="00DD6352">
            <w:r w:rsidRPr="00FB3AD6">
              <w:t>Директор АСКОН по промышленному и гражданскому строительству</w:t>
            </w:r>
          </w:p>
        </w:tc>
        <w:tc>
          <w:tcPr>
            <w:tcW w:w="1812" w:type="dxa"/>
          </w:tcPr>
          <w:p w14:paraId="09844178" w14:textId="1C129800" w:rsidR="00FB3AD6" w:rsidRPr="00FB3AD6" w:rsidRDefault="00E20441" w:rsidP="00DD6352">
            <w:hyperlink r:id="rId27" w:history="1">
              <w:r w:rsidR="00DD6352" w:rsidRPr="002F24CE">
                <w:rPr>
                  <w:rStyle w:val="af1"/>
                </w:rPr>
                <w:t>https://niisf.org/component/easyblog/glavnaya/zakharov-vladimir-mikhajlovich?Itemid=134</w:t>
              </w:r>
            </w:hyperlink>
          </w:p>
        </w:tc>
        <w:tc>
          <w:tcPr>
            <w:tcW w:w="1063" w:type="dxa"/>
          </w:tcPr>
          <w:p w14:paraId="31D052D0" w14:textId="7D2F8631" w:rsidR="00FB3AD6" w:rsidRPr="00FB3AD6" w:rsidRDefault="00040254" w:rsidP="00040254">
            <w:r w:rsidRPr="00040254">
              <w:rPr>
                <w:noProof/>
              </w:rPr>
              <w:drawing>
                <wp:inline distT="0" distB="0" distL="0" distR="0" wp14:anchorId="7849770A" wp14:editId="0E194AEC">
                  <wp:extent cx="683581" cy="683581"/>
                  <wp:effectExtent l="0" t="0" r="2540" b="254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7369" cy="687369"/>
                          </a:xfrm>
                          <a:prstGeom prst="rect">
                            <a:avLst/>
                          </a:prstGeom>
                          <a:noFill/>
                          <a:ln>
                            <a:noFill/>
                          </a:ln>
                        </pic:spPr>
                      </pic:pic>
                    </a:graphicData>
                  </a:graphic>
                </wp:inline>
              </w:drawing>
            </w:r>
          </w:p>
        </w:tc>
        <w:tc>
          <w:tcPr>
            <w:tcW w:w="1604" w:type="dxa"/>
          </w:tcPr>
          <w:p w14:paraId="2005D493" w14:textId="63994884" w:rsidR="00FB3AD6" w:rsidRPr="00FB3AD6" w:rsidRDefault="00AA0FF8" w:rsidP="004E488C">
            <w:r>
              <w:t>есть</w:t>
            </w:r>
          </w:p>
        </w:tc>
      </w:tr>
      <w:tr w:rsidR="007F71F9" w:rsidRPr="008C00F6" w14:paraId="0BD3FFCC" w14:textId="77777777" w:rsidTr="00B469DB">
        <w:tc>
          <w:tcPr>
            <w:tcW w:w="567" w:type="dxa"/>
          </w:tcPr>
          <w:p w14:paraId="5E4D9C23" w14:textId="77777777" w:rsidR="00FB3AD6" w:rsidRDefault="00FB3AD6" w:rsidP="00FB3AD6">
            <w:pPr>
              <w:pStyle w:val="a4"/>
            </w:pPr>
            <w:r w:rsidRPr="00FB3AD6">
              <w:t>9</w:t>
            </w:r>
          </w:p>
          <w:p w14:paraId="56D9D88F" w14:textId="626BC24E" w:rsidR="004E488C" w:rsidRPr="004E488C" w:rsidRDefault="004E488C" w:rsidP="004E488C">
            <w:r>
              <w:t>9</w:t>
            </w:r>
          </w:p>
        </w:tc>
        <w:tc>
          <w:tcPr>
            <w:tcW w:w="2410" w:type="dxa"/>
          </w:tcPr>
          <w:p w14:paraId="7E55B9B7" w14:textId="4FD9B2F2" w:rsidR="00FB3AD6" w:rsidRPr="00FB3AD6" w:rsidRDefault="00FB3AD6" w:rsidP="00DD6352">
            <w:r w:rsidRPr="00FB3AD6">
              <w:t>Косарев Михаил Константинович</w:t>
            </w:r>
          </w:p>
        </w:tc>
        <w:tc>
          <w:tcPr>
            <w:tcW w:w="1894" w:type="dxa"/>
          </w:tcPr>
          <w:p w14:paraId="39C2A488" w14:textId="6DB2BB03" w:rsidR="00FB3AD6" w:rsidRPr="00FB3AD6" w:rsidRDefault="00FB3AD6" w:rsidP="00DD6352">
            <w:r w:rsidRPr="00FB3AD6">
              <w:t>Начальник отдела внедрения технологий информационного моделирования Департамента строительства города Москвы</w:t>
            </w:r>
          </w:p>
        </w:tc>
        <w:tc>
          <w:tcPr>
            <w:tcW w:w="1812" w:type="dxa"/>
          </w:tcPr>
          <w:p w14:paraId="7B2EC367" w14:textId="399B2375" w:rsidR="00FB3AD6" w:rsidRPr="00FB3AD6" w:rsidRDefault="00E20441" w:rsidP="00DD6352">
            <w:hyperlink r:id="rId29" w:history="1">
              <w:r w:rsidR="00DD6352" w:rsidRPr="002F24CE">
                <w:rPr>
                  <w:rStyle w:val="af1"/>
                </w:rPr>
                <w:t>https://niisf.org/component/easyblog/eksperty/kosarev-mikhail-konstantinovich?Itemid=134</w:t>
              </w:r>
            </w:hyperlink>
          </w:p>
        </w:tc>
        <w:tc>
          <w:tcPr>
            <w:tcW w:w="1063" w:type="dxa"/>
          </w:tcPr>
          <w:p w14:paraId="4C0B49FE" w14:textId="20428A6A" w:rsidR="00FB3AD6" w:rsidRPr="00FB3AD6" w:rsidRDefault="001D7367" w:rsidP="001D7367">
            <w:r w:rsidRPr="001D7367">
              <w:rPr>
                <w:noProof/>
              </w:rPr>
              <w:drawing>
                <wp:inline distT="0" distB="0" distL="0" distR="0" wp14:anchorId="0DD7E7EF" wp14:editId="58A4EABC">
                  <wp:extent cx="621437" cy="621437"/>
                  <wp:effectExtent l="0" t="0" r="762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3417" cy="623417"/>
                          </a:xfrm>
                          <a:prstGeom prst="rect">
                            <a:avLst/>
                          </a:prstGeom>
                          <a:noFill/>
                          <a:ln>
                            <a:noFill/>
                          </a:ln>
                        </pic:spPr>
                      </pic:pic>
                    </a:graphicData>
                  </a:graphic>
                </wp:inline>
              </w:drawing>
            </w:r>
          </w:p>
        </w:tc>
        <w:tc>
          <w:tcPr>
            <w:tcW w:w="1604" w:type="dxa"/>
          </w:tcPr>
          <w:p w14:paraId="68226D9D" w14:textId="0A7FDDBA" w:rsidR="00FB3AD6" w:rsidRPr="00FB3AD6" w:rsidRDefault="00AA0FF8" w:rsidP="004E488C">
            <w:r>
              <w:t>есть</w:t>
            </w:r>
          </w:p>
        </w:tc>
      </w:tr>
      <w:tr w:rsidR="007F71F9" w:rsidRPr="008C00F6" w14:paraId="1A45A605" w14:textId="77777777" w:rsidTr="00B469DB">
        <w:tc>
          <w:tcPr>
            <w:tcW w:w="567" w:type="dxa"/>
          </w:tcPr>
          <w:p w14:paraId="2C404DA6" w14:textId="77777777" w:rsidR="00FB3AD6" w:rsidRDefault="00FB3AD6" w:rsidP="00FB3AD6">
            <w:pPr>
              <w:pStyle w:val="a4"/>
            </w:pPr>
            <w:r w:rsidRPr="00FB3AD6">
              <w:t>10</w:t>
            </w:r>
          </w:p>
          <w:p w14:paraId="399279E9" w14:textId="384BAB8F" w:rsidR="004E488C" w:rsidRPr="004E488C" w:rsidRDefault="004E488C" w:rsidP="004E488C">
            <w:r>
              <w:t>10</w:t>
            </w:r>
          </w:p>
        </w:tc>
        <w:tc>
          <w:tcPr>
            <w:tcW w:w="2410" w:type="dxa"/>
          </w:tcPr>
          <w:p w14:paraId="435BABB2" w14:textId="07E98F00" w:rsidR="00FB3AD6" w:rsidRPr="00FB3AD6" w:rsidRDefault="00FB3AD6" w:rsidP="00DD6352">
            <w:r w:rsidRPr="00FB3AD6">
              <w:t>Нечипоренко Максим Викторович</w:t>
            </w:r>
          </w:p>
        </w:tc>
        <w:tc>
          <w:tcPr>
            <w:tcW w:w="1894" w:type="dxa"/>
          </w:tcPr>
          <w:p w14:paraId="2ED6B384" w14:textId="261FA7FA" w:rsidR="00FB3AD6" w:rsidRPr="00FB3AD6" w:rsidRDefault="00FB3AD6" w:rsidP="00DD6352">
            <w:r w:rsidRPr="00FB3AD6">
              <w:t xml:space="preserve">Заместитель генерального директора </w:t>
            </w:r>
            <w:proofErr w:type="spellStart"/>
            <w:r w:rsidRPr="00FB3AD6">
              <w:t>Renga</w:t>
            </w:r>
            <w:proofErr w:type="spellEnd"/>
            <w:r w:rsidRPr="00FB3AD6">
              <w:t xml:space="preserve"> </w:t>
            </w:r>
            <w:proofErr w:type="spellStart"/>
            <w:r w:rsidRPr="00FB3AD6">
              <w:t>Software</w:t>
            </w:r>
            <w:proofErr w:type="spellEnd"/>
          </w:p>
        </w:tc>
        <w:tc>
          <w:tcPr>
            <w:tcW w:w="1812" w:type="dxa"/>
          </w:tcPr>
          <w:p w14:paraId="7DB19F59" w14:textId="37D3880F" w:rsidR="00FB3AD6" w:rsidRPr="00FB3AD6" w:rsidRDefault="00E20441" w:rsidP="00DD6352">
            <w:hyperlink r:id="rId31" w:history="1">
              <w:r w:rsidR="00DD6352" w:rsidRPr="002F24CE">
                <w:rPr>
                  <w:rStyle w:val="af1"/>
                </w:rPr>
                <w:t>https://niisf.org/component/easyblog/eksperty/nechiporenko-maksim-viktorovich?Itemid=134</w:t>
              </w:r>
            </w:hyperlink>
          </w:p>
        </w:tc>
        <w:tc>
          <w:tcPr>
            <w:tcW w:w="1063" w:type="dxa"/>
          </w:tcPr>
          <w:p w14:paraId="223B15B7" w14:textId="0401B923" w:rsidR="00FB3AD6" w:rsidRPr="00FB3AD6" w:rsidRDefault="0027616F" w:rsidP="0027616F">
            <w:r w:rsidRPr="0027616F">
              <w:rPr>
                <w:noProof/>
              </w:rPr>
              <w:drawing>
                <wp:inline distT="0" distB="0" distL="0" distR="0" wp14:anchorId="72C44389" wp14:editId="1D9931B8">
                  <wp:extent cx="736846" cy="640758"/>
                  <wp:effectExtent l="0" t="0" r="635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55913" cy="657339"/>
                          </a:xfrm>
                          <a:prstGeom prst="rect">
                            <a:avLst/>
                          </a:prstGeom>
                          <a:noFill/>
                          <a:ln>
                            <a:noFill/>
                          </a:ln>
                        </pic:spPr>
                      </pic:pic>
                    </a:graphicData>
                  </a:graphic>
                </wp:inline>
              </w:drawing>
            </w:r>
          </w:p>
        </w:tc>
        <w:tc>
          <w:tcPr>
            <w:tcW w:w="1604" w:type="dxa"/>
          </w:tcPr>
          <w:p w14:paraId="4FBCD509" w14:textId="6669E004" w:rsidR="00FB3AD6" w:rsidRPr="00FB3AD6" w:rsidRDefault="00AA0FF8" w:rsidP="004E488C">
            <w:r>
              <w:t>есть</w:t>
            </w:r>
          </w:p>
        </w:tc>
      </w:tr>
      <w:tr w:rsidR="007F71F9" w:rsidRPr="008C00F6" w14:paraId="7D6C3ED0" w14:textId="77777777" w:rsidTr="00B469DB">
        <w:tc>
          <w:tcPr>
            <w:tcW w:w="567" w:type="dxa"/>
          </w:tcPr>
          <w:p w14:paraId="110D7C1A" w14:textId="77777777" w:rsidR="00FB3AD6" w:rsidRDefault="00FB3AD6" w:rsidP="00FB3AD6">
            <w:pPr>
              <w:pStyle w:val="a4"/>
            </w:pPr>
            <w:r w:rsidRPr="00FB3AD6">
              <w:t>11</w:t>
            </w:r>
          </w:p>
          <w:p w14:paraId="17FF4833" w14:textId="467905E9" w:rsidR="004E488C" w:rsidRPr="004E488C" w:rsidRDefault="004E488C" w:rsidP="004E488C">
            <w:r>
              <w:t>11</w:t>
            </w:r>
          </w:p>
        </w:tc>
        <w:tc>
          <w:tcPr>
            <w:tcW w:w="2410" w:type="dxa"/>
          </w:tcPr>
          <w:p w14:paraId="37817D9B" w14:textId="571C9A7A" w:rsidR="00FB3AD6" w:rsidRPr="00FB3AD6" w:rsidRDefault="00FB3AD6" w:rsidP="00DD6352">
            <w:proofErr w:type="spellStart"/>
            <w:r w:rsidRPr="00FB3AD6">
              <w:t>Ожигин</w:t>
            </w:r>
            <w:proofErr w:type="spellEnd"/>
            <w:r w:rsidRPr="00FB3AD6">
              <w:t xml:space="preserve"> Денис Александрович</w:t>
            </w:r>
          </w:p>
        </w:tc>
        <w:tc>
          <w:tcPr>
            <w:tcW w:w="1894" w:type="dxa"/>
          </w:tcPr>
          <w:p w14:paraId="7DBC7C2C" w14:textId="7F5F1009" w:rsidR="00FB3AD6" w:rsidRPr="00FB3AD6" w:rsidRDefault="00FB3AD6" w:rsidP="00DD6352">
            <w:r w:rsidRPr="00FB3AD6">
              <w:t>Технический директор АО «</w:t>
            </w:r>
            <w:proofErr w:type="spellStart"/>
            <w:r w:rsidRPr="00FB3AD6">
              <w:t>Нанософт</w:t>
            </w:r>
            <w:proofErr w:type="spellEnd"/>
            <w:r w:rsidRPr="00FB3AD6">
              <w:t>»</w:t>
            </w:r>
          </w:p>
        </w:tc>
        <w:tc>
          <w:tcPr>
            <w:tcW w:w="1812" w:type="dxa"/>
          </w:tcPr>
          <w:p w14:paraId="42F48E28" w14:textId="4B763F44" w:rsidR="00FB3AD6" w:rsidRPr="00FB3AD6" w:rsidRDefault="00E20441" w:rsidP="00DD6352">
            <w:hyperlink r:id="rId33" w:history="1">
              <w:r w:rsidR="00DD6352" w:rsidRPr="002F24CE">
                <w:rPr>
                  <w:rStyle w:val="af1"/>
                </w:rPr>
                <w:t>https://niisf.org/component/easyblog/glavnaya/ozhigin-denis-aleksandrovich?Itemid=134</w:t>
              </w:r>
            </w:hyperlink>
          </w:p>
        </w:tc>
        <w:tc>
          <w:tcPr>
            <w:tcW w:w="1063" w:type="dxa"/>
          </w:tcPr>
          <w:p w14:paraId="3AFE7D35" w14:textId="2A12E4CE" w:rsidR="00FB3AD6" w:rsidRPr="00FB3AD6" w:rsidRDefault="006E7987" w:rsidP="006E7987">
            <w:r w:rsidRPr="006E7987">
              <w:rPr>
                <w:noProof/>
              </w:rPr>
              <w:drawing>
                <wp:inline distT="0" distB="0" distL="0" distR="0" wp14:anchorId="1D770D1E" wp14:editId="70BB1C58">
                  <wp:extent cx="656948" cy="67583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64435" cy="683536"/>
                          </a:xfrm>
                          <a:prstGeom prst="rect">
                            <a:avLst/>
                          </a:prstGeom>
                          <a:noFill/>
                          <a:ln>
                            <a:noFill/>
                          </a:ln>
                        </pic:spPr>
                      </pic:pic>
                    </a:graphicData>
                  </a:graphic>
                </wp:inline>
              </w:drawing>
            </w:r>
          </w:p>
        </w:tc>
        <w:tc>
          <w:tcPr>
            <w:tcW w:w="1604" w:type="dxa"/>
          </w:tcPr>
          <w:p w14:paraId="50162A94" w14:textId="06C3E32E" w:rsidR="00FB3AD6" w:rsidRPr="00FB3AD6" w:rsidRDefault="00AA0FF8" w:rsidP="004E488C">
            <w:r>
              <w:t>есть</w:t>
            </w:r>
          </w:p>
        </w:tc>
      </w:tr>
      <w:tr w:rsidR="007F71F9" w:rsidRPr="008C00F6" w14:paraId="42E05639" w14:textId="77777777" w:rsidTr="00B469DB">
        <w:tc>
          <w:tcPr>
            <w:tcW w:w="567" w:type="dxa"/>
          </w:tcPr>
          <w:p w14:paraId="34005E14" w14:textId="77777777" w:rsidR="00FB3AD6" w:rsidRDefault="004E488C" w:rsidP="00FB3AD6">
            <w:pPr>
              <w:pStyle w:val="a4"/>
            </w:pPr>
            <w:r>
              <w:t>12</w:t>
            </w:r>
          </w:p>
          <w:p w14:paraId="754AB6E5" w14:textId="063CBA89" w:rsidR="004E488C" w:rsidRPr="004E488C" w:rsidRDefault="004E488C" w:rsidP="004E488C">
            <w:r>
              <w:t>12</w:t>
            </w:r>
          </w:p>
        </w:tc>
        <w:tc>
          <w:tcPr>
            <w:tcW w:w="2410" w:type="dxa"/>
          </w:tcPr>
          <w:p w14:paraId="4E57649A" w14:textId="2FD3E628" w:rsidR="00FB3AD6" w:rsidRPr="00FB3AD6" w:rsidRDefault="00FB3AD6" w:rsidP="00DD6352">
            <w:r w:rsidRPr="00FB3AD6">
              <w:t>Тарасова Елена Анатольевна</w:t>
            </w:r>
          </w:p>
        </w:tc>
        <w:tc>
          <w:tcPr>
            <w:tcW w:w="1894" w:type="dxa"/>
          </w:tcPr>
          <w:p w14:paraId="09BB5A11" w14:textId="6F314D31" w:rsidR="00FB3AD6" w:rsidRPr="00FB3AD6" w:rsidRDefault="00FB3AD6" w:rsidP="00DD6352">
            <w:r w:rsidRPr="00FB3AD6">
              <w:t>Менеджер департамента автоматизации строительства дирекции отраслевых решений 1С-Рарус г. Москва</w:t>
            </w:r>
          </w:p>
        </w:tc>
        <w:tc>
          <w:tcPr>
            <w:tcW w:w="1812" w:type="dxa"/>
          </w:tcPr>
          <w:p w14:paraId="737AE3C9" w14:textId="5DD7FC86" w:rsidR="00FB3AD6" w:rsidRPr="00FB3AD6" w:rsidRDefault="00E20441" w:rsidP="00DD6352">
            <w:hyperlink r:id="rId35" w:history="1">
              <w:r w:rsidR="00DD6352" w:rsidRPr="002F24CE">
                <w:rPr>
                  <w:rStyle w:val="af1"/>
                </w:rPr>
                <w:t>https://niisf.org/component/easyblog/eksperty/tarasova-elena-anatolevna?Itemid=134</w:t>
              </w:r>
            </w:hyperlink>
          </w:p>
        </w:tc>
        <w:tc>
          <w:tcPr>
            <w:tcW w:w="1063" w:type="dxa"/>
          </w:tcPr>
          <w:p w14:paraId="4C819D44" w14:textId="0ADEA168" w:rsidR="00FB3AD6" w:rsidRPr="00FB3AD6" w:rsidRDefault="006D0946" w:rsidP="00623D4E">
            <w:r w:rsidRPr="006D0946">
              <w:rPr>
                <w:noProof/>
              </w:rPr>
              <w:drawing>
                <wp:inline distT="0" distB="0" distL="0" distR="0" wp14:anchorId="46AD8BC1" wp14:editId="2A1F2C8C">
                  <wp:extent cx="727969" cy="970087"/>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4203" cy="978395"/>
                          </a:xfrm>
                          <a:prstGeom prst="rect">
                            <a:avLst/>
                          </a:prstGeom>
                          <a:noFill/>
                          <a:ln>
                            <a:noFill/>
                          </a:ln>
                        </pic:spPr>
                      </pic:pic>
                    </a:graphicData>
                  </a:graphic>
                </wp:inline>
              </w:drawing>
            </w:r>
          </w:p>
        </w:tc>
        <w:tc>
          <w:tcPr>
            <w:tcW w:w="1604" w:type="dxa"/>
          </w:tcPr>
          <w:p w14:paraId="237B0E4D" w14:textId="23EF1A81" w:rsidR="00FB3AD6" w:rsidRPr="00FB3AD6" w:rsidRDefault="00AA0FF8" w:rsidP="004E488C">
            <w:r>
              <w:t>есть</w:t>
            </w:r>
          </w:p>
        </w:tc>
      </w:tr>
      <w:tr w:rsidR="007F71F9" w:rsidRPr="008C00F6" w14:paraId="60D70560" w14:textId="77777777" w:rsidTr="00B469DB">
        <w:tc>
          <w:tcPr>
            <w:tcW w:w="567" w:type="dxa"/>
          </w:tcPr>
          <w:p w14:paraId="7E9068FC" w14:textId="77777777" w:rsidR="00FB3AD6" w:rsidRDefault="004E488C" w:rsidP="00FB3AD6">
            <w:pPr>
              <w:pStyle w:val="a4"/>
            </w:pPr>
            <w:r>
              <w:t>13</w:t>
            </w:r>
          </w:p>
          <w:p w14:paraId="2A88A6CD" w14:textId="18434742" w:rsidR="004E488C" w:rsidRPr="004E488C" w:rsidRDefault="004E488C" w:rsidP="004E488C">
            <w:r>
              <w:t>13</w:t>
            </w:r>
          </w:p>
        </w:tc>
        <w:tc>
          <w:tcPr>
            <w:tcW w:w="2410" w:type="dxa"/>
          </w:tcPr>
          <w:p w14:paraId="5773D273" w14:textId="1BA8155A" w:rsidR="00FB3AD6" w:rsidRPr="00FB3AD6" w:rsidRDefault="00FB3AD6" w:rsidP="00DD6352">
            <w:r w:rsidRPr="00FB3AD6">
              <w:t>Татаринов Тимофей Николаевич</w:t>
            </w:r>
          </w:p>
        </w:tc>
        <w:tc>
          <w:tcPr>
            <w:tcW w:w="1894" w:type="dxa"/>
          </w:tcPr>
          <w:p w14:paraId="115D66AA" w14:textId="1A47EF12" w:rsidR="00FB3AD6" w:rsidRPr="00FB3AD6" w:rsidRDefault="00FB3AD6" w:rsidP="00DD6352">
            <w:r w:rsidRPr="00FB3AD6">
              <w:t>Основатель и генеральный директор компании "Мобильны</w:t>
            </w:r>
            <w:r w:rsidRPr="00FB3AD6">
              <w:lastRenderedPageBreak/>
              <w:t xml:space="preserve">е решения для строительства", член экспертного совета по внедрению BIM-технологий при Общественном совете Минстроя РФ, BIM </w:t>
            </w:r>
            <w:proofErr w:type="spellStart"/>
            <w:r w:rsidRPr="00FB3AD6">
              <w:t>project</w:t>
            </w:r>
            <w:proofErr w:type="spellEnd"/>
            <w:r w:rsidRPr="00FB3AD6">
              <w:t xml:space="preserve"> </w:t>
            </w:r>
            <w:proofErr w:type="spellStart"/>
            <w:r w:rsidRPr="00FB3AD6">
              <w:t>manager</w:t>
            </w:r>
            <w:proofErr w:type="spellEnd"/>
            <w:r w:rsidRPr="00FB3AD6">
              <w:t xml:space="preserve"> RICS</w:t>
            </w:r>
          </w:p>
        </w:tc>
        <w:tc>
          <w:tcPr>
            <w:tcW w:w="1812" w:type="dxa"/>
          </w:tcPr>
          <w:p w14:paraId="54AB430E" w14:textId="77777777" w:rsidR="00FB3AD6" w:rsidRPr="00FB3AD6" w:rsidRDefault="00E20441" w:rsidP="00FB3AD6">
            <w:hyperlink r:id="rId37" w:history="1">
              <w:r w:rsidR="00FB3AD6" w:rsidRPr="00FB3AD6">
                <w:rPr>
                  <w:rStyle w:val="af1"/>
                </w:rPr>
                <w:t>https://niisf.org/component/easyblog/glavnaya/tatarinov-timofej-nikolaevich?Itemid=134</w:t>
              </w:r>
            </w:hyperlink>
          </w:p>
          <w:p w14:paraId="473835EA" w14:textId="77777777" w:rsidR="00FB3AD6" w:rsidRPr="00FB3AD6" w:rsidRDefault="00FB3AD6" w:rsidP="00FB3AD6">
            <w:pPr>
              <w:pStyle w:val="a4"/>
            </w:pPr>
          </w:p>
        </w:tc>
        <w:tc>
          <w:tcPr>
            <w:tcW w:w="1063" w:type="dxa"/>
          </w:tcPr>
          <w:p w14:paraId="527927A6" w14:textId="291459BE" w:rsidR="00FB3AD6" w:rsidRPr="00FB3AD6" w:rsidRDefault="004B0947" w:rsidP="004B0947">
            <w:r w:rsidRPr="004B0947">
              <w:rPr>
                <w:noProof/>
              </w:rPr>
              <w:drawing>
                <wp:inline distT="0" distB="0" distL="0" distR="0" wp14:anchorId="58D36C9E" wp14:editId="79029D6F">
                  <wp:extent cx="683581" cy="840246"/>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87273" cy="844784"/>
                          </a:xfrm>
                          <a:prstGeom prst="rect">
                            <a:avLst/>
                          </a:prstGeom>
                          <a:noFill/>
                          <a:ln>
                            <a:noFill/>
                          </a:ln>
                        </pic:spPr>
                      </pic:pic>
                    </a:graphicData>
                  </a:graphic>
                </wp:inline>
              </w:drawing>
            </w:r>
          </w:p>
        </w:tc>
        <w:tc>
          <w:tcPr>
            <w:tcW w:w="1604" w:type="dxa"/>
          </w:tcPr>
          <w:p w14:paraId="0CF2FCC0" w14:textId="26D88295" w:rsidR="00FB3AD6" w:rsidRPr="00FB3AD6" w:rsidRDefault="00AA0FF8" w:rsidP="004E488C">
            <w:r>
              <w:t>есть</w:t>
            </w:r>
          </w:p>
        </w:tc>
      </w:tr>
      <w:tr w:rsidR="007F71F9" w:rsidRPr="008C00F6" w14:paraId="0E929F78" w14:textId="77777777" w:rsidTr="00B469DB">
        <w:tc>
          <w:tcPr>
            <w:tcW w:w="567" w:type="dxa"/>
          </w:tcPr>
          <w:p w14:paraId="7F2E5FF9" w14:textId="77777777" w:rsidR="00FB3AD6" w:rsidRDefault="00FB3AD6" w:rsidP="00FB3AD6">
            <w:pPr>
              <w:pStyle w:val="a4"/>
            </w:pPr>
            <w:r w:rsidRPr="00FB3AD6">
              <w:t>14</w:t>
            </w:r>
          </w:p>
          <w:p w14:paraId="0DDB80FF" w14:textId="69F04D8F" w:rsidR="004E488C" w:rsidRPr="004E488C" w:rsidRDefault="004E488C" w:rsidP="004E488C">
            <w:r>
              <w:t>14</w:t>
            </w:r>
          </w:p>
        </w:tc>
        <w:tc>
          <w:tcPr>
            <w:tcW w:w="2410" w:type="dxa"/>
          </w:tcPr>
          <w:p w14:paraId="38F07E45" w14:textId="49384ECC" w:rsidR="00FB3AD6" w:rsidRPr="00FB3AD6" w:rsidRDefault="00FB3AD6" w:rsidP="00DD6352">
            <w:proofErr w:type="spellStart"/>
            <w:r w:rsidRPr="00FB3AD6">
              <w:t>Чиков</w:t>
            </w:r>
            <w:proofErr w:type="spellEnd"/>
            <w:r w:rsidRPr="00FB3AD6">
              <w:t xml:space="preserve"> Алексей Александрович</w:t>
            </w:r>
          </w:p>
        </w:tc>
        <w:tc>
          <w:tcPr>
            <w:tcW w:w="1894" w:type="dxa"/>
          </w:tcPr>
          <w:p w14:paraId="7D28E96A" w14:textId="1033B25E" w:rsidR="00FB3AD6" w:rsidRPr="00FB3AD6" w:rsidRDefault="00FB3AD6" w:rsidP="00DD6352">
            <w:r w:rsidRPr="00FB3AD6">
              <w:t xml:space="preserve">Эксперт рабочей группы по внедрению технологий информационного моделирования при Минстрое России, </w:t>
            </w:r>
            <w:proofErr w:type="spellStart"/>
            <w:r w:rsidRPr="00FB3AD6">
              <w:t>в.н.с</w:t>
            </w:r>
            <w:proofErr w:type="spellEnd"/>
            <w:r w:rsidRPr="00FB3AD6">
              <w:t>. Института управления и информационного моделирования Университета Минстроя НИИСФ РААСН</w:t>
            </w:r>
          </w:p>
        </w:tc>
        <w:tc>
          <w:tcPr>
            <w:tcW w:w="1812" w:type="dxa"/>
          </w:tcPr>
          <w:p w14:paraId="258F8B3C" w14:textId="523A6ED7" w:rsidR="00FB3AD6" w:rsidRPr="00FB3AD6" w:rsidRDefault="00E20441" w:rsidP="00DD6352">
            <w:hyperlink r:id="rId39" w:history="1">
              <w:r w:rsidR="00DD6352" w:rsidRPr="002F24CE">
                <w:rPr>
                  <w:rStyle w:val="af1"/>
                </w:rPr>
                <w:t>https://niisf.org/component/easyblog/eksperty/chikov-aleksej-aleksandrovich?Itemid=134</w:t>
              </w:r>
            </w:hyperlink>
          </w:p>
        </w:tc>
        <w:tc>
          <w:tcPr>
            <w:tcW w:w="1063" w:type="dxa"/>
          </w:tcPr>
          <w:p w14:paraId="0EDD3CDD" w14:textId="461E7678" w:rsidR="00FB3AD6" w:rsidRPr="00FB3AD6" w:rsidRDefault="0038081C" w:rsidP="0038081C">
            <w:r w:rsidRPr="0038081C">
              <w:rPr>
                <w:noProof/>
              </w:rPr>
              <w:drawing>
                <wp:inline distT="0" distB="0" distL="0" distR="0" wp14:anchorId="3FCDD4AF" wp14:editId="49B86A9B">
                  <wp:extent cx="701336" cy="701336"/>
                  <wp:effectExtent l="0" t="0" r="3810" b="381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13103" cy="713103"/>
                          </a:xfrm>
                          <a:prstGeom prst="rect">
                            <a:avLst/>
                          </a:prstGeom>
                          <a:noFill/>
                          <a:ln>
                            <a:noFill/>
                          </a:ln>
                        </pic:spPr>
                      </pic:pic>
                    </a:graphicData>
                  </a:graphic>
                </wp:inline>
              </w:drawing>
            </w:r>
          </w:p>
        </w:tc>
        <w:tc>
          <w:tcPr>
            <w:tcW w:w="1604" w:type="dxa"/>
          </w:tcPr>
          <w:p w14:paraId="5874A960" w14:textId="5B165F0D" w:rsidR="00FB3AD6" w:rsidRPr="00FB3AD6" w:rsidRDefault="00AA0FF8" w:rsidP="004E488C">
            <w:r>
              <w:t>есть</w:t>
            </w:r>
          </w:p>
        </w:tc>
      </w:tr>
      <w:tr w:rsidR="007F71F9" w:rsidRPr="008C00F6" w14:paraId="5F24B81A" w14:textId="77777777" w:rsidTr="00B469DB">
        <w:tc>
          <w:tcPr>
            <w:tcW w:w="567" w:type="dxa"/>
          </w:tcPr>
          <w:p w14:paraId="1B574163" w14:textId="77777777" w:rsidR="00FB3AD6" w:rsidRDefault="00FB3AD6" w:rsidP="00FB3AD6">
            <w:pPr>
              <w:pStyle w:val="a4"/>
            </w:pPr>
            <w:r w:rsidRPr="00FB3AD6">
              <w:t>15</w:t>
            </w:r>
          </w:p>
          <w:p w14:paraId="61C3B750" w14:textId="33ED9E22" w:rsidR="004E488C" w:rsidRPr="004E488C" w:rsidRDefault="004E488C" w:rsidP="004E488C">
            <w:r>
              <w:t>15</w:t>
            </w:r>
          </w:p>
        </w:tc>
        <w:tc>
          <w:tcPr>
            <w:tcW w:w="2410" w:type="dxa"/>
          </w:tcPr>
          <w:p w14:paraId="2C5C61A3" w14:textId="1EBF3269" w:rsidR="00FB3AD6" w:rsidRPr="00FB3AD6" w:rsidRDefault="00FB3AD6" w:rsidP="00DD6352">
            <w:proofErr w:type="spellStart"/>
            <w:r w:rsidRPr="00FB3AD6">
              <w:t>Чубрик</w:t>
            </w:r>
            <w:proofErr w:type="spellEnd"/>
            <w:r w:rsidRPr="00FB3AD6">
              <w:t xml:space="preserve"> Дмитрий Сергеевич</w:t>
            </w:r>
          </w:p>
        </w:tc>
        <w:tc>
          <w:tcPr>
            <w:tcW w:w="1894" w:type="dxa"/>
          </w:tcPr>
          <w:p w14:paraId="27FDB32C" w14:textId="77777777" w:rsidR="00FB3AD6" w:rsidRPr="00FB3AD6" w:rsidRDefault="00FB3AD6" w:rsidP="00FB3AD6">
            <w:r w:rsidRPr="00FB3AD6">
              <w:t>Генеральный директор, основатель</w:t>
            </w:r>
          </w:p>
          <w:p w14:paraId="6F1A816E" w14:textId="4ACF6E55" w:rsidR="00FB3AD6" w:rsidRPr="00FB3AD6" w:rsidRDefault="00FB3AD6" w:rsidP="00DD6352">
            <w:r w:rsidRPr="00FB3AD6">
              <w:t>ООО «БИМ для бизнеса»</w:t>
            </w:r>
          </w:p>
        </w:tc>
        <w:tc>
          <w:tcPr>
            <w:tcW w:w="1812" w:type="dxa"/>
          </w:tcPr>
          <w:p w14:paraId="66E44348" w14:textId="017FF017" w:rsidR="00FB3AD6" w:rsidRPr="00FB3AD6" w:rsidRDefault="00E20441" w:rsidP="00DD6352">
            <w:hyperlink r:id="rId41" w:history="1">
              <w:r w:rsidR="00DD6352" w:rsidRPr="002F24CE">
                <w:rPr>
                  <w:rStyle w:val="af1"/>
                </w:rPr>
                <w:t>https://niisf.org/component/easyblog/glavnaya/chubrik-dmitrij-sergeevich?Itemid=134</w:t>
              </w:r>
            </w:hyperlink>
          </w:p>
        </w:tc>
        <w:tc>
          <w:tcPr>
            <w:tcW w:w="1063" w:type="dxa"/>
          </w:tcPr>
          <w:p w14:paraId="5DF617C4" w14:textId="57280053" w:rsidR="00FB3AD6" w:rsidRPr="00FB3AD6" w:rsidRDefault="00C2126F" w:rsidP="00C2126F">
            <w:r w:rsidRPr="00C2126F">
              <w:rPr>
                <w:noProof/>
              </w:rPr>
              <w:drawing>
                <wp:inline distT="0" distB="0" distL="0" distR="0" wp14:anchorId="2DE69945" wp14:editId="25EAE31C">
                  <wp:extent cx="866821" cy="843379"/>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880195" cy="856392"/>
                          </a:xfrm>
                          <a:prstGeom prst="rect">
                            <a:avLst/>
                          </a:prstGeom>
                          <a:noFill/>
                          <a:ln>
                            <a:noFill/>
                          </a:ln>
                        </pic:spPr>
                      </pic:pic>
                    </a:graphicData>
                  </a:graphic>
                </wp:inline>
              </w:drawing>
            </w:r>
          </w:p>
        </w:tc>
        <w:tc>
          <w:tcPr>
            <w:tcW w:w="1604" w:type="dxa"/>
          </w:tcPr>
          <w:p w14:paraId="44FAA8A6" w14:textId="04495629" w:rsidR="00FB3AD6" w:rsidRPr="00FB3AD6" w:rsidRDefault="00AA0FF8" w:rsidP="004E488C">
            <w:r>
              <w:t>есть</w:t>
            </w:r>
          </w:p>
        </w:tc>
      </w:tr>
      <w:tr w:rsidR="007F71F9" w:rsidRPr="008C00F6" w14:paraId="53FB8F81" w14:textId="77777777" w:rsidTr="00B469DB">
        <w:tc>
          <w:tcPr>
            <w:tcW w:w="567" w:type="dxa"/>
          </w:tcPr>
          <w:p w14:paraId="2CFBECA9" w14:textId="77777777" w:rsidR="00FB3AD6" w:rsidRDefault="00FB3AD6" w:rsidP="00FB3AD6">
            <w:pPr>
              <w:pStyle w:val="a4"/>
            </w:pPr>
            <w:r w:rsidRPr="00FB3AD6">
              <w:t>16</w:t>
            </w:r>
          </w:p>
          <w:p w14:paraId="23724B82" w14:textId="03E16909" w:rsidR="004E488C" w:rsidRPr="004E488C" w:rsidRDefault="004E488C" w:rsidP="004E488C">
            <w:r>
              <w:t>16</w:t>
            </w:r>
          </w:p>
        </w:tc>
        <w:tc>
          <w:tcPr>
            <w:tcW w:w="2410" w:type="dxa"/>
          </w:tcPr>
          <w:p w14:paraId="72C786E0" w14:textId="34D948DA" w:rsidR="00FB3AD6" w:rsidRPr="00FB3AD6" w:rsidRDefault="00FB3AD6" w:rsidP="00DD6352">
            <w:r w:rsidRPr="00FB3AD6">
              <w:t>Широкова Мария Анатольевна</w:t>
            </w:r>
          </w:p>
        </w:tc>
        <w:tc>
          <w:tcPr>
            <w:tcW w:w="1894" w:type="dxa"/>
          </w:tcPr>
          <w:p w14:paraId="6B8E389B" w14:textId="0ECC9356" w:rsidR="00FB3AD6" w:rsidRPr="00FB3AD6" w:rsidRDefault="00FB3AD6" w:rsidP="00DD6352">
            <w:r w:rsidRPr="00FB3AD6">
              <w:t>Специалист по нормативно-технически</w:t>
            </w:r>
            <w:r w:rsidRPr="00FB3AD6">
              <w:lastRenderedPageBreak/>
              <w:t>м документам, CEO,ТОО «Центр технологического развития «Лаборатория BIM+»</w:t>
            </w:r>
          </w:p>
        </w:tc>
        <w:tc>
          <w:tcPr>
            <w:tcW w:w="1812" w:type="dxa"/>
          </w:tcPr>
          <w:p w14:paraId="593D104D" w14:textId="77777777" w:rsidR="00FB3AD6" w:rsidRPr="00FB3AD6" w:rsidRDefault="00E20441" w:rsidP="00FB3AD6">
            <w:hyperlink r:id="rId43" w:history="1">
              <w:r w:rsidR="00FB3AD6" w:rsidRPr="00FB3AD6">
                <w:rPr>
                  <w:rStyle w:val="af1"/>
                </w:rPr>
                <w:t>https://niisf.org/component/easyblog/glavnaya/shirokova-mariya-anatolevna?Itemid=134</w:t>
              </w:r>
            </w:hyperlink>
          </w:p>
          <w:p w14:paraId="4A1E8E9D" w14:textId="77777777" w:rsidR="00FB3AD6" w:rsidRPr="00FB3AD6" w:rsidRDefault="00FB3AD6" w:rsidP="00FB3AD6">
            <w:pPr>
              <w:pStyle w:val="a4"/>
            </w:pPr>
          </w:p>
        </w:tc>
        <w:tc>
          <w:tcPr>
            <w:tcW w:w="1063" w:type="dxa"/>
          </w:tcPr>
          <w:p w14:paraId="11520411" w14:textId="7395EA01" w:rsidR="00FB3AD6" w:rsidRPr="00FB3AD6" w:rsidRDefault="007F605E" w:rsidP="007F605E">
            <w:r w:rsidRPr="007F605E">
              <w:rPr>
                <w:noProof/>
              </w:rPr>
              <w:drawing>
                <wp:inline distT="0" distB="0" distL="0" distR="0" wp14:anchorId="22621915" wp14:editId="3786A675">
                  <wp:extent cx="701040" cy="878039"/>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707361" cy="885956"/>
                          </a:xfrm>
                          <a:prstGeom prst="rect">
                            <a:avLst/>
                          </a:prstGeom>
                          <a:noFill/>
                          <a:ln>
                            <a:noFill/>
                          </a:ln>
                        </pic:spPr>
                      </pic:pic>
                    </a:graphicData>
                  </a:graphic>
                </wp:inline>
              </w:drawing>
            </w:r>
          </w:p>
        </w:tc>
        <w:tc>
          <w:tcPr>
            <w:tcW w:w="1604" w:type="dxa"/>
          </w:tcPr>
          <w:p w14:paraId="1272AA4A" w14:textId="0C7B0D9B" w:rsidR="00FB3AD6" w:rsidRPr="00FB3AD6" w:rsidRDefault="00AA0FF8" w:rsidP="004E488C">
            <w:r>
              <w:t>есть</w:t>
            </w:r>
          </w:p>
        </w:tc>
      </w:tr>
      <w:tr w:rsidR="007F71F9" w:rsidRPr="008C00F6" w14:paraId="27258C72" w14:textId="77777777" w:rsidTr="00B469DB">
        <w:tc>
          <w:tcPr>
            <w:tcW w:w="567" w:type="dxa"/>
          </w:tcPr>
          <w:p w14:paraId="52F0D988" w14:textId="77777777" w:rsidR="00FB3AD6" w:rsidRDefault="00FB3AD6" w:rsidP="00FB3AD6">
            <w:pPr>
              <w:pStyle w:val="a4"/>
            </w:pPr>
            <w:r w:rsidRPr="00FB3AD6">
              <w:t>17</w:t>
            </w:r>
          </w:p>
          <w:p w14:paraId="1F164B18" w14:textId="0C6C1A4B" w:rsidR="004E488C" w:rsidRPr="004E488C" w:rsidRDefault="004E488C" w:rsidP="004E488C">
            <w:r>
              <w:t>17</w:t>
            </w:r>
          </w:p>
        </w:tc>
        <w:tc>
          <w:tcPr>
            <w:tcW w:w="2410" w:type="dxa"/>
          </w:tcPr>
          <w:p w14:paraId="354BA0B3" w14:textId="16A72D72" w:rsidR="00FB3AD6" w:rsidRPr="00FB3AD6" w:rsidRDefault="00FB3AD6" w:rsidP="00DD6352">
            <w:r w:rsidRPr="00FB3AD6">
              <w:t>Постовалов Алексей Игоревич</w:t>
            </w:r>
          </w:p>
        </w:tc>
        <w:tc>
          <w:tcPr>
            <w:tcW w:w="1894" w:type="dxa"/>
          </w:tcPr>
          <w:p w14:paraId="3160C9B8" w14:textId="26872F3B" w:rsidR="00FB3AD6" w:rsidRPr="00FB3AD6" w:rsidRDefault="00FB3AD6" w:rsidP="00DD6352">
            <w:r w:rsidRPr="00FB3AD6">
              <w:t>Руководитель Института Управления и информационного моделирования Университета Минстроя НИИСФ РААСН</w:t>
            </w:r>
          </w:p>
        </w:tc>
        <w:tc>
          <w:tcPr>
            <w:tcW w:w="1812" w:type="dxa"/>
          </w:tcPr>
          <w:p w14:paraId="2B2BA27B" w14:textId="77777777" w:rsidR="00FB3AD6" w:rsidRPr="00FB3AD6" w:rsidRDefault="00E20441" w:rsidP="00FB3AD6">
            <w:hyperlink r:id="rId45" w:history="1">
              <w:r w:rsidR="00FB3AD6" w:rsidRPr="00FB3AD6">
                <w:rPr>
                  <w:rStyle w:val="af1"/>
                </w:rPr>
                <w:t>https://niisf.org/instituty-universiteta-misntroya/institut-upravleniya</w:t>
              </w:r>
            </w:hyperlink>
          </w:p>
          <w:p w14:paraId="692777C0" w14:textId="77777777" w:rsidR="00FB3AD6" w:rsidRPr="00FB3AD6" w:rsidRDefault="00FB3AD6" w:rsidP="00FB3AD6">
            <w:pPr>
              <w:pStyle w:val="a4"/>
            </w:pPr>
          </w:p>
        </w:tc>
        <w:tc>
          <w:tcPr>
            <w:tcW w:w="1063" w:type="dxa"/>
          </w:tcPr>
          <w:p w14:paraId="2A29EDC6" w14:textId="557A607B" w:rsidR="00FB3AD6" w:rsidRPr="00FB3AD6" w:rsidRDefault="00473D28" w:rsidP="00473D28">
            <w:r w:rsidRPr="00473D28">
              <w:rPr>
                <w:noProof/>
              </w:rPr>
              <w:drawing>
                <wp:inline distT="0" distB="0" distL="0" distR="0" wp14:anchorId="02E9420D" wp14:editId="1EF5365C">
                  <wp:extent cx="763479" cy="76347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771011" cy="771011"/>
                          </a:xfrm>
                          <a:prstGeom prst="rect">
                            <a:avLst/>
                          </a:prstGeom>
                          <a:noFill/>
                          <a:ln>
                            <a:noFill/>
                          </a:ln>
                        </pic:spPr>
                      </pic:pic>
                    </a:graphicData>
                  </a:graphic>
                </wp:inline>
              </w:drawing>
            </w:r>
          </w:p>
        </w:tc>
        <w:tc>
          <w:tcPr>
            <w:tcW w:w="1604" w:type="dxa"/>
          </w:tcPr>
          <w:p w14:paraId="2593836C" w14:textId="67C5BB50" w:rsidR="00FB3AD6" w:rsidRPr="00FB3AD6" w:rsidRDefault="00AA0FF8" w:rsidP="004E488C">
            <w:r>
              <w:t>есть</w:t>
            </w:r>
          </w:p>
        </w:tc>
      </w:tr>
      <w:tr w:rsidR="007F71F9" w:rsidRPr="008C00F6" w14:paraId="06052898" w14:textId="77777777" w:rsidTr="00B469DB">
        <w:tc>
          <w:tcPr>
            <w:tcW w:w="567" w:type="dxa"/>
          </w:tcPr>
          <w:p w14:paraId="763CA87F" w14:textId="77777777" w:rsidR="00FB3AD6" w:rsidRDefault="00FB3AD6" w:rsidP="00FB3AD6">
            <w:pPr>
              <w:pStyle w:val="a4"/>
            </w:pPr>
            <w:r w:rsidRPr="00FB3AD6">
              <w:t>18</w:t>
            </w:r>
          </w:p>
          <w:p w14:paraId="782A37CE" w14:textId="5486621B" w:rsidR="004E488C" w:rsidRPr="004E488C" w:rsidRDefault="004E488C" w:rsidP="004E488C">
            <w:r>
              <w:t>18</w:t>
            </w:r>
          </w:p>
        </w:tc>
        <w:tc>
          <w:tcPr>
            <w:tcW w:w="2410" w:type="dxa"/>
          </w:tcPr>
          <w:p w14:paraId="06ABD7CB" w14:textId="44051D6D" w:rsidR="00FB3AD6" w:rsidRPr="00FB3AD6" w:rsidRDefault="00FB3AD6" w:rsidP="00DD6352">
            <w:r w:rsidRPr="00FB3AD6">
              <w:t>Бровко Елизавета Игоревна</w:t>
            </w:r>
          </w:p>
        </w:tc>
        <w:tc>
          <w:tcPr>
            <w:tcW w:w="1894" w:type="dxa"/>
          </w:tcPr>
          <w:p w14:paraId="09824743" w14:textId="1346C926" w:rsidR="00FB3AD6" w:rsidRPr="00FB3AD6" w:rsidRDefault="00FB3AD6" w:rsidP="00DD6352">
            <w:r w:rsidRPr="00FB3AD6">
              <w:t>Заместитель руководителя Института Управления и информационного моделирования Университета Минстроя НИИСФ РААСН</w:t>
            </w:r>
          </w:p>
        </w:tc>
        <w:tc>
          <w:tcPr>
            <w:tcW w:w="1812" w:type="dxa"/>
          </w:tcPr>
          <w:p w14:paraId="1D9F7586" w14:textId="77777777" w:rsidR="00FB3AD6" w:rsidRPr="00FB3AD6" w:rsidRDefault="00E20441" w:rsidP="00FB3AD6">
            <w:hyperlink r:id="rId47" w:history="1">
              <w:r w:rsidR="00FB3AD6" w:rsidRPr="00FB3AD6">
                <w:rPr>
                  <w:rStyle w:val="af1"/>
                </w:rPr>
                <w:t>https://niisf.org/instituty-universiteta-misntroya/institut-upravleniya</w:t>
              </w:r>
            </w:hyperlink>
          </w:p>
          <w:p w14:paraId="65F497E0" w14:textId="77777777" w:rsidR="00FB3AD6" w:rsidRPr="00FB3AD6" w:rsidRDefault="00FB3AD6" w:rsidP="00FB3AD6">
            <w:pPr>
              <w:pStyle w:val="a4"/>
            </w:pPr>
          </w:p>
        </w:tc>
        <w:tc>
          <w:tcPr>
            <w:tcW w:w="1063" w:type="dxa"/>
          </w:tcPr>
          <w:p w14:paraId="7373519A" w14:textId="618D424D" w:rsidR="00FB3AD6" w:rsidRPr="00FB3AD6" w:rsidRDefault="00281E46" w:rsidP="00281E46">
            <w:r w:rsidRPr="00281E46">
              <w:rPr>
                <w:noProof/>
              </w:rPr>
              <w:drawing>
                <wp:inline distT="0" distB="0" distL="0" distR="0" wp14:anchorId="6E3D4C18" wp14:editId="02DFC450">
                  <wp:extent cx="701320" cy="861134"/>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12745" cy="875162"/>
                          </a:xfrm>
                          <a:prstGeom prst="rect">
                            <a:avLst/>
                          </a:prstGeom>
                          <a:noFill/>
                          <a:ln>
                            <a:noFill/>
                          </a:ln>
                        </pic:spPr>
                      </pic:pic>
                    </a:graphicData>
                  </a:graphic>
                </wp:inline>
              </w:drawing>
            </w:r>
          </w:p>
        </w:tc>
        <w:tc>
          <w:tcPr>
            <w:tcW w:w="1604" w:type="dxa"/>
          </w:tcPr>
          <w:p w14:paraId="2A0E69FF" w14:textId="27AFDB42" w:rsidR="00FB3AD6" w:rsidRPr="00FB3AD6" w:rsidRDefault="00AA0FF8" w:rsidP="004E488C">
            <w:r>
              <w:t>есть</w:t>
            </w:r>
          </w:p>
        </w:tc>
      </w:tr>
      <w:tr w:rsidR="007F71F9" w:rsidRPr="008C00F6" w14:paraId="35502193" w14:textId="77777777" w:rsidTr="00B469DB">
        <w:tc>
          <w:tcPr>
            <w:tcW w:w="567" w:type="dxa"/>
          </w:tcPr>
          <w:p w14:paraId="25EFC049" w14:textId="77777777" w:rsidR="00FB3AD6" w:rsidRDefault="00FB3AD6" w:rsidP="00FB3AD6">
            <w:pPr>
              <w:pStyle w:val="a4"/>
            </w:pPr>
            <w:r w:rsidRPr="00FB3AD6">
              <w:t>19</w:t>
            </w:r>
          </w:p>
          <w:p w14:paraId="4C5607B7" w14:textId="3930F3B8" w:rsidR="004E488C" w:rsidRPr="004E488C" w:rsidRDefault="004E488C" w:rsidP="004E488C">
            <w:r>
              <w:t>19</w:t>
            </w:r>
          </w:p>
        </w:tc>
        <w:tc>
          <w:tcPr>
            <w:tcW w:w="2410" w:type="dxa"/>
          </w:tcPr>
          <w:p w14:paraId="1B72D0CC" w14:textId="4D87BBBF" w:rsidR="00FB3AD6" w:rsidRPr="00FB3AD6" w:rsidRDefault="00C00743" w:rsidP="00DD6352">
            <w:r>
              <w:t>Карасева Ольга Владимировна</w:t>
            </w:r>
          </w:p>
        </w:tc>
        <w:tc>
          <w:tcPr>
            <w:tcW w:w="1894" w:type="dxa"/>
          </w:tcPr>
          <w:p w14:paraId="1EC0E95E" w14:textId="0DEADC2E" w:rsidR="00FB3AD6" w:rsidRPr="00FB3AD6" w:rsidRDefault="007F71F9" w:rsidP="00DD6352">
            <w:r w:rsidRPr="007F71F9">
              <w:t>Заместитель директора научно-образовательного центра ценообразования и сметного нормирования Института строительст</w:t>
            </w:r>
            <w:r w:rsidRPr="007F71F9">
              <w:lastRenderedPageBreak/>
              <w:t>ва и ЖКХ ГАСИС​ НИУ ВШЭ</w:t>
            </w:r>
          </w:p>
        </w:tc>
        <w:tc>
          <w:tcPr>
            <w:tcW w:w="1812" w:type="dxa"/>
          </w:tcPr>
          <w:p w14:paraId="69C58B05" w14:textId="6374E271" w:rsidR="00FB3AD6" w:rsidRPr="00FB3AD6" w:rsidRDefault="007F71F9" w:rsidP="007F71F9">
            <w:r w:rsidRPr="007F71F9">
              <w:lastRenderedPageBreak/>
              <w:t>https://niisf.org/component/easyblog/glavnaya/karaseva-olga-vladimirovna?Itemid=134</w:t>
            </w:r>
          </w:p>
        </w:tc>
        <w:tc>
          <w:tcPr>
            <w:tcW w:w="1063" w:type="dxa"/>
          </w:tcPr>
          <w:p w14:paraId="5A7330C8" w14:textId="3AF8FEB5" w:rsidR="00FB3AD6" w:rsidRPr="00FB3AD6" w:rsidRDefault="007F71F9" w:rsidP="00FF3367">
            <w:r w:rsidRPr="007F71F9">
              <w:rPr>
                <w:noProof/>
              </w:rPr>
              <w:drawing>
                <wp:inline distT="0" distB="0" distL="0" distR="0" wp14:anchorId="7D50278A" wp14:editId="7DE2C035">
                  <wp:extent cx="679450" cy="67945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79450" cy="679450"/>
                          </a:xfrm>
                          <a:prstGeom prst="rect">
                            <a:avLst/>
                          </a:prstGeom>
                        </pic:spPr>
                      </pic:pic>
                    </a:graphicData>
                  </a:graphic>
                </wp:inline>
              </w:drawing>
            </w:r>
          </w:p>
        </w:tc>
        <w:tc>
          <w:tcPr>
            <w:tcW w:w="1604" w:type="dxa"/>
          </w:tcPr>
          <w:p w14:paraId="10234D10" w14:textId="207B3BBC" w:rsidR="00FB3AD6" w:rsidRPr="00FB3AD6" w:rsidRDefault="00AA0FF8" w:rsidP="004E488C">
            <w:r>
              <w:t>есть</w:t>
            </w:r>
          </w:p>
        </w:tc>
      </w:tr>
      <w:permEnd w:id="2061060050"/>
    </w:tbl>
    <w:p w14:paraId="2B4F2BF6" w14:textId="77777777" w:rsidR="00DE3CBB" w:rsidRPr="008C00F6" w:rsidRDefault="00DE3CBB" w:rsidP="00DE3CBB">
      <w:pPr>
        <w:pStyle w:val="a4"/>
        <w:rPr>
          <w:b/>
        </w:rPr>
      </w:pPr>
    </w:p>
    <w:p w14:paraId="1756590E" w14:textId="77777777" w:rsidR="0061636B" w:rsidRPr="008C00F6" w:rsidRDefault="000841CD" w:rsidP="00DE3CBB">
      <w:pPr>
        <w:pStyle w:val="a4"/>
        <w:rPr>
          <w:b/>
        </w:rPr>
      </w:pPr>
      <w:r w:rsidRPr="008C00F6">
        <w:rPr>
          <w:b/>
        </w:rPr>
        <w:t>9.2.</w:t>
      </w:r>
      <w:r w:rsidR="0061636B" w:rsidRPr="008C00F6">
        <w:rPr>
          <w:b/>
        </w:rPr>
        <w:t xml:space="preserve">Учебно-методическое обеспечение и информационное сопровождение </w:t>
      </w:r>
    </w:p>
    <w:tbl>
      <w:tblPr>
        <w:tblStyle w:val="a3"/>
        <w:tblW w:w="0" w:type="auto"/>
        <w:tblInd w:w="-5" w:type="dxa"/>
        <w:tblLook w:val="04A0" w:firstRow="1" w:lastRow="0" w:firstColumn="1" w:lastColumn="0" w:noHBand="0" w:noVBand="1"/>
      </w:tblPr>
      <w:tblGrid>
        <w:gridCol w:w="4820"/>
        <w:gridCol w:w="4530"/>
      </w:tblGrid>
      <w:tr w:rsidR="008C00F6" w:rsidRPr="008C00F6" w14:paraId="1F421556" w14:textId="77777777" w:rsidTr="00B469DB">
        <w:tc>
          <w:tcPr>
            <w:tcW w:w="9350" w:type="dxa"/>
            <w:gridSpan w:val="2"/>
          </w:tcPr>
          <w:p w14:paraId="66A33C02" w14:textId="77777777" w:rsidR="002F3536" w:rsidRPr="008C00F6" w:rsidRDefault="002F3536" w:rsidP="00071721">
            <w:pPr>
              <w:pStyle w:val="a4"/>
              <w:ind w:left="360"/>
              <w:jc w:val="center"/>
              <w:rPr>
                <w:b/>
              </w:rPr>
            </w:pPr>
            <w:r w:rsidRPr="008C00F6">
              <w:rPr>
                <w:b/>
              </w:rPr>
              <w:t>Учебно-методические материалы</w:t>
            </w:r>
          </w:p>
        </w:tc>
      </w:tr>
      <w:tr w:rsidR="008C00F6" w:rsidRPr="008C00F6" w14:paraId="63EA094A" w14:textId="77777777" w:rsidTr="00B469DB">
        <w:tc>
          <w:tcPr>
            <w:tcW w:w="4820" w:type="dxa"/>
          </w:tcPr>
          <w:p w14:paraId="45393A57" w14:textId="77777777" w:rsidR="002F3536" w:rsidRPr="008C00F6" w:rsidRDefault="002F3536" w:rsidP="00071721">
            <w:pPr>
              <w:pStyle w:val="a4"/>
              <w:ind w:left="360"/>
              <w:jc w:val="both"/>
            </w:pPr>
            <w:r w:rsidRPr="008C00F6">
              <w:t>Методы, формы и технологии</w:t>
            </w:r>
          </w:p>
        </w:tc>
        <w:tc>
          <w:tcPr>
            <w:tcW w:w="4530" w:type="dxa"/>
          </w:tcPr>
          <w:p w14:paraId="3F7FFAFD" w14:textId="77777777" w:rsidR="002F3536" w:rsidRPr="008C00F6" w:rsidRDefault="002F3536" w:rsidP="00071721">
            <w:pPr>
              <w:pStyle w:val="a4"/>
              <w:ind w:left="360"/>
              <w:jc w:val="both"/>
            </w:pPr>
            <w:r w:rsidRPr="008C00F6">
              <w:t xml:space="preserve">Методические разработки, </w:t>
            </w:r>
          </w:p>
          <w:p w14:paraId="2BCC9E84" w14:textId="77777777" w:rsidR="002F3536" w:rsidRPr="008C00F6" w:rsidRDefault="002F3536" w:rsidP="00071721">
            <w:pPr>
              <w:pStyle w:val="a4"/>
              <w:ind w:left="360"/>
              <w:jc w:val="both"/>
            </w:pPr>
            <w:r w:rsidRPr="008C00F6">
              <w:t>материалы курса, учебная литература</w:t>
            </w:r>
          </w:p>
        </w:tc>
      </w:tr>
      <w:tr w:rsidR="002F680F" w:rsidRPr="008C00F6" w14:paraId="521D3E9F" w14:textId="77777777" w:rsidTr="00B469DB">
        <w:tc>
          <w:tcPr>
            <w:tcW w:w="4820" w:type="dxa"/>
          </w:tcPr>
          <w:p w14:paraId="4BF37500" w14:textId="77777777" w:rsidR="00B11E40" w:rsidRPr="00B11E40" w:rsidRDefault="00B11E40" w:rsidP="00B11E40">
            <w:permStart w:id="813707988" w:edGrp="everyone"/>
            <w:r w:rsidRPr="00B11E40">
              <w:t>Обучение с применением дистанционных образовательных технологий (ДОТ) по программе основывается на дистанционных занятиях и самостоятельной работе обучающихся с сетевыми учебно-методическими комплексами (УМК) и традиционными учебно-методическими ресурсами.</w:t>
            </w:r>
          </w:p>
          <w:p w14:paraId="55DC60FB" w14:textId="77777777" w:rsidR="00B11E40" w:rsidRPr="00B11E40" w:rsidRDefault="00B11E40" w:rsidP="00B11E40">
            <w:r w:rsidRPr="00B11E40">
              <w:t>Все виды учебных занятий проводятся с обучающимися дистанционно, с использованием возможностей Интернет, а также с использованием почтовых электронных отправлений.</w:t>
            </w:r>
          </w:p>
          <w:p w14:paraId="0281712D" w14:textId="77777777" w:rsidR="00B11E40" w:rsidRPr="00B11E40" w:rsidRDefault="00B11E40" w:rsidP="00B11E40">
            <w:r w:rsidRPr="00B11E40">
              <w:t>Основными видами дистанционной формы обучения являются:</w:t>
            </w:r>
          </w:p>
          <w:p w14:paraId="3ADF85B8" w14:textId="77777777" w:rsidR="00B11E40" w:rsidRPr="00B11E40" w:rsidRDefault="00B11E40" w:rsidP="00B11E40">
            <w:r w:rsidRPr="00B11E40">
              <w:t>лекция;</w:t>
            </w:r>
          </w:p>
          <w:p w14:paraId="2C19AA6E" w14:textId="77777777" w:rsidR="00B11E40" w:rsidRPr="00B11E40" w:rsidRDefault="00B11E40" w:rsidP="00B11E40">
            <w:r w:rsidRPr="00B11E40">
              <w:t>практическое, семинарское, в том числе компьютерный лабораторный практикум.</w:t>
            </w:r>
          </w:p>
          <w:p w14:paraId="6FAC0C7C" w14:textId="77777777" w:rsidR="00B11E40" w:rsidRPr="00B11E40" w:rsidRDefault="00B11E40" w:rsidP="00B11E40">
            <w:r w:rsidRPr="00B11E40">
              <w:t>консультация индивидуальная и групповая.</w:t>
            </w:r>
          </w:p>
          <w:p w14:paraId="3667D8AC" w14:textId="77777777" w:rsidR="00B11E40" w:rsidRPr="00B11E40" w:rsidRDefault="00B11E40" w:rsidP="00B11E40">
            <w:r w:rsidRPr="00B11E40">
              <w:t xml:space="preserve">тестирование </w:t>
            </w:r>
            <w:proofErr w:type="spellStart"/>
            <w:r w:rsidRPr="00B11E40">
              <w:t>on-line</w:t>
            </w:r>
            <w:proofErr w:type="spellEnd"/>
            <w:r w:rsidRPr="00B11E40">
              <w:t>.</w:t>
            </w:r>
          </w:p>
          <w:p w14:paraId="48F0206A" w14:textId="77777777" w:rsidR="00B11E40" w:rsidRPr="00B11E40" w:rsidRDefault="00B11E40" w:rsidP="00B11E40">
            <w:r w:rsidRPr="00B11E40">
              <w:t>самостоятельная работа обучающихся, включающая работу с учебными и учебно-методическими материалами, выполнение индивидуальных домашних заданий (</w:t>
            </w:r>
            <w:proofErr w:type="spellStart"/>
            <w:r w:rsidRPr="00B11E40">
              <w:t>off-line</w:t>
            </w:r>
            <w:proofErr w:type="spellEnd"/>
            <w:r w:rsidRPr="00B11E40">
              <w:t xml:space="preserve"> и </w:t>
            </w:r>
            <w:proofErr w:type="spellStart"/>
            <w:r w:rsidRPr="00B11E40">
              <w:t>on-line</w:t>
            </w:r>
            <w:proofErr w:type="spellEnd"/>
            <w:r w:rsidRPr="00B11E40">
              <w:t>).</w:t>
            </w:r>
          </w:p>
          <w:p w14:paraId="3F186BDB" w14:textId="77777777" w:rsidR="00B11E40" w:rsidRPr="00B11E40" w:rsidRDefault="00B11E40" w:rsidP="00B11E40">
            <w:r w:rsidRPr="00B11E40">
              <w:t>Система методической помощи обучающимся при реализации образовательных программ с применением ДОТ предусматривает консультации в нескольких видах:</w:t>
            </w:r>
          </w:p>
          <w:p w14:paraId="26EE993C" w14:textId="77777777" w:rsidR="00B11E40" w:rsidRPr="00B11E40" w:rsidRDefault="00B11E40" w:rsidP="00B11E40">
            <w:r w:rsidRPr="00B11E40">
              <w:t>дистанционные индивидуальные (e-</w:t>
            </w:r>
            <w:proofErr w:type="spellStart"/>
            <w:r w:rsidRPr="00B11E40">
              <w:t>mail</w:t>
            </w:r>
            <w:proofErr w:type="spellEnd"/>
            <w:r w:rsidRPr="00B11E40">
              <w:t>, чат, форум).</w:t>
            </w:r>
          </w:p>
          <w:p w14:paraId="2A79631F" w14:textId="77777777" w:rsidR="00B11E40" w:rsidRPr="00B11E40" w:rsidRDefault="00B11E40" w:rsidP="00B11E40">
            <w:r w:rsidRPr="00B11E40">
              <w:t>дистанционные групповые (чат, FAQ, форум).</w:t>
            </w:r>
          </w:p>
          <w:p w14:paraId="48B144E7" w14:textId="77777777" w:rsidR="00B11E40" w:rsidRDefault="00B11E40" w:rsidP="00071721">
            <w:pPr>
              <w:pStyle w:val="a4"/>
              <w:ind w:left="360"/>
              <w:jc w:val="both"/>
            </w:pPr>
          </w:p>
          <w:p w14:paraId="247345D5" w14:textId="44AD5561" w:rsidR="002F680F" w:rsidRPr="008C00F6" w:rsidRDefault="00000951" w:rsidP="00B11E40">
            <w:pPr>
              <w:jc w:val="both"/>
            </w:pPr>
            <w:r w:rsidRPr="00000951">
              <w:t>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вебинаров по теме цифровизации строительства.</w:t>
            </w:r>
          </w:p>
        </w:tc>
        <w:tc>
          <w:tcPr>
            <w:tcW w:w="4530" w:type="dxa"/>
          </w:tcPr>
          <w:p w14:paraId="5994B7FC" w14:textId="77777777" w:rsidR="002F680F" w:rsidRDefault="00A00C63" w:rsidP="0093339A">
            <w:pPr>
              <w:jc w:val="both"/>
            </w:pPr>
            <w:r>
              <w:t>Записи вебинаров:</w:t>
            </w:r>
          </w:p>
          <w:p w14:paraId="68A5EDD8" w14:textId="3C384C5B" w:rsidR="0093339A" w:rsidRDefault="0093339A" w:rsidP="00A00C63">
            <w:r>
              <w:t>Цифровизация градостроительной деятельности (40 докладов всероссийского семинара "Градостроительная деятельность - 2020)</w:t>
            </w:r>
          </w:p>
          <w:p w14:paraId="35BA863D"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Новое в нормативно-правовом регулировании строительной деятельности в 2020 г. Часть 1 и Часть 2 </w:t>
            </w:r>
          </w:p>
          <w:p w14:paraId="4FBCB4C4"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Предпроектная и проектная подготовка строительства. Новые требования к </w:t>
            </w:r>
            <w:proofErr w:type="spellStart"/>
            <w:r w:rsidRPr="00057D3B">
              <w:t>ГИПам</w:t>
            </w:r>
            <w:proofErr w:type="spellEnd"/>
            <w:r w:rsidRPr="00057D3B">
              <w:t xml:space="preserve"> /</w:t>
            </w:r>
            <w:proofErr w:type="spellStart"/>
            <w:r w:rsidRPr="00057D3B">
              <w:t>ГАПам</w:t>
            </w:r>
            <w:proofErr w:type="spellEnd"/>
            <w:r w:rsidRPr="00057D3B">
              <w:t xml:space="preserve"> </w:t>
            </w:r>
          </w:p>
          <w:p w14:paraId="156F9E8B" w14:textId="77777777" w:rsidR="00057D3B" w:rsidRPr="00057D3B" w:rsidRDefault="00057D3B" w:rsidP="00057D3B">
            <w:r w:rsidRPr="00057D3B">
              <w:t xml:space="preserve">Виниченко В.А. </w:t>
            </w:r>
            <w:proofErr w:type="spellStart"/>
            <w:r w:rsidRPr="00057D3B">
              <w:t>Видеолекция</w:t>
            </w:r>
            <w:proofErr w:type="spellEnd"/>
            <w:r w:rsidRPr="00057D3B">
              <w:t xml:space="preserve">. Управление организацией и технологией строительства. ПОС, ПОД, ППР. Календарно-сетевое планирование </w:t>
            </w:r>
          </w:p>
          <w:p w14:paraId="56D61F91" w14:textId="7621FE14" w:rsidR="00057D3B" w:rsidRDefault="00057D3B" w:rsidP="00057D3B">
            <w:r w:rsidRPr="00057D3B">
              <w:t xml:space="preserve">Виниченко В.А. </w:t>
            </w:r>
            <w:proofErr w:type="spellStart"/>
            <w:r w:rsidRPr="00057D3B">
              <w:t>Видеолекция</w:t>
            </w:r>
            <w:proofErr w:type="spellEnd"/>
            <w:r w:rsidRPr="00057D3B">
              <w:t>. Проектный менеджмент. Зарубежные практики. IPMA, PMI, НТК и в Национальных стандартах РФ</w:t>
            </w:r>
          </w:p>
          <w:p w14:paraId="13B098BC" w14:textId="4FED9625" w:rsidR="00A00C63" w:rsidRPr="00A00C63" w:rsidRDefault="00A00C63" w:rsidP="00A00C63">
            <w:r w:rsidRPr="00A00C63">
              <w:t>BIM 086 Косарев М.К. ТИМ (BIM) и законодательство РФ. Действующие и планируемые документы</w:t>
            </w:r>
          </w:p>
          <w:p w14:paraId="78E01539" w14:textId="417CE810" w:rsidR="00A00C63" w:rsidRPr="00A00C63" w:rsidRDefault="00A00C63" w:rsidP="00A00C63">
            <w:r w:rsidRPr="00A00C63">
              <w:t xml:space="preserve">BIM 042 </w:t>
            </w:r>
            <w:proofErr w:type="spellStart"/>
            <w:r w:rsidRPr="00A00C63">
              <w:t>Чиков</w:t>
            </w:r>
            <w:proofErr w:type="spellEnd"/>
            <w:r w:rsidRPr="00A00C63">
              <w:t xml:space="preserve"> А.А. Информационное моделирование в строительстве: Господдержка и НПР</w:t>
            </w:r>
            <w:r w:rsidR="0093339A">
              <w:t xml:space="preserve"> Часть 1, 2</w:t>
            </w:r>
          </w:p>
          <w:p w14:paraId="479B1D00" w14:textId="77777777" w:rsidR="00A00C63" w:rsidRPr="00A00C63" w:rsidRDefault="00A00C63" w:rsidP="00A00C63">
            <w:r w:rsidRPr="00A00C63">
              <w:t xml:space="preserve">BIM 056 </w:t>
            </w:r>
            <w:proofErr w:type="spellStart"/>
            <w:r w:rsidRPr="00A00C63">
              <w:t>Чиков</w:t>
            </w:r>
            <w:proofErr w:type="spellEnd"/>
            <w:r w:rsidRPr="00A00C63">
              <w:t xml:space="preserve"> А.А. Информационное моделирование в строительстве Господдержка и НПР Часть 3</w:t>
            </w:r>
          </w:p>
          <w:p w14:paraId="24B4550E" w14:textId="77777777" w:rsidR="00A00C63" w:rsidRPr="00A00C63" w:rsidRDefault="00A00C63" w:rsidP="00A00C63">
            <w:r w:rsidRPr="00A00C63">
              <w:t xml:space="preserve">BIM 013 </w:t>
            </w:r>
            <w:proofErr w:type="spellStart"/>
            <w:r w:rsidRPr="00A00C63">
              <w:t>Ожигин</w:t>
            </w:r>
            <w:proofErr w:type="spellEnd"/>
            <w:r w:rsidRPr="00A00C63">
              <w:t xml:space="preserve"> Д.А. Анализ текущей ситуации на российском BIM-рынке. </w:t>
            </w:r>
            <w:proofErr w:type="spellStart"/>
            <w:r w:rsidRPr="00A00C63">
              <w:t>Building</w:t>
            </w:r>
            <w:proofErr w:type="spellEnd"/>
            <w:r w:rsidRPr="00A00C63">
              <w:t xml:space="preserve"> </w:t>
            </w:r>
            <w:proofErr w:type="spellStart"/>
            <w:r w:rsidRPr="00A00C63">
              <w:t>information</w:t>
            </w:r>
            <w:proofErr w:type="spellEnd"/>
            <w:r w:rsidRPr="00A00C63">
              <w:t xml:space="preserve"> </w:t>
            </w:r>
            <w:proofErr w:type="spellStart"/>
            <w:r w:rsidRPr="00A00C63">
              <w:t>modeling</w:t>
            </w:r>
            <w:proofErr w:type="spellEnd"/>
          </w:p>
          <w:p w14:paraId="352FBB93" w14:textId="77777777" w:rsidR="00A00C63" w:rsidRPr="00A00C63" w:rsidRDefault="00A00C63" w:rsidP="00A00C63">
            <w:r w:rsidRPr="00A00C63">
              <w:t xml:space="preserve">BIM 031 Нечипоренко М.В. </w:t>
            </w:r>
            <w:proofErr w:type="spellStart"/>
            <w:r w:rsidRPr="00A00C63">
              <w:t>Renga</w:t>
            </w:r>
            <w:proofErr w:type="spellEnd"/>
            <w:r w:rsidRPr="00A00C63">
              <w:t xml:space="preserve"> - российские BIM-системы для проектирования</w:t>
            </w:r>
          </w:p>
          <w:p w14:paraId="033BC6CE" w14:textId="77777777" w:rsidR="00A00C63" w:rsidRPr="00A00C63" w:rsidRDefault="00A00C63" w:rsidP="00A00C63">
            <w:r w:rsidRPr="00A00C63">
              <w:t xml:space="preserve">BIM 014 Ерофеева Т.В. </w:t>
            </w:r>
            <w:proofErr w:type="spellStart"/>
            <w:r w:rsidRPr="00A00C63">
              <w:t>Autodesk</w:t>
            </w:r>
            <w:proofErr w:type="spellEnd"/>
            <w:r w:rsidRPr="00A00C63">
              <w:t>. Новые возможности для реализации цифрового строительства</w:t>
            </w:r>
          </w:p>
          <w:p w14:paraId="27467C7E" w14:textId="77777777" w:rsidR="00A00C63" w:rsidRPr="00A00C63" w:rsidRDefault="00A00C63" w:rsidP="00A00C63">
            <w:r w:rsidRPr="00A00C63">
              <w:t xml:space="preserve">BIM 028 Александрова О.А. </w:t>
            </w:r>
            <w:proofErr w:type="spellStart"/>
            <w:r w:rsidRPr="00A00C63">
              <w:t>Bentley</w:t>
            </w:r>
            <w:proofErr w:type="spellEnd"/>
            <w:r w:rsidRPr="00A00C63">
              <w:t xml:space="preserve"> </w:t>
            </w:r>
            <w:proofErr w:type="spellStart"/>
            <w:r w:rsidRPr="00A00C63">
              <w:t>Systems</w:t>
            </w:r>
            <w:proofErr w:type="spellEnd"/>
            <w:r w:rsidRPr="00A00C63">
              <w:t xml:space="preserve"> - BIM решение для промышленного проектирования</w:t>
            </w:r>
          </w:p>
          <w:p w14:paraId="0C935A45" w14:textId="77777777" w:rsidR="00A00C63" w:rsidRPr="00A00C63" w:rsidRDefault="00A00C63" w:rsidP="00A00C63">
            <w:r w:rsidRPr="00A00C63">
              <w:t>BIM 107 Практика внедрения BIM. Опыт разработчиков</w:t>
            </w:r>
          </w:p>
          <w:p w14:paraId="0BFABB1F" w14:textId="77777777" w:rsidR="00A00C63" w:rsidRPr="00A00C63" w:rsidRDefault="00A00C63" w:rsidP="00A00C63">
            <w:r w:rsidRPr="00A00C63">
              <w:t>BIM 059 Высоцкий А. Боль и страдания при переходе на BIM. О чем не говорят маркетологи</w:t>
            </w:r>
          </w:p>
          <w:p w14:paraId="2CE954A0" w14:textId="77777777" w:rsidR="00A00C63" w:rsidRPr="00A00C63" w:rsidRDefault="00A00C63" w:rsidP="00A00C63">
            <w:r w:rsidRPr="00A00C63">
              <w:lastRenderedPageBreak/>
              <w:t>108 Бойцов А.В. Проектное управление Заказчика-Застройщика</w:t>
            </w:r>
          </w:p>
          <w:p w14:paraId="0E605917" w14:textId="77777777" w:rsidR="00A00C63" w:rsidRPr="00A00C63" w:rsidRDefault="00A00C63" w:rsidP="00A00C63">
            <w:r w:rsidRPr="00A00C63">
              <w:t xml:space="preserve">BIM 007 Бачурина С.С. Проектное управление BIM. </w:t>
            </w:r>
            <w:proofErr w:type="spellStart"/>
            <w:r w:rsidRPr="00A00C63">
              <w:t>Building</w:t>
            </w:r>
            <w:proofErr w:type="spellEnd"/>
            <w:r w:rsidRPr="00A00C63">
              <w:t xml:space="preserve"> </w:t>
            </w:r>
            <w:proofErr w:type="spellStart"/>
            <w:r w:rsidRPr="00A00C63">
              <w:t>information</w:t>
            </w:r>
            <w:proofErr w:type="spellEnd"/>
            <w:r w:rsidRPr="00A00C63">
              <w:t xml:space="preserve"> </w:t>
            </w:r>
            <w:proofErr w:type="spellStart"/>
            <w:r w:rsidRPr="00A00C63">
              <w:t>modeling</w:t>
            </w:r>
            <w:proofErr w:type="spellEnd"/>
          </w:p>
          <w:p w14:paraId="21468E77" w14:textId="77777777" w:rsidR="00A00C63" w:rsidRPr="00A00C63" w:rsidRDefault="00A00C63" w:rsidP="00A00C63">
            <w:r w:rsidRPr="00A00C63">
              <w:t>BIM 021 Тарасова Е.А. 1С:ERP Управление строительной организацией</w:t>
            </w:r>
          </w:p>
          <w:p w14:paraId="2AD42D2B" w14:textId="77777777" w:rsidR="00A00C63" w:rsidRPr="00A00C63" w:rsidRDefault="00A00C63" w:rsidP="00A00C63">
            <w:r w:rsidRPr="00A00C63">
              <w:t>BIM 054 Татаринов Т.Н. Цифровое управление строительством</w:t>
            </w:r>
          </w:p>
          <w:p w14:paraId="28D59E78" w14:textId="77777777" w:rsidR="00A00C63" w:rsidRPr="00A00C63" w:rsidRDefault="00A00C63" w:rsidP="00A00C63">
            <w:pPr>
              <w:rPr>
                <w:lang w:val="en-US"/>
              </w:rPr>
            </w:pPr>
            <w:r w:rsidRPr="00A00C63">
              <w:rPr>
                <w:lang w:val="en-US"/>
              </w:rPr>
              <w:t xml:space="preserve">BIM 087 </w:t>
            </w:r>
            <w:r w:rsidRPr="00A00C63">
              <w:t>Бойцов</w:t>
            </w:r>
            <w:r w:rsidRPr="00A00C63">
              <w:rPr>
                <w:lang w:val="en-US"/>
              </w:rPr>
              <w:t xml:space="preserve"> </w:t>
            </w:r>
            <w:r w:rsidRPr="00A00C63">
              <w:t>А</w:t>
            </w:r>
            <w:r w:rsidRPr="00A00C63">
              <w:rPr>
                <w:lang w:val="en-US"/>
              </w:rPr>
              <w:t>.</w:t>
            </w:r>
            <w:r w:rsidRPr="00A00C63">
              <w:t>В</w:t>
            </w:r>
            <w:r w:rsidRPr="00A00C63">
              <w:rPr>
                <w:lang w:val="en-US"/>
              </w:rPr>
              <w:t xml:space="preserve">. </w:t>
            </w:r>
            <w:r w:rsidRPr="00A00C63">
              <w:t>Проектное</w:t>
            </w:r>
            <w:r w:rsidRPr="00A00C63">
              <w:rPr>
                <w:lang w:val="en-US"/>
              </w:rPr>
              <w:t xml:space="preserve"> </w:t>
            </w:r>
            <w:r w:rsidRPr="00A00C63">
              <w:t>управление</w:t>
            </w:r>
            <w:r w:rsidRPr="00A00C63">
              <w:rPr>
                <w:lang w:val="en-US"/>
              </w:rPr>
              <w:t xml:space="preserve"> </w:t>
            </w:r>
            <w:r w:rsidRPr="00A00C63">
              <w:t>и</w:t>
            </w:r>
            <w:r w:rsidRPr="00A00C63">
              <w:rPr>
                <w:lang w:val="en-US"/>
              </w:rPr>
              <w:t xml:space="preserve"> ICE integrated concurred engineering</w:t>
            </w:r>
          </w:p>
          <w:p w14:paraId="262D1EE3" w14:textId="77777777" w:rsidR="00A00C63" w:rsidRPr="00A00C63" w:rsidRDefault="00A00C63" w:rsidP="00A00C63">
            <w:r w:rsidRPr="00A00C63">
              <w:t>BIM 049 Гришко О.А. Среда общих данных для информационного моделирования</w:t>
            </w:r>
          </w:p>
          <w:p w14:paraId="500D0C9E" w14:textId="77777777" w:rsidR="00A00C63" w:rsidRDefault="00A00C63" w:rsidP="00A00C63">
            <w:r w:rsidRPr="00A00C63">
              <w:t xml:space="preserve">BIM 075 Широкова М.А. Среда общих данных и информационная модель в рамках применения технологии </w:t>
            </w:r>
          </w:p>
          <w:p w14:paraId="746C816B" w14:textId="77777777" w:rsidR="00A00C63" w:rsidRDefault="00A00C63" w:rsidP="00A00C63">
            <w:r w:rsidRPr="00A00C63">
              <w:t xml:space="preserve">BIM 040 Ерофеева Т.В. </w:t>
            </w:r>
            <w:proofErr w:type="spellStart"/>
            <w:r w:rsidRPr="00A00C63">
              <w:t>Construction</w:t>
            </w:r>
            <w:proofErr w:type="spellEnd"/>
            <w:r w:rsidRPr="00A00C63">
              <w:t xml:space="preserve"> IQ - Прогнозирование и аналитика для платформы BIM 360</w:t>
            </w:r>
          </w:p>
          <w:p w14:paraId="48A5F1DA" w14:textId="77777777" w:rsidR="00A05842" w:rsidRDefault="00A05842" w:rsidP="00A05842">
            <w:r w:rsidRPr="00A00C63">
              <w:t xml:space="preserve">BIM 078 Косарев М.К. Сказки и мифы </w:t>
            </w:r>
            <w:proofErr w:type="spellStart"/>
            <w:r w:rsidRPr="00A00C63">
              <w:t>BIMизации</w:t>
            </w:r>
            <w:proofErr w:type="spellEnd"/>
            <w:r w:rsidRPr="00A00C63">
              <w:t>! Путеводитель по сказочному миру BIM</w:t>
            </w:r>
          </w:p>
          <w:p w14:paraId="1451AEB5" w14:textId="77777777" w:rsidR="00600C3D" w:rsidRPr="00600C3D" w:rsidRDefault="00600C3D" w:rsidP="00600C3D">
            <w:r w:rsidRPr="00600C3D">
              <w:t>Практикум по работе в ПК ГРАНД-Смета версии 8.0 и выше</w:t>
            </w:r>
          </w:p>
          <w:p w14:paraId="1CA80C9B" w14:textId="77777777" w:rsidR="00600C3D" w:rsidRPr="00600C3D" w:rsidRDefault="00600C3D" w:rsidP="00600C3D">
            <w:proofErr w:type="spellStart"/>
            <w:r w:rsidRPr="00600C3D">
              <w:t>Cмета</w:t>
            </w:r>
            <w:proofErr w:type="spellEnd"/>
            <w:r w:rsidRPr="00600C3D">
              <w:t xml:space="preserve"> в </w:t>
            </w:r>
            <w:proofErr w:type="spellStart"/>
            <w:r w:rsidRPr="00600C3D">
              <w:t>SmetaWIZARD</w:t>
            </w:r>
            <w:proofErr w:type="spellEnd"/>
            <w:r w:rsidRPr="00600C3D">
              <w:t xml:space="preserve"> и BIM WIZARD </w:t>
            </w:r>
          </w:p>
          <w:p w14:paraId="75F84848" w14:textId="77777777" w:rsidR="00600C3D" w:rsidRPr="00600C3D" w:rsidRDefault="00600C3D" w:rsidP="00600C3D">
            <w:r w:rsidRPr="00600C3D">
              <w:t xml:space="preserve">Сметная документация по BIM-модели </w:t>
            </w:r>
            <w:proofErr w:type="spellStart"/>
            <w:r w:rsidRPr="00600C3D">
              <w:t>Renga</w:t>
            </w:r>
            <w:proofErr w:type="spellEnd"/>
            <w:r w:rsidRPr="00600C3D">
              <w:t xml:space="preserve"> в программе "1С:Смета 3" </w:t>
            </w:r>
          </w:p>
          <w:p w14:paraId="754AD012" w14:textId="50F9F847" w:rsidR="00600C3D" w:rsidRPr="008C00F6" w:rsidRDefault="00600C3D" w:rsidP="00600C3D">
            <w:r w:rsidRPr="00600C3D">
              <w:t xml:space="preserve">Интеграция проектов </w:t>
            </w:r>
            <w:proofErr w:type="spellStart"/>
            <w:r w:rsidRPr="00600C3D">
              <w:t>Autodesk</w:t>
            </w:r>
            <w:proofErr w:type="spellEnd"/>
            <w:r w:rsidRPr="00600C3D">
              <w:t xml:space="preserve"> </w:t>
            </w:r>
            <w:proofErr w:type="spellStart"/>
            <w:r w:rsidRPr="00600C3D">
              <w:t>Revit</w:t>
            </w:r>
            <w:proofErr w:type="spellEnd"/>
            <w:r w:rsidRPr="00600C3D">
              <w:t xml:space="preserve"> и сметных расчетов с 5D Смета</w:t>
            </w:r>
          </w:p>
        </w:tc>
      </w:tr>
      <w:tr w:rsidR="002F680F" w:rsidRPr="008C00F6" w14:paraId="0218BE2A" w14:textId="77777777" w:rsidTr="00B469DB">
        <w:tc>
          <w:tcPr>
            <w:tcW w:w="4820" w:type="dxa"/>
          </w:tcPr>
          <w:p w14:paraId="07A0492D" w14:textId="77777777" w:rsidR="003C2B61" w:rsidRPr="003C2B61" w:rsidRDefault="003C2B61" w:rsidP="003C2B61">
            <w:r w:rsidRPr="003C2B61">
              <w:lastRenderedPageBreak/>
              <w:t xml:space="preserve">Все разделы учебно-методического комплекса построены по единому методическому принципу, обеспечивающему целостность и результативность процесса изучения рабочего материала. В основу общей базы каждой изучаемой дисциплины положен вузовский учебник (последнее издание), рекомендованный Министерством образования РФ или учебно-методическими отделами (Советами) ведущих вузов страны, а также международных ВУЗов, являющийся теоретической платформой всего курса. </w:t>
            </w:r>
          </w:p>
          <w:p w14:paraId="2B23EF7B" w14:textId="77777777" w:rsidR="003C2B61" w:rsidRPr="003C2B61" w:rsidRDefault="003C2B61" w:rsidP="003C2B61">
            <w:r w:rsidRPr="003C2B61">
              <w:t>В ходе обучения слушатель получает как общее теоретическое представление о современных методах и технологиях проведения инженерных изысканий, так и практические навыки решения основных производственных задач.  Практические занятия в программе занимают более 50% времени.</w:t>
            </w:r>
          </w:p>
          <w:p w14:paraId="1CA71B00" w14:textId="77777777" w:rsidR="003C2B61" w:rsidRPr="003C2B61" w:rsidRDefault="003C2B61" w:rsidP="003C2B61">
            <w:r w:rsidRPr="003C2B61">
              <w:t xml:space="preserve">По завершению изучения модуля слушатель проходит итоговый контроль знаний – экзамен, который проводятся в форме тестирования (Модуль 1 и Модуль 2) и выполнения практической работы в программном обеспечении (Модуль 3). По окончании </w:t>
            </w:r>
            <w:r w:rsidRPr="003C2B61">
              <w:lastRenderedPageBreak/>
              <w:t>обучения по программе повышения квалификации и успешном освоении всех тем (положительные оценки по итоговой аттестации по всем модулям), слушатель получает удостоверение о повышении квалификации установленного образца.</w:t>
            </w:r>
          </w:p>
          <w:p w14:paraId="68E8F26E" w14:textId="77777777" w:rsidR="003C2B61" w:rsidRDefault="003C2B61" w:rsidP="00071721">
            <w:pPr>
              <w:pStyle w:val="a4"/>
              <w:ind w:left="360"/>
              <w:jc w:val="both"/>
            </w:pPr>
          </w:p>
          <w:p w14:paraId="46F82BCF" w14:textId="477B86A3" w:rsidR="002F680F" w:rsidRPr="008C00F6" w:rsidRDefault="003F4F25" w:rsidP="003C2B61">
            <w:pPr>
              <w:jc w:val="both"/>
            </w:pPr>
            <w:r w:rsidRPr="003F4F25">
              <w:t>По всем дисциплинам имеются электронные версии вузовских учебников и соответствующая нормативная литература, а также дополнительная литература (учебные пособия, методические рекомендации, практикумы и др.).</w:t>
            </w:r>
          </w:p>
        </w:tc>
        <w:tc>
          <w:tcPr>
            <w:tcW w:w="4530" w:type="dxa"/>
          </w:tcPr>
          <w:p w14:paraId="4B3E37EB" w14:textId="6A146572" w:rsidR="002F680F" w:rsidRDefault="00024F19" w:rsidP="0093339A">
            <w:pPr>
              <w:jc w:val="both"/>
            </w:pPr>
            <w:r>
              <w:lastRenderedPageBreak/>
              <w:t>Текстовые материалы:</w:t>
            </w:r>
          </w:p>
          <w:p w14:paraId="2B84C6B1" w14:textId="2FC2BD65" w:rsidR="00350E87" w:rsidRDefault="00350E87" w:rsidP="0093339A">
            <w:pPr>
              <w:jc w:val="both"/>
            </w:pPr>
            <w:r>
              <w:t>Сборник законодательных и нормативно-правовых актов по</w:t>
            </w:r>
            <w:r w:rsidR="00C64420">
              <w:t xml:space="preserve"> ценообразованию и сметному нормированию.</w:t>
            </w:r>
            <w:r>
              <w:t xml:space="preserve"> </w:t>
            </w:r>
          </w:p>
          <w:p w14:paraId="48578402" w14:textId="77777777" w:rsidR="00057D3B" w:rsidRPr="00057D3B" w:rsidRDefault="00057D3B" w:rsidP="00057D3B">
            <w:r w:rsidRPr="00057D3B">
              <w:t>ПЛ-1. Дорожная карта BIM. План мероприятий по внедрению оценки экономической эффективности обоснования инвестиций и технологий информационного моделирования на всех этапах жизненного цикла объекта капитального строительства.</w:t>
            </w:r>
          </w:p>
          <w:p w14:paraId="6070188A" w14:textId="77777777" w:rsidR="00057D3B" w:rsidRPr="00057D3B" w:rsidRDefault="00057D3B" w:rsidP="00057D3B">
            <w:r w:rsidRPr="00057D3B">
              <w:t xml:space="preserve">ПЛ-2. Презентация </w:t>
            </w:r>
            <w:proofErr w:type="spellStart"/>
            <w:r w:rsidRPr="00057D3B">
              <w:t>Чиков</w:t>
            </w:r>
            <w:proofErr w:type="spellEnd"/>
            <w:r w:rsidRPr="00057D3B">
              <w:t xml:space="preserve"> А.А. Проектная дирекция МС </w:t>
            </w:r>
            <w:proofErr w:type="spellStart"/>
            <w:r w:rsidRPr="00057D3B">
              <w:t>РосТИМ</w:t>
            </w:r>
            <w:proofErr w:type="spellEnd"/>
            <w:r w:rsidRPr="00057D3B">
              <w:t xml:space="preserve"> 8</w:t>
            </w:r>
          </w:p>
          <w:p w14:paraId="476A61D7" w14:textId="77777777" w:rsidR="00057D3B" w:rsidRPr="00057D3B" w:rsidRDefault="00057D3B" w:rsidP="00057D3B">
            <w:r w:rsidRPr="00057D3B">
              <w:t>ПЛ-3. Разработанные и действующие нормативные документы по BIM в РФ</w:t>
            </w:r>
          </w:p>
          <w:p w14:paraId="57384AAC" w14:textId="77777777" w:rsidR="00057D3B" w:rsidRPr="00057D3B" w:rsidRDefault="00057D3B" w:rsidP="00057D3B">
            <w:r w:rsidRPr="00057D3B">
              <w:t>ПЛ-20. Проект Концепции внедрения системы управления жизненным циклом зданий и сооружений с использованием информационного моделирования в РФ</w:t>
            </w:r>
          </w:p>
          <w:p w14:paraId="259592F6" w14:textId="77777777" w:rsidR="00057D3B" w:rsidRPr="00057D3B" w:rsidRDefault="00057D3B" w:rsidP="00057D3B">
            <w:r w:rsidRPr="00057D3B">
              <w:t>ПЛ-21 презентация концепции Общественный совет 29.01.2019</w:t>
            </w:r>
          </w:p>
          <w:p w14:paraId="76339F1C" w14:textId="77777777" w:rsidR="00057D3B" w:rsidRPr="00057D3B" w:rsidRDefault="00057D3B" w:rsidP="00057D3B">
            <w:r w:rsidRPr="00057D3B">
              <w:t>ПЛ-4. Концепция внедрения и использования ТИМ в Стройкомплексе Москвы</w:t>
            </w:r>
          </w:p>
          <w:p w14:paraId="356BFAC5" w14:textId="77777777" w:rsidR="00057D3B" w:rsidRPr="00057D3B" w:rsidRDefault="00057D3B" w:rsidP="00057D3B">
            <w:r w:rsidRPr="00057D3B">
              <w:t xml:space="preserve">ПЛ-5. Программа внедрения ТИМ в Стройкомплексе Москвы и План </w:t>
            </w:r>
            <w:proofErr w:type="spellStart"/>
            <w:r w:rsidRPr="00057D3B">
              <w:t>мероприяти</w:t>
            </w:r>
            <w:proofErr w:type="spellEnd"/>
            <w:r w:rsidRPr="00057D3B">
              <w:t>.</w:t>
            </w:r>
          </w:p>
          <w:p w14:paraId="0A802C50" w14:textId="77777777" w:rsidR="00057D3B" w:rsidRPr="00057D3B" w:rsidRDefault="00057D3B" w:rsidP="00057D3B">
            <w:r w:rsidRPr="00057D3B">
              <w:lastRenderedPageBreak/>
              <w:t>ПЛ-6. Требования к ИМ для прохождения экспертизы</w:t>
            </w:r>
          </w:p>
          <w:p w14:paraId="7230BD3F" w14:textId="77777777" w:rsidR="00057D3B" w:rsidRPr="00057D3B" w:rsidRDefault="00057D3B" w:rsidP="00057D3B">
            <w:r w:rsidRPr="00057D3B">
              <w:t>ПЛ-7. Концепция управления жизненным циклом строительных объектов с применением BIM-технологий</w:t>
            </w:r>
          </w:p>
          <w:p w14:paraId="52D8FEF7" w14:textId="77777777" w:rsidR="00057D3B" w:rsidRPr="00057D3B" w:rsidRDefault="00057D3B" w:rsidP="00057D3B">
            <w:r w:rsidRPr="00057D3B">
              <w:t xml:space="preserve">ПЛ-9. </w:t>
            </w:r>
            <w:proofErr w:type="spellStart"/>
            <w:r w:rsidRPr="00057D3B">
              <w:t>Талапов</w:t>
            </w:r>
            <w:proofErr w:type="spellEnd"/>
            <w:r w:rsidRPr="00057D3B">
              <w:t xml:space="preserve"> В. В. Основы BIM: введение в информационное моделирование зданий</w:t>
            </w:r>
          </w:p>
          <w:p w14:paraId="69BA24EA" w14:textId="77777777" w:rsidR="00057D3B" w:rsidRPr="00057D3B" w:rsidRDefault="00057D3B" w:rsidP="00057D3B">
            <w:r w:rsidRPr="00057D3B">
              <w:t xml:space="preserve">ПЛ-10. С. </w:t>
            </w:r>
            <w:proofErr w:type="spellStart"/>
            <w:r w:rsidRPr="00057D3B">
              <w:t>Бенклян</w:t>
            </w:r>
            <w:proofErr w:type="spellEnd"/>
            <w:r w:rsidRPr="00057D3B">
              <w:t>. Стандартизация как основа успешного внедрения BIM</w:t>
            </w:r>
          </w:p>
          <w:p w14:paraId="25272763" w14:textId="77777777" w:rsidR="00057D3B" w:rsidRPr="00057D3B" w:rsidRDefault="00057D3B" w:rsidP="00057D3B">
            <w:r w:rsidRPr="00057D3B">
              <w:t xml:space="preserve">ПЛ-11. Н. Гришина. Разработка и внедрение BIM-стандарта </w:t>
            </w:r>
          </w:p>
          <w:p w14:paraId="6A1EB689" w14:textId="77777777" w:rsidR="00057D3B" w:rsidRPr="00057D3B" w:rsidRDefault="00057D3B" w:rsidP="00057D3B">
            <w:r w:rsidRPr="00057D3B">
              <w:t xml:space="preserve">ПЛ-12. BIM-СТАНДАРТ ОРГАНИЗАЦИИ для площадных объектов. </w:t>
            </w:r>
            <w:proofErr w:type="spellStart"/>
            <w:r w:rsidRPr="00057D3B">
              <w:t>Autodesk</w:t>
            </w:r>
            <w:proofErr w:type="spellEnd"/>
          </w:p>
          <w:p w14:paraId="374DA11A" w14:textId="77777777" w:rsidR="00057D3B" w:rsidRPr="00057D3B" w:rsidRDefault="00057D3B" w:rsidP="00057D3B">
            <w:r w:rsidRPr="00057D3B">
              <w:t xml:space="preserve">ПЛ-13. С. </w:t>
            </w:r>
            <w:proofErr w:type="spellStart"/>
            <w:r w:rsidRPr="00057D3B">
              <w:t>Бенклян</w:t>
            </w:r>
            <w:proofErr w:type="spellEnd"/>
            <w:r w:rsidRPr="00057D3B">
              <w:t xml:space="preserve"> (</w:t>
            </w:r>
            <w:proofErr w:type="spellStart"/>
            <w:r w:rsidRPr="00057D3B">
              <w:t>Конкуратор</w:t>
            </w:r>
            <w:proofErr w:type="spellEnd"/>
            <w:r w:rsidRPr="00057D3B">
              <w:t>) Уровни детализации элементов информационной модели здания</w:t>
            </w:r>
          </w:p>
          <w:p w14:paraId="382A3B89" w14:textId="77777777" w:rsidR="00057D3B" w:rsidRPr="00057D3B" w:rsidRDefault="00057D3B" w:rsidP="00057D3B">
            <w:r w:rsidRPr="00057D3B">
              <w:t>ПЛ-14. И. Рогачев. Что такое BEP</w:t>
            </w:r>
          </w:p>
          <w:p w14:paraId="473ACF7C" w14:textId="77777777" w:rsidR="00057D3B" w:rsidRPr="00057D3B" w:rsidRDefault="00057D3B" w:rsidP="00057D3B">
            <w:r w:rsidRPr="00057D3B">
              <w:t>ПЛ-15. А. В. Скворцов. Общая среда данных как ключевой элемент информационного моделирования</w:t>
            </w:r>
          </w:p>
          <w:p w14:paraId="3636A449" w14:textId="77777777" w:rsidR="00057D3B" w:rsidRPr="00057D3B" w:rsidRDefault="00057D3B" w:rsidP="00057D3B">
            <w:r w:rsidRPr="00057D3B">
              <w:t xml:space="preserve">ПЛ-16. BIM-стандарт Инфраструктура. </w:t>
            </w:r>
            <w:proofErr w:type="spellStart"/>
            <w:r w:rsidRPr="00057D3B">
              <w:t>Autodesk</w:t>
            </w:r>
            <w:proofErr w:type="spellEnd"/>
          </w:p>
          <w:p w14:paraId="69494EFF" w14:textId="77777777" w:rsidR="00057D3B" w:rsidRPr="00057D3B" w:rsidRDefault="00057D3B" w:rsidP="00057D3B">
            <w:r w:rsidRPr="00057D3B">
              <w:t>ПЛ-18. Ред. Гинзбург А. В. Системы автоматизации проектирования в строительстве</w:t>
            </w:r>
          </w:p>
          <w:p w14:paraId="032F1774" w14:textId="77777777" w:rsidR="00024F19" w:rsidRDefault="00057D3B" w:rsidP="00057D3B">
            <w:r w:rsidRPr="00057D3B">
              <w:t>ПЛ-19. Руководство к своду знаний по управлению проектами. PMBOK 6</w:t>
            </w:r>
          </w:p>
          <w:p w14:paraId="5EA05689" w14:textId="77777777" w:rsidR="00350E87" w:rsidRPr="00350E87" w:rsidRDefault="00350E87" w:rsidP="00350E87">
            <w:proofErr w:type="spellStart"/>
            <w:r w:rsidRPr="00F905FD">
              <w:t>Гумба</w:t>
            </w:r>
            <w:proofErr w:type="spellEnd"/>
            <w:r w:rsidRPr="00F905FD">
              <w:t xml:space="preserve"> Х.М. Ценообразование и сметное дело в строительстве</w:t>
            </w:r>
            <w:r w:rsidRPr="00350E87">
              <w:t xml:space="preserve"> : учеб. пособие</w:t>
            </w:r>
          </w:p>
          <w:p w14:paraId="4824A3A8" w14:textId="77777777" w:rsidR="00350E87" w:rsidRPr="00350E87" w:rsidRDefault="00350E87" w:rsidP="00350E87">
            <w:proofErr w:type="spellStart"/>
            <w:r w:rsidRPr="00AE2507">
              <w:t>Гавриш</w:t>
            </w:r>
            <w:proofErr w:type="spellEnd"/>
            <w:r w:rsidRPr="00AE2507">
              <w:t>, В.В. Методика определения стоимости и ц</w:t>
            </w:r>
            <w:r w:rsidRPr="00350E87">
              <w:t>ены строительной продукции: учеб. пособие</w:t>
            </w:r>
          </w:p>
          <w:p w14:paraId="39B57A11" w14:textId="09DFCEFD" w:rsidR="00350E87" w:rsidRPr="008C00F6" w:rsidRDefault="00350E87" w:rsidP="00350E87">
            <w:r w:rsidRPr="00AE2507">
              <w:t>Методические основы расчёта сметной стоимости с</w:t>
            </w:r>
            <w:r w:rsidRPr="00350E87">
              <w:t xml:space="preserve">троительства объектов: учеб. пособие </w:t>
            </w:r>
          </w:p>
        </w:tc>
      </w:tr>
      <w:permEnd w:id="813707988"/>
    </w:tbl>
    <w:p w14:paraId="0A43F886" w14:textId="77777777" w:rsidR="0061636B" w:rsidRPr="008C00F6" w:rsidRDefault="0061636B" w:rsidP="00071721">
      <w:pPr>
        <w:pStyle w:val="a4"/>
        <w:ind w:left="360"/>
        <w:jc w:val="both"/>
        <w:rPr>
          <w:b/>
        </w:rPr>
      </w:pPr>
    </w:p>
    <w:tbl>
      <w:tblPr>
        <w:tblStyle w:val="a3"/>
        <w:tblW w:w="0" w:type="auto"/>
        <w:tblInd w:w="-5" w:type="dxa"/>
        <w:tblLook w:val="04A0" w:firstRow="1" w:lastRow="0" w:firstColumn="1" w:lastColumn="0" w:noHBand="0" w:noVBand="1"/>
      </w:tblPr>
      <w:tblGrid>
        <w:gridCol w:w="4820"/>
        <w:gridCol w:w="4530"/>
      </w:tblGrid>
      <w:tr w:rsidR="008C00F6" w:rsidRPr="008C00F6" w14:paraId="1A29BB4D" w14:textId="77777777" w:rsidTr="00B469DB">
        <w:tc>
          <w:tcPr>
            <w:tcW w:w="9350" w:type="dxa"/>
            <w:gridSpan w:val="2"/>
          </w:tcPr>
          <w:p w14:paraId="6CA1E70C" w14:textId="77777777" w:rsidR="00071721" w:rsidRPr="008C00F6" w:rsidRDefault="00071721" w:rsidP="00071721">
            <w:pPr>
              <w:pStyle w:val="a4"/>
              <w:ind w:left="360"/>
              <w:jc w:val="center"/>
              <w:rPr>
                <w:b/>
              </w:rPr>
            </w:pPr>
            <w:r w:rsidRPr="008C00F6">
              <w:rPr>
                <w:b/>
              </w:rPr>
              <w:t>Информационное сопровождение</w:t>
            </w:r>
          </w:p>
        </w:tc>
      </w:tr>
      <w:tr w:rsidR="008C00F6" w:rsidRPr="008C00F6" w14:paraId="6BBC54C0" w14:textId="77777777" w:rsidTr="00B469DB">
        <w:tc>
          <w:tcPr>
            <w:tcW w:w="4820" w:type="dxa"/>
          </w:tcPr>
          <w:p w14:paraId="4E033E95" w14:textId="77777777" w:rsidR="00071721" w:rsidRPr="008C00F6" w:rsidRDefault="00071721" w:rsidP="00071721">
            <w:pPr>
              <w:pStyle w:val="a4"/>
              <w:ind w:left="360"/>
              <w:jc w:val="center"/>
            </w:pPr>
            <w:r w:rsidRPr="008C00F6">
              <w:t xml:space="preserve">Электронные </w:t>
            </w:r>
          </w:p>
          <w:p w14:paraId="6D84AA26" w14:textId="77777777" w:rsidR="0061636B" w:rsidRPr="008C00F6" w:rsidRDefault="00071721" w:rsidP="00071721">
            <w:pPr>
              <w:pStyle w:val="a4"/>
              <w:ind w:left="360"/>
              <w:jc w:val="center"/>
            </w:pPr>
            <w:r w:rsidRPr="008C00F6">
              <w:t>образовательные ресурсы</w:t>
            </w:r>
          </w:p>
        </w:tc>
        <w:tc>
          <w:tcPr>
            <w:tcW w:w="4530" w:type="dxa"/>
          </w:tcPr>
          <w:p w14:paraId="158073B6" w14:textId="77777777" w:rsidR="00071721" w:rsidRPr="008C00F6" w:rsidRDefault="00071721" w:rsidP="00071721">
            <w:pPr>
              <w:pStyle w:val="a4"/>
              <w:ind w:left="360"/>
              <w:jc w:val="center"/>
            </w:pPr>
            <w:r w:rsidRPr="008C00F6">
              <w:t xml:space="preserve">Электронные </w:t>
            </w:r>
          </w:p>
          <w:p w14:paraId="7BE3C2FD" w14:textId="77777777" w:rsidR="0061636B" w:rsidRPr="008C00F6" w:rsidRDefault="00071721" w:rsidP="00071721">
            <w:pPr>
              <w:pStyle w:val="a4"/>
              <w:ind w:left="360"/>
              <w:jc w:val="center"/>
            </w:pPr>
            <w:r w:rsidRPr="008C00F6">
              <w:t>информационные ресурсы</w:t>
            </w:r>
          </w:p>
        </w:tc>
      </w:tr>
      <w:tr w:rsidR="002F680F" w:rsidRPr="008C00F6" w14:paraId="376C5241" w14:textId="77777777" w:rsidTr="00B469DB">
        <w:tc>
          <w:tcPr>
            <w:tcW w:w="4820" w:type="dxa"/>
          </w:tcPr>
          <w:p w14:paraId="330C38DF" w14:textId="6987CA01" w:rsidR="002F680F" w:rsidRPr="008C00F6" w:rsidRDefault="005A414D" w:rsidP="00071721">
            <w:pPr>
              <w:pStyle w:val="a4"/>
              <w:ind w:left="360"/>
              <w:jc w:val="center"/>
            </w:pPr>
            <w:permStart w:id="219703539" w:edGrp="everyone"/>
            <w:r w:rsidRPr="005A414D">
              <w:t>Реализация программы повышения квалификации обеспечивается доступом каждого слушателя к учебным материалам, расположенным в системе дистанционного обучения Университета Минстроя (СДО), базам данных и библиотечным фондам, формируемым по полному перечню дисциплин программы</w:t>
            </w:r>
            <w:r w:rsidR="00911505">
              <w:t xml:space="preserve"> </w:t>
            </w:r>
            <w:hyperlink r:id="rId50" w:history="1">
              <w:r w:rsidR="00911505" w:rsidRPr="00DC64AD">
                <w:rPr>
                  <w:rStyle w:val="af1"/>
                </w:rPr>
                <w:t>https://sdo.prouchobu.ru/</w:t>
              </w:r>
            </w:hyperlink>
            <w:r w:rsidR="00911505">
              <w:t xml:space="preserve"> </w:t>
            </w:r>
            <w:r w:rsidRPr="005A414D">
              <w:t>.</w:t>
            </w:r>
          </w:p>
        </w:tc>
        <w:tc>
          <w:tcPr>
            <w:tcW w:w="4530" w:type="dxa"/>
          </w:tcPr>
          <w:p w14:paraId="76EE84DF" w14:textId="384BC108" w:rsidR="002F680F" w:rsidRPr="008C00F6" w:rsidRDefault="003B76AA" w:rsidP="00071721">
            <w:pPr>
              <w:pStyle w:val="a4"/>
              <w:ind w:left="360"/>
              <w:jc w:val="center"/>
            </w:pPr>
            <w:r w:rsidRPr="003B76AA">
              <w:t xml:space="preserve">По всем дисциплинам имеются электронные версии вузовских учебников и соответствующая нормативная литература, а также дополнительная литература (учебные пособия, методические рекомендации, практикумы и </w:t>
            </w:r>
            <w:proofErr w:type="spellStart"/>
            <w:r w:rsidRPr="003B76AA">
              <w:t>др</w:t>
            </w:r>
            <w:proofErr w:type="spellEnd"/>
            <w:r w:rsidR="00380846">
              <w:t>/</w:t>
            </w:r>
          </w:p>
        </w:tc>
      </w:tr>
      <w:tr w:rsidR="002F680F" w:rsidRPr="008C00F6" w14:paraId="45FDB061" w14:textId="77777777" w:rsidTr="00B469DB">
        <w:tc>
          <w:tcPr>
            <w:tcW w:w="4820" w:type="dxa"/>
          </w:tcPr>
          <w:p w14:paraId="519C492D" w14:textId="4CAC37EB" w:rsidR="00462999" w:rsidRPr="008C00F6" w:rsidRDefault="00006ABC" w:rsidP="00462999">
            <w:pPr>
              <w:pStyle w:val="a4"/>
              <w:ind w:left="360"/>
              <w:jc w:val="center"/>
            </w:pPr>
            <w:r w:rsidRPr="00006ABC">
              <w:t xml:space="preserve">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вебинаров по теме </w:t>
            </w:r>
            <w:r w:rsidRPr="00006ABC">
              <w:lastRenderedPageBreak/>
              <w:t>цифровизации строительства.</w:t>
            </w:r>
            <w:r w:rsidR="00413707">
              <w:br/>
            </w:r>
          </w:p>
        </w:tc>
        <w:tc>
          <w:tcPr>
            <w:tcW w:w="4530" w:type="dxa"/>
          </w:tcPr>
          <w:p w14:paraId="73B01AB6" w14:textId="4DF1B4A7" w:rsidR="002F680F" w:rsidRPr="008C00F6" w:rsidRDefault="001732DF" w:rsidP="00071721">
            <w:pPr>
              <w:pStyle w:val="a4"/>
              <w:ind w:left="360"/>
              <w:jc w:val="center"/>
            </w:pPr>
            <w:r w:rsidRPr="001732DF">
              <w:lastRenderedPageBreak/>
              <w:t xml:space="preserve">В СДО Университета Минстроя в настоящее время находится более 200 вебинаров по теме информационного моделирования в строительстве (BIM). Ежемесячно база проходит от 6 </w:t>
            </w:r>
            <w:r w:rsidRPr="001732DF">
              <w:lastRenderedPageBreak/>
              <w:t>вебинаров по теме цифровизации строительства</w:t>
            </w:r>
            <w:r w:rsidR="00F95169">
              <w:t xml:space="preserve"> </w:t>
            </w:r>
            <w:hyperlink r:id="rId51" w:history="1">
              <w:r w:rsidR="00F95169" w:rsidRPr="00F95169">
                <w:rPr>
                  <w:rStyle w:val="af1"/>
                </w:rPr>
                <w:t>https://www.youtube.com/channel/UCjaT-o--84VMP5A_NpdnJ1A?view_as=</w:t>
              </w:r>
              <w:proofErr w:type="spellStart"/>
              <w:r w:rsidR="00F95169" w:rsidRPr="00F95169">
                <w:rPr>
                  <w:rStyle w:val="af1"/>
                </w:rPr>
                <w:t>subscriber</w:t>
              </w:r>
              <w:proofErr w:type="spellEnd"/>
            </w:hyperlink>
            <w:r w:rsidRPr="001732DF">
              <w:t>.</w:t>
            </w:r>
          </w:p>
        </w:tc>
      </w:tr>
      <w:permEnd w:id="219703539"/>
    </w:tbl>
    <w:p w14:paraId="3064413F" w14:textId="77777777" w:rsidR="008C6F2C" w:rsidRPr="008C00F6" w:rsidRDefault="008C6F2C" w:rsidP="00DE3CBB">
      <w:pPr>
        <w:pStyle w:val="a4"/>
        <w:rPr>
          <w:b/>
        </w:rPr>
      </w:pPr>
    </w:p>
    <w:p w14:paraId="1127D6B8" w14:textId="77777777" w:rsidR="00071721" w:rsidRPr="008C00F6" w:rsidRDefault="000841CD" w:rsidP="000E1B05">
      <w:pPr>
        <w:pStyle w:val="a4"/>
        <w:ind w:left="360"/>
        <w:rPr>
          <w:b/>
        </w:rPr>
      </w:pPr>
      <w:r w:rsidRPr="008C00F6">
        <w:rPr>
          <w:b/>
        </w:rPr>
        <w:t>9.3.</w:t>
      </w:r>
      <w:r w:rsidR="00071721" w:rsidRPr="008C00F6">
        <w:rPr>
          <w:b/>
        </w:rPr>
        <w:t xml:space="preserve">Материально-технические условия реализации программы </w:t>
      </w:r>
    </w:p>
    <w:p w14:paraId="40651999" w14:textId="77777777" w:rsidR="00A406A2" w:rsidRPr="008C00F6" w:rsidRDefault="00A406A2" w:rsidP="00071721">
      <w:pPr>
        <w:pStyle w:val="a4"/>
        <w:rPr>
          <w:i/>
        </w:rPr>
      </w:pPr>
    </w:p>
    <w:tbl>
      <w:tblPr>
        <w:tblStyle w:val="a3"/>
        <w:tblW w:w="9356" w:type="dxa"/>
        <w:tblInd w:w="-5" w:type="dxa"/>
        <w:tblLook w:val="04A0" w:firstRow="1" w:lastRow="0" w:firstColumn="1" w:lastColumn="0" w:noHBand="0" w:noVBand="1"/>
      </w:tblPr>
      <w:tblGrid>
        <w:gridCol w:w="4820"/>
        <w:gridCol w:w="4536"/>
      </w:tblGrid>
      <w:tr w:rsidR="008C00F6" w:rsidRPr="008C00F6" w14:paraId="1538CBF1" w14:textId="77777777" w:rsidTr="00B469DB">
        <w:tc>
          <w:tcPr>
            <w:tcW w:w="4820" w:type="dxa"/>
          </w:tcPr>
          <w:p w14:paraId="0193EABD" w14:textId="77777777" w:rsidR="00071721" w:rsidRPr="008C00F6" w:rsidRDefault="00071721" w:rsidP="00071721">
            <w:pPr>
              <w:pStyle w:val="a4"/>
              <w:ind w:left="0"/>
              <w:jc w:val="center"/>
            </w:pPr>
            <w:r w:rsidRPr="008C00F6">
              <w:t>Вид занятий</w:t>
            </w:r>
          </w:p>
        </w:tc>
        <w:tc>
          <w:tcPr>
            <w:tcW w:w="4536" w:type="dxa"/>
          </w:tcPr>
          <w:p w14:paraId="22A0F435" w14:textId="77777777" w:rsidR="00071721" w:rsidRPr="008C00F6" w:rsidRDefault="00071721" w:rsidP="00071721">
            <w:pPr>
              <w:pStyle w:val="a4"/>
              <w:ind w:left="360"/>
              <w:jc w:val="center"/>
            </w:pPr>
            <w:r w:rsidRPr="008C00F6">
              <w:t xml:space="preserve">Наименование оборудования, </w:t>
            </w:r>
          </w:p>
          <w:p w14:paraId="13C55ACB" w14:textId="77777777" w:rsidR="00071721" w:rsidRPr="008C00F6" w:rsidRDefault="00071721" w:rsidP="00071721">
            <w:pPr>
              <w:pStyle w:val="a4"/>
              <w:ind w:left="360"/>
              <w:jc w:val="center"/>
            </w:pPr>
            <w:r w:rsidRPr="008C00F6">
              <w:t>программного обеспечения</w:t>
            </w:r>
          </w:p>
        </w:tc>
      </w:tr>
      <w:tr w:rsidR="003F18F8" w:rsidRPr="008C00F6" w14:paraId="1934C375" w14:textId="77777777" w:rsidTr="00B469DB">
        <w:tc>
          <w:tcPr>
            <w:tcW w:w="4820" w:type="dxa"/>
          </w:tcPr>
          <w:p w14:paraId="3EF4A27F" w14:textId="4B7327D5" w:rsidR="003F18F8" w:rsidRPr="003F18F8" w:rsidRDefault="003F18F8" w:rsidP="003F18F8">
            <w:pPr>
              <w:pStyle w:val="a4"/>
            </w:pPr>
            <w:permStart w:id="2054061003" w:edGrp="everyone"/>
            <w:r w:rsidRPr="003F18F8">
              <w:t>Лекции (</w:t>
            </w:r>
            <w:proofErr w:type="spellStart"/>
            <w:r w:rsidRPr="003F18F8">
              <w:t>видеолекции</w:t>
            </w:r>
            <w:proofErr w:type="spellEnd"/>
            <w:r w:rsidRPr="003F18F8">
              <w:t xml:space="preserve"> и лекции-презентации, вебинары)</w:t>
            </w:r>
          </w:p>
        </w:tc>
        <w:tc>
          <w:tcPr>
            <w:tcW w:w="4536" w:type="dxa"/>
          </w:tcPr>
          <w:p w14:paraId="0CF102B8" w14:textId="7B55ACA9" w:rsidR="00380846" w:rsidRDefault="00380846" w:rsidP="00C816DA">
            <w:r>
              <w:t>Для прохождения обучения по программе слушателям необходим компьютер (ноутбук, планшет, смартфон) и доступ в Интернет.</w:t>
            </w:r>
          </w:p>
          <w:p w14:paraId="48AFB7BD" w14:textId="5D8D332C" w:rsidR="00C816DA" w:rsidRPr="00C816DA" w:rsidRDefault="00C816DA" w:rsidP="00C816DA">
            <w:r w:rsidRPr="00C816DA">
              <w:t>Для осуществления учебного процесса курса повышения квалификации имеется материально-техническая база, обеспечивающая проведение всех видов дисциплинарной подготовки, практической и научно-исследовательской работы слушателей, предусмотренных учебным планом программы и соответствующей действующим санитарным и противопожарным правилам и нормам.</w:t>
            </w:r>
          </w:p>
          <w:p w14:paraId="4A0ABE56" w14:textId="62E64B2D" w:rsidR="003F18F8" w:rsidRPr="003F18F8" w:rsidRDefault="00C816DA" w:rsidP="00E439E0">
            <w:r w:rsidRPr="00C816DA">
              <w:t xml:space="preserve">Минимально необходимый для реализации программы перечень материально-технического обеспечения включает в себя: аудитории (кабинеты) для профессорско-преподавательского состава для проведения занятий в режиме </w:t>
            </w:r>
            <w:proofErr w:type="spellStart"/>
            <w:r w:rsidRPr="00C816DA">
              <w:t>on-line</w:t>
            </w:r>
            <w:proofErr w:type="spellEnd"/>
            <w:r w:rsidRPr="00C816DA">
              <w:t xml:space="preserve"> (вебинары, видеоконференции, круглые столы, консультации и др.) и аудитории для индивидуальных консультаций слушателей, оборудованные видеопроекционным оборудованием для презентаций, средствами звуковоспроизведения, экраном, и имеющие выход в Интернет.</w:t>
            </w:r>
          </w:p>
        </w:tc>
      </w:tr>
      <w:tr w:rsidR="003F18F8" w:rsidRPr="008C00F6" w14:paraId="636A0406" w14:textId="77777777" w:rsidTr="00B469DB">
        <w:tc>
          <w:tcPr>
            <w:tcW w:w="4820" w:type="dxa"/>
          </w:tcPr>
          <w:p w14:paraId="183B2DA8" w14:textId="1BCBEEB9" w:rsidR="003F18F8" w:rsidRPr="003F18F8" w:rsidRDefault="003F18F8" w:rsidP="003F18F8">
            <w:pPr>
              <w:pStyle w:val="a4"/>
            </w:pPr>
            <w:r w:rsidRPr="003F18F8">
              <w:t>Практические, семинарские (видеоконференции, вебинары, собеседования (</w:t>
            </w:r>
            <w:proofErr w:type="spellStart"/>
            <w:r w:rsidRPr="003F18F8">
              <w:t>chat</w:t>
            </w:r>
            <w:proofErr w:type="spellEnd"/>
            <w:r w:rsidRPr="003F18F8">
              <w:t>)</w:t>
            </w:r>
          </w:p>
        </w:tc>
        <w:tc>
          <w:tcPr>
            <w:tcW w:w="4536" w:type="dxa"/>
          </w:tcPr>
          <w:p w14:paraId="511EAC9D"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31534AD1" w14:textId="77777777" w:rsidR="003F18F8" w:rsidRPr="003F18F8" w:rsidRDefault="003F18F8" w:rsidP="003F18F8">
            <w:pPr>
              <w:pStyle w:val="a4"/>
            </w:pPr>
          </w:p>
        </w:tc>
      </w:tr>
      <w:tr w:rsidR="003F18F8" w:rsidRPr="008C00F6" w14:paraId="7DCBE624" w14:textId="77777777" w:rsidTr="00B469DB">
        <w:tc>
          <w:tcPr>
            <w:tcW w:w="4820" w:type="dxa"/>
          </w:tcPr>
          <w:p w14:paraId="75293AAF" w14:textId="7991E899" w:rsidR="003F18F8" w:rsidRPr="003F18F8" w:rsidRDefault="003F18F8" w:rsidP="003F18F8">
            <w:pPr>
              <w:pStyle w:val="a4"/>
            </w:pPr>
            <w:r w:rsidRPr="003F18F8">
              <w:t>Консультации (индивидуальные и групповые)</w:t>
            </w:r>
          </w:p>
        </w:tc>
        <w:tc>
          <w:tcPr>
            <w:tcW w:w="4536" w:type="dxa"/>
          </w:tcPr>
          <w:p w14:paraId="20D0E0D9"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49BD49FA" w14:textId="77777777" w:rsidR="003F18F8" w:rsidRPr="003F18F8" w:rsidRDefault="003F18F8" w:rsidP="003F18F8">
            <w:pPr>
              <w:pStyle w:val="a4"/>
            </w:pPr>
          </w:p>
        </w:tc>
      </w:tr>
      <w:tr w:rsidR="003F18F8" w:rsidRPr="008C00F6" w14:paraId="4F27E58B" w14:textId="77777777" w:rsidTr="00B469DB">
        <w:tc>
          <w:tcPr>
            <w:tcW w:w="4820" w:type="dxa"/>
          </w:tcPr>
          <w:p w14:paraId="4DC777D8" w14:textId="6D953B07" w:rsidR="003F18F8" w:rsidRPr="003F18F8" w:rsidRDefault="003F18F8" w:rsidP="003F18F8">
            <w:pPr>
              <w:pStyle w:val="a4"/>
            </w:pPr>
            <w:r w:rsidRPr="003F18F8">
              <w:t xml:space="preserve">Самостоятельная работа (изучение учебно-методических материалов в различном исполнении. выполнение контрольных, расчетно-практических и расчетно-графических, тестовых и иных заданий. работа с интерактивными учебниками и учебно-методическими материалами, в том числе с сетевыми или автономными мультимедийными </w:t>
            </w:r>
            <w:r w:rsidRPr="003F18F8">
              <w:lastRenderedPageBreak/>
              <w:t>электронными учебниками, практикумами. работа с базами данных удаленного доступа)</w:t>
            </w:r>
          </w:p>
        </w:tc>
        <w:tc>
          <w:tcPr>
            <w:tcW w:w="4536" w:type="dxa"/>
          </w:tcPr>
          <w:p w14:paraId="084EA832" w14:textId="77777777" w:rsidR="00F61512" w:rsidRPr="00F61512" w:rsidRDefault="00F61512" w:rsidP="00F61512">
            <w:r w:rsidRPr="00F61512">
              <w:lastRenderedPageBreak/>
              <w:t>Для прохождения обучения по программе слушателям необходим компьютер (ноутбук, планшет, смартфон) и доступ в Интернет.</w:t>
            </w:r>
          </w:p>
          <w:p w14:paraId="784D7900" w14:textId="77777777" w:rsidR="003F18F8" w:rsidRPr="003F18F8" w:rsidRDefault="003F18F8" w:rsidP="003F18F8">
            <w:pPr>
              <w:pStyle w:val="a4"/>
            </w:pPr>
          </w:p>
        </w:tc>
      </w:tr>
      <w:tr w:rsidR="003F18F8" w:rsidRPr="008C00F6" w14:paraId="4C893570" w14:textId="77777777" w:rsidTr="00B469DB">
        <w:tc>
          <w:tcPr>
            <w:tcW w:w="4820" w:type="dxa"/>
          </w:tcPr>
          <w:p w14:paraId="4EA0FF05" w14:textId="110668B7" w:rsidR="003F18F8" w:rsidRPr="003F18F8" w:rsidRDefault="003F18F8" w:rsidP="003F18F8">
            <w:pPr>
              <w:pStyle w:val="a4"/>
            </w:pPr>
            <w:r w:rsidRPr="003F18F8">
              <w:t>Тестовый зачет, экзамен</w:t>
            </w:r>
          </w:p>
        </w:tc>
        <w:tc>
          <w:tcPr>
            <w:tcW w:w="4536" w:type="dxa"/>
          </w:tcPr>
          <w:p w14:paraId="4C9744F4" w14:textId="77777777" w:rsidR="00F61512" w:rsidRPr="00F61512" w:rsidRDefault="00F61512" w:rsidP="00F61512">
            <w:r w:rsidRPr="00F61512">
              <w:t>Для прохождения обучения по программе слушателям необходим компьютер (ноутбук, планшет, смартфон) и доступ в Интернет.</w:t>
            </w:r>
          </w:p>
          <w:p w14:paraId="11643671" w14:textId="77777777" w:rsidR="003F18F8" w:rsidRPr="003F18F8" w:rsidRDefault="003F18F8" w:rsidP="003F18F8">
            <w:pPr>
              <w:pStyle w:val="a4"/>
            </w:pPr>
          </w:p>
        </w:tc>
      </w:tr>
      <w:permEnd w:id="2054061003"/>
    </w:tbl>
    <w:p w14:paraId="1248E99E" w14:textId="77777777" w:rsidR="00071721" w:rsidRPr="008C00F6" w:rsidRDefault="00071721" w:rsidP="00071721">
      <w:pPr>
        <w:pStyle w:val="a4"/>
        <w:rPr>
          <w:i/>
        </w:rPr>
      </w:pPr>
    </w:p>
    <w:p w14:paraId="123713AA" w14:textId="77777777" w:rsidR="000841CD" w:rsidRPr="008C00F6" w:rsidRDefault="000841CD">
      <w:pPr>
        <w:rPr>
          <w:b/>
        </w:rPr>
      </w:pPr>
      <w:r w:rsidRPr="008C00F6">
        <w:rPr>
          <w:b/>
        </w:rPr>
        <w:br w:type="page"/>
      </w:r>
    </w:p>
    <w:p w14:paraId="65FA1C40" w14:textId="77777777" w:rsidR="008C6F2C" w:rsidRPr="008C00F6" w:rsidRDefault="00BC5A02" w:rsidP="00B903B4">
      <w:pPr>
        <w:pStyle w:val="a4"/>
        <w:ind w:left="360"/>
        <w:rPr>
          <w:b/>
        </w:rPr>
      </w:pPr>
      <w:r w:rsidRPr="008C00F6">
        <w:rPr>
          <w:b/>
          <w:lang w:val="en-US"/>
        </w:rPr>
        <w:lastRenderedPageBreak/>
        <w:t>III.</w:t>
      </w:r>
      <w:r w:rsidR="008C6F2C" w:rsidRPr="008C00F6">
        <w:rPr>
          <w:b/>
        </w:rPr>
        <w:t>Паспорт компетенций (Приложение 2)</w:t>
      </w:r>
    </w:p>
    <w:p w14:paraId="471AA5A1" w14:textId="77777777" w:rsidR="008C6F2C" w:rsidRPr="008C00F6" w:rsidRDefault="008C6F2C" w:rsidP="008C6F2C">
      <w:pPr>
        <w:pStyle w:val="a4"/>
        <w:ind w:left="360"/>
        <w:jc w:val="both"/>
      </w:pPr>
      <w:r w:rsidRPr="008C00F6">
        <w:t>Описание перечня профессиональных компетенций, качественное изменение которых осуществляется в результате обучения.</w:t>
      </w:r>
    </w:p>
    <w:p w14:paraId="6450FE48" w14:textId="77777777" w:rsidR="008C6F2C" w:rsidRDefault="008C6F2C" w:rsidP="008C6F2C">
      <w:pPr>
        <w:pStyle w:val="a4"/>
        <w:ind w:left="360"/>
        <w:jc w:val="both"/>
      </w:pPr>
      <w:r w:rsidRPr="008C00F6">
        <w:t>Планируемые результаты обучения должны быть определены в виде знаний, умений, навыков и (или) опыта деятельности, характеризующих формирование/развитие компетенции(-й) в области цифровой экономики и представлены в виде Паспорта компетенций в машиночитаемом текстовом формате. Структура паспорта представлена в приложении.</w:t>
      </w:r>
    </w:p>
    <w:p w14:paraId="4E9EECF7" w14:textId="77777777" w:rsidR="00FA21F6" w:rsidRPr="00FA21F6" w:rsidRDefault="00FA21F6" w:rsidP="00FA21F6">
      <w:pPr>
        <w:rPr>
          <w:lang w:eastAsia="ru-RU"/>
        </w:rPr>
      </w:pPr>
      <w:permStart w:id="313134667" w:edGrp="everyone"/>
      <w:r w:rsidRPr="00FA21F6">
        <w:rPr>
          <w:lang w:eastAsia="ru-RU"/>
        </w:rPr>
        <w:t>ПАСПОРТ КОМПЕТЕНЦИИ</w:t>
      </w:r>
    </w:p>
    <w:p w14:paraId="3E31EDC6" w14:textId="77777777" w:rsidR="005541B0" w:rsidRDefault="005541B0" w:rsidP="00FA21F6">
      <w:r w:rsidRPr="005541B0">
        <w:t>BIM: технологии информационного моделирования в работе экономиста</w:t>
      </w:r>
      <w:r w:rsidRPr="005541B0">
        <w:br/>
        <w:t xml:space="preserve"> и инженера-сметчика </w:t>
      </w:r>
    </w:p>
    <w:p w14:paraId="079DF5DE" w14:textId="673382E8"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326C876F" w14:textId="77777777" w:rsidR="00FA21F6" w:rsidRPr="00FA21F6"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089485D1" w14:textId="77777777"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0"/>
        <w:gridCol w:w="2504"/>
        <w:gridCol w:w="2073"/>
        <w:gridCol w:w="2394"/>
      </w:tblGrid>
      <w:tr w:rsidR="00FA21F6" w:rsidRPr="00FA21F6" w14:paraId="3982D891" w14:textId="77777777" w:rsidTr="00AA0FF8">
        <w:tc>
          <w:tcPr>
            <w:tcW w:w="0" w:type="auto"/>
          </w:tcPr>
          <w:p w14:paraId="2EED0BC6" w14:textId="77777777" w:rsidR="00FA21F6" w:rsidRPr="00FA21F6" w:rsidRDefault="00FA21F6" w:rsidP="00FA21F6">
            <w:pPr>
              <w:rPr>
                <w:lang w:eastAsia="ru-RU"/>
              </w:rPr>
            </w:pPr>
            <w:r w:rsidRPr="00FA21F6">
              <w:rPr>
                <w:lang w:eastAsia="ru-RU"/>
              </w:rPr>
              <w:t>1.</w:t>
            </w:r>
          </w:p>
        </w:tc>
        <w:tc>
          <w:tcPr>
            <w:tcW w:w="4494" w:type="dxa"/>
            <w:gridSpan w:val="2"/>
          </w:tcPr>
          <w:p w14:paraId="56E96958" w14:textId="77777777" w:rsidR="00FA21F6" w:rsidRPr="00FA21F6" w:rsidRDefault="00FA21F6" w:rsidP="00FA21F6">
            <w:r w:rsidRPr="00FA21F6">
              <w:t>Наименование компетенции</w:t>
            </w:r>
          </w:p>
        </w:tc>
        <w:tc>
          <w:tcPr>
            <w:tcW w:w="4467" w:type="dxa"/>
            <w:gridSpan w:val="2"/>
          </w:tcPr>
          <w:p w14:paraId="537B3A92" w14:textId="77777777" w:rsidR="00FA21F6" w:rsidRPr="00FA21F6" w:rsidRDefault="00FA21F6" w:rsidP="00FA21F6">
            <w:pPr>
              <w:rPr>
                <w:lang w:eastAsia="ru-RU"/>
              </w:rPr>
            </w:pPr>
            <w:r w:rsidRPr="00FA21F6">
              <w:rPr>
                <w:lang w:eastAsia="ru-RU"/>
              </w:rPr>
              <w:t>Координация работы над проектом информационного моделирования (ПК 1.4.)</w:t>
            </w:r>
          </w:p>
        </w:tc>
      </w:tr>
      <w:tr w:rsidR="00FA21F6" w:rsidRPr="00FA21F6" w14:paraId="5458BAD0" w14:textId="77777777" w:rsidTr="00AA0FF8">
        <w:tc>
          <w:tcPr>
            <w:tcW w:w="0" w:type="auto"/>
            <w:vMerge w:val="restart"/>
          </w:tcPr>
          <w:p w14:paraId="6BBB113C" w14:textId="77777777" w:rsidR="00FA21F6" w:rsidRPr="00FA21F6" w:rsidRDefault="00FA21F6" w:rsidP="00FA21F6">
            <w:pPr>
              <w:rPr>
                <w:lang w:eastAsia="ru-RU"/>
              </w:rPr>
            </w:pPr>
            <w:r w:rsidRPr="00FA21F6">
              <w:rPr>
                <w:lang w:eastAsia="ru-RU"/>
              </w:rPr>
              <w:t>2.</w:t>
            </w:r>
          </w:p>
        </w:tc>
        <w:tc>
          <w:tcPr>
            <w:tcW w:w="1990" w:type="dxa"/>
            <w:vMerge w:val="restart"/>
          </w:tcPr>
          <w:p w14:paraId="02910D7B" w14:textId="77777777" w:rsidR="00FA21F6" w:rsidRPr="00FA21F6" w:rsidRDefault="00FA21F6" w:rsidP="00FA21F6">
            <w:pPr>
              <w:rPr>
                <w:lang w:eastAsia="ru-RU"/>
              </w:rPr>
            </w:pPr>
            <w:r w:rsidRPr="00FA21F6">
              <w:t>Указание типа компетенции, характеризующего данную компетенцию</w:t>
            </w:r>
          </w:p>
        </w:tc>
        <w:tc>
          <w:tcPr>
            <w:tcW w:w="2504" w:type="dxa"/>
          </w:tcPr>
          <w:p w14:paraId="11BEE3B4" w14:textId="77777777" w:rsidR="00FA21F6" w:rsidRPr="00FA21F6" w:rsidRDefault="00FA21F6" w:rsidP="00FA21F6">
            <w:r w:rsidRPr="00FA21F6">
              <w:t>общекультурная/</w:t>
            </w:r>
          </w:p>
          <w:p w14:paraId="633236D3" w14:textId="77777777" w:rsidR="00FA21F6" w:rsidRPr="00FA21F6" w:rsidRDefault="00FA21F6" w:rsidP="00FA21F6">
            <w:pPr>
              <w:rPr>
                <w:lang w:eastAsia="ru-RU"/>
              </w:rPr>
            </w:pPr>
            <w:r w:rsidRPr="00FA21F6">
              <w:t>универсальная</w:t>
            </w:r>
          </w:p>
        </w:tc>
        <w:tc>
          <w:tcPr>
            <w:tcW w:w="4467" w:type="dxa"/>
            <w:gridSpan w:val="2"/>
            <w:vMerge w:val="restart"/>
            <w:vAlign w:val="center"/>
          </w:tcPr>
          <w:p w14:paraId="186E239B" w14:textId="77777777" w:rsidR="00FA21F6" w:rsidRPr="00FA21F6" w:rsidRDefault="00FA21F6" w:rsidP="00FA21F6">
            <w:pPr>
              <w:rPr>
                <w:lang w:eastAsia="ru-RU"/>
              </w:rPr>
            </w:pPr>
            <w:r w:rsidRPr="00FA21F6">
              <w:rPr>
                <w:lang w:eastAsia="ru-RU"/>
              </w:rPr>
              <w:t>профессиональная</w:t>
            </w:r>
          </w:p>
        </w:tc>
      </w:tr>
      <w:tr w:rsidR="00FA21F6" w:rsidRPr="00FA21F6" w14:paraId="29C55F79" w14:textId="77777777" w:rsidTr="00AA0FF8">
        <w:tc>
          <w:tcPr>
            <w:tcW w:w="0" w:type="auto"/>
            <w:vMerge/>
          </w:tcPr>
          <w:p w14:paraId="6B039EAB" w14:textId="77777777" w:rsidR="00FA21F6" w:rsidRPr="00FA21F6" w:rsidRDefault="00FA21F6" w:rsidP="00FA21F6">
            <w:pPr>
              <w:rPr>
                <w:lang w:eastAsia="ru-RU"/>
              </w:rPr>
            </w:pPr>
          </w:p>
        </w:tc>
        <w:tc>
          <w:tcPr>
            <w:tcW w:w="1990" w:type="dxa"/>
            <w:vMerge/>
          </w:tcPr>
          <w:p w14:paraId="04EAEF8D" w14:textId="77777777" w:rsidR="00FA21F6" w:rsidRPr="00FA21F6" w:rsidRDefault="00FA21F6" w:rsidP="00FA21F6">
            <w:pPr>
              <w:rPr>
                <w:lang w:eastAsia="ru-RU"/>
              </w:rPr>
            </w:pPr>
          </w:p>
        </w:tc>
        <w:tc>
          <w:tcPr>
            <w:tcW w:w="2504" w:type="dxa"/>
          </w:tcPr>
          <w:p w14:paraId="43F49737" w14:textId="77777777" w:rsidR="00FA21F6" w:rsidRPr="00FA21F6" w:rsidRDefault="00FA21F6" w:rsidP="00FA21F6">
            <w:pPr>
              <w:rPr>
                <w:lang w:eastAsia="ru-RU"/>
              </w:rPr>
            </w:pPr>
            <w:r w:rsidRPr="00FA21F6">
              <w:t>общепрофессиональная</w:t>
            </w:r>
          </w:p>
        </w:tc>
        <w:tc>
          <w:tcPr>
            <w:tcW w:w="4467" w:type="dxa"/>
            <w:gridSpan w:val="2"/>
            <w:vMerge/>
          </w:tcPr>
          <w:p w14:paraId="1959EC27" w14:textId="77777777" w:rsidR="00FA21F6" w:rsidRPr="00FA21F6" w:rsidRDefault="00FA21F6" w:rsidP="00FA21F6">
            <w:pPr>
              <w:rPr>
                <w:lang w:eastAsia="ru-RU"/>
              </w:rPr>
            </w:pPr>
          </w:p>
        </w:tc>
      </w:tr>
      <w:tr w:rsidR="00FA21F6" w:rsidRPr="00FA21F6" w14:paraId="6FCF50BF" w14:textId="77777777" w:rsidTr="00AA0FF8">
        <w:trPr>
          <w:trHeight w:val="504"/>
        </w:trPr>
        <w:tc>
          <w:tcPr>
            <w:tcW w:w="0" w:type="auto"/>
            <w:vMerge/>
          </w:tcPr>
          <w:p w14:paraId="13EC6D7E" w14:textId="77777777" w:rsidR="00FA21F6" w:rsidRPr="00FA21F6" w:rsidRDefault="00FA21F6" w:rsidP="00FA21F6">
            <w:pPr>
              <w:rPr>
                <w:lang w:eastAsia="ru-RU"/>
              </w:rPr>
            </w:pPr>
          </w:p>
        </w:tc>
        <w:tc>
          <w:tcPr>
            <w:tcW w:w="1990" w:type="dxa"/>
            <w:vMerge/>
          </w:tcPr>
          <w:p w14:paraId="703127A7" w14:textId="77777777" w:rsidR="00FA21F6" w:rsidRPr="00FA21F6" w:rsidRDefault="00FA21F6" w:rsidP="00FA21F6">
            <w:pPr>
              <w:rPr>
                <w:lang w:eastAsia="ru-RU"/>
              </w:rPr>
            </w:pPr>
          </w:p>
        </w:tc>
        <w:tc>
          <w:tcPr>
            <w:tcW w:w="2504" w:type="dxa"/>
            <w:tcBorders>
              <w:bottom w:val="single" w:sz="4" w:space="0" w:color="auto"/>
            </w:tcBorders>
          </w:tcPr>
          <w:p w14:paraId="28CB2A4E" w14:textId="77777777" w:rsidR="00FA21F6" w:rsidRPr="00FA21F6" w:rsidRDefault="00FA21F6" w:rsidP="00FA21F6">
            <w:pPr>
              <w:rPr>
                <w:lang w:eastAsia="ru-RU"/>
              </w:rPr>
            </w:pPr>
            <w:r w:rsidRPr="00FA21F6">
              <w:t>профессиональная</w:t>
            </w:r>
          </w:p>
        </w:tc>
        <w:tc>
          <w:tcPr>
            <w:tcW w:w="4467" w:type="dxa"/>
            <w:gridSpan w:val="2"/>
            <w:vMerge/>
          </w:tcPr>
          <w:p w14:paraId="1522B6E6" w14:textId="77777777" w:rsidR="00FA21F6" w:rsidRPr="00FA21F6" w:rsidRDefault="00FA21F6" w:rsidP="00FA21F6">
            <w:pPr>
              <w:rPr>
                <w:lang w:eastAsia="ru-RU"/>
              </w:rPr>
            </w:pPr>
          </w:p>
        </w:tc>
      </w:tr>
      <w:tr w:rsidR="00FA21F6" w:rsidRPr="00FA21F6" w14:paraId="580C16DE" w14:textId="77777777" w:rsidTr="00AA0FF8">
        <w:trPr>
          <w:trHeight w:val="585"/>
        </w:trPr>
        <w:tc>
          <w:tcPr>
            <w:tcW w:w="0" w:type="auto"/>
            <w:vMerge/>
          </w:tcPr>
          <w:p w14:paraId="7F599C41" w14:textId="77777777" w:rsidR="00FA21F6" w:rsidRPr="00FA21F6" w:rsidRDefault="00FA21F6" w:rsidP="00FA21F6">
            <w:pPr>
              <w:rPr>
                <w:lang w:eastAsia="ru-RU"/>
              </w:rPr>
            </w:pPr>
          </w:p>
        </w:tc>
        <w:tc>
          <w:tcPr>
            <w:tcW w:w="1990" w:type="dxa"/>
            <w:vMerge/>
          </w:tcPr>
          <w:p w14:paraId="2BCC66F8" w14:textId="77777777" w:rsidR="00FA21F6" w:rsidRPr="00FA21F6" w:rsidRDefault="00FA21F6" w:rsidP="00FA21F6">
            <w:pPr>
              <w:rPr>
                <w:lang w:eastAsia="ru-RU"/>
              </w:rPr>
            </w:pPr>
          </w:p>
        </w:tc>
        <w:tc>
          <w:tcPr>
            <w:tcW w:w="2504" w:type="dxa"/>
            <w:tcBorders>
              <w:top w:val="single" w:sz="4" w:space="0" w:color="auto"/>
            </w:tcBorders>
          </w:tcPr>
          <w:p w14:paraId="5B970D96" w14:textId="77777777" w:rsidR="00FA21F6" w:rsidRPr="00FA21F6" w:rsidRDefault="00FA21F6" w:rsidP="00FA21F6">
            <w:r w:rsidRPr="00FA21F6">
              <w:t>профессионально-специализированная</w:t>
            </w:r>
          </w:p>
        </w:tc>
        <w:tc>
          <w:tcPr>
            <w:tcW w:w="4467" w:type="dxa"/>
            <w:gridSpan w:val="2"/>
            <w:vMerge/>
          </w:tcPr>
          <w:p w14:paraId="4CF116FF" w14:textId="77777777" w:rsidR="00FA21F6" w:rsidRPr="00FA21F6" w:rsidRDefault="00FA21F6" w:rsidP="00FA21F6">
            <w:pPr>
              <w:rPr>
                <w:lang w:val="en-US" w:eastAsia="ru-RU"/>
              </w:rPr>
            </w:pPr>
          </w:p>
        </w:tc>
      </w:tr>
      <w:tr w:rsidR="00FA21F6" w:rsidRPr="00FA21F6" w14:paraId="2B2DAC43" w14:textId="77777777" w:rsidTr="00AA0FF8">
        <w:tc>
          <w:tcPr>
            <w:tcW w:w="0" w:type="auto"/>
          </w:tcPr>
          <w:p w14:paraId="62D62181" w14:textId="77777777" w:rsidR="00FA21F6" w:rsidRPr="00FA21F6" w:rsidRDefault="00FA21F6" w:rsidP="00FA21F6">
            <w:pPr>
              <w:rPr>
                <w:lang w:eastAsia="ru-RU"/>
              </w:rPr>
            </w:pPr>
            <w:r w:rsidRPr="00FA21F6">
              <w:rPr>
                <w:lang w:eastAsia="ru-RU"/>
              </w:rPr>
              <w:t>3.</w:t>
            </w:r>
          </w:p>
        </w:tc>
        <w:tc>
          <w:tcPr>
            <w:tcW w:w="4494" w:type="dxa"/>
            <w:gridSpan w:val="2"/>
          </w:tcPr>
          <w:p w14:paraId="4BD0506B" w14:textId="77777777" w:rsidR="00FA21F6" w:rsidRPr="00FA21F6" w:rsidRDefault="00FA21F6" w:rsidP="00FA21F6">
            <w:r w:rsidRPr="00FA21F6">
              <w:t>Определение, содержание и основные сущностные характеристики компетенции</w:t>
            </w:r>
          </w:p>
        </w:tc>
        <w:tc>
          <w:tcPr>
            <w:tcW w:w="4467" w:type="dxa"/>
            <w:gridSpan w:val="2"/>
          </w:tcPr>
          <w:p w14:paraId="11A9EAB2" w14:textId="77777777" w:rsidR="00FA21F6" w:rsidRPr="00FA21F6" w:rsidRDefault="00FA21F6" w:rsidP="00FA21F6">
            <w:pPr>
              <w:rPr>
                <w:lang w:eastAsia="ru-RU"/>
              </w:rPr>
            </w:pPr>
            <w:r w:rsidRPr="00FA21F6">
              <w:rPr>
                <w:lang w:eastAsia="ru-RU"/>
              </w:rPr>
              <w:t xml:space="preserve">Координация работы над проектом информационного моделирования является частью обобщенной трудовой функции «Управление процессами информационного моделирования объекта капитального строительства» </w:t>
            </w:r>
          </w:p>
          <w:p w14:paraId="3E9D6FA1" w14:textId="77777777" w:rsidR="00FA21F6" w:rsidRPr="00FA21F6" w:rsidRDefault="00FA21F6" w:rsidP="00FA21F6">
            <w:pPr>
              <w:rPr>
                <w:lang w:eastAsia="ru-RU"/>
              </w:rPr>
            </w:pPr>
            <w:r w:rsidRPr="00FA21F6">
              <w:rPr>
                <w:lang w:eastAsia="ru-RU"/>
              </w:rPr>
              <w:t>Содержание компетенции:</w:t>
            </w:r>
          </w:p>
          <w:p w14:paraId="38D03979" w14:textId="77777777" w:rsidR="00FA21F6" w:rsidRPr="00FA21F6" w:rsidRDefault="00FA21F6" w:rsidP="00FA21F6">
            <w:pPr>
              <w:rPr>
                <w:lang w:eastAsia="ru-RU"/>
              </w:rPr>
            </w:pPr>
            <w:r w:rsidRPr="00FA21F6">
              <w:rPr>
                <w:lang w:eastAsia="ru-RU"/>
              </w:rPr>
              <w:t xml:space="preserve">Разработка регламента совместной работы внутренних и внешних участников проекта информационного моделирования; определение ролей и прав доступа к данным для участников процесса информационного моделирования; организация регулярных совещаний между участниками процесса информационного моделирования; междисциплинарная координация данных информационной модели объекта капитального строительства; составление графика обмена информацией и проверок качества </w:t>
            </w:r>
            <w:r w:rsidRPr="00FA21F6">
              <w:rPr>
                <w:lang w:eastAsia="ru-RU"/>
              </w:rPr>
              <w:lastRenderedPageBreak/>
              <w:t>информационной модели объекта капитального строительства; контроль сроков выполнения работ в соответствии с планом реализации проекта информационного моделирования объекта капитального строительства; решение организационных проблем в процессе коллективной работы, разработка корректирующих мероприятий.</w:t>
            </w:r>
          </w:p>
          <w:p w14:paraId="2739A376" w14:textId="77777777" w:rsidR="00FA21F6" w:rsidRPr="00FA21F6" w:rsidRDefault="00FA21F6" w:rsidP="00FA21F6">
            <w:pPr>
              <w:rPr>
                <w:lang w:eastAsia="ru-RU"/>
              </w:rPr>
            </w:pPr>
            <w:r w:rsidRPr="00FA21F6">
              <w:rPr>
                <w:lang w:eastAsia="ru-RU"/>
              </w:rPr>
              <w:t>Сущностные характеристики компетенции:</w:t>
            </w:r>
          </w:p>
          <w:p w14:paraId="6940AACD" w14:textId="77777777" w:rsidR="00FA21F6" w:rsidRPr="00FA21F6" w:rsidRDefault="00FA21F6" w:rsidP="00FA21F6">
            <w:pPr>
              <w:rPr>
                <w:lang w:eastAsia="ru-RU"/>
              </w:rPr>
            </w:pPr>
            <w:r w:rsidRPr="00FA21F6">
              <w:rPr>
                <w:lang w:eastAsia="ru-RU"/>
              </w:rPr>
              <w:t>Знать:</w:t>
            </w:r>
          </w:p>
          <w:p w14:paraId="70E55881" w14:textId="77777777" w:rsidR="00FA21F6" w:rsidRPr="00FA21F6" w:rsidRDefault="00FA21F6" w:rsidP="00FA21F6">
            <w:pPr>
              <w:rPr>
                <w:lang w:eastAsia="ru-RU"/>
              </w:rPr>
            </w:pPr>
            <w:r w:rsidRPr="00FA21F6">
              <w:rPr>
                <w:lang w:eastAsia="ru-RU"/>
              </w:rPr>
              <w:t xml:space="preserve">Основы производственного менеджмента; методы </w:t>
            </w:r>
            <w:proofErr w:type="spellStart"/>
            <w:r w:rsidRPr="00FA21F6">
              <w:rPr>
                <w:lang w:eastAsia="ru-RU"/>
              </w:rPr>
              <w:t>командообразования</w:t>
            </w:r>
            <w:proofErr w:type="spellEnd"/>
            <w:r w:rsidRPr="00FA21F6">
              <w:rPr>
                <w:lang w:eastAsia="ru-RU"/>
              </w:rPr>
              <w:t xml:space="preserve"> и коллективной работы; методы межличностной коммуникации; требования к составу и оформлению технической документации по объекту капитального строительства; методы принятия решений; международные, национальные и отраслевые стандарты информационного моделирования; назначение, состав и структура стандарта применения технологий информационного моделирования в организации; форматы хранения и передачи данных информационной модели объекта капитального строительства, в том числе открытые; функции программного обеспечения для интеграции, визуализации и анализа данных информационных моделей; принципы разделения информационной модели на составные части; принципы работы в среде общих данных; назначение и функции системы обмена инженерными данными.</w:t>
            </w:r>
          </w:p>
          <w:p w14:paraId="29814B7E" w14:textId="77777777" w:rsidR="00FA21F6" w:rsidRPr="00FA21F6" w:rsidRDefault="00FA21F6" w:rsidP="00FA21F6">
            <w:pPr>
              <w:rPr>
                <w:lang w:eastAsia="ru-RU"/>
              </w:rPr>
            </w:pPr>
            <w:r w:rsidRPr="00FA21F6">
              <w:rPr>
                <w:lang w:eastAsia="ru-RU"/>
              </w:rPr>
              <w:t>Уметь:</w:t>
            </w:r>
          </w:p>
          <w:p w14:paraId="6039F9B6" w14:textId="77777777" w:rsidR="00FA21F6" w:rsidRPr="00FA21F6" w:rsidRDefault="00FA21F6" w:rsidP="00FA21F6">
            <w:pPr>
              <w:rPr>
                <w:lang w:eastAsia="ru-RU"/>
              </w:rPr>
            </w:pPr>
            <w:r w:rsidRPr="00FA21F6">
              <w:rPr>
                <w:lang w:eastAsia="ru-RU"/>
              </w:rPr>
              <w:t>Использовать современные средства коммуникации для взаимодействия с участниками процессов информационного моделирования; использовать среду общих данных для доступа к информационной модели и ее частям; использовать системы интеграции, просмотра и контроля данных информационных моделей при создании сводных моделей; составлять отчеты о выполнении плана реализации проекта информационного моделирования.</w:t>
            </w:r>
          </w:p>
        </w:tc>
      </w:tr>
      <w:tr w:rsidR="00FA21F6" w:rsidRPr="00FA21F6" w14:paraId="37B40FBA" w14:textId="77777777" w:rsidTr="00AA0FF8">
        <w:trPr>
          <w:trHeight w:val="1122"/>
        </w:trPr>
        <w:tc>
          <w:tcPr>
            <w:tcW w:w="0" w:type="auto"/>
            <w:vMerge w:val="restart"/>
          </w:tcPr>
          <w:p w14:paraId="12364475" w14:textId="77777777" w:rsidR="00FA21F6" w:rsidRPr="00FA21F6" w:rsidRDefault="00FA21F6" w:rsidP="00FA21F6">
            <w:pPr>
              <w:rPr>
                <w:lang w:eastAsia="ru-RU"/>
              </w:rPr>
            </w:pPr>
            <w:r w:rsidRPr="00FA21F6">
              <w:rPr>
                <w:lang w:eastAsia="ru-RU"/>
              </w:rPr>
              <w:lastRenderedPageBreak/>
              <w:t>4.</w:t>
            </w:r>
          </w:p>
        </w:tc>
        <w:tc>
          <w:tcPr>
            <w:tcW w:w="4494" w:type="dxa"/>
            <w:gridSpan w:val="2"/>
          </w:tcPr>
          <w:p w14:paraId="46ED063C" w14:textId="77777777" w:rsidR="00FA21F6" w:rsidRPr="00FA21F6" w:rsidRDefault="00FA21F6" w:rsidP="00FA21F6">
            <w:pPr>
              <w:rPr>
                <w:lang w:eastAsia="ru-RU"/>
              </w:rPr>
            </w:pPr>
            <w:r w:rsidRPr="00FA21F6">
              <w:t>Дескриптор знаний, умений и навыков по уровням</w:t>
            </w:r>
          </w:p>
        </w:tc>
        <w:tc>
          <w:tcPr>
            <w:tcW w:w="2073" w:type="dxa"/>
          </w:tcPr>
          <w:p w14:paraId="0E14FB73" w14:textId="77777777" w:rsidR="00FA21F6" w:rsidRPr="00FA21F6" w:rsidRDefault="00FA21F6" w:rsidP="00FA21F6">
            <w:r w:rsidRPr="00FA21F6">
              <w:t>Уровни</w:t>
            </w:r>
            <w:r w:rsidRPr="00FA21F6">
              <w:br/>
              <w:t>сформированности компетенции</w:t>
            </w:r>
          </w:p>
        </w:tc>
        <w:tc>
          <w:tcPr>
            <w:tcW w:w="2394" w:type="dxa"/>
          </w:tcPr>
          <w:p w14:paraId="55FF2179" w14:textId="77777777" w:rsidR="00FA21F6" w:rsidRPr="00FA21F6" w:rsidRDefault="00FA21F6" w:rsidP="00FA21F6">
            <w:pPr>
              <w:rPr>
                <w:lang w:eastAsia="ru-RU"/>
              </w:rPr>
            </w:pPr>
            <w:r w:rsidRPr="00FA21F6">
              <w:t>Индикаторы</w:t>
            </w:r>
          </w:p>
        </w:tc>
      </w:tr>
      <w:tr w:rsidR="00FA21F6" w:rsidRPr="00FA21F6" w14:paraId="6F17DFEB" w14:textId="77777777" w:rsidTr="00AA0FF8">
        <w:trPr>
          <w:trHeight w:val="1683"/>
        </w:trPr>
        <w:tc>
          <w:tcPr>
            <w:tcW w:w="0" w:type="auto"/>
            <w:vMerge/>
          </w:tcPr>
          <w:p w14:paraId="11CC1436" w14:textId="77777777" w:rsidR="00FA21F6" w:rsidRPr="00FA21F6" w:rsidRDefault="00FA21F6" w:rsidP="00FA21F6">
            <w:pPr>
              <w:rPr>
                <w:lang w:eastAsia="ru-RU"/>
              </w:rPr>
            </w:pPr>
          </w:p>
        </w:tc>
        <w:tc>
          <w:tcPr>
            <w:tcW w:w="4494" w:type="dxa"/>
            <w:gridSpan w:val="2"/>
            <w:vMerge w:val="restart"/>
          </w:tcPr>
          <w:p w14:paraId="5D301396" w14:textId="77777777" w:rsidR="00FA21F6" w:rsidRPr="00FA21F6" w:rsidRDefault="00FA21F6" w:rsidP="00FA21F6">
            <w:pPr>
              <w:rPr>
                <w:lang w:eastAsia="ru-RU"/>
              </w:rPr>
            </w:pPr>
          </w:p>
        </w:tc>
        <w:tc>
          <w:tcPr>
            <w:tcW w:w="2073" w:type="dxa"/>
          </w:tcPr>
          <w:p w14:paraId="186C55A2" w14:textId="77777777" w:rsidR="00FA21F6" w:rsidRPr="00FA21F6" w:rsidRDefault="00FA21F6" w:rsidP="00FA21F6">
            <w:r w:rsidRPr="00FA21F6">
              <w:t>Начальный уровень</w:t>
            </w:r>
          </w:p>
          <w:p w14:paraId="0F1DF029" w14:textId="77777777" w:rsidR="00FA21F6" w:rsidRPr="00FA21F6" w:rsidRDefault="00FA21F6" w:rsidP="00FA21F6">
            <w:r w:rsidRPr="00FA21F6">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394" w:type="dxa"/>
          </w:tcPr>
          <w:p w14:paraId="0A93133D" w14:textId="77777777" w:rsidR="00FA21F6" w:rsidRPr="00FA21F6" w:rsidRDefault="00FA21F6" w:rsidP="00FA21F6">
            <w:pPr>
              <w:rPr>
                <w:lang w:eastAsia="ru-RU"/>
              </w:rPr>
            </w:pPr>
            <w:r w:rsidRPr="00FA21F6">
              <w:rPr>
                <w:lang w:eastAsia="ru-RU"/>
              </w:rPr>
              <w:t>Знать:</w:t>
            </w:r>
          </w:p>
          <w:p w14:paraId="4755C36E" w14:textId="77777777" w:rsidR="00FA21F6" w:rsidRPr="00FA21F6" w:rsidRDefault="00FA21F6" w:rsidP="00FA21F6">
            <w:pPr>
              <w:rPr>
                <w:lang w:eastAsia="ru-RU"/>
              </w:rPr>
            </w:pPr>
            <w:r w:rsidRPr="00FA21F6">
              <w:rPr>
                <w:lang w:eastAsia="ru-RU"/>
              </w:rPr>
              <w:t xml:space="preserve">Основы производственного менеджмента; методы </w:t>
            </w:r>
            <w:proofErr w:type="spellStart"/>
            <w:r w:rsidRPr="00FA21F6">
              <w:rPr>
                <w:lang w:eastAsia="ru-RU"/>
              </w:rPr>
              <w:t>командообразования</w:t>
            </w:r>
            <w:proofErr w:type="spellEnd"/>
            <w:r w:rsidRPr="00FA21F6">
              <w:rPr>
                <w:lang w:eastAsia="ru-RU"/>
              </w:rPr>
              <w:t xml:space="preserve"> и коллективной работы; методы межличностной коммуникации; требования к составу и оформлению технической документации по объекту капитального строительства.</w:t>
            </w:r>
          </w:p>
          <w:p w14:paraId="40373C9C" w14:textId="77777777" w:rsidR="00FA21F6" w:rsidRPr="00FA21F6" w:rsidRDefault="00FA21F6" w:rsidP="00FA21F6">
            <w:pPr>
              <w:rPr>
                <w:lang w:eastAsia="ru-RU"/>
              </w:rPr>
            </w:pPr>
            <w:r w:rsidRPr="00FA21F6">
              <w:rPr>
                <w:lang w:eastAsia="ru-RU"/>
              </w:rPr>
              <w:t>Уметь:</w:t>
            </w:r>
          </w:p>
          <w:p w14:paraId="221D0ADC" w14:textId="77777777" w:rsidR="00FA21F6" w:rsidRPr="00FA21F6" w:rsidRDefault="00FA21F6" w:rsidP="00FA21F6">
            <w:pPr>
              <w:rPr>
                <w:lang w:eastAsia="ru-RU"/>
              </w:rPr>
            </w:pPr>
            <w:r w:rsidRPr="00FA21F6">
              <w:rPr>
                <w:lang w:eastAsia="ru-RU"/>
              </w:rPr>
              <w:t>Использовать современные средства коммуникации для взаимодействия с участниками процессов информационного моделирования.</w:t>
            </w:r>
          </w:p>
          <w:p w14:paraId="4F3659C3" w14:textId="77777777" w:rsidR="00FA21F6" w:rsidRPr="00FA21F6" w:rsidRDefault="00FA21F6" w:rsidP="00FA21F6">
            <w:pPr>
              <w:rPr>
                <w:lang w:eastAsia="ru-RU"/>
              </w:rPr>
            </w:pPr>
            <w:r w:rsidRPr="00FA21F6">
              <w:rPr>
                <w:lang w:eastAsia="ru-RU"/>
              </w:rPr>
              <w:t>Владеть навыками:</w:t>
            </w:r>
          </w:p>
          <w:p w14:paraId="731E5E63" w14:textId="77777777" w:rsidR="00FA21F6" w:rsidRPr="00FA21F6" w:rsidRDefault="00FA21F6" w:rsidP="00FA21F6">
            <w:pPr>
              <w:rPr>
                <w:lang w:eastAsia="ru-RU"/>
              </w:rPr>
            </w:pPr>
            <w:r w:rsidRPr="00FA21F6">
              <w:rPr>
                <w:lang w:eastAsia="ru-RU"/>
              </w:rPr>
              <w:t>Разработка регламента совместной работы внутренних и внешних участников проекта информационного моделирования; определение ролей и прав доступа к данным для участников процесса информационного моделирования.</w:t>
            </w:r>
          </w:p>
        </w:tc>
      </w:tr>
      <w:tr w:rsidR="00FA21F6" w:rsidRPr="00FA21F6" w14:paraId="24EA20DC" w14:textId="77777777" w:rsidTr="00AA0FF8">
        <w:trPr>
          <w:trHeight w:val="841"/>
        </w:trPr>
        <w:tc>
          <w:tcPr>
            <w:tcW w:w="0" w:type="auto"/>
            <w:vMerge/>
          </w:tcPr>
          <w:p w14:paraId="01F62034" w14:textId="77777777" w:rsidR="00FA21F6" w:rsidRPr="00FA21F6" w:rsidRDefault="00FA21F6" w:rsidP="00FA21F6">
            <w:pPr>
              <w:rPr>
                <w:lang w:eastAsia="ru-RU"/>
              </w:rPr>
            </w:pPr>
          </w:p>
        </w:tc>
        <w:tc>
          <w:tcPr>
            <w:tcW w:w="4494" w:type="dxa"/>
            <w:gridSpan w:val="2"/>
            <w:vMerge/>
          </w:tcPr>
          <w:p w14:paraId="5A3E18AC" w14:textId="77777777" w:rsidR="00FA21F6" w:rsidRPr="00FA21F6" w:rsidRDefault="00FA21F6" w:rsidP="00FA21F6">
            <w:pPr>
              <w:rPr>
                <w:lang w:eastAsia="ru-RU"/>
              </w:rPr>
            </w:pPr>
          </w:p>
        </w:tc>
        <w:tc>
          <w:tcPr>
            <w:tcW w:w="2073" w:type="dxa"/>
          </w:tcPr>
          <w:p w14:paraId="1B4557A7" w14:textId="77777777" w:rsidR="00FA21F6" w:rsidRPr="00FA21F6" w:rsidRDefault="00FA21F6" w:rsidP="00FA21F6">
            <w:r w:rsidRPr="00FA21F6">
              <w:t>Базовый уровень</w:t>
            </w:r>
          </w:p>
          <w:p w14:paraId="4E4071FE" w14:textId="77777777" w:rsidR="00FA21F6" w:rsidRPr="00FA21F6" w:rsidRDefault="00FA21F6" w:rsidP="00FA21F6">
            <w:r w:rsidRPr="00FA21F6">
              <w:t xml:space="preserve">(Уверенно владеет навыками, способен, проявлять соответствующие навыки </w:t>
            </w:r>
          </w:p>
          <w:p w14:paraId="1961EC53" w14:textId="77777777" w:rsidR="00FA21F6" w:rsidRPr="00FA21F6" w:rsidRDefault="00FA21F6" w:rsidP="00FA21F6">
            <w:r w:rsidRPr="00FA21F6">
              <w:t>в ситуациях с элементами неопределённости сложности.)</w:t>
            </w:r>
          </w:p>
        </w:tc>
        <w:tc>
          <w:tcPr>
            <w:tcW w:w="2394" w:type="dxa"/>
          </w:tcPr>
          <w:p w14:paraId="5CB3F7D4" w14:textId="77777777" w:rsidR="00FA21F6" w:rsidRPr="00FA21F6" w:rsidRDefault="00FA21F6" w:rsidP="00FA21F6">
            <w:pPr>
              <w:rPr>
                <w:lang w:eastAsia="ru-RU"/>
              </w:rPr>
            </w:pPr>
            <w:r w:rsidRPr="00FA21F6">
              <w:rPr>
                <w:lang w:eastAsia="ru-RU"/>
              </w:rPr>
              <w:t>Знать:</w:t>
            </w:r>
          </w:p>
          <w:p w14:paraId="7F376B62" w14:textId="77777777" w:rsidR="00FA21F6" w:rsidRPr="00FA21F6" w:rsidRDefault="00FA21F6" w:rsidP="00FA21F6">
            <w:pPr>
              <w:rPr>
                <w:lang w:eastAsia="ru-RU"/>
              </w:rPr>
            </w:pPr>
            <w:r w:rsidRPr="00FA21F6">
              <w:rPr>
                <w:lang w:eastAsia="ru-RU"/>
              </w:rPr>
              <w:t xml:space="preserve">Основы производственного менеджмента; методы </w:t>
            </w:r>
            <w:proofErr w:type="spellStart"/>
            <w:r w:rsidRPr="00FA21F6">
              <w:rPr>
                <w:lang w:eastAsia="ru-RU"/>
              </w:rPr>
              <w:t>командообразования</w:t>
            </w:r>
            <w:proofErr w:type="spellEnd"/>
            <w:r w:rsidRPr="00FA21F6">
              <w:rPr>
                <w:lang w:eastAsia="ru-RU"/>
              </w:rPr>
              <w:t xml:space="preserve"> и коллективной работы; методы межличностной коммуникации; требования к составу и оформлению технической документации по объекту капитального строительства; методы </w:t>
            </w:r>
            <w:r w:rsidRPr="00FA21F6">
              <w:rPr>
                <w:lang w:eastAsia="ru-RU"/>
              </w:rPr>
              <w:lastRenderedPageBreak/>
              <w:t>принятия решений; международные, национальные и отраслевые стандарты информационного моделирования; назначение, состав и структура стандарта применения технологий информационного моделирования в организации; форматы хранения и передачи данных информационной модели объекта капитального строительства, в том числе открытые; функции программного обеспечения для интеграции, визуализации и анализа данных информационных моделей.</w:t>
            </w:r>
          </w:p>
          <w:p w14:paraId="0C1F99F9" w14:textId="77777777" w:rsidR="00FA21F6" w:rsidRPr="00FA21F6" w:rsidRDefault="00FA21F6" w:rsidP="00FA21F6">
            <w:pPr>
              <w:rPr>
                <w:lang w:eastAsia="ru-RU"/>
              </w:rPr>
            </w:pPr>
            <w:r w:rsidRPr="00FA21F6">
              <w:rPr>
                <w:lang w:eastAsia="ru-RU"/>
              </w:rPr>
              <w:t>Уметь:</w:t>
            </w:r>
          </w:p>
          <w:p w14:paraId="3362933D" w14:textId="77777777" w:rsidR="00FA21F6" w:rsidRPr="00FA21F6" w:rsidRDefault="00FA21F6" w:rsidP="00FA21F6">
            <w:pPr>
              <w:rPr>
                <w:lang w:eastAsia="ru-RU"/>
              </w:rPr>
            </w:pPr>
            <w:r w:rsidRPr="00FA21F6">
              <w:rPr>
                <w:lang w:eastAsia="ru-RU"/>
              </w:rPr>
              <w:t>Использовать современные средства коммуникации для взаимодействия с участниками процессов информационного моделирования; использовать среду общих данных для доступа к информационной модели и ее частям; использовать системы интеграции, просмотра и контроля данных информационных моделей при создании сводных моделей.</w:t>
            </w:r>
          </w:p>
          <w:p w14:paraId="67B76453" w14:textId="77777777" w:rsidR="00FA21F6" w:rsidRPr="00FA21F6" w:rsidRDefault="00FA21F6" w:rsidP="00FA21F6">
            <w:pPr>
              <w:rPr>
                <w:lang w:eastAsia="ru-RU"/>
              </w:rPr>
            </w:pPr>
            <w:r w:rsidRPr="00FA21F6">
              <w:rPr>
                <w:lang w:eastAsia="ru-RU"/>
              </w:rPr>
              <w:t>Владеть навыками:</w:t>
            </w:r>
          </w:p>
          <w:p w14:paraId="0190A3D7" w14:textId="77777777" w:rsidR="00FA21F6" w:rsidRPr="00FA21F6" w:rsidRDefault="00FA21F6" w:rsidP="00FA21F6">
            <w:pPr>
              <w:rPr>
                <w:lang w:eastAsia="ru-RU"/>
              </w:rPr>
            </w:pPr>
            <w:r w:rsidRPr="00FA21F6">
              <w:rPr>
                <w:lang w:eastAsia="ru-RU"/>
              </w:rPr>
              <w:t xml:space="preserve">Разработка регламента совместной работы </w:t>
            </w:r>
            <w:r w:rsidRPr="00FA21F6">
              <w:rPr>
                <w:lang w:eastAsia="ru-RU"/>
              </w:rPr>
              <w:lastRenderedPageBreak/>
              <w:t>внутренних и внешних участников проекта информационного моделирования; определение ролей и прав доступа к данным для участников процесса информационного моделирования; организация регулярных совещаний между участниками процесса информационного моделирования; междисциплинарная координация данных информационной модели объекта капитального строительства.</w:t>
            </w:r>
          </w:p>
        </w:tc>
      </w:tr>
      <w:tr w:rsidR="00FA21F6" w:rsidRPr="00FA21F6" w14:paraId="5B4C4E90" w14:textId="77777777" w:rsidTr="00AA0FF8">
        <w:tc>
          <w:tcPr>
            <w:tcW w:w="0" w:type="auto"/>
            <w:vMerge/>
          </w:tcPr>
          <w:p w14:paraId="44FB62C7" w14:textId="77777777" w:rsidR="00FA21F6" w:rsidRPr="00FA21F6" w:rsidRDefault="00FA21F6" w:rsidP="00FA21F6">
            <w:pPr>
              <w:rPr>
                <w:lang w:eastAsia="ru-RU"/>
              </w:rPr>
            </w:pPr>
          </w:p>
        </w:tc>
        <w:tc>
          <w:tcPr>
            <w:tcW w:w="4494" w:type="dxa"/>
            <w:gridSpan w:val="2"/>
            <w:vMerge/>
          </w:tcPr>
          <w:p w14:paraId="7B093CE0" w14:textId="77777777" w:rsidR="00FA21F6" w:rsidRPr="00FA21F6" w:rsidRDefault="00FA21F6" w:rsidP="00FA21F6">
            <w:pPr>
              <w:rPr>
                <w:lang w:eastAsia="ru-RU"/>
              </w:rPr>
            </w:pPr>
          </w:p>
        </w:tc>
        <w:tc>
          <w:tcPr>
            <w:tcW w:w="2073" w:type="dxa"/>
          </w:tcPr>
          <w:p w14:paraId="2C7157F6" w14:textId="77777777" w:rsidR="00FA21F6" w:rsidRPr="00FA21F6" w:rsidRDefault="00FA21F6" w:rsidP="00FA21F6">
            <w:r w:rsidRPr="00FA21F6">
              <w:t>Продвинутый</w:t>
            </w:r>
          </w:p>
          <w:p w14:paraId="13483224" w14:textId="77777777" w:rsidR="00FA21F6" w:rsidRPr="00FA21F6" w:rsidRDefault="00FA21F6" w:rsidP="00FA21F6">
            <w:r w:rsidRPr="00FA21F6">
              <w:t xml:space="preserve"> (Владеет сложными навыками, способен активно влиять на происходящее, проявлять соответствующие навыки </w:t>
            </w:r>
          </w:p>
          <w:p w14:paraId="53B84447" w14:textId="77777777" w:rsidR="00FA21F6" w:rsidRPr="00FA21F6" w:rsidRDefault="00FA21F6" w:rsidP="00FA21F6">
            <w:pPr>
              <w:rPr>
                <w:lang w:eastAsia="ru-RU"/>
              </w:rPr>
            </w:pPr>
            <w:r w:rsidRPr="00FA21F6">
              <w:t>в ситуациях повышенной сложности)</w:t>
            </w:r>
          </w:p>
        </w:tc>
        <w:tc>
          <w:tcPr>
            <w:tcW w:w="2394" w:type="dxa"/>
          </w:tcPr>
          <w:p w14:paraId="5F203048" w14:textId="77777777" w:rsidR="00FA21F6" w:rsidRPr="00FA21F6" w:rsidRDefault="00FA21F6" w:rsidP="00FA21F6">
            <w:pPr>
              <w:rPr>
                <w:lang w:eastAsia="ru-RU"/>
              </w:rPr>
            </w:pPr>
            <w:r w:rsidRPr="00FA21F6">
              <w:rPr>
                <w:lang w:eastAsia="ru-RU"/>
              </w:rPr>
              <w:t>Знать:</w:t>
            </w:r>
          </w:p>
          <w:p w14:paraId="70E927D9" w14:textId="77777777" w:rsidR="00FA21F6" w:rsidRPr="00FA21F6" w:rsidRDefault="00FA21F6" w:rsidP="00FA21F6">
            <w:pPr>
              <w:rPr>
                <w:lang w:eastAsia="ru-RU"/>
              </w:rPr>
            </w:pPr>
            <w:r w:rsidRPr="00FA21F6">
              <w:rPr>
                <w:lang w:eastAsia="ru-RU"/>
              </w:rPr>
              <w:t xml:space="preserve">Основы производственного менеджмента; методы </w:t>
            </w:r>
            <w:proofErr w:type="spellStart"/>
            <w:r w:rsidRPr="00FA21F6">
              <w:rPr>
                <w:lang w:eastAsia="ru-RU"/>
              </w:rPr>
              <w:t>командобразования</w:t>
            </w:r>
            <w:proofErr w:type="spellEnd"/>
            <w:r w:rsidRPr="00FA21F6">
              <w:rPr>
                <w:lang w:eastAsia="ru-RU"/>
              </w:rPr>
              <w:t xml:space="preserve"> и коллективной работы; методы межличностной коммуникации; требования к составу и оформлению технической документации по объекту капитального строительства; методы принятия решений; международные, национальные и отраслевые стандарты информационного моделирования; назначение, состав и структура стандарта применения технологий информационного моделирования в организации; форматы хранения и передачи данных информационной </w:t>
            </w:r>
            <w:r w:rsidRPr="00FA21F6">
              <w:rPr>
                <w:lang w:eastAsia="ru-RU"/>
              </w:rPr>
              <w:lastRenderedPageBreak/>
              <w:t>модели объекта капитального строительства, в том числе открытые; функции программного обеспечения для интеграции, визуализации и анализа данных информационных моделей; принципы разделения информационной модели на составные части; принципы работы в среде общих данных; назначение и функции системы обмена инженерными данными.</w:t>
            </w:r>
          </w:p>
          <w:p w14:paraId="3BAAAD0A" w14:textId="77777777" w:rsidR="00FA21F6" w:rsidRPr="00FA21F6" w:rsidRDefault="00FA21F6" w:rsidP="00FA21F6">
            <w:pPr>
              <w:rPr>
                <w:lang w:eastAsia="ru-RU"/>
              </w:rPr>
            </w:pPr>
            <w:r w:rsidRPr="00FA21F6">
              <w:rPr>
                <w:lang w:eastAsia="ru-RU"/>
              </w:rPr>
              <w:t>Уметь:</w:t>
            </w:r>
          </w:p>
          <w:p w14:paraId="1DBD2031" w14:textId="77777777" w:rsidR="00FA21F6" w:rsidRPr="00FA21F6" w:rsidRDefault="00FA21F6" w:rsidP="00FA21F6">
            <w:pPr>
              <w:rPr>
                <w:lang w:eastAsia="ru-RU"/>
              </w:rPr>
            </w:pPr>
            <w:r w:rsidRPr="00FA21F6">
              <w:rPr>
                <w:lang w:eastAsia="ru-RU"/>
              </w:rPr>
              <w:t>Использовать современные средства коммуникации для взаимодействия с участниками процессов информационного моделирования; использовать среду общих данных для доступа к информационной модели и ее частям; использовать системы интеграции, просмотра и контроля данных информационных моделей при создании сводных моделей; составлять отчеты о выполнении плана реализации проекта информационного моделирования.</w:t>
            </w:r>
          </w:p>
          <w:p w14:paraId="7B88BD2E" w14:textId="77777777" w:rsidR="00FA21F6" w:rsidRPr="00FA21F6" w:rsidRDefault="00FA21F6" w:rsidP="00FA21F6">
            <w:pPr>
              <w:rPr>
                <w:lang w:eastAsia="ru-RU"/>
              </w:rPr>
            </w:pPr>
            <w:r w:rsidRPr="00FA21F6">
              <w:rPr>
                <w:lang w:eastAsia="ru-RU"/>
              </w:rPr>
              <w:t>Владеть навыками:</w:t>
            </w:r>
          </w:p>
          <w:p w14:paraId="47CE958E" w14:textId="77777777" w:rsidR="00FA21F6" w:rsidRPr="00FA21F6" w:rsidRDefault="00FA21F6" w:rsidP="00FA21F6">
            <w:pPr>
              <w:rPr>
                <w:lang w:eastAsia="ru-RU"/>
              </w:rPr>
            </w:pPr>
            <w:r w:rsidRPr="00FA21F6">
              <w:rPr>
                <w:lang w:eastAsia="ru-RU"/>
              </w:rPr>
              <w:t xml:space="preserve">Разработка регламента совместной работы внутренних и внешних участников проекта </w:t>
            </w:r>
            <w:r w:rsidRPr="00FA21F6">
              <w:rPr>
                <w:lang w:eastAsia="ru-RU"/>
              </w:rPr>
              <w:lastRenderedPageBreak/>
              <w:t>информационного моделирования; определение ролей и прав доступа к данным для участников процесса информационного моделирования; организация регулярных совещаний между участниками процесса информационного моделирования; междисциплинарная координация данных информационной модели объекта капитального строительства; составление графика обмена информацией и проверок качества информационной модели объекта капитального строительства; контроль сроков выполнения работ в соответствии с планом реализации проекта информационного моделирования объекта капитального строительства; решение организационных проблем в процессе коллективной работы, разработка корректирующих мероприятий.</w:t>
            </w:r>
          </w:p>
        </w:tc>
      </w:tr>
      <w:tr w:rsidR="00FA21F6" w:rsidRPr="00FA21F6" w14:paraId="44070521" w14:textId="77777777" w:rsidTr="00AA0FF8">
        <w:trPr>
          <w:trHeight w:val="265"/>
        </w:trPr>
        <w:tc>
          <w:tcPr>
            <w:tcW w:w="0" w:type="auto"/>
          </w:tcPr>
          <w:p w14:paraId="196ECC52" w14:textId="77777777" w:rsidR="00FA21F6" w:rsidRPr="00FA21F6" w:rsidRDefault="00FA21F6" w:rsidP="00FA21F6">
            <w:pPr>
              <w:rPr>
                <w:lang w:eastAsia="ru-RU"/>
              </w:rPr>
            </w:pPr>
            <w:r w:rsidRPr="00FA21F6">
              <w:rPr>
                <w:lang w:eastAsia="ru-RU"/>
              </w:rPr>
              <w:lastRenderedPageBreak/>
              <w:t>5.</w:t>
            </w:r>
          </w:p>
        </w:tc>
        <w:tc>
          <w:tcPr>
            <w:tcW w:w="4494" w:type="dxa"/>
            <w:gridSpan w:val="2"/>
          </w:tcPr>
          <w:p w14:paraId="4AA12FBE" w14:textId="77777777" w:rsidR="00FA21F6" w:rsidRPr="00FA21F6" w:rsidRDefault="00FA21F6" w:rsidP="00FA21F6">
            <w:r w:rsidRPr="00FA21F6">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67" w:type="dxa"/>
            <w:gridSpan w:val="2"/>
          </w:tcPr>
          <w:p w14:paraId="24B17094" w14:textId="77777777" w:rsidR="00FA21F6" w:rsidRPr="00FA21F6" w:rsidRDefault="00FA21F6" w:rsidP="00FA21F6">
            <w:r w:rsidRPr="00FA21F6">
              <w:t>Общекультурные/универсальные компетенции:</w:t>
            </w:r>
          </w:p>
          <w:p w14:paraId="4638AE77" w14:textId="77777777" w:rsidR="00FA21F6" w:rsidRPr="00FA21F6" w:rsidRDefault="00FA21F6" w:rsidP="00FA21F6">
            <w:pPr>
              <w:rPr>
                <w:lang w:eastAsia="ru-RU"/>
              </w:rPr>
            </w:pPr>
            <w:r w:rsidRPr="00FA21F6">
              <w:rPr>
                <w:lang w:eastAsia="ru-RU"/>
              </w:rPr>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0789D6C3" w14:textId="77777777" w:rsidR="00FA21F6" w:rsidRPr="00FA21F6" w:rsidRDefault="00FA21F6" w:rsidP="00FA21F6">
            <w:pPr>
              <w:rPr>
                <w:lang w:eastAsia="ru-RU"/>
              </w:rPr>
            </w:pPr>
            <w:r w:rsidRPr="00FA21F6">
              <w:rPr>
                <w:lang w:eastAsia="ru-RU"/>
              </w:rPr>
              <w:t>Способен логически, верно, аргументировано и ясно строить устную и письменную речь, владеть навыками ведения дискуссии и полемики;</w:t>
            </w:r>
          </w:p>
          <w:p w14:paraId="4E00ADE9" w14:textId="77777777" w:rsidR="00FA21F6" w:rsidRPr="00FA21F6" w:rsidRDefault="00FA21F6" w:rsidP="00FA21F6">
            <w:pPr>
              <w:rPr>
                <w:lang w:eastAsia="ru-RU"/>
              </w:rPr>
            </w:pPr>
            <w:r w:rsidRPr="00FA21F6">
              <w:rPr>
                <w:lang w:eastAsia="ru-RU"/>
              </w:rPr>
              <w:lastRenderedPageBreak/>
              <w:t>Способен работать в коллективе, нести ответственность за поддержание партнерских, доверительных отношений;</w:t>
            </w:r>
          </w:p>
          <w:p w14:paraId="0B1CB0E5" w14:textId="77777777" w:rsidR="00FA21F6" w:rsidRPr="00FA21F6" w:rsidRDefault="00FA21F6" w:rsidP="00FA21F6">
            <w:pPr>
              <w:rPr>
                <w:lang w:eastAsia="ru-RU"/>
              </w:rPr>
            </w:pPr>
            <w:r w:rsidRPr="00FA21F6">
              <w:rPr>
                <w:lang w:eastAsia="ru-RU"/>
              </w:rPr>
              <w:t>Способен находить организационно-управленческие решения и готов нести за них ответственность;</w:t>
            </w:r>
          </w:p>
          <w:p w14:paraId="66BAEE39" w14:textId="77777777" w:rsidR="00FA21F6" w:rsidRPr="00FA21F6" w:rsidRDefault="00FA21F6" w:rsidP="00FA21F6">
            <w:pPr>
              <w:rPr>
                <w:lang w:eastAsia="ru-RU"/>
              </w:rPr>
            </w:pPr>
            <w:r w:rsidRPr="00FA21F6">
              <w:rPr>
                <w:lang w:eastAsia="ru-RU"/>
              </w:rPr>
              <w:t>Способен самостоятельно приобретать и использовать в практической деятельности новые знания и умения, стремится к саморазвитию.</w:t>
            </w:r>
          </w:p>
          <w:p w14:paraId="2C51E0EB" w14:textId="77777777" w:rsidR="00FA21F6" w:rsidRPr="00FA21F6" w:rsidRDefault="00FA21F6" w:rsidP="00FA21F6">
            <w:pPr>
              <w:rPr>
                <w:lang w:eastAsia="ru-RU"/>
              </w:rPr>
            </w:pPr>
            <w:r w:rsidRPr="00FA21F6">
              <w:rPr>
                <w:lang w:eastAsia="ru-RU"/>
              </w:rPr>
              <w:t>Профессиональные компетенции:</w:t>
            </w:r>
          </w:p>
          <w:p w14:paraId="5C2E538A" w14:textId="77777777" w:rsidR="00FA21F6" w:rsidRPr="00FA21F6" w:rsidRDefault="00FA21F6" w:rsidP="00FA21F6">
            <w:pPr>
              <w:rPr>
                <w:lang w:eastAsia="ru-RU"/>
              </w:rPr>
            </w:pPr>
            <w:r w:rsidRPr="00FA21F6">
              <w:rPr>
                <w:lang w:eastAsia="ru-RU"/>
              </w:rPr>
              <w:t>ПК 1.1. Организация взаимодействия с заказчиком информационной модели;</w:t>
            </w:r>
          </w:p>
          <w:p w14:paraId="7847A980" w14:textId="77777777" w:rsidR="00FA21F6" w:rsidRPr="00FA21F6" w:rsidRDefault="00FA21F6" w:rsidP="00FA21F6">
            <w:pPr>
              <w:rPr>
                <w:lang w:eastAsia="ru-RU"/>
              </w:rPr>
            </w:pPr>
            <w:r w:rsidRPr="00FA21F6">
              <w:rPr>
                <w:lang w:eastAsia="ru-RU"/>
              </w:rPr>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703E8191" w14:textId="77777777" w:rsidR="00FA21F6" w:rsidRPr="00FA21F6" w:rsidRDefault="00FA21F6" w:rsidP="00FA21F6">
            <w:pPr>
              <w:rPr>
                <w:lang w:eastAsia="ru-RU"/>
              </w:rPr>
            </w:pPr>
            <w:r w:rsidRPr="00FA21F6">
              <w:rPr>
                <w:lang w:eastAsia="ru-RU"/>
              </w:rPr>
              <w:t>ПК 1.3. Организация среды общих данных;</w:t>
            </w:r>
          </w:p>
          <w:p w14:paraId="28FD9170" w14:textId="77777777" w:rsidR="00FA21F6" w:rsidRPr="00FA21F6" w:rsidRDefault="00FA21F6" w:rsidP="00FA21F6">
            <w:pPr>
              <w:rPr>
                <w:lang w:eastAsia="ru-RU"/>
              </w:rPr>
            </w:pPr>
            <w:r w:rsidRPr="00FA21F6">
              <w:rPr>
                <w:lang w:eastAsia="ru-RU"/>
              </w:rPr>
              <w:t>ПК 1.5. Контроль выполнения плана реализации проекта информационного моделирования;</w:t>
            </w:r>
          </w:p>
          <w:p w14:paraId="22C12F9C" w14:textId="77777777" w:rsidR="00FA21F6" w:rsidRPr="00FA21F6" w:rsidRDefault="00FA21F6" w:rsidP="00FA21F6">
            <w:pPr>
              <w:rPr>
                <w:lang w:eastAsia="ru-RU"/>
              </w:rPr>
            </w:pPr>
            <w:r w:rsidRPr="00FA21F6">
              <w:rPr>
                <w:lang w:eastAsia="ru-RU"/>
              </w:rPr>
              <w:t>ПК 1.6. Формирование и контроль качества информационной модели объекта капитального строительства на этапе его жизненного цикла;</w:t>
            </w:r>
          </w:p>
          <w:p w14:paraId="684C36CE" w14:textId="77777777" w:rsidR="00FA21F6" w:rsidRPr="00FA21F6" w:rsidRDefault="00FA21F6" w:rsidP="00FA21F6">
            <w:pPr>
              <w:rPr>
                <w:lang w:eastAsia="ru-RU"/>
              </w:rPr>
            </w:pPr>
            <w:r w:rsidRPr="00FA21F6">
              <w:rPr>
                <w:lang w:eastAsia="ru-RU"/>
              </w:rPr>
              <w:t>ПК 1.7. Прием-передача информационной модели объекта капитального строительства по этапам его жизненного цикла;</w:t>
            </w:r>
          </w:p>
          <w:p w14:paraId="4EDF7372" w14:textId="77777777" w:rsidR="00FA21F6" w:rsidRPr="00FA21F6" w:rsidRDefault="00FA21F6" w:rsidP="00FA21F6">
            <w:pPr>
              <w:rPr>
                <w:lang w:eastAsia="ru-RU"/>
              </w:rPr>
            </w:pPr>
            <w:r w:rsidRPr="00FA21F6">
              <w:rPr>
                <w:lang w:eastAsia="ru-RU"/>
              </w:rPr>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6D5CCADB" w14:textId="77777777" w:rsidR="00FA21F6" w:rsidRPr="00FA21F6" w:rsidRDefault="00FA21F6" w:rsidP="00FA21F6">
            <w:pPr>
              <w:rPr>
                <w:lang w:eastAsia="ru-RU"/>
              </w:rPr>
            </w:pPr>
            <w:r w:rsidRPr="00FA21F6">
              <w:rPr>
                <w:lang w:eastAsia="ru-RU"/>
              </w:rPr>
              <w:t>ПК 1.9. Проверка дисциплинарных информационных моделей на соответствие требованиям к информационной модели;</w:t>
            </w:r>
          </w:p>
          <w:p w14:paraId="1BDF29B9" w14:textId="77777777" w:rsidR="00FA21F6" w:rsidRPr="00FA21F6" w:rsidRDefault="00FA21F6" w:rsidP="00FA21F6">
            <w:pPr>
              <w:rPr>
                <w:lang w:eastAsia="ru-RU"/>
              </w:rPr>
            </w:pPr>
            <w:r w:rsidRPr="00FA21F6">
              <w:rPr>
                <w:lang w:eastAsia="ru-RU"/>
              </w:rPr>
              <w:t>ПК 1.10. Управление строительными работами на объекте капитального строительства с использованием BIM-технологий;</w:t>
            </w:r>
          </w:p>
          <w:p w14:paraId="5B5062EA" w14:textId="77777777" w:rsidR="00FA21F6" w:rsidRPr="00FA21F6" w:rsidRDefault="00FA21F6" w:rsidP="00FA21F6">
            <w:pPr>
              <w:rPr>
                <w:lang w:eastAsia="ru-RU"/>
              </w:rPr>
            </w:pPr>
            <w:r w:rsidRPr="00FA21F6">
              <w:rPr>
                <w:lang w:eastAsia="ru-RU"/>
              </w:rPr>
              <w:t>ПК 1.11. Составление смет на дополнительные строительно-монтажные работы;</w:t>
            </w:r>
          </w:p>
          <w:p w14:paraId="35EF9A81" w14:textId="77777777" w:rsidR="00FA21F6" w:rsidRPr="00FA21F6" w:rsidRDefault="00FA21F6" w:rsidP="00FA21F6">
            <w:pPr>
              <w:rPr>
                <w:lang w:eastAsia="ru-RU"/>
              </w:rPr>
            </w:pPr>
            <w:r w:rsidRPr="00FA21F6">
              <w:rPr>
                <w:lang w:eastAsia="ru-RU"/>
              </w:rPr>
              <w:t>ПК 1.12. Расчет себестоимости строительно-монтажных работ.</w:t>
            </w:r>
          </w:p>
        </w:tc>
      </w:tr>
      <w:tr w:rsidR="00FA21F6" w:rsidRPr="00FA21F6" w14:paraId="6F513E13" w14:textId="77777777" w:rsidTr="00AA0FF8">
        <w:tc>
          <w:tcPr>
            <w:tcW w:w="0" w:type="auto"/>
          </w:tcPr>
          <w:p w14:paraId="5C5C9AA7" w14:textId="77777777" w:rsidR="00FA21F6" w:rsidRPr="00FA21F6" w:rsidRDefault="00FA21F6" w:rsidP="00FA21F6">
            <w:pPr>
              <w:rPr>
                <w:lang w:eastAsia="ru-RU"/>
              </w:rPr>
            </w:pPr>
            <w:r w:rsidRPr="00FA21F6">
              <w:rPr>
                <w:lang w:eastAsia="ru-RU"/>
              </w:rPr>
              <w:lastRenderedPageBreak/>
              <w:t>6.</w:t>
            </w:r>
          </w:p>
        </w:tc>
        <w:tc>
          <w:tcPr>
            <w:tcW w:w="4494" w:type="dxa"/>
            <w:gridSpan w:val="2"/>
          </w:tcPr>
          <w:p w14:paraId="67A5E670" w14:textId="77777777" w:rsidR="00FA21F6" w:rsidRPr="00FA21F6" w:rsidRDefault="00FA21F6" w:rsidP="00FA21F6">
            <w:r w:rsidRPr="00FA21F6">
              <w:t>Средства и технологии оценки</w:t>
            </w:r>
          </w:p>
        </w:tc>
        <w:tc>
          <w:tcPr>
            <w:tcW w:w="4467" w:type="dxa"/>
            <w:gridSpan w:val="2"/>
          </w:tcPr>
          <w:p w14:paraId="5198D5DC" w14:textId="07690D6B" w:rsidR="00FA21F6" w:rsidRPr="00FA21F6" w:rsidRDefault="00DE2DFB" w:rsidP="00FA21F6">
            <w:pPr>
              <w:rPr>
                <w:lang w:eastAsia="ru-RU"/>
              </w:rPr>
            </w:pPr>
            <w:r>
              <w:t>Тестирование</w:t>
            </w:r>
          </w:p>
        </w:tc>
      </w:tr>
    </w:tbl>
    <w:p w14:paraId="1AC740FC" w14:textId="77777777" w:rsidR="00FA21F6" w:rsidRPr="00FA21F6" w:rsidRDefault="00FA21F6" w:rsidP="00FA21F6">
      <w:pPr>
        <w:rPr>
          <w:lang w:eastAsia="ru-RU"/>
        </w:rPr>
      </w:pPr>
    </w:p>
    <w:p w14:paraId="6914D48B" w14:textId="64346CF4" w:rsidR="00FA21F6" w:rsidRDefault="00FA21F6" w:rsidP="00FA21F6">
      <w:pPr>
        <w:rPr>
          <w:lang w:eastAsia="ru-RU"/>
        </w:rPr>
      </w:pPr>
    </w:p>
    <w:p w14:paraId="4A44B77D" w14:textId="49401100" w:rsidR="00DE2DFB" w:rsidRDefault="00DE2DFB" w:rsidP="00FA21F6">
      <w:pPr>
        <w:rPr>
          <w:lang w:eastAsia="ru-RU"/>
        </w:rPr>
      </w:pPr>
    </w:p>
    <w:p w14:paraId="39D8F7A1" w14:textId="53A0B208" w:rsidR="00DE2DFB" w:rsidRDefault="00DE2DFB" w:rsidP="00FA21F6">
      <w:pPr>
        <w:rPr>
          <w:lang w:eastAsia="ru-RU"/>
        </w:rPr>
      </w:pPr>
    </w:p>
    <w:p w14:paraId="56DAAEE0" w14:textId="77777777" w:rsidR="00DE2DFB" w:rsidRPr="00FA21F6" w:rsidRDefault="00DE2DFB" w:rsidP="00FA21F6">
      <w:pPr>
        <w:rPr>
          <w:lang w:eastAsia="ru-RU"/>
        </w:rPr>
      </w:pPr>
    </w:p>
    <w:p w14:paraId="344B6E68" w14:textId="77777777" w:rsidR="00FA21F6" w:rsidRPr="00FA21F6" w:rsidRDefault="00FA21F6" w:rsidP="00FA21F6">
      <w:pPr>
        <w:rPr>
          <w:lang w:eastAsia="ru-RU"/>
        </w:rPr>
      </w:pPr>
      <w:r w:rsidRPr="00FA21F6">
        <w:rPr>
          <w:lang w:eastAsia="ru-RU"/>
        </w:rPr>
        <w:t>ПАСПОРТ КОМПЕТЕНЦИИ</w:t>
      </w:r>
    </w:p>
    <w:p w14:paraId="746C19CB" w14:textId="77777777" w:rsidR="008A7ABD" w:rsidRDefault="008A7ABD" w:rsidP="00FA21F6">
      <w:r w:rsidRPr="008A7ABD">
        <w:t>BIM: технологии информационного моделирования в работе экономиста</w:t>
      </w:r>
      <w:r w:rsidRPr="008A7ABD">
        <w:br/>
        <w:t xml:space="preserve"> и инженера-сметчика </w:t>
      </w:r>
    </w:p>
    <w:p w14:paraId="7B5A3959" w14:textId="30BD978F"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505A1990" w14:textId="77777777" w:rsidR="004547E5"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73D0F8BF" w14:textId="0B04C083"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3"/>
        <w:gridCol w:w="2504"/>
        <w:gridCol w:w="2096"/>
        <w:gridCol w:w="2368"/>
      </w:tblGrid>
      <w:tr w:rsidR="00FA21F6" w:rsidRPr="00FA21F6" w14:paraId="4F628AAF" w14:textId="77777777" w:rsidTr="00AA0FF8">
        <w:tc>
          <w:tcPr>
            <w:tcW w:w="0" w:type="auto"/>
          </w:tcPr>
          <w:p w14:paraId="4292EA73" w14:textId="77777777" w:rsidR="00FA21F6" w:rsidRPr="00FA21F6" w:rsidRDefault="00FA21F6" w:rsidP="00FA21F6">
            <w:pPr>
              <w:rPr>
                <w:lang w:eastAsia="ru-RU"/>
              </w:rPr>
            </w:pPr>
            <w:r w:rsidRPr="00FA21F6">
              <w:rPr>
                <w:lang w:eastAsia="ru-RU"/>
              </w:rPr>
              <w:t>1.</w:t>
            </w:r>
          </w:p>
        </w:tc>
        <w:tc>
          <w:tcPr>
            <w:tcW w:w="4497" w:type="dxa"/>
            <w:gridSpan w:val="2"/>
          </w:tcPr>
          <w:p w14:paraId="193924CE" w14:textId="77777777" w:rsidR="00FA21F6" w:rsidRPr="00FA21F6" w:rsidRDefault="00FA21F6" w:rsidP="00FA21F6">
            <w:r w:rsidRPr="00FA21F6">
              <w:t>Наименование компетенции</w:t>
            </w:r>
          </w:p>
        </w:tc>
        <w:tc>
          <w:tcPr>
            <w:tcW w:w="4464" w:type="dxa"/>
            <w:gridSpan w:val="2"/>
          </w:tcPr>
          <w:p w14:paraId="4045C34F" w14:textId="77777777" w:rsidR="00FA21F6" w:rsidRPr="00FA21F6" w:rsidRDefault="00FA21F6" w:rsidP="00FA21F6">
            <w:pPr>
              <w:rPr>
                <w:lang w:eastAsia="ru-RU"/>
              </w:rPr>
            </w:pPr>
            <w:r w:rsidRPr="00FA21F6">
              <w:rPr>
                <w:lang w:eastAsia="ru-RU"/>
              </w:rPr>
              <w:t>Контроль выполнения плана реализации проекта информационного моделирования (ПК 1.5.)</w:t>
            </w:r>
          </w:p>
        </w:tc>
      </w:tr>
      <w:tr w:rsidR="00FA21F6" w:rsidRPr="00FA21F6" w14:paraId="0EABEB36" w14:textId="77777777" w:rsidTr="00AA0FF8">
        <w:tc>
          <w:tcPr>
            <w:tcW w:w="0" w:type="auto"/>
            <w:vMerge w:val="restart"/>
          </w:tcPr>
          <w:p w14:paraId="126F4560" w14:textId="77777777" w:rsidR="00FA21F6" w:rsidRPr="00FA21F6" w:rsidRDefault="00FA21F6" w:rsidP="00FA21F6">
            <w:pPr>
              <w:rPr>
                <w:lang w:eastAsia="ru-RU"/>
              </w:rPr>
            </w:pPr>
            <w:r w:rsidRPr="00FA21F6">
              <w:rPr>
                <w:lang w:eastAsia="ru-RU"/>
              </w:rPr>
              <w:t>2.</w:t>
            </w:r>
          </w:p>
        </w:tc>
        <w:tc>
          <w:tcPr>
            <w:tcW w:w="1993" w:type="dxa"/>
            <w:vMerge w:val="restart"/>
          </w:tcPr>
          <w:p w14:paraId="51C539A2" w14:textId="77777777" w:rsidR="00FA21F6" w:rsidRPr="00FA21F6" w:rsidRDefault="00FA21F6" w:rsidP="00FA21F6">
            <w:pPr>
              <w:rPr>
                <w:lang w:eastAsia="ru-RU"/>
              </w:rPr>
            </w:pPr>
            <w:r w:rsidRPr="00FA21F6">
              <w:t>Указание типа компетенции, характеризующего данную компетенцию</w:t>
            </w:r>
          </w:p>
        </w:tc>
        <w:tc>
          <w:tcPr>
            <w:tcW w:w="2504" w:type="dxa"/>
          </w:tcPr>
          <w:p w14:paraId="1640D9D1" w14:textId="77777777" w:rsidR="00FA21F6" w:rsidRPr="00FA21F6" w:rsidRDefault="00FA21F6" w:rsidP="00FA21F6">
            <w:r w:rsidRPr="00FA21F6">
              <w:t>общекультурная/</w:t>
            </w:r>
          </w:p>
          <w:p w14:paraId="50F0D1DC" w14:textId="77777777" w:rsidR="00FA21F6" w:rsidRPr="00FA21F6" w:rsidRDefault="00FA21F6" w:rsidP="00FA21F6">
            <w:pPr>
              <w:rPr>
                <w:lang w:eastAsia="ru-RU"/>
              </w:rPr>
            </w:pPr>
            <w:r w:rsidRPr="00FA21F6">
              <w:t>универсальная</w:t>
            </w:r>
          </w:p>
        </w:tc>
        <w:tc>
          <w:tcPr>
            <w:tcW w:w="4464" w:type="dxa"/>
            <w:gridSpan w:val="2"/>
            <w:vMerge w:val="restart"/>
            <w:vAlign w:val="center"/>
          </w:tcPr>
          <w:p w14:paraId="41AFC1D5" w14:textId="77777777" w:rsidR="00FA21F6" w:rsidRPr="00FA21F6" w:rsidRDefault="00FA21F6" w:rsidP="00FA21F6">
            <w:pPr>
              <w:rPr>
                <w:lang w:eastAsia="ru-RU"/>
              </w:rPr>
            </w:pPr>
            <w:r w:rsidRPr="00FA21F6">
              <w:rPr>
                <w:lang w:eastAsia="ru-RU"/>
              </w:rPr>
              <w:t>профессиональная</w:t>
            </w:r>
          </w:p>
        </w:tc>
      </w:tr>
      <w:tr w:rsidR="00FA21F6" w:rsidRPr="00FA21F6" w14:paraId="04E34984" w14:textId="77777777" w:rsidTr="00AA0FF8">
        <w:tc>
          <w:tcPr>
            <w:tcW w:w="0" w:type="auto"/>
            <w:vMerge/>
          </w:tcPr>
          <w:p w14:paraId="746B407E" w14:textId="77777777" w:rsidR="00FA21F6" w:rsidRPr="00FA21F6" w:rsidRDefault="00FA21F6" w:rsidP="00FA21F6">
            <w:pPr>
              <w:rPr>
                <w:lang w:eastAsia="ru-RU"/>
              </w:rPr>
            </w:pPr>
          </w:p>
        </w:tc>
        <w:tc>
          <w:tcPr>
            <w:tcW w:w="1993" w:type="dxa"/>
            <w:vMerge/>
          </w:tcPr>
          <w:p w14:paraId="519625B9" w14:textId="77777777" w:rsidR="00FA21F6" w:rsidRPr="00FA21F6" w:rsidRDefault="00FA21F6" w:rsidP="00FA21F6">
            <w:pPr>
              <w:rPr>
                <w:lang w:eastAsia="ru-RU"/>
              </w:rPr>
            </w:pPr>
          </w:p>
        </w:tc>
        <w:tc>
          <w:tcPr>
            <w:tcW w:w="2504" w:type="dxa"/>
          </w:tcPr>
          <w:p w14:paraId="0831FF1B" w14:textId="77777777" w:rsidR="00FA21F6" w:rsidRPr="00FA21F6" w:rsidRDefault="00FA21F6" w:rsidP="00FA21F6">
            <w:pPr>
              <w:rPr>
                <w:lang w:eastAsia="ru-RU"/>
              </w:rPr>
            </w:pPr>
            <w:r w:rsidRPr="00FA21F6">
              <w:t>общепрофессиональная</w:t>
            </w:r>
          </w:p>
        </w:tc>
        <w:tc>
          <w:tcPr>
            <w:tcW w:w="4464" w:type="dxa"/>
            <w:gridSpan w:val="2"/>
            <w:vMerge/>
          </w:tcPr>
          <w:p w14:paraId="01145A92" w14:textId="77777777" w:rsidR="00FA21F6" w:rsidRPr="00FA21F6" w:rsidRDefault="00FA21F6" w:rsidP="00FA21F6">
            <w:pPr>
              <w:rPr>
                <w:lang w:eastAsia="ru-RU"/>
              </w:rPr>
            </w:pPr>
          </w:p>
        </w:tc>
      </w:tr>
      <w:tr w:rsidR="00FA21F6" w:rsidRPr="00FA21F6" w14:paraId="4A9E4FCA" w14:textId="77777777" w:rsidTr="00AA0FF8">
        <w:trPr>
          <w:trHeight w:val="504"/>
        </w:trPr>
        <w:tc>
          <w:tcPr>
            <w:tcW w:w="0" w:type="auto"/>
            <w:vMerge/>
          </w:tcPr>
          <w:p w14:paraId="1E880275" w14:textId="77777777" w:rsidR="00FA21F6" w:rsidRPr="00FA21F6" w:rsidRDefault="00FA21F6" w:rsidP="00FA21F6">
            <w:pPr>
              <w:rPr>
                <w:lang w:eastAsia="ru-RU"/>
              </w:rPr>
            </w:pPr>
          </w:p>
        </w:tc>
        <w:tc>
          <w:tcPr>
            <w:tcW w:w="1993" w:type="dxa"/>
            <w:vMerge/>
          </w:tcPr>
          <w:p w14:paraId="62D2F5A3" w14:textId="77777777" w:rsidR="00FA21F6" w:rsidRPr="00FA21F6" w:rsidRDefault="00FA21F6" w:rsidP="00FA21F6">
            <w:pPr>
              <w:rPr>
                <w:lang w:eastAsia="ru-RU"/>
              </w:rPr>
            </w:pPr>
          </w:p>
        </w:tc>
        <w:tc>
          <w:tcPr>
            <w:tcW w:w="2504" w:type="dxa"/>
            <w:tcBorders>
              <w:bottom w:val="single" w:sz="4" w:space="0" w:color="auto"/>
            </w:tcBorders>
          </w:tcPr>
          <w:p w14:paraId="5226526E" w14:textId="77777777" w:rsidR="00FA21F6" w:rsidRPr="00FA21F6" w:rsidRDefault="00FA21F6" w:rsidP="00FA21F6">
            <w:pPr>
              <w:rPr>
                <w:lang w:eastAsia="ru-RU"/>
              </w:rPr>
            </w:pPr>
            <w:r w:rsidRPr="00FA21F6">
              <w:t>профессиональная</w:t>
            </w:r>
          </w:p>
        </w:tc>
        <w:tc>
          <w:tcPr>
            <w:tcW w:w="4464" w:type="dxa"/>
            <w:gridSpan w:val="2"/>
            <w:vMerge/>
          </w:tcPr>
          <w:p w14:paraId="233530D0" w14:textId="77777777" w:rsidR="00FA21F6" w:rsidRPr="00FA21F6" w:rsidRDefault="00FA21F6" w:rsidP="00FA21F6">
            <w:pPr>
              <w:rPr>
                <w:lang w:eastAsia="ru-RU"/>
              </w:rPr>
            </w:pPr>
          </w:p>
        </w:tc>
      </w:tr>
      <w:tr w:rsidR="00FA21F6" w:rsidRPr="00FA21F6" w14:paraId="4AC11654" w14:textId="77777777" w:rsidTr="00AA0FF8">
        <w:trPr>
          <w:trHeight w:val="585"/>
        </w:trPr>
        <w:tc>
          <w:tcPr>
            <w:tcW w:w="0" w:type="auto"/>
            <w:vMerge/>
          </w:tcPr>
          <w:p w14:paraId="3667C303" w14:textId="77777777" w:rsidR="00FA21F6" w:rsidRPr="00FA21F6" w:rsidRDefault="00FA21F6" w:rsidP="00FA21F6">
            <w:pPr>
              <w:rPr>
                <w:lang w:eastAsia="ru-RU"/>
              </w:rPr>
            </w:pPr>
          </w:p>
        </w:tc>
        <w:tc>
          <w:tcPr>
            <w:tcW w:w="1993" w:type="dxa"/>
            <w:vMerge/>
          </w:tcPr>
          <w:p w14:paraId="45B120A2" w14:textId="77777777" w:rsidR="00FA21F6" w:rsidRPr="00FA21F6" w:rsidRDefault="00FA21F6" w:rsidP="00FA21F6">
            <w:pPr>
              <w:rPr>
                <w:lang w:eastAsia="ru-RU"/>
              </w:rPr>
            </w:pPr>
          </w:p>
        </w:tc>
        <w:tc>
          <w:tcPr>
            <w:tcW w:w="2504" w:type="dxa"/>
            <w:tcBorders>
              <w:top w:val="single" w:sz="4" w:space="0" w:color="auto"/>
            </w:tcBorders>
          </w:tcPr>
          <w:p w14:paraId="373DB8D3" w14:textId="77777777" w:rsidR="00FA21F6" w:rsidRPr="00FA21F6" w:rsidRDefault="00FA21F6" w:rsidP="00FA21F6">
            <w:r w:rsidRPr="00FA21F6">
              <w:t>профессионально-специализированная</w:t>
            </w:r>
          </w:p>
        </w:tc>
        <w:tc>
          <w:tcPr>
            <w:tcW w:w="4464" w:type="dxa"/>
            <w:gridSpan w:val="2"/>
            <w:vMerge/>
          </w:tcPr>
          <w:p w14:paraId="55E8458D" w14:textId="77777777" w:rsidR="00FA21F6" w:rsidRPr="00FA21F6" w:rsidRDefault="00FA21F6" w:rsidP="00FA21F6">
            <w:pPr>
              <w:rPr>
                <w:lang w:val="en-US" w:eastAsia="ru-RU"/>
              </w:rPr>
            </w:pPr>
          </w:p>
        </w:tc>
      </w:tr>
      <w:tr w:rsidR="00FA21F6" w:rsidRPr="00FA21F6" w14:paraId="36F251BA" w14:textId="77777777" w:rsidTr="00AA0FF8">
        <w:tc>
          <w:tcPr>
            <w:tcW w:w="0" w:type="auto"/>
          </w:tcPr>
          <w:p w14:paraId="6C8261C4" w14:textId="77777777" w:rsidR="00FA21F6" w:rsidRPr="00FA21F6" w:rsidRDefault="00FA21F6" w:rsidP="00FA21F6">
            <w:pPr>
              <w:rPr>
                <w:lang w:eastAsia="ru-RU"/>
              </w:rPr>
            </w:pPr>
            <w:r w:rsidRPr="00FA21F6">
              <w:rPr>
                <w:lang w:eastAsia="ru-RU"/>
              </w:rPr>
              <w:t>3.</w:t>
            </w:r>
          </w:p>
        </w:tc>
        <w:tc>
          <w:tcPr>
            <w:tcW w:w="4497" w:type="dxa"/>
            <w:gridSpan w:val="2"/>
          </w:tcPr>
          <w:p w14:paraId="60ED8075" w14:textId="77777777" w:rsidR="00FA21F6" w:rsidRPr="00FA21F6" w:rsidRDefault="00FA21F6" w:rsidP="00FA21F6">
            <w:r w:rsidRPr="00FA21F6">
              <w:t>Определение, содержание и основные сущностные характеристики компетенции</w:t>
            </w:r>
          </w:p>
        </w:tc>
        <w:tc>
          <w:tcPr>
            <w:tcW w:w="4464" w:type="dxa"/>
            <w:gridSpan w:val="2"/>
          </w:tcPr>
          <w:p w14:paraId="1265E3D8" w14:textId="77777777" w:rsidR="00FA21F6" w:rsidRPr="00FA21F6" w:rsidRDefault="00FA21F6" w:rsidP="00FA21F6">
            <w:pPr>
              <w:rPr>
                <w:lang w:eastAsia="ru-RU"/>
              </w:rPr>
            </w:pPr>
            <w:r w:rsidRPr="00FA21F6">
              <w:rPr>
                <w:lang w:eastAsia="ru-RU"/>
              </w:rPr>
              <w:t xml:space="preserve">Контроль выполнения плана реализации проекта информационного моделирования является частью обобщенной трудовой функции «Управление процессами информационного моделирования объекта капитального строительства» </w:t>
            </w:r>
          </w:p>
          <w:p w14:paraId="69E2990D" w14:textId="77777777" w:rsidR="00FA21F6" w:rsidRPr="00FA21F6" w:rsidRDefault="00FA21F6" w:rsidP="00FA21F6">
            <w:pPr>
              <w:rPr>
                <w:lang w:eastAsia="ru-RU"/>
              </w:rPr>
            </w:pPr>
            <w:r w:rsidRPr="00FA21F6">
              <w:rPr>
                <w:lang w:eastAsia="ru-RU"/>
              </w:rPr>
              <w:t>Содержание компетенции:</w:t>
            </w:r>
          </w:p>
          <w:p w14:paraId="351681C8" w14:textId="77777777" w:rsidR="00FA21F6" w:rsidRPr="00FA21F6" w:rsidRDefault="00FA21F6" w:rsidP="00FA21F6">
            <w:pPr>
              <w:rPr>
                <w:lang w:eastAsia="ru-RU"/>
              </w:rPr>
            </w:pPr>
            <w:r w:rsidRPr="00FA21F6">
              <w:rPr>
                <w:lang w:eastAsia="ru-RU"/>
              </w:rPr>
              <w:t xml:space="preserve">Мониторинг выполнения плана реализации проекта информационного моделирования; определение контрольных точек проверки результатов информационного моделирования объекта капитального строительства; организация совещаний с заинтересованными сторонами реализации проекта информационного моделирования; анализ результатов мониторинга выполнения плана реализации проекта информационного моделирования; контроль выполнения регламентов работы над проектом информационного моделирования и протоколов информационного обмена; составление отчетных документов по результатам контроля выполнения информационного обмена; разработка корректирующих мероприятий информационного </w:t>
            </w:r>
            <w:r w:rsidRPr="00FA21F6">
              <w:rPr>
                <w:lang w:eastAsia="ru-RU"/>
              </w:rPr>
              <w:lastRenderedPageBreak/>
              <w:t>моделирования; организация системы оповещения участников проекта информационного моделирования о появляющихся изменениях в проекте; корректировка плана реализации проекта информационного моделирования объекта капитального строительства.</w:t>
            </w:r>
          </w:p>
          <w:p w14:paraId="3B7DAB60" w14:textId="77777777" w:rsidR="00FA21F6" w:rsidRPr="00FA21F6" w:rsidRDefault="00FA21F6" w:rsidP="00FA21F6">
            <w:pPr>
              <w:rPr>
                <w:lang w:eastAsia="ru-RU"/>
              </w:rPr>
            </w:pPr>
            <w:r w:rsidRPr="00FA21F6">
              <w:rPr>
                <w:lang w:eastAsia="ru-RU"/>
              </w:rPr>
              <w:t>Сущностные характеристики компетенции:</w:t>
            </w:r>
          </w:p>
          <w:p w14:paraId="5F2453EB" w14:textId="77777777" w:rsidR="00FA21F6" w:rsidRPr="00FA21F6" w:rsidRDefault="00FA21F6" w:rsidP="00FA21F6">
            <w:pPr>
              <w:rPr>
                <w:lang w:eastAsia="ru-RU"/>
              </w:rPr>
            </w:pPr>
            <w:r w:rsidRPr="00FA21F6">
              <w:rPr>
                <w:lang w:eastAsia="ru-RU"/>
              </w:rPr>
              <w:t>Знать:</w:t>
            </w:r>
          </w:p>
          <w:p w14:paraId="0FB45A9B" w14:textId="77777777" w:rsidR="00FA21F6" w:rsidRPr="00FA21F6" w:rsidRDefault="00FA21F6" w:rsidP="00FA21F6">
            <w:pPr>
              <w:rPr>
                <w:lang w:eastAsia="ru-RU"/>
              </w:rPr>
            </w:pPr>
            <w:r w:rsidRPr="00FA21F6">
              <w:rPr>
                <w:lang w:eastAsia="ru-RU"/>
              </w:rPr>
              <w:t>Назначение, состав и структура стандарта применения технологий информационного моделирования в организации; структура и содержание плана реализации проекта информационного моделирования; методы проведения контроля, оценки и повышения эффективности процессов информационного моделирования; принципы управления изменениями; основы производственного менеджмента; методы принятия управленческих решений; современные методы коммуникации, в том числе средства дистанционной коммуникации; назначение и функции системы управления инженерными данными; принципы работы в среде общих данных; методы организации среды общих данных; требования к составу и оформлению технической документации по объекту капитального строительства.</w:t>
            </w:r>
          </w:p>
          <w:p w14:paraId="1504A5EE" w14:textId="77777777" w:rsidR="00FA21F6" w:rsidRPr="00FA21F6" w:rsidRDefault="00FA21F6" w:rsidP="00FA21F6">
            <w:pPr>
              <w:rPr>
                <w:lang w:eastAsia="ru-RU"/>
              </w:rPr>
            </w:pPr>
            <w:r w:rsidRPr="00FA21F6">
              <w:rPr>
                <w:lang w:eastAsia="ru-RU"/>
              </w:rPr>
              <w:t>Уметь:</w:t>
            </w:r>
          </w:p>
          <w:p w14:paraId="6E5E6916" w14:textId="77777777" w:rsidR="00FA21F6" w:rsidRPr="00FA21F6" w:rsidRDefault="00FA21F6" w:rsidP="00FA21F6">
            <w:pPr>
              <w:rPr>
                <w:lang w:eastAsia="ru-RU"/>
              </w:rPr>
            </w:pPr>
            <w:r w:rsidRPr="00FA21F6">
              <w:rPr>
                <w:lang w:eastAsia="ru-RU"/>
              </w:rPr>
              <w:t xml:space="preserve">Формировать ключевые показатели выполнения плана реализации проекта информационного моделирования; формировать график проверок выполнения плана реализации проекта информационного моделирования; использовать современные коммуникационные средства для взаимодействия с участниками процессов информационного моделирования и проведения совещаний; использовать программные средства для представления и анализа результатов мониторинга выполнения плана реализации проекта информационного моделирования; применять контроль версий файлов с данными информационной модели для оценки хода работ по информационному моделированию; оценивать необходимость корректировки плана реализации проекта информационного моделирования, в том числе сроков и стоимости; оценивать влияние изменений плана реализации </w:t>
            </w:r>
            <w:r w:rsidRPr="00FA21F6">
              <w:rPr>
                <w:lang w:eastAsia="ru-RU"/>
              </w:rPr>
              <w:lastRenderedPageBreak/>
              <w:t>проекта информационного моделирования на цели, сроки, бюджет проекта.</w:t>
            </w:r>
          </w:p>
        </w:tc>
      </w:tr>
      <w:tr w:rsidR="00FA21F6" w:rsidRPr="00FA21F6" w14:paraId="27C96AE8" w14:textId="77777777" w:rsidTr="00AA0FF8">
        <w:trPr>
          <w:trHeight w:val="1122"/>
        </w:trPr>
        <w:tc>
          <w:tcPr>
            <w:tcW w:w="0" w:type="auto"/>
            <w:vMerge w:val="restart"/>
          </w:tcPr>
          <w:p w14:paraId="0936133B" w14:textId="77777777" w:rsidR="00FA21F6" w:rsidRPr="00FA21F6" w:rsidRDefault="00FA21F6" w:rsidP="00FA21F6">
            <w:pPr>
              <w:rPr>
                <w:lang w:eastAsia="ru-RU"/>
              </w:rPr>
            </w:pPr>
            <w:r w:rsidRPr="00FA21F6">
              <w:rPr>
                <w:lang w:eastAsia="ru-RU"/>
              </w:rPr>
              <w:lastRenderedPageBreak/>
              <w:t>4.</w:t>
            </w:r>
          </w:p>
        </w:tc>
        <w:tc>
          <w:tcPr>
            <w:tcW w:w="4497" w:type="dxa"/>
            <w:gridSpan w:val="2"/>
          </w:tcPr>
          <w:p w14:paraId="7A8C7CEC" w14:textId="77777777" w:rsidR="00FA21F6" w:rsidRPr="00FA21F6" w:rsidRDefault="00FA21F6" w:rsidP="00FA21F6">
            <w:pPr>
              <w:rPr>
                <w:lang w:eastAsia="ru-RU"/>
              </w:rPr>
            </w:pPr>
            <w:r w:rsidRPr="00FA21F6">
              <w:t>Дескриптор знаний, умений и навыков по уровням</w:t>
            </w:r>
          </w:p>
        </w:tc>
        <w:tc>
          <w:tcPr>
            <w:tcW w:w="2096" w:type="dxa"/>
          </w:tcPr>
          <w:p w14:paraId="7AA1564D" w14:textId="77777777" w:rsidR="00FA21F6" w:rsidRPr="00FA21F6" w:rsidRDefault="00FA21F6" w:rsidP="00FA21F6">
            <w:r w:rsidRPr="00FA21F6">
              <w:t>Уровни</w:t>
            </w:r>
            <w:r w:rsidRPr="00FA21F6">
              <w:br/>
              <w:t>сформированности компетенции</w:t>
            </w:r>
          </w:p>
        </w:tc>
        <w:tc>
          <w:tcPr>
            <w:tcW w:w="2368" w:type="dxa"/>
          </w:tcPr>
          <w:p w14:paraId="1A78CFD2" w14:textId="77777777" w:rsidR="00FA21F6" w:rsidRPr="00FA21F6" w:rsidRDefault="00FA21F6" w:rsidP="00FA21F6">
            <w:pPr>
              <w:rPr>
                <w:lang w:eastAsia="ru-RU"/>
              </w:rPr>
            </w:pPr>
            <w:r w:rsidRPr="00FA21F6">
              <w:t>Индикаторы</w:t>
            </w:r>
          </w:p>
        </w:tc>
      </w:tr>
      <w:tr w:rsidR="00FA21F6" w:rsidRPr="00FA21F6" w14:paraId="38DB2F02" w14:textId="77777777" w:rsidTr="00AA0FF8">
        <w:trPr>
          <w:trHeight w:val="1683"/>
        </w:trPr>
        <w:tc>
          <w:tcPr>
            <w:tcW w:w="0" w:type="auto"/>
            <w:vMerge/>
          </w:tcPr>
          <w:p w14:paraId="751701EC" w14:textId="77777777" w:rsidR="00FA21F6" w:rsidRPr="00FA21F6" w:rsidRDefault="00FA21F6" w:rsidP="00FA21F6">
            <w:pPr>
              <w:rPr>
                <w:lang w:eastAsia="ru-RU"/>
              </w:rPr>
            </w:pPr>
          </w:p>
        </w:tc>
        <w:tc>
          <w:tcPr>
            <w:tcW w:w="4497" w:type="dxa"/>
            <w:gridSpan w:val="2"/>
            <w:vMerge w:val="restart"/>
          </w:tcPr>
          <w:p w14:paraId="0EB1AB0E" w14:textId="77777777" w:rsidR="00FA21F6" w:rsidRPr="00FA21F6" w:rsidRDefault="00FA21F6" w:rsidP="00FA21F6">
            <w:pPr>
              <w:rPr>
                <w:lang w:eastAsia="ru-RU"/>
              </w:rPr>
            </w:pPr>
          </w:p>
        </w:tc>
        <w:tc>
          <w:tcPr>
            <w:tcW w:w="2096" w:type="dxa"/>
          </w:tcPr>
          <w:p w14:paraId="50FBF65A" w14:textId="77777777" w:rsidR="00FA21F6" w:rsidRPr="00FA21F6" w:rsidRDefault="00FA21F6" w:rsidP="00FA21F6">
            <w:r w:rsidRPr="00FA21F6">
              <w:t>Начальный уровень</w:t>
            </w:r>
          </w:p>
          <w:p w14:paraId="6D26B25C" w14:textId="77777777" w:rsidR="00FA21F6" w:rsidRPr="00FA21F6" w:rsidRDefault="00FA21F6" w:rsidP="00FA21F6">
            <w:r w:rsidRPr="00FA21F6">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368" w:type="dxa"/>
          </w:tcPr>
          <w:p w14:paraId="00956132" w14:textId="77777777" w:rsidR="00FA21F6" w:rsidRPr="00FA21F6" w:rsidRDefault="00FA21F6" w:rsidP="00FA21F6">
            <w:pPr>
              <w:rPr>
                <w:lang w:eastAsia="ru-RU"/>
              </w:rPr>
            </w:pPr>
            <w:r w:rsidRPr="00FA21F6">
              <w:rPr>
                <w:lang w:eastAsia="ru-RU"/>
              </w:rPr>
              <w:t>Знать:</w:t>
            </w:r>
          </w:p>
          <w:p w14:paraId="7DBE72AF" w14:textId="77777777" w:rsidR="00FA21F6" w:rsidRPr="00FA21F6" w:rsidRDefault="00FA21F6" w:rsidP="00FA21F6">
            <w:pPr>
              <w:rPr>
                <w:lang w:eastAsia="ru-RU"/>
              </w:rPr>
            </w:pPr>
            <w:r w:rsidRPr="00FA21F6">
              <w:rPr>
                <w:lang w:eastAsia="ru-RU"/>
              </w:rPr>
              <w:t>Назначение, состав и структура стандарта применения технологий информационного моделирования в организации; структура и содержание плана реализации проекта информационного моделирования; методы проведения контроля, оценки и повышения эффективности процессов информационного моделирования.</w:t>
            </w:r>
          </w:p>
          <w:p w14:paraId="0E429445" w14:textId="77777777" w:rsidR="00FA21F6" w:rsidRPr="00FA21F6" w:rsidRDefault="00FA21F6" w:rsidP="00FA21F6">
            <w:pPr>
              <w:rPr>
                <w:lang w:eastAsia="ru-RU"/>
              </w:rPr>
            </w:pPr>
            <w:r w:rsidRPr="00FA21F6">
              <w:rPr>
                <w:lang w:eastAsia="ru-RU"/>
              </w:rPr>
              <w:t>Уметь:</w:t>
            </w:r>
          </w:p>
          <w:p w14:paraId="2B3EE147" w14:textId="77777777" w:rsidR="00FA21F6" w:rsidRPr="00FA21F6" w:rsidRDefault="00FA21F6" w:rsidP="00FA21F6">
            <w:pPr>
              <w:rPr>
                <w:lang w:eastAsia="ru-RU"/>
              </w:rPr>
            </w:pPr>
            <w:r w:rsidRPr="00FA21F6">
              <w:rPr>
                <w:lang w:eastAsia="ru-RU"/>
              </w:rPr>
              <w:t>Формировать ключевые показатели выполнения плана реализации проекта информационного моделирования; формировать график проверок выполнения плана реализации проекта информационного моделирования.</w:t>
            </w:r>
          </w:p>
          <w:p w14:paraId="26551BD7" w14:textId="77777777" w:rsidR="00FA21F6" w:rsidRPr="00FA21F6" w:rsidRDefault="00FA21F6" w:rsidP="00FA21F6">
            <w:pPr>
              <w:rPr>
                <w:lang w:eastAsia="ru-RU"/>
              </w:rPr>
            </w:pPr>
            <w:r w:rsidRPr="00FA21F6">
              <w:rPr>
                <w:lang w:eastAsia="ru-RU"/>
              </w:rPr>
              <w:t>Владеть навыками:</w:t>
            </w:r>
          </w:p>
          <w:p w14:paraId="2A19BFAE" w14:textId="77777777" w:rsidR="00FA21F6" w:rsidRPr="00FA21F6" w:rsidRDefault="00FA21F6" w:rsidP="00FA21F6">
            <w:pPr>
              <w:rPr>
                <w:lang w:eastAsia="ru-RU"/>
              </w:rPr>
            </w:pPr>
            <w:r w:rsidRPr="00FA21F6">
              <w:rPr>
                <w:lang w:eastAsia="ru-RU"/>
              </w:rPr>
              <w:t xml:space="preserve">Мониторинг выполнения плана реализации проекта информационного моделирования; определение контрольных точек проверки результатов информационного моделирования объекта капитального строительства; организация </w:t>
            </w:r>
            <w:r w:rsidRPr="00FA21F6">
              <w:rPr>
                <w:lang w:eastAsia="ru-RU"/>
              </w:rPr>
              <w:lastRenderedPageBreak/>
              <w:t>совещаний с заинтересованными сторонами реализации проекта информационного моделирования.</w:t>
            </w:r>
          </w:p>
        </w:tc>
      </w:tr>
      <w:tr w:rsidR="00FA21F6" w:rsidRPr="00FA21F6" w14:paraId="73878350" w14:textId="77777777" w:rsidTr="00AA0FF8">
        <w:trPr>
          <w:trHeight w:val="841"/>
        </w:trPr>
        <w:tc>
          <w:tcPr>
            <w:tcW w:w="0" w:type="auto"/>
            <w:vMerge/>
          </w:tcPr>
          <w:p w14:paraId="4BA72D6D" w14:textId="77777777" w:rsidR="00FA21F6" w:rsidRPr="00FA21F6" w:rsidRDefault="00FA21F6" w:rsidP="00FA21F6">
            <w:pPr>
              <w:rPr>
                <w:lang w:eastAsia="ru-RU"/>
              </w:rPr>
            </w:pPr>
          </w:p>
        </w:tc>
        <w:tc>
          <w:tcPr>
            <w:tcW w:w="4497" w:type="dxa"/>
            <w:gridSpan w:val="2"/>
            <w:vMerge/>
          </w:tcPr>
          <w:p w14:paraId="6786964C" w14:textId="77777777" w:rsidR="00FA21F6" w:rsidRPr="00FA21F6" w:rsidRDefault="00FA21F6" w:rsidP="00FA21F6">
            <w:pPr>
              <w:rPr>
                <w:lang w:eastAsia="ru-RU"/>
              </w:rPr>
            </w:pPr>
          </w:p>
        </w:tc>
        <w:tc>
          <w:tcPr>
            <w:tcW w:w="2096" w:type="dxa"/>
          </w:tcPr>
          <w:p w14:paraId="3140CA6F" w14:textId="77777777" w:rsidR="00FA21F6" w:rsidRPr="00FA21F6" w:rsidRDefault="00FA21F6" w:rsidP="00FA21F6">
            <w:r w:rsidRPr="00FA21F6">
              <w:t>Базовый уровень</w:t>
            </w:r>
          </w:p>
          <w:p w14:paraId="1DA2E296" w14:textId="77777777" w:rsidR="00FA21F6" w:rsidRPr="00FA21F6" w:rsidRDefault="00FA21F6" w:rsidP="00FA21F6">
            <w:r w:rsidRPr="00FA21F6">
              <w:t xml:space="preserve">(Уверенно владеет навыками, способен, проявлять соответствующие навыки </w:t>
            </w:r>
          </w:p>
          <w:p w14:paraId="0CDB5B4E" w14:textId="77777777" w:rsidR="00FA21F6" w:rsidRPr="00FA21F6" w:rsidRDefault="00FA21F6" w:rsidP="00FA21F6">
            <w:r w:rsidRPr="00FA21F6">
              <w:t>в ситуациях с элементами неопределённости сложности.)</w:t>
            </w:r>
          </w:p>
        </w:tc>
        <w:tc>
          <w:tcPr>
            <w:tcW w:w="2368" w:type="dxa"/>
          </w:tcPr>
          <w:p w14:paraId="564A6566" w14:textId="77777777" w:rsidR="00FA21F6" w:rsidRPr="00FA21F6" w:rsidRDefault="00FA21F6" w:rsidP="00FA21F6">
            <w:pPr>
              <w:rPr>
                <w:lang w:eastAsia="ru-RU"/>
              </w:rPr>
            </w:pPr>
            <w:r w:rsidRPr="00FA21F6">
              <w:rPr>
                <w:lang w:eastAsia="ru-RU"/>
              </w:rPr>
              <w:t>Знать:</w:t>
            </w:r>
          </w:p>
          <w:p w14:paraId="7F20DE61" w14:textId="77777777" w:rsidR="00FA21F6" w:rsidRPr="00FA21F6" w:rsidRDefault="00FA21F6" w:rsidP="00FA21F6">
            <w:pPr>
              <w:rPr>
                <w:lang w:eastAsia="ru-RU"/>
              </w:rPr>
            </w:pPr>
            <w:r w:rsidRPr="00FA21F6">
              <w:rPr>
                <w:lang w:eastAsia="ru-RU"/>
              </w:rPr>
              <w:t>Назначение, состав и структура стандарта применения технологий информационного моделирования в организации; структура и содержание плана реализации проекта информационного моделирования; методы проведения контроля, оценки и повышения эффективности процессов информационного моделирования; принципы управления изменениями; основы производственного менеджмента; методы принятия управленческих решений; современные методы коммуникации, в том числе средства дистанционной коммуникации.</w:t>
            </w:r>
          </w:p>
          <w:p w14:paraId="2B0037C2" w14:textId="77777777" w:rsidR="00FA21F6" w:rsidRPr="00FA21F6" w:rsidRDefault="00FA21F6" w:rsidP="00FA21F6">
            <w:pPr>
              <w:rPr>
                <w:lang w:eastAsia="ru-RU"/>
              </w:rPr>
            </w:pPr>
            <w:r w:rsidRPr="00FA21F6">
              <w:rPr>
                <w:lang w:eastAsia="ru-RU"/>
              </w:rPr>
              <w:t>Уметь:</w:t>
            </w:r>
          </w:p>
          <w:p w14:paraId="4267E584" w14:textId="77777777" w:rsidR="00FA21F6" w:rsidRPr="00FA21F6" w:rsidRDefault="00FA21F6" w:rsidP="00FA21F6">
            <w:pPr>
              <w:rPr>
                <w:lang w:eastAsia="ru-RU"/>
              </w:rPr>
            </w:pPr>
            <w:r w:rsidRPr="00FA21F6">
              <w:rPr>
                <w:lang w:eastAsia="ru-RU"/>
              </w:rPr>
              <w:t xml:space="preserve">Формировать ключевые показатели выполнения плана реализации проекта информационного моделирования; формировать график проверок выполнения плана реализации проекта информационного моделирования; использовать современные </w:t>
            </w:r>
            <w:r w:rsidRPr="00FA21F6">
              <w:rPr>
                <w:lang w:eastAsia="ru-RU"/>
              </w:rPr>
              <w:lastRenderedPageBreak/>
              <w:t>коммуникационные средства для взаимодействия с участниками процессов информационного моделирования и проведения совещаний; использовать программные средства для представления и анализа результатов мониторинга выполнения плана реализации проекта информационного моделирования; применять контроль версий файлов с данными информационной модели для оценки хода работ по информационному моделированию.</w:t>
            </w:r>
          </w:p>
          <w:p w14:paraId="26DCE334" w14:textId="77777777" w:rsidR="00FA21F6" w:rsidRPr="00FA21F6" w:rsidRDefault="00FA21F6" w:rsidP="00FA21F6">
            <w:pPr>
              <w:rPr>
                <w:lang w:eastAsia="ru-RU"/>
              </w:rPr>
            </w:pPr>
            <w:r w:rsidRPr="00FA21F6">
              <w:rPr>
                <w:lang w:eastAsia="ru-RU"/>
              </w:rPr>
              <w:t>Владеть навыками:</w:t>
            </w:r>
          </w:p>
          <w:p w14:paraId="03050B1A" w14:textId="77777777" w:rsidR="00FA21F6" w:rsidRPr="00FA21F6" w:rsidRDefault="00FA21F6" w:rsidP="00FA21F6">
            <w:pPr>
              <w:rPr>
                <w:lang w:eastAsia="ru-RU"/>
              </w:rPr>
            </w:pPr>
            <w:r w:rsidRPr="00FA21F6">
              <w:rPr>
                <w:lang w:eastAsia="ru-RU"/>
              </w:rPr>
              <w:t xml:space="preserve">Мониторинг выполнения плана реализации проекта информационного моделирования; определение контрольных точек проверки результатов информационного моделирования объекта капитального строительства; организация совещаний с заинтересованными сторонами реализации проекта информационного моделирования; анализ результатов мониторинга выполнения плана реализации проекта информационного моделирования; </w:t>
            </w:r>
            <w:r w:rsidRPr="00FA21F6">
              <w:rPr>
                <w:lang w:eastAsia="ru-RU"/>
              </w:rPr>
              <w:lastRenderedPageBreak/>
              <w:t>контроль выполнения регламентов работы над проектом информационного моделирования и протоколов информационного обмена; составление отчетных документов по результатам контроля выполнения информационного обмена.</w:t>
            </w:r>
          </w:p>
        </w:tc>
      </w:tr>
      <w:tr w:rsidR="00FA21F6" w:rsidRPr="00FA21F6" w14:paraId="3186A82A" w14:textId="77777777" w:rsidTr="00AA0FF8">
        <w:tc>
          <w:tcPr>
            <w:tcW w:w="0" w:type="auto"/>
            <w:vMerge/>
          </w:tcPr>
          <w:p w14:paraId="30C58DF9" w14:textId="77777777" w:rsidR="00FA21F6" w:rsidRPr="00FA21F6" w:rsidRDefault="00FA21F6" w:rsidP="00FA21F6">
            <w:pPr>
              <w:rPr>
                <w:lang w:eastAsia="ru-RU"/>
              </w:rPr>
            </w:pPr>
          </w:p>
        </w:tc>
        <w:tc>
          <w:tcPr>
            <w:tcW w:w="4497" w:type="dxa"/>
            <w:gridSpan w:val="2"/>
            <w:vMerge/>
          </w:tcPr>
          <w:p w14:paraId="25E4683E" w14:textId="77777777" w:rsidR="00FA21F6" w:rsidRPr="00FA21F6" w:rsidRDefault="00FA21F6" w:rsidP="00FA21F6">
            <w:pPr>
              <w:rPr>
                <w:lang w:eastAsia="ru-RU"/>
              </w:rPr>
            </w:pPr>
          </w:p>
        </w:tc>
        <w:tc>
          <w:tcPr>
            <w:tcW w:w="2096" w:type="dxa"/>
          </w:tcPr>
          <w:p w14:paraId="467FE3BF" w14:textId="77777777" w:rsidR="00FA21F6" w:rsidRPr="00FA21F6" w:rsidRDefault="00FA21F6" w:rsidP="00FA21F6">
            <w:r w:rsidRPr="00FA21F6">
              <w:t>Продвинутый</w:t>
            </w:r>
          </w:p>
          <w:p w14:paraId="3350EC55" w14:textId="77777777" w:rsidR="00FA21F6" w:rsidRPr="00FA21F6" w:rsidRDefault="00FA21F6" w:rsidP="00FA21F6">
            <w:pPr>
              <w:rPr>
                <w:lang w:eastAsia="ru-RU"/>
              </w:rPr>
            </w:pPr>
            <w:r w:rsidRPr="00FA21F6">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68" w:type="dxa"/>
          </w:tcPr>
          <w:p w14:paraId="42873978" w14:textId="77777777" w:rsidR="00FA21F6" w:rsidRPr="00FA21F6" w:rsidRDefault="00FA21F6" w:rsidP="00FA21F6">
            <w:pPr>
              <w:rPr>
                <w:lang w:eastAsia="ru-RU"/>
              </w:rPr>
            </w:pPr>
            <w:r w:rsidRPr="00FA21F6">
              <w:rPr>
                <w:lang w:eastAsia="ru-RU"/>
              </w:rPr>
              <w:t>Знать:</w:t>
            </w:r>
          </w:p>
          <w:p w14:paraId="58B47A19" w14:textId="77777777" w:rsidR="00FA21F6" w:rsidRPr="00FA21F6" w:rsidRDefault="00FA21F6" w:rsidP="00FA21F6">
            <w:pPr>
              <w:rPr>
                <w:lang w:eastAsia="ru-RU"/>
              </w:rPr>
            </w:pPr>
            <w:r w:rsidRPr="00FA21F6">
              <w:rPr>
                <w:lang w:eastAsia="ru-RU"/>
              </w:rPr>
              <w:t xml:space="preserve">Назначение, состав и структура стандарта применения технологий информационного моделирования в организации; структура и содержание плана реализации проекта информационного моделирования; методы проведения контроля, оценки и повышения эффективности процессов информационного моделирования; принципы управления изменениями; основы производственного менеджмента; методы принятия управленческих решений; современные методы коммуникации, в том числе средства дистанционной коммуникации; назначение и функции системы управления инженерными данными; принципы работы в среде общих данных; методы организации среды общих данных; </w:t>
            </w:r>
            <w:r w:rsidRPr="00FA21F6">
              <w:rPr>
                <w:lang w:eastAsia="ru-RU"/>
              </w:rPr>
              <w:lastRenderedPageBreak/>
              <w:t>требования к составу и оформлению технической документации по объекту капитального строительства.</w:t>
            </w:r>
          </w:p>
          <w:p w14:paraId="1EBCF231" w14:textId="77777777" w:rsidR="00FA21F6" w:rsidRPr="00FA21F6" w:rsidRDefault="00FA21F6" w:rsidP="00FA21F6">
            <w:pPr>
              <w:rPr>
                <w:lang w:eastAsia="ru-RU"/>
              </w:rPr>
            </w:pPr>
            <w:r w:rsidRPr="00FA21F6">
              <w:rPr>
                <w:lang w:eastAsia="ru-RU"/>
              </w:rPr>
              <w:t>Уметь:</w:t>
            </w:r>
          </w:p>
          <w:p w14:paraId="51A404DC" w14:textId="77777777" w:rsidR="00FA21F6" w:rsidRPr="00FA21F6" w:rsidRDefault="00FA21F6" w:rsidP="00FA21F6">
            <w:pPr>
              <w:rPr>
                <w:lang w:eastAsia="ru-RU"/>
              </w:rPr>
            </w:pPr>
            <w:r w:rsidRPr="00FA21F6">
              <w:rPr>
                <w:lang w:eastAsia="ru-RU"/>
              </w:rPr>
              <w:t xml:space="preserve">Формировать ключевые показатели выполнения плана реализации проекта информационного моделирования; формировать график проверок выполнения плана реализации проекта информационного моделирования; использовать современные коммуникационные средства для взаимодействия с участниками процессов информационного моделирования и проведения совещаний; использовать программные средства для представления и анализа результатов мониторинга выполнения плана реализации проекта информационного моделирования; применять контроль версий файлов с данными информационной модели для оценки хода работ по информационному моделированию; оценивать необходимость корректировки плана реализации проекта информационного </w:t>
            </w:r>
            <w:r w:rsidRPr="00FA21F6">
              <w:rPr>
                <w:lang w:eastAsia="ru-RU"/>
              </w:rPr>
              <w:lastRenderedPageBreak/>
              <w:t>моделирования, в том числе сроков и стоимости; оценивать влияние изменений плана реализации проекта информационного моделирования на цели, сроки, бюджет проекта.</w:t>
            </w:r>
          </w:p>
          <w:p w14:paraId="1C5B5B91" w14:textId="77777777" w:rsidR="00FA21F6" w:rsidRPr="00FA21F6" w:rsidRDefault="00FA21F6" w:rsidP="00FA21F6">
            <w:pPr>
              <w:rPr>
                <w:lang w:eastAsia="ru-RU"/>
              </w:rPr>
            </w:pPr>
            <w:r w:rsidRPr="00FA21F6">
              <w:rPr>
                <w:lang w:eastAsia="ru-RU"/>
              </w:rPr>
              <w:t>Владеть навыками:</w:t>
            </w:r>
          </w:p>
          <w:p w14:paraId="77D495E0" w14:textId="77777777" w:rsidR="00FA21F6" w:rsidRPr="00FA21F6" w:rsidRDefault="00FA21F6" w:rsidP="00FA21F6">
            <w:pPr>
              <w:rPr>
                <w:lang w:eastAsia="ru-RU"/>
              </w:rPr>
            </w:pPr>
            <w:r w:rsidRPr="00FA21F6">
              <w:rPr>
                <w:lang w:eastAsia="ru-RU"/>
              </w:rPr>
              <w:t xml:space="preserve">Мониторинг выполнения плана реализации проекта информационного моделирования; определение контрольных точек проверки результатов информационного моделирования объекта капитального строительства; организация совещаний с заинтересованными сторонами реализации проекта информационного моделирования; анализ результатов мониторинга выполнения плана реализации проекта информационного моделирования; контроль выполнения регламентов работы над проектом информационного моделирования и протоколов информационного обмена; составление отчетных документов по результатам контроля выполнения информационного обмена; разработка корректирующих мероприятий информационного моделирования; </w:t>
            </w:r>
            <w:r w:rsidRPr="00FA21F6">
              <w:rPr>
                <w:lang w:eastAsia="ru-RU"/>
              </w:rPr>
              <w:lastRenderedPageBreak/>
              <w:t>организация системы оповещения участников проекта информационного моделирования о появляющихся изменениях в проекте; корректировка плана реализации проекта информационного моделирования объекта капитального строительства.</w:t>
            </w:r>
          </w:p>
        </w:tc>
      </w:tr>
      <w:tr w:rsidR="00FA21F6" w:rsidRPr="00FA21F6" w14:paraId="2C4E92C3" w14:textId="77777777" w:rsidTr="00AA0FF8">
        <w:trPr>
          <w:trHeight w:val="265"/>
        </w:trPr>
        <w:tc>
          <w:tcPr>
            <w:tcW w:w="0" w:type="auto"/>
          </w:tcPr>
          <w:p w14:paraId="15EE1B6B" w14:textId="77777777" w:rsidR="00FA21F6" w:rsidRPr="00FA21F6" w:rsidRDefault="00FA21F6" w:rsidP="00FA21F6">
            <w:pPr>
              <w:rPr>
                <w:lang w:eastAsia="ru-RU"/>
              </w:rPr>
            </w:pPr>
            <w:r w:rsidRPr="00FA21F6">
              <w:rPr>
                <w:lang w:eastAsia="ru-RU"/>
              </w:rPr>
              <w:lastRenderedPageBreak/>
              <w:t>5.</w:t>
            </w:r>
          </w:p>
        </w:tc>
        <w:tc>
          <w:tcPr>
            <w:tcW w:w="4497" w:type="dxa"/>
            <w:gridSpan w:val="2"/>
          </w:tcPr>
          <w:p w14:paraId="6A9E8846" w14:textId="77777777" w:rsidR="00FA21F6" w:rsidRPr="00FA21F6" w:rsidRDefault="00FA21F6" w:rsidP="00FA21F6">
            <w:r w:rsidRPr="00FA21F6">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64" w:type="dxa"/>
            <w:gridSpan w:val="2"/>
          </w:tcPr>
          <w:p w14:paraId="5EDECC4E" w14:textId="77777777" w:rsidR="00FA21F6" w:rsidRPr="00FA21F6" w:rsidRDefault="00FA21F6" w:rsidP="00FA21F6">
            <w:r w:rsidRPr="00FA21F6">
              <w:t>Общекультурные/универсальные компетенции:</w:t>
            </w:r>
          </w:p>
          <w:p w14:paraId="2450B53D" w14:textId="77777777" w:rsidR="00FA21F6" w:rsidRPr="00FA21F6" w:rsidRDefault="00FA21F6" w:rsidP="00FA21F6">
            <w:pPr>
              <w:rPr>
                <w:lang w:eastAsia="ru-RU"/>
              </w:rPr>
            </w:pPr>
            <w:r w:rsidRPr="00FA21F6">
              <w:rPr>
                <w:lang w:eastAsia="ru-RU"/>
              </w:rPr>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4745A406" w14:textId="77777777" w:rsidR="00FA21F6" w:rsidRPr="00FA21F6" w:rsidRDefault="00FA21F6" w:rsidP="00FA21F6">
            <w:pPr>
              <w:rPr>
                <w:lang w:eastAsia="ru-RU"/>
              </w:rPr>
            </w:pPr>
            <w:r w:rsidRPr="00FA21F6">
              <w:rPr>
                <w:lang w:eastAsia="ru-RU"/>
              </w:rPr>
              <w:t>Способен логически, верно, аргументировано и ясно строить устную и письменную речь, владеть навыками ведения дискуссии и полемики;</w:t>
            </w:r>
          </w:p>
          <w:p w14:paraId="55B2633A" w14:textId="77777777" w:rsidR="00FA21F6" w:rsidRPr="00FA21F6" w:rsidRDefault="00FA21F6" w:rsidP="00FA21F6">
            <w:pPr>
              <w:rPr>
                <w:lang w:eastAsia="ru-RU"/>
              </w:rPr>
            </w:pPr>
            <w:r w:rsidRPr="00FA21F6">
              <w:rPr>
                <w:lang w:eastAsia="ru-RU"/>
              </w:rPr>
              <w:t>Способен работать в коллективе, нести ответственность за поддержание партнерских, доверительных отношений;</w:t>
            </w:r>
          </w:p>
          <w:p w14:paraId="37959B3C" w14:textId="77777777" w:rsidR="00FA21F6" w:rsidRPr="00FA21F6" w:rsidRDefault="00FA21F6" w:rsidP="00FA21F6">
            <w:pPr>
              <w:rPr>
                <w:lang w:eastAsia="ru-RU"/>
              </w:rPr>
            </w:pPr>
            <w:r w:rsidRPr="00FA21F6">
              <w:rPr>
                <w:lang w:eastAsia="ru-RU"/>
              </w:rPr>
              <w:t>Способен находить организационно-управленческие решения и готов нести за них ответственность;</w:t>
            </w:r>
          </w:p>
          <w:p w14:paraId="01712D9C" w14:textId="77777777" w:rsidR="00FA21F6" w:rsidRPr="00FA21F6" w:rsidRDefault="00FA21F6" w:rsidP="00FA21F6">
            <w:pPr>
              <w:rPr>
                <w:lang w:eastAsia="ru-RU"/>
              </w:rPr>
            </w:pPr>
            <w:r w:rsidRPr="00FA21F6">
              <w:rPr>
                <w:lang w:eastAsia="ru-RU"/>
              </w:rPr>
              <w:t>Способен самостоятельно приобретать и использовать в практической деятельности новые знания и умения, стремится к саморазвитию.</w:t>
            </w:r>
          </w:p>
          <w:p w14:paraId="6DEF60DB" w14:textId="77777777" w:rsidR="00FA21F6" w:rsidRPr="00FA21F6" w:rsidRDefault="00FA21F6" w:rsidP="00FA21F6">
            <w:pPr>
              <w:rPr>
                <w:lang w:eastAsia="ru-RU"/>
              </w:rPr>
            </w:pPr>
            <w:r w:rsidRPr="00FA21F6">
              <w:rPr>
                <w:lang w:eastAsia="ru-RU"/>
              </w:rPr>
              <w:t>Профессиональные компетенции:</w:t>
            </w:r>
          </w:p>
          <w:p w14:paraId="1363B1B1" w14:textId="77777777" w:rsidR="00FA21F6" w:rsidRPr="00FA21F6" w:rsidRDefault="00FA21F6" w:rsidP="00FA21F6">
            <w:pPr>
              <w:rPr>
                <w:lang w:eastAsia="ru-RU"/>
              </w:rPr>
            </w:pPr>
            <w:r w:rsidRPr="00FA21F6">
              <w:rPr>
                <w:lang w:eastAsia="ru-RU"/>
              </w:rPr>
              <w:t>ПК 1.1. Организация взаимодействия с заказчиком информационной модели;</w:t>
            </w:r>
          </w:p>
          <w:p w14:paraId="72A4832D" w14:textId="77777777" w:rsidR="00FA21F6" w:rsidRPr="00FA21F6" w:rsidRDefault="00FA21F6" w:rsidP="00FA21F6">
            <w:pPr>
              <w:rPr>
                <w:lang w:eastAsia="ru-RU"/>
              </w:rPr>
            </w:pPr>
            <w:r w:rsidRPr="00FA21F6">
              <w:rPr>
                <w:lang w:eastAsia="ru-RU"/>
              </w:rPr>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2C49582D" w14:textId="77777777" w:rsidR="00FA21F6" w:rsidRPr="00FA21F6" w:rsidRDefault="00FA21F6" w:rsidP="00FA21F6">
            <w:pPr>
              <w:rPr>
                <w:lang w:eastAsia="ru-RU"/>
              </w:rPr>
            </w:pPr>
            <w:r w:rsidRPr="00FA21F6">
              <w:rPr>
                <w:lang w:eastAsia="ru-RU"/>
              </w:rPr>
              <w:t>ПК 1.3. Организация среды общих данных;</w:t>
            </w:r>
          </w:p>
          <w:p w14:paraId="14C86F85" w14:textId="77777777" w:rsidR="00FA21F6" w:rsidRPr="00FA21F6" w:rsidRDefault="00FA21F6" w:rsidP="00FA21F6">
            <w:pPr>
              <w:rPr>
                <w:lang w:eastAsia="ru-RU"/>
              </w:rPr>
            </w:pPr>
            <w:r w:rsidRPr="00FA21F6">
              <w:rPr>
                <w:lang w:eastAsia="ru-RU"/>
              </w:rPr>
              <w:t>ПК 1.4. Координация работы над проектом информационного моделирования;</w:t>
            </w:r>
          </w:p>
          <w:p w14:paraId="686B0B7E" w14:textId="77777777" w:rsidR="00FA21F6" w:rsidRPr="00FA21F6" w:rsidRDefault="00FA21F6" w:rsidP="00FA21F6">
            <w:pPr>
              <w:rPr>
                <w:lang w:eastAsia="ru-RU"/>
              </w:rPr>
            </w:pPr>
            <w:r w:rsidRPr="00FA21F6">
              <w:rPr>
                <w:lang w:eastAsia="ru-RU"/>
              </w:rPr>
              <w:t>ПК 1.6. Формирование и контроль качества информационной модели объекта капитального строительства на этапе его жизненного цикла;</w:t>
            </w:r>
          </w:p>
          <w:p w14:paraId="6DA4DA3B" w14:textId="77777777" w:rsidR="00FA21F6" w:rsidRPr="00FA21F6" w:rsidRDefault="00FA21F6" w:rsidP="00FA21F6">
            <w:pPr>
              <w:rPr>
                <w:lang w:eastAsia="ru-RU"/>
              </w:rPr>
            </w:pPr>
            <w:r w:rsidRPr="00FA21F6">
              <w:rPr>
                <w:lang w:eastAsia="ru-RU"/>
              </w:rPr>
              <w:t>ПК 1.7. Прием-передача информационной модели объекта капитального строительства по этапам его жизненного цикла;</w:t>
            </w:r>
          </w:p>
          <w:p w14:paraId="6854F421" w14:textId="77777777" w:rsidR="00FA21F6" w:rsidRPr="00FA21F6" w:rsidRDefault="00FA21F6" w:rsidP="00FA21F6">
            <w:pPr>
              <w:rPr>
                <w:lang w:eastAsia="ru-RU"/>
              </w:rPr>
            </w:pPr>
            <w:r w:rsidRPr="00FA21F6">
              <w:rPr>
                <w:lang w:eastAsia="ru-RU"/>
              </w:rPr>
              <w:lastRenderedPageBreak/>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1E268901" w14:textId="77777777" w:rsidR="00FA21F6" w:rsidRPr="00FA21F6" w:rsidRDefault="00FA21F6" w:rsidP="00FA21F6">
            <w:pPr>
              <w:rPr>
                <w:lang w:eastAsia="ru-RU"/>
              </w:rPr>
            </w:pPr>
            <w:r w:rsidRPr="00FA21F6">
              <w:rPr>
                <w:lang w:eastAsia="ru-RU"/>
              </w:rPr>
              <w:t>ПК 1.9. Проверка дисциплинарных информационных моделей на соответствие требованиям к информационной модели;</w:t>
            </w:r>
          </w:p>
          <w:p w14:paraId="4762BE3C" w14:textId="77777777" w:rsidR="00FA21F6" w:rsidRPr="00FA21F6" w:rsidRDefault="00FA21F6" w:rsidP="00FA21F6">
            <w:pPr>
              <w:rPr>
                <w:lang w:eastAsia="ru-RU"/>
              </w:rPr>
            </w:pPr>
            <w:r w:rsidRPr="00FA21F6">
              <w:rPr>
                <w:lang w:eastAsia="ru-RU"/>
              </w:rPr>
              <w:t>ПК 1.10. Управление строительными работами на объекте капитального строительства с использованием BIM-технологий;</w:t>
            </w:r>
          </w:p>
          <w:p w14:paraId="3228D997" w14:textId="77777777" w:rsidR="00FA21F6" w:rsidRPr="00FA21F6" w:rsidRDefault="00FA21F6" w:rsidP="00FA21F6">
            <w:pPr>
              <w:rPr>
                <w:lang w:eastAsia="ru-RU"/>
              </w:rPr>
            </w:pPr>
            <w:r w:rsidRPr="00FA21F6">
              <w:rPr>
                <w:lang w:eastAsia="ru-RU"/>
              </w:rPr>
              <w:t>ПК 1.11. Составление смет на дополнительные строительно-монтажные работы;</w:t>
            </w:r>
          </w:p>
          <w:p w14:paraId="64304EDE" w14:textId="77777777" w:rsidR="00FA21F6" w:rsidRPr="00FA21F6" w:rsidRDefault="00FA21F6" w:rsidP="00FA21F6">
            <w:pPr>
              <w:rPr>
                <w:lang w:eastAsia="ru-RU"/>
              </w:rPr>
            </w:pPr>
            <w:r w:rsidRPr="00FA21F6">
              <w:rPr>
                <w:lang w:eastAsia="ru-RU"/>
              </w:rPr>
              <w:t>ПК 1.12. Расчет себестоимости строительно-монтажных работ.</w:t>
            </w:r>
          </w:p>
        </w:tc>
      </w:tr>
      <w:tr w:rsidR="00FA21F6" w:rsidRPr="00FA21F6" w14:paraId="2AE12EEE" w14:textId="77777777" w:rsidTr="00AA0FF8">
        <w:tc>
          <w:tcPr>
            <w:tcW w:w="0" w:type="auto"/>
          </w:tcPr>
          <w:p w14:paraId="5D60FCD5" w14:textId="77777777" w:rsidR="00FA21F6" w:rsidRPr="00FA21F6" w:rsidRDefault="00FA21F6" w:rsidP="00FA21F6">
            <w:pPr>
              <w:rPr>
                <w:lang w:eastAsia="ru-RU"/>
              </w:rPr>
            </w:pPr>
            <w:r w:rsidRPr="00FA21F6">
              <w:rPr>
                <w:lang w:eastAsia="ru-RU"/>
              </w:rPr>
              <w:lastRenderedPageBreak/>
              <w:t>6.</w:t>
            </w:r>
          </w:p>
        </w:tc>
        <w:tc>
          <w:tcPr>
            <w:tcW w:w="4497" w:type="dxa"/>
            <w:gridSpan w:val="2"/>
          </w:tcPr>
          <w:p w14:paraId="6CD067D8" w14:textId="77777777" w:rsidR="00FA21F6" w:rsidRPr="00FA21F6" w:rsidRDefault="00FA21F6" w:rsidP="00FA21F6">
            <w:r w:rsidRPr="00FA21F6">
              <w:t>Средства и технологии оценки</w:t>
            </w:r>
          </w:p>
        </w:tc>
        <w:tc>
          <w:tcPr>
            <w:tcW w:w="4464" w:type="dxa"/>
            <w:gridSpan w:val="2"/>
          </w:tcPr>
          <w:p w14:paraId="593394D2" w14:textId="33525C59" w:rsidR="00FA21F6" w:rsidRPr="00FA21F6" w:rsidRDefault="00DE2DFB" w:rsidP="00FA21F6">
            <w:pPr>
              <w:rPr>
                <w:lang w:eastAsia="ru-RU"/>
              </w:rPr>
            </w:pPr>
            <w:r>
              <w:t>Тестирование</w:t>
            </w:r>
          </w:p>
        </w:tc>
      </w:tr>
    </w:tbl>
    <w:p w14:paraId="1BD236DB" w14:textId="77777777" w:rsidR="00FA21F6" w:rsidRPr="00FA21F6" w:rsidRDefault="00FA21F6" w:rsidP="00FA21F6">
      <w:pPr>
        <w:rPr>
          <w:lang w:eastAsia="ru-RU"/>
        </w:rPr>
      </w:pPr>
    </w:p>
    <w:p w14:paraId="11CB408D" w14:textId="77777777" w:rsidR="00FA21F6" w:rsidRPr="00FA21F6" w:rsidRDefault="00FA21F6" w:rsidP="00FA21F6">
      <w:pPr>
        <w:rPr>
          <w:lang w:eastAsia="ru-RU"/>
        </w:rPr>
      </w:pPr>
      <w:r w:rsidRPr="00FA21F6">
        <w:rPr>
          <w:lang w:eastAsia="ru-RU"/>
        </w:rPr>
        <w:t>ПАСПОРТ КОМПЕТЕНЦИИ</w:t>
      </w:r>
    </w:p>
    <w:p w14:paraId="3D9938C6" w14:textId="77777777" w:rsidR="001E308D" w:rsidRDefault="001E308D" w:rsidP="00FA21F6">
      <w:r w:rsidRPr="001E308D">
        <w:t>BIM: технологии информационного моделирования в работе экономиста</w:t>
      </w:r>
      <w:r w:rsidRPr="001E308D">
        <w:br/>
        <w:t xml:space="preserve"> и инженера-сметчика </w:t>
      </w:r>
    </w:p>
    <w:p w14:paraId="46B87AEB" w14:textId="010BD28E" w:rsidR="00FA21F6" w:rsidRPr="00FA21F6" w:rsidRDefault="00FA21F6" w:rsidP="00FA21F6">
      <w:pPr>
        <w:rPr>
          <w:lang w:eastAsia="ru-RU"/>
        </w:rPr>
      </w:pPr>
      <w:r w:rsidRPr="00FA21F6">
        <w:rPr>
          <w:lang w:eastAsia="ru-RU"/>
        </w:rPr>
        <w:t>(наименование дополнительной профессиональной образовательной программы повышения квалификации)</w:t>
      </w:r>
    </w:p>
    <w:p w14:paraId="5CC162E0" w14:textId="77777777" w:rsidR="00FA21F6" w:rsidRPr="00FA21F6" w:rsidRDefault="00FA21F6" w:rsidP="00FA21F6">
      <w:pPr>
        <w:rPr>
          <w:lang w:eastAsia="ru-RU"/>
        </w:rPr>
      </w:pPr>
      <w:r w:rsidRPr="00FA21F6">
        <w:rPr>
          <w:lang w:eastAsia="ru-RU"/>
        </w:rPr>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FA21F6">
        <w:rPr>
          <w:lang w:eastAsia="ru-RU"/>
        </w:rPr>
        <w:br/>
        <w:t>и строительных наук» (НИИСФ РААСН), Университет Минстроя НИИСФ РААСН</w:t>
      </w:r>
    </w:p>
    <w:p w14:paraId="01FB0A77" w14:textId="77777777" w:rsidR="00FA21F6" w:rsidRPr="00FA21F6" w:rsidRDefault="00FA21F6" w:rsidP="00FA21F6">
      <w:pPr>
        <w:rPr>
          <w:lang w:eastAsia="ru-RU"/>
        </w:rPr>
      </w:pPr>
      <w:r w:rsidRPr="00FA21F6">
        <w:rPr>
          <w:lang w:eastAsia="ru-RU"/>
        </w:rPr>
        <w:t>(наименование организации, реализующей дополнительную профессиональную образовательную программу повышения квалификации)</w:t>
      </w:r>
    </w:p>
    <w:tbl>
      <w:tblPr>
        <w:tblStyle w:val="a3"/>
        <w:tblW w:w="5000" w:type="pct"/>
        <w:tblLook w:val="04A0" w:firstRow="1" w:lastRow="0" w:firstColumn="1" w:lastColumn="0" w:noHBand="0" w:noVBand="1"/>
      </w:tblPr>
      <w:tblGrid>
        <w:gridCol w:w="384"/>
        <w:gridCol w:w="1991"/>
        <w:gridCol w:w="2504"/>
        <w:gridCol w:w="2075"/>
        <w:gridCol w:w="2391"/>
      </w:tblGrid>
      <w:tr w:rsidR="00FA21F6" w:rsidRPr="00FA21F6" w14:paraId="7756F3C0" w14:textId="77777777" w:rsidTr="00AA0FF8">
        <w:tc>
          <w:tcPr>
            <w:tcW w:w="0" w:type="auto"/>
          </w:tcPr>
          <w:p w14:paraId="435A52DF" w14:textId="77777777" w:rsidR="00FA21F6" w:rsidRPr="00FA21F6" w:rsidRDefault="00FA21F6" w:rsidP="00FA21F6">
            <w:pPr>
              <w:rPr>
                <w:lang w:eastAsia="ru-RU"/>
              </w:rPr>
            </w:pPr>
            <w:r w:rsidRPr="00FA21F6">
              <w:rPr>
                <w:lang w:eastAsia="ru-RU"/>
              </w:rPr>
              <w:t>1.</w:t>
            </w:r>
          </w:p>
        </w:tc>
        <w:tc>
          <w:tcPr>
            <w:tcW w:w="4495" w:type="dxa"/>
            <w:gridSpan w:val="2"/>
          </w:tcPr>
          <w:p w14:paraId="7B2A0DB9" w14:textId="77777777" w:rsidR="00FA21F6" w:rsidRPr="00FA21F6" w:rsidRDefault="00FA21F6" w:rsidP="00FA21F6">
            <w:r w:rsidRPr="00FA21F6">
              <w:t>Наименование компетенции</w:t>
            </w:r>
          </w:p>
        </w:tc>
        <w:tc>
          <w:tcPr>
            <w:tcW w:w="4466" w:type="dxa"/>
            <w:gridSpan w:val="2"/>
          </w:tcPr>
          <w:p w14:paraId="175D74CF" w14:textId="77777777" w:rsidR="00FA21F6" w:rsidRPr="00FA21F6" w:rsidRDefault="00FA21F6" w:rsidP="00FA21F6">
            <w:pPr>
              <w:rPr>
                <w:lang w:eastAsia="ru-RU"/>
              </w:rPr>
            </w:pPr>
            <w:r w:rsidRPr="00FA21F6">
              <w:rPr>
                <w:lang w:eastAsia="ru-RU"/>
              </w:rPr>
              <w:t>Прием-передача информационной модели объекта капитального строительства по этапам его жизненного цикла (ПК 1.7.)</w:t>
            </w:r>
          </w:p>
        </w:tc>
      </w:tr>
      <w:tr w:rsidR="00FA21F6" w:rsidRPr="00FA21F6" w14:paraId="0AB7E366" w14:textId="77777777" w:rsidTr="00AA0FF8">
        <w:tc>
          <w:tcPr>
            <w:tcW w:w="0" w:type="auto"/>
            <w:vMerge w:val="restart"/>
          </w:tcPr>
          <w:p w14:paraId="5DD202B0" w14:textId="77777777" w:rsidR="00FA21F6" w:rsidRPr="00FA21F6" w:rsidRDefault="00FA21F6" w:rsidP="00FA21F6">
            <w:pPr>
              <w:rPr>
                <w:lang w:eastAsia="ru-RU"/>
              </w:rPr>
            </w:pPr>
            <w:r w:rsidRPr="00FA21F6">
              <w:rPr>
                <w:lang w:eastAsia="ru-RU"/>
              </w:rPr>
              <w:t>2.</w:t>
            </w:r>
          </w:p>
        </w:tc>
        <w:tc>
          <w:tcPr>
            <w:tcW w:w="1991" w:type="dxa"/>
            <w:vMerge w:val="restart"/>
          </w:tcPr>
          <w:p w14:paraId="5CBDF02E" w14:textId="77777777" w:rsidR="00FA21F6" w:rsidRPr="00FA21F6" w:rsidRDefault="00FA21F6" w:rsidP="00FA21F6">
            <w:pPr>
              <w:rPr>
                <w:lang w:eastAsia="ru-RU"/>
              </w:rPr>
            </w:pPr>
            <w:r w:rsidRPr="00FA21F6">
              <w:t>Указание типа компетенции, характеризующего данную компетенцию</w:t>
            </w:r>
          </w:p>
        </w:tc>
        <w:tc>
          <w:tcPr>
            <w:tcW w:w="2504" w:type="dxa"/>
          </w:tcPr>
          <w:p w14:paraId="7DB3F12B" w14:textId="77777777" w:rsidR="00FA21F6" w:rsidRPr="00FA21F6" w:rsidRDefault="00FA21F6" w:rsidP="00FA21F6">
            <w:r w:rsidRPr="00FA21F6">
              <w:t>общекультурная/</w:t>
            </w:r>
          </w:p>
          <w:p w14:paraId="7B38045D" w14:textId="77777777" w:rsidR="00FA21F6" w:rsidRPr="00FA21F6" w:rsidRDefault="00FA21F6" w:rsidP="00FA21F6">
            <w:pPr>
              <w:rPr>
                <w:lang w:eastAsia="ru-RU"/>
              </w:rPr>
            </w:pPr>
            <w:r w:rsidRPr="00FA21F6">
              <w:t>универсальная</w:t>
            </w:r>
          </w:p>
        </w:tc>
        <w:tc>
          <w:tcPr>
            <w:tcW w:w="4466" w:type="dxa"/>
            <w:gridSpan w:val="2"/>
            <w:vMerge w:val="restart"/>
            <w:vAlign w:val="center"/>
          </w:tcPr>
          <w:p w14:paraId="2F0C6CD5" w14:textId="77777777" w:rsidR="00FA21F6" w:rsidRPr="00FA21F6" w:rsidRDefault="00FA21F6" w:rsidP="00FA21F6">
            <w:pPr>
              <w:rPr>
                <w:lang w:eastAsia="ru-RU"/>
              </w:rPr>
            </w:pPr>
            <w:r w:rsidRPr="00FA21F6">
              <w:rPr>
                <w:lang w:eastAsia="ru-RU"/>
              </w:rPr>
              <w:t>профессиональная</w:t>
            </w:r>
          </w:p>
        </w:tc>
      </w:tr>
      <w:tr w:rsidR="00FA21F6" w:rsidRPr="00FA21F6" w14:paraId="67AE3115" w14:textId="77777777" w:rsidTr="00AA0FF8">
        <w:tc>
          <w:tcPr>
            <w:tcW w:w="0" w:type="auto"/>
            <w:vMerge/>
          </w:tcPr>
          <w:p w14:paraId="4B9B867D" w14:textId="77777777" w:rsidR="00FA21F6" w:rsidRPr="00FA21F6" w:rsidRDefault="00FA21F6" w:rsidP="00FA21F6">
            <w:pPr>
              <w:rPr>
                <w:lang w:eastAsia="ru-RU"/>
              </w:rPr>
            </w:pPr>
          </w:p>
        </w:tc>
        <w:tc>
          <w:tcPr>
            <w:tcW w:w="1991" w:type="dxa"/>
            <w:vMerge/>
          </w:tcPr>
          <w:p w14:paraId="2883395C" w14:textId="77777777" w:rsidR="00FA21F6" w:rsidRPr="00FA21F6" w:rsidRDefault="00FA21F6" w:rsidP="00FA21F6">
            <w:pPr>
              <w:rPr>
                <w:lang w:eastAsia="ru-RU"/>
              </w:rPr>
            </w:pPr>
          </w:p>
        </w:tc>
        <w:tc>
          <w:tcPr>
            <w:tcW w:w="2504" w:type="dxa"/>
          </w:tcPr>
          <w:p w14:paraId="4D3C50FE" w14:textId="77777777" w:rsidR="00FA21F6" w:rsidRPr="00FA21F6" w:rsidRDefault="00FA21F6" w:rsidP="00FA21F6">
            <w:pPr>
              <w:rPr>
                <w:lang w:eastAsia="ru-RU"/>
              </w:rPr>
            </w:pPr>
            <w:r w:rsidRPr="00FA21F6">
              <w:t>общепрофессиональная</w:t>
            </w:r>
          </w:p>
        </w:tc>
        <w:tc>
          <w:tcPr>
            <w:tcW w:w="4466" w:type="dxa"/>
            <w:gridSpan w:val="2"/>
            <w:vMerge/>
          </w:tcPr>
          <w:p w14:paraId="1DFC008F" w14:textId="77777777" w:rsidR="00FA21F6" w:rsidRPr="00FA21F6" w:rsidRDefault="00FA21F6" w:rsidP="00FA21F6">
            <w:pPr>
              <w:rPr>
                <w:lang w:eastAsia="ru-RU"/>
              </w:rPr>
            </w:pPr>
          </w:p>
        </w:tc>
      </w:tr>
      <w:tr w:rsidR="00FA21F6" w:rsidRPr="00FA21F6" w14:paraId="3AAF925D" w14:textId="77777777" w:rsidTr="00AA0FF8">
        <w:trPr>
          <w:trHeight w:val="504"/>
        </w:trPr>
        <w:tc>
          <w:tcPr>
            <w:tcW w:w="0" w:type="auto"/>
            <w:vMerge/>
          </w:tcPr>
          <w:p w14:paraId="209DE93E" w14:textId="77777777" w:rsidR="00FA21F6" w:rsidRPr="00FA21F6" w:rsidRDefault="00FA21F6" w:rsidP="00FA21F6">
            <w:pPr>
              <w:rPr>
                <w:lang w:eastAsia="ru-RU"/>
              </w:rPr>
            </w:pPr>
          </w:p>
        </w:tc>
        <w:tc>
          <w:tcPr>
            <w:tcW w:w="1991" w:type="dxa"/>
            <w:vMerge/>
          </w:tcPr>
          <w:p w14:paraId="6509B79A" w14:textId="77777777" w:rsidR="00FA21F6" w:rsidRPr="00FA21F6" w:rsidRDefault="00FA21F6" w:rsidP="00FA21F6">
            <w:pPr>
              <w:rPr>
                <w:lang w:eastAsia="ru-RU"/>
              </w:rPr>
            </w:pPr>
          </w:p>
        </w:tc>
        <w:tc>
          <w:tcPr>
            <w:tcW w:w="2504" w:type="dxa"/>
            <w:tcBorders>
              <w:bottom w:val="single" w:sz="4" w:space="0" w:color="auto"/>
            </w:tcBorders>
          </w:tcPr>
          <w:p w14:paraId="40D5851C" w14:textId="77777777" w:rsidR="00FA21F6" w:rsidRPr="00FA21F6" w:rsidRDefault="00FA21F6" w:rsidP="00FA21F6">
            <w:pPr>
              <w:rPr>
                <w:lang w:eastAsia="ru-RU"/>
              </w:rPr>
            </w:pPr>
            <w:r w:rsidRPr="00FA21F6">
              <w:t>профессиональная</w:t>
            </w:r>
          </w:p>
        </w:tc>
        <w:tc>
          <w:tcPr>
            <w:tcW w:w="4466" w:type="dxa"/>
            <w:gridSpan w:val="2"/>
            <w:vMerge/>
          </w:tcPr>
          <w:p w14:paraId="5A6047CE" w14:textId="77777777" w:rsidR="00FA21F6" w:rsidRPr="00FA21F6" w:rsidRDefault="00FA21F6" w:rsidP="00FA21F6">
            <w:pPr>
              <w:rPr>
                <w:lang w:eastAsia="ru-RU"/>
              </w:rPr>
            </w:pPr>
          </w:p>
        </w:tc>
      </w:tr>
      <w:tr w:rsidR="00FA21F6" w:rsidRPr="00FA21F6" w14:paraId="5FB38BB7" w14:textId="77777777" w:rsidTr="00AA0FF8">
        <w:trPr>
          <w:trHeight w:val="585"/>
        </w:trPr>
        <w:tc>
          <w:tcPr>
            <w:tcW w:w="0" w:type="auto"/>
            <w:vMerge/>
          </w:tcPr>
          <w:p w14:paraId="7C8EBC2B" w14:textId="77777777" w:rsidR="00FA21F6" w:rsidRPr="00FA21F6" w:rsidRDefault="00FA21F6" w:rsidP="00FA21F6">
            <w:pPr>
              <w:rPr>
                <w:lang w:eastAsia="ru-RU"/>
              </w:rPr>
            </w:pPr>
          </w:p>
        </w:tc>
        <w:tc>
          <w:tcPr>
            <w:tcW w:w="1991" w:type="dxa"/>
            <w:vMerge/>
          </w:tcPr>
          <w:p w14:paraId="0AD5BB48" w14:textId="77777777" w:rsidR="00FA21F6" w:rsidRPr="00FA21F6" w:rsidRDefault="00FA21F6" w:rsidP="00FA21F6">
            <w:pPr>
              <w:rPr>
                <w:lang w:eastAsia="ru-RU"/>
              </w:rPr>
            </w:pPr>
          </w:p>
        </w:tc>
        <w:tc>
          <w:tcPr>
            <w:tcW w:w="2504" w:type="dxa"/>
            <w:tcBorders>
              <w:top w:val="single" w:sz="4" w:space="0" w:color="auto"/>
            </w:tcBorders>
          </w:tcPr>
          <w:p w14:paraId="447E5DCC" w14:textId="77777777" w:rsidR="00FA21F6" w:rsidRPr="00FA21F6" w:rsidRDefault="00FA21F6" w:rsidP="00FA21F6">
            <w:r w:rsidRPr="00FA21F6">
              <w:t>профессионально-специализированная</w:t>
            </w:r>
          </w:p>
        </w:tc>
        <w:tc>
          <w:tcPr>
            <w:tcW w:w="4466" w:type="dxa"/>
            <w:gridSpan w:val="2"/>
            <w:vMerge/>
          </w:tcPr>
          <w:p w14:paraId="3EE12E21" w14:textId="77777777" w:rsidR="00FA21F6" w:rsidRPr="00FA21F6" w:rsidRDefault="00FA21F6" w:rsidP="00FA21F6">
            <w:pPr>
              <w:rPr>
                <w:lang w:val="en-US" w:eastAsia="ru-RU"/>
              </w:rPr>
            </w:pPr>
          </w:p>
        </w:tc>
      </w:tr>
      <w:tr w:rsidR="00FA21F6" w:rsidRPr="00FA21F6" w14:paraId="7B501508" w14:textId="77777777" w:rsidTr="00AA0FF8">
        <w:tc>
          <w:tcPr>
            <w:tcW w:w="0" w:type="auto"/>
          </w:tcPr>
          <w:p w14:paraId="0603E29F" w14:textId="77777777" w:rsidR="00FA21F6" w:rsidRPr="00FA21F6" w:rsidRDefault="00FA21F6" w:rsidP="00FA21F6">
            <w:pPr>
              <w:rPr>
                <w:lang w:eastAsia="ru-RU"/>
              </w:rPr>
            </w:pPr>
            <w:r w:rsidRPr="00FA21F6">
              <w:rPr>
                <w:lang w:eastAsia="ru-RU"/>
              </w:rPr>
              <w:t>3.</w:t>
            </w:r>
          </w:p>
        </w:tc>
        <w:tc>
          <w:tcPr>
            <w:tcW w:w="4495" w:type="dxa"/>
            <w:gridSpan w:val="2"/>
          </w:tcPr>
          <w:p w14:paraId="5E1999E5" w14:textId="77777777" w:rsidR="00FA21F6" w:rsidRPr="00FA21F6" w:rsidRDefault="00FA21F6" w:rsidP="00FA21F6">
            <w:r w:rsidRPr="00FA21F6">
              <w:t>Определение, содержание и основные сущностные характеристики компетенции</w:t>
            </w:r>
          </w:p>
        </w:tc>
        <w:tc>
          <w:tcPr>
            <w:tcW w:w="4466" w:type="dxa"/>
            <w:gridSpan w:val="2"/>
          </w:tcPr>
          <w:p w14:paraId="1731BF82" w14:textId="77777777" w:rsidR="00FA21F6" w:rsidRPr="00FA21F6" w:rsidRDefault="00FA21F6" w:rsidP="00FA21F6">
            <w:pPr>
              <w:rPr>
                <w:lang w:eastAsia="ru-RU"/>
              </w:rPr>
            </w:pPr>
            <w:r w:rsidRPr="00FA21F6">
              <w:rPr>
                <w:lang w:eastAsia="ru-RU"/>
              </w:rPr>
              <w:t xml:space="preserve">Прием-передача информационной модели объекта капитального строительства по этапам его жизненного цикла является частью обобщенной трудовой функции «Управление процессами информационного моделирования объекта капитального строительства» </w:t>
            </w:r>
          </w:p>
          <w:p w14:paraId="6A8CA57B" w14:textId="77777777" w:rsidR="00FA21F6" w:rsidRPr="00FA21F6" w:rsidRDefault="00FA21F6" w:rsidP="00FA21F6">
            <w:pPr>
              <w:rPr>
                <w:lang w:eastAsia="ru-RU"/>
              </w:rPr>
            </w:pPr>
            <w:r w:rsidRPr="00FA21F6">
              <w:rPr>
                <w:lang w:eastAsia="ru-RU"/>
              </w:rPr>
              <w:t>Содержание компетенции:</w:t>
            </w:r>
          </w:p>
          <w:p w14:paraId="30B555EC" w14:textId="77777777" w:rsidR="00FA21F6" w:rsidRPr="00FA21F6" w:rsidRDefault="00FA21F6" w:rsidP="00FA21F6">
            <w:pPr>
              <w:rPr>
                <w:lang w:eastAsia="ru-RU"/>
              </w:rPr>
            </w:pPr>
            <w:r w:rsidRPr="00FA21F6">
              <w:rPr>
                <w:lang w:eastAsia="ru-RU"/>
              </w:rPr>
              <w:lastRenderedPageBreak/>
              <w:t>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согласование и утверждение приемочной 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цикла объекта капитального строительства; согласование форматов хранения и передачи данных информационной модели; передача данных информационной модели на следующий этап жизненного цикла объекта капитального строительства; согласование и утверждение документов на прием-передачу данных информационной модели.</w:t>
            </w:r>
          </w:p>
          <w:p w14:paraId="37AE0A56" w14:textId="77777777" w:rsidR="00FA21F6" w:rsidRPr="00FA21F6" w:rsidRDefault="00FA21F6" w:rsidP="00FA21F6">
            <w:pPr>
              <w:rPr>
                <w:lang w:eastAsia="ru-RU"/>
              </w:rPr>
            </w:pPr>
            <w:r w:rsidRPr="00FA21F6">
              <w:rPr>
                <w:lang w:eastAsia="ru-RU"/>
              </w:rPr>
              <w:t>Сущностные характеристики компетенции:</w:t>
            </w:r>
          </w:p>
          <w:p w14:paraId="2ACF69A6" w14:textId="77777777" w:rsidR="00FA21F6" w:rsidRPr="00FA21F6" w:rsidRDefault="00FA21F6" w:rsidP="00FA21F6">
            <w:pPr>
              <w:rPr>
                <w:lang w:eastAsia="ru-RU"/>
              </w:rPr>
            </w:pPr>
            <w:r w:rsidRPr="00FA21F6">
              <w:rPr>
                <w:lang w:eastAsia="ru-RU"/>
              </w:rPr>
              <w:t>Знать:</w:t>
            </w:r>
          </w:p>
          <w:p w14:paraId="7214C810" w14:textId="77777777" w:rsidR="00FA21F6" w:rsidRPr="00FA21F6" w:rsidRDefault="00FA21F6" w:rsidP="00FA21F6">
            <w:pPr>
              <w:rPr>
                <w:lang w:eastAsia="ru-RU"/>
              </w:rPr>
            </w:pPr>
            <w:r w:rsidRPr="00FA21F6">
              <w:rPr>
                <w:lang w:eastAsia="ru-RU"/>
              </w:rPr>
              <w:t>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моделей; методы защиты конфиденциальности и безопасности данных; форматы обмена данными, в том числе открытые; требования к составу и оформлению технической документации по объекту капитального строительства.</w:t>
            </w:r>
          </w:p>
          <w:p w14:paraId="224C07F3" w14:textId="77777777" w:rsidR="00FA21F6" w:rsidRPr="00FA21F6" w:rsidRDefault="00FA21F6" w:rsidP="00FA21F6">
            <w:pPr>
              <w:rPr>
                <w:lang w:eastAsia="ru-RU"/>
              </w:rPr>
            </w:pPr>
            <w:r w:rsidRPr="00FA21F6">
              <w:rPr>
                <w:lang w:eastAsia="ru-RU"/>
              </w:rPr>
              <w:t>принципы работы в среде общих данных.</w:t>
            </w:r>
          </w:p>
          <w:p w14:paraId="59D9ABC0" w14:textId="77777777" w:rsidR="00FA21F6" w:rsidRPr="00FA21F6" w:rsidRDefault="00FA21F6" w:rsidP="00FA21F6">
            <w:pPr>
              <w:rPr>
                <w:lang w:eastAsia="ru-RU"/>
              </w:rPr>
            </w:pPr>
            <w:r w:rsidRPr="00FA21F6">
              <w:rPr>
                <w:lang w:eastAsia="ru-RU"/>
              </w:rPr>
              <w:t>Уметь:</w:t>
            </w:r>
          </w:p>
          <w:p w14:paraId="0E9EC09E" w14:textId="77777777" w:rsidR="00FA21F6" w:rsidRPr="00FA21F6" w:rsidRDefault="00FA21F6" w:rsidP="00FA21F6">
            <w:pPr>
              <w:rPr>
                <w:lang w:eastAsia="ru-RU"/>
              </w:rPr>
            </w:pPr>
            <w:r w:rsidRPr="00FA21F6">
              <w:rPr>
                <w:lang w:eastAsia="ru-RU"/>
              </w:rPr>
              <w:t xml:space="preserve">Применять типовые формы документов на прием-передачу данных информационной модели; использовать типовые формы договоров, отчетов и актов о выполнении работ по информационному моделированию; использовать системы интеграции, просмотра и контроля данных информационных моделей; применять все </w:t>
            </w:r>
            <w:r w:rsidRPr="00FA21F6">
              <w:rPr>
                <w:lang w:eastAsia="ru-RU"/>
              </w:rPr>
              <w:lastRenderedPageBreak/>
              <w:t>регламентированные виды проверок данных информационной модели.</w:t>
            </w:r>
          </w:p>
        </w:tc>
      </w:tr>
      <w:tr w:rsidR="00FA21F6" w:rsidRPr="00FA21F6" w14:paraId="67D19929" w14:textId="77777777" w:rsidTr="00AA0FF8">
        <w:trPr>
          <w:trHeight w:val="1122"/>
        </w:trPr>
        <w:tc>
          <w:tcPr>
            <w:tcW w:w="0" w:type="auto"/>
            <w:vMerge w:val="restart"/>
          </w:tcPr>
          <w:p w14:paraId="4A43D77B" w14:textId="77777777" w:rsidR="00FA21F6" w:rsidRPr="00FA21F6" w:rsidRDefault="00FA21F6" w:rsidP="00FA21F6">
            <w:pPr>
              <w:rPr>
                <w:lang w:eastAsia="ru-RU"/>
              </w:rPr>
            </w:pPr>
            <w:r w:rsidRPr="00FA21F6">
              <w:rPr>
                <w:lang w:eastAsia="ru-RU"/>
              </w:rPr>
              <w:lastRenderedPageBreak/>
              <w:t>4.</w:t>
            </w:r>
          </w:p>
        </w:tc>
        <w:tc>
          <w:tcPr>
            <w:tcW w:w="4495" w:type="dxa"/>
            <w:gridSpan w:val="2"/>
          </w:tcPr>
          <w:p w14:paraId="27AE6207" w14:textId="77777777" w:rsidR="00FA21F6" w:rsidRPr="00FA21F6" w:rsidRDefault="00FA21F6" w:rsidP="00FA21F6">
            <w:pPr>
              <w:rPr>
                <w:lang w:eastAsia="ru-RU"/>
              </w:rPr>
            </w:pPr>
            <w:r w:rsidRPr="00FA21F6">
              <w:t>Дескриптор знаний, умений и навыков по уровням</w:t>
            </w:r>
          </w:p>
        </w:tc>
        <w:tc>
          <w:tcPr>
            <w:tcW w:w="2075" w:type="dxa"/>
          </w:tcPr>
          <w:p w14:paraId="67F35FF0" w14:textId="77777777" w:rsidR="00FA21F6" w:rsidRPr="00FA21F6" w:rsidRDefault="00FA21F6" w:rsidP="00FA21F6">
            <w:r w:rsidRPr="00FA21F6">
              <w:t>Уровни</w:t>
            </w:r>
            <w:r w:rsidRPr="00FA21F6">
              <w:br/>
              <w:t>сформированности компетенции</w:t>
            </w:r>
          </w:p>
        </w:tc>
        <w:tc>
          <w:tcPr>
            <w:tcW w:w="2391" w:type="dxa"/>
          </w:tcPr>
          <w:p w14:paraId="7EB45945" w14:textId="77777777" w:rsidR="00FA21F6" w:rsidRPr="00FA21F6" w:rsidRDefault="00FA21F6" w:rsidP="00FA21F6">
            <w:pPr>
              <w:rPr>
                <w:lang w:eastAsia="ru-RU"/>
              </w:rPr>
            </w:pPr>
            <w:r w:rsidRPr="00FA21F6">
              <w:t>Индикаторы</w:t>
            </w:r>
          </w:p>
        </w:tc>
      </w:tr>
      <w:tr w:rsidR="00FA21F6" w:rsidRPr="00FA21F6" w14:paraId="6BCD9403" w14:textId="77777777" w:rsidTr="00AA0FF8">
        <w:trPr>
          <w:trHeight w:val="1683"/>
        </w:trPr>
        <w:tc>
          <w:tcPr>
            <w:tcW w:w="0" w:type="auto"/>
            <w:vMerge/>
          </w:tcPr>
          <w:p w14:paraId="6EEDA5B7" w14:textId="77777777" w:rsidR="00FA21F6" w:rsidRPr="00FA21F6" w:rsidRDefault="00FA21F6" w:rsidP="00FA21F6">
            <w:pPr>
              <w:rPr>
                <w:lang w:eastAsia="ru-RU"/>
              </w:rPr>
            </w:pPr>
          </w:p>
        </w:tc>
        <w:tc>
          <w:tcPr>
            <w:tcW w:w="4495" w:type="dxa"/>
            <w:gridSpan w:val="2"/>
            <w:vMerge w:val="restart"/>
          </w:tcPr>
          <w:p w14:paraId="2DFB45EF" w14:textId="77777777" w:rsidR="00FA21F6" w:rsidRPr="00FA21F6" w:rsidRDefault="00FA21F6" w:rsidP="00FA21F6">
            <w:pPr>
              <w:rPr>
                <w:lang w:eastAsia="ru-RU"/>
              </w:rPr>
            </w:pPr>
          </w:p>
        </w:tc>
        <w:tc>
          <w:tcPr>
            <w:tcW w:w="2075" w:type="dxa"/>
          </w:tcPr>
          <w:p w14:paraId="1BB69D65" w14:textId="77777777" w:rsidR="00FA21F6" w:rsidRPr="00FA21F6" w:rsidRDefault="00FA21F6" w:rsidP="00FA21F6">
            <w:r w:rsidRPr="00FA21F6">
              <w:t>Начальный уровень</w:t>
            </w:r>
          </w:p>
          <w:p w14:paraId="47C0EEAD" w14:textId="77777777" w:rsidR="00FA21F6" w:rsidRPr="00FA21F6" w:rsidRDefault="00FA21F6" w:rsidP="00FA21F6">
            <w:r w:rsidRPr="00FA21F6">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2391" w:type="dxa"/>
          </w:tcPr>
          <w:p w14:paraId="4F914B86" w14:textId="77777777" w:rsidR="00FA21F6" w:rsidRPr="00FA21F6" w:rsidRDefault="00FA21F6" w:rsidP="00FA21F6">
            <w:pPr>
              <w:rPr>
                <w:lang w:eastAsia="ru-RU"/>
              </w:rPr>
            </w:pPr>
            <w:r w:rsidRPr="00FA21F6">
              <w:rPr>
                <w:lang w:eastAsia="ru-RU"/>
              </w:rPr>
              <w:t>Знать:</w:t>
            </w:r>
          </w:p>
          <w:p w14:paraId="140B2401" w14:textId="77777777" w:rsidR="00FA21F6" w:rsidRPr="00FA21F6" w:rsidRDefault="00FA21F6" w:rsidP="00FA21F6">
            <w:pPr>
              <w:rPr>
                <w:lang w:eastAsia="ru-RU"/>
              </w:rPr>
            </w:pPr>
            <w:r w:rsidRPr="00FA21F6">
              <w:rPr>
                <w:lang w:eastAsia="ru-RU"/>
              </w:rPr>
              <w:t>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w:t>
            </w:r>
          </w:p>
          <w:p w14:paraId="0A71096B" w14:textId="77777777" w:rsidR="00FA21F6" w:rsidRPr="00FA21F6" w:rsidRDefault="00FA21F6" w:rsidP="00FA21F6">
            <w:pPr>
              <w:rPr>
                <w:lang w:eastAsia="ru-RU"/>
              </w:rPr>
            </w:pPr>
            <w:r w:rsidRPr="00FA21F6">
              <w:rPr>
                <w:lang w:eastAsia="ru-RU"/>
              </w:rPr>
              <w:t>Уметь:</w:t>
            </w:r>
          </w:p>
          <w:p w14:paraId="2D82F330"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w:t>
            </w:r>
          </w:p>
          <w:p w14:paraId="13B83D73" w14:textId="77777777" w:rsidR="00FA21F6" w:rsidRPr="00FA21F6" w:rsidRDefault="00FA21F6" w:rsidP="00FA21F6">
            <w:pPr>
              <w:rPr>
                <w:lang w:eastAsia="ru-RU"/>
              </w:rPr>
            </w:pPr>
            <w:r w:rsidRPr="00FA21F6">
              <w:rPr>
                <w:lang w:eastAsia="ru-RU"/>
              </w:rPr>
              <w:t>Владеть навыками:</w:t>
            </w:r>
          </w:p>
          <w:p w14:paraId="1E1A236B" w14:textId="77777777" w:rsidR="00FA21F6" w:rsidRPr="00FA21F6" w:rsidRDefault="00FA21F6" w:rsidP="00FA21F6">
            <w:pPr>
              <w:rPr>
                <w:lang w:eastAsia="ru-RU"/>
              </w:rPr>
            </w:pPr>
            <w:r w:rsidRPr="00FA21F6">
              <w:rPr>
                <w:lang w:eastAsia="ru-RU"/>
              </w:rPr>
              <w:t>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w:t>
            </w:r>
          </w:p>
        </w:tc>
      </w:tr>
      <w:tr w:rsidR="00FA21F6" w:rsidRPr="00FA21F6" w14:paraId="05C20B63" w14:textId="77777777" w:rsidTr="00AA0FF8">
        <w:trPr>
          <w:trHeight w:val="841"/>
        </w:trPr>
        <w:tc>
          <w:tcPr>
            <w:tcW w:w="0" w:type="auto"/>
            <w:vMerge/>
          </w:tcPr>
          <w:p w14:paraId="48B4369E" w14:textId="77777777" w:rsidR="00FA21F6" w:rsidRPr="00FA21F6" w:rsidRDefault="00FA21F6" w:rsidP="00FA21F6">
            <w:pPr>
              <w:rPr>
                <w:lang w:eastAsia="ru-RU"/>
              </w:rPr>
            </w:pPr>
          </w:p>
        </w:tc>
        <w:tc>
          <w:tcPr>
            <w:tcW w:w="4495" w:type="dxa"/>
            <w:gridSpan w:val="2"/>
            <w:vMerge/>
          </w:tcPr>
          <w:p w14:paraId="44A02B3B" w14:textId="77777777" w:rsidR="00FA21F6" w:rsidRPr="00FA21F6" w:rsidRDefault="00FA21F6" w:rsidP="00FA21F6">
            <w:pPr>
              <w:rPr>
                <w:lang w:eastAsia="ru-RU"/>
              </w:rPr>
            </w:pPr>
          </w:p>
        </w:tc>
        <w:tc>
          <w:tcPr>
            <w:tcW w:w="2075" w:type="dxa"/>
          </w:tcPr>
          <w:p w14:paraId="4FA75C7C" w14:textId="77777777" w:rsidR="00FA21F6" w:rsidRPr="00FA21F6" w:rsidRDefault="00FA21F6" w:rsidP="00FA21F6">
            <w:r w:rsidRPr="00FA21F6">
              <w:t>Базовый уровень</w:t>
            </w:r>
          </w:p>
          <w:p w14:paraId="6293EA05" w14:textId="77777777" w:rsidR="00FA21F6" w:rsidRPr="00FA21F6" w:rsidRDefault="00FA21F6" w:rsidP="00FA21F6">
            <w:r w:rsidRPr="00FA21F6">
              <w:t>(Уверенно владеет навыками, способен, проявлять соответствующие навыки в ситуациях с элементами неопределённости сложности.)</w:t>
            </w:r>
          </w:p>
        </w:tc>
        <w:tc>
          <w:tcPr>
            <w:tcW w:w="2391" w:type="dxa"/>
          </w:tcPr>
          <w:p w14:paraId="5F85AE03" w14:textId="77777777" w:rsidR="00FA21F6" w:rsidRPr="00FA21F6" w:rsidRDefault="00FA21F6" w:rsidP="00FA21F6">
            <w:pPr>
              <w:rPr>
                <w:lang w:eastAsia="ru-RU"/>
              </w:rPr>
            </w:pPr>
            <w:r w:rsidRPr="00FA21F6">
              <w:rPr>
                <w:lang w:eastAsia="ru-RU"/>
              </w:rPr>
              <w:t>Знать:</w:t>
            </w:r>
          </w:p>
          <w:p w14:paraId="26718E05" w14:textId="77777777" w:rsidR="00FA21F6" w:rsidRPr="00FA21F6" w:rsidRDefault="00FA21F6" w:rsidP="00FA21F6">
            <w:pPr>
              <w:rPr>
                <w:lang w:eastAsia="ru-RU"/>
              </w:rPr>
            </w:pPr>
            <w:r w:rsidRPr="00FA21F6">
              <w:rPr>
                <w:lang w:eastAsia="ru-RU"/>
              </w:rPr>
              <w:t xml:space="preserve">Основы юридических отношений между контрагентами; инструменты и методы контроля исполнения договорных обязательств; национальные и </w:t>
            </w:r>
            <w:r w:rsidRPr="00FA21F6">
              <w:rPr>
                <w:lang w:eastAsia="ru-RU"/>
              </w:rPr>
              <w:lastRenderedPageBreak/>
              <w:t>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моделей; методы защиты конфиденциальности и безопасности данных.</w:t>
            </w:r>
          </w:p>
          <w:p w14:paraId="6D6222FD" w14:textId="77777777" w:rsidR="00FA21F6" w:rsidRPr="00FA21F6" w:rsidRDefault="00FA21F6" w:rsidP="00FA21F6">
            <w:pPr>
              <w:rPr>
                <w:lang w:eastAsia="ru-RU"/>
              </w:rPr>
            </w:pPr>
            <w:r w:rsidRPr="00FA21F6">
              <w:rPr>
                <w:lang w:eastAsia="ru-RU"/>
              </w:rPr>
              <w:t>Уметь:</w:t>
            </w:r>
          </w:p>
          <w:p w14:paraId="68E5478F"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 использовать типовые формы договоров, отчетов и актов о выполнении работ по информационному моделированию.</w:t>
            </w:r>
          </w:p>
          <w:p w14:paraId="3EF71855" w14:textId="77777777" w:rsidR="00FA21F6" w:rsidRPr="00FA21F6" w:rsidRDefault="00FA21F6" w:rsidP="00FA21F6">
            <w:pPr>
              <w:rPr>
                <w:lang w:eastAsia="ru-RU"/>
              </w:rPr>
            </w:pPr>
            <w:r w:rsidRPr="00FA21F6">
              <w:rPr>
                <w:lang w:eastAsia="ru-RU"/>
              </w:rPr>
              <w:t>Владеть навыками:</w:t>
            </w:r>
          </w:p>
          <w:p w14:paraId="286D577C" w14:textId="77777777" w:rsidR="00FA21F6" w:rsidRPr="00FA21F6" w:rsidRDefault="00FA21F6" w:rsidP="00FA21F6">
            <w:pPr>
              <w:rPr>
                <w:lang w:eastAsia="ru-RU"/>
              </w:rPr>
            </w:pPr>
            <w:r w:rsidRPr="00FA21F6">
              <w:rPr>
                <w:lang w:eastAsia="ru-RU"/>
              </w:rPr>
              <w:t xml:space="preserve">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согласование и утверждение приемочной </w:t>
            </w:r>
            <w:r w:rsidRPr="00FA21F6">
              <w:rPr>
                <w:lang w:eastAsia="ru-RU"/>
              </w:rPr>
              <w:lastRenderedPageBreak/>
              <w:t>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цикла объекта капитального строительства; согласование форматов хранения и передачи данных информационной модели.</w:t>
            </w:r>
          </w:p>
        </w:tc>
      </w:tr>
      <w:tr w:rsidR="00FA21F6" w:rsidRPr="00FA21F6" w14:paraId="76E2FC0B" w14:textId="77777777" w:rsidTr="00AA0FF8">
        <w:tc>
          <w:tcPr>
            <w:tcW w:w="0" w:type="auto"/>
            <w:vMerge/>
          </w:tcPr>
          <w:p w14:paraId="003B988E" w14:textId="77777777" w:rsidR="00FA21F6" w:rsidRPr="00FA21F6" w:rsidRDefault="00FA21F6" w:rsidP="00FA21F6">
            <w:pPr>
              <w:rPr>
                <w:lang w:eastAsia="ru-RU"/>
              </w:rPr>
            </w:pPr>
          </w:p>
        </w:tc>
        <w:tc>
          <w:tcPr>
            <w:tcW w:w="4495" w:type="dxa"/>
            <w:gridSpan w:val="2"/>
            <w:vMerge/>
          </w:tcPr>
          <w:p w14:paraId="09582CEC" w14:textId="77777777" w:rsidR="00FA21F6" w:rsidRPr="00FA21F6" w:rsidRDefault="00FA21F6" w:rsidP="00FA21F6">
            <w:pPr>
              <w:rPr>
                <w:lang w:eastAsia="ru-RU"/>
              </w:rPr>
            </w:pPr>
          </w:p>
        </w:tc>
        <w:tc>
          <w:tcPr>
            <w:tcW w:w="2075" w:type="dxa"/>
          </w:tcPr>
          <w:p w14:paraId="16C00918" w14:textId="77777777" w:rsidR="00FA21F6" w:rsidRPr="00FA21F6" w:rsidRDefault="00FA21F6" w:rsidP="00FA21F6">
            <w:r w:rsidRPr="00FA21F6">
              <w:t>Продвинутый</w:t>
            </w:r>
          </w:p>
          <w:p w14:paraId="602997C7" w14:textId="77777777" w:rsidR="00FA21F6" w:rsidRPr="00FA21F6" w:rsidRDefault="00FA21F6" w:rsidP="00FA21F6">
            <w:pPr>
              <w:rPr>
                <w:lang w:eastAsia="ru-RU"/>
              </w:rPr>
            </w:pPr>
            <w:r w:rsidRPr="00FA21F6">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2391" w:type="dxa"/>
          </w:tcPr>
          <w:p w14:paraId="36B0957B" w14:textId="77777777" w:rsidR="00FA21F6" w:rsidRPr="00FA21F6" w:rsidRDefault="00FA21F6" w:rsidP="00FA21F6">
            <w:pPr>
              <w:rPr>
                <w:lang w:eastAsia="ru-RU"/>
              </w:rPr>
            </w:pPr>
            <w:r w:rsidRPr="00FA21F6">
              <w:rPr>
                <w:lang w:eastAsia="ru-RU"/>
              </w:rPr>
              <w:t>Знать:</w:t>
            </w:r>
          </w:p>
          <w:p w14:paraId="2F636C4C" w14:textId="77777777" w:rsidR="00FA21F6" w:rsidRPr="00FA21F6" w:rsidRDefault="00FA21F6" w:rsidP="00FA21F6">
            <w:pPr>
              <w:rPr>
                <w:lang w:eastAsia="ru-RU"/>
              </w:rPr>
            </w:pPr>
            <w:r w:rsidRPr="00FA21F6">
              <w:rPr>
                <w:lang w:eastAsia="ru-RU"/>
              </w:rPr>
              <w:t xml:space="preserve">Основы юридических отношений между контрагентами; инструменты и методы контроля исполнения договорных обязательств; национальные и отраслевые стандарты информационного моделирования и обмена данными информационных моделей строительства; порядок приема и контроля информационной модели и ее составных частей; функции программ информационного моделирования, систем интеграции, просмотра и контроля данных информационных </w:t>
            </w:r>
            <w:r w:rsidRPr="00FA21F6">
              <w:rPr>
                <w:lang w:eastAsia="ru-RU"/>
              </w:rPr>
              <w:lastRenderedPageBreak/>
              <w:t>моделей; методы защиты конфиденциальности и безопасности данных; форматы обмена данными, в том числе открытые; требования к составу и оформлению технической документации по объекту капитального строительства.</w:t>
            </w:r>
          </w:p>
          <w:p w14:paraId="143E6692" w14:textId="77777777" w:rsidR="00FA21F6" w:rsidRPr="00FA21F6" w:rsidRDefault="00FA21F6" w:rsidP="00FA21F6">
            <w:pPr>
              <w:rPr>
                <w:lang w:eastAsia="ru-RU"/>
              </w:rPr>
            </w:pPr>
            <w:r w:rsidRPr="00FA21F6">
              <w:rPr>
                <w:lang w:eastAsia="ru-RU"/>
              </w:rPr>
              <w:t>принципы работы в среде общих данных.</w:t>
            </w:r>
          </w:p>
          <w:p w14:paraId="38F1A30A" w14:textId="77777777" w:rsidR="00FA21F6" w:rsidRPr="00FA21F6" w:rsidRDefault="00FA21F6" w:rsidP="00FA21F6">
            <w:pPr>
              <w:rPr>
                <w:lang w:eastAsia="ru-RU"/>
              </w:rPr>
            </w:pPr>
            <w:r w:rsidRPr="00FA21F6">
              <w:rPr>
                <w:lang w:eastAsia="ru-RU"/>
              </w:rPr>
              <w:t>Уметь:</w:t>
            </w:r>
          </w:p>
          <w:p w14:paraId="290892B9" w14:textId="77777777" w:rsidR="00FA21F6" w:rsidRPr="00FA21F6" w:rsidRDefault="00FA21F6" w:rsidP="00FA21F6">
            <w:pPr>
              <w:rPr>
                <w:lang w:eastAsia="ru-RU"/>
              </w:rPr>
            </w:pPr>
            <w:r w:rsidRPr="00FA21F6">
              <w:rPr>
                <w:lang w:eastAsia="ru-RU"/>
              </w:rPr>
              <w:t>Применять типовые формы документов на прием-передачу данных информационной модели; использовать типовые формы договоров, отчетов и актов о выполнении работ по информационному моделированию; использовать системы интеграции, просмотра и контроля данных информационных моделей; применять все регламентированные виды проверок данных информационной модели.</w:t>
            </w:r>
          </w:p>
          <w:p w14:paraId="48F17FC0" w14:textId="77777777" w:rsidR="00FA21F6" w:rsidRPr="00FA21F6" w:rsidRDefault="00FA21F6" w:rsidP="00FA21F6">
            <w:pPr>
              <w:rPr>
                <w:lang w:eastAsia="ru-RU"/>
              </w:rPr>
            </w:pPr>
            <w:r w:rsidRPr="00FA21F6">
              <w:rPr>
                <w:lang w:eastAsia="ru-RU"/>
              </w:rPr>
              <w:t>Владеть навыками:</w:t>
            </w:r>
          </w:p>
          <w:p w14:paraId="73BEB998" w14:textId="77777777" w:rsidR="00FA21F6" w:rsidRPr="00FA21F6" w:rsidRDefault="00FA21F6" w:rsidP="00FA21F6">
            <w:pPr>
              <w:rPr>
                <w:lang w:eastAsia="ru-RU"/>
              </w:rPr>
            </w:pPr>
            <w:r w:rsidRPr="00FA21F6">
              <w:rPr>
                <w:lang w:eastAsia="ru-RU"/>
              </w:rPr>
              <w:t xml:space="preserve">Составление документов о приеме-передаче информационной модели; контроль качества полученной информационной модели на соответствие техническому заданию и информационного моделирования; </w:t>
            </w:r>
            <w:r w:rsidRPr="00FA21F6">
              <w:rPr>
                <w:lang w:eastAsia="ru-RU"/>
              </w:rPr>
              <w:lastRenderedPageBreak/>
              <w:t>согласование и утверждение приемочной информационной модели и документации; выбор организации или назначение ответственных за дальнейшую разработку, использование и сопровождение модели; формирование требований к информационной модели на следующем этапе жизненного цикла объекта капитального строительства; согласование форматов хранения и передачи данных информационной модели; передача данных информационной модели на следующий этап жизненного цикла объекта капитального строительства; согласование и утверждение документов на прием-передачу данных информационной модели.</w:t>
            </w:r>
          </w:p>
        </w:tc>
      </w:tr>
      <w:tr w:rsidR="00FA21F6" w:rsidRPr="00FA21F6" w14:paraId="56A4C0EF" w14:textId="77777777" w:rsidTr="00AA0FF8">
        <w:trPr>
          <w:trHeight w:val="265"/>
        </w:trPr>
        <w:tc>
          <w:tcPr>
            <w:tcW w:w="0" w:type="auto"/>
          </w:tcPr>
          <w:p w14:paraId="7CEC2DB3" w14:textId="77777777" w:rsidR="00FA21F6" w:rsidRPr="00FA21F6" w:rsidRDefault="00FA21F6" w:rsidP="00FA21F6">
            <w:pPr>
              <w:rPr>
                <w:lang w:eastAsia="ru-RU"/>
              </w:rPr>
            </w:pPr>
            <w:r w:rsidRPr="00FA21F6">
              <w:rPr>
                <w:lang w:eastAsia="ru-RU"/>
              </w:rPr>
              <w:lastRenderedPageBreak/>
              <w:t>5.</w:t>
            </w:r>
          </w:p>
        </w:tc>
        <w:tc>
          <w:tcPr>
            <w:tcW w:w="4495" w:type="dxa"/>
            <w:gridSpan w:val="2"/>
          </w:tcPr>
          <w:p w14:paraId="0BA2280A" w14:textId="77777777" w:rsidR="00FA21F6" w:rsidRPr="00FA21F6" w:rsidRDefault="00FA21F6" w:rsidP="00FA21F6">
            <w:r w:rsidRPr="00FA21F6">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466" w:type="dxa"/>
            <w:gridSpan w:val="2"/>
          </w:tcPr>
          <w:p w14:paraId="66E6AC6C" w14:textId="77777777" w:rsidR="00FA21F6" w:rsidRPr="00FA21F6" w:rsidRDefault="00FA21F6" w:rsidP="00FA21F6">
            <w:r w:rsidRPr="00FA21F6">
              <w:t>Общекультурные/универсальные компетенции:</w:t>
            </w:r>
          </w:p>
          <w:p w14:paraId="3A718C31" w14:textId="77777777" w:rsidR="00FA21F6" w:rsidRPr="00FA21F6" w:rsidRDefault="00FA21F6" w:rsidP="00FA21F6">
            <w:pPr>
              <w:rPr>
                <w:lang w:eastAsia="ru-RU"/>
              </w:rPr>
            </w:pPr>
            <w:r w:rsidRPr="00FA21F6">
              <w:rPr>
                <w:lang w:eastAsia="ru-RU"/>
              </w:rPr>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311C0F4A" w14:textId="77777777" w:rsidR="00FA21F6" w:rsidRPr="00FA21F6" w:rsidRDefault="00FA21F6" w:rsidP="00FA21F6">
            <w:pPr>
              <w:rPr>
                <w:lang w:eastAsia="ru-RU"/>
              </w:rPr>
            </w:pPr>
            <w:r w:rsidRPr="00FA21F6">
              <w:rPr>
                <w:lang w:eastAsia="ru-RU"/>
              </w:rPr>
              <w:t>Способен логически, верно, аргументировано и ясно строить устную и письменную речь, владеть навыками ведения дискуссии и полемики;</w:t>
            </w:r>
          </w:p>
          <w:p w14:paraId="1C835B68" w14:textId="77777777" w:rsidR="00FA21F6" w:rsidRPr="00FA21F6" w:rsidRDefault="00FA21F6" w:rsidP="00FA21F6">
            <w:pPr>
              <w:rPr>
                <w:lang w:eastAsia="ru-RU"/>
              </w:rPr>
            </w:pPr>
            <w:r w:rsidRPr="00FA21F6">
              <w:rPr>
                <w:lang w:eastAsia="ru-RU"/>
              </w:rPr>
              <w:lastRenderedPageBreak/>
              <w:t>Способен работать в коллективе, нести ответственность за поддержание партнерских, доверительных отношений;</w:t>
            </w:r>
          </w:p>
          <w:p w14:paraId="7656703B" w14:textId="77777777" w:rsidR="00FA21F6" w:rsidRPr="00FA21F6" w:rsidRDefault="00FA21F6" w:rsidP="00FA21F6">
            <w:pPr>
              <w:rPr>
                <w:lang w:eastAsia="ru-RU"/>
              </w:rPr>
            </w:pPr>
            <w:r w:rsidRPr="00FA21F6">
              <w:rPr>
                <w:lang w:eastAsia="ru-RU"/>
              </w:rPr>
              <w:t>Способен находить организационно-управленческие решения и готов нести за них ответственность;</w:t>
            </w:r>
          </w:p>
          <w:p w14:paraId="6D1C8443" w14:textId="77777777" w:rsidR="00FA21F6" w:rsidRPr="00FA21F6" w:rsidRDefault="00FA21F6" w:rsidP="00FA21F6">
            <w:pPr>
              <w:rPr>
                <w:lang w:eastAsia="ru-RU"/>
              </w:rPr>
            </w:pPr>
            <w:r w:rsidRPr="00FA21F6">
              <w:rPr>
                <w:lang w:eastAsia="ru-RU"/>
              </w:rPr>
              <w:t>Способен самостоятельно приобретать и использовать в практической деятельности новые знания и умения, стремится к саморазвитию.</w:t>
            </w:r>
          </w:p>
          <w:p w14:paraId="7A0AEFDA" w14:textId="77777777" w:rsidR="00FA21F6" w:rsidRPr="00FA21F6" w:rsidRDefault="00FA21F6" w:rsidP="00FA21F6">
            <w:pPr>
              <w:rPr>
                <w:lang w:eastAsia="ru-RU"/>
              </w:rPr>
            </w:pPr>
            <w:r w:rsidRPr="00FA21F6">
              <w:rPr>
                <w:lang w:eastAsia="ru-RU"/>
              </w:rPr>
              <w:t>Профессиональные компетенции:</w:t>
            </w:r>
          </w:p>
          <w:p w14:paraId="10A08598" w14:textId="77777777" w:rsidR="00FA21F6" w:rsidRPr="00FA21F6" w:rsidRDefault="00FA21F6" w:rsidP="00FA21F6">
            <w:pPr>
              <w:rPr>
                <w:lang w:eastAsia="ru-RU"/>
              </w:rPr>
            </w:pPr>
            <w:r w:rsidRPr="00FA21F6">
              <w:rPr>
                <w:lang w:eastAsia="ru-RU"/>
              </w:rPr>
              <w:t>ПК 1.1. Организация взаимодействия с заказчиком информационной модели;</w:t>
            </w:r>
          </w:p>
          <w:p w14:paraId="7931D462" w14:textId="77777777" w:rsidR="00FA21F6" w:rsidRPr="00FA21F6" w:rsidRDefault="00FA21F6" w:rsidP="00FA21F6">
            <w:pPr>
              <w:rPr>
                <w:lang w:eastAsia="ru-RU"/>
              </w:rPr>
            </w:pPr>
            <w:r w:rsidRPr="00FA21F6">
              <w:rPr>
                <w:lang w:eastAsia="ru-RU"/>
              </w:rPr>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07ADAE56" w14:textId="77777777" w:rsidR="00FA21F6" w:rsidRPr="00FA21F6" w:rsidRDefault="00FA21F6" w:rsidP="00FA21F6">
            <w:pPr>
              <w:rPr>
                <w:lang w:eastAsia="ru-RU"/>
              </w:rPr>
            </w:pPr>
            <w:r w:rsidRPr="00FA21F6">
              <w:rPr>
                <w:lang w:eastAsia="ru-RU"/>
              </w:rPr>
              <w:t>ПК 1.3. Организация среды общих данных;</w:t>
            </w:r>
          </w:p>
          <w:p w14:paraId="2D05E11A" w14:textId="77777777" w:rsidR="00FA21F6" w:rsidRPr="00FA21F6" w:rsidRDefault="00FA21F6" w:rsidP="00FA21F6">
            <w:pPr>
              <w:rPr>
                <w:lang w:eastAsia="ru-RU"/>
              </w:rPr>
            </w:pPr>
            <w:r w:rsidRPr="00FA21F6">
              <w:rPr>
                <w:lang w:eastAsia="ru-RU"/>
              </w:rPr>
              <w:t>ПК 1.4. Координация работы над проектом информационного моделирования;</w:t>
            </w:r>
          </w:p>
          <w:p w14:paraId="55995D57" w14:textId="77777777" w:rsidR="00FA21F6" w:rsidRPr="00FA21F6" w:rsidRDefault="00FA21F6" w:rsidP="00FA21F6">
            <w:pPr>
              <w:rPr>
                <w:lang w:eastAsia="ru-RU"/>
              </w:rPr>
            </w:pPr>
            <w:r w:rsidRPr="00FA21F6">
              <w:rPr>
                <w:lang w:eastAsia="ru-RU"/>
              </w:rPr>
              <w:t>ПК 1.5. Контроль выполнения плана реализации проекта информационного моделирования;</w:t>
            </w:r>
          </w:p>
          <w:p w14:paraId="779EA39A" w14:textId="77777777" w:rsidR="00FA21F6" w:rsidRPr="00FA21F6" w:rsidRDefault="00FA21F6" w:rsidP="00FA21F6">
            <w:pPr>
              <w:rPr>
                <w:lang w:eastAsia="ru-RU"/>
              </w:rPr>
            </w:pPr>
            <w:r w:rsidRPr="00FA21F6">
              <w:rPr>
                <w:lang w:eastAsia="ru-RU"/>
              </w:rPr>
              <w:t>ПК 1.6. Формирование и контроль качества информационной модели объекта капитального строительства на этапе его жизненного цикла;</w:t>
            </w:r>
          </w:p>
          <w:p w14:paraId="1BF73259" w14:textId="77777777" w:rsidR="00FA21F6" w:rsidRPr="00FA21F6" w:rsidRDefault="00FA21F6" w:rsidP="00FA21F6">
            <w:pPr>
              <w:rPr>
                <w:lang w:eastAsia="ru-RU"/>
              </w:rPr>
            </w:pPr>
            <w:r w:rsidRPr="00FA21F6">
              <w:rPr>
                <w:lang w:eastAsia="ru-RU"/>
              </w:rPr>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75534D48" w14:textId="77777777" w:rsidR="00FA21F6" w:rsidRPr="00FA21F6" w:rsidRDefault="00FA21F6" w:rsidP="00FA21F6">
            <w:pPr>
              <w:rPr>
                <w:lang w:eastAsia="ru-RU"/>
              </w:rPr>
            </w:pPr>
            <w:r w:rsidRPr="00FA21F6">
              <w:rPr>
                <w:lang w:eastAsia="ru-RU"/>
              </w:rPr>
              <w:t>ПК 1.9. Проверка дисциплинарных информационных моделей на соответствие требованиям к информационной модели;</w:t>
            </w:r>
          </w:p>
          <w:p w14:paraId="17C8B1E7" w14:textId="77777777" w:rsidR="00FA21F6" w:rsidRPr="00FA21F6" w:rsidRDefault="00FA21F6" w:rsidP="00FA21F6">
            <w:pPr>
              <w:rPr>
                <w:lang w:eastAsia="ru-RU"/>
              </w:rPr>
            </w:pPr>
            <w:r w:rsidRPr="00FA21F6">
              <w:rPr>
                <w:lang w:eastAsia="ru-RU"/>
              </w:rPr>
              <w:t>ПК 1.10. Управление строительными работами на объекте капитального строительства с использованием BIM-технологий;</w:t>
            </w:r>
          </w:p>
          <w:p w14:paraId="095DB061" w14:textId="77777777" w:rsidR="00FA21F6" w:rsidRPr="00FA21F6" w:rsidRDefault="00FA21F6" w:rsidP="00FA21F6">
            <w:pPr>
              <w:rPr>
                <w:lang w:eastAsia="ru-RU"/>
              </w:rPr>
            </w:pPr>
            <w:r w:rsidRPr="00FA21F6">
              <w:rPr>
                <w:lang w:eastAsia="ru-RU"/>
              </w:rPr>
              <w:t>ПК 1.11. Составление смет на дополнительные строительно-монтажные работы;</w:t>
            </w:r>
          </w:p>
          <w:p w14:paraId="6A443B53" w14:textId="77777777" w:rsidR="00FA21F6" w:rsidRPr="00FA21F6" w:rsidRDefault="00FA21F6" w:rsidP="00FA21F6">
            <w:pPr>
              <w:rPr>
                <w:lang w:eastAsia="ru-RU"/>
              </w:rPr>
            </w:pPr>
            <w:r w:rsidRPr="00FA21F6">
              <w:rPr>
                <w:lang w:eastAsia="ru-RU"/>
              </w:rPr>
              <w:t>ПК 1.12. Расчет себестоимости строительно-монтажных работ.</w:t>
            </w:r>
          </w:p>
        </w:tc>
      </w:tr>
      <w:tr w:rsidR="00FA21F6" w:rsidRPr="00FA21F6" w14:paraId="40B17450" w14:textId="77777777" w:rsidTr="00AA0FF8">
        <w:tc>
          <w:tcPr>
            <w:tcW w:w="0" w:type="auto"/>
          </w:tcPr>
          <w:p w14:paraId="098A6C3E" w14:textId="77777777" w:rsidR="00FA21F6" w:rsidRPr="00FA21F6" w:rsidRDefault="00FA21F6" w:rsidP="00FA21F6">
            <w:pPr>
              <w:rPr>
                <w:lang w:eastAsia="ru-RU"/>
              </w:rPr>
            </w:pPr>
            <w:r w:rsidRPr="00FA21F6">
              <w:rPr>
                <w:lang w:eastAsia="ru-RU"/>
              </w:rPr>
              <w:lastRenderedPageBreak/>
              <w:t>6.</w:t>
            </w:r>
          </w:p>
        </w:tc>
        <w:tc>
          <w:tcPr>
            <w:tcW w:w="4495" w:type="dxa"/>
            <w:gridSpan w:val="2"/>
          </w:tcPr>
          <w:p w14:paraId="1E672AB7" w14:textId="77777777" w:rsidR="00FA21F6" w:rsidRPr="00FA21F6" w:rsidRDefault="00FA21F6" w:rsidP="00FA21F6">
            <w:r w:rsidRPr="00FA21F6">
              <w:t>Средства и технологии оценки</w:t>
            </w:r>
          </w:p>
        </w:tc>
        <w:tc>
          <w:tcPr>
            <w:tcW w:w="4466" w:type="dxa"/>
            <w:gridSpan w:val="2"/>
          </w:tcPr>
          <w:p w14:paraId="5096B52E" w14:textId="4A683916" w:rsidR="00FA21F6" w:rsidRPr="00FA21F6" w:rsidRDefault="00DE2DFB" w:rsidP="00DE2DFB">
            <w:pPr>
              <w:rPr>
                <w:lang w:eastAsia="ru-RU"/>
              </w:rPr>
            </w:pPr>
            <w:r>
              <w:t>Тестирование</w:t>
            </w:r>
          </w:p>
        </w:tc>
      </w:tr>
    </w:tbl>
    <w:p w14:paraId="72C7E94A" w14:textId="1B62D8A9" w:rsidR="00FA21F6" w:rsidRDefault="00FA21F6" w:rsidP="00FA21F6">
      <w:pPr>
        <w:rPr>
          <w:lang w:eastAsia="ru-RU"/>
        </w:rPr>
      </w:pPr>
    </w:p>
    <w:p w14:paraId="3A1E92CD" w14:textId="41F2A048" w:rsidR="00DE2DFB" w:rsidRDefault="00DE2DFB" w:rsidP="00FA21F6">
      <w:pPr>
        <w:rPr>
          <w:lang w:eastAsia="ru-RU"/>
        </w:rPr>
      </w:pPr>
    </w:p>
    <w:p w14:paraId="13FBD3E2" w14:textId="3EFC43E4" w:rsidR="00DE2DFB" w:rsidRDefault="00DE2DFB" w:rsidP="00FA21F6">
      <w:pPr>
        <w:rPr>
          <w:lang w:eastAsia="ru-RU"/>
        </w:rPr>
      </w:pPr>
    </w:p>
    <w:p w14:paraId="6EC563E8" w14:textId="77777777" w:rsidR="00DE2DFB" w:rsidRDefault="00DE2DFB" w:rsidP="00FA21F6">
      <w:pPr>
        <w:rPr>
          <w:lang w:eastAsia="ru-RU"/>
        </w:rPr>
      </w:pPr>
    </w:p>
    <w:p w14:paraId="4E91204B" w14:textId="77777777" w:rsidR="00DE2DFB" w:rsidRPr="00FA21F6" w:rsidRDefault="00DE2DFB" w:rsidP="00FA21F6">
      <w:pPr>
        <w:rPr>
          <w:lang w:eastAsia="ru-RU"/>
        </w:rPr>
      </w:pPr>
    </w:p>
    <w:p w14:paraId="726D37DA" w14:textId="77777777" w:rsidR="001E308D" w:rsidRPr="001E308D" w:rsidRDefault="001E308D" w:rsidP="001E308D">
      <w:bookmarkStart w:id="8" w:name="_Hlk39501384"/>
      <w:r w:rsidRPr="001E308D">
        <w:t>ПАСПОРТ КОМПЕТЕНЦИИ</w:t>
      </w:r>
    </w:p>
    <w:p w14:paraId="6304AA2E" w14:textId="77777777" w:rsidR="001E308D" w:rsidRPr="001E308D" w:rsidRDefault="001E308D" w:rsidP="001E308D">
      <w:r w:rsidRPr="001E308D">
        <w:t>BIM: технологии информационного моделирования в работе экономиста</w:t>
      </w:r>
      <w:r w:rsidRPr="001E308D">
        <w:br/>
        <w:t xml:space="preserve"> и инженера-сметчика </w:t>
      </w:r>
    </w:p>
    <w:p w14:paraId="6853D45F" w14:textId="77777777" w:rsidR="001E308D" w:rsidRPr="001E308D" w:rsidRDefault="001E308D" w:rsidP="001E308D">
      <w:r w:rsidRPr="001E308D">
        <w:t>(наименование дополнительной профессиональной образовательной программы повышения квалификации)</w:t>
      </w:r>
    </w:p>
    <w:p w14:paraId="7633D634" w14:textId="77777777" w:rsidR="001E308D" w:rsidRPr="001E308D" w:rsidRDefault="001E308D" w:rsidP="001E308D">
      <w:r w:rsidRPr="001E308D">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1E308D">
        <w:br/>
        <w:t>и строительных наук» (НИИСФ РААСН), Университет Минстроя НИИСФ РААСН</w:t>
      </w:r>
    </w:p>
    <w:p w14:paraId="3DAD87E5" w14:textId="77777777" w:rsidR="001E308D" w:rsidRPr="001E308D" w:rsidRDefault="001E308D" w:rsidP="001E308D">
      <w:r w:rsidRPr="001E308D">
        <w:t>(наименование организации, реализующей дополнительную профессиональную образовательную программу повышения квалификации)</w:t>
      </w:r>
    </w:p>
    <w:p w14:paraId="45433189" w14:textId="77777777" w:rsidR="001E308D" w:rsidRPr="001E308D" w:rsidRDefault="001E308D" w:rsidP="001E308D"/>
    <w:p w14:paraId="3DD02A57" w14:textId="77777777" w:rsidR="001E308D" w:rsidRPr="001E308D" w:rsidRDefault="001E308D" w:rsidP="001E308D"/>
    <w:tbl>
      <w:tblPr>
        <w:tblStyle w:val="a3"/>
        <w:tblW w:w="5000" w:type="pct"/>
        <w:tblLook w:val="04A0" w:firstRow="1" w:lastRow="0" w:firstColumn="1" w:lastColumn="0" w:noHBand="0" w:noVBand="1"/>
      </w:tblPr>
      <w:tblGrid>
        <w:gridCol w:w="384"/>
        <w:gridCol w:w="1991"/>
        <w:gridCol w:w="2504"/>
        <w:gridCol w:w="2080"/>
        <w:gridCol w:w="2386"/>
      </w:tblGrid>
      <w:tr w:rsidR="001E308D" w:rsidRPr="00D027CC" w14:paraId="21BB2C07" w14:textId="77777777" w:rsidTr="00484611">
        <w:tc>
          <w:tcPr>
            <w:tcW w:w="0" w:type="auto"/>
          </w:tcPr>
          <w:p w14:paraId="75F50FB6" w14:textId="77777777" w:rsidR="001E308D" w:rsidRPr="001E308D" w:rsidRDefault="001E308D" w:rsidP="001E308D">
            <w:r w:rsidRPr="001E308D">
              <w:t>1.</w:t>
            </w:r>
          </w:p>
        </w:tc>
        <w:tc>
          <w:tcPr>
            <w:tcW w:w="4529" w:type="dxa"/>
            <w:gridSpan w:val="2"/>
          </w:tcPr>
          <w:p w14:paraId="5568BD97" w14:textId="77777777" w:rsidR="001E308D" w:rsidRPr="001E308D" w:rsidRDefault="001E308D" w:rsidP="001E308D">
            <w:r w:rsidRPr="001E308D">
              <w:t>Наименование компетенции</w:t>
            </w:r>
          </w:p>
        </w:tc>
        <w:tc>
          <w:tcPr>
            <w:tcW w:w="9650" w:type="dxa"/>
            <w:gridSpan w:val="2"/>
          </w:tcPr>
          <w:p w14:paraId="2E3E2917" w14:textId="77777777" w:rsidR="001E308D" w:rsidRPr="001E308D" w:rsidRDefault="001E308D" w:rsidP="001E308D">
            <w:r w:rsidRPr="001E308D">
              <w:t>Составление смет на дополнительные строительно-монтажные работы (ПК1.11.)</w:t>
            </w:r>
          </w:p>
        </w:tc>
      </w:tr>
      <w:tr w:rsidR="001E308D" w:rsidRPr="00D027CC" w14:paraId="37BC155D" w14:textId="77777777" w:rsidTr="00484611">
        <w:tc>
          <w:tcPr>
            <w:tcW w:w="0" w:type="auto"/>
            <w:vMerge w:val="restart"/>
          </w:tcPr>
          <w:p w14:paraId="2494C5C3" w14:textId="77777777" w:rsidR="001E308D" w:rsidRPr="001E308D" w:rsidRDefault="001E308D" w:rsidP="001E308D">
            <w:r w:rsidRPr="001E308D">
              <w:t>2.</w:t>
            </w:r>
          </w:p>
        </w:tc>
        <w:tc>
          <w:tcPr>
            <w:tcW w:w="2098" w:type="dxa"/>
            <w:vMerge w:val="restart"/>
          </w:tcPr>
          <w:p w14:paraId="7A738CAC" w14:textId="77777777" w:rsidR="001E308D" w:rsidRPr="001E308D" w:rsidRDefault="001E308D" w:rsidP="001E308D">
            <w:r w:rsidRPr="001E308D">
              <w:t>Указание типа компетенции, характеризующего данную компетенцию</w:t>
            </w:r>
          </w:p>
        </w:tc>
        <w:tc>
          <w:tcPr>
            <w:tcW w:w="2431" w:type="dxa"/>
          </w:tcPr>
          <w:p w14:paraId="3DE8A396" w14:textId="77777777" w:rsidR="001E308D" w:rsidRPr="001E308D" w:rsidRDefault="001E308D" w:rsidP="001E308D">
            <w:r w:rsidRPr="001E308D">
              <w:t>общекультурная/</w:t>
            </w:r>
          </w:p>
          <w:p w14:paraId="20D88A22" w14:textId="77777777" w:rsidR="001E308D" w:rsidRPr="001E308D" w:rsidRDefault="001E308D" w:rsidP="001E308D">
            <w:r w:rsidRPr="001E308D">
              <w:t>универсальная</w:t>
            </w:r>
          </w:p>
        </w:tc>
        <w:tc>
          <w:tcPr>
            <w:tcW w:w="9650" w:type="dxa"/>
            <w:gridSpan w:val="2"/>
            <w:vMerge w:val="restart"/>
            <w:vAlign w:val="center"/>
          </w:tcPr>
          <w:p w14:paraId="2E380F9F" w14:textId="77777777" w:rsidR="001E308D" w:rsidRPr="001E308D" w:rsidRDefault="001E308D" w:rsidP="001E308D">
            <w:r w:rsidRPr="001E308D">
              <w:t>профессиональная</w:t>
            </w:r>
          </w:p>
        </w:tc>
      </w:tr>
      <w:tr w:rsidR="001E308D" w:rsidRPr="00D027CC" w14:paraId="7538079B" w14:textId="77777777" w:rsidTr="00484611">
        <w:tc>
          <w:tcPr>
            <w:tcW w:w="0" w:type="auto"/>
            <w:vMerge/>
          </w:tcPr>
          <w:p w14:paraId="458C5904" w14:textId="77777777" w:rsidR="001E308D" w:rsidRPr="001E308D" w:rsidRDefault="001E308D" w:rsidP="001E308D"/>
        </w:tc>
        <w:tc>
          <w:tcPr>
            <w:tcW w:w="2098" w:type="dxa"/>
            <w:vMerge/>
          </w:tcPr>
          <w:p w14:paraId="343FCC31" w14:textId="77777777" w:rsidR="001E308D" w:rsidRPr="001E308D" w:rsidRDefault="001E308D" w:rsidP="001E308D"/>
        </w:tc>
        <w:tc>
          <w:tcPr>
            <w:tcW w:w="2431" w:type="dxa"/>
          </w:tcPr>
          <w:p w14:paraId="0E893032" w14:textId="77777777" w:rsidR="001E308D" w:rsidRPr="001E308D" w:rsidRDefault="001E308D" w:rsidP="001E308D">
            <w:r w:rsidRPr="001E308D">
              <w:t>общепрофессиональная</w:t>
            </w:r>
          </w:p>
        </w:tc>
        <w:tc>
          <w:tcPr>
            <w:tcW w:w="9650" w:type="dxa"/>
            <w:gridSpan w:val="2"/>
            <w:vMerge/>
          </w:tcPr>
          <w:p w14:paraId="400AB113" w14:textId="77777777" w:rsidR="001E308D" w:rsidRPr="001E308D" w:rsidRDefault="001E308D" w:rsidP="001E308D"/>
        </w:tc>
      </w:tr>
      <w:tr w:rsidR="001E308D" w:rsidRPr="00D027CC" w14:paraId="4A1FAD71" w14:textId="77777777" w:rsidTr="00484611">
        <w:trPr>
          <w:trHeight w:val="504"/>
        </w:trPr>
        <w:tc>
          <w:tcPr>
            <w:tcW w:w="0" w:type="auto"/>
            <w:vMerge/>
          </w:tcPr>
          <w:p w14:paraId="0188C01F" w14:textId="77777777" w:rsidR="001E308D" w:rsidRPr="001E308D" w:rsidRDefault="001E308D" w:rsidP="001E308D"/>
        </w:tc>
        <w:tc>
          <w:tcPr>
            <w:tcW w:w="2098" w:type="dxa"/>
            <w:vMerge/>
          </w:tcPr>
          <w:p w14:paraId="763F0DA5" w14:textId="77777777" w:rsidR="001E308D" w:rsidRPr="001E308D" w:rsidRDefault="001E308D" w:rsidP="001E308D"/>
        </w:tc>
        <w:tc>
          <w:tcPr>
            <w:tcW w:w="2431" w:type="dxa"/>
            <w:tcBorders>
              <w:bottom w:val="single" w:sz="4" w:space="0" w:color="auto"/>
            </w:tcBorders>
          </w:tcPr>
          <w:p w14:paraId="6BFB6F79" w14:textId="77777777" w:rsidR="001E308D" w:rsidRPr="001E308D" w:rsidRDefault="001E308D" w:rsidP="001E308D">
            <w:r w:rsidRPr="001E308D">
              <w:t>профессиональная</w:t>
            </w:r>
          </w:p>
        </w:tc>
        <w:tc>
          <w:tcPr>
            <w:tcW w:w="9650" w:type="dxa"/>
            <w:gridSpan w:val="2"/>
            <w:vMerge/>
          </w:tcPr>
          <w:p w14:paraId="27F055FE" w14:textId="77777777" w:rsidR="001E308D" w:rsidRPr="001E308D" w:rsidRDefault="001E308D" w:rsidP="001E308D"/>
        </w:tc>
      </w:tr>
      <w:tr w:rsidR="001E308D" w:rsidRPr="00D027CC" w14:paraId="427ACBE7" w14:textId="77777777" w:rsidTr="00484611">
        <w:trPr>
          <w:trHeight w:val="585"/>
        </w:trPr>
        <w:tc>
          <w:tcPr>
            <w:tcW w:w="0" w:type="auto"/>
            <w:vMerge/>
          </w:tcPr>
          <w:p w14:paraId="3C4D9C6C" w14:textId="77777777" w:rsidR="001E308D" w:rsidRPr="001E308D" w:rsidRDefault="001E308D" w:rsidP="001E308D"/>
        </w:tc>
        <w:tc>
          <w:tcPr>
            <w:tcW w:w="2098" w:type="dxa"/>
            <w:vMerge/>
          </w:tcPr>
          <w:p w14:paraId="0876A2F2" w14:textId="77777777" w:rsidR="001E308D" w:rsidRPr="001E308D" w:rsidRDefault="001E308D" w:rsidP="001E308D"/>
        </w:tc>
        <w:tc>
          <w:tcPr>
            <w:tcW w:w="2431" w:type="dxa"/>
            <w:tcBorders>
              <w:top w:val="single" w:sz="4" w:space="0" w:color="auto"/>
            </w:tcBorders>
          </w:tcPr>
          <w:p w14:paraId="4A55CADF" w14:textId="77777777" w:rsidR="001E308D" w:rsidRPr="001E308D" w:rsidRDefault="001E308D" w:rsidP="001E308D">
            <w:r w:rsidRPr="001E308D">
              <w:t>профессионально-специализированная</w:t>
            </w:r>
          </w:p>
        </w:tc>
        <w:tc>
          <w:tcPr>
            <w:tcW w:w="9650" w:type="dxa"/>
            <w:gridSpan w:val="2"/>
            <w:vMerge/>
          </w:tcPr>
          <w:p w14:paraId="5854A640" w14:textId="77777777" w:rsidR="001E308D" w:rsidRPr="001E308D" w:rsidRDefault="001E308D" w:rsidP="001E308D"/>
        </w:tc>
      </w:tr>
      <w:tr w:rsidR="001E308D" w:rsidRPr="00D027CC" w14:paraId="1B73C7EE" w14:textId="77777777" w:rsidTr="00484611">
        <w:tc>
          <w:tcPr>
            <w:tcW w:w="0" w:type="auto"/>
          </w:tcPr>
          <w:p w14:paraId="7BED30E9" w14:textId="77777777" w:rsidR="001E308D" w:rsidRPr="001E308D" w:rsidRDefault="001E308D" w:rsidP="001E308D">
            <w:r w:rsidRPr="001E308D">
              <w:t>3.</w:t>
            </w:r>
          </w:p>
        </w:tc>
        <w:tc>
          <w:tcPr>
            <w:tcW w:w="4529" w:type="dxa"/>
            <w:gridSpan w:val="2"/>
          </w:tcPr>
          <w:p w14:paraId="557A4C3C" w14:textId="77777777" w:rsidR="001E308D" w:rsidRPr="001E308D" w:rsidRDefault="001E308D" w:rsidP="001E308D">
            <w:r w:rsidRPr="001E308D">
              <w:t>Определение, содержание и основные сущностные характеристики компетенции</w:t>
            </w:r>
          </w:p>
        </w:tc>
        <w:tc>
          <w:tcPr>
            <w:tcW w:w="9650" w:type="dxa"/>
            <w:gridSpan w:val="2"/>
          </w:tcPr>
          <w:p w14:paraId="4FCB81B9" w14:textId="77777777" w:rsidR="001E308D" w:rsidRPr="001E308D" w:rsidRDefault="001E308D" w:rsidP="001E308D">
            <w:r w:rsidRPr="001E308D">
              <w:t>Составление смет на дополнительные строительно-монтажные работы является частью обобщенной трудовой функции «Управление процессами информационного моделирования объекта капитального строительства».</w:t>
            </w:r>
          </w:p>
          <w:p w14:paraId="4D3C6D93" w14:textId="77777777" w:rsidR="001E308D" w:rsidRPr="001E308D" w:rsidRDefault="001E308D" w:rsidP="001E308D">
            <w:r w:rsidRPr="001E308D">
              <w:t>Содержание компетенции:</w:t>
            </w:r>
          </w:p>
          <w:p w14:paraId="2244724D" w14:textId="77777777" w:rsidR="001E308D" w:rsidRPr="001E308D" w:rsidRDefault="001E308D" w:rsidP="001E308D">
            <w:r w:rsidRPr="001E308D">
              <w:t xml:space="preserve">Анализ условий контракта на предмет необходимости проведения дополнительных строительно-монтажных работ и возможности их оплат; составление калькуляций сметных затрат на используемые трудовые и материально-технические ресурсы в соответствии с обусловленной контрактами системой ценообразования; подготовка материалов для составления смет на дополнительные строительно-монтажные работы и производственные услуги (совместно со специалистами по ценообразованию и сметному делу в строительстве); разработка предложений по экономической части проектов дополнительных соглашений на </w:t>
            </w:r>
            <w:r w:rsidRPr="001E308D">
              <w:lastRenderedPageBreak/>
              <w:t xml:space="preserve">выполнение строительно-монтажных работ и оказание производственных услуг; подготовка материалов для проведения переговоров с представителями заказчика о выполнении дополнительных работ и услуг. </w:t>
            </w:r>
          </w:p>
          <w:p w14:paraId="36E1BBE8" w14:textId="77777777" w:rsidR="001E308D" w:rsidRPr="001E308D" w:rsidRDefault="001E308D" w:rsidP="001E308D">
            <w:r w:rsidRPr="001E308D">
              <w:t>Сущностные характеристики компетенции:</w:t>
            </w:r>
          </w:p>
          <w:p w14:paraId="0CF27526" w14:textId="77777777" w:rsidR="001E308D" w:rsidRPr="001E308D" w:rsidRDefault="001E308D" w:rsidP="001E308D">
            <w:r w:rsidRPr="001E308D">
              <w:t>Знать:</w:t>
            </w:r>
          </w:p>
          <w:p w14:paraId="4C84D951" w14:textId="77777777" w:rsidR="001E308D" w:rsidRPr="001E308D" w:rsidRDefault="001E308D" w:rsidP="001E308D">
            <w:r w:rsidRPr="001E308D">
              <w:t>Требования законодательства Российской Федерации и нормативных правовых актов, регулирующих порядок ведения хозяйственной и финансово-экономической деятельности строительных организаций; методики разработки сметной документации; нормативные правовые акты, сметные нормативы, методические документы в области ценообразования в строительстве; состав и порядок оформления сметной документации; порядок и особенности подготовки локальных сметных расчетов, объектных сметных расчетов, сводных сметных расчетов, расчетов на отдельные виды работ и затрат; методы определения сметной стоимости; порядок определения в сметных расчетах сметных цен ресурсов, накладных расходов и сметной прибыли, прочих работ и затрат.</w:t>
            </w:r>
          </w:p>
          <w:p w14:paraId="1F91E034" w14:textId="77777777" w:rsidR="001E308D" w:rsidRPr="001E308D" w:rsidRDefault="001E308D" w:rsidP="001E308D">
            <w:r w:rsidRPr="001E308D">
              <w:t>Уметь:</w:t>
            </w:r>
          </w:p>
          <w:p w14:paraId="3A52F452" w14:textId="77777777" w:rsidR="001E308D" w:rsidRPr="001E308D" w:rsidRDefault="001E308D" w:rsidP="001E308D">
            <w:r w:rsidRPr="001E308D">
              <w:t>Выполнять работы в соответствии с заданием заказчика; анализировать и уточнять при необходимости исходные данные; анализировать договорную документацию; выбирать методы определения сметной стоимости; разрабатывать сметные расчеты в соответствии с сметными нормативами; комплектовать и оформлять сметную документацию в соответствии с методическими документами; представлять позицию строительной организации в переговорах с представителями заказчика по выполнению дополнительных работ; применять специализированное программное обеспечение для сметного расчета затрат.</w:t>
            </w:r>
          </w:p>
        </w:tc>
      </w:tr>
      <w:tr w:rsidR="001E308D" w:rsidRPr="00D027CC" w14:paraId="002D0CC3" w14:textId="77777777" w:rsidTr="00484611">
        <w:trPr>
          <w:trHeight w:val="1122"/>
        </w:trPr>
        <w:tc>
          <w:tcPr>
            <w:tcW w:w="0" w:type="auto"/>
            <w:vMerge w:val="restart"/>
          </w:tcPr>
          <w:p w14:paraId="43C9BCA5" w14:textId="77777777" w:rsidR="001E308D" w:rsidRPr="001E308D" w:rsidRDefault="001E308D" w:rsidP="001E308D">
            <w:r w:rsidRPr="001E308D">
              <w:lastRenderedPageBreak/>
              <w:t>4.</w:t>
            </w:r>
          </w:p>
        </w:tc>
        <w:tc>
          <w:tcPr>
            <w:tcW w:w="4529" w:type="dxa"/>
            <w:gridSpan w:val="2"/>
          </w:tcPr>
          <w:p w14:paraId="2D56CED9" w14:textId="77777777" w:rsidR="001E308D" w:rsidRPr="001E308D" w:rsidRDefault="001E308D" w:rsidP="001E308D">
            <w:r w:rsidRPr="001E308D">
              <w:t>Дескриптор знаний, умений и навыков по уровням</w:t>
            </w:r>
          </w:p>
        </w:tc>
        <w:tc>
          <w:tcPr>
            <w:tcW w:w="3169" w:type="dxa"/>
          </w:tcPr>
          <w:p w14:paraId="764A2A8E" w14:textId="77777777" w:rsidR="001E308D" w:rsidRPr="001E308D" w:rsidRDefault="001E308D" w:rsidP="001E308D">
            <w:r w:rsidRPr="001E308D">
              <w:t>Уровни</w:t>
            </w:r>
            <w:r w:rsidRPr="001E308D">
              <w:br/>
              <w:t>сформированности компетенции</w:t>
            </w:r>
          </w:p>
        </w:tc>
        <w:tc>
          <w:tcPr>
            <w:tcW w:w="6481" w:type="dxa"/>
          </w:tcPr>
          <w:p w14:paraId="164F6D9E" w14:textId="77777777" w:rsidR="001E308D" w:rsidRPr="001E308D" w:rsidRDefault="001E308D" w:rsidP="001E308D">
            <w:r w:rsidRPr="001E308D">
              <w:t>Индикаторы</w:t>
            </w:r>
          </w:p>
        </w:tc>
      </w:tr>
      <w:tr w:rsidR="001E308D" w:rsidRPr="00D027CC" w14:paraId="28B65FC1" w14:textId="77777777" w:rsidTr="00484611">
        <w:trPr>
          <w:trHeight w:val="1683"/>
        </w:trPr>
        <w:tc>
          <w:tcPr>
            <w:tcW w:w="0" w:type="auto"/>
            <w:vMerge/>
          </w:tcPr>
          <w:p w14:paraId="5B4F3775" w14:textId="77777777" w:rsidR="001E308D" w:rsidRPr="001E308D" w:rsidRDefault="001E308D" w:rsidP="001E308D"/>
        </w:tc>
        <w:tc>
          <w:tcPr>
            <w:tcW w:w="4529" w:type="dxa"/>
            <w:gridSpan w:val="2"/>
            <w:vMerge w:val="restart"/>
          </w:tcPr>
          <w:p w14:paraId="090F5A33" w14:textId="77777777" w:rsidR="001E308D" w:rsidRPr="001E308D" w:rsidRDefault="001E308D" w:rsidP="001E308D"/>
        </w:tc>
        <w:tc>
          <w:tcPr>
            <w:tcW w:w="3169" w:type="dxa"/>
          </w:tcPr>
          <w:p w14:paraId="2D041E76" w14:textId="77777777" w:rsidR="001E308D" w:rsidRPr="001E308D" w:rsidRDefault="001E308D" w:rsidP="001E308D">
            <w:r w:rsidRPr="001E308D">
              <w:t>Начальный уровень</w:t>
            </w:r>
          </w:p>
          <w:p w14:paraId="121156BB" w14:textId="77777777" w:rsidR="001E308D" w:rsidRPr="001E308D" w:rsidRDefault="001E308D" w:rsidP="001E308D">
            <w:r w:rsidRPr="001E308D">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6481" w:type="dxa"/>
          </w:tcPr>
          <w:p w14:paraId="3E3910CF" w14:textId="77777777" w:rsidR="001E308D" w:rsidRPr="001E308D" w:rsidRDefault="001E308D" w:rsidP="001E308D">
            <w:r w:rsidRPr="001E308D">
              <w:t>Знать:</w:t>
            </w:r>
          </w:p>
          <w:p w14:paraId="2E46BCFA" w14:textId="77777777" w:rsidR="001E308D" w:rsidRPr="001E308D" w:rsidRDefault="001E308D" w:rsidP="001E308D">
            <w:r w:rsidRPr="001E308D">
              <w:t>Требования законодательства Российской Федерации и нормативных правовых актов, регулирующих порядок ведения хозяйственной и финансово-экономической деятельности строительных организаций; методики разработки сметной документации.</w:t>
            </w:r>
          </w:p>
          <w:p w14:paraId="6ACC8C3F" w14:textId="77777777" w:rsidR="001E308D" w:rsidRPr="001E308D" w:rsidRDefault="001E308D" w:rsidP="001E308D">
            <w:r w:rsidRPr="001E308D">
              <w:t>Уметь:</w:t>
            </w:r>
          </w:p>
          <w:p w14:paraId="442D4D64" w14:textId="77777777" w:rsidR="001E308D" w:rsidRPr="001E308D" w:rsidRDefault="001E308D" w:rsidP="001E308D">
            <w:r w:rsidRPr="001E308D">
              <w:t>Выполнять работы в соответствии с заданием заказчика; анализировать и уточнять при необходимости исходные данные; анализировать договорную документацию.</w:t>
            </w:r>
          </w:p>
          <w:p w14:paraId="18FEBC96" w14:textId="77777777" w:rsidR="001E308D" w:rsidRPr="001E308D" w:rsidRDefault="001E308D" w:rsidP="001E308D">
            <w:r w:rsidRPr="001E308D">
              <w:t>Владеть навыками:</w:t>
            </w:r>
          </w:p>
          <w:p w14:paraId="7F95965D" w14:textId="77777777" w:rsidR="001E308D" w:rsidRPr="001E308D" w:rsidRDefault="001E308D" w:rsidP="001E308D">
            <w:r w:rsidRPr="001E308D">
              <w:t>Анализ условий контракта на предмет необходимости проведения дополнительных строительно-монтажных работ и возможности их оплат.</w:t>
            </w:r>
          </w:p>
        </w:tc>
      </w:tr>
      <w:tr w:rsidR="001E308D" w:rsidRPr="00D027CC" w14:paraId="07CE2EA5" w14:textId="77777777" w:rsidTr="00484611">
        <w:trPr>
          <w:trHeight w:val="841"/>
        </w:trPr>
        <w:tc>
          <w:tcPr>
            <w:tcW w:w="0" w:type="auto"/>
            <w:vMerge/>
          </w:tcPr>
          <w:p w14:paraId="77842D3A" w14:textId="77777777" w:rsidR="001E308D" w:rsidRPr="001E308D" w:rsidRDefault="001E308D" w:rsidP="001E308D"/>
        </w:tc>
        <w:tc>
          <w:tcPr>
            <w:tcW w:w="4529" w:type="dxa"/>
            <w:gridSpan w:val="2"/>
            <w:vMerge/>
          </w:tcPr>
          <w:p w14:paraId="24C7FA2A" w14:textId="77777777" w:rsidR="001E308D" w:rsidRPr="001E308D" w:rsidRDefault="001E308D" w:rsidP="001E308D"/>
        </w:tc>
        <w:tc>
          <w:tcPr>
            <w:tcW w:w="3169" w:type="dxa"/>
          </w:tcPr>
          <w:p w14:paraId="26D4ECE9" w14:textId="77777777" w:rsidR="001E308D" w:rsidRPr="001E308D" w:rsidRDefault="001E308D" w:rsidP="001E308D">
            <w:r w:rsidRPr="001E308D">
              <w:t>Базовый уровень</w:t>
            </w:r>
          </w:p>
          <w:p w14:paraId="51915D57" w14:textId="77777777" w:rsidR="001E308D" w:rsidRPr="001E308D" w:rsidRDefault="001E308D" w:rsidP="001E308D">
            <w:r w:rsidRPr="001E308D">
              <w:t>(Уверенно владеет навыками, способен, проявлять соответствующие навыки в ситуациях с элементами неопределённости сложности.)</w:t>
            </w:r>
          </w:p>
        </w:tc>
        <w:tc>
          <w:tcPr>
            <w:tcW w:w="6481" w:type="dxa"/>
          </w:tcPr>
          <w:p w14:paraId="50B6C35F" w14:textId="77777777" w:rsidR="001E308D" w:rsidRPr="001E308D" w:rsidRDefault="001E308D" w:rsidP="001E308D">
            <w:r w:rsidRPr="001E308D">
              <w:t>Знать:</w:t>
            </w:r>
          </w:p>
          <w:p w14:paraId="0E71FB84" w14:textId="77777777" w:rsidR="001E308D" w:rsidRPr="001E308D" w:rsidRDefault="001E308D" w:rsidP="001E308D">
            <w:r w:rsidRPr="001E308D">
              <w:t xml:space="preserve">Требования законодательства Российской Федерации и нормативных правовых актов, регулирующих порядок ведения хозяйственной и финансово-экономической деятельности строительных организаций; </w:t>
            </w:r>
            <w:r w:rsidRPr="001E308D">
              <w:lastRenderedPageBreak/>
              <w:t>методики разработки сметной документации; нормативные правовые акты, сметные нормативы, методические документы в области ценообразования в строительстве; состав и порядок оформления сметной документации; порядок и особенности подготовки локальных сметных расчетов, объектных сметных расчетов, сводных сметных расчетов, расчетов на отдельные виды работ и затрат.</w:t>
            </w:r>
          </w:p>
          <w:p w14:paraId="45CAAEED" w14:textId="77777777" w:rsidR="001E308D" w:rsidRPr="001E308D" w:rsidRDefault="001E308D" w:rsidP="001E308D">
            <w:r w:rsidRPr="001E308D">
              <w:t>Уметь:</w:t>
            </w:r>
          </w:p>
          <w:p w14:paraId="0BA587E0" w14:textId="77777777" w:rsidR="001E308D" w:rsidRPr="001E308D" w:rsidRDefault="001E308D" w:rsidP="001E308D">
            <w:r w:rsidRPr="001E308D">
              <w:t>Выполнять работы в соответствии с заданием заказчика; анализировать и уточнять при необходимости исходные данные; анализировать договорную документацию; выбирать методы определения сметной стоимости; разрабатывать сметные расчеты в соответствии с сметными нормативами; комплектовать и оформлять сметную документацию в соответствии с методическими документами.</w:t>
            </w:r>
          </w:p>
          <w:p w14:paraId="685A64AE" w14:textId="77777777" w:rsidR="001E308D" w:rsidRPr="001E308D" w:rsidRDefault="001E308D" w:rsidP="001E308D">
            <w:r w:rsidRPr="001E308D">
              <w:t>Владеть навыками:</w:t>
            </w:r>
          </w:p>
          <w:p w14:paraId="6ED54BE9" w14:textId="77777777" w:rsidR="001E308D" w:rsidRPr="001E308D" w:rsidRDefault="001E308D" w:rsidP="001E308D">
            <w:r w:rsidRPr="001E308D">
              <w:t xml:space="preserve">Анализ условий контракта на предмет необходимости проведения </w:t>
            </w:r>
            <w:r w:rsidRPr="001E308D">
              <w:lastRenderedPageBreak/>
              <w:t>дополнительных строительно-монтажных работ и возможности их оплат; составление калькуляций сметных затрат на используемые трудовые и материально-технические ресурсы в соответствии с обусловленной контрактами системой ценообразования; подготовка материалов для составления смет на дополнительные строительно-монтажные работы и производственные услуги (совместно со специалистами по ценообразованию и сметному делу в строительстве).</w:t>
            </w:r>
          </w:p>
        </w:tc>
      </w:tr>
      <w:tr w:rsidR="001E308D" w:rsidRPr="00D027CC" w14:paraId="7840F7F8" w14:textId="77777777" w:rsidTr="00484611">
        <w:tc>
          <w:tcPr>
            <w:tcW w:w="0" w:type="auto"/>
            <w:vMerge/>
          </w:tcPr>
          <w:p w14:paraId="0BE0334E" w14:textId="77777777" w:rsidR="001E308D" w:rsidRPr="001E308D" w:rsidRDefault="001E308D" w:rsidP="001E308D"/>
        </w:tc>
        <w:tc>
          <w:tcPr>
            <w:tcW w:w="4529" w:type="dxa"/>
            <w:gridSpan w:val="2"/>
            <w:vMerge/>
          </w:tcPr>
          <w:p w14:paraId="331CF621" w14:textId="77777777" w:rsidR="001E308D" w:rsidRPr="001E308D" w:rsidRDefault="001E308D" w:rsidP="001E308D"/>
        </w:tc>
        <w:tc>
          <w:tcPr>
            <w:tcW w:w="3169" w:type="dxa"/>
          </w:tcPr>
          <w:p w14:paraId="791B0BB4" w14:textId="77777777" w:rsidR="001E308D" w:rsidRPr="001E308D" w:rsidRDefault="001E308D" w:rsidP="001E308D">
            <w:r w:rsidRPr="001E308D">
              <w:t>Продвинутый</w:t>
            </w:r>
          </w:p>
          <w:p w14:paraId="1D9CEFAE" w14:textId="77777777" w:rsidR="001E308D" w:rsidRPr="001E308D" w:rsidRDefault="001E308D" w:rsidP="001E308D">
            <w:r w:rsidRPr="001E308D">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6481" w:type="dxa"/>
          </w:tcPr>
          <w:p w14:paraId="28A3A048" w14:textId="77777777" w:rsidR="001E308D" w:rsidRPr="001E308D" w:rsidRDefault="001E308D" w:rsidP="001E308D">
            <w:r w:rsidRPr="001E308D">
              <w:t>Знать:</w:t>
            </w:r>
          </w:p>
          <w:p w14:paraId="2848BB3B" w14:textId="77777777" w:rsidR="001E308D" w:rsidRPr="001E308D" w:rsidRDefault="001E308D" w:rsidP="001E308D">
            <w:r w:rsidRPr="001E308D">
              <w:t xml:space="preserve">Требования законодательства Российской Федерации и нормативных правовых актов, регулирующих порядок ведения хозяйственной и финансово-экономической деятельности строительных организаций; методики разработки сметной документации; нормативные правовые акты, сметные нормативы, методические документы в области ценообразования в строительстве; состав и порядок </w:t>
            </w:r>
            <w:r w:rsidRPr="001E308D">
              <w:lastRenderedPageBreak/>
              <w:t>оформления сметной документации; порядок и особенности подготовки локальных сметных расчетов, объектных сметных расчетов, сводных сметных расчетов, расчетов на отдельные виды работ и затрат; методы определения сметной стоимости; порядок определения в сметных расчетах сметных цен ресурсов, накладных расходов и сметной прибыли, прочих работ и затрат.</w:t>
            </w:r>
          </w:p>
          <w:p w14:paraId="09438E71" w14:textId="77777777" w:rsidR="001E308D" w:rsidRPr="001E308D" w:rsidRDefault="001E308D" w:rsidP="001E308D">
            <w:r w:rsidRPr="001E308D">
              <w:t>Уметь:</w:t>
            </w:r>
          </w:p>
          <w:p w14:paraId="7FBC4DE1" w14:textId="77777777" w:rsidR="001E308D" w:rsidRPr="001E308D" w:rsidRDefault="001E308D" w:rsidP="001E308D">
            <w:r w:rsidRPr="001E308D">
              <w:t xml:space="preserve">Выполнять работы в соответствии с заданием заказчика; анализировать и уточнять при необходимости исходные данные; анализировать договорную документацию; выбирать методы определения сметной стоимости; разрабатывать сметные расчеты в соответствии с сметными нормативами; комплектовать и оформлять сметную документацию в соответствии с методическими документами; представлять позицию строительной организации в переговорах с представителями заказчика по выполнению дополнительных </w:t>
            </w:r>
            <w:r w:rsidRPr="001E308D">
              <w:lastRenderedPageBreak/>
              <w:t>работ; применять специализированное программное обеспечение для сметного расчета затрат.</w:t>
            </w:r>
          </w:p>
          <w:p w14:paraId="76049FDB" w14:textId="77777777" w:rsidR="001E308D" w:rsidRPr="001E308D" w:rsidRDefault="001E308D" w:rsidP="001E308D">
            <w:r w:rsidRPr="001E308D">
              <w:t>Владеть навыками:</w:t>
            </w:r>
          </w:p>
          <w:p w14:paraId="2A757CC9" w14:textId="77777777" w:rsidR="001E308D" w:rsidRPr="001E308D" w:rsidRDefault="001E308D" w:rsidP="001E308D">
            <w:r w:rsidRPr="001E308D">
              <w:t xml:space="preserve">Анализ условий контракта на предмет необходимости проведения дополнительных строительно-монтажных работ и возможности их оплат; составление калькуляций сметных затрат на используемые трудовые и материально-технические ресурсы в соответствии с обусловленной контрактами системой ценообразования; подготовка материалов для составления смет на дополнительные строительно-монтажные работы и производственные услуги (совместно со специалистами по ценообразованию и сметному делу в строительстве); разработка предложений по экономической части проектов дополнительных соглашений на выполнение строительно-монтажных работ и оказание производственных услуг; подготовка материалов для проведения переговоров с </w:t>
            </w:r>
            <w:r w:rsidRPr="001E308D">
              <w:lastRenderedPageBreak/>
              <w:t>представителями заказчика о выполнении дополнительных работ и услуг.</w:t>
            </w:r>
          </w:p>
        </w:tc>
      </w:tr>
      <w:tr w:rsidR="001E308D" w:rsidRPr="00D027CC" w14:paraId="2FB7314F" w14:textId="77777777" w:rsidTr="00484611">
        <w:trPr>
          <w:trHeight w:val="265"/>
        </w:trPr>
        <w:tc>
          <w:tcPr>
            <w:tcW w:w="0" w:type="auto"/>
          </w:tcPr>
          <w:p w14:paraId="6F75D3D6" w14:textId="77777777" w:rsidR="001E308D" w:rsidRPr="001E308D" w:rsidRDefault="001E308D" w:rsidP="001E308D">
            <w:r w:rsidRPr="001E308D">
              <w:lastRenderedPageBreak/>
              <w:t>5.</w:t>
            </w:r>
          </w:p>
        </w:tc>
        <w:tc>
          <w:tcPr>
            <w:tcW w:w="4529" w:type="dxa"/>
            <w:gridSpan w:val="2"/>
          </w:tcPr>
          <w:p w14:paraId="164CA491" w14:textId="77777777" w:rsidR="001E308D" w:rsidRPr="001E308D" w:rsidRDefault="001E308D" w:rsidP="001E308D">
            <w:r w:rsidRPr="001E308D">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9650" w:type="dxa"/>
            <w:gridSpan w:val="2"/>
          </w:tcPr>
          <w:p w14:paraId="155210D7" w14:textId="77777777" w:rsidR="001E308D" w:rsidRPr="001E308D" w:rsidRDefault="001E308D" w:rsidP="001E308D">
            <w:r w:rsidRPr="001E308D">
              <w:t>Общекультурные/универсальные компетенции:</w:t>
            </w:r>
          </w:p>
          <w:p w14:paraId="085CCA7F" w14:textId="77777777" w:rsidR="001E308D" w:rsidRPr="001E308D" w:rsidRDefault="001E308D" w:rsidP="00DE2DFB">
            <w:r w:rsidRPr="001E308D">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6AD11B10" w14:textId="77777777" w:rsidR="001E308D" w:rsidRPr="001E308D" w:rsidRDefault="001E308D" w:rsidP="00DE2DFB">
            <w:r w:rsidRPr="001E308D">
              <w:t>Способен логически, верно, аргументировано и ясно строить устную и письменную речь, владеть навыками ведения дискуссии и полемики;</w:t>
            </w:r>
          </w:p>
          <w:p w14:paraId="7308261A" w14:textId="77777777" w:rsidR="001E308D" w:rsidRPr="001E308D" w:rsidRDefault="001E308D" w:rsidP="00DE2DFB">
            <w:r w:rsidRPr="001E308D">
              <w:t>Способен работать в коллективе, нести ответственность за поддержание партнерских, доверительных отношений;</w:t>
            </w:r>
          </w:p>
          <w:p w14:paraId="1AAAA5DD" w14:textId="77777777" w:rsidR="001E308D" w:rsidRPr="001E308D" w:rsidRDefault="001E308D" w:rsidP="00DE2DFB">
            <w:r w:rsidRPr="001E308D">
              <w:t>Способен находить организационно-управленческие решения и готов нести за них ответственность;</w:t>
            </w:r>
          </w:p>
          <w:p w14:paraId="1FA9D0DA" w14:textId="77777777" w:rsidR="001E308D" w:rsidRPr="001E308D" w:rsidRDefault="001E308D" w:rsidP="00DE2DFB">
            <w:r w:rsidRPr="001E308D">
              <w:t>Способен самостоятельно приобретать и использовать в практической деятельности новые знания и умения, стремится к саморазвитию.</w:t>
            </w:r>
          </w:p>
          <w:p w14:paraId="50BDEC33" w14:textId="77777777" w:rsidR="001E308D" w:rsidRPr="001E308D" w:rsidRDefault="001E308D" w:rsidP="001E308D">
            <w:r w:rsidRPr="001E308D">
              <w:t>Профессиональные компетенции:</w:t>
            </w:r>
          </w:p>
          <w:p w14:paraId="211B326D" w14:textId="77777777" w:rsidR="001E308D" w:rsidRPr="001E308D" w:rsidRDefault="001E308D" w:rsidP="001E308D">
            <w:r w:rsidRPr="001E308D">
              <w:t>ПК 1.1. Организация взаимодействия с заказчиком информационной модели;</w:t>
            </w:r>
          </w:p>
          <w:p w14:paraId="2B6A4788" w14:textId="77777777" w:rsidR="001E308D" w:rsidRPr="001E308D" w:rsidRDefault="001E308D" w:rsidP="001E308D">
            <w:r w:rsidRPr="001E308D">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2746EE45" w14:textId="77777777" w:rsidR="001E308D" w:rsidRPr="001E308D" w:rsidRDefault="001E308D" w:rsidP="001E308D">
            <w:r w:rsidRPr="001E308D">
              <w:t>ПК 1.3. Организация среды общих данных;</w:t>
            </w:r>
          </w:p>
          <w:p w14:paraId="672F99F1" w14:textId="77777777" w:rsidR="001E308D" w:rsidRPr="001E308D" w:rsidRDefault="001E308D" w:rsidP="001E308D">
            <w:r w:rsidRPr="001E308D">
              <w:t>ПК 1.4. Координация работы над проектом информационного моделирования;</w:t>
            </w:r>
          </w:p>
          <w:p w14:paraId="28319A54" w14:textId="77777777" w:rsidR="001E308D" w:rsidRPr="001E308D" w:rsidRDefault="001E308D" w:rsidP="001E308D">
            <w:r w:rsidRPr="001E308D">
              <w:t>ПК 1.5. Контроль выполнения плана реализации проекта информационного моделирования;</w:t>
            </w:r>
          </w:p>
          <w:p w14:paraId="11FA51F3" w14:textId="77777777" w:rsidR="001E308D" w:rsidRPr="001E308D" w:rsidRDefault="001E308D" w:rsidP="001E308D">
            <w:r w:rsidRPr="001E308D">
              <w:t>ПК 1.6. Формирование и контроль качества информационной модели объекта капитального строительства на этапе его жизненного цикла;</w:t>
            </w:r>
          </w:p>
          <w:p w14:paraId="4B268B0D" w14:textId="77777777" w:rsidR="001E308D" w:rsidRPr="001E308D" w:rsidRDefault="001E308D" w:rsidP="001E308D">
            <w:r w:rsidRPr="001E308D">
              <w:t>ПК 1.7. Прием-передача информационной модели объекта капитального строительства по этапам его жизненного цикла;</w:t>
            </w:r>
          </w:p>
          <w:p w14:paraId="20B15F45" w14:textId="77777777" w:rsidR="001E308D" w:rsidRPr="001E308D" w:rsidRDefault="001E308D" w:rsidP="001E308D">
            <w:r w:rsidRPr="001E308D">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4FA0A2F9" w14:textId="77777777" w:rsidR="001E308D" w:rsidRPr="001E308D" w:rsidRDefault="001E308D" w:rsidP="001E308D">
            <w:r w:rsidRPr="001E308D">
              <w:lastRenderedPageBreak/>
              <w:t>ПК 1.9. Проверка дисциплинарных информационных моделей на соответствие требованиям к информационной модели;</w:t>
            </w:r>
          </w:p>
          <w:p w14:paraId="6098FA2E" w14:textId="77777777" w:rsidR="001E308D" w:rsidRPr="001E308D" w:rsidRDefault="001E308D" w:rsidP="001E308D">
            <w:r w:rsidRPr="001E308D">
              <w:t>ПК 1.10. Управление строительными работами на объекте капитального строительства с использованием BIM-технологий;</w:t>
            </w:r>
          </w:p>
          <w:p w14:paraId="67C29ABD" w14:textId="77777777" w:rsidR="001E308D" w:rsidRPr="001E308D" w:rsidRDefault="001E308D" w:rsidP="001E308D">
            <w:r w:rsidRPr="001E308D">
              <w:t>ПК 1.12. Расчет себестоимости строительно-монтажных работ.</w:t>
            </w:r>
          </w:p>
        </w:tc>
      </w:tr>
      <w:tr w:rsidR="001E308D" w:rsidRPr="00E819E5" w14:paraId="3B8CCB06" w14:textId="77777777" w:rsidTr="00484611">
        <w:tc>
          <w:tcPr>
            <w:tcW w:w="0" w:type="auto"/>
          </w:tcPr>
          <w:p w14:paraId="21EB65B7" w14:textId="77777777" w:rsidR="001E308D" w:rsidRPr="001E308D" w:rsidRDefault="001E308D" w:rsidP="001E308D">
            <w:r w:rsidRPr="001E308D">
              <w:lastRenderedPageBreak/>
              <w:t>6.</w:t>
            </w:r>
          </w:p>
        </w:tc>
        <w:tc>
          <w:tcPr>
            <w:tcW w:w="4529" w:type="dxa"/>
            <w:gridSpan w:val="2"/>
          </w:tcPr>
          <w:p w14:paraId="5EA9D1EE" w14:textId="77777777" w:rsidR="001E308D" w:rsidRPr="001E308D" w:rsidRDefault="001E308D" w:rsidP="001E308D">
            <w:r w:rsidRPr="001E308D">
              <w:t>Средства и технологии оценки</w:t>
            </w:r>
          </w:p>
        </w:tc>
        <w:tc>
          <w:tcPr>
            <w:tcW w:w="9650" w:type="dxa"/>
            <w:gridSpan w:val="2"/>
          </w:tcPr>
          <w:p w14:paraId="51CCDED1" w14:textId="25EDBA79" w:rsidR="001E308D" w:rsidRPr="001E308D" w:rsidRDefault="00DE2DFB" w:rsidP="00DE2DFB">
            <w:r>
              <w:t>Тестирование</w:t>
            </w:r>
          </w:p>
        </w:tc>
      </w:tr>
      <w:bookmarkEnd w:id="8"/>
    </w:tbl>
    <w:p w14:paraId="23556984" w14:textId="77777777" w:rsidR="001E308D" w:rsidRPr="001E308D" w:rsidRDefault="001E308D" w:rsidP="001E308D"/>
    <w:p w14:paraId="5E574196" w14:textId="77777777" w:rsidR="001E308D" w:rsidRPr="001E308D" w:rsidRDefault="001E308D" w:rsidP="001E308D">
      <w:r w:rsidRPr="001E308D">
        <w:t>ПАСПОРТ КОМПЕТЕНЦИИ</w:t>
      </w:r>
    </w:p>
    <w:p w14:paraId="547C131F" w14:textId="77777777" w:rsidR="001E308D" w:rsidRPr="001E308D" w:rsidRDefault="001E308D" w:rsidP="001E308D">
      <w:r w:rsidRPr="001E308D">
        <w:t>BIM: технологии информационного моделирования в работе экономиста</w:t>
      </w:r>
      <w:r w:rsidRPr="001E308D">
        <w:br/>
        <w:t xml:space="preserve"> и инженера-сметчика </w:t>
      </w:r>
    </w:p>
    <w:p w14:paraId="29C8564E" w14:textId="59546F52" w:rsidR="001E308D" w:rsidRPr="001E308D" w:rsidRDefault="001E308D" w:rsidP="001E308D">
      <w:r w:rsidRPr="001E308D">
        <w:t>(наименование дополнительной профессиональной образовательной программы повышения квалиф</w:t>
      </w:r>
      <w:r w:rsidR="00DE2DFB">
        <w:t>и</w:t>
      </w:r>
      <w:r w:rsidRPr="001E308D">
        <w:t>кации)</w:t>
      </w:r>
    </w:p>
    <w:p w14:paraId="7218F382" w14:textId="77777777" w:rsidR="001E308D" w:rsidRPr="001E308D" w:rsidRDefault="001E308D" w:rsidP="001E308D">
      <w:r w:rsidRPr="001E308D">
        <w:t xml:space="preserve">федеральное государственное бюджетное учреждение «Научно-исследовательский институт строительной физики Российской академии архитектуры </w:t>
      </w:r>
      <w:r w:rsidRPr="001E308D">
        <w:br/>
        <w:t>и строительных наук» (НИИСФ РААСН), Университет Минстроя НИИСФ РААСН</w:t>
      </w:r>
    </w:p>
    <w:p w14:paraId="4242AB80" w14:textId="77777777" w:rsidR="001E308D" w:rsidRPr="001E308D" w:rsidRDefault="001E308D" w:rsidP="001E308D">
      <w:r w:rsidRPr="001E308D">
        <w:t>(наименование организации, реализующей дополнительную профессиональную образовательную программу повышения квалификации)</w:t>
      </w:r>
    </w:p>
    <w:p w14:paraId="12BA2F49" w14:textId="77777777" w:rsidR="001E308D" w:rsidRPr="001E308D" w:rsidRDefault="001E308D" w:rsidP="001E308D"/>
    <w:p w14:paraId="0BB4B893" w14:textId="77777777" w:rsidR="001E308D" w:rsidRPr="001E308D" w:rsidRDefault="001E308D" w:rsidP="001E308D"/>
    <w:tbl>
      <w:tblPr>
        <w:tblStyle w:val="a3"/>
        <w:tblW w:w="5000" w:type="pct"/>
        <w:tblLook w:val="04A0" w:firstRow="1" w:lastRow="0" w:firstColumn="1" w:lastColumn="0" w:noHBand="0" w:noVBand="1"/>
      </w:tblPr>
      <w:tblGrid>
        <w:gridCol w:w="384"/>
        <w:gridCol w:w="1991"/>
        <w:gridCol w:w="2504"/>
        <w:gridCol w:w="2080"/>
        <w:gridCol w:w="2386"/>
      </w:tblGrid>
      <w:tr w:rsidR="001E308D" w:rsidRPr="001E61D0" w14:paraId="370FF8A2" w14:textId="77777777" w:rsidTr="00484611">
        <w:tc>
          <w:tcPr>
            <w:tcW w:w="0" w:type="auto"/>
          </w:tcPr>
          <w:p w14:paraId="2F198398" w14:textId="77777777" w:rsidR="001E308D" w:rsidRPr="001E308D" w:rsidRDefault="001E308D" w:rsidP="001E308D">
            <w:r w:rsidRPr="001E308D">
              <w:t>1.</w:t>
            </w:r>
          </w:p>
        </w:tc>
        <w:tc>
          <w:tcPr>
            <w:tcW w:w="4529" w:type="dxa"/>
            <w:gridSpan w:val="2"/>
          </w:tcPr>
          <w:p w14:paraId="00DA2DCC" w14:textId="77777777" w:rsidR="001E308D" w:rsidRPr="001E308D" w:rsidRDefault="001E308D" w:rsidP="001E308D">
            <w:r w:rsidRPr="001E308D">
              <w:t>Наименование компетенции</w:t>
            </w:r>
          </w:p>
        </w:tc>
        <w:tc>
          <w:tcPr>
            <w:tcW w:w="9650" w:type="dxa"/>
            <w:gridSpan w:val="2"/>
          </w:tcPr>
          <w:p w14:paraId="4D1B9AD7" w14:textId="77777777" w:rsidR="001E308D" w:rsidRPr="001E308D" w:rsidRDefault="001E308D" w:rsidP="001E308D">
            <w:r w:rsidRPr="001E308D">
              <w:t>Расчет себестоимости строительно-монтажных работ (ПК1.12.)</w:t>
            </w:r>
          </w:p>
        </w:tc>
      </w:tr>
      <w:tr w:rsidR="001E308D" w:rsidRPr="001E61D0" w14:paraId="2384C030" w14:textId="77777777" w:rsidTr="00484611">
        <w:tc>
          <w:tcPr>
            <w:tcW w:w="0" w:type="auto"/>
            <w:vMerge w:val="restart"/>
          </w:tcPr>
          <w:p w14:paraId="7AC22B93" w14:textId="77777777" w:rsidR="001E308D" w:rsidRPr="001E308D" w:rsidRDefault="001E308D" w:rsidP="001E308D">
            <w:r w:rsidRPr="001E308D">
              <w:t>2.</w:t>
            </w:r>
          </w:p>
        </w:tc>
        <w:tc>
          <w:tcPr>
            <w:tcW w:w="2098" w:type="dxa"/>
            <w:vMerge w:val="restart"/>
          </w:tcPr>
          <w:p w14:paraId="060EA69C" w14:textId="77777777" w:rsidR="001E308D" w:rsidRPr="001E308D" w:rsidRDefault="001E308D" w:rsidP="001E308D">
            <w:r w:rsidRPr="001E308D">
              <w:t>Указание типа компетенции, характеризующего данную компетенцию</w:t>
            </w:r>
          </w:p>
        </w:tc>
        <w:tc>
          <w:tcPr>
            <w:tcW w:w="2431" w:type="dxa"/>
          </w:tcPr>
          <w:p w14:paraId="7B1A5A0D" w14:textId="77777777" w:rsidR="001E308D" w:rsidRPr="001E308D" w:rsidRDefault="001E308D" w:rsidP="001E308D">
            <w:r w:rsidRPr="001E308D">
              <w:t>общекультурная/</w:t>
            </w:r>
          </w:p>
          <w:p w14:paraId="3CFDAB72" w14:textId="77777777" w:rsidR="001E308D" w:rsidRPr="001E308D" w:rsidRDefault="001E308D" w:rsidP="001E308D">
            <w:r w:rsidRPr="001E308D">
              <w:t>универсальная</w:t>
            </w:r>
          </w:p>
        </w:tc>
        <w:tc>
          <w:tcPr>
            <w:tcW w:w="9650" w:type="dxa"/>
            <w:gridSpan w:val="2"/>
            <w:vMerge w:val="restart"/>
            <w:vAlign w:val="center"/>
          </w:tcPr>
          <w:p w14:paraId="6AA6FEAA" w14:textId="77777777" w:rsidR="001E308D" w:rsidRPr="001E308D" w:rsidRDefault="001E308D" w:rsidP="001E308D">
            <w:r w:rsidRPr="001E308D">
              <w:t>профессиональная</w:t>
            </w:r>
          </w:p>
        </w:tc>
      </w:tr>
      <w:tr w:rsidR="001E308D" w:rsidRPr="001E61D0" w14:paraId="04A11C78" w14:textId="77777777" w:rsidTr="00484611">
        <w:tc>
          <w:tcPr>
            <w:tcW w:w="0" w:type="auto"/>
            <w:vMerge/>
          </w:tcPr>
          <w:p w14:paraId="36CDB1A7" w14:textId="77777777" w:rsidR="001E308D" w:rsidRPr="001E308D" w:rsidRDefault="001E308D" w:rsidP="001E308D"/>
        </w:tc>
        <w:tc>
          <w:tcPr>
            <w:tcW w:w="2098" w:type="dxa"/>
            <w:vMerge/>
          </w:tcPr>
          <w:p w14:paraId="0C2520B3" w14:textId="77777777" w:rsidR="001E308D" w:rsidRPr="001E308D" w:rsidRDefault="001E308D" w:rsidP="001E308D"/>
        </w:tc>
        <w:tc>
          <w:tcPr>
            <w:tcW w:w="2431" w:type="dxa"/>
          </w:tcPr>
          <w:p w14:paraId="07641C04" w14:textId="77777777" w:rsidR="001E308D" w:rsidRPr="001E308D" w:rsidRDefault="001E308D" w:rsidP="001E308D">
            <w:r w:rsidRPr="001E308D">
              <w:t>общепрофессиональная</w:t>
            </w:r>
          </w:p>
        </w:tc>
        <w:tc>
          <w:tcPr>
            <w:tcW w:w="9650" w:type="dxa"/>
            <w:gridSpan w:val="2"/>
            <w:vMerge/>
          </w:tcPr>
          <w:p w14:paraId="269386A5" w14:textId="77777777" w:rsidR="001E308D" w:rsidRPr="001E308D" w:rsidRDefault="001E308D" w:rsidP="001E308D"/>
        </w:tc>
      </w:tr>
      <w:tr w:rsidR="001E308D" w:rsidRPr="001E61D0" w14:paraId="39FC537F" w14:textId="77777777" w:rsidTr="00484611">
        <w:trPr>
          <w:trHeight w:val="504"/>
        </w:trPr>
        <w:tc>
          <w:tcPr>
            <w:tcW w:w="0" w:type="auto"/>
            <w:vMerge/>
          </w:tcPr>
          <w:p w14:paraId="33CDE7BC" w14:textId="77777777" w:rsidR="001E308D" w:rsidRPr="001E308D" w:rsidRDefault="001E308D" w:rsidP="001E308D"/>
        </w:tc>
        <w:tc>
          <w:tcPr>
            <w:tcW w:w="2098" w:type="dxa"/>
            <w:vMerge/>
          </w:tcPr>
          <w:p w14:paraId="7D3FDD5A" w14:textId="77777777" w:rsidR="001E308D" w:rsidRPr="001E308D" w:rsidRDefault="001E308D" w:rsidP="001E308D"/>
        </w:tc>
        <w:tc>
          <w:tcPr>
            <w:tcW w:w="2431" w:type="dxa"/>
            <w:tcBorders>
              <w:bottom w:val="single" w:sz="4" w:space="0" w:color="auto"/>
            </w:tcBorders>
          </w:tcPr>
          <w:p w14:paraId="161BBF88" w14:textId="77777777" w:rsidR="001E308D" w:rsidRPr="001E308D" w:rsidRDefault="001E308D" w:rsidP="001E308D">
            <w:r w:rsidRPr="001E308D">
              <w:t>профессиональная</w:t>
            </w:r>
          </w:p>
        </w:tc>
        <w:tc>
          <w:tcPr>
            <w:tcW w:w="9650" w:type="dxa"/>
            <w:gridSpan w:val="2"/>
            <w:vMerge/>
          </w:tcPr>
          <w:p w14:paraId="418F855F" w14:textId="77777777" w:rsidR="001E308D" w:rsidRPr="001E308D" w:rsidRDefault="001E308D" w:rsidP="001E308D"/>
        </w:tc>
      </w:tr>
      <w:tr w:rsidR="001E308D" w:rsidRPr="001E61D0" w14:paraId="0F4158FE" w14:textId="77777777" w:rsidTr="00484611">
        <w:trPr>
          <w:trHeight w:val="585"/>
        </w:trPr>
        <w:tc>
          <w:tcPr>
            <w:tcW w:w="0" w:type="auto"/>
            <w:vMerge/>
          </w:tcPr>
          <w:p w14:paraId="201BFBA4" w14:textId="77777777" w:rsidR="001E308D" w:rsidRPr="001E308D" w:rsidRDefault="001E308D" w:rsidP="001E308D"/>
        </w:tc>
        <w:tc>
          <w:tcPr>
            <w:tcW w:w="2098" w:type="dxa"/>
            <w:vMerge/>
          </w:tcPr>
          <w:p w14:paraId="6C918782" w14:textId="77777777" w:rsidR="001E308D" w:rsidRPr="001E308D" w:rsidRDefault="001E308D" w:rsidP="001E308D"/>
        </w:tc>
        <w:tc>
          <w:tcPr>
            <w:tcW w:w="2431" w:type="dxa"/>
            <w:tcBorders>
              <w:top w:val="single" w:sz="4" w:space="0" w:color="auto"/>
            </w:tcBorders>
          </w:tcPr>
          <w:p w14:paraId="26088AA0" w14:textId="77777777" w:rsidR="001E308D" w:rsidRPr="001E308D" w:rsidRDefault="001E308D" w:rsidP="001E308D">
            <w:r w:rsidRPr="001E308D">
              <w:t>профессионально-специализированная</w:t>
            </w:r>
          </w:p>
        </w:tc>
        <w:tc>
          <w:tcPr>
            <w:tcW w:w="9650" w:type="dxa"/>
            <w:gridSpan w:val="2"/>
            <w:vMerge/>
          </w:tcPr>
          <w:p w14:paraId="30BAF477" w14:textId="77777777" w:rsidR="001E308D" w:rsidRPr="001E308D" w:rsidRDefault="001E308D" w:rsidP="001E308D"/>
        </w:tc>
      </w:tr>
      <w:tr w:rsidR="001E308D" w:rsidRPr="001E61D0" w14:paraId="04F26354" w14:textId="77777777" w:rsidTr="00484611">
        <w:tc>
          <w:tcPr>
            <w:tcW w:w="0" w:type="auto"/>
          </w:tcPr>
          <w:p w14:paraId="58FFC0FE" w14:textId="77777777" w:rsidR="001E308D" w:rsidRPr="001E308D" w:rsidRDefault="001E308D" w:rsidP="001E308D">
            <w:r w:rsidRPr="001E308D">
              <w:t>3.</w:t>
            </w:r>
          </w:p>
        </w:tc>
        <w:tc>
          <w:tcPr>
            <w:tcW w:w="4529" w:type="dxa"/>
            <w:gridSpan w:val="2"/>
          </w:tcPr>
          <w:p w14:paraId="669BBD5E" w14:textId="77777777" w:rsidR="001E308D" w:rsidRPr="001E308D" w:rsidRDefault="001E308D" w:rsidP="001E308D">
            <w:r w:rsidRPr="001E308D">
              <w:t>Определение, содержание и основные сущностные характеристики компетенции</w:t>
            </w:r>
          </w:p>
        </w:tc>
        <w:tc>
          <w:tcPr>
            <w:tcW w:w="9650" w:type="dxa"/>
            <w:gridSpan w:val="2"/>
          </w:tcPr>
          <w:p w14:paraId="7FBCAAF7" w14:textId="77777777" w:rsidR="001E308D" w:rsidRPr="001E308D" w:rsidRDefault="001E308D" w:rsidP="001E308D">
            <w:r w:rsidRPr="001E308D">
              <w:t>Расчет себестоимости строительно-монтажных работ является частью обобщенной трудовой функции «Управление процессами информационного моделирования объекта капитального строительства».</w:t>
            </w:r>
          </w:p>
          <w:p w14:paraId="03F7D48C" w14:textId="77777777" w:rsidR="001E308D" w:rsidRPr="001E308D" w:rsidRDefault="001E308D" w:rsidP="001E308D">
            <w:r w:rsidRPr="001E308D">
              <w:t>Содержание компетенции:</w:t>
            </w:r>
          </w:p>
          <w:p w14:paraId="55A1BA6D" w14:textId="77777777" w:rsidR="001E308D" w:rsidRPr="001E308D" w:rsidRDefault="001E308D" w:rsidP="001E308D">
            <w:r w:rsidRPr="001E308D">
              <w:t xml:space="preserve">Расчет сметной и плановой себестоимости строительно-монтажных работ и величин основных статей затрат; расчет фактической себестоимости строительно-монтажных работ; определение величины прямых и косвенных затрат в составе фактической </w:t>
            </w:r>
            <w:r w:rsidRPr="001E308D">
              <w:lastRenderedPageBreak/>
              <w:t xml:space="preserve">себестоимости строительно-монтажных работ. </w:t>
            </w:r>
          </w:p>
          <w:p w14:paraId="3879D0F3" w14:textId="77777777" w:rsidR="001E308D" w:rsidRPr="001E308D" w:rsidRDefault="001E308D" w:rsidP="001E308D">
            <w:r w:rsidRPr="001E308D">
              <w:t>Сущностные характеристики компетенции:</w:t>
            </w:r>
          </w:p>
          <w:p w14:paraId="3451BC97" w14:textId="77777777" w:rsidR="001E308D" w:rsidRPr="001E308D" w:rsidRDefault="001E308D" w:rsidP="001E308D">
            <w:r w:rsidRPr="001E308D">
              <w:t>Знать:</w:t>
            </w:r>
          </w:p>
          <w:p w14:paraId="3EBCBD2E" w14:textId="77777777" w:rsidR="001E308D" w:rsidRPr="001E308D" w:rsidRDefault="001E308D" w:rsidP="001E308D">
            <w:r w:rsidRPr="001E308D">
              <w:t>Основы планирования и учета себестоимости строительно-монтажных работ; основы сметного дела и ценообразования в строительстве; требования законодательства российской федерации и нормативных правовых актов, методических документов к классификации затрат, включаемых в себестоимость строительно-монтажных работ; требования законодательства российской федерации и нормативных правовых актов, методических документов к расчету и анализу себестоимости строительно-монтажных работ; методики расчета себестоимости строительно-монтажных работ; основные сметно-программные комплексы и информационные системы в строительстве.</w:t>
            </w:r>
          </w:p>
          <w:p w14:paraId="69B25CC2" w14:textId="77777777" w:rsidR="001E308D" w:rsidRPr="001E308D" w:rsidRDefault="001E308D" w:rsidP="001E308D">
            <w:r w:rsidRPr="001E308D">
              <w:t>Уметь:</w:t>
            </w:r>
          </w:p>
          <w:p w14:paraId="7A9D7084" w14:textId="77777777" w:rsidR="001E308D" w:rsidRPr="001E308D" w:rsidRDefault="001E308D" w:rsidP="001E308D">
            <w:r w:rsidRPr="001E308D">
              <w:t>Калькулировать сметную себестоимость строительно-монтажных работ на основе проектной документации; определять величину прямых и косвенных затрат в составе сметной себестоимости строительно-монтажных работ на основе проектной документации; калькулировать плановую себестоимость строительно-монтажных работ на основе финансового плана; определять величину прямых и косвенных затрат в составе плановой себестоимости строительно-монтажных работ на основе финансового плана; калькулировать фактическую себестоимость строительно-монтажных работ на основе первичных учетных документов; определять величину прямых и косвенных затрат в составе фактической себестоимости строительно-монтажных работ на основе первичных учетных документов; применять специализированное программное обеспечение для расчета себестоимости строительно-монтажных работ.</w:t>
            </w:r>
          </w:p>
        </w:tc>
      </w:tr>
      <w:tr w:rsidR="001E308D" w:rsidRPr="001E61D0" w14:paraId="3CD6C16A" w14:textId="77777777" w:rsidTr="00484611">
        <w:trPr>
          <w:trHeight w:val="1122"/>
        </w:trPr>
        <w:tc>
          <w:tcPr>
            <w:tcW w:w="0" w:type="auto"/>
            <w:vMerge w:val="restart"/>
          </w:tcPr>
          <w:p w14:paraId="61D94C3B" w14:textId="77777777" w:rsidR="001E308D" w:rsidRPr="001E308D" w:rsidRDefault="001E308D" w:rsidP="001E308D">
            <w:r w:rsidRPr="001E308D">
              <w:lastRenderedPageBreak/>
              <w:t>4.</w:t>
            </w:r>
          </w:p>
        </w:tc>
        <w:tc>
          <w:tcPr>
            <w:tcW w:w="4529" w:type="dxa"/>
            <w:gridSpan w:val="2"/>
          </w:tcPr>
          <w:p w14:paraId="684E4E8B" w14:textId="77777777" w:rsidR="001E308D" w:rsidRPr="001E308D" w:rsidRDefault="001E308D" w:rsidP="001E308D">
            <w:r w:rsidRPr="001E308D">
              <w:t>Дескриптор знаний, умений и навыков по уровням</w:t>
            </w:r>
          </w:p>
        </w:tc>
        <w:tc>
          <w:tcPr>
            <w:tcW w:w="3169" w:type="dxa"/>
          </w:tcPr>
          <w:p w14:paraId="1F2825E8" w14:textId="77777777" w:rsidR="001E308D" w:rsidRPr="001E308D" w:rsidRDefault="001E308D" w:rsidP="001E308D">
            <w:r w:rsidRPr="001E308D">
              <w:t>Уровни</w:t>
            </w:r>
            <w:r w:rsidRPr="001E308D">
              <w:br/>
              <w:t>сформированности компетенции</w:t>
            </w:r>
          </w:p>
        </w:tc>
        <w:tc>
          <w:tcPr>
            <w:tcW w:w="6481" w:type="dxa"/>
          </w:tcPr>
          <w:p w14:paraId="6242EEF9" w14:textId="77777777" w:rsidR="001E308D" w:rsidRPr="001E308D" w:rsidRDefault="001E308D" w:rsidP="001E308D">
            <w:r w:rsidRPr="001E308D">
              <w:t>Индикаторы</w:t>
            </w:r>
          </w:p>
        </w:tc>
      </w:tr>
      <w:tr w:rsidR="001E308D" w:rsidRPr="001E61D0" w14:paraId="500C3275" w14:textId="77777777" w:rsidTr="00484611">
        <w:trPr>
          <w:trHeight w:val="1683"/>
        </w:trPr>
        <w:tc>
          <w:tcPr>
            <w:tcW w:w="0" w:type="auto"/>
            <w:vMerge/>
          </w:tcPr>
          <w:p w14:paraId="15C6DC1F" w14:textId="77777777" w:rsidR="001E308D" w:rsidRPr="001E308D" w:rsidRDefault="001E308D" w:rsidP="001E308D"/>
        </w:tc>
        <w:tc>
          <w:tcPr>
            <w:tcW w:w="4529" w:type="dxa"/>
            <w:gridSpan w:val="2"/>
            <w:vMerge w:val="restart"/>
          </w:tcPr>
          <w:p w14:paraId="08F75839" w14:textId="77777777" w:rsidR="001E308D" w:rsidRPr="001E308D" w:rsidRDefault="001E308D" w:rsidP="001E308D"/>
        </w:tc>
        <w:tc>
          <w:tcPr>
            <w:tcW w:w="3169" w:type="dxa"/>
          </w:tcPr>
          <w:p w14:paraId="140036B6" w14:textId="77777777" w:rsidR="001E308D" w:rsidRPr="001E308D" w:rsidRDefault="001E308D" w:rsidP="001E308D">
            <w:r w:rsidRPr="001E308D">
              <w:t>Начальный уровень</w:t>
            </w:r>
          </w:p>
          <w:p w14:paraId="673F99D7" w14:textId="77777777" w:rsidR="001E308D" w:rsidRPr="001E308D" w:rsidRDefault="001E308D" w:rsidP="001E308D">
            <w:r w:rsidRPr="001E308D">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6481" w:type="dxa"/>
          </w:tcPr>
          <w:p w14:paraId="0DFDB004" w14:textId="77777777" w:rsidR="001E308D" w:rsidRPr="001E308D" w:rsidRDefault="001E308D" w:rsidP="001E308D">
            <w:r w:rsidRPr="001E308D">
              <w:t>Знать:</w:t>
            </w:r>
          </w:p>
          <w:p w14:paraId="585633F0" w14:textId="77777777" w:rsidR="001E308D" w:rsidRPr="001E308D" w:rsidRDefault="001E308D" w:rsidP="001E308D">
            <w:r w:rsidRPr="001E308D">
              <w:t>Основы планирования и учета себестоимости строительно-монтажных работ; основы сметного дела и ценообразования в строительстве.</w:t>
            </w:r>
          </w:p>
          <w:p w14:paraId="7E1357A6" w14:textId="77777777" w:rsidR="001E308D" w:rsidRPr="001E308D" w:rsidRDefault="001E308D" w:rsidP="001E308D">
            <w:r w:rsidRPr="001E308D">
              <w:t>Уметь:</w:t>
            </w:r>
          </w:p>
          <w:p w14:paraId="471676DD" w14:textId="77777777" w:rsidR="001E308D" w:rsidRPr="001E308D" w:rsidRDefault="001E308D" w:rsidP="001E308D">
            <w:r w:rsidRPr="001E308D">
              <w:t>Калькулировать сметную себестоимость строительно-монтажных работ на основе проектной документации; определять величину прямых и косвенных затрат в составе сметной себестоимости строительно-монтажных работ на основе проектной документации.</w:t>
            </w:r>
          </w:p>
          <w:p w14:paraId="43DAC3FE" w14:textId="77777777" w:rsidR="001E308D" w:rsidRPr="001E308D" w:rsidRDefault="001E308D" w:rsidP="001E308D">
            <w:r w:rsidRPr="001E308D">
              <w:t>Владеть навыками:</w:t>
            </w:r>
          </w:p>
          <w:p w14:paraId="3A9DBA98" w14:textId="77777777" w:rsidR="001E308D" w:rsidRPr="001E308D" w:rsidRDefault="001E308D" w:rsidP="001E308D">
            <w:r w:rsidRPr="001E308D">
              <w:t>Расчет сметной и плановой себестоимости строительно-монтажных работ и величин основных статей затрат.</w:t>
            </w:r>
          </w:p>
        </w:tc>
      </w:tr>
      <w:tr w:rsidR="001E308D" w:rsidRPr="001E61D0" w14:paraId="2A1BFFB0" w14:textId="77777777" w:rsidTr="00484611">
        <w:trPr>
          <w:trHeight w:val="841"/>
        </w:trPr>
        <w:tc>
          <w:tcPr>
            <w:tcW w:w="0" w:type="auto"/>
            <w:vMerge/>
          </w:tcPr>
          <w:p w14:paraId="7EF89927" w14:textId="77777777" w:rsidR="001E308D" w:rsidRPr="001E308D" w:rsidRDefault="001E308D" w:rsidP="001E308D"/>
        </w:tc>
        <w:tc>
          <w:tcPr>
            <w:tcW w:w="4529" w:type="dxa"/>
            <w:gridSpan w:val="2"/>
            <w:vMerge/>
          </w:tcPr>
          <w:p w14:paraId="22186787" w14:textId="77777777" w:rsidR="001E308D" w:rsidRPr="001E308D" w:rsidRDefault="001E308D" w:rsidP="001E308D"/>
        </w:tc>
        <w:tc>
          <w:tcPr>
            <w:tcW w:w="3169" w:type="dxa"/>
          </w:tcPr>
          <w:p w14:paraId="1D487159" w14:textId="77777777" w:rsidR="001E308D" w:rsidRPr="001E308D" w:rsidRDefault="001E308D" w:rsidP="001E308D">
            <w:r w:rsidRPr="001E308D">
              <w:t>Базовый уровень</w:t>
            </w:r>
          </w:p>
          <w:p w14:paraId="7F312BDC" w14:textId="77777777" w:rsidR="001E308D" w:rsidRPr="001E308D" w:rsidRDefault="001E308D" w:rsidP="001E308D">
            <w:r w:rsidRPr="001E308D">
              <w:t>(Уверенно владеет навыками, способен, проявлять соответствующие навыки в ситуациях с элементами неопределённости сложности.)</w:t>
            </w:r>
          </w:p>
        </w:tc>
        <w:tc>
          <w:tcPr>
            <w:tcW w:w="6481" w:type="dxa"/>
          </w:tcPr>
          <w:p w14:paraId="1C6C9088" w14:textId="77777777" w:rsidR="001E308D" w:rsidRPr="001E308D" w:rsidRDefault="001E308D" w:rsidP="001E308D">
            <w:r w:rsidRPr="001E308D">
              <w:t>Знать:</w:t>
            </w:r>
          </w:p>
          <w:p w14:paraId="0BF183C2" w14:textId="77777777" w:rsidR="001E308D" w:rsidRPr="001E308D" w:rsidRDefault="001E308D" w:rsidP="001E308D">
            <w:r w:rsidRPr="001E308D">
              <w:t>Основы планирования и учета себестоимости строительно-монтажных работ; основы сметного дела и ценообразования в строительстве; требования законодательства российской федерации и нормативных правовых актов, методических документов к классификации затрат, включаемых в себестоимость строительно-</w:t>
            </w:r>
            <w:r w:rsidRPr="001E308D">
              <w:lastRenderedPageBreak/>
              <w:t>монтажных работ; требования законодательства российской федерации и нормативных правовых актов, методических документов к расчету и анализу себестоимости строительно-монтажных работ.</w:t>
            </w:r>
          </w:p>
          <w:p w14:paraId="4B584E7E" w14:textId="77777777" w:rsidR="001E308D" w:rsidRPr="001E308D" w:rsidRDefault="001E308D" w:rsidP="001E308D">
            <w:r w:rsidRPr="001E308D">
              <w:t>Уметь:</w:t>
            </w:r>
          </w:p>
          <w:p w14:paraId="15C80746" w14:textId="77777777" w:rsidR="001E308D" w:rsidRPr="001E308D" w:rsidRDefault="001E308D" w:rsidP="001E308D">
            <w:r w:rsidRPr="001E308D">
              <w:t>Калькулировать сметную себестоимость строительно-монтажных работ на основе проектной документации; определять величину прямых и косвенных затрат в составе сметной себестоимости строительно-монтажных работ на основе проектной документации; калькулировать плановую себестоимость строительно-монтажных работ на основе финансового плана; определять величину прямых и косвенных затрат в составе плановой себестоимости строительно-монтажных работ на основе финансового плана; калькулировать фактическую себестоимость строительно-монтажных работ на основе первичных учетных документов.</w:t>
            </w:r>
          </w:p>
          <w:p w14:paraId="35CBD78E" w14:textId="77777777" w:rsidR="001E308D" w:rsidRPr="001E308D" w:rsidRDefault="001E308D" w:rsidP="001E308D">
            <w:r w:rsidRPr="001E308D">
              <w:t>Владеть навыками:</w:t>
            </w:r>
          </w:p>
          <w:p w14:paraId="6819353B" w14:textId="77777777" w:rsidR="001E308D" w:rsidRPr="001E308D" w:rsidRDefault="001E308D" w:rsidP="001E308D">
            <w:r w:rsidRPr="001E308D">
              <w:lastRenderedPageBreak/>
              <w:t>Расчет сметной и плановой себестоимости строительно-монтажных работ и величин основных статей затрат; расчет фактической себестоимости строительно-монтажных работ.</w:t>
            </w:r>
          </w:p>
        </w:tc>
      </w:tr>
      <w:tr w:rsidR="001E308D" w:rsidRPr="001E61D0" w14:paraId="30F44543" w14:textId="77777777" w:rsidTr="00484611">
        <w:tc>
          <w:tcPr>
            <w:tcW w:w="0" w:type="auto"/>
            <w:vMerge/>
          </w:tcPr>
          <w:p w14:paraId="0F2CC1F5" w14:textId="77777777" w:rsidR="001E308D" w:rsidRPr="001E308D" w:rsidRDefault="001E308D" w:rsidP="001E308D"/>
        </w:tc>
        <w:tc>
          <w:tcPr>
            <w:tcW w:w="4529" w:type="dxa"/>
            <w:gridSpan w:val="2"/>
            <w:vMerge/>
          </w:tcPr>
          <w:p w14:paraId="43197E43" w14:textId="77777777" w:rsidR="001E308D" w:rsidRPr="001E308D" w:rsidRDefault="001E308D" w:rsidP="001E308D"/>
        </w:tc>
        <w:tc>
          <w:tcPr>
            <w:tcW w:w="3169" w:type="dxa"/>
          </w:tcPr>
          <w:p w14:paraId="440DBB43" w14:textId="77777777" w:rsidR="001E308D" w:rsidRPr="001E308D" w:rsidRDefault="001E308D" w:rsidP="001E308D">
            <w:r w:rsidRPr="001E308D">
              <w:t>Продвинутый</w:t>
            </w:r>
          </w:p>
          <w:p w14:paraId="5DD5DAE5" w14:textId="77777777" w:rsidR="001E308D" w:rsidRPr="001E308D" w:rsidRDefault="001E308D" w:rsidP="001E308D">
            <w:r w:rsidRPr="001E308D">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6481" w:type="dxa"/>
          </w:tcPr>
          <w:p w14:paraId="703B700F" w14:textId="77777777" w:rsidR="001E308D" w:rsidRPr="001E308D" w:rsidRDefault="001E308D" w:rsidP="001E308D">
            <w:r w:rsidRPr="001E308D">
              <w:t>Знать:</w:t>
            </w:r>
          </w:p>
          <w:p w14:paraId="3346ECBB" w14:textId="77777777" w:rsidR="001E308D" w:rsidRPr="001E308D" w:rsidRDefault="001E308D" w:rsidP="001E308D">
            <w:r w:rsidRPr="001E308D">
              <w:t xml:space="preserve">Основы планирования и учета себестоимости строительно-монтажных работ; основы сметного дела и ценообразования в строительстве; требования законодательства российской федерации и нормативных правовых актов, методических документов к классификации затрат, включаемых в себестоимость строительно-монтажных работ; требования законодательства российской федерации и нормативных правовых актов, методических документов к расчету и анализу себестоимости строительно-монтажных работ; методики расчета себестоимости строительно-монтажных работ; основные сметно-программные комплексы и информационные </w:t>
            </w:r>
            <w:r w:rsidRPr="001E308D">
              <w:lastRenderedPageBreak/>
              <w:t>системы в строительстве.</w:t>
            </w:r>
          </w:p>
          <w:p w14:paraId="42F49062" w14:textId="77777777" w:rsidR="001E308D" w:rsidRPr="001E308D" w:rsidRDefault="001E308D" w:rsidP="001E308D">
            <w:r w:rsidRPr="001E308D">
              <w:t>Уметь:</w:t>
            </w:r>
          </w:p>
          <w:p w14:paraId="3B53E042" w14:textId="77777777" w:rsidR="001E308D" w:rsidRPr="001E308D" w:rsidRDefault="001E308D" w:rsidP="001E308D">
            <w:r w:rsidRPr="001E308D">
              <w:t xml:space="preserve">Калькулировать сметную себестоимость строительно-монтажных работ на основе проектной документации; определять величину прямых и косвенных затрат в составе сметной себестоимости строительно-монтажных работ на основе проектной документации; калькулировать плановую себестоимость строительно-монтажных работ на основе финансового плана; определять величину прямых и косвенных затрат в составе плановой себестоимости строительно-монтажных работ на основе финансового плана; калькулировать фактическую себестоимость строительно-монтажных работ на основе первичных учетных документов; определять величину прямых и косвенных затрат в составе фактической себестоимости строительно-монтажных работ на основе первичных учетных документов; применять специализированное программное обеспечение для </w:t>
            </w:r>
            <w:r w:rsidRPr="001E308D">
              <w:lastRenderedPageBreak/>
              <w:t>расчета себестоимости строительно-монтажных работ.</w:t>
            </w:r>
          </w:p>
          <w:p w14:paraId="1BCF29F5" w14:textId="77777777" w:rsidR="001E308D" w:rsidRPr="001E308D" w:rsidRDefault="001E308D" w:rsidP="001E308D">
            <w:r w:rsidRPr="001E308D">
              <w:t>Владеть навыками:</w:t>
            </w:r>
          </w:p>
          <w:p w14:paraId="758957A5" w14:textId="77777777" w:rsidR="001E308D" w:rsidRPr="001E308D" w:rsidRDefault="001E308D" w:rsidP="001E308D">
            <w:r w:rsidRPr="001E308D">
              <w:t>Расчет сметной и плановой себестоимости строительно-монтажных работ и величин основных статей затрат; расчет фактической себестоимости строительно-монтажных работ; определение величины прямых и косвенных затрат в составе фактической себестоимости строительно-монтажных работ.</w:t>
            </w:r>
          </w:p>
        </w:tc>
      </w:tr>
      <w:tr w:rsidR="001E308D" w:rsidRPr="001E61D0" w14:paraId="45DCE9E5" w14:textId="77777777" w:rsidTr="00484611">
        <w:trPr>
          <w:trHeight w:val="265"/>
        </w:trPr>
        <w:tc>
          <w:tcPr>
            <w:tcW w:w="0" w:type="auto"/>
          </w:tcPr>
          <w:p w14:paraId="2611D99B" w14:textId="77777777" w:rsidR="001E308D" w:rsidRPr="001E308D" w:rsidRDefault="001E308D" w:rsidP="001E308D">
            <w:r w:rsidRPr="001E308D">
              <w:lastRenderedPageBreak/>
              <w:t>5.</w:t>
            </w:r>
          </w:p>
        </w:tc>
        <w:tc>
          <w:tcPr>
            <w:tcW w:w="4529" w:type="dxa"/>
            <w:gridSpan w:val="2"/>
          </w:tcPr>
          <w:p w14:paraId="15D5E6FA" w14:textId="77777777" w:rsidR="001E308D" w:rsidRPr="001E308D" w:rsidRDefault="001E308D" w:rsidP="001E308D">
            <w:r w:rsidRPr="001E308D">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9650" w:type="dxa"/>
            <w:gridSpan w:val="2"/>
          </w:tcPr>
          <w:p w14:paraId="4A0ACC3A" w14:textId="77777777" w:rsidR="001E308D" w:rsidRPr="001E308D" w:rsidRDefault="001E308D" w:rsidP="001E308D">
            <w:r w:rsidRPr="001E308D">
              <w:t>Общекультурные/универсальные компетенции:</w:t>
            </w:r>
          </w:p>
          <w:p w14:paraId="1B49AAE2" w14:textId="77777777" w:rsidR="001E308D" w:rsidRPr="001E308D" w:rsidRDefault="001E308D" w:rsidP="00DE2DFB">
            <w:r w:rsidRPr="001E308D">
              <w:t>Способен использовать, обобщать и анализировать информацию, ставить цели и находить пути их достижения в условиях формирования и развития информационного общества;</w:t>
            </w:r>
          </w:p>
          <w:p w14:paraId="742D6376" w14:textId="77777777" w:rsidR="001E308D" w:rsidRPr="001E308D" w:rsidRDefault="001E308D" w:rsidP="00DE2DFB">
            <w:r w:rsidRPr="001E308D">
              <w:t>Способен логически, верно, аргументировано и ясно строить устную и письменную речь, владеть навыками ведения дискуссии и полемики;</w:t>
            </w:r>
          </w:p>
          <w:p w14:paraId="0C4D8B06" w14:textId="77777777" w:rsidR="001E308D" w:rsidRPr="001E308D" w:rsidRDefault="001E308D" w:rsidP="00DE2DFB">
            <w:r w:rsidRPr="001E308D">
              <w:t>Способен работать в коллективе, нести ответственность за поддержание партнерских, доверительных отношений;</w:t>
            </w:r>
          </w:p>
          <w:p w14:paraId="15DB210D" w14:textId="77777777" w:rsidR="001E308D" w:rsidRPr="001E308D" w:rsidRDefault="001E308D" w:rsidP="00DE2DFB">
            <w:r w:rsidRPr="001E308D">
              <w:t>Способен находить организационно-управленческие решения и готов нести за них ответственность;</w:t>
            </w:r>
          </w:p>
          <w:p w14:paraId="128FA839" w14:textId="77777777" w:rsidR="001E308D" w:rsidRPr="001E308D" w:rsidRDefault="001E308D" w:rsidP="00DE2DFB">
            <w:r w:rsidRPr="001E308D">
              <w:t>Способен самостоятельно приобретать и использовать в практической деятельности новые знания и умения, стремится к саморазвитию.</w:t>
            </w:r>
          </w:p>
          <w:p w14:paraId="2C354489" w14:textId="77777777" w:rsidR="001E308D" w:rsidRPr="001E308D" w:rsidRDefault="001E308D" w:rsidP="001E308D">
            <w:r w:rsidRPr="001E308D">
              <w:t>Профессиональные компетенции:</w:t>
            </w:r>
          </w:p>
          <w:p w14:paraId="12930D98" w14:textId="77777777" w:rsidR="001E308D" w:rsidRPr="001E308D" w:rsidRDefault="001E308D" w:rsidP="001E308D">
            <w:r w:rsidRPr="001E308D">
              <w:t>ПК 1.1. Организация взаимодействия с заказчиком информационной модели;</w:t>
            </w:r>
          </w:p>
          <w:p w14:paraId="2E7D412F" w14:textId="77777777" w:rsidR="001E308D" w:rsidRPr="001E308D" w:rsidRDefault="001E308D" w:rsidP="001E308D">
            <w:r w:rsidRPr="001E308D">
              <w:t>ПК 1.2. Разработка плана реализации проекта информационного моделирования в соответствии с ресурсами, стандартами и бизнес-процессами организации организация среды общих данных;</w:t>
            </w:r>
          </w:p>
          <w:p w14:paraId="163A6E0F" w14:textId="77777777" w:rsidR="001E308D" w:rsidRPr="001E308D" w:rsidRDefault="001E308D" w:rsidP="001E308D">
            <w:r w:rsidRPr="001E308D">
              <w:t>ПК 1.3. Организация среды общих данных;</w:t>
            </w:r>
          </w:p>
          <w:p w14:paraId="5A9D01F3" w14:textId="77777777" w:rsidR="001E308D" w:rsidRPr="001E308D" w:rsidRDefault="001E308D" w:rsidP="001E308D">
            <w:r w:rsidRPr="001E308D">
              <w:lastRenderedPageBreak/>
              <w:t>ПК 1.4. Координация работы над проектом информационного моделирования;</w:t>
            </w:r>
          </w:p>
          <w:p w14:paraId="5460B293" w14:textId="77777777" w:rsidR="001E308D" w:rsidRPr="001E308D" w:rsidRDefault="001E308D" w:rsidP="001E308D">
            <w:r w:rsidRPr="001E308D">
              <w:t>ПК 1.5. Контроль выполнения плана реализации проекта информационного моделирования;</w:t>
            </w:r>
          </w:p>
          <w:p w14:paraId="1CAF8F71" w14:textId="77777777" w:rsidR="001E308D" w:rsidRPr="001E308D" w:rsidRDefault="001E308D" w:rsidP="001E308D">
            <w:r w:rsidRPr="001E308D">
              <w:t>ПК 1.6. Формирование и контроль качества информационной модели объекта капитального строительства на этапе его жизненного цикла;</w:t>
            </w:r>
          </w:p>
          <w:p w14:paraId="161E93F5" w14:textId="77777777" w:rsidR="001E308D" w:rsidRPr="001E308D" w:rsidRDefault="001E308D" w:rsidP="001E308D">
            <w:r w:rsidRPr="001E308D">
              <w:t>ПК 1.7. Прием-передача информационной модели объекта капитального строительства по этапам его жизненного цикла;</w:t>
            </w:r>
          </w:p>
          <w:p w14:paraId="2E1ED06F" w14:textId="77777777" w:rsidR="001E308D" w:rsidRPr="001E308D" w:rsidRDefault="001E308D" w:rsidP="001E308D">
            <w:r w:rsidRPr="001E308D">
              <w:t>ПК 1.8. Выпуск технической документации на основе дисциплинарной информационной модели объекта капитального строительства в соответствии со стандартами организации;</w:t>
            </w:r>
          </w:p>
          <w:p w14:paraId="6F2EEF2A" w14:textId="77777777" w:rsidR="001E308D" w:rsidRPr="001E308D" w:rsidRDefault="001E308D" w:rsidP="001E308D">
            <w:r w:rsidRPr="001E308D">
              <w:t>ПК 1.9. Проверка дисциплинарных информационных моделей на соответствие требованиям к информационной модели;</w:t>
            </w:r>
          </w:p>
          <w:p w14:paraId="769A0AFA" w14:textId="77777777" w:rsidR="001E308D" w:rsidRPr="001E308D" w:rsidRDefault="001E308D" w:rsidP="001E308D">
            <w:r w:rsidRPr="001E308D">
              <w:t>ПК 1.10. Управление строительными работами на объекте капитального строительства с использованием BIM-технологий;</w:t>
            </w:r>
          </w:p>
          <w:p w14:paraId="0EA4083E" w14:textId="77777777" w:rsidR="001E308D" w:rsidRPr="001E308D" w:rsidRDefault="001E308D" w:rsidP="001E308D">
            <w:r w:rsidRPr="001E308D">
              <w:t>ПК 1.11. Составление смет на дополнительные строительно-монтажные работы.</w:t>
            </w:r>
          </w:p>
        </w:tc>
      </w:tr>
      <w:tr w:rsidR="001E308D" w:rsidRPr="00E819E5" w14:paraId="4C8A7A24" w14:textId="77777777" w:rsidTr="00484611">
        <w:tc>
          <w:tcPr>
            <w:tcW w:w="0" w:type="auto"/>
          </w:tcPr>
          <w:p w14:paraId="4705D8F2" w14:textId="77777777" w:rsidR="001E308D" w:rsidRPr="001E308D" w:rsidRDefault="001E308D" w:rsidP="001E308D">
            <w:r w:rsidRPr="001E308D">
              <w:lastRenderedPageBreak/>
              <w:t>6.</w:t>
            </w:r>
          </w:p>
        </w:tc>
        <w:tc>
          <w:tcPr>
            <w:tcW w:w="4529" w:type="dxa"/>
            <w:gridSpan w:val="2"/>
          </w:tcPr>
          <w:p w14:paraId="4660A530" w14:textId="77777777" w:rsidR="001E308D" w:rsidRPr="001E308D" w:rsidRDefault="001E308D" w:rsidP="001E308D">
            <w:r w:rsidRPr="001E308D">
              <w:t>Средства и технологии оценки</w:t>
            </w:r>
          </w:p>
        </w:tc>
        <w:tc>
          <w:tcPr>
            <w:tcW w:w="9650" w:type="dxa"/>
            <w:gridSpan w:val="2"/>
          </w:tcPr>
          <w:p w14:paraId="22E1D3E3" w14:textId="47710524" w:rsidR="001E308D" w:rsidRPr="001E308D" w:rsidRDefault="00DE2DFB" w:rsidP="00DE2DFB">
            <w:r>
              <w:t>Тестирование</w:t>
            </w:r>
          </w:p>
        </w:tc>
      </w:tr>
    </w:tbl>
    <w:p w14:paraId="777C8646" w14:textId="77777777" w:rsidR="001E308D" w:rsidRPr="001E308D" w:rsidRDefault="001E308D" w:rsidP="001E308D"/>
    <w:p w14:paraId="661BE37B" w14:textId="3A23DDB2" w:rsidR="00E26266" w:rsidRPr="008C00F6" w:rsidRDefault="00E26266" w:rsidP="008C6F2C">
      <w:pPr>
        <w:pStyle w:val="a4"/>
        <w:ind w:left="360"/>
        <w:jc w:val="both"/>
      </w:pPr>
      <w:r>
        <w:t xml:space="preserve">    </w:t>
      </w:r>
    </w:p>
    <w:permEnd w:id="313134667"/>
    <w:p w14:paraId="56F2C750" w14:textId="77777777" w:rsidR="00A406A2" w:rsidRPr="008C00F6" w:rsidRDefault="00A406A2" w:rsidP="00A406A2">
      <w:pPr>
        <w:pStyle w:val="a4"/>
        <w:ind w:left="792"/>
        <w:rPr>
          <w:b/>
        </w:rPr>
      </w:pPr>
    </w:p>
    <w:p w14:paraId="3AD53BE7" w14:textId="77777777" w:rsidR="00B903B4" w:rsidRPr="008C00F6" w:rsidRDefault="00B903B4">
      <w:pPr>
        <w:rPr>
          <w:b/>
        </w:rPr>
      </w:pPr>
      <w:r w:rsidRPr="008C00F6">
        <w:rPr>
          <w:b/>
        </w:rPr>
        <w:br w:type="page"/>
      </w:r>
    </w:p>
    <w:p w14:paraId="2167DFB7" w14:textId="77777777" w:rsidR="00A40C51" w:rsidRDefault="00BC5A02" w:rsidP="00B903B4">
      <w:pPr>
        <w:pStyle w:val="a4"/>
        <w:ind w:left="360"/>
      </w:pPr>
      <w:r w:rsidRPr="008C00F6">
        <w:rPr>
          <w:b/>
          <w:lang w:val="en-US"/>
        </w:rPr>
        <w:lastRenderedPageBreak/>
        <w:t>VI</w:t>
      </w:r>
      <w:r w:rsidRPr="008C00F6">
        <w:rPr>
          <w:b/>
        </w:rPr>
        <w:t>.</w:t>
      </w:r>
      <w:r w:rsidR="00A406A2" w:rsidRPr="008C00F6">
        <w:rPr>
          <w:b/>
        </w:rPr>
        <w:t>Иная информация о качестве и востребованности образовательной программы</w:t>
      </w:r>
      <w:r w:rsidR="005A2020" w:rsidRPr="008C00F6">
        <w:t xml:space="preserve"> </w:t>
      </w:r>
      <w:r w:rsidR="00C2642C" w:rsidRPr="008C00F6">
        <w:t>(результаты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w:t>
      </w:r>
      <w:r w:rsidR="00086627" w:rsidRPr="008C00F6">
        <w:t xml:space="preserve"> </w:t>
      </w:r>
      <w:r w:rsidR="00E35782" w:rsidRPr="008C00F6">
        <w:t>(при наличии)</w:t>
      </w:r>
    </w:p>
    <w:p w14:paraId="5C4F00C1" w14:textId="71EF2815" w:rsidR="00726EBA" w:rsidRPr="00726EBA" w:rsidRDefault="00E26266" w:rsidP="00726EBA">
      <w:permStart w:id="987900768" w:edGrp="everyone"/>
      <w:r>
        <w:rPr>
          <w:b/>
        </w:rPr>
        <w:t xml:space="preserve">  </w:t>
      </w:r>
      <w:r w:rsidR="00726EBA" w:rsidRPr="00726EBA">
        <w:t xml:space="preserve">Программы дополнительного профессионального образования по направлению информационного моделирования направлены на внедрение нового градостроительного подхода с использованием информационной модели – </w:t>
      </w:r>
      <w:proofErr w:type="spellStart"/>
      <w:r w:rsidR="00726EBA" w:rsidRPr="00726EBA">
        <w:t>Building</w:t>
      </w:r>
      <w:proofErr w:type="spellEnd"/>
      <w:r w:rsidR="00726EBA" w:rsidRPr="00726EBA">
        <w:t xml:space="preserve"> </w:t>
      </w:r>
      <w:proofErr w:type="spellStart"/>
      <w:r w:rsidR="00726EBA" w:rsidRPr="00726EBA">
        <w:t>Information</w:t>
      </w:r>
      <w:proofErr w:type="spellEnd"/>
      <w:r w:rsidR="00726EBA" w:rsidRPr="00726EBA">
        <w:t xml:space="preserve"> </w:t>
      </w:r>
      <w:proofErr w:type="spellStart"/>
      <w:r w:rsidR="00726EBA" w:rsidRPr="00726EBA">
        <w:t>Model</w:t>
      </w:r>
      <w:proofErr w:type="spellEnd"/>
      <w:r w:rsidR="00726EBA" w:rsidRPr="00726EBA">
        <w:t xml:space="preserve"> (BIM) в проектирование, строительство, изыскания и эксплуатацию объектов капитального строительства. Применение этой технологии позволит отслеживать состояние объекта на протяжении всего жизненного цикла, будет способствовать улучшению качества и сокращению сроков  строительства, поможет снизить риски серьёзных ошибок и потерь при реализации масштабных проектов.</w:t>
      </w:r>
    </w:p>
    <w:p w14:paraId="5DDCC5BA" w14:textId="77777777" w:rsidR="00726EBA" w:rsidRPr="00726EBA" w:rsidRDefault="00726EBA" w:rsidP="00726EBA">
      <w:r w:rsidRPr="00726EBA">
        <w:t xml:space="preserve">15 сентября 2020 года Председателем Правительства Михаилом </w:t>
      </w:r>
      <w:proofErr w:type="spellStart"/>
      <w:r w:rsidRPr="00726EBA">
        <w:t>Мишустиным</w:t>
      </w:r>
      <w:proofErr w:type="spellEnd"/>
      <w:r w:rsidRPr="00726EBA">
        <w:t xml:space="preserve"> подписано Постановление от № 1431, в котором утверждаются правила формирования и ведения информационной модели, а также состав включаемых в неё сведений.</w:t>
      </w:r>
    </w:p>
    <w:p w14:paraId="799A53B2" w14:textId="77777777" w:rsidR="00726EBA" w:rsidRPr="00726EBA" w:rsidRDefault="00726EBA" w:rsidP="00726EBA">
      <w:r w:rsidRPr="00726EBA">
        <w:t>Информационная модель представляет собой совокупность сведений, документов и материалов, которые собираются на всех этапах «жизни» объекта – от возведения и эксплуатации до реконструкции и сноса. Информация формируется в электронном формате. Сбором данных занимается застройщик, технический заказчик объекта или тот, кто отвечает за его эксплуатацию.</w:t>
      </w:r>
    </w:p>
    <w:p w14:paraId="3089DFC8" w14:textId="7EE196AD" w:rsidR="00726EBA" w:rsidRPr="00726EBA" w:rsidRDefault="00726EBA" w:rsidP="00726EBA">
      <w:r w:rsidRPr="00726EBA">
        <w:t>В настоящее время есть острый спрос строительной отрасли и рынка труда на профессиональные отраслевые кадры, которые владеют технологиями информац</w:t>
      </w:r>
      <w:r>
        <w:t>и</w:t>
      </w:r>
      <w:r w:rsidRPr="00726EBA">
        <w:t>онного моделирования на всех этапах жизненного цикла объектов капитального строительства.</w:t>
      </w:r>
    </w:p>
    <w:p w14:paraId="345AC8E9" w14:textId="5F48D1D5" w:rsidR="00726EBA" w:rsidRPr="00726EBA" w:rsidRDefault="00726EBA" w:rsidP="00726EBA">
      <w:r w:rsidRPr="00726EBA">
        <w:t>Программа повышения квалификации направлена на совершенствование имеющихся и получение новых компетенций по направлению цифровизации строительства и реализуется в рамках федерального проекта «Кадры для цифровой экономики».</w:t>
      </w:r>
    </w:p>
    <w:p w14:paraId="19DA508A" w14:textId="77777777" w:rsidR="00726EBA" w:rsidRPr="00726EBA" w:rsidRDefault="00726EBA" w:rsidP="00726EBA">
      <w:r w:rsidRPr="00726EBA">
        <w:t>Более 50% занятий программы – практические занятия. В  реализации программы принимают участие эксперты-практики, разработчики программных продуктов и нормативно-правовых актов.</w:t>
      </w:r>
    </w:p>
    <w:p w14:paraId="675072F5" w14:textId="77777777" w:rsidR="00726EBA" w:rsidRPr="00726EBA" w:rsidRDefault="00726EBA" w:rsidP="00726EBA">
      <w:r w:rsidRPr="00726EBA">
        <w:t>Продолжительность программы – 72 часа, форма обучения – заочно с применением дистанционных образовательных технологий и электронного обучения в полном объеме.</w:t>
      </w:r>
    </w:p>
    <w:p w14:paraId="1456FD05" w14:textId="77777777" w:rsidR="00726EBA" w:rsidRPr="00726EBA" w:rsidRDefault="00726EBA" w:rsidP="00726EBA">
      <w:r w:rsidRPr="00726EBA">
        <w:t>По окончании обучения и успешном итоговом контроле знаний слушателям выдается Удостоверение о повышении квалификации установленного образца Университета Минстроя НИИСФ Российской академии архитектуры и строительных наук.</w:t>
      </w:r>
    </w:p>
    <w:permEnd w:id="987900768"/>
    <w:p w14:paraId="3CA91379" w14:textId="77777777" w:rsidR="00A40C51" w:rsidRPr="008C00F6" w:rsidRDefault="00A40C51" w:rsidP="00A40C51">
      <w:pPr>
        <w:pStyle w:val="a4"/>
        <w:ind w:left="360"/>
      </w:pPr>
    </w:p>
    <w:p w14:paraId="3D5CDA54" w14:textId="77777777" w:rsidR="00A40C51" w:rsidRDefault="00BC5A02" w:rsidP="00BC5A02">
      <w:pPr>
        <w:pStyle w:val="a4"/>
        <w:ind w:left="360"/>
        <w:jc w:val="both"/>
      </w:pPr>
      <w:r w:rsidRPr="008C00F6">
        <w:rPr>
          <w:b/>
          <w:lang w:val="en-US"/>
        </w:rPr>
        <w:t>V</w:t>
      </w:r>
      <w:r w:rsidRPr="008C00F6">
        <w:rPr>
          <w:b/>
        </w:rPr>
        <w:t>.</w:t>
      </w:r>
      <w:r w:rsidR="00A40C51" w:rsidRPr="008C00F6">
        <w:rPr>
          <w:b/>
        </w:rPr>
        <w:t>Рекомендаций к программе от работодателей</w:t>
      </w:r>
      <w:r w:rsidR="00A40C51" w:rsidRPr="008C00F6">
        <w:t xml:space="preserve">: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w:t>
      </w:r>
      <w:r w:rsidR="00A40C51" w:rsidRPr="008C00F6">
        <w:lastRenderedPageBreak/>
        <w:t>стажировки и (или) собеседования на предмет трудоустройства путем проставления отметки в профиле программы</w:t>
      </w:r>
    </w:p>
    <w:p w14:paraId="0AD046CA" w14:textId="2A01E073" w:rsidR="007344A9" w:rsidRDefault="00E26266" w:rsidP="00BC5A02">
      <w:pPr>
        <w:pStyle w:val="a4"/>
        <w:ind w:left="360"/>
        <w:jc w:val="both"/>
      </w:pPr>
      <w:permStart w:id="1968911833" w:edGrp="everyone"/>
      <w:r>
        <w:rPr>
          <w:b/>
        </w:rPr>
        <w:t xml:space="preserve">    </w:t>
      </w:r>
      <w:r w:rsidR="007344A9">
        <w:t>Рекомендательные письм</w:t>
      </w:r>
      <w:r w:rsidR="001A14BD">
        <w:t>а</w:t>
      </w:r>
      <w:r w:rsidR="007344A9">
        <w:t xml:space="preserve"> от:</w:t>
      </w:r>
    </w:p>
    <w:p w14:paraId="47A3DA19" w14:textId="77777777" w:rsidR="007344A9" w:rsidRDefault="007344A9" w:rsidP="00BC5A02">
      <w:pPr>
        <w:pStyle w:val="a4"/>
        <w:ind w:left="360"/>
        <w:jc w:val="both"/>
      </w:pPr>
      <w:r>
        <w:t>1. ООО "Абелев"</w:t>
      </w:r>
    </w:p>
    <w:p w14:paraId="7755E096" w14:textId="77777777" w:rsidR="001A44C6" w:rsidRDefault="007344A9" w:rsidP="00BC5A02">
      <w:pPr>
        <w:pStyle w:val="a4"/>
        <w:ind w:left="360"/>
        <w:jc w:val="both"/>
        <w:rPr>
          <w:b/>
        </w:rPr>
      </w:pPr>
      <w:r>
        <w:t xml:space="preserve">2. </w:t>
      </w:r>
      <w:r w:rsidR="001A14BD">
        <w:t>ООО "Инженерная геология"</w:t>
      </w:r>
      <w:r w:rsidR="00E26266">
        <w:rPr>
          <w:b/>
        </w:rPr>
        <w:t xml:space="preserve">    </w:t>
      </w:r>
    </w:p>
    <w:permEnd w:id="1968911833"/>
    <w:p w14:paraId="1C527D67" w14:textId="77777777" w:rsidR="00A40C51" w:rsidRPr="008C00F6" w:rsidRDefault="00A40C51" w:rsidP="00A40C51">
      <w:pPr>
        <w:pStyle w:val="a4"/>
        <w:ind w:left="360"/>
      </w:pPr>
    </w:p>
    <w:p w14:paraId="23A1A2AD" w14:textId="77777777" w:rsidR="00086627" w:rsidRDefault="00BC5A02" w:rsidP="00BC5A02">
      <w:pPr>
        <w:pStyle w:val="a4"/>
        <w:ind w:left="360"/>
      </w:pPr>
      <w:r w:rsidRPr="008C00F6">
        <w:rPr>
          <w:b/>
          <w:lang w:val="en-US"/>
        </w:rPr>
        <w:t>VI</w:t>
      </w:r>
      <w:r w:rsidRPr="008C00F6">
        <w:rPr>
          <w:b/>
        </w:rPr>
        <w:t>.</w:t>
      </w:r>
      <w:r w:rsidR="00086627" w:rsidRPr="008C00F6">
        <w:rPr>
          <w:b/>
        </w:rPr>
        <w:t>Указание на возможные сценарии профессиональной траектории граждан</w:t>
      </w:r>
      <w:r w:rsidR="00086627" w:rsidRPr="008C00F6">
        <w:t xml:space="preserve"> по итогам освоения образовательной программы (в соответствии с приложением)</w:t>
      </w:r>
    </w:p>
    <w:p w14:paraId="0AEA7A8D" w14:textId="4E909310" w:rsidR="00E26266" w:rsidRPr="00E26266" w:rsidRDefault="00E26266" w:rsidP="00BC5A02">
      <w:pPr>
        <w:pStyle w:val="a4"/>
        <w:ind w:left="360"/>
      </w:pPr>
      <w:permStart w:id="267288538" w:edGrp="everyone"/>
      <w:r>
        <w:rPr>
          <w:b/>
        </w:rPr>
        <w:t xml:space="preserve">   </w:t>
      </w:r>
      <w:r w:rsidR="00DC066E" w:rsidRPr="00DC066E">
        <w:t xml:space="preserve">Возможные наименования должностей, профессий после прохождения курса повышения квалификации: </w:t>
      </w:r>
      <w:r w:rsidR="00A94951">
        <w:t>экономист, инженер-сметчик, сметчик и др</w:t>
      </w:r>
      <w:r w:rsidR="00DC066E" w:rsidRPr="00DC066E">
        <w:t>.</w:t>
      </w:r>
      <w:r>
        <w:rPr>
          <w:b/>
        </w:rPr>
        <w:t xml:space="preserve">  </w:t>
      </w:r>
    </w:p>
    <w:permEnd w:id="267288538"/>
    <w:p w14:paraId="606C336F" w14:textId="77777777" w:rsidR="00086627" w:rsidRPr="008C00F6" w:rsidRDefault="00086627" w:rsidP="00086627">
      <w:pPr>
        <w:pStyle w:val="a4"/>
        <w:ind w:left="360"/>
      </w:pPr>
    </w:p>
    <w:p w14:paraId="31FE1CB7" w14:textId="77777777" w:rsidR="005045AA" w:rsidRDefault="00BC5A02" w:rsidP="00BC5A02">
      <w:pPr>
        <w:pStyle w:val="a4"/>
        <w:ind w:left="360"/>
        <w:rPr>
          <w:b/>
        </w:rPr>
      </w:pPr>
      <w:r w:rsidRPr="008C00F6">
        <w:rPr>
          <w:b/>
          <w:lang w:val="en-US"/>
        </w:rPr>
        <w:t>VII</w:t>
      </w:r>
      <w:r w:rsidRPr="008C00F6">
        <w:rPr>
          <w:b/>
        </w:rPr>
        <w:t>.</w:t>
      </w:r>
      <w:r w:rsidR="005045AA" w:rsidRPr="008C00F6">
        <w:rPr>
          <w:b/>
        </w:rPr>
        <w:t>Дополнительная информация</w:t>
      </w:r>
    </w:p>
    <w:p w14:paraId="5F2DAD0E" w14:textId="47204A54" w:rsidR="00D01203" w:rsidRPr="00B93E15" w:rsidRDefault="00E26266" w:rsidP="006A27B1">
      <w:pPr>
        <w:pStyle w:val="a4"/>
      </w:pPr>
      <w:r>
        <w:rPr>
          <w:b/>
        </w:rPr>
        <w:t xml:space="preserve"> </w:t>
      </w:r>
      <w:permStart w:id="1533305534" w:edGrp="everyone"/>
      <w:r>
        <w:rPr>
          <w:b/>
        </w:rPr>
        <w:t xml:space="preserve">   </w:t>
      </w:r>
      <w:r w:rsidR="00D01203" w:rsidRPr="00B93E15">
        <w:t xml:space="preserve">Университет Минстроя НИИСФ РААСН с 2017 г. активно занимается вопросами дополнительного профессионального образования в сфере информационного моделирования на всех этапах жизненного цикла </w:t>
      </w:r>
      <w:r w:rsidR="00D01203">
        <w:t xml:space="preserve">объектов капитального </w:t>
      </w:r>
      <w:r w:rsidR="00D01203" w:rsidRPr="00B93E15">
        <w:t>строительства. За 3 года на программах профессиональной переподготовки и повышения квалификации прошли обучение более 5 000 человек. За период работы Университету Минстроя НИИСФ РААСН удалось объединить на свой площадке вед</w:t>
      </w:r>
      <w:r w:rsidR="00D01203">
        <w:t>у</w:t>
      </w:r>
      <w:r w:rsidR="00D01203" w:rsidRPr="00B93E15">
        <w:t xml:space="preserve">щих специалистов-практиков, авторов нормативных документов, лидеров отрасли, разработчиков передового программного обеспечения и лучших цифровых решений для строительства. </w:t>
      </w:r>
    </w:p>
    <w:p w14:paraId="7CA067D3" w14:textId="232F7167" w:rsidR="00E26266" w:rsidRPr="008C00F6" w:rsidRDefault="00D01203" w:rsidP="00BC5A02">
      <w:pPr>
        <w:pStyle w:val="a4"/>
        <w:ind w:left="360"/>
        <w:rPr>
          <w:b/>
        </w:rPr>
      </w:pPr>
      <w:r w:rsidRPr="00B93E15">
        <w:t xml:space="preserve">В целях подготовки специалистов в сфере информационного моделирования в строительстве согласно поручению Президента России № ПР-1235 от 19.07.2018 по модернизации строительной отрасли и повышения качества строительства Университет Минстроя НИИСФ РААСН  реализует проект «Образование для профессионалов». Это проект, основной целью которого является обеспечение доступности получения информации и образования в сфере информационного моделирования на всех этапах жизненного цикла объектов капитального строительства. В рамках проекта уже реализовано более 300 вебинаров по вопросам информационного моделирования на всех этапах жизненного цикла строительства. Видеозаписи прошедших вебинаров </w:t>
      </w:r>
      <w:r>
        <w:t>доступны</w:t>
      </w:r>
      <w:r w:rsidRPr="00B93E15">
        <w:t xml:space="preserve"> на </w:t>
      </w:r>
      <w:proofErr w:type="spellStart"/>
      <w:r w:rsidRPr="00B93E15">
        <w:t>youtube</w:t>
      </w:r>
      <w:proofErr w:type="spellEnd"/>
      <w:r w:rsidRPr="00B93E15">
        <w:t xml:space="preserve"> канале Университет</w:t>
      </w:r>
      <w:r>
        <w:t>а</w:t>
      </w:r>
      <w:r w:rsidRPr="00B93E15">
        <w:t xml:space="preserve"> Минстроя</w:t>
      </w:r>
      <w:r>
        <w:t xml:space="preserve"> НИИСФ РААСН</w:t>
      </w:r>
      <w:r w:rsidRPr="00B93E15">
        <w:t>. На 2020-2021 учебный год запланировано еще более 100 вебинаров, конференций, семинаров и т.д.</w:t>
      </w:r>
      <w:r w:rsidR="00E26266">
        <w:rPr>
          <w:b/>
        </w:rPr>
        <w:t xml:space="preserve">  </w:t>
      </w:r>
      <w:permEnd w:id="1533305534"/>
      <w:r w:rsidR="00E26266">
        <w:rPr>
          <w:b/>
        </w:rPr>
        <w:t xml:space="preserve"> </w:t>
      </w:r>
    </w:p>
    <w:p w14:paraId="30BC1791" w14:textId="77777777" w:rsidR="00A406A2" w:rsidRPr="008C00F6" w:rsidRDefault="00A406A2" w:rsidP="00A406A2">
      <w:pPr>
        <w:pStyle w:val="a4"/>
        <w:ind w:left="360"/>
        <w:rPr>
          <w:b/>
        </w:rPr>
      </w:pPr>
    </w:p>
    <w:p w14:paraId="3AE0F0B7" w14:textId="77777777" w:rsidR="008D6B21" w:rsidRPr="008C00F6" w:rsidRDefault="00BC5A02" w:rsidP="00BC5A02">
      <w:pPr>
        <w:pStyle w:val="a4"/>
        <w:ind w:left="360"/>
        <w:rPr>
          <w:b/>
        </w:rPr>
      </w:pPr>
      <w:r w:rsidRPr="008C00F6">
        <w:rPr>
          <w:b/>
          <w:lang w:val="en-US"/>
        </w:rPr>
        <w:t>VIII</w:t>
      </w:r>
      <w:r w:rsidRPr="008C00F6">
        <w:rPr>
          <w:b/>
        </w:rPr>
        <w:t>.</w:t>
      </w:r>
      <w:r w:rsidR="0016325B" w:rsidRPr="008C00F6">
        <w:rPr>
          <w:b/>
        </w:rPr>
        <w:t>Приложенные Скан</w:t>
      </w:r>
      <w:r w:rsidR="00333BC5" w:rsidRPr="008C00F6">
        <w:rPr>
          <w:b/>
        </w:rPr>
        <w:t>-</w:t>
      </w:r>
      <w:r w:rsidR="0016325B" w:rsidRPr="008C00F6">
        <w:rPr>
          <w:b/>
        </w:rPr>
        <w:t>копи</w:t>
      </w:r>
      <w:r w:rsidR="005A2020" w:rsidRPr="008C00F6">
        <w:rPr>
          <w:b/>
        </w:rPr>
        <w:t>и</w:t>
      </w:r>
    </w:p>
    <w:p w14:paraId="627F6A8E" w14:textId="77777777" w:rsidR="005045AA" w:rsidRPr="008C00F6" w:rsidRDefault="0016325B" w:rsidP="00A40C51">
      <w:pPr>
        <w:pStyle w:val="a4"/>
        <w:ind w:left="792"/>
      </w:pPr>
      <w:r w:rsidRPr="008C00F6">
        <w:t>У</w:t>
      </w:r>
      <w:r w:rsidR="005045AA" w:rsidRPr="008C00F6">
        <w:t>твержденной рабочей программа (подпись, печать</w:t>
      </w:r>
      <w:r w:rsidR="00333BC5" w:rsidRPr="008C00F6">
        <w:t>, в формате</w:t>
      </w:r>
      <w:r w:rsidR="005045AA" w:rsidRPr="008C00F6">
        <w:t xml:space="preserve"> pdf)</w:t>
      </w:r>
    </w:p>
    <w:p w14:paraId="4D27ADC4" w14:textId="77777777" w:rsidR="005045AA" w:rsidRPr="008C00F6" w:rsidRDefault="005045AA" w:rsidP="005045AA">
      <w:pPr>
        <w:rPr>
          <w:b/>
        </w:rPr>
      </w:pPr>
    </w:p>
    <w:sectPr w:rsidR="005045AA" w:rsidRPr="008C00F6" w:rsidSect="00016AE1">
      <w:footerReference w:type="default" r:id="rId5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A0060" w14:textId="77777777" w:rsidR="00E20441" w:rsidRDefault="00E20441" w:rsidP="0016325B">
      <w:pPr>
        <w:spacing w:after="0" w:line="240" w:lineRule="auto"/>
      </w:pPr>
      <w:r>
        <w:separator/>
      </w:r>
    </w:p>
  </w:endnote>
  <w:endnote w:type="continuationSeparator" w:id="0">
    <w:p w14:paraId="396E0931" w14:textId="77777777" w:rsidR="00E20441" w:rsidRDefault="00E20441"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802990"/>
      <w:docPartObj>
        <w:docPartGallery w:val="Page Numbers (Bottom of Page)"/>
        <w:docPartUnique/>
      </w:docPartObj>
    </w:sdtPr>
    <w:sdtEndPr/>
    <w:sdtContent>
      <w:p w14:paraId="146D1282" w14:textId="77777777" w:rsidR="00FE6AD9" w:rsidRDefault="00FE6AD9">
        <w:pPr>
          <w:pStyle w:val="a7"/>
          <w:jc w:val="right"/>
        </w:pPr>
        <w:r>
          <w:fldChar w:fldCharType="begin"/>
        </w:r>
        <w:r>
          <w:instrText xml:space="preserve"> PAGE   \* MERGEFORMAT </w:instrText>
        </w:r>
        <w:r>
          <w:fldChar w:fldCharType="separate"/>
        </w:r>
        <w:r>
          <w:rPr>
            <w:noProof/>
          </w:rPr>
          <w:t>8</w:t>
        </w:r>
        <w:r>
          <w:rPr>
            <w:noProof/>
          </w:rPr>
          <w:fldChar w:fldCharType="end"/>
        </w:r>
      </w:p>
    </w:sdtContent>
  </w:sdt>
  <w:p w14:paraId="376BC464" w14:textId="77777777" w:rsidR="00FE6AD9" w:rsidRDefault="00FE6AD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9561F" w14:textId="77777777" w:rsidR="00E20441" w:rsidRDefault="00E20441" w:rsidP="0016325B">
      <w:pPr>
        <w:spacing w:after="0" w:line="240" w:lineRule="auto"/>
      </w:pPr>
      <w:r>
        <w:separator/>
      </w:r>
    </w:p>
  </w:footnote>
  <w:footnote w:type="continuationSeparator" w:id="0">
    <w:p w14:paraId="294973D5" w14:textId="77777777" w:rsidR="00E20441" w:rsidRDefault="00E20441" w:rsidP="001632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4FCE"/>
    <w:multiLevelType w:val="hybridMultilevel"/>
    <w:tmpl w:val="9DEA851C"/>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D5A69AC"/>
    <w:multiLevelType w:val="multilevel"/>
    <w:tmpl w:val="894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BA50F2"/>
    <w:multiLevelType w:val="multilevel"/>
    <w:tmpl w:val="4B4AA7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BD41B4"/>
    <w:multiLevelType w:val="multilevel"/>
    <w:tmpl w:val="5E66DD56"/>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4" w15:restartNumberingAfterBreak="0">
    <w:nsid w:val="143311CB"/>
    <w:multiLevelType w:val="hybridMultilevel"/>
    <w:tmpl w:val="BBC06380"/>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9BB492C"/>
    <w:multiLevelType w:val="hybridMultilevel"/>
    <w:tmpl w:val="72B86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C1E744E"/>
    <w:multiLevelType w:val="hybridMultilevel"/>
    <w:tmpl w:val="78DE8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C3A6548"/>
    <w:multiLevelType w:val="hybridMultilevel"/>
    <w:tmpl w:val="7A3E2D4E"/>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C64751"/>
    <w:multiLevelType w:val="multilevel"/>
    <w:tmpl w:val="A614B866"/>
    <w:lvl w:ilvl="0">
      <w:start w:val="1"/>
      <w:numFmt w:val="decimal"/>
      <w:lvlText w:val="%1."/>
      <w:lvlJc w:val="left"/>
      <w:pPr>
        <w:ind w:left="720" w:hanging="360"/>
      </w:pPr>
    </w:lvl>
    <w:lvl w:ilvl="1">
      <w:start w:val="1"/>
      <w:numFmt w:val="decimal"/>
      <w:isLgl/>
      <w:lvlText w:val="%1.%2."/>
      <w:lvlJc w:val="left"/>
      <w:pPr>
        <w:ind w:left="840" w:hanging="480"/>
      </w:pPr>
      <w:rPr>
        <w:rFonts w:eastAsia="Calibri" w:hint="default"/>
        <w:b/>
        <w:bCs/>
      </w:rPr>
    </w:lvl>
    <w:lvl w:ilvl="2">
      <w:start w:val="1"/>
      <w:numFmt w:val="decimal"/>
      <w:isLgl/>
      <w:lvlText w:val="%1.%2.%3."/>
      <w:lvlJc w:val="left"/>
      <w:pPr>
        <w:ind w:left="1080" w:hanging="720"/>
      </w:pPr>
      <w:rPr>
        <w:rFonts w:eastAsia="Calibri" w:hint="default"/>
        <w:b w:val="0"/>
      </w:rPr>
    </w:lvl>
    <w:lvl w:ilvl="3">
      <w:start w:val="1"/>
      <w:numFmt w:val="decimal"/>
      <w:isLgl/>
      <w:lvlText w:val="%1.%2.%3.%4."/>
      <w:lvlJc w:val="left"/>
      <w:pPr>
        <w:ind w:left="1080" w:hanging="720"/>
      </w:pPr>
      <w:rPr>
        <w:rFonts w:eastAsia="Calibri" w:hint="default"/>
        <w:b w:val="0"/>
      </w:rPr>
    </w:lvl>
    <w:lvl w:ilvl="4">
      <w:start w:val="1"/>
      <w:numFmt w:val="decimal"/>
      <w:isLgl/>
      <w:lvlText w:val="%1.%2.%3.%4.%5."/>
      <w:lvlJc w:val="left"/>
      <w:pPr>
        <w:ind w:left="1440" w:hanging="1080"/>
      </w:pPr>
      <w:rPr>
        <w:rFonts w:eastAsia="Calibri" w:hint="default"/>
        <w:b w:val="0"/>
      </w:rPr>
    </w:lvl>
    <w:lvl w:ilvl="5">
      <w:start w:val="1"/>
      <w:numFmt w:val="decimal"/>
      <w:isLgl/>
      <w:lvlText w:val="%1.%2.%3.%4.%5.%6."/>
      <w:lvlJc w:val="left"/>
      <w:pPr>
        <w:ind w:left="1440" w:hanging="1080"/>
      </w:pPr>
      <w:rPr>
        <w:rFonts w:eastAsia="Calibri" w:hint="default"/>
        <w:b w:val="0"/>
      </w:rPr>
    </w:lvl>
    <w:lvl w:ilvl="6">
      <w:start w:val="1"/>
      <w:numFmt w:val="decimal"/>
      <w:isLgl/>
      <w:lvlText w:val="%1.%2.%3.%4.%5.%6.%7."/>
      <w:lvlJc w:val="left"/>
      <w:pPr>
        <w:ind w:left="1800" w:hanging="1440"/>
      </w:pPr>
      <w:rPr>
        <w:rFonts w:eastAsia="Calibri" w:hint="default"/>
        <w:b w:val="0"/>
      </w:rPr>
    </w:lvl>
    <w:lvl w:ilvl="7">
      <w:start w:val="1"/>
      <w:numFmt w:val="decimal"/>
      <w:isLgl/>
      <w:lvlText w:val="%1.%2.%3.%4.%5.%6.%7.%8."/>
      <w:lvlJc w:val="left"/>
      <w:pPr>
        <w:ind w:left="1800" w:hanging="1440"/>
      </w:pPr>
      <w:rPr>
        <w:rFonts w:eastAsia="Calibri" w:hint="default"/>
        <w:b w:val="0"/>
      </w:rPr>
    </w:lvl>
    <w:lvl w:ilvl="8">
      <w:start w:val="1"/>
      <w:numFmt w:val="decimal"/>
      <w:isLgl/>
      <w:lvlText w:val="%1.%2.%3.%4.%5.%6.%7.%8.%9."/>
      <w:lvlJc w:val="left"/>
      <w:pPr>
        <w:ind w:left="2160" w:hanging="1800"/>
      </w:pPr>
      <w:rPr>
        <w:rFonts w:eastAsia="Calibri" w:hint="default"/>
        <w:b w:val="0"/>
      </w:rPr>
    </w:lvl>
  </w:abstractNum>
  <w:abstractNum w:abstractNumId="9" w15:restartNumberingAfterBreak="0">
    <w:nsid w:val="3A760A08"/>
    <w:multiLevelType w:val="hybridMultilevel"/>
    <w:tmpl w:val="0CE617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A905B5D"/>
    <w:multiLevelType w:val="hybridMultilevel"/>
    <w:tmpl w:val="6B82CC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E185E04"/>
    <w:multiLevelType w:val="multilevel"/>
    <w:tmpl w:val="F25AFA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F085FE6"/>
    <w:multiLevelType w:val="hybridMultilevel"/>
    <w:tmpl w:val="66960AA6"/>
    <w:lvl w:ilvl="0" w:tplc="5AF027F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19E7D8A"/>
    <w:multiLevelType w:val="multilevel"/>
    <w:tmpl w:val="E248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0C748A"/>
    <w:multiLevelType w:val="hybridMultilevel"/>
    <w:tmpl w:val="19622E24"/>
    <w:lvl w:ilvl="0" w:tplc="5512116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15:restartNumberingAfterBreak="0">
    <w:nsid w:val="47204AE4"/>
    <w:multiLevelType w:val="hybridMultilevel"/>
    <w:tmpl w:val="911682FA"/>
    <w:lvl w:ilvl="0" w:tplc="B9EC42E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E227EB"/>
    <w:multiLevelType w:val="multilevel"/>
    <w:tmpl w:val="36ACE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B05978"/>
    <w:multiLevelType w:val="hybridMultilevel"/>
    <w:tmpl w:val="3536DA3C"/>
    <w:lvl w:ilvl="0" w:tplc="0419000F">
      <w:start w:val="9"/>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0435482"/>
    <w:multiLevelType w:val="multilevel"/>
    <w:tmpl w:val="84C6FEA6"/>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54AD2E86"/>
    <w:multiLevelType w:val="hybridMultilevel"/>
    <w:tmpl w:val="B01817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7B742FB"/>
    <w:multiLevelType w:val="multilevel"/>
    <w:tmpl w:val="D2885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B5D14"/>
    <w:multiLevelType w:val="hybridMultilevel"/>
    <w:tmpl w:val="0F708672"/>
    <w:lvl w:ilvl="0" w:tplc="B3541C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15:restartNumberingAfterBreak="0">
    <w:nsid w:val="5BEC462D"/>
    <w:multiLevelType w:val="multilevel"/>
    <w:tmpl w:val="257EA94E"/>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26"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7" w15:restartNumberingAfterBreak="0">
    <w:nsid w:val="6E063A09"/>
    <w:multiLevelType w:val="hybridMultilevel"/>
    <w:tmpl w:val="ED30E4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E0874BE"/>
    <w:multiLevelType w:val="hybridMultilevel"/>
    <w:tmpl w:val="F4F8711C"/>
    <w:lvl w:ilvl="0" w:tplc="B3541CD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2B01A29"/>
    <w:multiLevelType w:val="hybridMultilevel"/>
    <w:tmpl w:val="EFCCF7E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73125871"/>
    <w:multiLevelType w:val="hybridMultilevel"/>
    <w:tmpl w:val="6484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C2C6686"/>
    <w:multiLevelType w:val="multilevel"/>
    <w:tmpl w:val="82F8F8B6"/>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24"/>
  </w:num>
  <w:num w:numId="3">
    <w:abstractNumId w:val="12"/>
  </w:num>
  <w:num w:numId="4">
    <w:abstractNumId w:val="26"/>
  </w:num>
  <w:num w:numId="5">
    <w:abstractNumId w:val="8"/>
  </w:num>
  <w:num w:numId="6">
    <w:abstractNumId w:val="28"/>
  </w:num>
  <w:num w:numId="7">
    <w:abstractNumId w:val="23"/>
  </w:num>
  <w:num w:numId="8">
    <w:abstractNumId w:val="17"/>
  </w:num>
  <w:num w:numId="9">
    <w:abstractNumId w:val="5"/>
  </w:num>
  <w:num w:numId="10">
    <w:abstractNumId w:val="30"/>
  </w:num>
  <w:num w:numId="11">
    <w:abstractNumId w:val="21"/>
  </w:num>
  <w:num w:numId="12">
    <w:abstractNumId w:val="16"/>
  </w:num>
  <w:num w:numId="13">
    <w:abstractNumId w:val="27"/>
  </w:num>
  <w:num w:numId="14">
    <w:abstractNumId w:val="29"/>
  </w:num>
  <w:num w:numId="15">
    <w:abstractNumId w:val="4"/>
  </w:num>
  <w:num w:numId="16">
    <w:abstractNumId w:val="15"/>
  </w:num>
  <w:num w:numId="17">
    <w:abstractNumId w:val="22"/>
  </w:num>
  <w:num w:numId="18">
    <w:abstractNumId w:val="11"/>
  </w:num>
  <w:num w:numId="19">
    <w:abstractNumId w:val="18"/>
  </w:num>
  <w:num w:numId="20">
    <w:abstractNumId w:val="1"/>
  </w:num>
  <w:num w:numId="21">
    <w:abstractNumId w:val="2"/>
  </w:num>
  <w:num w:numId="22">
    <w:abstractNumId w:val="0"/>
  </w:num>
  <w:num w:numId="23">
    <w:abstractNumId w:val="7"/>
  </w:num>
  <w:num w:numId="24">
    <w:abstractNumId w:val="25"/>
  </w:num>
  <w:num w:numId="25">
    <w:abstractNumId w:val="20"/>
  </w:num>
  <w:num w:numId="26">
    <w:abstractNumId w:val="31"/>
  </w:num>
  <w:num w:numId="27">
    <w:abstractNumId w:val="3"/>
  </w:num>
  <w:num w:numId="28">
    <w:abstractNumId w:val="6"/>
  </w:num>
  <w:num w:numId="29">
    <w:abstractNumId w:val="10"/>
  </w:num>
  <w:num w:numId="30">
    <w:abstractNumId w:val="19"/>
  </w:num>
  <w:num w:numId="31">
    <w:abstractNumId w:val="13"/>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ocumentProtection w:edit="readOnly" w:formatting="1" w:enforcement="1" w:cryptProviderType="rsaAES" w:cryptAlgorithmClass="hash" w:cryptAlgorithmType="typeAny" w:cryptAlgorithmSid="14" w:cryptSpinCount="100000" w:hash="M9lbYjw3nWOF2K7Rw2dU1nbmey5+myKJyLUs6OAc5IEFImD3ncMQIERIemuLWQVDFxtKplITEnQoi6nt2joK0Q==" w:salt="ms4QeQolklEBFuR80CAH1Q=="/>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FD0"/>
    <w:rsid w:val="000000FB"/>
    <w:rsid w:val="00000951"/>
    <w:rsid w:val="00005903"/>
    <w:rsid w:val="00006ABC"/>
    <w:rsid w:val="00014178"/>
    <w:rsid w:val="00015FD4"/>
    <w:rsid w:val="00016AE1"/>
    <w:rsid w:val="000170DA"/>
    <w:rsid w:val="00024F19"/>
    <w:rsid w:val="00026862"/>
    <w:rsid w:val="000311AD"/>
    <w:rsid w:val="00036BE6"/>
    <w:rsid w:val="00040254"/>
    <w:rsid w:val="00044E23"/>
    <w:rsid w:val="00046C6B"/>
    <w:rsid w:val="0005237D"/>
    <w:rsid w:val="00057D3B"/>
    <w:rsid w:val="00057DE0"/>
    <w:rsid w:val="000655E4"/>
    <w:rsid w:val="00071721"/>
    <w:rsid w:val="00075D01"/>
    <w:rsid w:val="00080A5E"/>
    <w:rsid w:val="0008128F"/>
    <w:rsid w:val="000841CD"/>
    <w:rsid w:val="000863AA"/>
    <w:rsid w:val="00086627"/>
    <w:rsid w:val="00092004"/>
    <w:rsid w:val="00093A36"/>
    <w:rsid w:val="000953E2"/>
    <w:rsid w:val="000961AD"/>
    <w:rsid w:val="000B2BDF"/>
    <w:rsid w:val="000C0944"/>
    <w:rsid w:val="000C0BC7"/>
    <w:rsid w:val="000D0AF4"/>
    <w:rsid w:val="000D3F9F"/>
    <w:rsid w:val="000D7009"/>
    <w:rsid w:val="000E1B05"/>
    <w:rsid w:val="000E3856"/>
    <w:rsid w:val="000E6266"/>
    <w:rsid w:val="0010250B"/>
    <w:rsid w:val="00117C56"/>
    <w:rsid w:val="00130E3E"/>
    <w:rsid w:val="00131186"/>
    <w:rsid w:val="001354AC"/>
    <w:rsid w:val="00141256"/>
    <w:rsid w:val="00151627"/>
    <w:rsid w:val="001535C5"/>
    <w:rsid w:val="00154971"/>
    <w:rsid w:val="0015557A"/>
    <w:rsid w:val="0016325B"/>
    <w:rsid w:val="0016406D"/>
    <w:rsid w:val="001732DF"/>
    <w:rsid w:val="00173B8B"/>
    <w:rsid w:val="0017465E"/>
    <w:rsid w:val="00184B28"/>
    <w:rsid w:val="00185B4E"/>
    <w:rsid w:val="00186F6C"/>
    <w:rsid w:val="0019264F"/>
    <w:rsid w:val="001A14BD"/>
    <w:rsid w:val="001A44C6"/>
    <w:rsid w:val="001A73A7"/>
    <w:rsid w:val="001B5AE3"/>
    <w:rsid w:val="001C1532"/>
    <w:rsid w:val="001D0A25"/>
    <w:rsid w:val="001D2640"/>
    <w:rsid w:val="001D35B5"/>
    <w:rsid w:val="001D7367"/>
    <w:rsid w:val="001E2D5F"/>
    <w:rsid w:val="001E2EE5"/>
    <w:rsid w:val="001E308D"/>
    <w:rsid w:val="001E7F0E"/>
    <w:rsid w:val="001F1482"/>
    <w:rsid w:val="001F7641"/>
    <w:rsid w:val="00205DB7"/>
    <w:rsid w:val="00222735"/>
    <w:rsid w:val="00223B62"/>
    <w:rsid w:val="00224CF8"/>
    <w:rsid w:val="00225680"/>
    <w:rsid w:val="002272F7"/>
    <w:rsid w:val="00227718"/>
    <w:rsid w:val="0023275C"/>
    <w:rsid w:val="00235D4E"/>
    <w:rsid w:val="00242190"/>
    <w:rsid w:val="00244E6A"/>
    <w:rsid w:val="002476C0"/>
    <w:rsid w:val="0025709A"/>
    <w:rsid w:val="00257271"/>
    <w:rsid w:val="002704F7"/>
    <w:rsid w:val="0027616F"/>
    <w:rsid w:val="00277821"/>
    <w:rsid w:val="00281E46"/>
    <w:rsid w:val="00284589"/>
    <w:rsid w:val="00292CB1"/>
    <w:rsid w:val="002A1010"/>
    <w:rsid w:val="002B24C0"/>
    <w:rsid w:val="002E207C"/>
    <w:rsid w:val="002E3515"/>
    <w:rsid w:val="002F3536"/>
    <w:rsid w:val="002F680F"/>
    <w:rsid w:val="002F69D9"/>
    <w:rsid w:val="002F7DAD"/>
    <w:rsid w:val="00302106"/>
    <w:rsid w:val="00305A44"/>
    <w:rsid w:val="00305B05"/>
    <w:rsid w:val="0031038F"/>
    <w:rsid w:val="003125D8"/>
    <w:rsid w:val="00322AE8"/>
    <w:rsid w:val="00333BC5"/>
    <w:rsid w:val="00336BD5"/>
    <w:rsid w:val="003413CC"/>
    <w:rsid w:val="003419DF"/>
    <w:rsid w:val="00347D41"/>
    <w:rsid w:val="00350E87"/>
    <w:rsid w:val="00360265"/>
    <w:rsid w:val="00376B9B"/>
    <w:rsid w:val="0038081C"/>
    <w:rsid w:val="00380846"/>
    <w:rsid w:val="00382FC8"/>
    <w:rsid w:val="00387FC3"/>
    <w:rsid w:val="00394FE1"/>
    <w:rsid w:val="003951F1"/>
    <w:rsid w:val="003959E9"/>
    <w:rsid w:val="003A789A"/>
    <w:rsid w:val="003B18D0"/>
    <w:rsid w:val="003B210F"/>
    <w:rsid w:val="003B49BC"/>
    <w:rsid w:val="003B76AA"/>
    <w:rsid w:val="003C1872"/>
    <w:rsid w:val="003C26B4"/>
    <w:rsid w:val="003C2B61"/>
    <w:rsid w:val="003C42FD"/>
    <w:rsid w:val="003D4F02"/>
    <w:rsid w:val="003E24F8"/>
    <w:rsid w:val="003F01E7"/>
    <w:rsid w:val="003F0D8A"/>
    <w:rsid w:val="003F0F87"/>
    <w:rsid w:val="003F15FA"/>
    <w:rsid w:val="003F18F8"/>
    <w:rsid w:val="003F4F25"/>
    <w:rsid w:val="003F7C12"/>
    <w:rsid w:val="00407527"/>
    <w:rsid w:val="00413093"/>
    <w:rsid w:val="00413707"/>
    <w:rsid w:val="00414D66"/>
    <w:rsid w:val="00434B60"/>
    <w:rsid w:val="00450D25"/>
    <w:rsid w:val="004547E5"/>
    <w:rsid w:val="00462999"/>
    <w:rsid w:val="00465CB6"/>
    <w:rsid w:val="00466DB7"/>
    <w:rsid w:val="00471B14"/>
    <w:rsid w:val="00473AFD"/>
    <w:rsid w:val="00473D28"/>
    <w:rsid w:val="004950C0"/>
    <w:rsid w:val="004A3330"/>
    <w:rsid w:val="004A49FE"/>
    <w:rsid w:val="004B0947"/>
    <w:rsid w:val="004B2D0E"/>
    <w:rsid w:val="004B3F4C"/>
    <w:rsid w:val="004C1F56"/>
    <w:rsid w:val="004C2168"/>
    <w:rsid w:val="004C5D70"/>
    <w:rsid w:val="004D5953"/>
    <w:rsid w:val="004D5A00"/>
    <w:rsid w:val="004D6147"/>
    <w:rsid w:val="004D6CD4"/>
    <w:rsid w:val="004E34E4"/>
    <w:rsid w:val="004E4710"/>
    <w:rsid w:val="004E488C"/>
    <w:rsid w:val="004E6EB0"/>
    <w:rsid w:val="004F2F0C"/>
    <w:rsid w:val="004F583F"/>
    <w:rsid w:val="005011EC"/>
    <w:rsid w:val="00502BB7"/>
    <w:rsid w:val="005033A8"/>
    <w:rsid w:val="005045AA"/>
    <w:rsid w:val="00510773"/>
    <w:rsid w:val="00512EAE"/>
    <w:rsid w:val="005143FF"/>
    <w:rsid w:val="0052577A"/>
    <w:rsid w:val="0052659A"/>
    <w:rsid w:val="00531D52"/>
    <w:rsid w:val="00535D3C"/>
    <w:rsid w:val="0053665C"/>
    <w:rsid w:val="00541900"/>
    <w:rsid w:val="005419AA"/>
    <w:rsid w:val="0054361E"/>
    <w:rsid w:val="00552B1E"/>
    <w:rsid w:val="005541B0"/>
    <w:rsid w:val="005554F1"/>
    <w:rsid w:val="005574F2"/>
    <w:rsid w:val="0056486B"/>
    <w:rsid w:val="00577A9E"/>
    <w:rsid w:val="00584F59"/>
    <w:rsid w:val="00587565"/>
    <w:rsid w:val="00590382"/>
    <w:rsid w:val="0059297E"/>
    <w:rsid w:val="005A2020"/>
    <w:rsid w:val="005A414D"/>
    <w:rsid w:val="005A735E"/>
    <w:rsid w:val="005B7665"/>
    <w:rsid w:val="005B7EEA"/>
    <w:rsid w:val="005D159B"/>
    <w:rsid w:val="005D504B"/>
    <w:rsid w:val="005E72E4"/>
    <w:rsid w:val="005F0A71"/>
    <w:rsid w:val="005F7CD3"/>
    <w:rsid w:val="00600C3D"/>
    <w:rsid w:val="006031A1"/>
    <w:rsid w:val="006052F7"/>
    <w:rsid w:val="00605C70"/>
    <w:rsid w:val="00611A67"/>
    <w:rsid w:val="0061636B"/>
    <w:rsid w:val="00623D4E"/>
    <w:rsid w:val="00630344"/>
    <w:rsid w:val="00637B53"/>
    <w:rsid w:val="0064311E"/>
    <w:rsid w:val="0064763C"/>
    <w:rsid w:val="00654A8F"/>
    <w:rsid w:val="0065533F"/>
    <w:rsid w:val="00656AB0"/>
    <w:rsid w:val="006676DC"/>
    <w:rsid w:val="00675874"/>
    <w:rsid w:val="00682147"/>
    <w:rsid w:val="00685C2B"/>
    <w:rsid w:val="00687E4B"/>
    <w:rsid w:val="00692050"/>
    <w:rsid w:val="00693A5E"/>
    <w:rsid w:val="00695FFC"/>
    <w:rsid w:val="006A27B1"/>
    <w:rsid w:val="006B5F7F"/>
    <w:rsid w:val="006B79CD"/>
    <w:rsid w:val="006C0202"/>
    <w:rsid w:val="006C0D21"/>
    <w:rsid w:val="006C1335"/>
    <w:rsid w:val="006C1D80"/>
    <w:rsid w:val="006D0946"/>
    <w:rsid w:val="006D0FD5"/>
    <w:rsid w:val="006D7D0B"/>
    <w:rsid w:val="006E7637"/>
    <w:rsid w:val="006E7987"/>
    <w:rsid w:val="006F4595"/>
    <w:rsid w:val="007049B0"/>
    <w:rsid w:val="00712514"/>
    <w:rsid w:val="007169F9"/>
    <w:rsid w:val="00722B03"/>
    <w:rsid w:val="00726EBA"/>
    <w:rsid w:val="007344A9"/>
    <w:rsid w:val="0074422A"/>
    <w:rsid w:val="0074652E"/>
    <w:rsid w:val="00746CF3"/>
    <w:rsid w:val="00762466"/>
    <w:rsid w:val="00772882"/>
    <w:rsid w:val="00783160"/>
    <w:rsid w:val="00785C5B"/>
    <w:rsid w:val="0078634F"/>
    <w:rsid w:val="00786A76"/>
    <w:rsid w:val="00795D4E"/>
    <w:rsid w:val="007B461A"/>
    <w:rsid w:val="007C423E"/>
    <w:rsid w:val="007D3C0B"/>
    <w:rsid w:val="007E0BFE"/>
    <w:rsid w:val="007F114B"/>
    <w:rsid w:val="007F1594"/>
    <w:rsid w:val="007F1E80"/>
    <w:rsid w:val="007F605E"/>
    <w:rsid w:val="007F71F9"/>
    <w:rsid w:val="0080116A"/>
    <w:rsid w:val="008013A6"/>
    <w:rsid w:val="00803FE3"/>
    <w:rsid w:val="0080491E"/>
    <w:rsid w:val="0082033B"/>
    <w:rsid w:val="00824294"/>
    <w:rsid w:val="00832278"/>
    <w:rsid w:val="008347BD"/>
    <w:rsid w:val="00837AF5"/>
    <w:rsid w:val="008517D6"/>
    <w:rsid w:val="008539A4"/>
    <w:rsid w:val="00853AA3"/>
    <w:rsid w:val="0086789F"/>
    <w:rsid w:val="00867969"/>
    <w:rsid w:val="00871C48"/>
    <w:rsid w:val="00871DE0"/>
    <w:rsid w:val="008722C7"/>
    <w:rsid w:val="008864C3"/>
    <w:rsid w:val="00887CBF"/>
    <w:rsid w:val="00890BEB"/>
    <w:rsid w:val="00892A55"/>
    <w:rsid w:val="008962FB"/>
    <w:rsid w:val="00897C08"/>
    <w:rsid w:val="008A7ABD"/>
    <w:rsid w:val="008B1F31"/>
    <w:rsid w:val="008B2909"/>
    <w:rsid w:val="008B3488"/>
    <w:rsid w:val="008C00F6"/>
    <w:rsid w:val="008C6F2C"/>
    <w:rsid w:val="008C7667"/>
    <w:rsid w:val="008D09A2"/>
    <w:rsid w:val="008D381B"/>
    <w:rsid w:val="008D6B21"/>
    <w:rsid w:val="008F08EB"/>
    <w:rsid w:val="008F1575"/>
    <w:rsid w:val="008F41CD"/>
    <w:rsid w:val="008F7115"/>
    <w:rsid w:val="008F712B"/>
    <w:rsid w:val="009067A9"/>
    <w:rsid w:val="00911505"/>
    <w:rsid w:val="00914FD2"/>
    <w:rsid w:val="0091778F"/>
    <w:rsid w:val="00920BAE"/>
    <w:rsid w:val="00925DBD"/>
    <w:rsid w:val="00932214"/>
    <w:rsid w:val="009327D9"/>
    <w:rsid w:val="0093339A"/>
    <w:rsid w:val="00942C79"/>
    <w:rsid w:val="009449EC"/>
    <w:rsid w:val="00944CD9"/>
    <w:rsid w:val="00956601"/>
    <w:rsid w:val="00963CAA"/>
    <w:rsid w:val="00973DDF"/>
    <w:rsid w:val="00974300"/>
    <w:rsid w:val="00982D10"/>
    <w:rsid w:val="0098448E"/>
    <w:rsid w:val="00991D9E"/>
    <w:rsid w:val="00995044"/>
    <w:rsid w:val="00995DF8"/>
    <w:rsid w:val="009A28F8"/>
    <w:rsid w:val="009A7C28"/>
    <w:rsid w:val="009B0D1D"/>
    <w:rsid w:val="009B1B07"/>
    <w:rsid w:val="009B3391"/>
    <w:rsid w:val="009B548C"/>
    <w:rsid w:val="009B70D6"/>
    <w:rsid w:val="009D4FA7"/>
    <w:rsid w:val="009D6A61"/>
    <w:rsid w:val="009F088E"/>
    <w:rsid w:val="009F3D5C"/>
    <w:rsid w:val="009F3FE0"/>
    <w:rsid w:val="00A00C63"/>
    <w:rsid w:val="00A05842"/>
    <w:rsid w:val="00A0755E"/>
    <w:rsid w:val="00A16A97"/>
    <w:rsid w:val="00A224A1"/>
    <w:rsid w:val="00A3462D"/>
    <w:rsid w:val="00A406A2"/>
    <w:rsid w:val="00A40C51"/>
    <w:rsid w:val="00A40FBC"/>
    <w:rsid w:val="00A536DC"/>
    <w:rsid w:val="00A67C30"/>
    <w:rsid w:val="00A7031D"/>
    <w:rsid w:val="00A84507"/>
    <w:rsid w:val="00A85F79"/>
    <w:rsid w:val="00A93EAB"/>
    <w:rsid w:val="00A94951"/>
    <w:rsid w:val="00AA0FD0"/>
    <w:rsid w:val="00AA0FF8"/>
    <w:rsid w:val="00AA3199"/>
    <w:rsid w:val="00AC0158"/>
    <w:rsid w:val="00AC2B5A"/>
    <w:rsid w:val="00AE1064"/>
    <w:rsid w:val="00AE1654"/>
    <w:rsid w:val="00AE67AC"/>
    <w:rsid w:val="00AF1561"/>
    <w:rsid w:val="00AF208D"/>
    <w:rsid w:val="00AF5295"/>
    <w:rsid w:val="00B0586B"/>
    <w:rsid w:val="00B10ED5"/>
    <w:rsid w:val="00B11E40"/>
    <w:rsid w:val="00B16203"/>
    <w:rsid w:val="00B2081D"/>
    <w:rsid w:val="00B2301D"/>
    <w:rsid w:val="00B27BCE"/>
    <w:rsid w:val="00B40071"/>
    <w:rsid w:val="00B4392D"/>
    <w:rsid w:val="00B4588A"/>
    <w:rsid w:val="00B458B8"/>
    <w:rsid w:val="00B469DB"/>
    <w:rsid w:val="00B50A11"/>
    <w:rsid w:val="00B5536E"/>
    <w:rsid w:val="00B75420"/>
    <w:rsid w:val="00B83D28"/>
    <w:rsid w:val="00B903B4"/>
    <w:rsid w:val="00B93E15"/>
    <w:rsid w:val="00B956EB"/>
    <w:rsid w:val="00B96787"/>
    <w:rsid w:val="00BA0F79"/>
    <w:rsid w:val="00BB655C"/>
    <w:rsid w:val="00BC5A02"/>
    <w:rsid w:val="00BD7C20"/>
    <w:rsid w:val="00BE16C1"/>
    <w:rsid w:val="00BE5151"/>
    <w:rsid w:val="00BF14C8"/>
    <w:rsid w:val="00BF3361"/>
    <w:rsid w:val="00C00743"/>
    <w:rsid w:val="00C0161E"/>
    <w:rsid w:val="00C1425B"/>
    <w:rsid w:val="00C2126F"/>
    <w:rsid w:val="00C24E4D"/>
    <w:rsid w:val="00C2531A"/>
    <w:rsid w:val="00C25891"/>
    <w:rsid w:val="00C2642C"/>
    <w:rsid w:val="00C3101B"/>
    <w:rsid w:val="00C36D4A"/>
    <w:rsid w:val="00C40B22"/>
    <w:rsid w:val="00C41854"/>
    <w:rsid w:val="00C44395"/>
    <w:rsid w:val="00C54F06"/>
    <w:rsid w:val="00C62779"/>
    <w:rsid w:val="00C63B47"/>
    <w:rsid w:val="00C64304"/>
    <w:rsid w:val="00C64420"/>
    <w:rsid w:val="00C75E7E"/>
    <w:rsid w:val="00C816DA"/>
    <w:rsid w:val="00C8553A"/>
    <w:rsid w:val="00C97242"/>
    <w:rsid w:val="00CB065D"/>
    <w:rsid w:val="00CB1B9E"/>
    <w:rsid w:val="00CB72F5"/>
    <w:rsid w:val="00CC1172"/>
    <w:rsid w:val="00CC2DC6"/>
    <w:rsid w:val="00CC7794"/>
    <w:rsid w:val="00CE44D3"/>
    <w:rsid w:val="00CE4A56"/>
    <w:rsid w:val="00D01203"/>
    <w:rsid w:val="00D14070"/>
    <w:rsid w:val="00D32760"/>
    <w:rsid w:val="00D3280C"/>
    <w:rsid w:val="00D33C60"/>
    <w:rsid w:val="00D41B90"/>
    <w:rsid w:val="00D41D9F"/>
    <w:rsid w:val="00D46EC8"/>
    <w:rsid w:val="00D505A2"/>
    <w:rsid w:val="00D51C84"/>
    <w:rsid w:val="00D53C1E"/>
    <w:rsid w:val="00D54AF1"/>
    <w:rsid w:val="00D561A0"/>
    <w:rsid w:val="00D81B71"/>
    <w:rsid w:val="00D92B02"/>
    <w:rsid w:val="00D96575"/>
    <w:rsid w:val="00DA08D7"/>
    <w:rsid w:val="00DA4BE1"/>
    <w:rsid w:val="00DA6EC7"/>
    <w:rsid w:val="00DC066E"/>
    <w:rsid w:val="00DC3D6D"/>
    <w:rsid w:val="00DD05E2"/>
    <w:rsid w:val="00DD07D6"/>
    <w:rsid w:val="00DD5DBC"/>
    <w:rsid w:val="00DD6352"/>
    <w:rsid w:val="00DE2DFB"/>
    <w:rsid w:val="00DE3CBB"/>
    <w:rsid w:val="00E157D9"/>
    <w:rsid w:val="00E17700"/>
    <w:rsid w:val="00E17860"/>
    <w:rsid w:val="00E20441"/>
    <w:rsid w:val="00E21AED"/>
    <w:rsid w:val="00E26266"/>
    <w:rsid w:val="00E27211"/>
    <w:rsid w:val="00E35782"/>
    <w:rsid w:val="00E439E0"/>
    <w:rsid w:val="00E440F4"/>
    <w:rsid w:val="00E4447B"/>
    <w:rsid w:val="00E444E7"/>
    <w:rsid w:val="00E4675A"/>
    <w:rsid w:val="00E5507D"/>
    <w:rsid w:val="00E61738"/>
    <w:rsid w:val="00E63D78"/>
    <w:rsid w:val="00E669C8"/>
    <w:rsid w:val="00E747E2"/>
    <w:rsid w:val="00E74DEC"/>
    <w:rsid w:val="00E86634"/>
    <w:rsid w:val="00E92872"/>
    <w:rsid w:val="00EA4145"/>
    <w:rsid w:val="00EB12B9"/>
    <w:rsid w:val="00EB2197"/>
    <w:rsid w:val="00EB2C7F"/>
    <w:rsid w:val="00EC52CD"/>
    <w:rsid w:val="00ED1EB2"/>
    <w:rsid w:val="00EE0965"/>
    <w:rsid w:val="00EE7110"/>
    <w:rsid w:val="00EF01B1"/>
    <w:rsid w:val="00F0058E"/>
    <w:rsid w:val="00F04571"/>
    <w:rsid w:val="00F07330"/>
    <w:rsid w:val="00F10F39"/>
    <w:rsid w:val="00F31936"/>
    <w:rsid w:val="00F32A10"/>
    <w:rsid w:val="00F375F1"/>
    <w:rsid w:val="00F5094E"/>
    <w:rsid w:val="00F61512"/>
    <w:rsid w:val="00F664A7"/>
    <w:rsid w:val="00F804D9"/>
    <w:rsid w:val="00F87054"/>
    <w:rsid w:val="00F95169"/>
    <w:rsid w:val="00F96EDF"/>
    <w:rsid w:val="00FA21F6"/>
    <w:rsid w:val="00FA474F"/>
    <w:rsid w:val="00FB3AD6"/>
    <w:rsid w:val="00FB5C8F"/>
    <w:rsid w:val="00FB73A9"/>
    <w:rsid w:val="00FD163F"/>
    <w:rsid w:val="00FD27AC"/>
    <w:rsid w:val="00FD7C71"/>
    <w:rsid w:val="00FE5A8E"/>
    <w:rsid w:val="00FE663D"/>
    <w:rsid w:val="00FE6AD9"/>
    <w:rsid w:val="00FE6C1B"/>
    <w:rsid w:val="00FF3367"/>
    <w:rsid w:val="00FF6C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C338"/>
  <w15:docId w15:val="{BF7A982D-341B-4290-97B1-4E37B7F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6AE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paragraph" w:styleId="aa">
    <w:name w:val="Balloon Text"/>
    <w:basedOn w:val="a"/>
    <w:link w:val="ab"/>
    <w:uiPriority w:val="99"/>
    <w:semiHidden/>
    <w:unhideWhenUsed/>
    <w:rsid w:val="00892A5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92A55"/>
    <w:rPr>
      <w:rFonts w:ascii="Segoe UI" w:hAnsi="Segoe UI" w:cs="Segoe UI"/>
      <w:sz w:val="18"/>
      <w:szCs w:val="18"/>
    </w:rPr>
  </w:style>
  <w:style w:type="character" w:styleId="ac">
    <w:name w:val="annotation reference"/>
    <w:basedOn w:val="a0"/>
    <w:uiPriority w:val="99"/>
    <w:semiHidden/>
    <w:unhideWhenUsed/>
    <w:rsid w:val="004B2D0E"/>
    <w:rPr>
      <w:sz w:val="16"/>
      <w:szCs w:val="16"/>
    </w:rPr>
  </w:style>
  <w:style w:type="paragraph" w:styleId="ad">
    <w:name w:val="annotation text"/>
    <w:basedOn w:val="a"/>
    <w:link w:val="ae"/>
    <w:uiPriority w:val="99"/>
    <w:semiHidden/>
    <w:unhideWhenUsed/>
    <w:rsid w:val="004B2D0E"/>
    <w:pPr>
      <w:spacing w:line="240" w:lineRule="auto"/>
    </w:pPr>
    <w:rPr>
      <w:sz w:val="20"/>
      <w:szCs w:val="20"/>
    </w:rPr>
  </w:style>
  <w:style w:type="character" w:customStyle="1" w:styleId="ae">
    <w:name w:val="Текст примечания Знак"/>
    <w:basedOn w:val="a0"/>
    <w:link w:val="ad"/>
    <w:uiPriority w:val="99"/>
    <w:semiHidden/>
    <w:rsid w:val="004B2D0E"/>
    <w:rPr>
      <w:sz w:val="20"/>
      <w:szCs w:val="20"/>
    </w:rPr>
  </w:style>
  <w:style w:type="paragraph" w:styleId="af">
    <w:name w:val="annotation subject"/>
    <w:basedOn w:val="ad"/>
    <w:next w:val="ad"/>
    <w:link w:val="af0"/>
    <w:uiPriority w:val="99"/>
    <w:semiHidden/>
    <w:unhideWhenUsed/>
    <w:rsid w:val="004B2D0E"/>
    <w:rPr>
      <w:b/>
      <w:bCs/>
    </w:rPr>
  </w:style>
  <w:style w:type="character" w:customStyle="1" w:styleId="af0">
    <w:name w:val="Тема примечания Знак"/>
    <w:basedOn w:val="ae"/>
    <w:link w:val="af"/>
    <w:uiPriority w:val="99"/>
    <w:semiHidden/>
    <w:rsid w:val="004B2D0E"/>
    <w:rPr>
      <w:b/>
      <w:bCs/>
      <w:sz w:val="20"/>
      <w:szCs w:val="20"/>
    </w:rPr>
  </w:style>
  <w:style w:type="character" w:styleId="af1">
    <w:name w:val="Hyperlink"/>
    <w:uiPriority w:val="99"/>
    <w:unhideWhenUsed/>
    <w:rsid w:val="00186F6C"/>
    <w:rPr>
      <w:color w:val="0000FF"/>
      <w:u w:val="single"/>
    </w:rPr>
  </w:style>
  <w:style w:type="character" w:styleId="af2">
    <w:name w:val="FollowedHyperlink"/>
    <w:basedOn w:val="a0"/>
    <w:uiPriority w:val="99"/>
    <w:semiHidden/>
    <w:unhideWhenUsed/>
    <w:rsid w:val="00186F6C"/>
    <w:rPr>
      <w:color w:val="800080" w:themeColor="followedHyperlink"/>
      <w:u w:val="single"/>
    </w:rPr>
  </w:style>
  <w:style w:type="character" w:styleId="af3">
    <w:name w:val="Unresolved Mention"/>
    <w:basedOn w:val="a0"/>
    <w:uiPriority w:val="99"/>
    <w:semiHidden/>
    <w:unhideWhenUsed/>
    <w:rsid w:val="0086789F"/>
    <w:rPr>
      <w:color w:val="605E5C"/>
      <w:shd w:val="clear" w:color="auto" w:fill="E1DFDD"/>
    </w:rPr>
  </w:style>
  <w:style w:type="paragraph" w:styleId="af4">
    <w:name w:val="footnote text"/>
    <w:basedOn w:val="a"/>
    <w:link w:val="af5"/>
    <w:semiHidden/>
    <w:rsid w:val="000D0AF4"/>
    <w:pPr>
      <w:spacing w:after="0" w:line="240" w:lineRule="auto"/>
    </w:pPr>
    <w:rPr>
      <w:rFonts w:ascii="Times New Roman" w:eastAsia="Calibri" w:hAnsi="Times New Roman" w:cs="Times New Roman"/>
      <w:sz w:val="20"/>
      <w:szCs w:val="20"/>
      <w:lang w:val="x-none" w:eastAsia="ru-RU"/>
    </w:rPr>
  </w:style>
  <w:style w:type="character" w:customStyle="1" w:styleId="af5">
    <w:name w:val="Текст сноски Знак"/>
    <w:basedOn w:val="a0"/>
    <w:link w:val="af4"/>
    <w:semiHidden/>
    <w:rsid w:val="000D0AF4"/>
    <w:rPr>
      <w:rFonts w:ascii="Times New Roman" w:eastAsia="Calibri" w:hAnsi="Times New Roman" w:cs="Times New Roman"/>
      <w:sz w:val="20"/>
      <w:szCs w:val="20"/>
      <w:lang w:val="x-none" w:eastAsia="ru-RU"/>
    </w:rPr>
  </w:style>
  <w:style w:type="character" w:styleId="af6">
    <w:name w:val="Strong"/>
    <w:basedOn w:val="a0"/>
    <w:uiPriority w:val="22"/>
    <w:qFormat/>
    <w:rsid w:val="007F7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5984">
      <w:bodyDiv w:val="1"/>
      <w:marLeft w:val="0"/>
      <w:marRight w:val="0"/>
      <w:marTop w:val="0"/>
      <w:marBottom w:val="0"/>
      <w:divBdr>
        <w:top w:val="none" w:sz="0" w:space="0" w:color="auto"/>
        <w:left w:val="none" w:sz="0" w:space="0" w:color="auto"/>
        <w:bottom w:val="none" w:sz="0" w:space="0" w:color="auto"/>
        <w:right w:val="none" w:sz="0" w:space="0" w:color="auto"/>
      </w:divBdr>
      <w:divsChild>
        <w:div w:id="1436441108">
          <w:marLeft w:val="0"/>
          <w:marRight w:val="0"/>
          <w:marTop w:val="0"/>
          <w:marBottom w:val="0"/>
          <w:divBdr>
            <w:top w:val="none" w:sz="0" w:space="0" w:color="auto"/>
            <w:left w:val="none" w:sz="0" w:space="0" w:color="auto"/>
            <w:bottom w:val="none" w:sz="0" w:space="0" w:color="auto"/>
            <w:right w:val="none" w:sz="0" w:space="0" w:color="auto"/>
          </w:divBdr>
        </w:div>
        <w:div w:id="1564371568">
          <w:marLeft w:val="0"/>
          <w:marRight w:val="0"/>
          <w:marTop w:val="0"/>
          <w:marBottom w:val="0"/>
          <w:divBdr>
            <w:top w:val="none" w:sz="0" w:space="0" w:color="auto"/>
            <w:left w:val="none" w:sz="0" w:space="0" w:color="auto"/>
            <w:bottom w:val="none" w:sz="0" w:space="0" w:color="auto"/>
            <w:right w:val="none" w:sz="0" w:space="0" w:color="auto"/>
          </w:divBdr>
        </w:div>
        <w:div w:id="1663002212">
          <w:marLeft w:val="0"/>
          <w:marRight w:val="0"/>
          <w:marTop w:val="0"/>
          <w:marBottom w:val="0"/>
          <w:divBdr>
            <w:top w:val="none" w:sz="0" w:space="0" w:color="auto"/>
            <w:left w:val="none" w:sz="0" w:space="0" w:color="auto"/>
            <w:bottom w:val="none" w:sz="0" w:space="0" w:color="auto"/>
            <w:right w:val="none" w:sz="0" w:space="0" w:color="auto"/>
          </w:divBdr>
        </w:div>
        <w:div w:id="891968104">
          <w:marLeft w:val="0"/>
          <w:marRight w:val="0"/>
          <w:marTop w:val="0"/>
          <w:marBottom w:val="0"/>
          <w:divBdr>
            <w:top w:val="none" w:sz="0" w:space="0" w:color="auto"/>
            <w:left w:val="none" w:sz="0" w:space="0" w:color="auto"/>
            <w:bottom w:val="none" w:sz="0" w:space="0" w:color="auto"/>
            <w:right w:val="none" w:sz="0" w:space="0" w:color="auto"/>
          </w:divBdr>
        </w:div>
        <w:div w:id="1540239749">
          <w:marLeft w:val="0"/>
          <w:marRight w:val="0"/>
          <w:marTop w:val="0"/>
          <w:marBottom w:val="0"/>
          <w:divBdr>
            <w:top w:val="none" w:sz="0" w:space="0" w:color="auto"/>
            <w:left w:val="none" w:sz="0" w:space="0" w:color="auto"/>
            <w:bottom w:val="none" w:sz="0" w:space="0" w:color="auto"/>
            <w:right w:val="none" w:sz="0" w:space="0" w:color="auto"/>
          </w:divBdr>
        </w:div>
        <w:div w:id="1352679361">
          <w:marLeft w:val="0"/>
          <w:marRight w:val="0"/>
          <w:marTop w:val="0"/>
          <w:marBottom w:val="0"/>
          <w:divBdr>
            <w:top w:val="none" w:sz="0" w:space="0" w:color="auto"/>
            <w:left w:val="none" w:sz="0" w:space="0" w:color="auto"/>
            <w:bottom w:val="none" w:sz="0" w:space="0" w:color="auto"/>
            <w:right w:val="none" w:sz="0" w:space="0" w:color="auto"/>
          </w:divBdr>
        </w:div>
        <w:div w:id="2025745341">
          <w:marLeft w:val="0"/>
          <w:marRight w:val="0"/>
          <w:marTop w:val="0"/>
          <w:marBottom w:val="0"/>
          <w:divBdr>
            <w:top w:val="none" w:sz="0" w:space="0" w:color="auto"/>
            <w:left w:val="none" w:sz="0" w:space="0" w:color="auto"/>
            <w:bottom w:val="none" w:sz="0" w:space="0" w:color="auto"/>
            <w:right w:val="none" w:sz="0" w:space="0" w:color="auto"/>
          </w:divBdr>
        </w:div>
        <w:div w:id="1823691135">
          <w:marLeft w:val="0"/>
          <w:marRight w:val="0"/>
          <w:marTop w:val="0"/>
          <w:marBottom w:val="0"/>
          <w:divBdr>
            <w:top w:val="none" w:sz="0" w:space="0" w:color="auto"/>
            <w:left w:val="none" w:sz="0" w:space="0" w:color="auto"/>
            <w:bottom w:val="none" w:sz="0" w:space="0" w:color="auto"/>
            <w:right w:val="none" w:sz="0" w:space="0" w:color="auto"/>
          </w:divBdr>
        </w:div>
        <w:div w:id="691809114">
          <w:marLeft w:val="0"/>
          <w:marRight w:val="0"/>
          <w:marTop w:val="0"/>
          <w:marBottom w:val="0"/>
          <w:divBdr>
            <w:top w:val="none" w:sz="0" w:space="0" w:color="auto"/>
            <w:left w:val="none" w:sz="0" w:space="0" w:color="auto"/>
            <w:bottom w:val="none" w:sz="0" w:space="0" w:color="auto"/>
            <w:right w:val="none" w:sz="0" w:space="0" w:color="auto"/>
          </w:divBdr>
          <w:divsChild>
            <w:div w:id="1993750499">
              <w:marLeft w:val="-75"/>
              <w:marRight w:val="0"/>
              <w:marTop w:val="30"/>
              <w:marBottom w:val="30"/>
              <w:divBdr>
                <w:top w:val="none" w:sz="0" w:space="0" w:color="auto"/>
                <w:left w:val="none" w:sz="0" w:space="0" w:color="auto"/>
                <w:bottom w:val="none" w:sz="0" w:space="0" w:color="auto"/>
                <w:right w:val="none" w:sz="0" w:space="0" w:color="auto"/>
              </w:divBdr>
              <w:divsChild>
                <w:div w:id="1839344566">
                  <w:marLeft w:val="0"/>
                  <w:marRight w:val="0"/>
                  <w:marTop w:val="0"/>
                  <w:marBottom w:val="0"/>
                  <w:divBdr>
                    <w:top w:val="none" w:sz="0" w:space="0" w:color="auto"/>
                    <w:left w:val="none" w:sz="0" w:space="0" w:color="auto"/>
                    <w:bottom w:val="none" w:sz="0" w:space="0" w:color="auto"/>
                    <w:right w:val="none" w:sz="0" w:space="0" w:color="auto"/>
                  </w:divBdr>
                  <w:divsChild>
                    <w:div w:id="55399906">
                      <w:marLeft w:val="0"/>
                      <w:marRight w:val="0"/>
                      <w:marTop w:val="0"/>
                      <w:marBottom w:val="0"/>
                      <w:divBdr>
                        <w:top w:val="none" w:sz="0" w:space="0" w:color="auto"/>
                        <w:left w:val="none" w:sz="0" w:space="0" w:color="auto"/>
                        <w:bottom w:val="none" w:sz="0" w:space="0" w:color="auto"/>
                        <w:right w:val="none" w:sz="0" w:space="0" w:color="auto"/>
                      </w:divBdr>
                    </w:div>
                  </w:divsChild>
                </w:div>
                <w:div w:id="2049408949">
                  <w:marLeft w:val="0"/>
                  <w:marRight w:val="0"/>
                  <w:marTop w:val="0"/>
                  <w:marBottom w:val="0"/>
                  <w:divBdr>
                    <w:top w:val="none" w:sz="0" w:space="0" w:color="auto"/>
                    <w:left w:val="none" w:sz="0" w:space="0" w:color="auto"/>
                    <w:bottom w:val="none" w:sz="0" w:space="0" w:color="auto"/>
                    <w:right w:val="none" w:sz="0" w:space="0" w:color="auto"/>
                  </w:divBdr>
                  <w:divsChild>
                    <w:div w:id="1968856407">
                      <w:marLeft w:val="0"/>
                      <w:marRight w:val="0"/>
                      <w:marTop w:val="0"/>
                      <w:marBottom w:val="0"/>
                      <w:divBdr>
                        <w:top w:val="none" w:sz="0" w:space="0" w:color="auto"/>
                        <w:left w:val="none" w:sz="0" w:space="0" w:color="auto"/>
                        <w:bottom w:val="none" w:sz="0" w:space="0" w:color="auto"/>
                        <w:right w:val="none" w:sz="0" w:space="0" w:color="auto"/>
                      </w:divBdr>
                    </w:div>
                    <w:div w:id="2037734119">
                      <w:marLeft w:val="0"/>
                      <w:marRight w:val="0"/>
                      <w:marTop w:val="0"/>
                      <w:marBottom w:val="0"/>
                      <w:divBdr>
                        <w:top w:val="none" w:sz="0" w:space="0" w:color="auto"/>
                        <w:left w:val="none" w:sz="0" w:space="0" w:color="auto"/>
                        <w:bottom w:val="none" w:sz="0" w:space="0" w:color="auto"/>
                        <w:right w:val="none" w:sz="0" w:space="0" w:color="auto"/>
                      </w:divBdr>
                    </w:div>
                  </w:divsChild>
                </w:div>
                <w:div w:id="839127975">
                  <w:marLeft w:val="0"/>
                  <w:marRight w:val="0"/>
                  <w:marTop w:val="0"/>
                  <w:marBottom w:val="0"/>
                  <w:divBdr>
                    <w:top w:val="none" w:sz="0" w:space="0" w:color="auto"/>
                    <w:left w:val="none" w:sz="0" w:space="0" w:color="auto"/>
                    <w:bottom w:val="none" w:sz="0" w:space="0" w:color="auto"/>
                    <w:right w:val="none" w:sz="0" w:space="0" w:color="auto"/>
                  </w:divBdr>
                  <w:divsChild>
                    <w:div w:id="1919708459">
                      <w:marLeft w:val="0"/>
                      <w:marRight w:val="0"/>
                      <w:marTop w:val="0"/>
                      <w:marBottom w:val="0"/>
                      <w:divBdr>
                        <w:top w:val="none" w:sz="0" w:space="0" w:color="auto"/>
                        <w:left w:val="none" w:sz="0" w:space="0" w:color="auto"/>
                        <w:bottom w:val="none" w:sz="0" w:space="0" w:color="auto"/>
                        <w:right w:val="none" w:sz="0" w:space="0" w:color="auto"/>
                      </w:divBdr>
                    </w:div>
                    <w:div w:id="793328342">
                      <w:marLeft w:val="0"/>
                      <w:marRight w:val="0"/>
                      <w:marTop w:val="0"/>
                      <w:marBottom w:val="0"/>
                      <w:divBdr>
                        <w:top w:val="none" w:sz="0" w:space="0" w:color="auto"/>
                        <w:left w:val="none" w:sz="0" w:space="0" w:color="auto"/>
                        <w:bottom w:val="none" w:sz="0" w:space="0" w:color="auto"/>
                        <w:right w:val="none" w:sz="0" w:space="0" w:color="auto"/>
                      </w:divBdr>
                    </w:div>
                  </w:divsChild>
                </w:div>
                <w:div w:id="892428610">
                  <w:marLeft w:val="0"/>
                  <w:marRight w:val="0"/>
                  <w:marTop w:val="0"/>
                  <w:marBottom w:val="0"/>
                  <w:divBdr>
                    <w:top w:val="none" w:sz="0" w:space="0" w:color="auto"/>
                    <w:left w:val="none" w:sz="0" w:space="0" w:color="auto"/>
                    <w:bottom w:val="none" w:sz="0" w:space="0" w:color="auto"/>
                    <w:right w:val="none" w:sz="0" w:space="0" w:color="auto"/>
                  </w:divBdr>
                  <w:divsChild>
                    <w:div w:id="196047805">
                      <w:marLeft w:val="0"/>
                      <w:marRight w:val="0"/>
                      <w:marTop w:val="0"/>
                      <w:marBottom w:val="0"/>
                      <w:divBdr>
                        <w:top w:val="none" w:sz="0" w:space="0" w:color="auto"/>
                        <w:left w:val="none" w:sz="0" w:space="0" w:color="auto"/>
                        <w:bottom w:val="none" w:sz="0" w:space="0" w:color="auto"/>
                        <w:right w:val="none" w:sz="0" w:space="0" w:color="auto"/>
                      </w:divBdr>
                    </w:div>
                  </w:divsChild>
                </w:div>
                <w:div w:id="1464228356">
                  <w:marLeft w:val="0"/>
                  <w:marRight w:val="0"/>
                  <w:marTop w:val="0"/>
                  <w:marBottom w:val="0"/>
                  <w:divBdr>
                    <w:top w:val="none" w:sz="0" w:space="0" w:color="auto"/>
                    <w:left w:val="none" w:sz="0" w:space="0" w:color="auto"/>
                    <w:bottom w:val="none" w:sz="0" w:space="0" w:color="auto"/>
                    <w:right w:val="none" w:sz="0" w:space="0" w:color="auto"/>
                  </w:divBdr>
                  <w:divsChild>
                    <w:div w:id="941499533">
                      <w:marLeft w:val="0"/>
                      <w:marRight w:val="0"/>
                      <w:marTop w:val="0"/>
                      <w:marBottom w:val="0"/>
                      <w:divBdr>
                        <w:top w:val="none" w:sz="0" w:space="0" w:color="auto"/>
                        <w:left w:val="none" w:sz="0" w:space="0" w:color="auto"/>
                        <w:bottom w:val="none" w:sz="0" w:space="0" w:color="auto"/>
                        <w:right w:val="none" w:sz="0" w:space="0" w:color="auto"/>
                      </w:divBdr>
                    </w:div>
                  </w:divsChild>
                </w:div>
                <w:div w:id="443354802">
                  <w:marLeft w:val="0"/>
                  <w:marRight w:val="0"/>
                  <w:marTop w:val="0"/>
                  <w:marBottom w:val="0"/>
                  <w:divBdr>
                    <w:top w:val="none" w:sz="0" w:space="0" w:color="auto"/>
                    <w:left w:val="none" w:sz="0" w:space="0" w:color="auto"/>
                    <w:bottom w:val="none" w:sz="0" w:space="0" w:color="auto"/>
                    <w:right w:val="none" w:sz="0" w:space="0" w:color="auto"/>
                  </w:divBdr>
                  <w:divsChild>
                    <w:div w:id="1572036592">
                      <w:marLeft w:val="0"/>
                      <w:marRight w:val="0"/>
                      <w:marTop w:val="0"/>
                      <w:marBottom w:val="0"/>
                      <w:divBdr>
                        <w:top w:val="none" w:sz="0" w:space="0" w:color="auto"/>
                        <w:left w:val="none" w:sz="0" w:space="0" w:color="auto"/>
                        <w:bottom w:val="none" w:sz="0" w:space="0" w:color="auto"/>
                        <w:right w:val="none" w:sz="0" w:space="0" w:color="auto"/>
                      </w:divBdr>
                    </w:div>
                    <w:div w:id="223106738">
                      <w:marLeft w:val="0"/>
                      <w:marRight w:val="0"/>
                      <w:marTop w:val="0"/>
                      <w:marBottom w:val="0"/>
                      <w:divBdr>
                        <w:top w:val="none" w:sz="0" w:space="0" w:color="auto"/>
                        <w:left w:val="none" w:sz="0" w:space="0" w:color="auto"/>
                        <w:bottom w:val="none" w:sz="0" w:space="0" w:color="auto"/>
                        <w:right w:val="none" w:sz="0" w:space="0" w:color="auto"/>
                      </w:divBdr>
                    </w:div>
                  </w:divsChild>
                </w:div>
                <w:div w:id="247352414">
                  <w:marLeft w:val="0"/>
                  <w:marRight w:val="0"/>
                  <w:marTop w:val="0"/>
                  <w:marBottom w:val="0"/>
                  <w:divBdr>
                    <w:top w:val="none" w:sz="0" w:space="0" w:color="auto"/>
                    <w:left w:val="none" w:sz="0" w:space="0" w:color="auto"/>
                    <w:bottom w:val="none" w:sz="0" w:space="0" w:color="auto"/>
                    <w:right w:val="none" w:sz="0" w:space="0" w:color="auto"/>
                  </w:divBdr>
                  <w:divsChild>
                    <w:div w:id="1269123041">
                      <w:marLeft w:val="0"/>
                      <w:marRight w:val="0"/>
                      <w:marTop w:val="0"/>
                      <w:marBottom w:val="0"/>
                      <w:divBdr>
                        <w:top w:val="none" w:sz="0" w:space="0" w:color="auto"/>
                        <w:left w:val="none" w:sz="0" w:space="0" w:color="auto"/>
                        <w:bottom w:val="none" w:sz="0" w:space="0" w:color="auto"/>
                        <w:right w:val="none" w:sz="0" w:space="0" w:color="auto"/>
                      </w:divBdr>
                    </w:div>
                  </w:divsChild>
                </w:div>
                <w:div w:id="485976504">
                  <w:marLeft w:val="0"/>
                  <w:marRight w:val="0"/>
                  <w:marTop w:val="0"/>
                  <w:marBottom w:val="0"/>
                  <w:divBdr>
                    <w:top w:val="none" w:sz="0" w:space="0" w:color="auto"/>
                    <w:left w:val="none" w:sz="0" w:space="0" w:color="auto"/>
                    <w:bottom w:val="none" w:sz="0" w:space="0" w:color="auto"/>
                    <w:right w:val="none" w:sz="0" w:space="0" w:color="auto"/>
                  </w:divBdr>
                  <w:divsChild>
                    <w:div w:id="1442458287">
                      <w:marLeft w:val="0"/>
                      <w:marRight w:val="0"/>
                      <w:marTop w:val="0"/>
                      <w:marBottom w:val="0"/>
                      <w:divBdr>
                        <w:top w:val="none" w:sz="0" w:space="0" w:color="auto"/>
                        <w:left w:val="none" w:sz="0" w:space="0" w:color="auto"/>
                        <w:bottom w:val="none" w:sz="0" w:space="0" w:color="auto"/>
                        <w:right w:val="none" w:sz="0" w:space="0" w:color="auto"/>
                      </w:divBdr>
                    </w:div>
                  </w:divsChild>
                </w:div>
                <w:div w:id="634026060">
                  <w:marLeft w:val="0"/>
                  <w:marRight w:val="0"/>
                  <w:marTop w:val="0"/>
                  <w:marBottom w:val="0"/>
                  <w:divBdr>
                    <w:top w:val="none" w:sz="0" w:space="0" w:color="auto"/>
                    <w:left w:val="none" w:sz="0" w:space="0" w:color="auto"/>
                    <w:bottom w:val="none" w:sz="0" w:space="0" w:color="auto"/>
                    <w:right w:val="none" w:sz="0" w:space="0" w:color="auto"/>
                  </w:divBdr>
                  <w:divsChild>
                    <w:div w:id="1426457638">
                      <w:marLeft w:val="0"/>
                      <w:marRight w:val="0"/>
                      <w:marTop w:val="0"/>
                      <w:marBottom w:val="0"/>
                      <w:divBdr>
                        <w:top w:val="none" w:sz="0" w:space="0" w:color="auto"/>
                        <w:left w:val="none" w:sz="0" w:space="0" w:color="auto"/>
                        <w:bottom w:val="none" w:sz="0" w:space="0" w:color="auto"/>
                        <w:right w:val="none" w:sz="0" w:space="0" w:color="auto"/>
                      </w:divBdr>
                    </w:div>
                  </w:divsChild>
                </w:div>
                <w:div w:id="1527061784">
                  <w:marLeft w:val="0"/>
                  <w:marRight w:val="0"/>
                  <w:marTop w:val="0"/>
                  <w:marBottom w:val="0"/>
                  <w:divBdr>
                    <w:top w:val="none" w:sz="0" w:space="0" w:color="auto"/>
                    <w:left w:val="none" w:sz="0" w:space="0" w:color="auto"/>
                    <w:bottom w:val="none" w:sz="0" w:space="0" w:color="auto"/>
                    <w:right w:val="none" w:sz="0" w:space="0" w:color="auto"/>
                  </w:divBdr>
                  <w:divsChild>
                    <w:div w:id="966352578">
                      <w:marLeft w:val="0"/>
                      <w:marRight w:val="0"/>
                      <w:marTop w:val="0"/>
                      <w:marBottom w:val="0"/>
                      <w:divBdr>
                        <w:top w:val="none" w:sz="0" w:space="0" w:color="auto"/>
                        <w:left w:val="none" w:sz="0" w:space="0" w:color="auto"/>
                        <w:bottom w:val="none" w:sz="0" w:space="0" w:color="auto"/>
                        <w:right w:val="none" w:sz="0" w:space="0" w:color="auto"/>
                      </w:divBdr>
                    </w:div>
                  </w:divsChild>
                </w:div>
                <w:div w:id="1317684457">
                  <w:marLeft w:val="0"/>
                  <w:marRight w:val="0"/>
                  <w:marTop w:val="0"/>
                  <w:marBottom w:val="0"/>
                  <w:divBdr>
                    <w:top w:val="none" w:sz="0" w:space="0" w:color="auto"/>
                    <w:left w:val="none" w:sz="0" w:space="0" w:color="auto"/>
                    <w:bottom w:val="none" w:sz="0" w:space="0" w:color="auto"/>
                    <w:right w:val="none" w:sz="0" w:space="0" w:color="auto"/>
                  </w:divBdr>
                  <w:divsChild>
                    <w:div w:id="1002857524">
                      <w:marLeft w:val="0"/>
                      <w:marRight w:val="0"/>
                      <w:marTop w:val="0"/>
                      <w:marBottom w:val="0"/>
                      <w:divBdr>
                        <w:top w:val="none" w:sz="0" w:space="0" w:color="auto"/>
                        <w:left w:val="none" w:sz="0" w:space="0" w:color="auto"/>
                        <w:bottom w:val="none" w:sz="0" w:space="0" w:color="auto"/>
                        <w:right w:val="none" w:sz="0" w:space="0" w:color="auto"/>
                      </w:divBdr>
                    </w:div>
                  </w:divsChild>
                </w:div>
                <w:div w:id="321086062">
                  <w:marLeft w:val="0"/>
                  <w:marRight w:val="0"/>
                  <w:marTop w:val="0"/>
                  <w:marBottom w:val="0"/>
                  <w:divBdr>
                    <w:top w:val="none" w:sz="0" w:space="0" w:color="auto"/>
                    <w:left w:val="none" w:sz="0" w:space="0" w:color="auto"/>
                    <w:bottom w:val="none" w:sz="0" w:space="0" w:color="auto"/>
                    <w:right w:val="none" w:sz="0" w:space="0" w:color="auto"/>
                  </w:divBdr>
                  <w:divsChild>
                    <w:div w:id="1204248897">
                      <w:marLeft w:val="0"/>
                      <w:marRight w:val="0"/>
                      <w:marTop w:val="0"/>
                      <w:marBottom w:val="0"/>
                      <w:divBdr>
                        <w:top w:val="none" w:sz="0" w:space="0" w:color="auto"/>
                        <w:left w:val="none" w:sz="0" w:space="0" w:color="auto"/>
                        <w:bottom w:val="none" w:sz="0" w:space="0" w:color="auto"/>
                        <w:right w:val="none" w:sz="0" w:space="0" w:color="auto"/>
                      </w:divBdr>
                    </w:div>
                  </w:divsChild>
                </w:div>
                <w:div w:id="160506825">
                  <w:marLeft w:val="0"/>
                  <w:marRight w:val="0"/>
                  <w:marTop w:val="0"/>
                  <w:marBottom w:val="0"/>
                  <w:divBdr>
                    <w:top w:val="none" w:sz="0" w:space="0" w:color="auto"/>
                    <w:left w:val="none" w:sz="0" w:space="0" w:color="auto"/>
                    <w:bottom w:val="none" w:sz="0" w:space="0" w:color="auto"/>
                    <w:right w:val="none" w:sz="0" w:space="0" w:color="auto"/>
                  </w:divBdr>
                  <w:divsChild>
                    <w:div w:id="785084417">
                      <w:marLeft w:val="0"/>
                      <w:marRight w:val="0"/>
                      <w:marTop w:val="0"/>
                      <w:marBottom w:val="0"/>
                      <w:divBdr>
                        <w:top w:val="none" w:sz="0" w:space="0" w:color="auto"/>
                        <w:left w:val="none" w:sz="0" w:space="0" w:color="auto"/>
                        <w:bottom w:val="none" w:sz="0" w:space="0" w:color="auto"/>
                        <w:right w:val="none" w:sz="0" w:space="0" w:color="auto"/>
                      </w:divBdr>
                    </w:div>
                    <w:div w:id="108819665">
                      <w:marLeft w:val="0"/>
                      <w:marRight w:val="0"/>
                      <w:marTop w:val="0"/>
                      <w:marBottom w:val="0"/>
                      <w:divBdr>
                        <w:top w:val="none" w:sz="0" w:space="0" w:color="auto"/>
                        <w:left w:val="none" w:sz="0" w:space="0" w:color="auto"/>
                        <w:bottom w:val="none" w:sz="0" w:space="0" w:color="auto"/>
                        <w:right w:val="none" w:sz="0" w:space="0" w:color="auto"/>
                      </w:divBdr>
                    </w:div>
                    <w:div w:id="411969878">
                      <w:marLeft w:val="0"/>
                      <w:marRight w:val="0"/>
                      <w:marTop w:val="0"/>
                      <w:marBottom w:val="0"/>
                      <w:divBdr>
                        <w:top w:val="none" w:sz="0" w:space="0" w:color="auto"/>
                        <w:left w:val="none" w:sz="0" w:space="0" w:color="auto"/>
                        <w:bottom w:val="none" w:sz="0" w:space="0" w:color="auto"/>
                        <w:right w:val="none" w:sz="0" w:space="0" w:color="auto"/>
                      </w:divBdr>
                    </w:div>
                    <w:div w:id="1438138594">
                      <w:marLeft w:val="0"/>
                      <w:marRight w:val="0"/>
                      <w:marTop w:val="0"/>
                      <w:marBottom w:val="0"/>
                      <w:divBdr>
                        <w:top w:val="none" w:sz="0" w:space="0" w:color="auto"/>
                        <w:left w:val="none" w:sz="0" w:space="0" w:color="auto"/>
                        <w:bottom w:val="none" w:sz="0" w:space="0" w:color="auto"/>
                        <w:right w:val="none" w:sz="0" w:space="0" w:color="auto"/>
                      </w:divBdr>
                    </w:div>
                    <w:div w:id="844636029">
                      <w:marLeft w:val="0"/>
                      <w:marRight w:val="0"/>
                      <w:marTop w:val="0"/>
                      <w:marBottom w:val="0"/>
                      <w:divBdr>
                        <w:top w:val="none" w:sz="0" w:space="0" w:color="auto"/>
                        <w:left w:val="none" w:sz="0" w:space="0" w:color="auto"/>
                        <w:bottom w:val="none" w:sz="0" w:space="0" w:color="auto"/>
                        <w:right w:val="none" w:sz="0" w:space="0" w:color="auto"/>
                      </w:divBdr>
                    </w:div>
                    <w:div w:id="96995889">
                      <w:marLeft w:val="0"/>
                      <w:marRight w:val="0"/>
                      <w:marTop w:val="0"/>
                      <w:marBottom w:val="0"/>
                      <w:divBdr>
                        <w:top w:val="none" w:sz="0" w:space="0" w:color="auto"/>
                        <w:left w:val="none" w:sz="0" w:space="0" w:color="auto"/>
                        <w:bottom w:val="none" w:sz="0" w:space="0" w:color="auto"/>
                        <w:right w:val="none" w:sz="0" w:space="0" w:color="auto"/>
                      </w:divBdr>
                    </w:div>
                    <w:div w:id="102581029">
                      <w:marLeft w:val="0"/>
                      <w:marRight w:val="0"/>
                      <w:marTop w:val="0"/>
                      <w:marBottom w:val="0"/>
                      <w:divBdr>
                        <w:top w:val="none" w:sz="0" w:space="0" w:color="auto"/>
                        <w:left w:val="none" w:sz="0" w:space="0" w:color="auto"/>
                        <w:bottom w:val="none" w:sz="0" w:space="0" w:color="auto"/>
                        <w:right w:val="none" w:sz="0" w:space="0" w:color="auto"/>
                      </w:divBdr>
                    </w:div>
                    <w:div w:id="59865283">
                      <w:marLeft w:val="0"/>
                      <w:marRight w:val="0"/>
                      <w:marTop w:val="0"/>
                      <w:marBottom w:val="0"/>
                      <w:divBdr>
                        <w:top w:val="none" w:sz="0" w:space="0" w:color="auto"/>
                        <w:left w:val="none" w:sz="0" w:space="0" w:color="auto"/>
                        <w:bottom w:val="none" w:sz="0" w:space="0" w:color="auto"/>
                        <w:right w:val="none" w:sz="0" w:space="0" w:color="auto"/>
                      </w:divBdr>
                    </w:div>
                  </w:divsChild>
                </w:div>
                <w:div w:id="418718689">
                  <w:marLeft w:val="0"/>
                  <w:marRight w:val="0"/>
                  <w:marTop w:val="0"/>
                  <w:marBottom w:val="0"/>
                  <w:divBdr>
                    <w:top w:val="none" w:sz="0" w:space="0" w:color="auto"/>
                    <w:left w:val="none" w:sz="0" w:space="0" w:color="auto"/>
                    <w:bottom w:val="none" w:sz="0" w:space="0" w:color="auto"/>
                    <w:right w:val="none" w:sz="0" w:space="0" w:color="auto"/>
                  </w:divBdr>
                  <w:divsChild>
                    <w:div w:id="2021733827">
                      <w:marLeft w:val="0"/>
                      <w:marRight w:val="0"/>
                      <w:marTop w:val="0"/>
                      <w:marBottom w:val="0"/>
                      <w:divBdr>
                        <w:top w:val="none" w:sz="0" w:space="0" w:color="auto"/>
                        <w:left w:val="none" w:sz="0" w:space="0" w:color="auto"/>
                        <w:bottom w:val="none" w:sz="0" w:space="0" w:color="auto"/>
                        <w:right w:val="none" w:sz="0" w:space="0" w:color="auto"/>
                      </w:divBdr>
                    </w:div>
                  </w:divsChild>
                </w:div>
                <w:div w:id="269511590">
                  <w:marLeft w:val="0"/>
                  <w:marRight w:val="0"/>
                  <w:marTop w:val="0"/>
                  <w:marBottom w:val="0"/>
                  <w:divBdr>
                    <w:top w:val="none" w:sz="0" w:space="0" w:color="auto"/>
                    <w:left w:val="none" w:sz="0" w:space="0" w:color="auto"/>
                    <w:bottom w:val="none" w:sz="0" w:space="0" w:color="auto"/>
                    <w:right w:val="none" w:sz="0" w:space="0" w:color="auto"/>
                  </w:divBdr>
                  <w:divsChild>
                    <w:div w:id="1951235765">
                      <w:marLeft w:val="0"/>
                      <w:marRight w:val="0"/>
                      <w:marTop w:val="0"/>
                      <w:marBottom w:val="0"/>
                      <w:divBdr>
                        <w:top w:val="none" w:sz="0" w:space="0" w:color="auto"/>
                        <w:left w:val="none" w:sz="0" w:space="0" w:color="auto"/>
                        <w:bottom w:val="none" w:sz="0" w:space="0" w:color="auto"/>
                        <w:right w:val="none" w:sz="0" w:space="0" w:color="auto"/>
                      </w:divBdr>
                    </w:div>
                  </w:divsChild>
                </w:div>
                <w:div w:id="1867402094">
                  <w:marLeft w:val="0"/>
                  <w:marRight w:val="0"/>
                  <w:marTop w:val="0"/>
                  <w:marBottom w:val="0"/>
                  <w:divBdr>
                    <w:top w:val="none" w:sz="0" w:space="0" w:color="auto"/>
                    <w:left w:val="none" w:sz="0" w:space="0" w:color="auto"/>
                    <w:bottom w:val="none" w:sz="0" w:space="0" w:color="auto"/>
                    <w:right w:val="none" w:sz="0" w:space="0" w:color="auto"/>
                  </w:divBdr>
                  <w:divsChild>
                    <w:div w:id="1947232807">
                      <w:marLeft w:val="0"/>
                      <w:marRight w:val="0"/>
                      <w:marTop w:val="0"/>
                      <w:marBottom w:val="0"/>
                      <w:divBdr>
                        <w:top w:val="none" w:sz="0" w:space="0" w:color="auto"/>
                        <w:left w:val="none" w:sz="0" w:space="0" w:color="auto"/>
                        <w:bottom w:val="none" w:sz="0" w:space="0" w:color="auto"/>
                        <w:right w:val="none" w:sz="0" w:space="0" w:color="auto"/>
                      </w:divBdr>
                    </w:div>
                  </w:divsChild>
                </w:div>
                <w:div w:id="1910115844">
                  <w:marLeft w:val="0"/>
                  <w:marRight w:val="0"/>
                  <w:marTop w:val="0"/>
                  <w:marBottom w:val="0"/>
                  <w:divBdr>
                    <w:top w:val="none" w:sz="0" w:space="0" w:color="auto"/>
                    <w:left w:val="none" w:sz="0" w:space="0" w:color="auto"/>
                    <w:bottom w:val="none" w:sz="0" w:space="0" w:color="auto"/>
                    <w:right w:val="none" w:sz="0" w:space="0" w:color="auto"/>
                  </w:divBdr>
                  <w:divsChild>
                    <w:div w:id="1599555815">
                      <w:marLeft w:val="0"/>
                      <w:marRight w:val="0"/>
                      <w:marTop w:val="0"/>
                      <w:marBottom w:val="0"/>
                      <w:divBdr>
                        <w:top w:val="none" w:sz="0" w:space="0" w:color="auto"/>
                        <w:left w:val="none" w:sz="0" w:space="0" w:color="auto"/>
                        <w:bottom w:val="none" w:sz="0" w:space="0" w:color="auto"/>
                        <w:right w:val="none" w:sz="0" w:space="0" w:color="auto"/>
                      </w:divBdr>
                    </w:div>
                  </w:divsChild>
                </w:div>
                <w:div w:id="682512747">
                  <w:marLeft w:val="0"/>
                  <w:marRight w:val="0"/>
                  <w:marTop w:val="0"/>
                  <w:marBottom w:val="0"/>
                  <w:divBdr>
                    <w:top w:val="none" w:sz="0" w:space="0" w:color="auto"/>
                    <w:left w:val="none" w:sz="0" w:space="0" w:color="auto"/>
                    <w:bottom w:val="none" w:sz="0" w:space="0" w:color="auto"/>
                    <w:right w:val="none" w:sz="0" w:space="0" w:color="auto"/>
                  </w:divBdr>
                  <w:divsChild>
                    <w:div w:id="1228690762">
                      <w:marLeft w:val="0"/>
                      <w:marRight w:val="0"/>
                      <w:marTop w:val="0"/>
                      <w:marBottom w:val="0"/>
                      <w:divBdr>
                        <w:top w:val="none" w:sz="0" w:space="0" w:color="auto"/>
                        <w:left w:val="none" w:sz="0" w:space="0" w:color="auto"/>
                        <w:bottom w:val="none" w:sz="0" w:space="0" w:color="auto"/>
                        <w:right w:val="none" w:sz="0" w:space="0" w:color="auto"/>
                      </w:divBdr>
                    </w:div>
                  </w:divsChild>
                </w:div>
                <w:div w:id="545339620">
                  <w:marLeft w:val="0"/>
                  <w:marRight w:val="0"/>
                  <w:marTop w:val="0"/>
                  <w:marBottom w:val="0"/>
                  <w:divBdr>
                    <w:top w:val="none" w:sz="0" w:space="0" w:color="auto"/>
                    <w:left w:val="none" w:sz="0" w:space="0" w:color="auto"/>
                    <w:bottom w:val="none" w:sz="0" w:space="0" w:color="auto"/>
                    <w:right w:val="none" w:sz="0" w:space="0" w:color="auto"/>
                  </w:divBdr>
                  <w:divsChild>
                    <w:div w:id="300112124">
                      <w:marLeft w:val="0"/>
                      <w:marRight w:val="0"/>
                      <w:marTop w:val="0"/>
                      <w:marBottom w:val="0"/>
                      <w:divBdr>
                        <w:top w:val="none" w:sz="0" w:space="0" w:color="auto"/>
                        <w:left w:val="none" w:sz="0" w:space="0" w:color="auto"/>
                        <w:bottom w:val="none" w:sz="0" w:space="0" w:color="auto"/>
                        <w:right w:val="none" w:sz="0" w:space="0" w:color="auto"/>
                      </w:divBdr>
                    </w:div>
                    <w:div w:id="1279724973">
                      <w:marLeft w:val="0"/>
                      <w:marRight w:val="0"/>
                      <w:marTop w:val="0"/>
                      <w:marBottom w:val="0"/>
                      <w:divBdr>
                        <w:top w:val="none" w:sz="0" w:space="0" w:color="auto"/>
                        <w:left w:val="none" w:sz="0" w:space="0" w:color="auto"/>
                        <w:bottom w:val="none" w:sz="0" w:space="0" w:color="auto"/>
                        <w:right w:val="none" w:sz="0" w:space="0" w:color="auto"/>
                      </w:divBdr>
                    </w:div>
                  </w:divsChild>
                </w:div>
                <w:div w:id="228468829">
                  <w:marLeft w:val="0"/>
                  <w:marRight w:val="0"/>
                  <w:marTop w:val="0"/>
                  <w:marBottom w:val="0"/>
                  <w:divBdr>
                    <w:top w:val="none" w:sz="0" w:space="0" w:color="auto"/>
                    <w:left w:val="none" w:sz="0" w:space="0" w:color="auto"/>
                    <w:bottom w:val="none" w:sz="0" w:space="0" w:color="auto"/>
                    <w:right w:val="none" w:sz="0" w:space="0" w:color="auto"/>
                  </w:divBdr>
                  <w:divsChild>
                    <w:div w:id="468061487">
                      <w:marLeft w:val="0"/>
                      <w:marRight w:val="0"/>
                      <w:marTop w:val="0"/>
                      <w:marBottom w:val="0"/>
                      <w:divBdr>
                        <w:top w:val="none" w:sz="0" w:space="0" w:color="auto"/>
                        <w:left w:val="none" w:sz="0" w:space="0" w:color="auto"/>
                        <w:bottom w:val="none" w:sz="0" w:space="0" w:color="auto"/>
                        <w:right w:val="none" w:sz="0" w:space="0" w:color="auto"/>
                      </w:divBdr>
                    </w:div>
                    <w:div w:id="1584220444">
                      <w:marLeft w:val="0"/>
                      <w:marRight w:val="0"/>
                      <w:marTop w:val="0"/>
                      <w:marBottom w:val="0"/>
                      <w:divBdr>
                        <w:top w:val="none" w:sz="0" w:space="0" w:color="auto"/>
                        <w:left w:val="none" w:sz="0" w:space="0" w:color="auto"/>
                        <w:bottom w:val="none" w:sz="0" w:space="0" w:color="auto"/>
                        <w:right w:val="none" w:sz="0" w:space="0" w:color="auto"/>
                      </w:divBdr>
                    </w:div>
                    <w:div w:id="1569729281">
                      <w:marLeft w:val="0"/>
                      <w:marRight w:val="0"/>
                      <w:marTop w:val="0"/>
                      <w:marBottom w:val="0"/>
                      <w:divBdr>
                        <w:top w:val="none" w:sz="0" w:space="0" w:color="auto"/>
                        <w:left w:val="none" w:sz="0" w:space="0" w:color="auto"/>
                        <w:bottom w:val="none" w:sz="0" w:space="0" w:color="auto"/>
                        <w:right w:val="none" w:sz="0" w:space="0" w:color="auto"/>
                      </w:divBdr>
                    </w:div>
                    <w:div w:id="1308704324">
                      <w:marLeft w:val="0"/>
                      <w:marRight w:val="0"/>
                      <w:marTop w:val="0"/>
                      <w:marBottom w:val="0"/>
                      <w:divBdr>
                        <w:top w:val="none" w:sz="0" w:space="0" w:color="auto"/>
                        <w:left w:val="none" w:sz="0" w:space="0" w:color="auto"/>
                        <w:bottom w:val="none" w:sz="0" w:space="0" w:color="auto"/>
                        <w:right w:val="none" w:sz="0" w:space="0" w:color="auto"/>
                      </w:divBdr>
                    </w:div>
                    <w:div w:id="1359235249">
                      <w:marLeft w:val="0"/>
                      <w:marRight w:val="0"/>
                      <w:marTop w:val="0"/>
                      <w:marBottom w:val="0"/>
                      <w:divBdr>
                        <w:top w:val="none" w:sz="0" w:space="0" w:color="auto"/>
                        <w:left w:val="none" w:sz="0" w:space="0" w:color="auto"/>
                        <w:bottom w:val="none" w:sz="0" w:space="0" w:color="auto"/>
                        <w:right w:val="none" w:sz="0" w:space="0" w:color="auto"/>
                      </w:divBdr>
                    </w:div>
                    <w:div w:id="1431967235">
                      <w:marLeft w:val="0"/>
                      <w:marRight w:val="0"/>
                      <w:marTop w:val="0"/>
                      <w:marBottom w:val="0"/>
                      <w:divBdr>
                        <w:top w:val="none" w:sz="0" w:space="0" w:color="auto"/>
                        <w:left w:val="none" w:sz="0" w:space="0" w:color="auto"/>
                        <w:bottom w:val="none" w:sz="0" w:space="0" w:color="auto"/>
                        <w:right w:val="none" w:sz="0" w:space="0" w:color="auto"/>
                      </w:divBdr>
                    </w:div>
                  </w:divsChild>
                </w:div>
                <w:div w:id="1407455824">
                  <w:marLeft w:val="0"/>
                  <w:marRight w:val="0"/>
                  <w:marTop w:val="0"/>
                  <w:marBottom w:val="0"/>
                  <w:divBdr>
                    <w:top w:val="none" w:sz="0" w:space="0" w:color="auto"/>
                    <w:left w:val="none" w:sz="0" w:space="0" w:color="auto"/>
                    <w:bottom w:val="none" w:sz="0" w:space="0" w:color="auto"/>
                    <w:right w:val="none" w:sz="0" w:space="0" w:color="auto"/>
                  </w:divBdr>
                  <w:divsChild>
                    <w:div w:id="435634012">
                      <w:marLeft w:val="0"/>
                      <w:marRight w:val="0"/>
                      <w:marTop w:val="0"/>
                      <w:marBottom w:val="0"/>
                      <w:divBdr>
                        <w:top w:val="none" w:sz="0" w:space="0" w:color="auto"/>
                        <w:left w:val="none" w:sz="0" w:space="0" w:color="auto"/>
                        <w:bottom w:val="none" w:sz="0" w:space="0" w:color="auto"/>
                        <w:right w:val="none" w:sz="0" w:space="0" w:color="auto"/>
                      </w:divBdr>
                    </w:div>
                    <w:div w:id="974212111">
                      <w:marLeft w:val="0"/>
                      <w:marRight w:val="0"/>
                      <w:marTop w:val="0"/>
                      <w:marBottom w:val="0"/>
                      <w:divBdr>
                        <w:top w:val="none" w:sz="0" w:space="0" w:color="auto"/>
                        <w:left w:val="none" w:sz="0" w:space="0" w:color="auto"/>
                        <w:bottom w:val="none" w:sz="0" w:space="0" w:color="auto"/>
                        <w:right w:val="none" w:sz="0" w:space="0" w:color="auto"/>
                      </w:divBdr>
                    </w:div>
                    <w:div w:id="1750957324">
                      <w:marLeft w:val="0"/>
                      <w:marRight w:val="0"/>
                      <w:marTop w:val="0"/>
                      <w:marBottom w:val="0"/>
                      <w:divBdr>
                        <w:top w:val="none" w:sz="0" w:space="0" w:color="auto"/>
                        <w:left w:val="none" w:sz="0" w:space="0" w:color="auto"/>
                        <w:bottom w:val="none" w:sz="0" w:space="0" w:color="auto"/>
                        <w:right w:val="none" w:sz="0" w:space="0" w:color="auto"/>
                      </w:divBdr>
                    </w:div>
                  </w:divsChild>
                </w:div>
                <w:div w:id="841164661">
                  <w:marLeft w:val="0"/>
                  <w:marRight w:val="0"/>
                  <w:marTop w:val="0"/>
                  <w:marBottom w:val="0"/>
                  <w:divBdr>
                    <w:top w:val="none" w:sz="0" w:space="0" w:color="auto"/>
                    <w:left w:val="none" w:sz="0" w:space="0" w:color="auto"/>
                    <w:bottom w:val="none" w:sz="0" w:space="0" w:color="auto"/>
                    <w:right w:val="none" w:sz="0" w:space="0" w:color="auto"/>
                  </w:divBdr>
                  <w:divsChild>
                    <w:div w:id="454643242">
                      <w:marLeft w:val="0"/>
                      <w:marRight w:val="0"/>
                      <w:marTop w:val="0"/>
                      <w:marBottom w:val="0"/>
                      <w:divBdr>
                        <w:top w:val="none" w:sz="0" w:space="0" w:color="auto"/>
                        <w:left w:val="none" w:sz="0" w:space="0" w:color="auto"/>
                        <w:bottom w:val="none" w:sz="0" w:space="0" w:color="auto"/>
                        <w:right w:val="none" w:sz="0" w:space="0" w:color="auto"/>
                      </w:divBdr>
                    </w:div>
                    <w:div w:id="824780540">
                      <w:marLeft w:val="0"/>
                      <w:marRight w:val="0"/>
                      <w:marTop w:val="0"/>
                      <w:marBottom w:val="0"/>
                      <w:divBdr>
                        <w:top w:val="none" w:sz="0" w:space="0" w:color="auto"/>
                        <w:left w:val="none" w:sz="0" w:space="0" w:color="auto"/>
                        <w:bottom w:val="none" w:sz="0" w:space="0" w:color="auto"/>
                        <w:right w:val="none" w:sz="0" w:space="0" w:color="auto"/>
                      </w:divBdr>
                    </w:div>
                    <w:div w:id="784885663">
                      <w:marLeft w:val="0"/>
                      <w:marRight w:val="0"/>
                      <w:marTop w:val="0"/>
                      <w:marBottom w:val="0"/>
                      <w:divBdr>
                        <w:top w:val="none" w:sz="0" w:space="0" w:color="auto"/>
                        <w:left w:val="none" w:sz="0" w:space="0" w:color="auto"/>
                        <w:bottom w:val="none" w:sz="0" w:space="0" w:color="auto"/>
                        <w:right w:val="none" w:sz="0" w:space="0" w:color="auto"/>
                      </w:divBdr>
                    </w:div>
                    <w:div w:id="1384938842">
                      <w:marLeft w:val="0"/>
                      <w:marRight w:val="0"/>
                      <w:marTop w:val="0"/>
                      <w:marBottom w:val="0"/>
                      <w:divBdr>
                        <w:top w:val="none" w:sz="0" w:space="0" w:color="auto"/>
                        <w:left w:val="none" w:sz="0" w:space="0" w:color="auto"/>
                        <w:bottom w:val="none" w:sz="0" w:space="0" w:color="auto"/>
                        <w:right w:val="none" w:sz="0" w:space="0" w:color="auto"/>
                      </w:divBdr>
                    </w:div>
                    <w:div w:id="504516374">
                      <w:marLeft w:val="0"/>
                      <w:marRight w:val="0"/>
                      <w:marTop w:val="0"/>
                      <w:marBottom w:val="0"/>
                      <w:divBdr>
                        <w:top w:val="none" w:sz="0" w:space="0" w:color="auto"/>
                        <w:left w:val="none" w:sz="0" w:space="0" w:color="auto"/>
                        <w:bottom w:val="none" w:sz="0" w:space="0" w:color="auto"/>
                        <w:right w:val="none" w:sz="0" w:space="0" w:color="auto"/>
                      </w:divBdr>
                    </w:div>
                    <w:div w:id="568155117">
                      <w:marLeft w:val="0"/>
                      <w:marRight w:val="0"/>
                      <w:marTop w:val="0"/>
                      <w:marBottom w:val="0"/>
                      <w:divBdr>
                        <w:top w:val="none" w:sz="0" w:space="0" w:color="auto"/>
                        <w:left w:val="none" w:sz="0" w:space="0" w:color="auto"/>
                        <w:bottom w:val="none" w:sz="0" w:space="0" w:color="auto"/>
                        <w:right w:val="none" w:sz="0" w:space="0" w:color="auto"/>
                      </w:divBdr>
                    </w:div>
                  </w:divsChild>
                </w:div>
                <w:div w:id="466357064">
                  <w:marLeft w:val="0"/>
                  <w:marRight w:val="0"/>
                  <w:marTop w:val="0"/>
                  <w:marBottom w:val="0"/>
                  <w:divBdr>
                    <w:top w:val="none" w:sz="0" w:space="0" w:color="auto"/>
                    <w:left w:val="none" w:sz="0" w:space="0" w:color="auto"/>
                    <w:bottom w:val="none" w:sz="0" w:space="0" w:color="auto"/>
                    <w:right w:val="none" w:sz="0" w:space="0" w:color="auto"/>
                  </w:divBdr>
                  <w:divsChild>
                    <w:div w:id="1408502359">
                      <w:marLeft w:val="0"/>
                      <w:marRight w:val="0"/>
                      <w:marTop w:val="0"/>
                      <w:marBottom w:val="0"/>
                      <w:divBdr>
                        <w:top w:val="none" w:sz="0" w:space="0" w:color="auto"/>
                        <w:left w:val="none" w:sz="0" w:space="0" w:color="auto"/>
                        <w:bottom w:val="none" w:sz="0" w:space="0" w:color="auto"/>
                        <w:right w:val="none" w:sz="0" w:space="0" w:color="auto"/>
                      </w:divBdr>
                    </w:div>
                    <w:div w:id="1126587664">
                      <w:marLeft w:val="0"/>
                      <w:marRight w:val="0"/>
                      <w:marTop w:val="0"/>
                      <w:marBottom w:val="0"/>
                      <w:divBdr>
                        <w:top w:val="none" w:sz="0" w:space="0" w:color="auto"/>
                        <w:left w:val="none" w:sz="0" w:space="0" w:color="auto"/>
                        <w:bottom w:val="none" w:sz="0" w:space="0" w:color="auto"/>
                        <w:right w:val="none" w:sz="0" w:space="0" w:color="auto"/>
                      </w:divBdr>
                    </w:div>
                    <w:div w:id="1147741284">
                      <w:marLeft w:val="0"/>
                      <w:marRight w:val="0"/>
                      <w:marTop w:val="0"/>
                      <w:marBottom w:val="0"/>
                      <w:divBdr>
                        <w:top w:val="none" w:sz="0" w:space="0" w:color="auto"/>
                        <w:left w:val="none" w:sz="0" w:space="0" w:color="auto"/>
                        <w:bottom w:val="none" w:sz="0" w:space="0" w:color="auto"/>
                        <w:right w:val="none" w:sz="0" w:space="0" w:color="auto"/>
                      </w:divBdr>
                    </w:div>
                  </w:divsChild>
                </w:div>
                <w:div w:id="179779650">
                  <w:marLeft w:val="0"/>
                  <w:marRight w:val="0"/>
                  <w:marTop w:val="0"/>
                  <w:marBottom w:val="0"/>
                  <w:divBdr>
                    <w:top w:val="none" w:sz="0" w:space="0" w:color="auto"/>
                    <w:left w:val="none" w:sz="0" w:space="0" w:color="auto"/>
                    <w:bottom w:val="none" w:sz="0" w:space="0" w:color="auto"/>
                    <w:right w:val="none" w:sz="0" w:space="0" w:color="auto"/>
                  </w:divBdr>
                  <w:divsChild>
                    <w:div w:id="1232542511">
                      <w:marLeft w:val="0"/>
                      <w:marRight w:val="0"/>
                      <w:marTop w:val="0"/>
                      <w:marBottom w:val="0"/>
                      <w:divBdr>
                        <w:top w:val="none" w:sz="0" w:space="0" w:color="auto"/>
                        <w:left w:val="none" w:sz="0" w:space="0" w:color="auto"/>
                        <w:bottom w:val="none" w:sz="0" w:space="0" w:color="auto"/>
                        <w:right w:val="none" w:sz="0" w:space="0" w:color="auto"/>
                      </w:divBdr>
                    </w:div>
                    <w:div w:id="2091460644">
                      <w:marLeft w:val="0"/>
                      <w:marRight w:val="0"/>
                      <w:marTop w:val="0"/>
                      <w:marBottom w:val="0"/>
                      <w:divBdr>
                        <w:top w:val="none" w:sz="0" w:space="0" w:color="auto"/>
                        <w:left w:val="none" w:sz="0" w:space="0" w:color="auto"/>
                        <w:bottom w:val="none" w:sz="0" w:space="0" w:color="auto"/>
                        <w:right w:val="none" w:sz="0" w:space="0" w:color="auto"/>
                      </w:divBdr>
                    </w:div>
                    <w:div w:id="128019120">
                      <w:marLeft w:val="0"/>
                      <w:marRight w:val="0"/>
                      <w:marTop w:val="0"/>
                      <w:marBottom w:val="0"/>
                      <w:divBdr>
                        <w:top w:val="none" w:sz="0" w:space="0" w:color="auto"/>
                        <w:left w:val="none" w:sz="0" w:space="0" w:color="auto"/>
                        <w:bottom w:val="none" w:sz="0" w:space="0" w:color="auto"/>
                        <w:right w:val="none" w:sz="0" w:space="0" w:color="auto"/>
                      </w:divBdr>
                    </w:div>
                    <w:div w:id="215822020">
                      <w:marLeft w:val="0"/>
                      <w:marRight w:val="0"/>
                      <w:marTop w:val="0"/>
                      <w:marBottom w:val="0"/>
                      <w:divBdr>
                        <w:top w:val="none" w:sz="0" w:space="0" w:color="auto"/>
                        <w:left w:val="none" w:sz="0" w:space="0" w:color="auto"/>
                        <w:bottom w:val="none" w:sz="0" w:space="0" w:color="auto"/>
                        <w:right w:val="none" w:sz="0" w:space="0" w:color="auto"/>
                      </w:divBdr>
                    </w:div>
                    <w:div w:id="985741136">
                      <w:marLeft w:val="0"/>
                      <w:marRight w:val="0"/>
                      <w:marTop w:val="0"/>
                      <w:marBottom w:val="0"/>
                      <w:divBdr>
                        <w:top w:val="none" w:sz="0" w:space="0" w:color="auto"/>
                        <w:left w:val="none" w:sz="0" w:space="0" w:color="auto"/>
                        <w:bottom w:val="none" w:sz="0" w:space="0" w:color="auto"/>
                        <w:right w:val="none" w:sz="0" w:space="0" w:color="auto"/>
                      </w:divBdr>
                    </w:div>
                  </w:divsChild>
                </w:div>
                <w:div w:id="204878729">
                  <w:marLeft w:val="0"/>
                  <w:marRight w:val="0"/>
                  <w:marTop w:val="0"/>
                  <w:marBottom w:val="0"/>
                  <w:divBdr>
                    <w:top w:val="none" w:sz="0" w:space="0" w:color="auto"/>
                    <w:left w:val="none" w:sz="0" w:space="0" w:color="auto"/>
                    <w:bottom w:val="none" w:sz="0" w:space="0" w:color="auto"/>
                    <w:right w:val="none" w:sz="0" w:space="0" w:color="auto"/>
                  </w:divBdr>
                  <w:divsChild>
                    <w:div w:id="1196382034">
                      <w:marLeft w:val="0"/>
                      <w:marRight w:val="0"/>
                      <w:marTop w:val="0"/>
                      <w:marBottom w:val="0"/>
                      <w:divBdr>
                        <w:top w:val="none" w:sz="0" w:space="0" w:color="auto"/>
                        <w:left w:val="none" w:sz="0" w:space="0" w:color="auto"/>
                        <w:bottom w:val="none" w:sz="0" w:space="0" w:color="auto"/>
                        <w:right w:val="none" w:sz="0" w:space="0" w:color="auto"/>
                      </w:divBdr>
                    </w:div>
                  </w:divsChild>
                </w:div>
                <w:div w:id="1168323207">
                  <w:marLeft w:val="0"/>
                  <w:marRight w:val="0"/>
                  <w:marTop w:val="0"/>
                  <w:marBottom w:val="0"/>
                  <w:divBdr>
                    <w:top w:val="none" w:sz="0" w:space="0" w:color="auto"/>
                    <w:left w:val="none" w:sz="0" w:space="0" w:color="auto"/>
                    <w:bottom w:val="none" w:sz="0" w:space="0" w:color="auto"/>
                    <w:right w:val="none" w:sz="0" w:space="0" w:color="auto"/>
                  </w:divBdr>
                  <w:divsChild>
                    <w:div w:id="686829730">
                      <w:marLeft w:val="0"/>
                      <w:marRight w:val="0"/>
                      <w:marTop w:val="0"/>
                      <w:marBottom w:val="0"/>
                      <w:divBdr>
                        <w:top w:val="none" w:sz="0" w:space="0" w:color="auto"/>
                        <w:left w:val="none" w:sz="0" w:space="0" w:color="auto"/>
                        <w:bottom w:val="none" w:sz="0" w:space="0" w:color="auto"/>
                        <w:right w:val="none" w:sz="0" w:space="0" w:color="auto"/>
                      </w:divBdr>
                    </w:div>
                  </w:divsChild>
                </w:div>
                <w:div w:id="451947421">
                  <w:marLeft w:val="0"/>
                  <w:marRight w:val="0"/>
                  <w:marTop w:val="0"/>
                  <w:marBottom w:val="0"/>
                  <w:divBdr>
                    <w:top w:val="none" w:sz="0" w:space="0" w:color="auto"/>
                    <w:left w:val="none" w:sz="0" w:space="0" w:color="auto"/>
                    <w:bottom w:val="none" w:sz="0" w:space="0" w:color="auto"/>
                    <w:right w:val="none" w:sz="0" w:space="0" w:color="auto"/>
                  </w:divBdr>
                  <w:divsChild>
                    <w:div w:id="2053530976">
                      <w:marLeft w:val="0"/>
                      <w:marRight w:val="0"/>
                      <w:marTop w:val="0"/>
                      <w:marBottom w:val="0"/>
                      <w:divBdr>
                        <w:top w:val="none" w:sz="0" w:space="0" w:color="auto"/>
                        <w:left w:val="none" w:sz="0" w:space="0" w:color="auto"/>
                        <w:bottom w:val="none" w:sz="0" w:space="0" w:color="auto"/>
                        <w:right w:val="none" w:sz="0" w:space="0" w:color="auto"/>
                      </w:divBdr>
                    </w:div>
                    <w:div w:id="902909865">
                      <w:marLeft w:val="0"/>
                      <w:marRight w:val="0"/>
                      <w:marTop w:val="0"/>
                      <w:marBottom w:val="0"/>
                      <w:divBdr>
                        <w:top w:val="none" w:sz="0" w:space="0" w:color="auto"/>
                        <w:left w:val="none" w:sz="0" w:space="0" w:color="auto"/>
                        <w:bottom w:val="none" w:sz="0" w:space="0" w:color="auto"/>
                        <w:right w:val="none" w:sz="0" w:space="0" w:color="auto"/>
                      </w:divBdr>
                    </w:div>
                    <w:div w:id="789937795">
                      <w:marLeft w:val="0"/>
                      <w:marRight w:val="0"/>
                      <w:marTop w:val="0"/>
                      <w:marBottom w:val="0"/>
                      <w:divBdr>
                        <w:top w:val="none" w:sz="0" w:space="0" w:color="auto"/>
                        <w:left w:val="none" w:sz="0" w:space="0" w:color="auto"/>
                        <w:bottom w:val="none" w:sz="0" w:space="0" w:color="auto"/>
                        <w:right w:val="none" w:sz="0" w:space="0" w:color="auto"/>
                      </w:divBdr>
                    </w:div>
                    <w:div w:id="518010383">
                      <w:marLeft w:val="0"/>
                      <w:marRight w:val="0"/>
                      <w:marTop w:val="0"/>
                      <w:marBottom w:val="0"/>
                      <w:divBdr>
                        <w:top w:val="none" w:sz="0" w:space="0" w:color="auto"/>
                        <w:left w:val="none" w:sz="0" w:space="0" w:color="auto"/>
                        <w:bottom w:val="none" w:sz="0" w:space="0" w:color="auto"/>
                        <w:right w:val="none" w:sz="0" w:space="0" w:color="auto"/>
                      </w:divBdr>
                    </w:div>
                    <w:div w:id="1870947707">
                      <w:marLeft w:val="0"/>
                      <w:marRight w:val="0"/>
                      <w:marTop w:val="0"/>
                      <w:marBottom w:val="0"/>
                      <w:divBdr>
                        <w:top w:val="none" w:sz="0" w:space="0" w:color="auto"/>
                        <w:left w:val="none" w:sz="0" w:space="0" w:color="auto"/>
                        <w:bottom w:val="none" w:sz="0" w:space="0" w:color="auto"/>
                        <w:right w:val="none" w:sz="0" w:space="0" w:color="auto"/>
                      </w:divBdr>
                    </w:div>
                    <w:div w:id="1397898283">
                      <w:marLeft w:val="0"/>
                      <w:marRight w:val="0"/>
                      <w:marTop w:val="0"/>
                      <w:marBottom w:val="0"/>
                      <w:divBdr>
                        <w:top w:val="none" w:sz="0" w:space="0" w:color="auto"/>
                        <w:left w:val="none" w:sz="0" w:space="0" w:color="auto"/>
                        <w:bottom w:val="none" w:sz="0" w:space="0" w:color="auto"/>
                        <w:right w:val="none" w:sz="0" w:space="0" w:color="auto"/>
                      </w:divBdr>
                    </w:div>
                    <w:div w:id="1503084100">
                      <w:marLeft w:val="0"/>
                      <w:marRight w:val="0"/>
                      <w:marTop w:val="0"/>
                      <w:marBottom w:val="0"/>
                      <w:divBdr>
                        <w:top w:val="none" w:sz="0" w:space="0" w:color="auto"/>
                        <w:left w:val="none" w:sz="0" w:space="0" w:color="auto"/>
                        <w:bottom w:val="none" w:sz="0" w:space="0" w:color="auto"/>
                        <w:right w:val="none" w:sz="0" w:space="0" w:color="auto"/>
                      </w:divBdr>
                    </w:div>
                    <w:div w:id="1187020237">
                      <w:marLeft w:val="0"/>
                      <w:marRight w:val="0"/>
                      <w:marTop w:val="0"/>
                      <w:marBottom w:val="0"/>
                      <w:divBdr>
                        <w:top w:val="none" w:sz="0" w:space="0" w:color="auto"/>
                        <w:left w:val="none" w:sz="0" w:space="0" w:color="auto"/>
                        <w:bottom w:val="none" w:sz="0" w:space="0" w:color="auto"/>
                        <w:right w:val="none" w:sz="0" w:space="0" w:color="auto"/>
                      </w:divBdr>
                    </w:div>
                    <w:div w:id="1097141827">
                      <w:marLeft w:val="0"/>
                      <w:marRight w:val="0"/>
                      <w:marTop w:val="0"/>
                      <w:marBottom w:val="0"/>
                      <w:divBdr>
                        <w:top w:val="none" w:sz="0" w:space="0" w:color="auto"/>
                        <w:left w:val="none" w:sz="0" w:space="0" w:color="auto"/>
                        <w:bottom w:val="none" w:sz="0" w:space="0" w:color="auto"/>
                        <w:right w:val="none" w:sz="0" w:space="0" w:color="auto"/>
                      </w:divBdr>
                    </w:div>
                    <w:div w:id="500314392">
                      <w:marLeft w:val="0"/>
                      <w:marRight w:val="0"/>
                      <w:marTop w:val="0"/>
                      <w:marBottom w:val="0"/>
                      <w:divBdr>
                        <w:top w:val="none" w:sz="0" w:space="0" w:color="auto"/>
                        <w:left w:val="none" w:sz="0" w:space="0" w:color="auto"/>
                        <w:bottom w:val="none" w:sz="0" w:space="0" w:color="auto"/>
                        <w:right w:val="none" w:sz="0" w:space="0" w:color="auto"/>
                      </w:divBdr>
                    </w:div>
                    <w:div w:id="2056538115">
                      <w:marLeft w:val="0"/>
                      <w:marRight w:val="0"/>
                      <w:marTop w:val="0"/>
                      <w:marBottom w:val="0"/>
                      <w:divBdr>
                        <w:top w:val="none" w:sz="0" w:space="0" w:color="auto"/>
                        <w:left w:val="none" w:sz="0" w:space="0" w:color="auto"/>
                        <w:bottom w:val="none" w:sz="0" w:space="0" w:color="auto"/>
                        <w:right w:val="none" w:sz="0" w:space="0" w:color="auto"/>
                      </w:divBdr>
                    </w:div>
                    <w:div w:id="1170220880">
                      <w:marLeft w:val="0"/>
                      <w:marRight w:val="0"/>
                      <w:marTop w:val="0"/>
                      <w:marBottom w:val="0"/>
                      <w:divBdr>
                        <w:top w:val="none" w:sz="0" w:space="0" w:color="auto"/>
                        <w:left w:val="none" w:sz="0" w:space="0" w:color="auto"/>
                        <w:bottom w:val="none" w:sz="0" w:space="0" w:color="auto"/>
                        <w:right w:val="none" w:sz="0" w:space="0" w:color="auto"/>
                      </w:divBdr>
                    </w:div>
                    <w:div w:id="1047486879">
                      <w:marLeft w:val="0"/>
                      <w:marRight w:val="0"/>
                      <w:marTop w:val="0"/>
                      <w:marBottom w:val="0"/>
                      <w:divBdr>
                        <w:top w:val="none" w:sz="0" w:space="0" w:color="auto"/>
                        <w:left w:val="none" w:sz="0" w:space="0" w:color="auto"/>
                        <w:bottom w:val="none" w:sz="0" w:space="0" w:color="auto"/>
                        <w:right w:val="none" w:sz="0" w:space="0" w:color="auto"/>
                      </w:divBdr>
                    </w:div>
                    <w:div w:id="1053230755">
                      <w:marLeft w:val="0"/>
                      <w:marRight w:val="0"/>
                      <w:marTop w:val="0"/>
                      <w:marBottom w:val="0"/>
                      <w:divBdr>
                        <w:top w:val="none" w:sz="0" w:space="0" w:color="auto"/>
                        <w:left w:val="none" w:sz="0" w:space="0" w:color="auto"/>
                        <w:bottom w:val="none" w:sz="0" w:space="0" w:color="auto"/>
                        <w:right w:val="none" w:sz="0" w:space="0" w:color="auto"/>
                      </w:divBdr>
                    </w:div>
                  </w:divsChild>
                </w:div>
                <w:div w:id="817919091">
                  <w:marLeft w:val="0"/>
                  <w:marRight w:val="0"/>
                  <w:marTop w:val="0"/>
                  <w:marBottom w:val="0"/>
                  <w:divBdr>
                    <w:top w:val="none" w:sz="0" w:space="0" w:color="auto"/>
                    <w:left w:val="none" w:sz="0" w:space="0" w:color="auto"/>
                    <w:bottom w:val="none" w:sz="0" w:space="0" w:color="auto"/>
                    <w:right w:val="none" w:sz="0" w:space="0" w:color="auto"/>
                  </w:divBdr>
                  <w:divsChild>
                    <w:div w:id="1030498261">
                      <w:marLeft w:val="0"/>
                      <w:marRight w:val="0"/>
                      <w:marTop w:val="0"/>
                      <w:marBottom w:val="0"/>
                      <w:divBdr>
                        <w:top w:val="none" w:sz="0" w:space="0" w:color="auto"/>
                        <w:left w:val="none" w:sz="0" w:space="0" w:color="auto"/>
                        <w:bottom w:val="none" w:sz="0" w:space="0" w:color="auto"/>
                        <w:right w:val="none" w:sz="0" w:space="0" w:color="auto"/>
                      </w:divBdr>
                    </w:div>
                  </w:divsChild>
                </w:div>
                <w:div w:id="167796688">
                  <w:marLeft w:val="0"/>
                  <w:marRight w:val="0"/>
                  <w:marTop w:val="0"/>
                  <w:marBottom w:val="0"/>
                  <w:divBdr>
                    <w:top w:val="none" w:sz="0" w:space="0" w:color="auto"/>
                    <w:left w:val="none" w:sz="0" w:space="0" w:color="auto"/>
                    <w:bottom w:val="none" w:sz="0" w:space="0" w:color="auto"/>
                    <w:right w:val="none" w:sz="0" w:space="0" w:color="auto"/>
                  </w:divBdr>
                  <w:divsChild>
                    <w:div w:id="448744897">
                      <w:marLeft w:val="0"/>
                      <w:marRight w:val="0"/>
                      <w:marTop w:val="0"/>
                      <w:marBottom w:val="0"/>
                      <w:divBdr>
                        <w:top w:val="none" w:sz="0" w:space="0" w:color="auto"/>
                        <w:left w:val="none" w:sz="0" w:space="0" w:color="auto"/>
                        <w:bottom w:val="none" w:sz="0" w:space="0" w:color="auto"/>
                        <w:right w:val="none" w:sz="0" w:space="0" w:color="auto"/>
                      </w:divBdr>
                    </w:div>
                  </w:divsChild>
                </w:div>
                <w:div w:id="2027442156">
                  <w:marLeft w:val="0"/>
                  <w:marRight w:val="0"/>
                  <w:marTop w:val="0"/>
                  <w:marBottom w:val="0"/>
                  <w:divBdr>
                    <w:top w:val="none" w:sz="0" w:space="0" w:color="auto"/>
                    <w:left w:val="none" w:sz="0" w:space="0" w:color="auto"/>
                    <w:bottom w:val="none" w:sz="0" w:space="0" w:color="auto"/>
                    <w:right w:val="none" w:sz="0" w:space="0" w:color="auto"/>
                  </w:divBdr>
                  <w:divsChild>
                    <w:div w:id="177277881">
                      <w:marLeft w:val="0"/>
                      <w:marRight w:val="0"/>
                      <w:marTop w:val="0"/>
                      <w:marBottom w:val="0"/>
                      <w:divBdr>
                        <w:top w:val="none" w:sz="0" w:space="0" w:color="auto"/>
                        <w:left w:val="none" w:sz="0" w:space="0" w:color="auto"/>
                        <w:bottom w:val="none" w:sz="0" w:space="0" w:color="auto"/>
                        <w:right w:val="none" w:sz="0" w:space="0" w:color="auto"/>
                      </w:divBdr>
                    </w:div>
                    <w:div w:id="20284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4038">
          <w:marLeft w:val="0"/>
          <w:marRight w:val="0"/>
          <w:marTop w:val="0"/>
          <w:marBottom w:val="0"/>
          <w:divBdr>
            <w:top w:val="none" w:sz="0" w:space="0" w:color="auto"/>
            <w:left w:val="none" w:sz="0" w:space="0" w:color="auto"/>
            <w:bottom w:val="none" w:sz="0" w:space="0" w:color="auto"/>
            <w:right w:val="none" w:sz="0" w:space="0" w:color="auto"/>
          </w:divBdr>
        </w:div>
        <w:div w:id="328942230">
          <w:marLeft w:val="0"/>
          <w:marRight w:val="0"/>
          <w:marTop w:val="0"/>
          <w:marBottom w:val="0"/>
          <w:divBdr>
            <w:top w:val="none" w:sz="0" w:space="0" w:color="auto"/>
            <w:left w:val="none" w:sz="0" w:space="0" w:color="auto"/>
            <w:bottom w:val="none" w:sz="0" w:space="0" w:color="auto"/>
            <w:right w:val="none" w:sz="0" w:space="0" w:color="auto"/>
          </w:divBdr>
        </w:div>
      </w:divsChild>
    </w:div>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141773191">
      <w:bodyDiv w:val="1"/>
      <w:marLeft w:val="0"/>
      <w:marRight w:val="0"/>
      <w:marTop w:val="0"/>
      <w:marBottom w:val="0"/>
      <w:divBdr>
        <w:top w:val="none" w:sz="0" w:space="0" w:color="auto"/>
        <w:left w:val="none" w:sz="0" w:space="0" w:color="auto"/>
        <w:bottom w:val="none" w:sz="0" w:space="0" w:color="auto"/>
        <w:right w:val="none" w:sz="0" w:space="0" w:color="auto"/>
      </w:divBdr>
    </w:div>
    <w:div w:id="415979163">
      <w:bodyDiv w:val="1"/>
      <w:marLeft w:val="0"/>
      <w:marRight w:val="0"/>
      <w:marTop w:val="0"/>
      <w:marBottom w:val="0"/>
      <w:divBdr>
        <w:top w:val="none" w:sz="0" w:space="0" w:color="auto"/>
        <w:left w:val="none" w:sz="0" w:space="0" w:color="auto"/>
        <w:bottom w:val="none" w:sz="0" w:space="0" w:color="auto"/>
        <w:right w:val="none" w:sz="0" w:space="0" w:color="auto"/>
      </w:divBdr>
      <w:divsChild>
        <w:div w:id="1320962243">
          <w:marLeft w:val="0"/>
          <w:marRight w:val="0"/>
          <w:marTop w:val="0"/>
          <w:marBottom w:val="0"/>
          <w:divBdr>
            <w:top w:val="none" w:sz="0" w:space="0" w:color="auto"/>
            <w:left w:val="none" w:sz="0" w:space="0" w:color="auto"/>
            <w:bottom w:val="none" w:sz="0" w:space="0" w:color="auto"/>
            <w:right w:val="none" w:sz="0" w:space="0" w:color="auto"/>
          </w:divBdr>
        </w:div>
        <w:div w:id="243103875">
          <w:marLeft w:val="0"/>
          <w:marRight w:val="0"/>
          <w:marTop w:val="0"/>
          <w:marBottom w:val="0"/>
          <w:divBdr>
            <w:top w:val="none" w:sz="0" w:space="0" w:color="auto"/>
            <w:left w:val="none" w:sz="0" w:space="0" w:color="auto"/>
            <w:bottom w:val="none" w:sz="0" w:space="0" w:color="auto"/>
            <w:right w:val="none" w:sz="0" w:space="0" w:color="auto"/>
          </w:divBdr>
        </w:div>
        <w:div w:id="1730181969">
          <w:marLeft w:val="0"/>
          <w:marRight w:val="0"/>
          <w:marTop w:val="0"/>
          <w:marBottom w:val="0"/>
          <w:divBdr>
            <w:top w:val="none" w:sz="0" w:space="0" w:color="auto"/>
            <w:left w:val="none" w:sz="0" w:space="0" w:color="auto"/>
            <w:bottom w:val="none" w:sz="0" w:space="0" w:color="auto"/>
            <w:right w:val="none" w:sz="0" w:space="0" w:color="auto"/>
          </w:divBdr>
        </w:div>
        <w:div w:id="303893295">
          <w:marLeft w:val="0"/>
          <w:marRight w:val="0"/>
          <w:marTop w:val="0"/>
          <w:marBottom w:val="0"/>
          <w:divBdr>
            <w:top w:val="none" w:sz="0" w:space="0" w:color="auto"/>
            <w:left w:val="none" w:sz="0" w:space="0" w:color="auto"/>
            <w:bottom w:val="none" w:sz="0" w:space="0" w:color="auto"/>
            <w:right w:val="none" w:sz="0" w:space="0" w:color="auto"/>
          </w:divBdr>
        </w:div>
        <w:div w:id="633558022">
          <w:marLeft w:val="0"/>
          <w:marRight w:val="0"/>
          <w:marTop w:val="0"/>
          <w:marBottom w:val="0"/>
          <w:divBdr>
            <w:top w:val="none" w:sz="0" w:space="0" w:color="auto"/>
            <w:left w:val="none" w:sz="0" w:space="0" w:color="auto"/>
            <w:bottom w:val="none" w:sz="0" w:space="0" w:color="auto"/>
            <w:right w:val="none" w:sz="0" w:space="0" w:color="auto"/>
          </w:divBdr>
        </w:div>
        <w:div w:id="229194182">
          <w:marLeft w:val="0"/>
          <w:marRight w:val="0"/>
          <w:marTop w:val="0"/>
          <w:marBottom w:val="0"/>
          <w:divBdr>
            <w:top w:val="none" w:sz="0" w:space="0" w:color="auto"/>
            <w:left w:val="none" w:sz="0" w:space="0" w:color="auto"/>
            <w:bottom w:val="none" w:sz="0" w:space="0" w:color="auto"/>
            <w:right w:val="none" w:sz="0" w:space="0" w:color="auto"/>
          </w:divBdr>
        </w:div>
        <w:div w:id="1735934345">
          <w:marLeft w:val="0"/>
          <w:marRight w:val="0"/>
          <w:marTop w:val="0"/>
          <w:marBottom w:val="0"/>
          <w:divBdr>
            <w:top w:val="none" w:sz="0" w:space="0" w:color="auto"/>
            <w:left w:val="none" w:sz="0" w:space="0" w:color="auto"/>
            <w:bottom w:val="none" w:sz="0" w:space="0" w:color="auto"/>
            <w:right w:val="none" w:sz="0" w:space="0" w:color="auto"/>
          </w:divBdr>
        </w:div>
        <w:div w:id="1112363941">
          <w:marLeft w:val="0"/>
          <w:marRight w:val="0"/>
          <w:marTop w:val="0"/>
          <w:marBottom w:val="0"/>
          <w:divBdr>
            <w:top w:val="none" w:sz="0" w:space="0" w:color="auto"/>
            <w:left w:val="none" w:sz="0" w:space="0" w:color="auto"/>
            <w:bottom w:val="none" w:sz="0" w:space="0" w:color="auto"/>
            <w:right w:val="none" w:sz="0" w:space="0" w:color="auto"/>
          </w:divBdr>
        </w:div>
        <w:div w:id="2100441742">
          <w:marLeft w:val="0"/>
          <w:marRight w:val="0"/>
          <w:marTop w:val="0"/>
          <w:marBottom w:val="0"/>
          <w:divBdr>
            <w:top w:val="none" w:sz="0" w:space="0" w:color="auto"/>
            <w:left w:val="none" w:sz="0" w:space="0" w:color="auto"/>
            <w:bottom w:val="none" w:sz="0" w:space="0" w:color="auto"/>
            <w:right w:val="none" w:sz="0" w:space="0" w:color="auto"/>
          </w:divBdr>
          <w:divsChild>
            <w:div w:id="817112263">
              <w:marLeft w:val="-75"/>
              <w:marRight w:val="0"/>
              <w:marTop w:val="30"/>
              <w:marBottom w:val="30"/>
              <w:divBdr>
                <w:top w:val="none" w:sz="0" w:space="0" w:color="auto"/>
                <w:left w:val="none" w:sz="0" w:space="0" w:color="auto"/>
                <w:bottom w:val="none" w:sz="0" w:space="0" w:color="auto"/>
                <w:right w:val="none" w:sz="0" w:space="0" w:color="auto"/>
              </w:divBdr>
              <w:divsChild>
                <w:div w:id="856844987">
                  <w:marLeft w:val="0"/>
                  <w:marRight w:val="0"/>
                  <w:marTop w:val="0"/>
                  <w:marBottom w:val="0"/>
                  <w:divBdr>
                    <w:top w:val="none" w:sz="0" w:space="0" w:color="auto"/>
                    <w:left w:val="none" w:sz="0" w:space="0" w:color="auto"/>
                    <w:bottom w:val="none" w:sz="0" w:space="0" w:color="auto"/>
                    <w:right w:val="none" w:sz="0" w:space="0" w:color="auto"/>
                  </w:divBdr>
                  <w:divsChild>
                    <w:div w:id="5716263">
                      <w:marLeft w:val="0"/>
                      <w:marRight w:val="0"/>
                      <w:marTop w:val="0"/>
                      <w:marBottom w:val="0"/>
                      <w:divBdr>
                        <w:top w:val="none" w:sz="0" w:space="0" w:color="auto"/>
                        <w:left w:val="none" w:sz="0" w:space="0" w:color="auto"/>
                        <w:bottom w:val="none" w:sz="0" w:space="0" w:color="auto"/>
                        <w:right w:val="none" w:sz="0" w:space="0" w:color="auto"/>
                      </w:divBdr>
                    </w:div>
                  </w:divsChild>
                </w:div>
                <w:div w:id="712777183">
                  <w:marLeft w:val="0"/>
                  <w:marRight w:val="0"/>
                  <w:marTop w:val="0"/>
                  <w:marBottom w:val="0"/>
                  <w:divBdr>
                    <w:top w:val="none" w:sz="0" w:space="0" w:color="auto"/>
                    <w:left w:val="none" w:sz="0" w:space="0" w:color="auto"/>
                    <w:bottom w:val="none" w:sz="0" w:space="0" w:color="auto"/>
                    <w:right w:val="none" w:sz="0" w:space="0" w:color="auto"/>
                  </w:divBdr>
                  <w:divsChild>
                    <w:div w:id="736825072">
                      <w:marLeft w:val="0"/>
                      <w:marRight w:val="0"/>
                      <w:marTop w:val="0"/>
                      <w:marBottom w:val="0"/>
                      <w:divBdr>
                        <w:top w:val="none" w:sz="0" w:space="0" w:color="auto"/>
                        <w:left w:val="none" w:sz="0" w:space="0" w:color="auto"/>
                        <w:bottom w:val="none" w:sz="0" w:space="0" w:color="auto"/>
                        <w:right w:val="none" w:sz="0" w:space="0" w:color="auto"/>
                      </w:divBdr>
                    </w:div>
                  </w:divsChild>
                </w:div>
                <w:div w:id="1680428964">
                  <w:marLeft w:val="0"/>
                  <w:marRight w:val="0"/>
                  <w:marTop w:val="0"/>
                  <w:marBottom w:val="0"/>
                  <w:divBdr>
                    <w:top w:val="none" w:sz="0" w:space="0" w:color="auto"/>
                    <w:left w:val="none" w:sz="0" w:space="0" w:color="auto"/>
                    <w:bottom w:val="none" w:sz="0" w:space="0" w:color="auto"/>
                    <w:right w:val="none" w:sz="0" w:space="0" w:color="auto"/>
                  </w:divBdr>
                  <w:divsChild>
                    <w:div w:id="298464072">
                      <w:marLeft w:val="0"/>
                      <w:marRight w:val="0"/>
                      <w:marTop w:val="0"/>
                      <w:marBottom w:val="0"/>
                      <w:divBdr>
                        <w:top w:val="none" w:sz="0" w:space="0" w:color="auto"/>
                        <w:left w:val="none" w:sz="0" w:space="0" w:color="auto"/>
                        <w:bottom w:val="none" w:sz="0" w:space="0" w:color="auto"/>
                        <w:right w:val="none" w:sz="0" w:space="0" w:color="auto"/>
                      </w:divBdr>
                    </w:div>
                  </w:divsChild>
                </w:div>
                <w:div w:id="828011942">
                  <w:marLeft w:val="0"/>
                  <w:marRight w:val="0"/>
                  <w:marTop w:val="0"/>
                  <w:marBottom w:val="0"/>
                  <w:divBdr>
                    <w:top w:val="none" w:sz="0" w:space="0" w:color="auto"/>
                    <w:left w:val="none" w:sz="0" w:space="0" w:color="auto"/>
                    <w:bottom w:val="none" w:sz="0" w:space="0" w:color="auto"/>
                    <w:right w:val="none" w:sz="0" w:space="0" w:color="auto"/>
                  </w:divBdr>
                  <w:divsChild>
                    <w:div w:id="1542942532">
                      <w:marLeft w:val="0"/>
                      <w:marRight w:val="0"/>
                      <w:marTop w:val="0"/>
                      <w:marBottom w:val="0"/>
                      <w:divBdr>
                        <w:top w:val="none" w:sz="0" w:space="0" w:color="auto"/>
                        <w:left w:val="none" w:sz="0" w:space="0" w:color="auto"/>
                        <w:bottom w:val="none" w:sz="0" w:space="0" w:color="auto"/>
                        <w:right w:val="none" w:sz="0" w:space="0" w:color="auto"/>
                      </w:divBdr>
                    </w:div>
                  </w:divsChild>
                </w:div>
                <w:div w:id="586500697">
                  <w:marLeft w:val="0"/>
                  <w:marRight w:val="0"/>
                  <w:marTop w:val="0"/>
                  <w:marBottom w:val="0"/>
                  <w:divBdr>
                    <w:top w:val="none" w:sz="0" w:space="0" w:color="auto"/>
                    <w:left w:val="none" w:sz="0" w:space="0" w:color="auto"/>
                    <w:bottom w:val="none" w:sz="0" w:space="0" w:color="auto"/>
                    <w:right w:val="none" w:sz="0" w:space="0" w:color="auto"/>
                  </w:divBdr>
                  <w:divsChild>
                    <w:div w:id="108552810">
                      <w:marLeft w:val="0"/>
                      <w:marRight w:val="0"/>
                      <w:marTop w:val="0"/>
                      <w:marBottom w:val="0"/>
                      <w:divBdr>
                        <w:top w:val="none" w:sz="0" w:space="0" w:color="auto"/>
                        <w:left w:val="none" w:sz="0" w:space="0" w:color="auto"/>
                        <w:bottom w:val="none" w:sz="0" w:space="0" w:color="auto"/>
                        <w:right w:val="none" w:sz="0" w:space="0" w:color="auto"/>
                      </w:divBdr>
                    </w:div>
                  </w:divsChild>
                </w:div>
                <w:div w:id="284697142">
                  <w:marLeft w:val="0"/>
                  <w:marRight w:val="0"/>
                  <w:marTop w:val="0"/>
                  <w:marBottom w:val="0"/>
                  <w:divBdr>
                    <w:top w:val="none" w:sz="0" w:space="0" w:color="auto"/>
                    <w:left w:val="none" w:sz="0" w:space="0" w:color="auto"/>
                    <w:bottom w:val="none" w:sz="0" w:space="0" w:color="auto"/>
                    <w:right w:val="none" w:sz="0" w:space="0" w:color="auto"/>
                  </w:divBdr>
                  <w:divsChild>
                    <w:div w:id="1347825934">
                      <w:marLeft w:val="0"/>
                      <w:marRight w:val="0"/>
                      <w:marTop w:val="0"/>
                      <w:marBottom w:val="0"/>
                      <w:divBdr>
                        <w:top w:val="none" w:sz="0" w:space="0" w:color="auto"/>
                        <w:left w:val="none" w:sz="0" w:space="0" w:color="auto"/>
                        <w:bottom w:val="none" w:sz="0" w:space="0" w:color="auto"/>
                        <w:right w:val="none" w:sz="0" w:space="0" w:color="auto"/>
                      </w:divBdr>
                    </w:div>
                    <w:div w:id="147942741">
                      <w:marLeft w:val="0"/>
                      <w:marRight w:val="0"/>
                      <w:marTop w:val="0"/>
                      <w:marBottom w:val="0"/>
                      <w:divBdr>
                        <w:top w:val="none" w:sz="0" w:space="0" w:color="auto"/>
                        <w:left w:val="none" w:sz="0" w:space="0" w:color="auto"/>
                        <w:bottom w:val="none" w:sz="0" w:space="0" w:color="auto"/>
                        <w:right w:val="none" w:sz="0" w:space="0" w:color="auto"/>
                      </w:divBdr>
                    </w:div>
                  </w:divsChild>
                </w:div>
                <w:div w:id="1395086961">
                  <w:marLeft w:val="0"/>
                  <w:marRight w:val="0"/>
                  <w:marTop w:val="0"/>
                  <w:marBottom w:val="0"/>
                  <w:divBdr>
                    <w:top w:val="none" w:sz="0" w:space="0" w:color="auto"/>
                    <w:left w:val="none" w:sz="0" w:space="0" w:color="auto"/>
                    <w:bottom w:val="none" w:sz="0" w:space="0" w:color="auto"/>
                    <w:right w:val="none" w:sz="0" w:space="0" w:color="auto"/>
                  </w:divBdr>
                  <w:divsChild>
                    <w:div w:id="75061353">
                      <w:marLeft w:val="0"/>
                      <w:marRight w:val="0"/>
                      <w:marTop w:val="0"/>
                      <w:marBottom w:val="0"/>
                      <w:divBdr>
                        <w:top w:val="none" w:sz="0" w:space="0" w:color="auto"/>
                        <w:left w:val="none" w:sz="0" w:space="0" w:color="auto"/>
                        <w:bottom w:val="none" w:sz="0" w:space="0" w:color="auto"/>
                        <w:right w:val="none" w:sz="0" w:space="0" w:color="auto"/>
                      </w:divBdr>
                    </w:div>
                  </w:divsChild>
                </w:div>
                <w:div w:id="1909270424">
                  <w:marLeft w:val="0"/>
                  <w:marRight w:val="0"/>
                  <w:marTop w:val="0"/>
                  <w:marBottom w:val="0"/>
                  <w:divBdr>
                    <w:top w:val="none" w:sz="0" w:space="0" w:color="auto"/>
                    <w:left w:val="none" w:sz="0" w:space="0" w:color="auto"/>
                    <w:bottom w:val="none" w:sz="0" w:space="0" w:color="auto"/>
                    <w:right w:val="none" w:sz="0" w:space="0" w:color="auto"/>
                  </w:divBdr>
                  <w:divsChild>
                    <w:div w:id="1431704317">
                      <w:marLeft w:val="0"/>
                      <w:marRight w:val="0"/>
                      <w:marTop w:val="0"/>
                      <w:marBottom w:val="0"/>
                      <w:divBdr>
                        <w:top w:val="none" w:sz="0" w:space="0" w:color="auto"/>
                        <w:left w:val="none" w:sz="0" w:space="0" w:color="auto"/>
                        <w:bottom w:val="none" w:sz="0" w:space="0" w:color="auto"/>
                        <w:right w:val="none" w:sz="0" w:space="0" w:color="auto"/>
                      </w:divBdr>
                    </w:div>
                  </w:divsChild>
                </w:div>
                <w:div w:id="752895403">
                  <w:marLeft w:val="0"/>
                  <w:marRight w:val="0"/>
                  <w:marTop w:val="0"/>
                  <w:marBottom w:val="0"/>
                  <w:divBdr>
                    <w:top w:val="none" w:sz="0" w:space="0" w:color="auto"/>
                    <w:left w:val="none" w:sz="0" w:space="0" w:color="auto"/>
                    <w:bottom w:val="none" w:sz="0" w:space="0" w:color="auto"/>
                    <w:right w:val="none" w:sz="0" w:space="0" w:color="auto"/>
                  </w:divBdr>
                  <w:divsChild>
                    <w:div w:id="1948808835">
                      <w:marLeft w:val="0"/>
                      <w:marRight w:val="0"/>
                      <w:marTop w:val="0"/>
                      <w:marBottom w:val="0"/>
                      <w:divBdr>
                        <w:top w:val="none" w:sz="0" w:space="0" w:color="auto"/>
                        <w:left w:val="none" w:sz="0" w:space="0" w:color="auto"/>
                        <w:bottom w:val="none" w:sz="0" w:space="0" w:color="auto"/>
                        <w:right w:val="none" w:sz="0" w:space="0" w:color="auto"/>
                      </w:divBdr>
                    </w:div>
                  </w:divsChild>
                </w:div>
                <w:div w:id="567958290">
                  <w:marLeft w:val="0"/>
                  <w:marRight w:val="0"/>
                  <w:marTop w:val="0"/>
                  <w:marBottom w:val="0"/>
                  <w:divBdr>
                    <w:top w:val="none" w:sz="0" w:space="0" w:color="auto"/>
                    <w:left w:val="none" w:sz="0" w:space="0" w:color="auto"/>
                    <w:bottom w:val="none" w:sz="0" w:space="0" w:color="auto"/>
                    <w:right w:val="none" w:sz="0" w:space="0" w:color="auto"/>
                  </w:divBdr>
                  <w:divsChild>
                    <w:div w:id="1182281121">
                      <w:marLeft w:val="0"/>
                      <w:marRight w:val="0"/>
                      <w:marTop w:val="0"/>
                      <w:marBottom w:val="0"/>
                      <w:divBdr>
                        <w:top w:val="none" w:sz="0" w:space="0" w:color="auto"/>
                        <w:left w:val="none" w:sz="0" w:space="0" w:color="auto"/>
                        <w:bottom w:val="none" w:sz="0" w:space="0" w:color="auto"/>
                        <w:right w:val="none" w:sz="0" w:space="0" w:color="auto"/>
                      </w:divBdr>
                    </w:div>
                  </w:divsChild>
                </w:div>
                <w:div w:id="1681853063">
                  <w:marLeft w:val="0"/>
                  <w:marRight w:val="0"/>
                  <w:marTop w:val="0"/>
                  <w:marBottom w:val="0"/>
                  <w:divBdr>
                    <w:top w:val="none" w:sz="0" w:space="0" w:color="auto"/>
                    <w:left w:val="none" w:sz="0" w:space="0" w:color="auto"/>
                    <w:bottom w:val="none" w:sz="0" w:space="0" w:color="auto"/>
                    <w:right w:val="none" w:sz="0" w:space="0" w:color="auto"/>
                  </w:divBdr>
                  <w:divsChild>
                    <w:div w:id="1375732118">
                      <w:marLeft w:val="0"/>
                      <w:marRight w:val="0"/>
                      <w:marTop w:val="0"/>
                      <w:marBottom w:val="0"/>
                      <w:divBdr>
                        <w:top w:val="none" w:sz="0" w:space="0" w:color="auto"/>
                        <w:left w:val="none" w:sz="0" w:space="0" w:color="auto"/>
                        <w:bottom w:val="none" w:sz="0" w:space="0" w:color="auto"/>
                        <w:right w:val="none" w:sz="0" w:space="0" w:color="auto"/>
                      </w:divBdr>
                    </w:div>
                  </w:divsChild>
                </w:div>
                <w:div w:id="629867457">
                  <w:marLeft w:val="0"/>
                  <w:marRight w:val="0"/>
                  <w:marTop w:val="0"/>
                  <w:marBottom w:val="0"/>
                  <w:divBdr>
                    <w:top w:val="none" w:sz="0" w:space="0" w:color="auto"/>
                    <w:left w:val="none" w:sz="0" w:space="0" w:color="auto"/>
                    <w:bottom w:val="none" w:sz="0" w:space="0" w:color="auto"/>
                    <w:right w:val="none" w:sz="0" w:space="0" w:color="auto"/>
                  </w:divBdr>
                  <w:divsChild>
                    <w:div w:id="1831098215">
                      <w:marLeft w:val="0"/>
                      <w:marRight w:val="0"/>
                      <w:marTop w:val="0"/>
                      <w:marBottom w:val="0"/>
                      <w:divBdr>
                        <w:top w:val="none" w:sz="0" w:space="0" w:color="auto"/>
                        <w:left w:val="none" w:sz="0" w:space="0" w:color="auto"/>
                        <w:bottom w:val="none" w:sz="0" w:space="0" w:color="auto"/>
                        <w:right w:val="none" w:sz="0" w:space="0" w:color="auto"/>
                      </w:divBdr>
                    </w:div>
                  </w:divsChild>
                </w:div>
                <w:div w:id="74252542">
                  <w:marLeft w:val="0"/>
                  <w:marRight w:val="0"/>
                  <w:marTop w:val="0"/>
                  <w:marBottom w:val="0"/>
                  <w:divBdr>
                    <w:top w:val="none" w:sz="0" w:space="0" w:color="auto"/>
                    <w:left w:val="none" w:sz="0" w:space="0" w:color="auto"/>
                    <w:bottom w:val="none" w:sz="0" w:space="0" w:color="auto"/>
                    <w:right w:val="none" w:sz="0" w:space="0" w:color="auto"/>
                  </w:divBdr>
                  <w:divsChild>
                    <w:div w:id="13769105">
                      <w:marLeft w:val="0"/>
                      <w:marRight w:val="0"/>
                      <w:marTop w:val="0"/>
                      <w:marBottom w:val="0"/>
                      <w:divBdr>
                        <w:top w:val="none" w:sz="0" w:space="0" w:color="auto"/>
                        <w:left w:val="none" w:sz="0" w:space="0" w:color="auto"/>
                        <w:bottom w:val="none" w:sz="0" w:space="0" w:color="auto"/>
                        <w:right w:val="none" w:sz="0" w:space="0" w:color="auto"/>
                      </w:divBdr>
                    </w:div>
                    <w:div w:id="1635791691">
                      <w:marLeft w:val="0"/>
                      <w:marRight w:val="0"/>
                      <w:marTop w:val="0"/>
                      <w:marBottom w:val="0"/>
                      <w:divBdr>
                        <w:top w:val="none" w:sz="0" w:space="0" w:color="auto"/>
                        <w:left w:val="none" w:sz="0" w:space="0" w:color="auto"/>
                        <w:bottom w:val="none" w:sz="0" w:space="0" w:color="auto"/>
                        <w:right w:val="none" w:sz="0" w:space="0" w:color="auto"/>
                      </w:divBdr>
                    </w:div>
                    <w:div w:id="1563834572">
                      <w:marLeft w:val="0"/>
                      <w:marRight w:val="0"/>
                      <w:marTop w:val="0"/>
                      <w:marBottom w:val="0"/>
                      <w:divBdr>
                        <w:top w:val="none" w:sz="0" w:space="0" w:color="auto"/>
                        <w:left w:val="none" w:sz="0" w:space="0" w:color="auto"/>
                        <w:bottom w:val="none" w:sz="0" w:space="0" w:color="auto"/>
                        <w:right w:val="none" w:sz="0" w:space="0" w:color="auto"/>
                      </w:divBdr>
                    </w:div>
                    <w:div w:id="356276252">
                      <w:marLeft w:val="0"/>
                      <w:marRight w:val="0"/>
                      <w:marTop w:val="0"/>
                      <w:marBottom w:val="0"/>
                      <w:divBdr>
                        <w:top w:val="none" w:sz="0" w:space="0" w:color="auto"/>
                        <w:left w:val="none" w:sz="0" w:space="0" w:color="auto"/>
                        <w:bottom w:val="none" w:sz="0" w:space="0" w:color="auto"/>
                        <w:right w:val="none" w:sz="0" w:space="0" w:color="auto"/>
                      </w:divBdr>
                    </w:div>
                    <w:div w:id="1422337581">
                      <w:marLeft w:val="0"/>
                      <w:marRight w:val="0"/>
                      <w:marTop w:val="0"/>
                      <w:marBottom w:val="0"/>
                      <w:divBdr>
                        <w:top w:val="none" w:sz="0" w:space="0" w:color="auto"/>
                        <w:left w:val="none" w:sz="0" w:space="0" w:color="auto"/>
                        <w:bottom w:val="none" w:sz="0" w:space="0" w:color="auto"/>
                        <w:right w:val="none" w:sz="0" w:space="0" w:color="auto"/>
                      </w:divBdr>
                    </w:div>
                    <w:div w:id="466358576">
                      <w:marLeft w:val="0"/>
                      <w:marRight w:val="0"/>
                      <w:marTop w:val="0"/>
                      <w:marBottom w:val="0"/>
                      <w:divBdr>
                        <w:top w:val="none" w:sz="0" w:space="0" w:color="auto"/>
                        <w:left w:val="none" w:sz="0" w:space="0" w:color="auto"/>
                        <w:bottom w:val="none" w:sz="0" w:space="0" w:color="auto"/>
                        <w:right w:val="none" w:sz="0" w:space="0" w:color="auto"/>
                      </w:divBdr>
                    </w:div>
                    <w:div w:id="2036811216">
                      <w:marLeft w:val="0"/>
                      <w:marRight w:val="0"/>
                      <w:marTop w:val="0"/>
                      <w:marBottom w:val="0"/>
                      <w:divBdr>
                        <w:top w:val="none" w:sz="0" w:space="0" w:color="auto"/>
                        <w:left w:val="none" w:sz="0" w:space="0" w:color="auto"/>
                        <w:bottom w:val="none" w:sz="0" w:space="0" w:color="auto"/>
                        <w:right w:val="none" w:sz="0" w:space="0" w:color="auto"/>
                      </w:divBdr>
                    </w:div>
                    <w:div w:id="1659652031">
                      <w:marLeft w:val="0"/>
                      <w:marRight w:val="0"/>
                      <w:marTop w:val="0"/>
                      <w:marBottom w:val="0"/>
                      <w:divBdr>
                        <w:top w:val="none" w:sz="0" w:space="0" w:color="auto"/>
                        <w:left w:val="none" w:sz="0" w:space="0" w:color="auto"/>
                        <w:bottom w:val="none" w:sz="0" w:space="0" w:color="auto"/>
                        <w:right w:val="none" w:sz="0" w:space="0" w:color="auto"/>
                      </w:divBdr>
                    </w:div>
                  </w:divsChild>
                </w:div>
                <w:div w:id="1398625779">
                  <w:marLeft w:val="0"/>
                  <w:marRight w:val="0"/>
                  <w:marTop w:val="0"/>
                  <w:marBottom w:val="0"/>
                  <w:divBdr>
                    <w:top w:val="none" w:sz="0" w:space="0" w:color="auto"/>
                    <w:left w:val="none" w:sz="0" w:space="0" w:color="auto"/>
                    <w:bottom w:val="none" w:sz="0" w:space="0" w:color="auto"/>
                    <w:right w:val="none" w:sz="0" w:space="0" w:color="auto"/>
                  </w:divBdr>
                  <w:divsChild>
                    <w:div w:id="482620048">
                      <w:marLeft w:val="0"/>
                      <w:marRight w:val="0"/>
                      <w:marTop w:val="0"/>
                      <w:marBottom w:val="0"/>
                      <w:divBdr>
                        <w:top w:val="none" w:sz="0" w:space="0" w:color="auto"/>
                        <w:left w:val="none" w:sz="0" w:space="0" w:color="auto"/>
                        <w:bottom w:val="none" w:sz="0" w:space="0" w:color="auto"/>
                        <w:right w:val="none" w:sz="0" w:space="0" w:color="auto"/>
                      </w:divBdr>
                    </w:div>
                  </w:divsChild>
                </w:div>
                <w:div w:id="1131363578">
                  <w:marLeft w:val="0"/>
                  <w:marRight w:val="0"/>
                  <w:marTop w:val="0"/>
                  <w:marBottom w:val="0"/>
                  <w:divBdr>
                    <w:top w:val="none" w:sz="0" w:space="0" w:color="auto"/>
                    <w:left w:val="none" w:sz="0" w:space="0" w:color="auto"/>
                    <w:bottom w:val="none" w:sz="0" w:space="0" w:color="auto"/>
                    <w:right w:val="none" w:sz="0" w:space="0" w:color="auto"/>
                  </w:divBdr>
                  <w:divsChild>
                    <w:div w:id="1832208477">
                      <w:marLeft w:val="0"/>
                      <w:marRight w:val="0"/>
                      <w:marTop w:val="0"/>
                      <w:marBottom w:val="0"/>
                      <w:divBdr>
                        <w:top w:val="none" w:sz="0" w:space="0" w:color="auto"/>
                        <w:left w:val="none" w:sz="0" w:space="0" w:color="auto"/>
                        <w:bottom w:val="none" w:sz="0" w:space="0" w:color="auto"/>
                        <w:right w:val="none" w:sz="0" w:space="0" w:color="auto"/>
                      </w:divBdr>
                    </w:div>
                  </w:divsChild>
                </w:div>
                <w:div w:id="909656038">
                  <w:marLeft w:val="0"/>
                  <w:marRight w:val="0"/>
                  <w:marTop w:val="0"/>
                  <w:marBottom w:val="0"/>
                  <w:divBdr>
                    <w:top w:val="none" w:sz="0" w:space="0" w:color="auto"/>
                    <w:left w:val="none" w:sz="0" w:space="0" w:color="auto"/>
                    <w:bottom w:val="none" w:sz="0" w:space="0" w:color="auto"/>
                    <w:right w:val="none" w:sz="0" w:space="0" w:color="auto"/>
                  </w:divBdr>
                  <w:divsChild>
                    <w:div w:id="1273711843">
                      <w:marLeft w:val="0"/>
                      <w:marRight w:val="0"/>
                      <w:marTop w:val="0"/>
                      <w:marBottom w:val="0"/>
                      <w:divBdr>
                        <w:top w:val="none" w:sz="0" w:space="0" w:color="auto"/>
                        <w:left w:val="none" w:sz="0" w:space="0" w:color="auto"/>
                        <w:bottom w:val="none" w:sz="0" w:space="0" w:color="auto"/>
                        <w:right w:val="none" w:sz="0" w:space="0" w:color="auto"/>
                      </w:divBdr>
                    </w:div>
                  </w:divsChild>
                </w:div>
                <w:div w:id="851798406">
                  <w:marLeft w:val="0"/>
                  <w:marRight w:val="0"/>
                  <w:marTop w:val="0"/>
                  <w:marBottom w:val="0"/>
                  <w:divBdr>
                    <w:top w:val="none" w:sz="0" w:space="0" w:color="auto"/>
                    <w:left w:val="none" w:sz="0" w:space="0" w:color="auto"/>
                    <w:bottom w:val="none" w:sz="0" w:space="0" w:color="auto"/>
                    <w:right w:val="none" w:sz="0" w:space="0" w:color="auto"/>
                  </w:divBdr>
                  <w:divsChild>
                    <w:div w:id="1657804042">
                      <w:marLeft w:val="0"/>
                      <w:marRight w:val="0"/>
                      <w:marTop w:val="0"/>
                      <w:marBottom w:val="0"/>
                      <w:divBdr>
                        <w:top w:val="none" w:sz="0" w:space="0" w:color="auto"/>
                        <w:left w:val="none" w:sz="0" w:space="0" w:color="auto"/>
                        <w:bottom w:val="none" w:sz="0" w:space="0" w:color="auto"/>
                        <w:right w:val="none" w:sz="0" w:space="0" w:color="auto"/>
                      </w:divBdr>
                    </w:div>
                  </w:divsChild>
                </w:div>
                <w:div w:id="1196429868">
                  <w:marLeft w:val="0"/>
                  <w:marRight w:val="0"/>
                  <w:marTop w:val="0"/>
                  <w:marBottom w:val="0"/>
                  <w:divBdr>
                    <w:top w:val="none" w:sz="0" w:space="0" w:color="auto"/>
                    <w:left w:val="none" w:sz="0" w:space="0" w:color="auto"/>
                    <w:bottom w:val="none" w:sz="0" w:space="0" w:color="auto"/>
                    <w:right w:val="none" w:sz="0" w:space="0" w:color="auto"/>
                  </w:divBdr>
                  <w:divsChild>
                    <w:div w:id="1707019740">
                      <w:marLeft w:val="0"/>
                      <w:marRight w:val="0"/>
                      <w:marTop w:val="0"/>
                      <w:marBottom w:val="0"/>
                      <w:divBdr>
                        <w:top w:val="none" w:sz="0" w:space="0" w:color="auto"/>
                        <w:left w:val="none" w:sz="0" w:space="0" w:color="auto"/>
                        <w:bottom w:val="none" w:sz="0" w:space="0" w:color="auto"/>
                        <w:right w:val="none" w:sz="0" w:space="0" w:color="auto"/>
                      </w:divBdr>
                    </w:div>
                  </w:divsChild>
                </w:div>
                <w:div w:id="1492451805">
                  <w:marLeft w:val="0"/>
                  <w:marRight w:val="0"/>
                  <w:marTop w:val="0"/>
                  <w:marBottom w:val="0"/>
                  <w:divBdr>
                    <w:top w:val="none" w:sz="0" w:space="0" w:color="auto"/>
                    <w:left w:val="none" w:sz="0" w:space="0" w:color="auto"/>
                    <w:bottom w:val="none" w:sz="0" w:space="0" w:color="auto"/>
                    <w:right w:val="none" w:sz="0" w:space="0" w:color="auto"/>
                  </w:divBdr>
                  <w:divsChild>
                    <w:div w:id="771781019">
                      <w:marLeft w:val="0"/>
                      <w:marRight w:val="0"/>
                      <w:marTop w:val="0"/>
                      <w:marBottom w:val="0"/>
                      <w:divBdr>
                        <w:top w:val="none" w:sz="0" w:space="0" w:color="auto"/>
                        <w:left w:val="none" w:sz="0" w:space="0" w:color="auto"/>
                        <w:bottom w:val="none" w:sz="0" w:space="0" w:color="auto"/>
                        <w:right w:val="none" w:sz="0" w:space="0" w:color="auto"/>
                      </w:divBdr>
                    </w:div>
                    <w:div w:id="1813712185">
                      <w:marLeft w:val="0"/>
                      <w:marRight w:val="0"/>
                      <w:marTop w:val="0"/>
                      <w:marBottom w:val="0"/>
                      <w:divBdr>
                        <w:top w:val="none" w:sz="0" w:space="0" w:color="auto"/>
                        <w:left w:val="none" w:sz="0" w:space="0" w:color="auto"/>
                        <w:bottom w:val="none" w:sz="0" w:space="0" w:color="auto"/>
                        <w:right w:val="none" w:sz="0" w:space="0" w:color="auto"/>
                      </w:divBdr>
                    </w:div>
                  </w:divsChild>
                </w:div>
                <w:div w:id="738089604">
                  <w:marLeft w:val="0"/>
                  <w:marRight w:val="0"/>
                  <w:marTop w:val="0"/>
                  <w:marBottom w:val="0"/>
                  <w:divBdr>
                    <w:top w:val="none" w:sz="0" w:space="0" w:color="auto"/>
                    <w:left w:val="none" w:sz="0" w:space="0" w:color="auto"/>
                    <w:bottom w:val="none" w:sz="0" w:space="0" w:color="auto"/>
                    <w:right w:val="none" w:sz="0" w:space="0" w:color="auto"/>
                  </w:divBdr>
                  <w:divsChild>
                    <w:div w:id="184909409">
                      <w:marLeft w:val="0"/>
                      <w:marRight w:val="0"/>
                      <w:marTop w:val="0"/>
                      <w:marBottom w:val="0"/>
                      <w:divBdr>
                        <w:top w:val="none" w:sz="0" w:space="0" w:color="auto"/>
                        <w:left w:val="none" w:sz="0" w:space="0" w:color="auto"/>
                        <w:bottom w:val="none" w:sz="0" w:space="0" w:color="auto"/>
                        <w:right w:val="none" w:sz="0" w:space="0" w:color="auto"/>
                      </w:divBdr>
                    </w:div>
                    <w:div w:id="2059039089">
                      <w:marLeft w:val="0"/>
                      <w:marRight w:val="0"/>
                      <w:marTop w:val="0"/>
                      <w:marBottom w:val="0"/>
                      <w:divBdr>
                        <w:top w:val="none" w:sz="0" w:space="0" w:color="auto"/>
                        <w:left w:val="none" w:sz="0" w:space="0" w:color="auto"/>
                        <w:bottom w:val="none" w:sz="0" w:space="0" w:color="auto"/>
                        <w:right w:val="none" w:sz="0" w:space="0" w:color="auto"/>
                      </w:divBdr>
                    </w:div>
                    <w:div w:id="538206159">
                      <w:marLeft w:val="0"/>
                      <w:marRight w:val="0"/>
                      <w:marTop w:val="0"/>
                      <w:marBottom w:val="0"/>
                      <w:divBdr>
                        <w:top w:val="none" w:sz="0" w:space="0" w:color="auto"/>
                        <w:left w:val="none" w:sz="0" w:space="0" w:color="auto"/>
                        <w:bottom w:val="none" w:sz="0" w:space="0" w:color="auto"/>
                        <w:right w:val="none" w:sz="0" w:space="0" w:color="auto"/>
                      </w:divBdr>
                    </w:div>
                    <w:div w:id="648746709">
                      <w:marLeft w:val="0"/>
                      <w:marRight w:val="0"/>
                      <w:marTop w:val="0"/>
                      <w:marBottom w:val="0"/>
                      <w:divBdr>
                        <w:top w:val="none" w:sz="0" w:space="0" w:color="auto"/>
                        <w:left w:val="none" w:sz="0" w:space="0" w:color="auto"/>
                        <w:bottom w:val="none" w:sz="0" w:space="0" w:color="auto"/>
                        <w:right w:val="none" w:sz="0" w:space="0" w:color="auto"/>
                      </w:divBdr>
                    </w:div>
                    <w:div w:id="1821076004">
                      <w:marLeft w:val="0"/>
                      <w:marRight w:val="0"/>
                      <w:marTop w:val="0"/>
                      <w:marBottom w:val="0"/>
                      <w:divBdr>
                        <w:top w:val="none" w:sz="0" w:space="0" w:color="auto"/>
                        <w:left w:val="none" w:sz="0" w:space="0" w:color="auto"/>
                        <w:bottom w:val="none" w:sz="0" w:space="0" w:color="auto"/>
                        <w:right w:val="none" w:sz="0" w:space="0" w:color="auto"/>
                      </w:divBdr>
                    </w:div>
                    <w:div w:id="443114230">
                      <w:marLeft w:val="0"/>
                      <w:marRight w:val="0"/>
                      <w:marTop w:val="0"/>
                      <w:marBottom w:val="0"/>
                      <w:divBdr>
                        <w:top w:val="none" w:sz="0" w:space="0" w:color="auto"/>
                        <w:left w:val="none" w:sz="0" w:space="0" w:color="auto"/>
                        <w:bottom w:val="none" w:sz="0" w:space="0" w:color="auto"/>
                        <w:right w:val="none" w:sz="0" w:space="0" w:color="auto"/>
                      </w:divBdr>
                    </w:div>
                  </w:divsChild>
                </w:div>
                <w:div w:id="1630865564">
                  <w:marLeft w:val="0"/>
                  <w:marRight w:val="0"/>
                  <w:marTop w:val="0"/>
                  <w:marBottom w:val="0"/>
                  <w:divBdr>
                    <w:top w:val="none" w:sz="0" w:space="0" w:color="auto"/>
                    <w:left w:val="none" w:sz="0" w:space="0" w:color="auto"/>
                    <w:bottom w:val="none" w:sz="0" w:space="0" w:color="auto"/>
                    <w:right w:val="none" w:sz="0" w:space="0" w:color="auto"/>
                  </w:divBdr>
                  <w:divsChild>
                    <w:div w:id="701827616">
                      <w:marLeft w:val="0"/>
                      <w:marRight w:val="0"/>
                      <w:marTop w:val="0"/>
                      <w:marBottom w:val="0"/>
                      <w:divBdr>
                        <w:top w:val="none" w:sz="0" w:space="0" w:color="auto"/>
                        <w:left w:val="none" w:sz="0" w:space="0" w:color="auto"/>
                        <w:bottom w:val="none" w:sz="0" w:space="0" w:color="auto"/>
                        <w:right w:val="none" w:sz="0" w:space="0" w:color="auto"/>
                      </w:divBdr>
                    </w:div>
                    <w:div w:id="2115900266">
                      <w:marLeft w:val="0"/>
                      <w:marRight w:val="0"/>
                      <w:marTop w:val="0"/>
                      <w:marBottom w:val="0"/>
                      <w:divBdr>
                        <w:top w:val="none" w:sz="0" w:space="0" w:color="auto"/>
                        <w:left w:val="none" w:sz="0" w:space="0" w:color="auto"/>
                        <w:bottom w:val="none" w:sz="0" w:space="0" w:color="auto"/>
                        <w:right w:val="none" w:sz="0" w:space="0" w:color="auto"/>
                      </w:divBdr>
                    </w:div>
                  </w:divsChild>
                </w:div>
                <w:div w:id="1000892927">
                  <w:marLeft w:val="0"/>
                  <w:marRight w:val="0"/>
                  <w:marTop w:val="0"/>
                  <w:marBottom w:val="0"/>
                  <w:divBdr>
                    <w:top w:val="none" w:sz="0" w:space="0" w:color="auto"/>
                    <w:left w:val="none" w:sz="0" w:space="0" w:color="auto"/>
                    <w:bottom w:val="none" w:sz="0" w:space="0" w:color="auto"/>
                    <w:right w:val="none" w:sz="0" w:space="0" w:color="auto"/>
                  </w:divBdr>
                  <w:divsChild>
                    <w:div w:id="1459837988">
                      <w:marLeft w:val="0"/>
                      <w:marRight w:val="0"/>
                      <w:marTop w:val="0"/>
                      <w:marBottom w:val="0"/>
                      <w:divBdr>
                        <w:top w:val="none" w:sz="0" w:space="0" w:color="auto"/>
                        <w:left w:val="none" w:sz="0" w:space="0" w:color="auto"/>
                        <w:bottom w:val="none" w:sz="0" w:space="0" w:color="auto"/>
                        <w:right w:val="none" w:sz="0" w:space="0" w:color="auto"/>
                      </w:divBdr>
                    </w:div>
                    <w:div w:id="2108190367">
                      <w:marLeft w:val="0"/>
                      <w:marRight w:val="0"/>
                      <w:marTop w:val="0"/>
                      <w:marBottom w:val="0"/>
                      <w:divBdr>
                        <w:top w:val="none" w:sz="0" w:space="0" w:color="auto"/>
                        <w:left w:val="none" w:sz="0" w:space="0" w:color="auto"/>
                        <w:bottom w:val="none" w:sz="0" w:space="0" w:color="auto"/>
                        <w:right w:val="none" w:sz="0" w:space="0" w:color="auto"/>
                      </w:divBdr>
                    </w:div>
                    <w:div w:id="60688042">
                      <w:marLeft w:val="0"/>
                      <w:marRight w:val="0"/>
                      <w:marTop w:val="0"/>
                      <w:marBottom w:val="0"/>
                      <w:divBdr>
                        <w:top w:val="none" w:sz="0" w:space="0" w:color="auto"/>
                        <w:left w:val="none" w:sz="0" w:space="0" w:color="auto"/>
                        <w:bottom w:val="none" w:sz="0" w:space="0" w:color="auto"/>
                        <w:right w:val="none" w:sz="0" w:space="0" w:color="auto"/>
                      </w:divBdr>
                    </w:div>
                    <w:div w:id="895504435">
                      <w:marLeft w:val="0"/>
                      <w:marRight w:val="0"/>
                      <w:marTop w:val="0"/>
                      <w:marBottom w:val="0"/>
                      <w:divBdr>
                        <w:top w:val="none" w:sz="0" w:space="0" w:color="auto"/>
                        <w:left w:val="none" w:sz="0" w:space="0" w:color="auto"/>
                        <w:bottom w:val="none" w:sz="0" w:space="0" w:color="auto"/>
                        <w:right w:val="none" w:sz="0" w:space="0" w:color="auto"/>
                      </w:divBdr>
                    </w:div>
                    <w:div w:id="1115368950">
                      <w:marLeft w:val="0"/>
                      <w:marRight w:val="0"/>
                      <w:marTop w:val="0"/>
                      <w:marBottom w:val="0"/>
                      <w:divBdr>
                        <w:top w:val="none" w:sz="0" w:space="0" w:color="auto"/>
                        <w:left w:val="none" w:sz="0" w:space="0" w:color="auto"/>
                        <w:bottom w:val="none" w:sz="0" w:space="0" w:color="auto"/>
                        <w:right w:val="none" w:sz="0" w:space="0" w:color="auto"/>
                      </w:divBdr>
                    </w:div>
                    <w:div w:id="1269655541">
                      <w:marLeft w:val="0"/>
                      <w:marRight w:val="0"/>
                      <w:marTop w:val="0"/>
                      <w:marBottom w:val="0"/>
                      <w:divBdr>
                        <w:top w:val="none" w:sz="0" w:space="0" w:color="auto"/>
                        <w:left w:val="none" w:sz="0" w:space="0" w:color="auto"/>
                        <w:bottom w:val="none" w:sz="0" w:space="0" w:color="auto"/>
                        <w:right w:val="none" w:sz="0" w:space="0" w:color="auto"/>
                      </w:divBdr>
                    </w:div>
                  </w:divsChild>
                </w:div>
                <w:div w:id="861745341">
                  <w:marLeft w:val="0"/>
                  <w:marRight w:val="0"/>
                  <w:marTop w:val="0"/>
                  <w:marBottom w:val="0"/>
                  <w:divBdr>
                    <w:top w:val="none" w:sz="0" w:space="0" w:color="auto"/>
                    <w:left w:val="none" w:sz="0" w:space="0" w:color="auto"/>
                    <w:bottom w:val="none" w:sz="0" w:space="0" w:color="auto"/>
                    <w:right w:val="none" w:sz="0" w:space="0" w:color="auto"/>
                  </w:divBdr>
                  <w:divsChild>
                    <w:div w:id="232158974">
                      <w:marLeft w:val="0"/>
                      <w:marRight w:val="0"/>
                      <w:marTop w:val="0"/>
                      <w:marBottom w:val="0"/>
                      <w:divBdr>
                        <w:top w:val="none" w:sz="0" w:space="0" w:color="auto"/>
                        <w:left w:val="none" w:sz="0" w:space="0" w:color="auto"/>
                        <w:bottom w:val="none" w:sz="0" w:space="0" w:color="auto"/>
                        <w:right w:val="none" w:sz="0" w:space="0" w:color="auto"/>
                      </w:divBdr>
                    </w:div>
                    <w:div w:id="617032295">
                      <w:marLeft w:val="0"/>
                      <w:marRight w:val="0"/>
                      <w:marTop w:val="0"/>
                      <w:marBottom w:val="0"/>
                      <w:divBdr>
                        <w:top w:val="none" w:sz="0" w:space="0" w:color="auto"/>
                        <w:left w:val="none" w:sz="0" w:space="0" w:color="auto"/>
                        <w:bottom w:val="none" w:sz="0" w:space="0" w:color="auto"/>
                        <w:right w:val="none" w:sz="0" w:space="0" w:color="auto"/>
                      </w:divBdr>
                    </w:div>
                  </w:divsChild>
                </w:div>
                <w:div w:id="1903440309">
                  <w:marLeft w:val="0"/>
                  <w:marRight w:val="0"/>
                  <w:marTop w:val="0"/>
                  <w:marBottom w:val="0"/>
                  <w:divBdr>
                    <w:top w:val="none" w:sz="0" w:space="0" w:color="auto"/>
                    <w:left w:val="none" w:sz="0" w:space="0" w:color="auto"/>
                    <w:bottom w:val="none" w:sz="0" w:space="0" w:color="auto"/>
                    <w:right w:val="none" w:sz="0" w:space="0" w:color="auto"/>
                  </w:divBdr>
                  <w:divsChild>
                    <w:div w:id="1455948943">
                      <w:marLeft w:val="0"/>
                      <w:marRight w:val="0"/>
                      <w:marTop w:val="0"/>
                      <w:marBottom w:val="0"/>
                      <w:divBdr>
                        <w:top w:val="none" w:sz="0" w:space="0" w:color="auto"/>
                        <w:left w:val="none" w:sz="0" w:space="0" w:color="auto"/>
                        <w:bottom w:val="none" w:sz="0" w:space="0" w:color="auto"/>
                        <w:right w:val="none" w:sz="0" w:space="0" w:color="auto"/>
                      </w:divBdr>
                    </w:div>
                    <w:div w:id="1849758344">
                      <w:marLeft w:val="0"/>
                      <w:marRight w:val="0"/>
                      <w:marTop w:val="0"/>
                      <w:marBottom w:val="0"/>
                      <w:divBdr>
                        <w:top w:val="none" w:sz="0" w:space="0" w:color="auto"/>
                        <w:left w:val="none" w:sz="0" w:space="0" w:color="auto"/>
                        <w:bottom w:val="none" w:sz="0" w:space="0" w:color="auto"/>
                        <w:right w:val="none" w:sz="0" w:space="0" w:color="auto"/>
                      </w:divBdr>
                    </w:div>
                    <w:div w:id="1816069453">
                      <w:marLeft w:val="0"/>
                      <w:marRight w:val="0"/>
                      <w:marTop w:val="0"/>
                      <w:marBottom w:val="0"/>
                      <w:divBdr>
                        <w:top w:val="none" w:sz="0" w:space="0" w:color="auto"/>
                        <w:left w:val="none" w:sz="0" w:space="0" w:color="auto"/>
                        <w:bottom w:val="none" w:sz="0" w:space="0" w:color="auto"/>
                        <w:right w:val="none" w:sz="0" w:space="0" w:color="auto"/>
                      </w:divBdr>
                    </w:div>
                    <w:div w:id="1999766813">
                      <w:marLeft w:val="0"/>
                      <w:marRight w:val="0"/>
                      <w:marTop w:val="0"/>
                      <w:marBottom w:val="0"/>
                      <w:divBdr>
                        <w:top w:val="none" w:sz="0" w:space="0" w:color="auto"/>
                        <w:left w:val="none" w:sz="0" w:space="0" w:color="auto"/>
                        <w:bottom w:val="none" w:sz="0" w:space="0" w:color="auto"/>
                        <w:right w:val="none" w:sz="0" w:space="0" w:color="auto"/>
                      </w:divBdr>
                    </w:div>
                    <w:div w:id="580650488">
                      <w:marLeft w:val="0"/>
                      <w:marRight w:val="0"/>
                      <w:marTop w:val="0"/>
                      <w:marBottom w:val="0"/>
                      <w:divBdr>
                        <w:top w:val="none" w:sz="0" w:space="0" w:color="auto"/>
                        <w:left w:val="none" w:sz="0" w:space="0" w:color="auto"/>
                        <w:bottom w:val="none" w:sz="0" w:space="0" w:color="auto"/>
                        <w:right w:val="none" w:sz="0" w:space="0" w:color="auto"/>
                      </w:divBdr>
                    </w:div>
                    <w:div w:id="1971662420">
                      <w:marLeft w:val="0"/>
                      <w:marRight w:val="0"/>
                      <w:marTop w:val="0"/>
                      <w:marBottom w:val="0"/>
                      <w:divBdr>
                        <w:top w:val="none" w:sz="0" w:space="0" w:color="auto"/>
                        <w:left w:val="none" w:sz="0" w:space="0" w:color="auto"/>
                        <w:bottom w:val="none" w:sz="0" w:space="0" w:color="auto"/>
                        <w:right w:val="none" w:sz="0" w:space="0" w:color="auto"/>
                      </w:divBdr>
                    </w:div>
                  </w:divsChild>
                </w:div>
                <w:div w:id="396558398">
                  <w:marLeft w:val="0"/>
                  <w:marRight w:val="0"/>
                  <w:marTop w:val="0"/>
                  <w:marBottom w:val="0"/>
                  <w:divBdr>
                    <w:top w:val="none" w:sz="0" w:space="0" w:color="auto"/>
                    <w:left w:val="none" w:sz="0" w:space="0" w:color="auto"/>
                    <w:bottom w:val="none" w:sz="0" w:space="0" w:color="auto"/>
                    <w:right w:val="none" w:sz="0" w:space="0" w:color="auto"/>
                  </w:divBdr>
                  <w:divsChild>
                    <w:div w:id="28535673">
                      <w:marLeft w:val="0"/>
                      <w:marRight w:val="0"/>
                      <w:marTop w:val="0"/>
                      <w:marBottom w:val="0"/>
                      <w:divBdr>
                        <w:top w:val="none" w:sz="0" w:space="0" w:color="auto"/>
                        <w:left w:val="none" w:sz="0" w:space="0" w:color="auto"/>
                        <w:bottom w:val="none" w:sz="0" w:space="0" w:color="auto"/>
                        <w:right w:val="none" w:sz="0" w:space="0" w:color="auto"/>
                      </w:divBdr>
                    </w:div>
                  </w:divsChild>
                </w:div>
                <w:div w:id="1338656189">
                  <w:marLeft w:val="0"/>
                  <w:marRight w:val="0"/>
                  <w:marTop w:val="0"/>
                  <w:marBottom w:val="0"/>
                  <w:divBdr>
                    <w:top w:val="none" w:sz="0" w:space="0" w:color="auto"/>
                    <w:left w:val="none" w:sz="0" w:space="0" w:color="auto"/>
                    <w:bottom w:val="none" w:sz="0" w:space="0" w:color="auto"/>
                    <w:right w:val="none" w:sz="0" w:space="0" w:color="auto"/>
                  </w:divBdr>
                  <w:divsChild>
                    <w:div w:id="1406682626">
                      <w:marLeft w:val="0"/>
                      <w:marRight w:val="0"/>
                      <w:marTop w:val="0"/>
                      <w:marBottom w:val="0"/>
                      <w:divBdr>
                        <w:top w:val="none" w:sz="0" w:space="0" w:color="auto"/>
                        <w:left w:val="none" w:sz="0" w:space="0" w:color="auto"/>
                        <w:bottom w:val="none" w:sz="0" w:space="0" w:color="auto"/>
                        <w:right w:val="none" w:sz="0" w:space="0" w:color="auto"/>
                      </w:divBdr>
                    </w:div>
                  </w:divsChild>
                </w:div>
                <w:div w:id="521480985">
                  <w:marLeft w:val="0"/>
                  <w:marRight w:val="0"/>
                  <w:marTop w:val="0"/>
                  <w:marBottom w:val="0"/>
                  <w:divBdr>
                    <w:top w:val="none" w:sz="0" w:space="0" w:color="auto"/>
                    <w:left w:val="none" w:sz="0" w:space="0" w:color="auto"/>
                    <w:bottom w:val="none" w:sz="0" w:space="0" w:color="auto"/>
                    <w:right w:val="none" w:sz="0" w:space="0" w:color="auto"/>
                  </w:divBdr>
                  <w:divsChild>
                    <w:div w:id="1916934938">
                      <w:marLeft w:val="0"/>
                      <w:marRight w:val="0"/>
                      <w:marTop w:val="0"/>
                      <w:marBottom w:val="0"/>
                      <w:divBdr>
                        <w:top w:val="none" w:sz="0" w:space="0" w:color="auto"/>
                        <w:left w:val="none" w:sz="0" w:space="0" w:color="auto"/>
                        <w:bottom w:val="none" w:sz="0" w:space="0" w:color="auto"/>
                        <w:right w:val="none" w:sz="0" w:space="0" w:color="auto"/>
                      </w:divBdr>
                    </w:div>
                    <w:div w:id="1484082956">
                      <w:marLeft w:val="0"/>
                      <w:marRight w:val="0"/>
                      <w:marTop w:val="0"/>
                      <w:marBottom w:val="0"/>
                      <w:divBdr>
                        <w:top w:val="none" w:sz="0" w:space="0" w:color="auto"/>
                        <w:left w:val="none" w:sz="0" w:space="0" w:color="auto"/>
                        <w:bottom w:val="none" w:sz="0" w:space="0" w:color="auto"/>
                        <w:right w:val="none" w:sz="0" w:space="0" w:color="auto"/>
                      </w:divBdr>
                    </w:div>
                    <w:div w:id="475227515">
                      <w:marLeft w:val="0"/>
                      <w:marRight w:val="0"/>
                      <w:marTop w:val="0"/>
                      <w:marBottom w:val="0"/>
                      <w:divBdr>
                        <w:top w:val="none" w:sz="0" w:space="0" w:color="auto"/>
                        <w:left w:val="none" w:sz="0" w:space="0" w:color="auto"/>
                        <w:bottom w:val="none" w:sz="0" w:space="0" w:color="auto"/>
                        <w:right w:val="none" w:sz="0" w:space="0" w:color="auto"/>
                      </w:divBdr>
                    </w:div>
                    <w:div w:id="1093550450">
                      <w:marLeft w:val="0"/>
                      <w:marRight w:val="0"/>
                      <w:marTop w:val="0"/>
                      <w:marBottom w:val="0"/>
                      <w:divBdr>
                        <w:top w:val="none" w:sz="0" w:space="0" w:color="auto"/>
                        <w:left w:val="none" w:sz="0" w:space="0" w:color="auto"/>
                        <w:bottom w:val="none" w:sz="0" w:space="0" w:color="auto"/>
                        <w:right w:val="none" w:sz="0" w:space="0" w:color="auto"/>
                      </w:divBdr>
                    </w:div>
                    <w:div w:id="1425220694">
                      <w:marLeft w:val="0"/>
                      <w:marRight w:val="0"/>
                      <w:marTop w:val="0"/>
                      <w:marBottom w:val="0"/>
                      <w:divBdr>
                        <w:top w:val="none" w:sz="0" w:space="0" w:color="auto"/>
                        <w:left w:val="none" w:sz="0" w:space="0" w:color="auto"/>
                        <w:bottom w:val="none" w:sz="0" w:space="0" w:color="auto"/>
                        <w:right w:val="none" w:sz="0" w:space="0" w:color="auto"/>
                      </w:divBdr>
                    </w:div>
                    <w:div w:id="477918204">
                      <w:marLeft w:val="0"/>
                      <w:marRight w:val="0"/>
                      <w:marTop w:val="0"/>
                      <w:marBottom w:val="0"/>
                      <w:divBdr>
                        <w:top w:val="none" w:sz="0" w:space="0" w:color="auto"/>
                        <w:left w:val="none" w:sz="0" w:space="0" w:color="auto"/>
                        <w:bottom w:val="none" w:sz="0" w:space="0" w:color="auto"/>
                        <w:right w:val="none" w:sz="0" w:space="0" w:color="auto"/>
                      </w:divBdr>
                    </w:div>
                    <w:div w:id="657420535">
                      <w:marLeft w:val="0"/>
                      <w:marRight w:val="0"/>
                      <w:marTop w:val="0"/>
                      <w:marBottom w:val="0"/>
                      <w:divBdr>
                        <w:top w:val="none" w:sz="0" w:space="0" w:color="auto"/>
                        <w:left w:val="none" w:sz="0" w:space="0" w:color="auto"/>
                        <w:bottom w:val="none" w:sz="0" w:space="0" w:color="auto"/>
                        <w:right w:val="none" w:sz="0" w:space="0" w:color="auto"/>
                      </w:divBdr>
                    </w:div>
                    <w:div w:id="1837302135">
                      <w:marLeft w:val="0"/>
                      <w:marRight w:val="0"/>
                      <w:marTop w:val="0"/>
                      <w:marBottom w:val="0"/>
                      <w:divBdr>
                        <w:top w:val="none" w:sz="0" w:space="0" w:color="auto"/>
                        <w:left w:val="none" w:sz="0" w:space="0" w:color="auto"/>
                        <w:bottom w:val="none" w:sz="0" w:space="0" w:color="auto"/>
                        <w:right w:val="none" w:sz="0" w:space="0" w:color="auto"/>
                      </w:divBdr>
                    </w:div>
                    <w:div w:id="885721207">
                      <w:marLeft w:val="0"/>
                      <w:marRight w:val="0"/>
                      <w:marTop w:val="0"/>
                      <w:marBottom w:val="0"/>
                      <w:divBdr>
                        <w:top w:val="none" w:sz="0" w:space="0" w:color="auto"/>
                        <w:left w:val="none" w:sz="0" w:space="0" w:color="auto"/>
                        <w:bottom w:val="none" w:sz="0" w:space="0" w:color="auto"/>
                        <w:right w:val="none" w:sz="0" w:space="0" w:color="auto"/>
                      </w:divBdr>
                    </w:div>
                    <w:div w:id="1508590884">
                      <w:marLeft w:val="0"/>
                      <w:marRight w:val="0"/>
                      <w:marTop w:val="0"/>
                      <w:marBottom w:val="0"/>
                      <w:divBdr>
                        <w:top w:val="none" w:sz="0" w:space="0" w:color="auto"/>
                        <w:left w:val="none" w:sz="0" w:space="0" w:color="auto"/>
                        <w:bottom w:val="none" w:sz="0" w:space="0" w:color="auto"/>
                        <w:right w:val="none" w:sz="0" w:space="0" w:color="auto"/>
                      </w:divBdr>
                    </w:div>
                    <w:div w:id="59719230">
                      <w:marLeft w:val="0"/>
                      <w:marRight w:val="0"/>
                      <w:marTop w:val="0"/>
                      <w:marBottom w:val="0"/>
                      <w:divBdr>
                        <w:top w:val="none" w:sz="0" w:space="0" w:color="auto"/>
                        <w:left w:val="none" w:sz="0" w:space="0" w:color="auto"/>
                        <w:bottom w:val="none" w:sz="0" w:space="0" w:color="auto"/>
                        <w:right w:val="none" w:sz="0" w:space="0" w:color="auto"/>
                      </w:divBdr>
                    </w:div>
                    <w:div w:id="1634210026">
                      <w:marLeft w:val="0"/>
                      <w:marRight w:val="0"/>
                      <w:marTop w:val="0"/>
                      <w:marBottom w:val="0"/>
                      <w:divBdr>
                        <w:top w:val="none" w:sz="0" w:space="0" w:color="auto"/>
                        <w:left w:val="none" w:sz="0" w:space="0" w:color="auto"/>
                        <w:bottom w:val="none" w:sz="0" w:space="0" w:color="auto"/>
                        <w:right w:val="none" w:sz="0" w:space="0" w:color="auto"/>
                      </w:divBdr>
                    </w:div>
                    <w:div w:id="2033190812">
                      <w:marLeft w:val="0"/>
                      <w:marRight w:val="0"/>
                      <w:marTop w:val="0"/>
                      <w:marBottom w:val="0"/>
                      <w:divBdr>
                        <w:top w:val="none" w:sz="0" w:space="0" w:color="auto"/>
                        <w:left w:val="none" w:sz="0" w:space="0" w:color="auto"/>
                        <w:bottom w:val="none" w:sz="0" w:space="0" w:color="auto"/>
                        <w:right w:val="none" w:sz="0" w:space="0" w:color="auto"/>
                      </w:divBdr>
                    </w:div>
                    <w:div w:id="73937724">
                      <w:marLeft w:val="0"/>
                      <w:marRight w:val="0"/>
                      <w:marTop w:val="0"/>
                      <w:marBottom w:val="0"/>
                      <w:divBdr>
                        <w:top w:val="none" w:sz="0" w:space="0" w:color="auto"/>
                        <w:left w:val="none" w:sz="0" w:space="0" w:color="auto"/>
                        <w:bottom w:val="none" w:sz="0" w:space="0" w:color="auto"/>
                        <w:right w:val="none" w:sz="0" w:space="0" w:color="auto"/>
                      </w:divBdr>
                    </w:div>
                  </w:divsChild>
                </w:div>
                <w:div w:id="1101990688">
                  <w:marLeft w:val="0"/>
                  <w:marRight w:val="0"/>
                  <w:marTop w:val="0"/>
                  <w:marBottom w:val="0"/>
                  <w:divBdr>
                    <w:top w:val="none" w:sz="0" w:space="0" w:color="auto"/>
                    <w:left w:val="none" w:sz="0" w:space="0" w:color="auto"/>
                    <w:bottom w:val="none" w:sz="0" w:space="0" w:color="auto"/>
                    <w:right w:val="none" w:sz="0" w:space="0" w:color="auto"/>
                  </w:divBdr>
                  <w:divsChild>
                    <w:div w:id="1636106525">
                      <w:marLeft w:val="0"/>
                      <w:marRight w:val="0"/>
                      <w:marTop w:val="0"/>
                      <w:marBottom w:val="0"/>
                      <w:divBdr>
                        <w:top w:val="none" w:sz="0" w:space="0" w:color="auto"/>
                        <w:left w:val="none" w:sz="0" w:space="0" w:color="auto"/>
                        <w:bottom w:val="none" w:sz="0" w:space="0" w:color="auto"/>
                        <w:right w:val="none" w:sz="0" w:space="0" w:color="auto"/>
                      </w:divBdr>
                    </w:div>
                  </w:divsChild>
                </w:div>
                <w:div w:id="1607694732">
                  <w:marLeft w:val="0"/>
                  <w:marRight w:val="0"/>
                  <w:marTop w:val="0"/>
                  <w:marBottom w:val="0"/>
                  <w:divBdr>
                    <w:top w:val="none" w:sz="0" w:space="0" w:color="auto"/>
                    <w:left w:val="none" w:sz="0" w:space="0" w:color="auto"/>
                    <w:bottom w:val="none" w:sz="0" w:space="0" w:color="auto"/>
                    <w:right w:val="none" w:sz="0" w:space="0" w:color="auto"/>
                  </w:divBdr>
                  <w:divsChild>
                    <w:div w:id="1633554903">
                      <w:marLeft w:val="0"/>
                      <w:marRight w:val="0"/>
                      <w:marTop w:val="0"/>
                      <w:marBottom w:val="0"/>
                      <w:divBdr>
                        <w:top w:val="none" w:sz="0" w:space="0" w:color="auto"/>
                        <w:left w:val="none" w:sz="0" w:space="0" w:color="auto"/>
                        <w:bottom w:val="none" w:sz="0" w:space="0" w:color="auto"/>
                        <w:right w:val="none" w:sz="0" w:space="0" w:color="auto"/>
                      </w:divBdr>
                    </w:div>
                  </w:divsChild>
                </w:div>
                <w:div w:id="1877690131">
                  <w:marLeft w:val="0"/>
                  <w:marRight w:val="0"/>
                  <w:marTop w:val="0"/>
                  <w:marBottom w:val="0"/>
                  <w:divBdr>
                    <w:top w:val="none" w:sz="0" w:space="0" w:color="auto"/>
                    <w:left w:val="none" w:sz="0" w:space="0" w:color="auto"/>
                    <w:bottom w:val="none" w:sz="0" w:space="0" w:color="auto"/>
                    <w:right w:val="none" w:sz="0" w:space="0" w:color="auto"/>
                  </w:divBdr>
                  <w:divsChild>
                    <w:div w:id="1249339920">
                      <w:marLeft w:val="0"/>
                      <w:marRight w:val="0"/>
                      <w:marTop w:val="0"/>
                      <w:marBottom w:val="0"/>
                      <w:divBdr>
                        <w:top w:val="none" w:sz="0" w:space="0" w:color="auto"/>
                        <w:left w:val="none" w:sz="0" w:space="0" w:color="auto"/>
                        <w:bottom w:val="none" w:sz="0" w:space="0" w:color="auto"/>
                        <w:right w:val="none" w:sz="0" w:space="0" w:color="auto"/>
                      </w:divBdr>
                    </w:div>
                    <w:div w:id="1844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7398">
          <w:marLeft w:val="0"/>
          <w:marRight w:val="0"/>
          <w:marTop w:val="0"/>
          <w:marBottom w:val="0"/>
          <w:divBdr>
            <w:top w:val="none" w:sz="0" w:space="0" w:color="auto"/>
            <w:left w:val="none" w:sz="0" w:space="0" w:color="auto"/>
            <w:bottom w:val="none" w:sz="0" w:space="0" w:color="auto"/>
            <w:right w:val="none" w:sz="0" w:space="0" w:color="auto"/>
          </w:divBdr>
        </w:div>
      </w:divsChild>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475607592">
      <w:bodyDiv w:val="1"/>
      <w:marLeft w:val="0"/>
      <w:marRight w:val="0"/>
      <w:marTop w:val="0"/>
      <w:marBottom w:val="0"/>
      <w:divBdr>
        <w:top w:val="none" w:sz="0" w:space="0" w:color="auto"/>
        <w:left w:val="none" w:sz="0" w:space="0" w:color="auto"/>
        <w:bottom w:val="none" w:sz="0" w:space="0" w:color="auto"/>
        <w:right w:val="none" w:sz="0" w:space="0" w:color="auto"/>
      </w:divBdr>
    </w:div>
    <w:div w:id="911164107">
      <w:bodyDiv w:val="1"/>
      <w:marLeft w:val="0"/>
      <w:marRight w:val="0"/>
      <w:marTop w:val="0"/>
      <w:marBottom w:val="0"/>
      <w:divBdr>
        <w:top w:val="none" w:sz="0" w:space="0" w:color="auto"/>
        <w:left w:val="none" w:sz="0" w:space="0" w:color="auto"/>
        <w:bottom w:val="none" w:sz="0" w:space="0" w:color="auto"/>
        <w:right w:val="none" w:sz="0" w:space="0" w:color="auto"/>
      </w:divBdr>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06922">
      <w:bodyDiv w:val="1"/>
      <w:marLeft w:val="0"/>
      <w:marRight w:val="0"/>
      <w:marTop w:val="0"/>
      <w:marBottom w:val="0"/>
      <w:divBdr>
        <w:top w:val="none" w:sz="0" w:space="0" w:color="auto"/>
        <w:left w:val="none" w:sz="0" w:space="0" w:color="auto"/>
        <w:bottom w:val="none" w:sz="0" w:space="0" w:color="auto"/>
        <w:right w:val="none" w:sz="0" w:space="0" w:color="auto"/>
      </w:divBdr>
    </w:div>
    <w:div w:id="1951274635">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iisf.org/component/easyblog/eksperty/aleksandrova-olga-anatolevna?Itemid=134"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hyperlink" Target="https://niisf.org/component/easyblog/eksperty/chikov-aleksej-aleksandrovich?Itemid=134" TargetMode="External"/><Relationship Id="rId21" Type="http://schemas.openxmlformats.org/officeDocument/2006/relationships/hyperlink" Target="https://niisf.org/component/easyblog/eksperty/vysotskij-aleksandr-evgenevich?Itemid=134" TargetMode="External"/><Relationship Id="rId34" Type="http://schemas.openxmlformats.org/officeDocument/2006/relationships/image" Target="media/image12.jpeg"/><Relationship Id="rId42" Type="http://schemas.openxmlformats.org/officeDocument/2006/relationships/image" Target="media/image16.jpeg"/><Relationship Id="rId47" Type="http://schemas.openxmlformats.org/officeDocument/2006/relationships/hyperlink" Target="https://niisf.org/instituty-universiteta-misntroya/institut-upravleniya" TargetMode="External"/><Relationship Id="rId50" Type="http://schemas.openxmlformats.org/officeDocument/2006/relationships/hyperlink" Target="https://sdo.prouchobu.r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niisf.org/component/easyblog/eksperty/kosarev-mikhail-konstantinovich?Itemid=134" TargetMode="External"/><Relationship Id="rId11" Type="http://schemas.openxmlformats.org/officeDocument/2006/relationships/hyperlink" Target="https://www.cntiprogress.ru/seminarsforcolumn/19835.aspx" TargetMode="External"/><Relationship Id="rId24" Type="http://schemas.openxmlformats.org/officeDocument/2006/relationships/image" Target="media/image7.jpeg"/><Relationship Id="rId32" Type="http://schemas.openxmlformats.org/officeDocument/2006/relationships/image" Target="media/image11.jpeg"/><Relationship Id="rId37" Type="http://schemas.openxmlformats.org/officeDocument/2006/relationships/hyperlink" Target="https://niisf.org/component/easyblog/glavnaya/tatarinov-timofej-nikolaevich?Itemid=134" TargetMode="External"/><Relationship Id="rId40" Type="http://schemas.openxmlformats.org/officeDocument/2006/relationships/image" Target="media/image15.jpeg"/><Relationship Id="rId45" Type="http://schemas.openxmlformats.org/officeDocument/2006/relationships/hyperlink" Target="https://niisf.org/instituty-universiteta-misntroya/institut-upravleniya"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po.mgsu.ru/universityabout/Struktura/Instituti/IDPO/pk/tsenoobrazovanie-i-smetnoe-normirovanie-v-stroitelstve-upravlenie-stoimostyu-pri-sooruzhenii-obektov.php?clear_cache=Y" TargetMode="External"/><Relationship Id="rId19" Type="http://schemas.openxmlformats.org/officeDocument/2006/relationships/hyperlink" Target="https://niisf.org/component/easyblog/glavnaya/vinichenko-viktor-alekseevich?Itemid=134" TargetMode="External"/><Relationship Id="rId31" Type="http://schemas.openxmlformats.org/officeDocument/2006/relationships/hyperlink" Target="https://niisf.org/component/easyblog/eksperty/nechiporenko-maksim-viktorovich?Itemid=134" TargetMode="External"/><Relationship Id="rId44" Type="http://schemas.openxmlformats.org/officeDocument/2006/relationships/image" Target="media/image17.jpe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do.prouchobu.ru/"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s://niisf.org/component/easyblog/glavnaya/zakharov-vladimir-mikhajlovich?Itemid=134" TargetMode="External"/><Relationship Id="rId30" Type="http://schemas.openxmlformats.org/officeDocument/2006/relationships/image" Target="media/image10.jpeg"/><Relationship Id="rId35" Type="http://schemas.openxmlformats.org/officeDocument/2006/relationships/hyperlink" Target="https://niisf.org/component/easyblog/eksperty/tarasova-elena-anatolevna?Itemid=134" TargetMode="External"/><Relationship Id="rId43" Type="http://schemas.openxmlformats.org/officeDocument/2006/relationships/hyperlink" Target="https://niisf.org/component/easyblog/glavnaya/shirokova-mariya-anatolevna?Itemid=134" TargetMode="External"/><Relationship Id="rId48" Type="http://schemas.openxmlformats.org/officeDocument/2006/relationships/image" Target="media/image19.jpeg"/><Relationship Id="rId8" Type="http://schemas.openxmlformats.org/officeDocument/2006/relationships/image" Target="media/image1.jpeg"/><Relationship Id="rId51" Type="http://schemas.openxmlformats.org/officeDocument/2006/relationships/hyperlink" Target="https://www.youtube.com/channel/UCjaT-o--84VMP5A_NpdnJ1A?view_as=subscriber" TargetMode="External"/><Relationship Id="rId3" Type="http://schemas.openxmlformats.org/officeDocument/2006/relationships/styles" Target="styles.xml"/><Relationship Id="rId12" Type="http://schemas.openxmlformats.org/officeDocument/2006/relationships/hyperlink" Target="https://www.specialist.ru/dictionary/definition/bim" TargetMode="External"/><Relationship Id="rId17" Type="http://schemas.openxmlformats.org/officeDocument/2006/relationships/hyperlink" Target="https://niisf.org/component/easyblog/glavnaya/bojtsov-aleksandr-vladimirovich?Itemid=134" TargetMode="External"/><Relationship Id="rId25" Type="http://schemas.openxmlformats.org/officeDocument/2006/relationships/hyperlink" Target="https://niisf.org/component/easyblog/eksperty/erofeeva-tatyana-vladimirovna?Itemid=134" TargetMode="External"/><Relationship Id="rId33" Type="http://schemas.openxmlformats.org/officeDocument/2006/relationships/hyperlink" Target="https://niisf.org/component/easyblog/glavnaya/ozhigin-denis-aleksandrovich?Itemid=134" TargetMode="External"/><Relationship Id="rId38" Type="http://schemas.openxmlformats.org/officeDocument/2006/relationships/image" Target="media/image14.jpeg"/><Relationship Id="rId46" Type="http://schemas.openxmlformats.org/officeDocument/2006/relationships/image" Target="media/image18.jpeg"/><Relationship Id="rId20" Type="http://schemas.openxmlformats.org/officeDocument/2006/relationships/image" Target="media/image5.jpeg"/><Relationship Id="rId41" Type="http://schemas.openxmlformats.org/officeDocument/2006/relationships/hyperlink" Target="https://niisf.org/component/easyblog/glavnaya/chubrik-dmitrij-sergeevich?Itemid=134"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niisf.org/component/easyblog/eksperty/bachurina-svetlana-samuilovna?Itemid=134" TargetMode="External"/><Relationship Id="rId23" Type="http://schemas.openxmlformats.org/officeDocument/2006/relationships/hyperlink" Target="https://niisf.org/component/easyblog/glavnaya/grishko-olga-alekseevna?Itemid=134" TargetMode="External"/><Relationship Id="rId28" Type="http://schemas.openxmlformats.org/officeDocument/2006/relationships/image" Target="media/image9.jpeg"/><Relationship Id="rId36" Type="http://schemas.openxmlformats.org/officeDocument/2006/relationships/image" Target="media/image13.jpeg"/><Relationship Id="rId49" Type="http://schemas.openxmlformats.org/officeDocument/2006/relationships/image" Target="media/image2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E9769-9483-45CA-8C38-A8468A6B0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94</Pages>
  <Words>19992</Words>
  <Characters>113957</Characters>
  <Application>Microsoft Office Word</Application>
  <DocSecurity>8</DocSecurity>
  <Lines>949</Lines>
  <Paragraphs>267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Pavel Bartev</dc:creator>
  <cp:lastModifiedBy>Минстроя Университет</cp:lastModifiedBy>
  <cp:revision>64</cp:revision>
  <cp:lastPrinted>2020-10-18T12:17:00Z</cp:lastPrinted>
  <dcterms:created xsi:type="dcterms:W3CDTF">2020-10-12T15:04:00Z</dcterms:created>
  <dcterms:modified xsi:type="dcterms:W3CDTF">2020-10-18T12:23:00Z</dcterms:modified>
</cp:coreProperties>
</file>