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533" w:rsidRDefault="00894533" w:rsidP="00894533">
      <w:pPr>
        <w:pStyle w:val="a9"/>
        <w:numPr>
          <w:ilvl w:val="0"/>
          <w:numId w:val="3"/>
        </w:numPr>
        <w:jc w:val="center"/>
        <w:rPr>
          <w:b/>
          <w:sz w:val="36"/>
        </w:rPr>
      </w:pPr>
      <w:r w:rsidRPr="008C00F6">
        <w:rPr>
          <w:b/>
          <w:sz w:val="36"/>
        </w:rPr>
        <w:t>Паспорт Образовательной программы</w:t>
      </w:r>
    </w:p>
    <w:p w:rsidR="00894533" w:rsidRPr="008C00F6" w:rsidRDefault="00894533" w:rsidP="00894533">
      <w:pPr>
        <w:jc w:val="center"/>
        <w:rPr>
          <w:b/>
          <w:sz w:val="36"/>
        </w:rPr>
      </w:pPr>
      <w:r w:rsidRPr="008C00F6">
        <w:rPr>
          <w:b/>
          <w:sz w:val="36"/>
        </w:rPr>
        <w:t xml:space="preserve"> </w:t>
      </w:r>
      <w:r w:rsidRPr="008C00F6">
        <w:rPr>
          <w:b/>
          <w:sz w:val="36"/>
        </w:rPr>
        <w:t>«</w:t>
      </w:r>
      <w:r w:rsidRPr="00894533">
        <w:rPr>
          <w:b/>
          <w:sz w:val="36"/>
        </w:rPr>
        <w:t>Модульное тестирование программного обеспечения</w:t>
      </w:r>
      <w:r w:rsidRPr="008C00F6">
        <w:rPr>
          <w:b/>
          <w:sz w:val="36"/>
        </w:rPr>
        <w:t>»</w:t>
      </w:r>
    </w:p>
    <w:p w:rsidR="00894533" w:rsidRPr="008C00F6" w:rsidRDefault="00894533" w:rsidP="00894533">
      <w:pPr>
        <w:jc w:val="center"/>
        <w:rPr>
          <w:b/>
          <w:sz w:val="36"/>
        </w:rPr>
      </w:pPr>
    </w:p>
    <w:tbl>
      <w:tblPr>
        <w:tblStyle w:val="a8"/>
        <w:tblW w:w="0" w:type="auto"/>
        <w:tblLook w:val="04A0" w:firstRow="1" w:lastRow="0" w:firstColumn="1" w:lastColumn="0" w:noHBand="0" w:noVBand="1"/>
      </w:tblPr>
      <w:tblGrid>
        <w:gridCol w:w="3402"/>
        <w:gridCol w:w="5943"/>
      </w:tblGrid>
      <w:tr w:rsidR="00894533" w:rsidRPr="008C00F6" w:rsidTr="006A633B">
        <w:tc>
          <w:tcPr>
            <w:tcW w:w="3471" w:type="dxa"/>
          </w:tcPr>
          <w:p w:rsidR="00894533" w:rsidRPr="008C00F6" w:rsidRDefault="00894533" w:rsidP="006A633B">
            <w:pPr>
              <w:rPr>
                <w:b/>
              </w:rPr>
            </w:pPr>
            <w:r w:rsidRPr="008C00F6">
              <w:rPr>
                <w:b/>
              </w:rPr>
              <w:t>Версия программы</w:t>
            </w:r>
          </w:p>
        </w:tc>
        <w:tc>
          <w:tcPr>
            <w:tcW w:w="6100" w:type="dxa"/>
          </w:tcPr>
          <w:p w:rsidR="00894533" w:rsidRPr="008C00F6" w:rsidRDefault="00894533" w:rsidP="006A633B">
            <w:pPr>
              <w:rPr>
                <w:b/>
              </w:rPr>
            </w:pPr>
            <w:r>
              <w:t xml:space="preserve">   1   </w:t>
            </w:r>
          </w:p>
        </w:tc>
      </w:tr>
      <w:tr w:rsidR="00894533" w:rsidRPr="008C00F6" w:rsidTr="006A633B">
        <w:tc>
          <w:tcPr>
            <w:tcW w:w="3471" w:type="dxa"/>
          </w:tcPr>
          <w:p w:rsidR="00894533" w:rsidRPr="008C00F6" w:rsidRDefault="00894533" w:rsidP="006A633B">
            <w:pPr>
              <w:rPr>
                <w:b/>
              </w:rPr>
            </w:pPr>
            <w:r w:rsidRPr="008C00F6">
              <w:rPr>
                <w:b/>
              </w:rPr>
              <w:t>Дата Версии</w:t>
            </w:r>
          </w:p>
        </w:tc>
        <w:tc>
          <w:tcPr>
            <w:tcW w:w="6100" w:type="dxa"/>
          </w:tcPr>
          <w:p w:rsidR="00894533" w:rsidRPr="008C00F6" w:rsidRDefault="00894533" w:rsidP="006A633B">
            <w:pPr>
              <w:rPr>
                <w:b/>
              </w:rPr>
            </w:pPr>
            <w:r>
              <w:t xml:space="preserve">   01.09.2020   </w:t>
            </w:r>
          </w:p>
        </w:tc>
      </w:tr>
    </w:tbl>
    <w:p w:rsidR="00894533" w:rsidRPr="008C00F6" w:rsidRDefault="00894533" w:rsidP="00894533">
      <w:pPr>
        <w:rPr>
          <w:b/>
        </w:rPr>
      </w:pPr>
    </w:p>
    <w:p w:rsidR="00894533" w:rsidRPr="008C00F6" w:rsidRDefault="00894533" w:rsidP="00894533">
      <w:pPr>
        <w:pStyle w:val="a9"/>
        <w:numPr>
          <w:ilvl w:val="0"/>
          <w:numId w:val="1"/>
        </w:numPr>
        <w:rPr>
          <w:b/>
        </w:rPr>
      </w:pPr>
      <w:r w:rsidRPr="008C00F6">
        <w:rPr>
          <w:b/>
        </w:rPr>
        <w:t>Сведения о Провайдере</w:t>
      </w:r>
    </w:p>
    <w:tbl>
      <w:tblPr>
        <w:tblStyle w:val="a8"/>
        <w:tblW w:w="0" w:type="auto"/>
        <w:tblLook w:val="04A0" w:firstRow="1" w:lastRow="0" w:firstColumn="1" w:lastColumn="0" w:noHBand="0" w:noVBand="1"/>
      </w:tblPr>
      <w:tblGrid>
        <w:gridCol w:w="501"/>
        <w:gridCol w:w="2118"/>
        <w:gridCol w:w="6726"/>
      </w:tblGrid>
      <w:tr w:rsidR="00894533" w:rsidRPr="008C00F6" w:rsidTr="006A633B">
        <w:tc>
          <w:tcPr>
            <w:tcW w:w="532" w:type="dxa"/>
          </w:tcPr>
          <w:p w:rsidR="00894533" w:rsidRPr="008C00F6" w:rsidRDefault="00894533" w:rsidP="006A633B">
            <w:r w:rsidRPr="008C00F6">
              <w:t>1.1</w:t>
            </w:r>
          </w:p>
        </w:tc>
        <w:tc>
          <w:tcPr>
            <w:tcW w:w="3476" w:type="dxa"/>
          </w:tcPr>
          <w:p w:rsidR="00894533" w:rsidRPr="008C00F6" w:rsidRDefault="00894533" w:rsidP="006A633B">
            <w:r w:rsidRPr="008C00F6">
              <w:t>Провайдер</w:t>
            </w:r>
          </w:p>
        </w:tc>
        <w:tc>
          <w:tcPr>
            <w:tcW w:w="5337" w:type="dxa"/>
          </w:tcPr>
          <w:p w:rsidR="00894533" w:rsidRPr="00894533" w:rsidRDefault="00894533" w:rsidP="006A633B">
            <w:pPr>
              <w:rPr>
                <w:b/>
              </w:rPr>
            </w:pPr>
            <w:r w:rsidRPr="00894533">
              <w:rPr>
                <w:b/>
              </w:rPr>
              <w:t xml:space="preserve"> </w:t>
            </w:r>
            <w:r>
              <w:t xml:space="preserve">  </w:t>
            </w:r>
            <w:r w:rsidRPr="00E6734A">
              <w:t>Федеральное государственное бюджетное образовательное учреждение высшего образования</w:t>
            </w:r>
            <w:r>
              <w:t xml:space="preserve"> </w:t>
            </w:r>
            <w:r w:rsidRPr="00E6734A">
              <w:t>«Томский государственный университет систем управления и радиоэлектроники»</w:t>
            </w:r>
            <w:r>
              <w:t xml:space="preserve"> </w:t>
            </w:r>
            <w:r w:rsidRPr="00E6734A">
              <w:rPr>
                <w:b/>
              </w:rPr>
              <w:t xml:space="preserve">  </w:t>
            </w:r>
          </w:p>
        </w:tc>
      </w:tr>
      <w:tr w:rsidR="00894533" w:rsidRPr="008C00F6" w:rsidTr="006A633B">
        <w:tc>
          <w:tcPr>
            <w:tcW w:w="532" w:type="dxa"/>
          </w:tcPr>
          <w:p w:rsidR="00894533" w:rsidRPr="008C00F6" w:rsidRDefault="00894533" w:rsidP="006A633B">
            <w:r w:rsidRPr="008C00F6">
              <w:t>1.2</w:t>
            </w:r>
          </w:p>
        </w:tc>
        <w:tc>
          <w:tcPr>
            <w:tcW w:w="3476" w:type="dxa"/>
          </w:tcPr>
          <w:p w:rsidR="00894533" w:rsidRPr="008C00F6" w:rsidRDefault="00894533" w:rsidP="006A633B">
            <w:r w:rsidRPr="008C00F6">
              <w:t xml:space="preserve">Логотип образовательной организации </w:t>
            </w:r>
          </w:p>
        </w:tc>
        <w:tc>
          <w:tcPr>
            <w:tcW w:w="5337" w:type="dxa"/>
          </w:tcPr>
          <w:p w:rsidR="00894533" w:rsidRPr="008C00F6" w:rsidRDefault="00894533" w:rsidP="006A633B">
            <w:pPr>
              <w:rPr>
                <w:b/>
              </w:rPr>
            </w:pPr>
            <w:r>
              <w:t xml:space="preserve">  </w:t>
            </w:r>
            <w:r>
              <w:rPr>
                <w:noProof/>
                <w:lang w:eastAsia="ru-RU"/>
              </w:rPr>
              <w:drawing>
                <wp:inline distT="0" distB="0" distL="0" distR="0" wp14:anchorId="7678D77C" wp14:editId="14EFAC95">
                  <wp:extent cx="4130048" cy="478537"/>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su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30048" cy="478537"/>
                          </a:xfrm>
                          <a:prstGeom prst="rect">
                            <a:avLst/>
                          </a:prstGeom>
                        </pic:spPr>
                      </pic:pic>
                    </a:graphicData>
                  </a:graphic>
                </wp:inline>
              </w:drawing>
            </w:r>
            <w:r>
              <w:t xml:space="preserve">   </w:t>
            </w:r>
          </w:p>
        </w:tc>
      </w:tr>
      <w:tr w:rsidR="00894533" w:rsidRPr="008C00F6" w:rsidTr="006A633B">
        <w:tc>
          <w:tcPr>
            <w:tcW w:w="532" w:type="dxa"/>
          </w:tcPr>
          <w:p w:rsidR="00894533" w:rsidRPr="008C00F6" w:rsidRDefault="00894533" w:rsidP="006A633B">
            <w:r w:rsidRPr="008C00F6">
              <w:t>1.3</w:t>
            </w:r>
          </w:p>
        </w:tc>
        <w:tc>
          <w:tcPr>
            <w:tcW w:w="3476" w:type="dxa"/>
          </w:tcPr>
          <w:p w:rsidR="00894533" w:rsidRPr="008C00F6" w:rsidRDefault="00894533" w:rsidP="006A633B">
            <w:r w:rsidRPr="008C00F6">
              <w:t>Провайдер ИНН</w:t>
            </w:r>
          </w:p>
        </w:tc>
        <w:tc>
          <w:tcPr>
            <w:tcW w:w="5337" w:type="dxa"/>
          </w:tcPr>
          <w:p w:rsidR="00894533" w:rsidRPr="00E27211" w:rsidRDefault="00894533" w:rsidP="006A633B">
            <w:pPr>
              <w:rPr>
                <w:b/>
                <w:lang w:val="en-US"/>
              </w:rPr>
            </w:pPr>
            <w:r>
              <w:t xml:space="preserve">  </w:t>
            </w:r>
            <w:r w:rsidRPr="00E6734A">
              <w:t>7021000043</w:t>
            </w:r>
            <w:r>
              <w:t xml:space="preserve"> </w:t>
            </w:r>
            <w:r>
              <w:rPr>
                <w:b/>
                <w:lang w:val="en-US"/>
              </w:rPr>
              <w:t xml:space="preserve">  </w:t>
            </w:r>
          </w:p>
        </w:tc>
      </w:tr>
      <w:tr w:rsidR="00894533" w:rsidRPr="008C00F6" w:rsidTr="006A633B">
        <w:tc>
          <w:tcPr>
            <w:tcW w:w="532" w:type="dxa"/>
          </w:tcPr>
          <w:p w:rsidR="00894533" w:rsidRPr="008C00F6" w:rsidRDefault="00894533" w:rsidP="006A633B">
            <w:r w:rsidRPr="008C00F6">
              <w:t>1.4</w:t>
            </w:r>
          </w:p>
        </w:tc>
        <w:tc>
          <w:tcPr>
            <w:tcW w:w="3476" w:type="dxa"/>
          </w:tcPr>
          <w:p w:rsidR="00894533" w:rsidRPr="008C00F6" w:rsidRDefault="00894533" w:rsidP="006A633B">
            <w:r w:rsidRPr="008C00F6">
              <w:t>Ответственный за программу ФИО</w:t>
            </w:r>
          </w:p>
        </w:tc>
        <w:tc>
          <w:tcPr>
            <w:tcW w:w="5337" w:type="dxa"/>
          </w:tcPr>
          <w:p w:rsidR="00894533" w:rsidRPr="00E27211" w:rsidRDefault="00894533" w:rsidP="006A633B">
            <w:pPr>
              <w:rPr>
                <w:b/>
                <w:lang w:val="en-US"/>
              </w:rPr>
            </w:pPr>
            <w:r>
              <w:t xml:space="preserve">  Ковшов Алексей Валерьевич </w:t>
            </w:r>
            <w:r>
              <w:rPr>
                <w:b/>
                <w:lang w:val="en-US"/>
              </w:rPr>
              <w:t xml:space="preserve">   </w:t>
            </w:r>
          </w:p>
        </w:tc>
      </w:tr>
      <w:tr w:rsidR="00894533" w:rsidRPr="008C00F6" w:rsidTr="006A633B">
        <w:tc>
          <w:tcPr>
            <w:tcW w:w="532" w:type="dxa"/>
          </w:tcPr>
          <w:p w:rsidR="00894533" w:rsidRPr="008C00F6" w:rsidRDefault="00894533" w:rsidP="006A633B">
            <w:r w:rsidRPr="008C00F6">
              <w:t>1.5</w:t>
            </w:r>
          </w:p>
        </w:tc>
        <w:tc>
          <w:tcPr>
            <w:tcW w:w="3476" w:type="dxa"/>
          </w:tcPr>
          <w:p w:rsidR="00894533" w:rsidRPr="008C00F6" w:rsidRDefault="00894533" w:rsidP="006A633B">
            <w:r w:rsidRPr="008C00F6">
              <w:t>Ответственный должность</w:t>
            </w:r>
          </w:p>
        </w:tc>
        <w:tc>
          <w:tcPr>
            <w:tcW w:w="5337" w:type="dxa"/>
          </w:tcPr>
          <w:p w:rsidR="00894533" w:rsidRPr="00894533" w:rsidRDefault="00894533" w:rsidP="006A633B">
            <w:pPr>
              <w:rPr>
                <w:b/>
              </w:rPr>
            </w:pPr>
            <w:r w:rsidRPr="00E6734A">
              <w:rPr>
                <w:b/>
              </w:rPr>
              <w:t xml:space="preserve"> </w:t>
            </w:r>
            <w:r>
              <w:t xml:space="preserve"> Начальник управления дополнительного образования Института инноватики  </w:t>
            </w:r>
            <w:r w:rsidRPr="00894533">
              <w:rPr>
                <w:b/>
              </w:rPr>
              <w:t xml:space="preserve">  </w:t>
            </w:r>
          </w:p>
        </w:tc>
      </w:tr>
      <w:tr w:rsidR="00894533" w:rsidRPr="008C00F6" w:rsidTr="006A633B">
        <w:tc>
          <w:tcPr>
            <w:tcW w:w="532" w:type="dxa"/>
          </w:tcPr>
          <w:p w:rsidR="00894533" w:rsidRPr="008C00F6" w:rsidRDefault="00894533" w:rsidP="006A633B">
            <w:r w:rsidRPr="008C00F6">
              <w:t>1.6</w:t>
            </w:r>
          </w:p>
        </w:tc>
        <w:tc>
          <w:tcPr>
            <w:tcW w:w="3476" w:type="dxa"/>
          </w:tcPr>
          <w:p w:rsidR="00894533" w:rsidRPr="008C00F6" w:rsidRDefault="00894533" w:rsidP="006A633B">
            <w:r w:rsidRPr="008C00F6">
              <w:t>Ответственный Телефон</w:t>
            </w:r>
          </w:p>
        </w:tc>
        <w:tc>
          <w:tcPr>
            <w:tcW w:w="5337" w:type="dxa"/>
          </w:tcPr>
          <w:p w:rsidR="00894533" w:rsidRPr="00E27211" w:rsidRDefault="00894533" w:rsidP="006A633B">
            <w:pPr>
              <w:rPr>
                <w:b/>
                <w:lang w:val="en-US"/>
              </w:rPr>
            </w:pPr>
            <w:r>
              <w:rPr>
                <w:b/>
                <w:lang w:val="en-US"/>
              </w:rPr>
              <w:t xml:space="preserve"> </w:t>
            </w:r>
            <w:r>
              <w:t xml:space="preserve"> +7 3822 701736  </w:t>
            </w:r>
            <w:r>
              <w:rPr>
                <w:b/>
                <w:lang w:val="en-US"/>
              </w:rPr>
              <w:t xml:space="preserve">  </w:t>
            </w:r>
          </w:p>
        </w:tc>
      </w:tr>
      <w:tr w:rsidR="00894533" w:rsidRPr="008C00F6" w:rsidTr="006A633B">
        <w:tc>
          <w:tcPr>
            <w:tcW w:w="532" w:type="dxa"/>
          </w:tcPr>
          <w:p w:rsidR="00894533" w:rsidRPr="008C00F6" w:rsidRDefault="00894533" w:rsidP="006A633B">
            <w:r w:rsidRPr="008C00F6">
              <w:t>1.7</w:t>
            </w:r>
          </w:p>
        </w:tc>
        <w:tc>
          <w:tcPr>
            <w:tcW w:w="3476" w:type="dxa"/>
          </w:tcPr>
          <w:p w:rsidR="00894533" w:rsidRPr="008C00F6" w:rsidRDefault="00894533" w:rsidP="006A633B">
            <w:r w:rsidRPr="008C00F6">
              <w:t>Ответственный Е-</w:t>
            </w:r>
            <w:r w:rsidRPr="008C00F6">
              <w:rPr>
                <w:lang w:val="en-US"/>
              </w:rPr>
              <w:t>mail</w:t>
            </w:r>
          </w:p>
        </w:tc>
        <w:tc>
          <w:tcPr>
            <w:tcW w:w="5337" w:type="dxa"/>
          </w:tcPr>
          <w:p w:rsidR="00894533" w:rsidRPr="00E27211" w:rsidRDefault="00894533" w:rsidP="006A633B">
            <w:pPr>
              <w:rPr>
                <w:b/>
                <w:lang w:val="en-US"/>
              </w:rPr>
            </w:pPr>
            <w:r>
              <w:rPr>
                <w:b/>
                <w:lang w:val="en-US"/>
              </w:rPr>
              <w:t xml:space="preserve"> </w:t>
            </w:r>
            <w:r>
              <w:t xml:space="preserve"> do@2i.tusur.ru  </w:t>
            </w:r>
            <w:r>
              <w:rPr>
                <w:b/>
                <w:lang w:val="en-US"/>
              </w:rPr>
              <w:t xml:space="preserve">  </w:t>
            </w:r>
          </w:p>
        </w:tc>
      </w:tr>
    </w:tbl>
    <w:p w:rsidR="00894533" w:rsidRPr="008C00F6" w:rsidRDefault="00894533" w:rsidP="00894533">
      <w:pPr>
        <w:rPr>
          <w:b/>
        </w:rPr>
      </w:pPr>
    </w:p>
    <w:p w:rsidR="00894533" w:rsidRPr="008C00F6" w:rsidRDefault="00894533" w:rsidP="00894533">
      <w:pPr>
        <w:pStyle w:val="a9"/>
        <w:numPr>
          <w:ilvl w:val="0"/>
          <w:numId w:val="1"/>
        </w:numPr>
        <w:rPr>
          <w:b/>
        </w:rPr>
      </w:pPr>
      <w:r w:rsidRPr="008C00F6">
        <w:rPr>
          <w:b/>
        </w:rPr>
        <w:t>Основные Данные</w:t>
      </w:r>
    </w:p>
    <w:tbl>
      <w:tblPr>
        <w:tblStyle w:val="a8"/>
        <w:tblW w:w="0" w:type="auto"/>
        <w:tblLook w:val="04A0" w:firstRow="1" w:lastRow="0" w:firstColumn="1" w:lastColumn="0" w:noHBand="0" w:noVBand="1"/>
      </w:tblPr>
      <w:tblGrid>
        <w:gridCol w:w="600"/>
        <w:gridCol w:w="2777"/>
        <w:gridCol w:w="5968"/>
      </w:tblGrid>
      <w:tr w:rsidR="00894533" w:rsidRPr="008C00F6" w:rsidTr="006A633B">
        <w:tc>
          <w:tcPr>
            <w:tcW w:w="607" w:type="dxa"/>
          </w:tcPr>
          <w:p w:rsidR="00894533" w:rsidRPr="008C00F6" w:rsidRDefault="00894533" w:rsidP="006A633B">
            <w:pPr>
              <w:jc w:val="center"/>
              <w:rPr>
                <w:b/>
              </w:rPr>
            </w:pPr>
            <w:r w:rsidRPr="008C00F6">
              <w:rPr>
                <w:b/>
              </w:rPr>
              <w:t>№</w:t>
            </w:r>
          </w:p>
        </w:tc>
        <w:tc>
          <w:tcPr>
            <w:tcW w:w="3466" w:type="dxa"/>
          </w:tcPr>
          <w:p w:rsidR="00894533" w:rsidRPr="008C00F6" w:rsidRDefault="00894533" w:rsidP="006A633B">
            <w:pPr>
              <w:jc w:val="center"/>
              <w:rPr>
                <w:b/>
              </w:rPr>
            </w:pPr>
            <w:r w:rsidRPr="008C00F6">
              <w:rPr>
                <w:b/>
              </w:rPr>
              <w:t>Название</w:t>
            </w:r>
          </w:p>
        </w:tc>
        <w:tc>
          <w:tcPr>
            <w:tcW w:w="5272" w:type="dxa"/>
          </w:tcPr>
          <w:p w:rsidR="00894533" w:rsidRPr="008C00F6" w:rsidRDefault="00894533" w:rsidP="006A633B">
            <w:pPr>
              <w:jc w:val="center"/>
              <w:rPr>
                <w:b/>
              </w:rPr>
            </w:pPr>
            <w:r w:rsidRPr="008C00F6">
              <w:rPr>
                <w:b/>
              </w:rPr>
              <w:t>Описание</w:t>
            </w:r>
          </w:p>
        </w:tc>
      </w:tr>
      <w:tr w:rsidR="00894533" w:rsidRPr="008C00F6" w:rsidTr="006A633B">
        <w:tc>
          <w:tcPr>
            <w:tcW w:w="607" w:type="dxa"/>
          </w:tcPr>
          <w:p w:rsidR="00894533" w:rsidRPr="008C00F6" w:rsidRDefault="00894533" w:rsidP="006A633B">
            <w:r w:rsidRPr="008C00F6">
              <w:t>2.1</w:t>
            </w:r>
          </w:p>
        </w:tc>
        <w:tc>
          <w:tcPr>
            <w:tcW w:w="3466" w:type="dxa"/>
          </w:tcPr>
          <w:p w:rsidR="00894533" w:rsidRPr="008C00F6" w:rsidRDefault="00894533" w:rsidP="006A633B">
            <w:r w:rsidRPr="008C00F6">
              <w:t>Название программы</w:t>
            </w:r>
          </w:p>
        </w:tc>
        <w:tc>
          <w:tcPr>
            <w:tcW w:w="5272" w:type="dxa"/>
          </w:tcPr>
          <w:p w:rsidR="00894533" w:rsidRPr="00E27211" w:rsidRDefault="00894533" w:rsidP="006A633B">
            <w:pPr>
              <w:rPr>
                <w:b/>
                <w:lang w:val="en-US"/>
              </w:rPr>
            </w:pPr>
            <w:r>
              <w:t xml:space="preserve"> </w:t>
            </w:r>
            <w:r w:rsidRPr="00640486">
              <w:t>Модульное тестирование программного обеспечения</w:t>
            </w:r>
            <w:r>
              <w:rPr>
                <w:b/>
                <w:lang w:val="en-US"/>
              </w:rPr>
              <w:t xml:space="preserve">  </w:t>
            </w:r>
          </w:p>
        </w:tc>
      </w:tr>
      <w:tr w:rsidR="00894533" w:rsidRPr="008C00F6" w:rsidTr="006A633B">
        <w:tc>
          <w:tcPr>
            <w:tcW w:w="607" w:type="dxa"/>
          </w:tcPr>
          <w:p w:rsidR="00894533" w:rsidRPr="008C00F6" w:rsidRDefault="00894533" w:rsidP="006A633B">
            <w:r w:rsidRPr="008C00F6">
              <w:t>2.2</w:t>
            </w:r>
          </w:p>
        </w:tc>
        <w:tc>
          <w:tcPr>
            <w:tcW w:w="3466" w:type="dxa"/>
          </w:tcPr>
          <w:p w:rsidR="00894533" w:rsidRPr="008C00F6" w:rsidRDefault="00894533" w:rsidP="006A633B">
            <w:r w:rsidRPr="008C00F6">
              <w:t>Ссылка  на страницу программы</w:t>
            </w:r>
          </w:p>
        </w:tc>
        <w:tc>
          <w:tcPr>
            <w:tcW w:w="5272" w:type="dxa"/>
          </w:tcPr>
          <w:p w:rsidR="00894533" w:rsidRPr="00E27211" w:rsidRDefault="00894533" w:rsidP="006A633B">
            <w:pPr>
              <w:rPr>
                <w:b/>
                <w:lang w:val="en-US"/>
              </w:rPr>
            </w:pPr>
            <w:r w:rsidRPr="00E6734A">
              <w:rPr>
                <w:b/>
              </w:rPr>
              <w:t xml:space="preserve"> </w:t>
            </w:r>
            <w:hyperlink r:id="rId6" w:history="1">
              <w:r w:rsidRPr="00894533">
                <w:t>https://do.tusur.ru/?45696</w:t>
              </w:r>
            </w:hyperlink>
            <w:r>
              <w:t xml:space="preserve">  </w:t>
            </w:r>
            <w:r>
              <w:rPr>
                <w:b/>
                <w:lang w:val="en-US"/>
              </w:rPr>
              <w:t xml:space="preserve">  </w:t>
            </w:r>
          </w:p>
        </w:tc>
      </w:tr>
      <w:tr w:rsidR="00894533" w:rsidRPr="008C00F6" w:rsidTr="006A633B">
        <w:tc>
          <w:tcPr>
            <w:tcW w:w="607" w:type="dxa"/>
          </w:tcPr>
          <w:p w:rsidR="00894533" w:rsidRPr="00BB655C" w:rsidRDefault="00894533" w:rsidP="006A633B">
            <w:pPr>
              <w:rPr>
                <w:b/>
              </w:rPr>
            </w:pPr>
            <w:r w:rsidRPr="008C00F6">
              <w:t>2.3</w:t>
            </w:r>
          </w:p>
        </w:tc>
        <w:tc>
          <w:tcPr>
            <w:tcW w:w="3466" w:type="dxa"/>
          </w:tcPr>
          <w:p w:rsidR="00894533" w:rsidRPr="008C00F6" w:rsidRDefault="00894533" w:rsidP="006A633B">
            <w:r w:rsidRPr="008C00F6">
              <w:t>Формат обучения</w:t>
            </w:r>
          </w:p>
        </w:tc>
        <w:tc>
          <w:tcPr>
            <w:tcW w:w="5272" w:type="dxa"/>
          </w:tcPr>
          <w:p w:rsidR="00894533" w:rsidRDefault="00894533" w:rsidP="006A633B">
            <w:r>
              <w:t>Онлайн</w:t>
            </w:r>
          </w:p>
        </w:tc>
      </w:tr>
      <w:tr w:rsidR="00894533" w:rsidRPr="008C00F6" w:rsidTr="006A633B">
        <w:tc>
          <w:tcPr>
            <w:tcW w:w="607" w:type="dxa"/>
          </w:tcPr>
          <w:p w:rsidR="00894533" w:rsidRDefault="00894533" w:rsidP="006A633B">
            <w:r>
              <w:lastRenderedPageBreak/>
              <w:t>2.4</w:t>
            </w:r>
          </w:p>
        </w:tc>
        <w:tc>
          <w:tcPr>
            <w:tcW w:w="3466" w:type="dxa"/>
          </w:tcPr>
          <w:p w:rsidR="00894533" w:rsidRPr="008C00F6" w:rsidRDefault="00894533" w:rsidP="006A633B">
            <w:r w:rsidRPr="008C00F6">
              <w:t>Подтверждение от ОО наличия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272" w:type="dxa"/>
          </w:tcPr>
          <w:p w:rsidR="00894533" w:rsidRDefault="00894533" w:rsidP="006A633B">
            <w:r>
              <w:t xml:space="preserve"> </w:t>
            </w:r>
            <w:r w:rsidRPr="00640486">
              <w:t xml:space="preserve">ТУСУР проводит обучение с применением технологий дистанционного/электронного обучения с 1998 года. Дополнительные образовательные программы  реализуются в собственной системе онлайн-обучения по адресу </w:t>
            </w:r>
            <w:hyperlink r:id="rId7" w:history="1">
              <w:r w:rsidRPr="00894533">
                <w:t>https://udo.tusur.ru/</w:t>
              </w:r>
            </w:hyperlink>
            <w:r w:rsidRPr="00640486">
              <w:t>, доступ - только для обучающихся</w:t>
            </w:r>
            <w:r>
              <w:t xml:space="preserve">  </w:t>
            </w:r>
          </w:p>
        </w:tc>
      </w:tr>
      <w:tr w:rsidR="00894533" w:rsidRPr="008C00F6" w:rsidTr="006A633B">
        <w:tc>
          <w:tcPr>
            <w:tcW w:w="607" w:type="dxa"/>
          </w:tcPr>
          <w:p w:rsidR="00894533" w:rsidRPr="008C00F6" w:rsidRDefault="00894533" w:rsidP="006A633B">
            <w:r w:rsidRPr="008C00F6">
              <w:t>2.</w:t>
            </w:r>
            <w:r>
              <w:t>5</w:t>
            </w:r>
          </w:p>
        </w:tc>
        <w:tc>
          <w:tcPr>
            <w:tcW w:w="3466" w:type="dxa"/>
          </w:tcPr>
          <w:p w:rsidR="00894533" w:rsidRPr="008C00F6" w:rsidRDefault="00894533" w:rsidP="006A633B">
            <w:r w:rsidRPr="008C00F6">
              <w:t>Уровень сложности</w:t>
            </w:r>
          </w:p>
        </w:tc>
        <w:tc>
          <w:tcPr>
            <w:tcW w:w="5272" w:type="dxa"/>
          </w:tcPr>
          <w:p w:rsidR="00894533" w:rsidRPr="008C00F6" w:rsidRDefault="00894533" w:rsidP="006A633B">
            <w:r w:rsidRPr="008C00F6">
              <w:t>Базовый</w:t>
            </w:r>
            <w:r>
              <w:t xml:space="preserve"> </w:t>
            </w:r>
          </w:p>
        </w:tc>
      </w:tr>
      <w:tr w:rsidR="00894533" w:rsidRPr="008C00F6" w:rsidTr="006A633B">
        <w:tc>
          <w:tcPr>
            <w:tcW w:w="607" w:type="dxa"/>
          </w:tcPr>
          <w:p w:rsidR="00894533" w:rsidRPr="008C00F6" w:rsidRDefault="00894533" w:rsidP="006A633B">
            <w:r>
              <w:t>2.6</w:t>
            </w:r>
          </w:p>
        </w:tc>
        <w:tc>
          <w:tcPr>
            <w:tcW w:w="3466" w:type="dxa"/>
          </w:tcPr>
          <w:p w:rsidR="00894533" w:rsidRPr="008C00F6" w:rsidRDefault="00894533" w:rsidP="006A633B">
            <w:r w:rsidRPr="008C00F6">
              <w:t>Количество академических часов</w:t>
            </w:r>
          </w:p>
        </w:tc>
        <w:tc>
          <w:tcPr>
            <w:tcW w:w="5272" w:type="dxa"/>
          </w:tcPr>
          <w:p w:rsidR="00894533" w:rsidRPr="00E27211" w:rsidRDefault="00894533" w:rsidP="006A633B">
            <w:pPr>
              <w:rPr>
                <w:b/>
                <w:lang w:val="en-US"/>
              </w:rPr>
            </w:pPr>
            <w:r>
              <w:t xml:space="preserve">  </w:t>
            </w:r>
            <w:r>
              <w:rPr>
                <w:b/>
                <w:lang w:val="en-US"/>
              </w:rPr>
              <w:t>72</w:t>
            </w:r>
            <w:r>
              <w:t xml:space="preserve">   </w:t>
            </w:r>
          </w:p>
        </w:tc>
      </w:tr>
      <w:tr w:rsidR="00894533" w:rsidRPr="008C00F6" w:rsidTr="006A633B">
        <w:tc>
          <w:tcPr>
            <w:tcW w:w="607" w:type="dxa"/>
          </w:tcPr>
          <w:p w:rsidR="00894533" w:rsidRPr="008C00F6" w:rsidRDefault="00894533" w:rsidP="006A633B">
            <w:r>
              <w:t>2.7</w:t>
            </w:r>
          </w:p>
        </w:tc>
        <w:tc>
          <w:tcPr>
            <w:tcW w:w="3466" w:type="dxa"/>
          </w:tcPr>
          <w:p w:rsidR="00894533" w:rsidRPr="008C00F6" w:rsidRDefault="00894533" w:rsidP="006A633B">
            <w:r w:rsidRPr="008C00F6">
              <w:t>Практикоориентированный характер образовательной программы: не менее 50 % трудоёмкости учебной деятельности отведено практическим занятиям и (или) выполнению практических заданий в режиме самостоятельной работы (кол-во академических часов)</w:t>
            </w:r>
          </w:p>
        </w:tc>
        <w:tc>
          <w:tcPr>
            <w:tcW w:w="5272" w:type="dxa"/>
          </w:tcPr>
          <w:p w:rsidR="00894533" w:rsidRPr="00CB72F5" w:rsidRDefault="00894533" w:rsidP="006A633B">
            <w:r w:rsidRPr="00CB72F5">
              <w:t xml:space="preserve"> </w:t>
            </w:r>
            <w:r>
              <w:t>50 академических часов отводится на выполнение практических заданий</w:t>
            </w:r>
            <w:r w:rsidRPr="00CB72F5">
              <w:t xml:space="preserve">  </w:t>
            </w:r>
          </w:p>
        </w:tc>
      </w:tr>
      <w:tr w:rsidR="00894533" w:rsidRPr="008C00F6" w:rsidTr="006A633B">
        <w:tc>
          <w:tcPr>
            <w:tcW w:w="607" w:type="dxa"/>
          </w:tcPr>
          <w:p w:rsidR="00894533" w:rsidRPr="008C00F6" w:rsidRDefault="00894533" w:rsidP="006A633B">
            <w:r w:rsidRPr="008C00F6">
              <w:t>2.</w:t>
            </w:r>
            <w:r>
              <w:t>8</w:t>
            </w:r>
          </w:p>
        </w:tc>
        <w:tc>
          <w:tcPr>
            <w:tcW w:w="3466" w:type="dxa"/>
          </w:tcPr>
          <w:p w:rsidR="00894533" w:rsidRPr="008C00F6" w:rsidRDefault="00894533" w:rsidP="006A633B">
            <w:r w:rsidRPr="008C00F6">
              <w:t xml:space="preserve">Стоимость обучения одного обучающегося по образовательной программе, а также предоставление ссылок на 3 (три) аналогичные образовательные программы иных организаций, осуществляющих обучение, для оценки объективности стоимости или обоснование уникальности представленной </w:t>
            </w:r>
            <w:r w:rsidRPr="008C00F6">
              <w:lastRenderedPageBreak/>
              <w:t>образовательной программы в случае отсутствия аналогичных образовательных программ на рынке образовательных услуг</w:t>
            </w:r>
          </w:p>
        </w:tc>
        <w:tc>
          <w:tcPr>
            <w:tcW w:w="5272" w:type="dxa"/>
          </w:tcPr>
          <w:p w:rsidR="00894533" w:rsidRDefault="00894533" w:rsidP="006A633B">
            <w:r w:rsidRPr="00CB72F5">
              <w:rPr>
                <w:b/>
              </w:rPr>
              <w:lastRenderedPageBreak/>
              <w:t xml:space="preserve"> </w:t>
            </w:r>
            <w:r w:rsidRPr="00D32A48">
              <w:t xml:space="preserve">Стоимость обучения - </w:t>
            </w:r>
            <w:r>
              <w:t>20</w:t>
            </w:r>
            <w:r w:rsidRPr="00D32A48">
              <w:t> 000 руб. за одного человека</w:t>
            </w:r>
          </w:p>
          <w:p w:rsidR="00894533" w:rsidRDefault="00894533" w:rsidP="006A633B"/>
          <w:p w:rsidR="00894533" w:rsidRDefault="00894533" w:rsidP="006A633B">
            <w:r>
              <w:t>1. "</w:t>
            </w:r>
            <w:r w:rsidRPr="00F01BC9">
              <w:t>Модульное тестирование на платформе .Net</w:t>
            </w:r>
            <w:r>
              <w:t xml:space="preserve">" (8 ч.). </w:t>
            </w:r>
            <w:r w:rsidRPr="00F01BC9">
              <w:t>АНО ДПО "УЦ Люксофт"</w:t>
            </w:r>
            <w:r>
              <w:t>. Стоимость обучения – 10 100 руб. (</w:t>
            </w:r>
            <w:hyperlink r:id="rId8" w:history="1">
              <w:r w:rsidRPr="00894533">
                <w:t>https://www.luxoft-training.ru/kurs/modulnoe_testirovanie_na_platforme_net.html</w:t>
              </w:r>
            </w:hyperlink>
            <w:r>
              <w:t>)</w:t>
            </w:r>
          </w:p>
          <w:p w:rsidR="00894533" w:rsidRDefault="00894533" w:rsidP="006A633B"/>
          <w:p w:rsidR="00894533" w:rsidRDefault="00894533" w:rsidP="006A633B">
            <w:r>
              <w:t>2. "</w:t>
            </w:r>
            <w:r w:rsidRPr="002D6863">
              <w:t xml:space="preserve">Тестирование </w:t>
            </w:r>
            <w:r>
              <w:t>Программного обеспечения" (16 занятий, 8 недель). Школа программирования. Стоимость обучения - 16 800 руб. (</w:t>
            </w:r>
            <w:r w:rsidRPr="00894533">
              <w:t>https://academ-it-school.ru/course/test</w:t>
            </w:r>
            <w:r>
              <w:t xml:space="preserve">) </w:t>
            </w:r>
          </w:p>
          <w:p w:rsidR="00894533" w:rsidRDefault="00894533" w:rsidP="006A633B"/>
          <w:p w:rsidR="00894533" w:rsidRPr="00CB72F5" w:rsidRDefault="00894533" w:rsidP="006A633B">
            <w:pPr>
              <w:rPr>
                <w:b/>
              </w:rPr>
            </w:pPr>
            <w:r>
              <w:t>3. "Тестирование мобильных приложений" (9 мес.). Skillbox. Стоимость обучения - 12 000 в месяц (</w:t>
            </w:r>
            <w:hyperlink r:id="rId9" w:anchor="Kurs_Testirovanie_mobilnyh_prilozenij_ot_Skillbox" w:history="1">
              <w:r w:rsidRPr="00894533">
                <w:t>https://checkroi.ru/blog/courses-mobile-app-testing-online/#Kurs_Testirovanie_mobilnyh_prilozenij_ot_Skillbox</w:t>
              </w:r>
            </w:hyperlink>
            <w:r>
              <w:t>)</w:t>
            </w:r>
            <w:r w:rsidRPr="00CB72F5">
              <w:rPr>
                <w:b/>
              </w:rPr>
              <w:t xml:space="preserve">  </w:t>
            </w:r>
          </w:p>
        </w:tc>
      </w:tr>
      <w:tr w:rsidR="00894533" w:rsidRPr="008C00F6" w:rsidTr="006A633B">
        <w:tc>
          <w:tcPr>
            <w:tcW w:w="607" w:type="dxa"/>
          </w:tcPr>
          <w:p w:rsidR="00894533" w:rsidRPr="008C00F6" w:rsidRDefault="00894533" w:rsidP="006A633B">
            <w:r>
              <w:lastRenderedPageBreak/>
              <w:t>2.9</w:t>
            </w:r>
          </w:p>
        </w:tc>
        <w:tc>
          <w:tcPr>
            <w:tcW w:w="3466" w:type="dxa"/>
          </w:tcPr>
          <w:p w:rsidR="00894533" w:rsidRPr="008C00F6" w:rsidRDefault="00894533" w:rsidP="006A633B">
            <w:r w:rsidRPr="008C00F6">
              <w:t>Минимальное количество человек на курсе</w:t>
            </w:r>
          </w:p>
        </w:tc>
        <w:tc>
          <w:tcPr>
            <w:tcW w:w="5272" w:type="dxa"/>
          </w:tcPr>
          <w:p w:rsidR="00894533" w:rsidRPr="00CB72F5" w:rsidRDefault="00894533" w:rsidP="006A633B">
            <w:pPr>
              <w:rPr>
                <w:b/>
              </w:rPr>
            </w:pPr>
            <w:r>
              <w:t>1</w:t>
            </w:r>
            <w:r w:rsidRPr="00CB72F5">
              <w:rPr>
                <w:b/>
              </w:rPr>
              <w:t xml:space="preserve">  </w:t>
            </w:r>
          </w:p>
        </w:tc>
      </w:tr>
      <w:tr w:rsidR="00894533" w:rsidRPr="008C00F6" w:rsidTr="006A633B">
        <w:tc>
          <w:tcPr>
            <w:tcW w:w="607" w:type="dxa"/>
          </w:tcPr>
          <w:p w:rsidR="00894533" w:rsidRPr="008C00F6" w:rsidRDefault="00894533" w:rsidP="006A633B">
            <w:r>
              <w:t>2.10</w:t>
            </w:r>
          </w:p>
        </w:tc>
        <w:tc>
          <w:tcPr>
            <w:tcW w:w="3466" w:type="dxa"/>
          </w:tcPr>
          <w:p w:rsidR="00894533" w:rsidRPr="008C00F6" w:rsidRDefault="00894533" w:rsidP="006A633B">
            <w:r w:rsidRPr="008C00F6">
              <w:t>Максимальное количество человек на курсе</w:t>
            </w:r>
          </w:p>
        </w:tc>
        <w:tc>
          <w:tcPr>
            <w:tcW w:w="5272" w:type="dxa"/>
          </w:tcPr>
          <w:p w:rsidR="00894533" w:rsidRPr="00CB72F5" w:rsidRDefault="00894533" w:rsidP="006A633B">
            <w:pPr>
              <w:rPr>
                <w:b/>
              </w:rPr>
            </w:pPr>
            <w:r>
              <w:t xml:space="preserve"> До 30</w:t>
            </w:r>
            <w:r w:rsidRPr="00CB72F5">
              <w:rPr>
                <w:b/>
              </w:rPr>
              <w:t xml:space="preserve"> </w:t>
            </w:r>
            <w:r>
              <w:t>одновременно</w:t>
            </w:r>
            <w:r w:rsidRPr="00CB72F5">
              <w:rPr>
                <w:b/>
              </w:rPr>
              <w:t xml:space="preserve">  </w:t>
            </w:r>
          </w:p>
        </w:tc>
      </w:tr>
      <w:tr w:rsidR="00894533" w:rsidRPr="008C00F6" w:rsidTr="006A633B">
        <w:tc>
          <w:tcPr>
            <w:tcW w:w="607" w:type="dxa"/>
          </w:tcPr>
          <w:p w:rsidR="00894533" w:rsidRPr="008C00F6" w:rsidRDefault="00894533" w:rsidP="006A633B">
            <w:r>
              <w:t>2.11</w:t>
            </w:r>
          </w:p>
        </w:tc>
        <w:tc>
          <w:tcPr>
            <w:tcW w:w="3466" w:type="dxa"/>
          </w:tcPr>
          <w:p w:rsidR="00894533" w:rsidRPr="008C00F6" w:rsidRDefault="00894533" w:rsidP="006A633B">
            <w:r w:rsidRPr="008C00F6">
              <w:t>Данные о количестве слушателей, ранее успешно прошедших обучение по образовательной программе</w:t>
            </w:r>
          </w:p>
        </w:tc>
        <w:tc>
          <w:tcPr>
            <w:tcW w:w="5272" w:type="dxa"/>
          </w:tcPr>
          <w:p w:rsidR="00894533" w:rsidRPr="008C00F6" w:rsidRDefault="00894533" w:rsidP="006A633B">
            <w:r>
              <w:t xml:space="preserve">   300+   </w:t>
            </w:r>
          </w:p>
        </w:tc>
      </w:tr>
      <w:tr w:rsidR="00894533" w:rsidRPr="008C00F6" w:rsidTr="006A633B">
        <w:tc>
          <w:tcPr>
            <w:tcW w:w="607" w:type="dxa"/>
          </w:tcPr>
          <w:p w:rsidR="00894533" w:rsidRPr="008C00F6" w:rsidRDefault="00894533" w:rsidP="006A633B">
            <w:r>
              <w:t>2.12</w:t>
            </w:r>
          </w:p>
        </w:tc>
        <w:tc>
          <w:tcPr>
            <w:tcW w:w="3466" w:type="dxa"/>
          </w:tcPr>
          <w:p w:rsidR="00894533" w:rsidRPr="008C00F6" w:rsidRDefault="00894533" w:rsidP="006A633B">
            <w:r w:rsidRPr="008C00F6">
              <w:t>Формы аттестации</w:t>
            </w:r>
          </w:p>
        </w:tc>
        <w:tc>
          <w:tcPr>
            <w:tcW w:w="5272" w:type="dxa"/>
          </w:tcPr>
          <w:p w:rsidR="00894533" w:rsidRPr="00E27211" w:rsidRDefault="00894533" w:rsidP="006A633B">
            <w:pPr>
              <w:rPr>
                <w:b/>
                <w:lang w:val="en-US"/>
              </w:rPr>
            </w:pPr>
            <w:r>
              <w:rPr>
                <w:b/>
                <w:lang w:val="en-US"/>
              </w:rPr>
              <w:t xml:space="preserve"> </w:t>
            </w:r>
            <w:r>
              <w:t xml:space="preserve">Зачет </w:t>
            </w:r>
            <w:r>
              <w:rPr>
                <w:b/>
                <w:lang w:val="en-US"/>
              </w:rPr>
              <w:t xml:space="preserve">  </w:t>
            </w:r>
          </w:p>
        </w:tc>
      </w:tr>
      <w:tr w:rsidR="00894533" w:rsidRPr="008C00F6" w:rsidTr="006A633B">
        <w:tc>
          <w:tcPr>
            <w:tcW w:w="607" w:type="dxa"/>
          </w:tcPr>
          <w:p w:rsidR="00894533" w:rsidRPr="008C00F6" w:rsidRDefault="00894533" w:rsidP="006A633B">
            <w:r>
              <w:t>2.13</w:t>
            </w:r>
          </w:p>
        </w:tc>
        <w:tc>
          <w:tcPr>
            <w:tcW w:w="3466" w:type="dxa"/>
          </w:tcPr>
          <w:p w:rsidR="00894533" w:rsidRPr="008C00F6" w:rsidRDefault="00894533" w:rsidP="006A633B">
            <w:r w:rsidRPr="008C00F6">
              <w:t>Указание на область реализации компетенций цифровой экономики, к которой в большей степени относится образовательная программа, в соответствии с Перечнем областей</w:t>
            </w:r>
          </w:p>
        </w:tc>
        <w:tc>
          <w:tcPr>
            <w:tcW w:w="5272" w:type="dxa"/>
          </w:tcPr>
          <w:p w:rsidR="00894533" w:rsidRPr="008C00F6" w:rsidRDefault="00894533" w:rsidP="006A633B">
            <w:r>
              <w:t xml:space="preserve">   </w:t>
            </w:r>
            <w:r w:rsidRPr="003B1EC6">
              <w:t>Программирование и создание ИТ-продуктов</w:t>
            </w:r>
          </w:p>
        </w:tc>
      </w:tr>
    </w:tbl>
    <w:p w:rsidR="00894533" w:rsidRPr="008C00F6" w:rsidRDefault="00894533" w:rsidP="00894533">
      <w:pPr>
        <w:rPr>
          <w:b/>
        </w:rPr>
      </w:pPr>
    </w:p>
    <w:p w:rsidR="00894533" w:rsidRPr="008C00F6" w:rsidRDefault="00894533" w:rsidP="00894533">
      <w:pPr>
        <w:pStyle w:val="a9"/>
        <w:numPr>
          <w:ilvl w:val="0"/>
          <w:numId w:val="1"/>
        </w:numPr>
        <w:rPr>
          <w:b/>
        </w:rPr>
      </w:pPr>
      <w:r w:rsidRPr="008C00F6">
        <w:rPr>
          <w:b/>
        </w:rPr>
        <w:t>Аннотация программы</w:t>
      </w:r>
    </w:p>
    <w:p w:rsidR="00894533" w:rsidRPr="008C00F6" w:rsidRDefault="00894533" w:rsidP="00894533">
      <w:pPr>
        <w:pStyle w:val="a9"/>
      </w:pPr>
      <w:r w:rsidRPr="008C00F6">
        <w:t>Наиболее полное и содержательное описание программы, которое включает:</w:t>
      </w:r>
    </w:p>
    <w:p w:rsidR="00894533" w:rsidRPr="008C00F6" w:rsidRDefault="00894533" w:rsidP="00894533">
      <w:pPr>
        <w:pStyle w:val="a9"/>
      </w:pPr>
      <w:r w:rsidRPr="008C00F6">
        <w:t>1) общую характеристику компетенций, качественное изменение которых осуществляется в результате обучения или которые формируются в результате освоения образовательной программы;</w:t>
      </w:r>
    </w:p>
    <w:p w:rsidR="00894533" w:rsidRPr="008C00F6" w:rsidRDefault="00894533" w:rsidP="00894533">
      <w:pPr>
        <w:pStyle w:val="a9"/>
      </w:pPr>
      <w:r w:rsidRPr="008C00F6">
        <w:t>2) описание требований и рекомендаций для обучения по образовательной программе;</w:t>
      </w:r>
    </w:p>
    <w:p w:rsidR="00894533" w:rsidRPr="008C00F6" w:rsidRDefault="00894533" w:rsidP="00894533">
      <w:pPr>
        <w:pStyle w:val="a9"/>
      </w:pPr>
      <w:r w:rsidRPr="008C00F6">
        <w:t>3) краткое описание результатов обучения в свободной форме, а также описание востребованности результатов обучения в профессиональной деятельности.</w:t>
      </w:r>
    </w:p>
    <w:p w:rsidR="00894533" w:rsidRDefault="00894533" w:rsidP="00894533">
      <w:pPr>
        <w:pStyle w:val="a9"/>
      </w:pPr>
      <w:r>
        <w:t xml:space="preserve"> </w:t>
      </w:r>
    </w:p>
    <w:p w:rsidR="00894533" w:rsidRPr="00260FCC" w:rsidRDefault="00894533" w:rsidP="00894533">
      <w:pPr>
        <w:pStyle w:val="a9"/>
      </w:pPr>
      <w:r w:rsidRPr="00260FCC">
        <w:t xml:space="preserve">Каждый программист, который только делает первые шаги в профессии, неизбежно сталкивается с понятием «тестирование кода». Интуитивно понятно, что это процедура, направленная на поиск ошибок, несоответствия заявленных данных и исполняемых, оценку функциональности программы. Некоторые считаю, что достаточно провести отладку кода, принимая ее за тестирование. Многие программисты ненавидят тестировать свой код. Для них это не важно. Они не видят цели, и им кажется, что это огромная трата </w:t>
      </w:r>
      <w:r w:rsidRPr="00260FCC">
        <w:lastRenderedPageBreak/>
        <w:t>времени и денег. Часто программистов даже не учат, как и зачем нужно тестировать код, что впоследствии оборачивается множеством оправданий, почему они не хотят это осваивать. Но не существует программиста, который идеально пишет код. Тестирование может доказать, что все ошибаются, тем более человек.</w:t>
      </w:r>
    </w:p>
    <w:p w:rsidR="00894533" w:rsidRPr="00260FCC" w:rsidRDefault="00894533" w:rsidP="00894533">
      <w:pPr>
        <w:pStyle w:val="a9"/>
      </w:pPr>
      <w:r w:rsidRPr="00260FCC">
        <w:t>Цель применения процедуры тестирования программного кода – минимизация количества дефектов (в особенности существенных отказов) в конечном программном продукте. Тестирование само по себе не может гарантировать полного отсутствия дефектов в программном коде системы, но когда код проходит тесты один за другим, то это может говорить о высокой квалификации разработчика. Стоит помнить, что тестируемый код проще поддерживать и обслуживать.</w:t>
      </w:r>
    </w:p>
    <w:p w:rsidR="00894533" w:rsidRPr="00260FCC" w:rsidRDefault="00894533" w:rsidP="00894533">
      <w:pPr>
        <w:pStyle w:val="a9"/>
      </w:pPr>
      <w:r w:rsidRPr="00260FCC">
        <w:t>Данный курс призван раскрыть основные понятия модульного тестирования, стратегии белого ящика. Он будет полезно продвинутым тестировщикам, которые пытаются найти себя в автоматизированном тестировании, а также начинающим программистам, которые желают писать чистый код.</w:t>
      </w:r>
    </w:p>
    <w:p w:rsidR="00894533" w:rsidRPr="00260FCC" w:rsidRDefault="00894533" w:rsidP="00894533">
      <w:pPr>
        <w:pStyle w:val="a9"/>
      </w:pPr>
      <w:r w:rsidRPr="00260FCC">
        <w:t xml:space="preserve">По окончании курса </w:t>
      </w:r>
      <w:r>
        <w:t>слушатели научатся</w:t>
      </w:r>
      <w:r w:rsidRPr="00260FCC">
        <w:t>:</w:t>
      </w:r>
    </w:p>
    <w:p w:rsidR="00894533" w:rsidRPr="00260FCC" w:rsidRDefault="00894533" w:rsidP="00894533">
      <w:pPr>
        <w:pStyle w:val="a9"/>
        <w:ind w:left="993" w:hanging="273"/>
      </w:pPr>
      <w:r w:rsidRPr="00260FCC">
        <w:t>●</w:t>
      </w:r>
      <w:r w:rsidRPr="00260FCC">
        <w:tab/>
        <w:t>находить дефекты в коде программы;</w:t>
      </w:r>
    </w:p>
    <w:p w:rsidR="00894533" w:rsidRPr="00260FCC" w:rsidRDefault="00894533" w:rsidP="00894533">
      <w:pPr>
        <w:pStyle w:val="a9"/>
        <w:ind w:left="993" w:hanging="273"/>
      </w:pPr>
      <w:r w:rsidRPr="00260FCC">
        <w:t>●</w:t>
      </w:r>
      <w:r w:rsidRPr="00260FCC">
        <w:tab/>
        <w:t>осуществлять функциональное тестирование;</w:t>
      </w:r>
    </w:p>
    <w:p w:rsidR="00894533" w:rsidRPr="00260FCC" w:rsidRDefault="00894533" w:rsidP="00894533">
      <w:pPr>
        <w:pStyle w:val="a9"/>
        <w:ind w:left="993" w:hanging="273"/>
      </w:pPr>
      <w:r w:rsidRPr="00260FCC">
        <w:t>●</w:t>
      </w:r>
      <w:r w:rsidRPr="00260FCC">
        <w:tab/>
        <w:t>создавать скрипты автоматизированного тестирования;</w:t>
      </w:r>
    </w:p>
    <w:p w:rsidR="00894533" w:rsidRPr="00CB72F5" w:rsidRDefault="00894533" w:rsidP="00894533">
      <w:pPr>
        <w:pStyle w:val="a9"/>
        <w:ind w:left="993" w:hanging="273"/>
      </w:pPr>
      <w:r w:rsidRPr="00260FCC">
        <w:t>●</w:t>
      </w:r>
      <w:r w:rsidRPr="00260FCC">
        <w:tab/>
        <w:t>работать с тестовыми фреймфорками.</w:t>
      </w:r>
    </w:p>
    <w:p w:rsidR="00894533" w:rsidRPr="00CB72F5" w:rsidRDefault="00894533" w:rsidP="00894533">
      <w:pPr>
        <w:pStyle w:val="a9"/>
      </w:pPr>
      <w:r>
        <w:t>П</w:t>
      </w:r>
      <w:r w:rsidRPr="00260FCC">
        <w:t>рограмма предназначена для студентов и выпускников вузов и колледжей (технического профиля), желающих получить новые знания и навыки, востребованные в IT-индустрии; Курс предназначен для тех, кто хочет расширить свой кругозор и получить общие фундаментальные знания и практические навыки в области автоматизации тестирования.</w:t>
      </w:r>
      <w:r w:rsidRPr="00CB72F5">
        <w:t xml:space="preserve">        </w:t>
      </w:r>
    </w:p>
    <w:p w:rsidR="00894533" w:rsidRPr="008C00F6" w:rsidRDefault="00894533" w:rsidP="00894533">
      <w:r w:rsidRPr="008C00F6">
        <w:br w:type="page"/>
      </w:r>
    </w:p>
    <w:p w:rsidR="00894533" w:rsidRPr="008C00F6" w:rsidRDefault="00894533" w:rsidP="00894533">
      <w:pPr>
        <w:pStyle w:val="a9"/>
        <w:numPr>
          <w:ilvl w:val="0"/>
          <w:numId w:val="3"/>
        </w:numPr>
        <w:jc w:val="center"/>
        <w:rPr>
          <w:rFonts w:ascii="Times New Roman" w:hAnsi="Times New Roman" w:cs="Times New Roman"/>
        </w:rPr>
      </w:pPr>
      <w:r w:rsidRPr="008C00F6">
        <w:rPr>
          <w:rFonts w:ascii="Times New Roman" w:hAnsi="Times New Roman" w:cs="Times New Roman"/>
        </w:rPr>
        <w:lastRenderedPageBreak/>
        <w:t>ШАБЛОН ОБРАЗОВАТЕЛЬНОЙ ПРОГРАММЫ (ДПО)</w:t>
      </w:r>
    </w:p>
    <w:p w:rsidR="00894533" w:rsidRPr="008C00F6" w:rsidRDefault="00894533" w:rsidP="00894533">
      <w:pPr>
        <w:pStyle w:val="a9"/>
        <w:jc w:val="center"/>
      </w:pPr>
    </w:p>
    <w:p w:rsidR="00894533" w:rsidRPr="008C00F6" w:rsidRDefault="00894533" w:rsidP="00894533">
      <w:pPr>
        <w:pStyle w:val="a9"/>
        <w:jc w:val="center"/>
      </w:pPr>
    </w:p>
    <w:p w:rsidR="00894533" w:rsidRPr="008C00F6" w:rsidRDefault="00894533" w:rsidP="00894533">
      <w:pPr>
        <w:pStyle w:val="a9"/>
        <w:jc w:val="center"/>
      </w:pPr>
    </w:p>
    <w:p w:rsidR="00894533" w:rsidRPr="008C00F6" w:rsidRDefault="00894533" w:rsidP="00894533">
      <w:pPr>
        <w:pStyle w:val="a9"/>
        <w:jc w:val="center"/>
      </w:pPr>
    </w:p>
    <w:p w:rsidR="00894533" w:rsidRPr="008C00F6" w:rsidRDefault="00894533" w:rsidP="00894533">
      <w:pPr>
        <w:pStyle w:val="a9"/>
        <w:jc w:val="center"/>
      </w:pPr>
    </w:p>
    <w:p w:rsidR="00894533" w:rsidRDefault="00894533" w:rsidP="00894533">
      <w:pPr>
        <w:pStyle w:val="a9"/>
        <w:jc w:val="center"/>
      </w:pPr>
      <w:r w:rsidRPr="00894533">
        <w:t>Федера</w:t>
      </w:r>
      <w:r>
        <w:t>льное государственное бюджетное</w:t>
      </w:r>
    </w:p>
    <w:p w:rsidR="00894533" w:rsidRDefault="00894533" w:rsidP="00894533">
      <w:pPr>
        <w:pStyle w:val="a9"/>
        <w:jc w:val="center"/>
      </w:pPr>
      <w:r w:rsidRPr="00894533">
        <w:t>Образовательное</w:t>
      </w:r>
      <w:r>
        <w:t xml:space="preserve"> </w:t>
      </w:r>
      <w:r w:rsidRPr="00894533">
        <w:t>учреждение высшего образования</w:t>
      </w:r>
    </w:p>
    <w:p w:rsidR="00894533" w:rsidRDefault="00894533" w:rsidP="00894533">
      <w:pPr>
        <w:pStyle w:val="a9"/>
        <w:jc w:val="center"/>
      </w:pPr>
      <w:r w:rsidRPr="00894533">
        <w:t>«Томский государственный университет</w:t>
      </w:r>
      <w:r>
        <w:br/>
      </w:r>
      <w:r w:rsidRPr="00894533">
        <w:t>систем управления и радиоэлектроники»</w:t>
      </w:r>
    </w:p>
    <w:p w:rsidR="00894533" w:rsidRDefault="00894533" w:rsidP="00894533">
      <w:pPr>
        <w:pStyle w:val="a9"/>
        <w:jc w:val="center"/>
      </w:pPr>
    </w:p>
    <w:p w:rsidR="00894533" w:rsidRPr="008C00F6" w:rsidRDefault="00894533" w:rsidP="00894533">
      <w:pPr>
        <w:pStyle w:val="a9"/>
        <w:jc w:val="center"/>
      </w:pPr>
      <w:r w:rsidRPr="008C00F6">
        <w:t>Дополнительная профессиональная программа повышения квалификации</w:t>
      </w:r>
    </w:p>
    <w:p w:rsidR="00894533" w:rsidRPr="008C00F6" w:rsidRDefault="00894533" w:rsidP="00894533">
      <w:pPr>
        <w:jc w:val="center"/>
      </w:pPr>
      <w:r>
        <w:t>«</w:t>
      </w:r>
      <w:r w:rsidRPr="00640486">
        <w:t>Модульное тестирование программного обеспечения</w:t>
      </w:r>
      <w:r w:rsidRPr="008C00F6">
        <w:t>»</w:t>
      </w:r>
    </w:p>
    <w:p w:rsidR="00894533" w:rsidRPr="000D7009" w:rsidRDefault="00894533" w:rsidP="00894533">
      <w:pPr>
        <w:jc w:val="center"/>
      </w:pPr>
      <w:r>
        <w:t xml:space="preserve">72  </w:t>
      </w:r>
      <w:r w:rsidRPr="008C00F6">
        <w:t xml:space="preserve"> ч</w:t>
      </w:r>
      <w:r>
        <w:t>ас.</w:t>
      </w:r>
    </w:p>
    <w:p w:rsidR="00894533" w:rsidRPr="008C00F6" w:rsidRDefault="00894533" w:rsidP="00894533">
      <w:r w:rsidRPr="008C00F6">
        <w:br w:type="page"/>
      </w:r>
    </w:p>
    <w:p w:rsidR="00894533" w:rsidRPr="008C00F6" w:rsidRDefault="00894533" w:rsidP="00894533">
      <w:pPr>
        <w:jc w:val="center"/>
      </w:pPr>
      <w:r w:rsidRPr="008C00F6">
        <w:rPr>
          <w:rFonts w:ascii="Times New Roman" w:hAnsi="Times New Roman" w:cs="Times New Roman"/>
          <w:b/>
          <w:sz w:val="24"/>
          <w:szCs w:val="24"/>
        </w:rPr>
        <w:lastRenderedPageBreak/>
        <w:t>ОБЩАЯ ХАРАКТЕРИСТИКА ПРОГРАММЫ</w:t>
      </w:r>
    </w:p>
    <w:p w:rsidR="00894533" w:rsidRPr="008C00F6" w:rsidRDefault="00894533" w:rsidP="00894533">
      <w:pPr>
        <w:pStyle w:val="a9"/>
        <w:jc w:val="center"/>
      </w:pPr>
    </w:p>
    <w:p w:rsidR="00894533" w:rsidRPr="008C00F6" w:rsidRDefault="00894533" w:rsidP="00894533">
      <w:pPr>
        <w:pStyle w:val="a9"/>
        <w:ind w:left="360"/>
        <w:rPr>
          <w:b/>
        </w:rPr>
      </w:pPr>
      <w:r w:rsidRPr="008C00F6">
        <w:rPr>
          <w:b/>
        </w:rPr>
        <w:t>1.Цель программы</w:t>
      </w:r>
    </w:p>
    <w:p w:rsidR="00894533" w:rsidRPr="00FC41A5" w:rsidRDefault="00894533" w:rsidP="00894533">
      <w:pPr>
        <w:pStyle w:val="a9"/>
      </w:pPr>
      <w:r>
        <w:t xml:space="preserve"> </w:t>
      </w:r>
      <w:r w:rsidRPr="00FC41A5">
        <w:t>Совершенствование и (или) получение новой компетенции</w:t>
      </w:r>
      <w:r>
        <w:t xml:space="preserve"> в области тестирования ПО</w:t>
      </w:r>
      <w:r w:rsidRPr="00FC41A5">
        <w:t xml:space="preserve">, </w:t>
      </w:r>
      <w:r>
        <w:t xml:space="preserve">обеспеченной следующими видами деятельности: </w:t>
      </w:r>
    </w:p>
    <w:p w:rsidR="00894533" w:rsidRPr="00FC41A5" w:rsidRDefault="00894533" w:rsidP="00894533">
      <w:pPr>
        <w:pStyle w:val="a9"/>
      </w:pPr>
      <w:r w:rsidRPr="00FC41A5">
        <w:t>- способность разработки тестовых случаев, проведение тестирования и анализов результатов;</w:t>
      </w:r>
    </w:p>
    <w:p w:rsidR="00894533" w:rsidRPr="00FC41A5" w:rsidRDefault="00894533" w:rsidP="00894533">
      <w:pPr>
        <w:pStyle w:val="a9"/>
      </w:pPr>
      <w:r w:rsidRPr="00FC41A5">
        <w:t>- способность планирова</w:t>
      </w:r>
      <w:r>
        <w:t>ния</w:t>
      </w:r>
      <w:r w:rsidRPr="00FC41A5">
        <w:t xml:space="preserve"> процесс</w:t>
      </w:r>
      <w:r>
        <w:t>а</w:t>
      </w:r>
      <w:r w:rsidRPr="00FC41A5">
        <w:t xml:space="preserve"> тестирования;</w:t>
      </w:r>
    </w:p>
    <w:p w:rsidR="00894533" w:rsidRPr="00FC41A5" w:rsidRDefault="00894533" w:rsidP="00894533">
      <w:pPr>
        <w:pStyle w:val="a9"/>
      </w:pPr>
      <w:r w:rsidRPr="00FC41A5">
        <w:t>- способность оценки качества тестов;</w:t>
      </w:r>
    </w:p>
    <w:p w:rsidR="00894533" w:rsidRPr="008C00F6" w:rsidRDefault="00894533" w:rsidP="00894533">
      <w:pPr>
        <w:pStyle w:val="a9"/>
      </w:pPr>
      <w:r w:rsidRPr="00FC41A5">
        <w:t>- способность формирования стратегии тестирования.</w:t>
      </w:r>
    </w:p>
    <w:p w:rsidR="00894533" w:rsidRPr="008C00F6" w:rsidRDefault="00894533" w:rsidP="00894533">
      <w:pPr>
        <w:pStyle w:val="a9"/>
        <w:ind w:left="360"/>
        <w:rPr>
          <w:b/>
        </w:rPr>
      </w:pPr>
    </w:p>
    <w:p w:rsidR="00894533" w:rsidRPr="008C00F6" w:rsidRDefault="00894533" w:rsidP="00894533">
      <w:pPr>
        <w:pStyle w:val="a9"/>
        <w:ind w:left="360"/>
        <w:rPr>
          <w:b/>
        </w:rPr>
      </w:pPr>
      <w:r w:rsidRPr="008C00F6">
        <w:rPr>
          <w:b/>
        </w:rPr>
        <w:t>2.Планируемые результаты обучения:</w:t>
      </w:r>
    </w:p>
    <w:p w:rsidR="00894533" w:rsidRPr="008C00F6" w:rsidRDefault="00894533" w:rsidP="00894533">
      <w:pPr>
        <w:ind w:left="284"/>
      </w:pPr>
      <w:r w:rsidRPr="008C00F6">
        <w:t>2.1.Знание (осведомленность в областях)</w:t>
      </w:r>
    </w:p>
    <w:p w:rsidR="00894533" w:rsidRDefault="00894533" w:rsidP="00894533">
      <w:pPr>
        <w:ind w:left="720"/>
      </w:pPr>
      <w:r w:rsidRPr="008C00F6">
        <w:t>2.1.1.</w:t>
      </w:r>
      <w:r>
        <w:t xml:space="preserve"> </w:t>
      </w:r>
      <w:r w:rsidRPr="00FC41A5">
        <w:t>техники тестирования (техники, базирующиеся на интуиции и опыте инженера; техники, базирующиеся на спецификации; техники, ориентированные на код; тестирование, ориентированное на дефекты; техники, базирующиеся на условиях использования; тестирование, базирующееся на надежности инженерного процесса; техники, базирующиеся на природе приложения)</w:t>
      </w:r>
      <w:r>
        <w:t xml:space="preserve">;  </w:t>
      </w:r>
    </w:p>
    <w:p w:rsidR="00894533" w:rsidRDefault="00894533" w:rsidP="00894533">
      <w:pPr>
        <w:ind w:left="720"/>
      </w:pPr>
      <w:r>
        <w:t xml:space="preserve">2.1.2. </w:t>
      </w:r>
      <w:r w:rsidRPr="00FC41A5">
        <w:t>систем автоматизированного тестирования;</w:t>
      </w:r>
    </w:p>
    <w:p w:rsidR="00894533" w:rsidRDefault="00894533" w:rsidP="00894533">
      <w:pPr>
        <w:ind w:left="720"/>
      </w:pPr>
      <w:r>
        <w:t xml:space="preserve">2.1.3. </w:t>
      </w:r>
      <w:r w:rsidRPr="00FC41A5">
        <w:t>теори</w:t>
      </w:r>
      <w:r>
        <w:t>и</w:t>
      </w:r>
      <w:r w:rsidRPr="00FC41A5">
        <w:t xml:space="preserve"> тестирования (модели тестирования, планирование тестирования, тест-дизайн, проектирование тестов);</w:t>
      </w:r>
    </w:p>
    <w:p w:rsidR="00894533" w:rsidRDefault="00894533" w:rsidP="00894533">
      <w:pPr>
        <w:ind w:left="720"/>
      </w:pPr>
      <w:r>
        <w:t xml:space="preserve">2.1.4. </w:t>
      </w:r>
      <w:r w:rsidRPr="00FC41A5">
        <w:t>стандарт</w:t>
      </w:r>
      <w:r>
        <w:t>ов</w:t>
      </w:r>
      <w:r w:rsidRPr="00FC41A5">
        <w:t xml:space="preserve"> в области тестирования; стандарты и методологии, применяемые к необходимым приложениям;</w:t>
      </w:r>
    </w:p>
    <w:p w:rsidR="00894533" w:rsidRDefault="00894533" w:rsidP="00894533">
      <w:pPr>
        <w:ind w:left="720"/>
      </w:pPr>
      <w:r>
        <w:t xml:space="preserve">2.1.5. </w:t>
      </w:r>
      <w:r w:rsidRPr="00FC41A5">
        <w:t>жизненн</w:t>
      </w:r>
      <w:r>
        <w:t>ого</w:t>
      </w:r>
      <w:r w:rsidRPr="00FC41A5">
        <w:t xml:space="preserve"> цикл</w:t>
      </w:r>
      <w:r>
        <w:t>а</w:t>
      </w:r>
      <w:r w:rsidRPr="00FC41A5">
        <w:t xml:space="preserve"> тестов, оценки надежности;</w:t>
      </w:r>
    </w:p>
    <w:p w:rsidR="00894533" w:rsidRDefault="00894533" w:rsidP="00894533">
      <w:pPr>
        <w:ind w:left="720"/>
      </w:pPr>
      <w:r>
        <w:t xml:space="preserve">2.1.6. </w:t>
      </w:r>
      <w:r w:rsidRPr="00FC41A5">
        <w:t>тип</w:t>
      </w:r>
      <w:r>
        <w:t>ов</w:t>
      </w:r>
      <w:r w:rsidRPr="00FC41A5">
        <w:t xml:space="preserve"> дефектов, классификации и статистики возникновения;</w:t>
      </w:r>
    </w:p>
    <w:p w:rsidR="00894533" w:rsidRDefault="00894533" w:rsidP="00894533">
      <w:pPr>
        <w:ind w:left="720"/>
      </w:pPr>
      <w:r>
        <w:t xml:space="preserve">2.1.7. </w:t>
      </w:r>
      <w:r w:rsidRPr="00FC41A5">
        <w:t>теори</w:t>
      </w:r>
      <w:r>
        <w:t>и</w:t>
      </w:r>
      <w:r w:rsidRPr="00FC41A5">
        <w:t xml:space="preserve"> различных стратегий тестирования;</w:t>
      </w:r>
    </w:p>
    <w:p w:rsidR="00894533" w:rsidRDefault="00894533" w:rsidP="00894533">
      <w:pPr>
        <w:ind w:left="720"/>
      </w:pPr>
      <w:r>
        <w:t xml:space="preserve">2.1.8. </w:t>
      </w:r>
      <w:r w:rsidRPr="00FC41A5">
        <w:t>базовы</w:t>
      </w:r>
      <w:r>
        <w:t>х</w:t>
      </w:r>
      <w:r w:rsidRPr="00FC41A5">
        <w:t xml:space="preserve"> поняти</w:t>
      </w:r>
      <w:r>
        <w:t>й</w:t>
      </w:r>
      <w:r w:rsidRPr="00FC41A5">
        <w:t xml:space="preserve"> качества программного продукта и качества процесса разработки программного обеспечения;</w:t>
      </w:r>
    </w:p>
    <w:p w:rsidR="00894533" w:rsidRPr="008C00F6" w:rsidRDefault="00894533" w:rsidP="00894533">
      <w:pPr>
        <w:ind w:left="142"/>
      </w:pPr>
      <w:r w:rsidRPr="008C00F6">
        <w:t xml:space="preserve">2.2. Умение (способность к деятельности) </w:t>
      </w:r>
    </w:p>
    <w:p w:rsidR="00894533" w:rsidRDefault="00894533" w:rsidP="00894533">
      <w:pPr>
        <w:ind w:left="720"/>
      </w:pPr>
      <w:r w:rsidRPr="008C00F6">
        <w:t>2.2.1.</w:t>
      </w:r>
      <w:r>
        <w:t xml:space="preserve"> </w:t>
      </w:r>
      <w:r w:rsidRPr="001566C6">
        <w:t>понимать процесс тестирования программного обеспечения и жизненный цикл программного продукта;</w:t>
      </w:r>
    </w:p>
    <w:p w:rsidR="00894533" w:rsidRDefault="00894533" w:rsidP="00894533">
      <w:pPr>
        <w:ind w:left="720"/>
      </w:pPr>
      <w:r>
        <w:t xml:space="preserve">2.2.2. </w:t>
      </w:r>
      <w:r w:rsidRPr="001566C6">
        <w:t>оценивать покрытия требований тестовыми случаями;</w:t>
      </w:r>
    </w:p>
    <w:p w:rsidR="00894533" w:rsidRDefault="00894533" w:rsidP="00894533">
      <w:pPr>
        <w:ind w:left="720"/>
      </w:pPr>
      <w:r>
        <w:t>2.2.3.</w:t>
      </w:r>
      <w:r w:rsidRPr="001566C6">
        <w:t xml:space="preserve"> определять наиболее значимые критерии качества программного продукта;</w:t>
      </w:r>
    </w:p>
    <w:p w:rsidR="00894533" w:rsidRPr="008C00F6" w:rsidRDefault="00894533" w:rsidP="00894533">
      <w:pPr>
        <w:ind w:left="142"/>
      </w:pPr>
      <w:r w:rsidRPr="008C00F6">
        <w:t>2.3.Навыки (использование конкретных инструментов)</w:t>
      </w:r>
    </w:p>
    <w:p w:rsidR="00894533" w:rsidRDefault="00894533" w:rsidP="00894533">
      <w:pPr>
        <w:ind w:left="720"/>
      </w:pPr>
      <w:r w:rsidRPr="008C00F6">
        <w:lastRenderedPageBreak/>
        <w:t>2.3.1</w:t>
      </w:r>
      <w:r>
        <w:t xml:space="preserve"> </w:t>
      </w:r>
      <w:r w:rsidRPr="001566C6">
        <w:t>выполнения необходимых видов тестирования в соответствии с планом тестирования проведения автоматизированного тестирования, получения статистики о выполнениях тестов;</w:t>
      </w:r>
    </w:p>
    <w:p w:rsidR="00894533" w:rsidRDefault="00894533" w:rsidP="00894533">
      <w:pPr>
        <w:ind w:left="720"/>
      </w:pPr>
      <w:r>
        <w:t xml:space="preserve">2.3.2. </w:t>
      </w:r>
      <w:r w:rsidRPr="001566C6">
        <w:t>анализа полученных результатов;</w:t>
      </w:r>
    </w:p>
    <w:p w:rsidR="00894533" w:rsidRDefault="00894533" w:rsidP="00894533">
      <w:pPr>
        <w:ind w:left="720"/>
      </w:pPr>
      <w:r>
        <w:t xml:space="preserve">2.3.3. </w:t>
      </w:r>
      <w:r w:rsidRPr="001566C6">
        <w:t>определения целей, уровня тестирования, ролей и обязанностей каждого члена команды, требования к тестовым данным, определения инструментальных средств для достижения целей тестирования, требований к окружению и программному обеспечению</w:t>
      </w:r>
    </w:p>
    <w:p w:rsidR="00894533" w:rsidRPr="008C00F6" w:rsidRDefault="00894533" w:rsidP="00894533">
      <w:pPr>
        <w:pStyle w:val="a9"/>
        <w:rPr>
          <w:b/>
        </w:rPr>
      </w:pPr>
    </w:p>
    <w:p w:rsidR="00894533" w:rsidRPr="008C00F6" w:rsidRDefault="00894533" w:rsidP="00894533">
      <w:pPr>
        <w:pStyle w:val="a9"/>
        <w:ind w:left="360"/>
      </w:pPr>
      <w:r w:rsidRPr="008C00F6">
        <w:rPr>
          <w:b/>
        </w:rPr>
        <w:t xml:space="preserve">3.Категория слушателей </w:t>
      </w:r>
    </w:p>
    <w:p w:rsidR="00894533" w:rsidRPr="008C00F6" w:rsidRDefault="00894533" w:rsidP="00894533">
      <w:pPr>
        <w:pStyle w:val="a9"/>
        <w:numPr>
          <w:ilvl w:val="1"/>
          <w:numId w:val="1"/>
        </w:numPr>
      </w:pPr>
      <w:r>
        <w:t xml:space="preserve">   </w:t>
      </w:r>
      <w:r w:rsidRPr="00DA2338">
        <w:t xml:space="preserve">Граждане старше 18 лет, не достигшие пенсионного возраста, имеющие среднее профессиональное и/или высшее образование </w:t>
      </w:r>
      <w:r>
        <w:t xml:space="preserve">  </w:t>
      </w:r>
    </w:p>
    <w:p w:rsidR="00894533" w:rsidRPr="008C00F6" w:rsidRDefault="00894533" w:rsidP="00894533">
      <w:pPr>
        <w:pStyle w:val="a9"/>
        <w:numPr>
          <w:ilvl w:val="1"/>
          <w:numId w:val="1"/>
        </w:numPr>
      </w:pPr>
      <w:r>
        <w:t xml:space="preserve">   </w:t>
      </w:r>
      <w:r w:rsidRPr="00DA2338">
        <w:t>Для указанных лиц обучение по программе будет считаться повышением квалификации с получением удостоверения установленного образца.</w:t>
      </w:r>
      <w:r>
        <w:t xml:space="preserve">   </w:t>
      </w:r>
    </w:p>
    <w:p w:rsidR="00894533" w:rsidRPr="008C00F6" w:rsidRDefault="00894533" w:rsidP="00894533">
      <w:pPr>
        <w:pStyle w:val="a9"/>
        <w:numPr>
          <w:ilvl w:val="1"/>
          <w:numId w:val="1"/>
        </w:numPr>
      </w:pPr>
      <w:r>
        <w:t xml:space="preserve">   </w:t>
      </w:r>
      <w:r w:rsidRPr="008C00F6">
        <w:t>Наличие опыта профессиональной деятельности</w:t>
      </w:r>
      <w:r>
        <w:t xml:space="preserve">: не требуется    </w:t>
      </w:r>
    </w:p>
    <w:p w:rsidR="00894533" w:rsidRPr="008C00F6" w:rsidRDefault="00894533" w:rsidP="00894533">
      <w:pPr>
        <w:pStyle w:val="a9"/>
        <w:numPr>
          <w:ilvl w:val="1"/>
          <w:numId w:val="1"/>
        </w:numPr>
      </w:pPr>
      <w:r>
        <w:t xml:space="preserve">   </w:t>
      </w:r>
      <w:r w:rsidRPr="008C00F6">
        <w:t>Предварительное освоение иных дисциплин/курсов /модулей</w:t>
      </w:r>
      <w:r>
        <w:t xml:space="preserve">: не требуется    </w:t>
      </w:r>
    </w:p>
    <w:p w:rsidR="00894533" w:rsidRPr="008C00F6" w:rsidRDefault="00894533" w:rsidP="00894533">
      <w:pPr>
        <w:pStyle w:val="a9"/>
        <w:ind w:left="792"/>
      </w:pPr>
    </w:p>
    <w:p w:rsidR="00894533" w:rsidRPr="008C00F6" w:rsidRDefault="00894533" w:rsidP="00894533">
      <w:pPr>
        <w:pStyle w:val="a9"/>
        <w:ind w:left="792"/>
      </w:pPr>
    </w:p>
    <w:p w:rsidR="00894533" w:rsidRPr="008C00F6" w:rsidRDefault="00894533" w:rsidP="00894533">
      <w:pPr>
        <w:pStyle w:val="a9"/>
        <w:ind w:left="360"/>
        <w:rPr>
          <w:b/>
        </w:rPr>
      </w:pPr>
      <w:r w:rsidRPr="008C00F6">
        <w:rPr>
          <w:b/>
        </w:rPr>
        <w:t>4.Учебный план программы «</w:t>
      </w:r>
      <w:r w:rsidRPr="00894533">
        <w:rPr>
          <w:b/>
        </w:rPr>
        <w:t>Модульное тестирование</w:t>
      </w:r>
      <w:r w:rsidRPr="00640486">
        <w:t xml:space="preserve"> </w:t>
      </w:r>
      <w:r w:rsidRPr="00894533">
        <w:rPr>
          <w:b/>
        </w:rPr>
        <w:t>программного обеспечения</w:t>
      </w:r>
      <w:r w:rsidRPr="008C00F6">
        <w:rPr>
          <w:b/>
        </w:rPr>
        <w:t xml:space="preserve">.»                                 </w:t>
      </w:r>
    </w:p>
    <w:tbl>
      <w:tblPr>
        <w:tblStyle w:val="a8"/>
        <w:tblW w:w="0" w:type="auto"/>
        <w:tblLook w:val="04A0" w:firstRow="1" w:lastRow="0" w:firstColumn="1" w:lastColumn="0" w:noHBand="0" w:noVBand="1"/>
      </w:tblPr>
      <w:tblGrid>
        <w:gridCol w:w="547"/>
        <w:gridCol w:w="2842"/>
        <w:gridCol w:w="955"/>
        <w:gridCol w:w="1319"/>
        <w:gridCol w:w="1825"/>
        <w:gridCol w:w="1857"/>
      </w:tblGrid>
      <w:tr w:rsidR="00894533" w:rsidRPr="008C00F6" w:rsidTr="006A633B">
        <w:trPr>
          <w:trHeight w:val="270"/>
        </w:trPr>
        <w:tc>
          <w:tcPr>
            <w:tcW w:w="547" w:type="dxa"/>
            <w:vMerge w:val="restart"/>
          </w:tcPr>
          <w:p w:rsidR="00894533" w:rsidRPr="008C00F6" w:rsidRDefault="00894533" w:rsidP="006A633B">
            <w:pPr>
              <w:rPr>
                <w:b/>
              </w:rPr>
            </w:pPr>
            <w:r w:rsidRPr="008C00F6">
              <w:rPr>
                <w:b/>
              </w:rPr>
              <w:t>№ п</w:t>
            </w:r>
            <w:r w:rsidRPr="008C00F6">
              <w:rPr>
                <w:b/>
                <w:lang w:val="en-US"/>
              </w:rPr>
              <w:t>/</w:t>
            </w:r>
            <w:r w:rsidRPr="008C00F6">
              <w:rPr>
                <w:b/>
              </w:rPr>
              <w:t>п</w:t>
            </w:r>
          </w:p>
        </w:tc>
        <w:tc>
          <w:tcPr>
            <w:tcW w:w="2842" w:type="dxa"/>
            <w:vMerge w:val="restart"/>
          </w:tcPr>
          <w:p w:rsidR="00894533" w:rsidRPr="008C00F6" w:rsidRDefault="00894533" w:rsidP="006A633B">
            <w:pPr>
              <w:jc w:val="center"/>
              <w:rPr>
                <w:b/>
              </w:rPr>
            </w:pPr>
            <w:r w:rsidRPr="008C00F6">
              <w:rPr>
                <w:b/>
              </w:rPr>
              <w:t xml:space="preserve">Модуль </w:t>
            </w:r>
          </w:p>
        </w:tc>
        <w:tc>
          <w:tcPr>
            <w:tcW w:w="955" w:type="dxa"/>
            <w:vMerge w:val="restart"/>
          </w:tcPr>
          <w:p w:rsidR="00894533" w:rsidRPr="008C00F6" w:rsidRDefault="00894533" w:rsidP="006A633B">
            <w:pPr>
              <w:rPr>
                <w:b/>
              </w:rPr>
            </w:pPr>
            <w:r w:rsidRPr="008C00F6">
              <w:rPr>
                <w:b/>
              </w:rPr>
              <w:t>Всего, час</w:t>
            </w:r>
          </w:p>
        </w:tc>
        <w:tc>
          <w:tcPr>
            <w:tcW w:w="5001" w:type="dxa"/>
            <w:gridSpan w:val="3"/>
          </w:tcPr>
          <w:p w:rsidR="00894533" w:rsidRPr="008C00F6" w:rsidRDefault="00894533" w:rsidP="006A633B">
            <w:pPr>
              <w:jc w:val="center"/>
              <w:rPr>
                <w:b/>
              </w:rPr>
            </w:pPr>
            <w:r w:rsidRPr="008C00F6">
              <w:rPr>
                <w:b/>
              </w:rPr>
              <w:t>Виды учебных занятий</w:t>
            </w:r>
          </w:p>
        </w:tc>
      </w:tr>
      <w:tr w:rsidR="00894533" w:rsidRPr="008C00F6" w:rsidTr="006A633B">
        <w:trPr>
          <w:trHeight w:val="270"/>
        </w:trPr>
        <w:tc>
          <w:tcPr>
            <w:tcW w:w="547" w:type="dxa"/>
            <w:vMerge/>
          </w:tcPr>
          <w:p w:rsidR="00894533" w:rsidRPr="008C00F6" w:rsidRDefault="00894533" w:rsidP="006A633B">
            <w:pPr>
              <w:rPr>
                <w:b/>
              </w:rPr>
            </w:pPr>
          </w:p>
        </w:tc>
        <w:tc>
          <w:tcPr>
            <w:tcW w:w="2842" w:type="dxa"/>
            <w:vMerge/>
          </w:tcPr>
          <w:p w:rsidR="00894533" w:rsidRPr="008C00F6" w:rsidRDefault="00894533" w:rsidP="006A633B">
            <w:pPr>
              <w:jc w:val="center"/>
              <w:rPr>
                <w:b/>
              </w:rPr>
            </w:pPr>
          </w:p>
        </w:tc>
        <w:tc>
          <w:tcPr>
            <w:tcW w:w="955" w:type="dxa"/>
            <w:vMerge/>
          </w:tcPr>
          <w:p w:rsidR="00894533" w:rsidRPr="008C00F6" w:rsidRDefault="00894533" w:rsidP="006A633B">
            <w:pPr>
              <w:rPr>
                <w:b/>
              </w:rPr>
            </w:pPr>
          </w:p>
        </w:tc>
        <w:tc>
          <w:tcPr>
            <w:tcW w:w="1319" w:type="dxa"/>
          </w:tcPr>
          <w:p w:rsidR="00894533" w:rsidRPr="008C00F6" w:rsidRDefault="00894533" w:rsidP="006A633B">
            <w:pPr>
              <w:rPr>
                <w:b/>
              </w:rPr>
            </w:pPr>
            <w:r w:rsidRPr="008C00F6">
              <w:rPr>
                <w:b/>
              </w:rPr>
              <w:t>лекции</w:t>
            </w:r>
          </w:p>
        </w:tc>
        <w:tc>
          <w:tcPr>
            <w:tcW w:w="1825" w:type="dxa"/>
          </w:tcPr>
          <w:p w:rsidR="00894533" w:rsidRPr="008C00F6" w:rsidRDefault="00894533" w:rsidP="006A633B">
            <w:pPr>
              <w:rPr>
                <w:b/>
              </w:rPr>
            </w:pPr>
            <w:r w:rsidRPr="008C00F6">
              <w:rPr>
                <w:b/>
              </w:rPr>
              <w:t>практические занятия</w:t>
            </w:r>
          </w:p>
        </w:tc>
        <w:tc>
          <w:tcPr>
            <w:tcW w:w="1857" w:type="dxa"/>
          </w:tcPr>
          <w:p w:rsidR="00894533" w:rsidRPr="008C00F6" w:rsidRDefault="00894533" w:rsidP="006A633B">
            <w:pPr>
              <w:rPr>
                <w:b/>
              </w:rPr>
            </w:pPr>
            <w:r w:rsidRPr="008C00F6">
              <w:rPr>
                <w:b/>
              </w:rPr>
              <w:t>самостоятельная работа</w:t>
            </w:r>
          </w:p>
        </w:tc>
      </w:tr>
      <w:tr w:rsidR="00894533" w:rsidRPr="008C00F6" w:rsidTr="006A633B">
        <w:tc>
          <w:tcPr>
            <w:tcW w:w="547" w:type="dxa"/>
          </w:tcPr>
          <w:p w:rsidR="00894533" w:rsidRDefault="00894533" w:rsidP="006A633B">
            <w:pPr>
              <w:rPr>
                <w:b/>
                <w:lang w:val="en-US"/>
              </w:rPr>
            </w:pPr>
            <w:r>
              <w:t>1</w:t>
            </w:r>
          </w:p>
        </w:tc>
        <w:tc>
          <w:tcPr>
            <w:tcW w:w="2842" w:type="dxa"/>
          </w:tcPr>
          <w:p w:rsidR="00894533" w:rsidRPr="00466DB7" w:rsidRDefault="00894533" w:rsidP="006A633B">
            <w:pPr>
              <w:pStyle w:val="a9"/>
              <w:ind w:left="0"/>
            </w:pPr>
            <w:r w:rsidRPr="008538B3">
              <w:t>Стратегия тестирования белого ящика</w:t>
            </w:r>
          </w:p>
        </w:tc>
        <w:tc>
          <w:tcPr>
            <w:tcW w:w="955" w:type="dxa"/>
          </w:tcPr>
          <w:p w:rsidR="00894533" w:rsidRPr="0088587E" w:rsidRDefault="00894533" w:rsidP="006A633B">
            <w:pPr>
              <w:rPr>
                <w:b/>
              </w:rPr>
            </w:pPr>
            <w:r>
              <w:t>15</w:t>
            </w:r>
          </w:p>
        </w:tc>
        <w:tc>
          <w:tcPr>
            <w:tcW w:w="1319" w:type="dxa"/>
          </w:tcPr>
          <w:p w:rsidR="00894533" w:rsidRPr="0088587E" w:rsidRDefault="00894533" w:rsidP="006A633B">
            <w:pPr>
              <w:rPr>
                <w:b/>
              </w:rPr>
            </w:pPr>
            <w:r>
              <w:t>8</w:t>
            </w:r>
          </w:p>
        </w:tc>
        <w:tc>
          <w:tcPr>
            <w:tcW w:w="1825" w:type="dxa"/>
          </w:tcPr>
          <w:p w:rsidR="00894533" w:rsidRPr="0088587E" w:rsidRDefault="00894533" w:rsidP="006A633B">
            <w:pPr>
              <w:rPr>
                <w:b/>
              </w:rPr>
            </w:pPr>
            <w:r>
              <w:t>4</w:t>
            </w:r>
          </w:p>
        </w:tc>
        <w:tc>
          <w:tcPr>
            <w:tcW w:w="1857" w:type="dxa"/>
          </w:tcPr>
          <w:p w:rsidR="00894533" w:rsidRPr="0088587E" w:rsidRDefault="00894533" w:rsidP="006A633B">
            <w:pPr>
              <w:rPr>
                <w:b/>
              </w:rPr>
            </w:pPr>
            <w:r>
              <w:t>3</w:t>
            </w:r>
          </w:p>
        </w:tc>
      </w:tr>
      <w:tr w:rsidR="00894533" w:rsidRPr="008C00F6" w:rsidTr="006A633B">
        <w:tc>
          <w:tcPr>
            <w:tcW w:w="547" w:type="dxa"/>
          </w:tcPr>
          <w:p w:rsidR="00894533" w:rsidRPr="0088587E" w:rsidRDefault="00894533" w:rsidP="006A633B">
            <w:pPr>
              <w:rPr>
                <w:b/>
              </w:rPr>
            </w:pPr>
            <w:r>
              <w:t>2</w:t>
            </w:r>
          </w:p>
        </w:tc>
        <w:tc>
          <w:tcPr>
            <w:tcW w:w="2842" w:type="dxa"/>
          </w:tcPr>
          <w:p w:rsidR="00894533" w:rsidRDefault="00894533" w:rsidP="006A633B">
            <w:pPr>
              <w:pStyle w:val="a9"/>
              <w:ind w:left="0"/>
            </w:pPr>
            <w:r w:rsidRPr="008538B3">
              <w:t>Тестовый фреймворк Junit (Junit 5)</w:t>
            </w:r>
          </w:p>
        </w:tc>
        <w:tc>
          <w:tcPr>
            <w:tcW w:w="955" w:type="dxa"/>
          </w:tcPr>
          <w:p w:rsidR="00894533" w:rsidRPr="0088587E" w:rsidRDefault="00894533" w:rsidP="006A633B">
            <w:pPr>
              <w:rPr>
                <w:b/>
              </w:rPr>
            </w:pPr>
            <w:r>
              <w:t>24</w:t>
            </w:r>
          </w:p>
        </w:tc>
        <w:tc>
          <w:tcPr>
            <w:tcW w:w="1319" w:type="dxa"/>
          </w:tcPr>
          <w:p w:rsidR="00894533" w:rsidRPr="0088587E" w:rsidRDefault="00894533" w:rsidP="006A633B">
            <w:pPr>
              <w:rPr>
                <w:b/>
              </w:rPr>
            </w:pPr>
            <w:r>
              <w:t>6</w:t>
            </w:r>
          </w:p>
        </w:tc>
        <w:tc>
          <w:tcPr>
            <w:tcW w:w="1825" w:type="dxa"/>
          </w:tcPr>
          <w:p w:rsidR="00894533" w:rsidRPr="0088587E" w:rsidRDefault="00894533" w:rsidP="006A633B">
            <w:pPr>
              <w:rPr>
                <w:b/>
              </w:rPr>
            </w:pPr>
            <w:r>
              <w:t>12</w:t>
            </w:r>
          </w:p>
        </w:tc>
        <w:tc>
          <w:tcPr>
            <w:tcW w:w="1857" w:type="dxa"/>
          </w:tcPr>
          <w:p w:rsidR="00894533" w:rsidRPr="0088587E" w:rsidRDefault="00894533" w:rsidP="006A633B">
            <w:pPr>
              <w:rPr>
                <w:b/>
              </w:rPr>
            </w:pPr>
            <w:r>
              <w:t>6</w:t>
            </w:r>
          </w:p>
        </w:tc>
      </w:tr>
      <w:tr w:rsidR="00894533" w:rsidRPr="008C00F6" w:rsidTr="006A633B">
        <w:tc>
          <w:tcPr>
            <w:tcW w:w="547" w:type="dxa"/>
          </w:tcPr>
          <w:p w:rsidR="00894533" w:rsidRPr="008538B3" w:rsidRDefault="00894533" w:rsidP="006A633B">
            <w:r w:rsidRPr="008538B3">
              <w:t>3</w:t>
            </w:r>
          </w:p>
        </w:tc>
        <w:tc>
          <w:tcPr>
            <w:tcW w:w="2842" w:type="dxa"/>
            <w:vAlign w:val="center"/>
          </w:tcPr>
          <w:p w:rsidR="00894533" w:rsidRPr="008538B3" w:rsidRDefault="00894533" w:rsidP="006A633B">
            <w:r w:rsidRPr="008538B3">
              <w:t>Тестовый фреймворк TestNG</w:t>
            </w:r>
          </w:p>
        </w:tc>
        <w:tc>
          <w:tcPr>
            <w:tcW w:w="955" w:type="dxa"/>
          </w:tcPr>
          <w:p w:rsidR="00894533" w:rsidRPr="008538B3" w:rsidRDefault="00894533" w:rsidP="006A633B">
            <w:r w:rsidRPr="008538B3">
              <w:t>2</w:t>
            </w:r>
            <w:r>
              <w:t>4</w:t>
            </w:r>
          </w:p>
        </w:tc>
        <w:tc>
          <w:tcPr>
            <w:tcW w:w="1319" w:type="dxa"/>
          </w:tcPr>
          <w:p w:rsidR="00894533" w:rsidRPr="008538B3" w:rsidRDefault="00894533" w:rsidP="006A633B">
            <w:r>
              <w:t>6</w:t>
            </w:r>
          </w:p>
        </w:tc>
        <w:tc>
          <w:tcPr>
            <w:tcW w:w="1825" w:type="dxa"/>
          </w:tcPr>
          <w:p w:rsidR="00894533" w:rsidRPr="008538B3" w:rsidRDefault="00894533" w:rsidP="006A633B">
            <w:r>
              <w:t>12</w:t>
            </w:r>
          </w:p>
        </w:tc>
        <w:tc>
          <w:tcPr>
            <w:tcW w:w="1857" w:type="dxa"/>
          </w:tcPr>
          <w:p w:rsidR="00894533" w:rsidRPr="008538B3" w:rsidRDefault="00894533" w:rsidP="006A633B">
            <w:r>
              <w:t>6</w:t>
            </w:r>
          </w:p>
        </w:tc>
      </w:tr>
      <w:tr w:rsidR="00894533" w:rsidRPr="008C00F6" w:rsidTr="006A633B">
        <w:tc>
          <w:tcPr>
            <w:tcW w:w="547" w:type="dxa"/>
          </w:tcPr>
          <w:p w:rsidR="00894533" w:rsidRDefault="00894533" w:rsidP="006A633B">
            <w:r>
              <w:t>4</w:t>
            </w:r>
          </w:p>
        </w:tc>
        <w:tc>
          <w:tcPr>
            <w:tcW w:w="2842" w:type="dxa"/>
          </w:tcPr>
          <w:p w:rsidR="00894533" w:rsidRPr="0088587E" w:rsidRDefault="00894533" w:rsidP="006A633B">
            <w:pPr>
              <w:pStyle w:val="a9"/>
              <w:ind w:left="0"/>
            </w:pPr>
            <w:r w:rsidRPr="008538B3">
              <w:t>Анализ покрытия кода</w:t>
            </w:r>
          </w:p>
        </w:tc>
        <w:tc>
          <w:tcPr>
            <w:tcW w:w="955" w:type="dxa"/>
          </w:tcPr>
          <w:p w:rsidR="00894533" w:rsidRDefault="00894533" w:rsidP="006A633B">
            <w:r>
              <w:t>7</w:t>
            </w:r>
          </w:p>
        </w:tc>
        <w:tc>
          <w:tcPr>
            <w:tcW w:w="1319" w:type="dxa"/>
          </w:tcPr>
          <w:p w:rsidR="00894533" w:rsidRPr="0088587E" w:rsidRDefault="00894533" w:rsidP="006A633B">
            <w:pPr>
              <w:rPr>
                <w:b/>
              </w:rPr>
            </w:pPr>
            <w:r>
              <w:t>2</w:t>
            </w:r>
          </w:p>
        </w:tc>
        <w:tc>
          <w:tcPr>
            <w:tcW w:w="1825" w:type="dxa"/>
          </w:tcPr>
          <w:p w:rsidR="00894533" w:rsidRPr="0088587E" w:rsidRDefault="00894533" w:rsidP="006A633B">
            <w:pPr>
              <w:rPr>
                <w:b/>
              </w:rPr>
            </w:pPr>
            <w:r>
              <w:t>4</w:t>
            </w:r>
          </w:p>
        </w:tc>
        <w:tc>
          <w:tcPr>
            <w:tcW w:w="1857" w:type="dxa"/>
          </w:tcPr>
          <w:p w:rsidR="00894533" w:rsidRPr="0088587E" w:rsidRDefault="00894533" w:rsidP="006A633B">
            <w:pPr>
              <w:rPr>
                <w:b/>
              </w:rPr>
            </w:pPr>
            <w:r>
              <w:t>1</w:t>
            </w:r>
          </w:p>
        </w:tc>
      </w:tr>
      <w:tr w:rsidR="00894533" w:rsidRPr="008C00F6" w:rsidTr="006A633B">
        <w:tc>
          <w:tcPr>
            <w:tcW w:w="3389" w:type="dxa"/>
            <w:gridSpan w:val="2"/>
          </w:tcPr>
          <w:p w:rsidR="00894533" w:rsidRPr="008C00F6" w:rsidRDefault="00894533" w:rsidP="006A633B">
            <w:pPr>
              <w:rPr>
                <w:b/>
              </w:rPr>
            </w:pPr>
            <w:r w:rsidRPr="008C00F6">
              <w:rPr>
                <w:b/>
              </w:rPr>
              <w:t>Итоговая аттестация</w:t>
            </w:r>
          </w:p>
        </w:tc>
        <w:tc>
          <w:tcPr>
            <w:tcW w:w="955" w:type="dxa"/>
          </w:tcPr>
          <w:p w:rsidR="00894533" w:rsidRPr="00E27211" w:rsidRDefault="00894533" w:rsidP="006A633B">
            <w:pPr>
              <w:rPr>
                <w:b/>
                <w:lang w:val="en-US"/>
              </w:rPr>
            </w:pPr>
            <w:r>
              <w:rPr>
                <w:b/>
                <w:lang w:val="en-US"/>
              </w:rPr>
              <w:t xml:space="preserve">  </w:t>
            </w:r>
            <w:r>
              <w:rPr>
                <w:b/>
              </w:rPr>
              <w:t xml:space="preserve">    </w:t>
            </w:r>
            <w:r>
              <w:rPr>
                <w:b/>
                <w:lang w:val="en-US"/>
              </w:rPr>
              <w:t xml:space="preserve"> </w:t>
            </w:r>
          </w:p>
        </w:tc>
        <w:tc>
          <w:tcPr>
            <w:tcW w:w="5001" w:type="dxa"/>
            <w:gridSpan w:val="3"/>
          </w:tcPr>
          <w:p w:rsidR="00894533" w:rsidRPr="008C00F6" w:rsidRDefault="00894533" w:rsidP="006A633B">
            <w:pPr>
              <w:rPr>
                <w:b/>
              </w:rPr>
            </w:pPr>
            <w:r w:rsidRPr="008C00F6">
              <w:rPr>
                <w:b/>
              </w:rPr>
              <w:t>Указывается вид (экзамен, зачёт, реферат и т.д.)</w:t>
            </w:r>
          </w:p>
        </w:tc>
      </w:tr>
      <w:tr w:rsidR="00894533" w:rsidRPr="008C00F6" w:rsidTr="006A633B">
        <w:tc>
          <w:tcPr>
            <w:tcW w:w="3389" w:type="dxa"/>
            <w:gridSpan w:val="2"/>
          </w:tcPr>
          <w:p w:rsidR="00894533" w:rsidRPr="00CB72F5" w:rsidRDefault="00894533" w:rsidP="006A633B">
            <w:pPr>
              <w:rPr>
                <w:b/>
              </w:rPr>
            </w:pPr>
            <w:r w:rsidRPr="00CB72F5">
              <w:rPr>
                <w:b/>
              </w:rPr>
              <w:t xml:space="preserve">  </w:t>
            </w:r>
            <w:r>
              <w:rPr>
                <w:b/>
              </w:rPr>
              <w:t xml:space="preserve"> </w:t>
            </w:r>
            <w:r>
              <w:t>2</w:t>
            </w:r>
            <w:r>
              <w:rPr>
                <w:b/>
              </w:rPr>
              <w:t xml:space="preserve"> </w:t>
            </w:r>
            <w:r w:rsidRPr="00CB72F5">
              <w:rPr>
                <w:b/>
              </w:rPr>
              <w:t xml:space="preserve"> </w:t>
            </w:r>
          </w:p>
        </w:tc>
        <w:tc>
          <w:tcPr>
            <w:tcW w:w="955" w:type="dxa"/>
          </w:tcPr>
          <w:p w:rsidR="00894533" w:rsidRPr="00CB72F5" w:rsidRDefault="00894533" w:rsidP="006A633B">
            <w:pPr>
              <w:rPr>
                <w:b/>
              </w:rPr>
            </w:pPr>
            <w:r w:rsidRPr="00CB72F5">
              <w:rPr>
                <w:b/>
              </w:rPr>
              <w:t xml:space="preserve">  </w:t>
            </w:r>
            <w:r>
              <w:rPr>
                <w:b/>
              </w:rPr>
              <w:t xml:space="preserve">  72 </w:t>
            </w:r>
            <w:r w:rsidRPr="00CB72F5">
              <w:rPr>
                <w:b/>
              </w:rPr>
              <w:t xml:space="preserve"> </w:t>
            </w:r>
          </w:p>
        </w:tc>
        <w:tc>
          <w:tcPr>
            <w:tcW w:w="5001" w:type="dxa"/>
            <w:gridSpan w:val="3"/>
          </w:tcPr>
          <w:p w:rsidR="00894533" w:rsidRPr="00CB72F5" w:rsidRDefault="00894533" w:rsidP="006A633B">
            <w:pPr>
              <w:rPr>
                <w:b/>
              </w:rPr>
            </w:pPr>
            <w:r w:rsidRPr="00CB72F5">
              <w:rPr>
                <w:b/>
              </w:rPr>
              <w:t xml:space="preserve">  </w:t>
            </w:r>
            <w:r>
              <w:rPr>
                <w:b/>
              </w:rPr>
              <w:t xml:space="preserve">  </w:t>
            </w:r>
            <w:r>
              <w:t>зачет</w:t>
            </w:r>
            <w:r>
              <w:rPr>
                <w:b/>
              </w:rPr>
              <w:t xml:space="preserve"> </w:t>
            </w:r>
            <w:r>
              <w:t xml:space="preserve"> </w:t>
            </w:r>
            <w:r>
              <w:rPr>
                <w:b/>
              </w:rPr>
              <w:t xml:space="preserve"> </w:t>
            </w:r>
            <w:r w:rsidRPr="00CB72F5">
              <w:rPr>
                <w:b/>
              </w:rPr>
              <w:t xml:space="preserve"> </w:t>
            </w:r>
          </w:p>
        </w:tc>
      </w:tr>
    </w:tbl>
    <w:p w:rsidR="00894533" w:rsidRPr="008C00F6" w:rsidRDefault="00894533" w:rsidP="00894533">
      <w:pPr>
        <w:rPr>
          <w:b/>
        </w:rPr>
      </w:pPr>
    </w:p>
    <w:p w:rsidR="00894533" w:rsidRPr="008C00F6" w:rsidRDefault="00894533" w:rsidP="00894533">
      <w:pPr>
        <w:pStyle w:val="a9"/>
        <w:ind w:left="360"/>
      </w:pPr>
      <w:r w:rsidRPr="008C00F6">
        <w:rPr>
          <w:b/>
        </w:rPr>
        <w:t xml:space="preserve">5.Календарный план-график реализации образовательной </w:t>
      </w:r>
      <w:r w:rsidRPr="00894533">
        <w:rPr>
          <w:b/>
        </w:rPr>
        <w:t>программы</w:t>
      </w:r>
      <w:r w:rsidRPr="008C00F6">
        <w:t xml:space="preserve"> </w:t>
      </w:r>
    </w:p>
    <w:p w:rsidR="00894533" w:rsidRPr="008C00F6" w:rsidRDefault="00894533" w:rsidP="00894533">
      <w:pPr>
        <w:pStyle w:val="a9"/>
        <w:ind w:left="360"/>
      </w:pPr>
      <w:r w:rsidRPr="008C00F6">
        <w:t>(дата начала обучения – дата завершения обучения) в текущем календарном году, указания на периодичность набора групп (не менее 1 группы в месяц)</w:t>
      </w:r>
    </w:p>
    <w:tbl>
      <w:tblPr>
        <w:tblStyle w:val="a8"/>
        <w:tblW w:w="0" w:type="auto"/>
        <w:tblInd w:w="-5" w:type="dxa"/>
        <w:tblLook w:val="04A0" w:firstRow="1" w:lastRow="0" w:firstColumn="1" w:lastColumn="0" w:noHBand="0" w:noVBand="1"/>
      </w:tblPr>
      <w:tblGrid>
        <w:gridCol w:w="565"/>
        <w:gridCol w:w="4753"/>
        <w:gridCol w:w="2050"/>
        <w:gridCol w:w="1982"/>
      </w:tblGrid>
      <w:tr w:rsidR="00894533" w:rsidRPr="008C00F6" w:rsidTr="006A633B">
        <w:tc>
          <w:tcPr>
            <w:tcW w:w="565" w:type="dxa"/>
          </w:tcPr>
          <w:p w:rsidR="00894533" w:rsidRPr="008C00F6" w:rsidRDefault="00894533" w:rsidP="006A633B">
            <w:pPr>
              <w:pStyle w:val="a9"/>
              <w:ind w:left="0"/>
              <w:rPr>
                <w:b/>
              </w:rPr>
            </w:pPr>
            <w:r w:rsidRPr="008C00F6">
              <w:rPr>
                <w:b/>
              </w:rPr>
              <w:t>№ п</w:t>
            </w:r>
            <w:r w:rsidRPr="008C00F6">
              <w:rPr>
                <w:b/>
                <w:lang w:val="en-US"/>
              </w:rPr>
              <w:t>/</w:t>
            </w:r>
            <w:r w:rsidRPr="008C00F6">
              <w:rPr>
                <w:b/>
              </w:rPr>
              <w:t>п</w:t>
            </w:r>
          </w:p>
        </w:tc>
        <w:tc>
          <w:tcPr>
            <w:tcW w:w="4753" w:type="dxa"/>
          </w:tcPr>
          <w:p w:rsidR="00894533" w:rsidRPr="008C00F6" w:rsidRDefault="00894533" w:rsidP="006A633B">
            <w:pPr>
              <w:pStyle w:val="a9"/>
              <w:ind w:left="0"/>
              <w:rPr>
                <w:b/>
              </w:rPr>
            </w:pPr>
            <w:r w:rsidRPr="008C00F6">
              <w:rPr>
                <w:b/>
              </w:rPr>
              <w:t>Наименование учебных модулей</w:t>
            </w:r>
          </w:p>
        </w:tc>
        <w:tc>
          <w:tcPr>
            <w:tcW w:w="2050" w:type="dxa"/>
          </w:tcPr>
          <w:p w:rsidR="00894533" w:rsidRPr="008C00F6" w:rsidRDefault="00894533" w:rsidP="006A633B">
            <w:pPr>
              <w:pStyle w:val="a9"/>
              <w:ind w:left="0"/>
              <w:rPr>
                <w:b/>
              </w:rPr>
            </w:pPr>
            <w:r w:rsidRPr="008C00F6">
              <w:rPr>
                <w:b/>
              </w:rPr>
              <w:t>Трудоёмкость (час)</w:t>
            </w:r>
          </w:p>
        </w:tc>
        <w:tc>
          <w:tcPr>
            <w:tcW w:w="1982" w:type="dxa"/>
          </w:tcPr>
          <w:p w:rsidR="00894533" w:rsidRPr="008C00F6" w:rsidRDefault="00894533" w:rsidP="006A633B">
            <w:pPr>
              <w:pStyle w:val="a9"/>
              <w:ind w:left="0"/>
              <w:rPr>
                <w:b/>
              </w:rPr>
            </w:pPr>
            <w:r w:rsidRPr="008C00F6">
              <w:rPr>
                <w:b/>
              </w:rPr>
              <w:t>Сроки обучения</w:t>
            </w:r>
          </w:p>
        </w:tc>
      </w:tr>
      <w:tr w:rsidR="00894533" w:rsidRPr="008C00F6" w:rsidTr="006A633B">
        <w:tc>
          <w:tcPr>
            <w:tcW w:w="565" w:type="dxa"/>
          </w:tcPr>
          <w:p w:rsidR="00894533" w:rsidRPr="00A72973" w:rsidRDefault="00894533" w:rsidP="006A633B">
            <w:r w:rsidRPr="00A72973">
              <w:lastRenderedPageBreak/>
              <w:t>1</w:t>
            </w:r>
          </w:p>
        </w:tc>
        <w:tc>
          <w:tcPr>
            <w:tcW w:w="4753" w:type="dxa"/>
          </w:tcPr>
          <w:p w:rsidR="00894533" w:rsidRPr="00A72973" w:rsidRDefault="00894533" w:rsidP="006A633B">
            <w:r w:rsidRPr="00A72973">
              <w:t>Модуль 1. Введение</w:t>
            </w:r>
          </w:p>
        </w:tc>
        <w:tc>
          <w:tcPr>
            <w:tcW w:w="2050" w:type="dxa"/>
          </w:tcPr>
          <w:p w:rsidR="00894533" w:rsidRPr="00A72973" w:rsidRDefault="00894533" w:rsidP="006A633B">
            <w:r w:rsidRPr="00A72973">
              <w:t>15</w:t>
            </w:r>
          </w:p>
        </w:tc>
        <w:tc>
          <w:tcPr>
            <w:tcW w:w="1982" w:type="dxa"/>
          </w:tcPr>
          <w:p w:rsidR="00894533" w:rsidRPr="00A72973" w:rsidRDefault="00894533" w:rsidP="006A633B">
            <w:r w:rsidRPr="00A72973">
              <w:t>01.11.20-03.11.20 (3 дня)</w:t>
            </w:r>
          </w:p>
        </w:tc>
      </w:tr>
      <w:tr w:rsidR="00894533" w:rsidRPr="008C00F6" w:rsidTr="006A633B">
        <w:tc>
          <w:tcPr>
            <w:tcW w:w="565" w:type="dxa"/>
          </w:tcPr>
          <w:p w:rsidR="00894533" w:rsidRPr="00A72973" w:rsidRDefault="00894533" w:rsidP="006A633B">
            <w:r w:rsidRPr="00A72973">
              <w:t>2</w:t>
            </w:r>
          </w:p>
        </w:tc>
        <w:tc>
          <w:tcPr>
            <w:tcW w:w="4753" w:type="dxa"/>
          </w:tcPr>
          <w:p w:rsidR="00894533" w:rsidRPr="00A72973" w:rsidRDefault="00894533" w:rsidP="006A633B">
            <w:r w:rsidRPr="00A72973">
              <w:t>Модуль 2. Стратегия тестирования белого ящика.</w:t>
            </w:r>
          </w:p>
        </w:tc>
        <w:tc>
          <w:tcPr>
            <w:tcW w:w="2050" w:type="dxa"/>
          </w:tcPr>
          <w:p w:rsidR="00894533" w:rsidRPr="00A72973" w:rsidRDefault="00894533" w:rsidP="006A633B">
            <w:r w:rsidRPr="00A72973">
              <w:t>24</w:t>
            </w:r>
          </w:p>
        </w:tc>
        <w:tc>
          <w:tcPr>
            <w:tcW w:w="1982" w:type="dxa"/>
          </w:tcPr>
          <w:p w:rsidR="00894533" w:rsidRPr="00A72973" w:rsidRDefault="00894533" w:rsidP="006A633B">
            <w:r w:rsidRPr="00A72973">
              <w:t>04.11.20-11.11.20 (8 дней)</w:t>
            </w:r>
          </w:p>
        </w:tc>
      </w:tr>
      <w:tr w:rsidR="00894533" w:rsidRPr="008C00F6" w:rsidTr="006A633B">
        <w:tc>
          <w:tcPr>
            <w:tcW w:w="565" w:type="dxa"/>
          </w:tcPr>
          <w:p w:rsidR="00894533" w:rsidRPr="00A72973" w:rsidRDefault="00894533" w:rsidP="006A633B">
            <w:r>
              <w:t>3</w:t>
            </w:r>
          </w:p>
        </w:tc>
        <w:tc>
          <w:tcPr>
            <w:tcW w:w="4753" w:type="dxa"/>
          </w:tcPr>
          <w:p w:rsidR="00894533" w:rsidRPr="00A72973" w:rsidRDefault="00894533" w:rsidP="006A633B">
            <w:r w:rsidRPr="00A72973">
              <w:t>Модуль 3. Тестовый фреймворк Junit (Junit 5).</w:t>
            </w:r>
          </w:p>
        </w:tc>
        <w:tc>
          <w:tcPr>
            <w:tcW w:w="2050" w:type="dxa"/>
          </w:tcPr>
          <w:p w:rsidR="00894533" w:rsidRPr="00A72973" w:rsidRDefault="00894533" w:rsidP="006A633B">
            <w:r w:rsidRPr="00A72973">
              <w:t>24</w:t>
            </w:r>
          </w:p>
        </w:tc>
        <w:tc>
          <w:tcPr>
            <w:tcW w:w="1982" w:type="dxa"/>
          </w:tcPr>
          <w:p w:rsidR="00894533" w:rsidRPr="00A72973" w:rsidRDefault="00894533" w:rsidP="006A633B">
            <w:r w:rsidRPr="00A72973">
              <w:t>12.11.20-19.11.20 (8 дней)</w:t>
            </w:r>
          </w:p>
        </w:tc>
      </w:tr>
      <w:tr w:rsidR="00894533" w:rsidRPr="008C00F6" w:rsidTr="006A633B">
        <w:tc>
          <w:tcPr>
            <w:tcW w:w="565" w:type="dxa"/>
          </w:tcPr>
          <w:p w:rsidR="00894533" w:rsidRPr="00A72973" w:rsidRDefault="00894533" w:rsidP="006A633B">
            <w:r>
              <w:t>4</w:t>
            </w:r>
          </w:p>
        </w:tc>
        <w:tc>
          <w:tcPr>
            <w:tcW w:w="4753" w:type="dxa"/>
          </w:tcPr>
          <w:p w:rsidR="00894533" w:rsidRPr="00A72973" w:rsidRDefault="00894533" w:rsidP="006A633B">
            <w:r w:rsidRPr="00A72973">
              <w:t>Модуль 4. Тестовый фреймворк TestNG.</w:t>
            </w:r>
          </w:p>
        </w:tc>
        <w:tc>
          <w:tcPr>
            <w:tcW w:w="2050" w:type="dxa"/>
          </w:tcPr>
          <w:p w:rsidR="00894533" w:rsidRPr="00A72973" w:rsidRDefault="00894533" w:rsidP="006A633B">
            <w:r w:rsidRPr="00A72973">
              <w:t>7</w:t>
            </w:r>
          </w:p>
        </w:tc>
        <w:tc>
          <w:tcPr>
            <w:tcW w:w="1982" w:type="dxa"/>
          </w:tcPr>
          <w:p w:rsidR="00894533" w:rsidRPr="00A72973" w:rsidRDefault="00894533" w:rsidP="006A633B">
            <w:r w:rsidRPr="00A72973">
              <w:t>20.11.20-24.11.20 (5 дней)</w:t>
            </w:r>
          </w:p>
        </w:tc>
      </w:tr>
      <w:tr w:rsidR="00894533" w:rsidRPr="008C00F6" w:rsidTr="006A633B">
        <w:tc>
          <w:tcPr>
            <w:tcW w:w="565" w:type="dxa"/>
          </w:tcPr>
          <w:p w:rsidR="00894533" w:rsidRPr="00A72973" w:rsidRDefault="00894533" w:rsidP="006A633B">
            <w:r>
              <w:t>5</w:t>
            </w:r>
          </w:p>
        </w:tc>
        <w:tc>
          <w:tcPr>
            <w:tcW w:w="4753" w:type="dxa"/>
          </w:tcPr>
          <w:p w:rsidR="00894533" w:rsidRPr="00A72973" w:rsidRDefault="00894533" w:rsidP="006A633B">
            <w:r w:rsidRPr="00A72973">
              <w:t>Модуль 5. Анализ покрытия кода.</w:t>
            </w:r>
          </w:p>
        </w:tc>
        <w:tc>
          <w:tcPr>
            <w:tcW w:w="2050" w:type="dxa"/>
          </w:tcPr>
          <w:p w:rsidR="00894533" w:rsidRPr="00A72973" w:rsidRDefault="00894533" w:rsidP="006A633B">
            <w:r w:rsidRPr="00A72973">
              <w:t>2</w:t>
            </w:r>
          </w:p>
        </w:tc>
        <w:tc>
          <w:tcPr>
            <w:tcW w:w="1982" w:type="dxa"/>
          </w:tcPr>
          <w:p w:rsidR="00894533" w:rsidRPr="00A72973" w:rsidRDefault="00894533" w:rsidP="006A633B">
            <w:r w:rsidRPr="00A72973">
              <w:t>25.11.20 (1 день)</w:t>
            </w:r>
          </w:p>
        </w:tc>
      </w:tr>
      <w:tr w:rsidR="00894533" w:rsidRPr="008C00F6" w:rsidTr="006A633B">
        <w:tc>
          <w:tcPr>
            <w:tcW w:w="5318" w:type="dxa"/>
            <w:gridSpan w:val="2"/>
          </w:tcPr>
          <w:p w:rsidR="00894533" w:rsidRPr="008C00F6" w:rsidRDefault="00894533" w:rsidP="006A633B">
            <w:pPr>
              <w:pStyle w:val="a9"/>
              <w:ind w:left="0"/>
              <w:rPr>
                <w:b/>
              </w:rPr>
            </w:pPr>
            <w:r w:rsidRPr="008C00F6">
              <w:rPr>
                <w:b/>
              </w:rPr>
              <w:t>Всего:</w:t>
            </w:r>
          </w:p>
        </w:tc>
        <w:tc>
          <w:tcPr>
            <w:tcW w:w="2050" w:type="dxa"/>
          </w:tcPr>
          <w:p w:rsidR="00894533" w:rsidRPr="00E27211" w:rsidRDefault="00894533" w:rsidP="006A633B">
            <w:pPr>
              <w:rPr>
                <w:b/>
                <w:lang w:val="en-US"/>
              </w:rPr>
            </w:pPr>
            <w:r>
              <w:rPr>
                <w:b/>
                <w:lang w:val="en-US"/>
              </w:rPr>
              <w:t xml:space="preserve">  </w:t>
            </w:r>
            <w:r>
              <w:rPr>
                <w:b/>
              </w:rPr>
              <w:t xml:space="preserve">   </w:t>
            </w:r>
            <w:r>
              <w:t xml:space="preserve">72  </w:t>
            </w:r>
            <w:r>
              <w:rPr>
                <w:b/>
              </w:rPr>
              <w:t xml:space="preserve"> </w:t>
            </w:r>
            <w:r>
              <w:rPr>
                <w:b/>
                <w:lang w:val="en-US"/>
              </w:rPr>
              <w:t xml:space="preserve"> </w:t>
            </w:r>
          </w:p>
        </w:tc>
        <w:tc>
          <w:tcPr>
            <w:tcW w:w="1982" w:type="dxa"/>
          </w:tcPr>
          <w:p w:rsidR="00894533" w:rsidRPr="00E27211" w:rsidRDefault="00894533" w:rsidP="006A633B">
            <w:pPr>
              <w:rPr>
                <w:b/>
                <w:lang w:val="en-US"/>
              </w:rPr>
            </w:pPr>
            <w:r>
              <w:rPr>
                <w:b/>
                <w:lang w:val="en-US"/>
              </w:rPr>
              <w:t xml:space="preserve">  </w:t>
            </w:r>
            <w:r w:rsidRPr="00B1472E">
              <w:t>01.11.20-25.11.20</w:t>
            </w:r>
            <w:r>
              <w:rPr>
                <w:b/>
                <w:lang w:val="en-US"/>
              </w:rPr>
              <w:t xml:space="preserve"> </w:t>
            </w:r>
          </w:p>
        </w:tc>
      </w:tr>
    </w:tbl>
    <w:p w:rsidR="00894533" w:rsidRPr="008C00F6" w:rsidRDefault="00894533" w:rsidP="00894533">
      <w:pPr>
        <w:rPr>
          <w:b/>
        </w:rPr>
      </w:pPr>
    </w:p>
    <w:p w:rsidR="00894533" w:rsidRPr="008C00F6" w:rsidRDefault="00894533" w:rsidP="00894533">
      <w:pPr>
        <w:pStyle w:val="a9"/>
        <w:ind w:left="360"/>
        <w:rPr>
          <w:b/>
        </w:rPr>
      </w:pPr>
      <w:r w:rsidRPr="008C00F6">
        <w:rPr>
          <w:b/>
        </w:rPr>
        <w:t>6.Учебно-тематический план программы «</w:t>
      </w:r>
      <w:r>
        <w:rPr>
          <w:b/>
        </w:rPr>
        <w:t xml:space="preserve"> </w:t>
      </w:r>
      <w:r>
        <w:t xml:space="preserve">   </w:t>
      </w:r>
      <w:r w:rsidRPr="00640486">
        <w:t>Модульное тестирование программного обеспечения</w:t>
      </w:r>
      <w:r>
        <w:t xml:space="preserve">   </w:t>
      </w:r>
      <w:r w:rsidRPr="008C00F6">
        <w:rPr>
          <w:b/>
        </w:rPr>
        <w:t>»</w:t>
      </w:r>
    </w:p>
    <w:tbl>
      <w:tblPr>
        <w:tblStyle w:val="a8"/>
        <w:tblW w:w="0" w:type="auto"/>
        <w:tblLook w:val="04A0" w:firstRow="1" w:lastRow="0" w:firstColumn="1" w:lastColumn="0" w:noHBand="0" w:noVBand="1"/>
      </w:tblPr>
      <w:tblGrid>
        <w:gridCol w:w="549"/>
        <w:gridCol w:w="2403"/>
        <w:gridCol w:w="796"/>
        <w:gridCol w:w="920"/>
        <w:gridCol w:w="1530"/>
        <w:gridCol w:w="1857"/>
        <w:gridCol w:w="1290"/>
      </w:tblGrid>
      <w:tr w:rsidR="00894533" w:rsidRPr="008C00F6" w:rsidTr="006A633B">
        <w:trPr>
          <w:trHeight w:val="270"/>
        </w:trPr>
        <w:tc>
          <w:tcPr>
            <w:tcW w:w="557" w:type="dxa"/>
            <w:vMerge w:val="restart"/>
          </w:tcPr>
          <w:p w:rsidR="00894533" w:rsidRPr="008C00F6" w:rsidRDefault="00894533" w:rsidP="006A633B">
            <w:pPr>
              <w:rPr>
                <w:b/>
              </w:rPr>
            </w:pPr>
            <w:r w:rsidRPr="008C00F6">
              <w:rPr>
                <w:b/>
              </w:rPr>
              <w:t>№ п/п</w:t>
            </w:r>
          </w:p>
        </w:tc>
        <w:tc>
          <w:tcPr>
            <w:tcW w:w="1953" w:type="dxa"/>
            <w:vMerge w:val="restart"/>
          </w:tcPr>
          <w:p w:rsidR="00894533" w:rsidRPr="008C00F6" w:rsidRDefault="00894533" w:rsidP="006A633B">
            <w:pPr>
              <w:jc w:val="center"/>
              <w:rPr>
                <w:b/>
              </w:rPr>
            </w:pPr>
            <w:r w:rsidRPr="008C00F6">
              <w:rPr>
                <w:b/>
              </w:rPr>
              <w:t>Модуль / Тема</w:t>
            </w:r>
          </w:p>
        </w:tc>
        <w:tc>
          <w:tcPr>
            <w:tcW w:w="796" w:type="dxa"/>
            <w:vMerge w:val="restart"/>
          </w:tcPr>
          <w:p w:rsidR="00894533" w:rsidRPr="008C00F6" w:rsidRDefault="00894533" w:rsidP="006A633B">
            <w:pPr>
              <w:rPr>
                <w:b/>
              </w:rPr>
            </w:pPr>
            <w:r w:rsidRPr="008C00F6">
              <w:rPr>
                <w:b/>
              </w:rPr>
              <w:t>Всего, час</w:t>
            </w:r>
          </w:p>
        </w:tc>
        <w:tc>
          <w:tcPr>
            <w:tcW w:w="4307" w:type="dxa"/>
            <w:gridSpan w:val="3"/>
          </w:tcPr>
          <w:p w:rsidR="00894533" w:rsidRPr="008C00F6" w:rsidRDefault="00894533" w:rsidP="006A633B">
            <w:pPr>
              <w:jc w:val="center"/>
              <w:rPr>
                <w:b/>
              </w:rPr>
            </w:pPr>
            <w:r w:rsidRPr="008C00F6">
              <w:rPr>
                <w:b/>
              </w:rPr>
              <w:t>Виды учебных занятий</w:t>
            </w:r>
          </w:p>
        </w:tc>
        <w:tc>
          <w:tcPr>
            <w:tcW w:w="1732" w:type="dxa"/>
            <w:vMerge w:val="restart"/>
          </w:tcPr>
          <w:p w:rsidR="00894533" w:rsidRPr="008C00F6" w:rsidRDefault="00894533" w:rsidP="006A633B">
            <w:pPr>
              <w:jc w:val="center"/>
              <w:rPr>
                <w:b/>
              </w:rPr>
            </w:pPr>
            <w:r w:rsidRPr="008C00F6">
              <w:rPr>
                <w:b/>
              </w:rPr>
              <w:t>Формы контроля</w:t>
            </w:r>
          </w:p>
        </w:tc>
      </w:tr>
      <w:tr w:rsidR="00894533" w:rsidRPr="008C00F6" w:rsidTr="006A633B">
        <w:trPr>
          <w:trHeight w:val="270"/>
        </w:trPr>
        <w:tc>
          <w:tcPr>
            <w:tcW w:w="557" w:type="dxa"/>
            <w:vMerge/>
          </w:tcPr>
          <w:p w:rsidR="00894533" w:rsidRPr="008C00F6" w:rsidRDefault="00894533" w:rsidP="006A633B">
            <w:pPr>
              <w:rPr>
                <w:b/>
              </w:rPr>
            </w:pPr>
          </w:p>
        </w:tc>
        <w:tc>
          <w:tcPr>
            <w:tcW w:w="1953" w:type="dxa"/>
            <w:vMerge/>
          </w:tcPr>
          <w:p w:rsidR="00894533" w:rsidRPr="008C00F6" w:rsidRDefault="00894533" w:rsidP="006A633B">
            <w:pPr>
              <w:jc w:val="center"/>
              <w:rPr>
                <w:b/>
              </w:rPr>
            </w:pPr>
          </w:p>
        </w:tc>
        <w:tc>
          <w:tcPr>
            <w:tcW w:w="796" w:type="dxa"/>
            <w:vMerge/>
          </w:tcPr>
          <w:p w:rsidR="00894533" w:rsidRPr="008C00F6" w:rsidRDefault="00894533" w:rsidP="006A633B">
            <w:pPr>
              <w:rPr>
                <w:b/>
              </w:rPr>
            </w:pPr>
          </w:p>
        </w:tc>
        <w:tc>
          <w:tcPr>
            <w:tcW w:w="920" w:type="dxa"/>
          </w:tcPr>
          <w:p w:rsidR="00894533" w:rsidRPr="008C00F6" w:rsidRDefault="00894533" w:rsidP="006A633B">
            <w:pPr>
              <w:rPr>
                <w:b/>
              </w:rPr>
            </w:pPr>
            <w:r w:rsidRPr="008C00F6">
              <w:rPr>
                <w:b/>
              </w:rPr>
              <w:t>лекции</w:t>
            </w:r>
          </w:p>
        </w:tc>
        <w:tc>
          <w:tcPr>
            <w:tcW w:w="1530" w:type="dxa"/>
          </w:tcPr>
          <w:p w:rsidR="00894533" w:rsidRPr="008C00F6" w:rsidRDefault="00894533" w:rsidP="006A633B">
            <w:pPr>
              <w:rPr>
                <w:b/>
              </w:rPr>
            </w:pPr>
            <w:r w:rsidRPr="008C00F6">
              <w:rPr>
                <w:b/>
              </w:rPr>
              <w:t>практические занятия</w:t>
            </w:r>
          </w:p>
        </w:tc>
        <w:tc>
          <w:tcPr>
            <w:tcW w:w="1857" w:type="dxa"/>
          </w:tcPr>
          <w:p w:rsidR="00894533" w:rsidRPr="008C00F6" w:rsidRDefault="00894533" w:rsidP="006A633B">
            <w:pPr>
              <w:rPr>
                <w:b/>
              </w:rPr>
            </w:pPr>
            <w:r w:rsidRPr="008C00F6">
              <w:rPr>
                <w:b/>
              </w:rPr>
              <w:t>самостоятельная работа</w:t>
            </w:r>
          </w:p>
        </w:tc>
        <w:tc>
          <w:tcPr>
            <w:tcW w:w="1732" w:type="dxa"/>
            <w:vMerge/>
          </w:tcPr>
          <w:p w:rsidR="00894533" w:rsidRPr="008C00F6" w:rsidRDefault="00894533" w:rsidP="006A633B">
            <w:pPr>
              <w:rPr>
                <w:b/>
              </w:rPr>
            </w:pPr>
          </w:p>
        </w:tc>
      </w:tr>
      <w:tr w:rsidR="00894533" w:rsidRPr="008C00F6" w:rsidTr="006A633B">
        <w:tc>
          <w:tcPr>
            <w:tcW w:w="557" w:type="dxa"/>
          </w:tcPr>
          <w:p w:rsidR="00894533" w:rsidRDefault="00894533" w:rsidP="006A633B">
            <w:r>
              <w:t>1</w:t>
            </w:r>
          </w:p>
        </w:tc>
        <w:tc>
          <w:tcPr>
            <w:tcW w:w="1953" w:type="dxa"/>
          </w:tcPr>
          <w:p w:rsidR="00894533" w:rsidRPr="00FC3E28" w:rsidRDefault="00894533" w:rsidP="006A633B">
            <w:pPr>
              <w:rPr>
                <w:b/>
              </w:rPr>
            </w:pPr>
            <w:r>
              <w:t xml:space="preserve">Модуль 1. </w:t>
            </w:r>
            <w:r w:rsidRPr="00B8441D">
              <w:t>Стратегия тестирования белого ящика</w:t>
            </w:r>
          </w:p>
        </w:tc>
        <w:tc>
          <w:tcPr>
            <w:tcW w:w="796" w:type="dxa"/>
          </w:tcPr>
          <w:p w:rsidR="00894533" w:rsidRPr="00FC3E28" w:rsidRDefault="00894533" w:rsidP="006A633B">
            <w:pPr>
              <w:rPr>
                <w:b/>
              </w:rPr>
            </w:pPr>
            <w:r>
              <w:t>15</w:t>
            </w:r>
          </w:p>
        </w:tc>
        <w:tc>
          <w:tcPr>
            <w:tcW w:w="920" w:type="dxa"/>
          </w:tcPr>
          <w:p w:rsidR="00894533" w:rsidRPr="00FC3E28" w:rsidRDefault="00894533" w:rsidP="006A633B">
            <w:pPr>
              <w:rPr>
                <w:b/>
              </w:rPr>
            </w:pPr>
            <w:r>
              <w:t>8</w:t>
            </w:r>
          </w:p>
        </w:tc>
        <w:tc>
          <w:tcPr>
            <w:tcW w:w="1530" w:type="dxa"/>
          </w:tcPr>
          <w:p w:rsidR="00894533" w:rsidRPr="00FC3E28" w:rsidRDefault="00894533" w:rsidP="006A633B">
            <w:pPr>
              <w:rPr>
                <w:b/>
              </w:rPr>
            </w:pPr>
            <w:r>
              <w:t>4</w:t>
            </w:r>
          </w:p>
        </w:tc>
        <w:tc>
          <w:tcPr>
            <w:tcW w:w="1857" w:type="dxa"/>
          </w:tcPr>
          <w:p w:rsidR="00894533" w:rsidRPr="00FC3E28" w:rsidRDefault="00894533" w:rsidP="006A633B">
            <w:pPr>
              <w:rPr>
                <w:b/>
              </w:rPr>
            </w:pPr>
            <w:r>
              <w:t>3</w:t>
            </w:r>
          </w:p>
        </w:tc>
        <w:tc>
          <w:tcPr>
            <w:tcW w:w="1732" w:type="dxa"/>
          </w:tcPr>
          <w:p w:rsidR="00894533" w:rsidRPr="00FC3E28" w:rsidRDefault="00894533" w:rsidP="006A633B">
            <w:pPr>
              <w:rPr>
                <w:b/>
              </w:rPr>
            </w:pPr>
          </w:p>
        </w:tc>
      </w:tr>
      <w:tr w:rsidR="00894533" w:rsidRPr="008C00F6" w:rsidTr="006A633B">
        <w:tc>
          <w:tcPr>
            <w:tcW w:w="557" w:type="dxa"/>
          </w:tcPr>
          <w:p w:rsidR="00894533" w:rsidRDefault="00894533" w:rsidP="006A633B">
            <w:r>
              <w:t>1.1</w:t>
            </w:r>
          </w:p>
        </w:tc>
        <w:tc>
          <w:tcPr>
            <w:tcW w:w="1953" w:type="dxa"/>
          </w:tcPr>
          <w:p w:rsidR="00894533" w:rsidRPr="00FC3E28" w:rsidRDefault="00894533" w:rsidP="006A633B">
            <w:pPr>
              <w:rPr>
                <w:b/>
              </w:rPr>
            </w:pPr>
            <w:r>
              <w:t xml:space="preserve">Тема 1. </w:t>
            </w:r>
            <w:r w:rsidRPr="00B8441D">
              <w:t>Покрытие кода</w:t>
            </w:r>
          </w:p>
        </w:tc>
        <w:tc>
          <w:tcPr>
            <w:tcW w:w="796" w:type="dxa"/>
          </w:tcPr>
          <w:p w:rsidR="00894533" w:rsidRPr="00FC3E28" w:rsidRDefault="00894533" w:rsidP="006A633B">
            <w:pPr>
              <w:rPr>
                <w:b/>
              </w:rPr>
            </w:pPr>
            <w:r>
              <w:t>1</w:t>
            </w:r>
          </w:p>
        </w:tc>
        <w:tc>
          <w:tcPr>
            <w:tcW w:w="920" w:type="dxa"/>
          </w:tcPr>
          <w:p w:rsidR="00894533" w:rsidRPr="00FC3E28" w:rsidRDefault="00894533" w:rsidP="006A633B">
            <w:pPr>
              <w:rPr>
                <w:b/>
              </w:rPr>
            </w:pPr>
            <w:r>
              <w:t>1</w:t>
            </w:r>
          </w:p>
        </w:tc>
        <w:tc>
          <w:tcPr>
            <w:tcW w:w="1530" w:type="dxa"/>
          </w:tcPr>
          <w:p w:rsidR="00894533" w:rsidRPr="00FC3E28" w:rsidRDefault="00894533" w:rsidP="006A633B">
            <w:pPr>
              <w:rPr>
                <w:b/>
              </w:rPr>
            </w:pPr>
          </w:p>
        </w:tc>
        <w:tc>
          <w:tcPr>
            <w:tcW w:w="1857" w:type="dxa"/>
          </w:tcPr>
          <w:p w:rsidR="00894533" w:rsidRPr="00FC3E28" w:rsidRDefault="00894533" w:rsidP="006A633B">
            <w:pPr>
              <w:rPr>
                <w:b/>
              </w:rPr>
            </w:pPr>
          </w:p>
        </w:tc>
        <w:tc>
          <w:tcPr>
            <w:tcW w:w="1732" w:type="dxa"/>
          </w:tcPr>
          <w:p w:rsidR="00894533" w:rsidRPr="00FC3E28" w:rsidRDefault="00894533" w:rsidP="006A633B">
            <w:pPr>
              <w:rPr>
                <w:b/>
              </w:rPr>
            </w:pPr>
          </w:p>
        </w:tc>
      </w:tr>
      <w:tr w:rsidR="00894533" w:rsidRPr="008C00F6" w:rsidTr="006A633B">
        <w:tc>
          <w:tcPr>
            <w:tcW w:w="557" w:type="dxa"/>
          </w:tcPr>
          <w:p w:rsidR="00894533" w:rsidRDefault="00894533" w:rsidP="006A633B">
            <w:r>
              <w:t>1.2</w:t>
            </w:r>
          </w:p>
        </w:tc>
        <w:tc>
          <w:tcPr>
            <w:tcW w:w="1953" w:type="dxa"/>
          </w:tcPr>
          <w:p w:rsidR="00894533" w:rsidRPr="00FC3E28" w:rsidRDefault="00894533" w:rsidP="006A633B">
            <w:r>
              <w:t>Т</w:t>
            </w:r>
            <w:r w:rsidRPr="00FC3E28">
              <w:t xml:space="preserve">ема 2. </w:t>
            </w:r>
            <w:r w:rsidRPr="00B8441D">
              <w:t>Модульное тестирование (юнит-тестирование)</w:t>
            </w:r>
            <w:r w:rsidRPr="00FC3E28">
              <w:t xml:space="preserve"> </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1.3</w:t>
            </w:r>
          </w:p>
        </w:tc>
        <w:tc>
          <w:tcPr>
            <w:tcW w:w="1953" w:type="dxa"/>
          </w:tcPr>
          <w:p w:rsidR="00894533" w:rsidRDefault="00894533" w:rsidP="006A633B">
            <w:r>
              <w:t xml:space="preserve">Тема 3. </w:t>
            </w:r>
            <w:r w:rsidRPr="00B8441D">
              <w:t>Разработка через тестирование</w:t>
            </w:r>
          </w:p>
        </w:tc>
        <w:tc>
          <w:tcPr>
            <w:tcW w:w="796" w:type="dxa"/>
          </w:tcPr>
          <w:p w:rsidR="00894533" w:rsidRDefault="00894533" w:rsidP="006A633B">
            <w:r>
              <w:t>2</w:t>
            </w:r>
          </w:p>
        </w:tc>
        <w:tc>
          <w:tcPr>
            <w:tcW w:w="920" w:type="dxa"/>
          </w:tcPr>
          <w:p w:rsidR="00894533" w:rsidRDefault="00894533" w:rsidP="006A633B">
            <w:r>
              <w:t>1</w:t>
            </w:r>
          </w:p>
        </w:tc>
        <w:tc>
          <w:tcPr>
            <w:tcW w:w="1530" w:type="dxa"/>
          </w:tcPr>
          <w:p w:rsidR="00894533" w:rsidRDefault="00894533" w:rsidP="006A633B"/>
        </w:tc>
        <w:tc>
          <w:tcPr>
            <w:tcW w:w="1857" w:type="dxa"/>
          </w:tcPr>
          <w:p w:rsidR="00894533"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1.4</w:t>
            </w:r>
          </w:p>
        </w:tc>
        <w:tc>
          <w:tcPr>
            <w:tcW w:w="1953" w:type="dxa"/>
          </w:tcPr>
          <w:p w:rsidR="00894533" w:rsidRDefault="00894533" w:rsidP="006A633B">
            <w:r>
              <w:t xml:space="preserve">Тема 4. </w:t>
            </w:r>
            <w:r w:rsidRPr="00B8441D">
              <w:t>Тестовые фреймворки</w:t>
            </w:r>
          </w:p>
        </w:tc>
        <w:tc>
          <w:tcPr>
            <w:tcW w:w="796" w:type="dxa"/>
          </w:tcPr>
          <w:p w:rsidR="00894533" w:rsidRDefault="00894533" w:rsidP="006A633B">
            <w:r>
              <w:t>2</w:t>
            </w:r>
          </w:p>
        </w:tc>
        <w:tc>
          <w:tcPr>
            <w:tcW w:w="920" w:type="dxa"/>
          </w:tcPr>
          <w:p w:rsidR="00894533" w:rsidRDefault="00894533" w:rsidP="006A633B">
            <w:r>
              <w:t>1</w:t>
            </w:r>
          </w:p>
        </w:tc>
        <w:tc>
          <w:tcPr>
            <w:tcW w:w="1530" w:type="dxa"/>
          </w:tcPr>
          <w:p w:rsidR="00894533" w:rsidRDefault="00894533" w:rsidP="006A633B"/>
        </w:tc>
        <w:tc>
          <w:tcPr>
            <w:tcW w:w="1857" w:type="dxa"/>
          </w:tcPr>
          <w:p w:rsidR="00894533"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1.5</w:t>
            </w:r>
          </w:p>
        </w:tc>
        <w:tc>
          <w:tcPr>
            <w:tcW w:w="1953" w:type="dxa"/>
          </w:tcPr>
          <w:p w:rsidR="00894533" w:rsidRDefault="00894533" w:rsidP="006A633B">
            <w:r>
              <w:t xml:space="preserve">Тема 5. </w:t>
            </w:r>
            <w:r w:rsidRPr="00B8441D">
              <w:t>Интеграция со средами разработки</w:t>
            </w:r>
          </w:p>
        </w:tc>
        <w:tc>
          <w:tcPr>
            <w:tcW w:w="796" w:type="dxa"/>
          </w:tcPr>
          <w:p w:rsidR="00894533" w:rsidRDefault="00894533" w:rsidP="006A633B">
            <w:r>
              <w:t>2</w:t>
            </w:r>
          </w:p>
        </w:tc>
        <w:tc>
          <w:tcPr>
            <w:tcW w:w="920" w:type="dxa"/>
          </w:tcPr>
          <w:p w:rsidR="00894533" w:rsidRDefault="00894533" w:rsidP="006A633B">
            <w:r>
              <w:t>2</w:t>
            </w:r>
          </w:p>
        </w:tc>
        <w:tc>
          <w:tcPr>
            <w:tcW w:w="1530" w:type="dxa"/>
          </w:tcPr>
          <w:p w:rsidR="00894533" w:rsidRDefault="00894533" w:rsidP="006A633B"/>
        </w:tc>
        <w:tc>
          <w:tcPr>
            <w:tcW w:w="1857" w:type="dxa"/>
          </w:tcPr>
          <w:p w:rsidR="00894533" w:rsidRDefault="00894533" w:rsidP="006A633B"/>
        </w:tc>
        <w:tc>
          <w:tcPr>
            <w:tcW w:w="1732" w:type="dxa"/>
          </w:tcPr>
          <w:p w:rsidR="00894533" w:rsidRPr="00FC3E28" w:rsidRDefault="00894533" w:rsidP="006A633B"/>
        </w:tc>
      </w:tr>
      <w:tr w:rsidR="00894533" w:rsidRPr="008C00F6" w:rsidTr="006A633B">
        <w:tc>
          <w:tcPr>
            <w:tcW w:w="557" w:type="dxa"/>
          </w:tcPr>
          <w:p w:rsidR="00894533" w:rsidRDefault="00894533" w:rsidP="006A633B">
            <w:r>
              <w:t>1.6</w:t>
            </w:r>
          </w:p>
        </w:tc>
        <w:tc>
          <w:tcPr>
            <w:tcW w:w="1953" w:type="dxa"/>
          </w:tcPr>
          <w:p w:rsidR="00894533" w:rsidRDefault="00894533" w:rsidP="006A633B">
            <w:r>
              <w:t xml:space="preserve">Тема 6. </w:t>
            </w:r>
            <w:r w:rsidRPr="00B8441D">
              <w:t>Сборщики проектов</w:t>
            </w:r>
          </w:p>
        </w:tc>
        <w:tc>
          <w:tcPr>
            <w:tcW w:w="796" w:type="dxa"/>
          </w:tcPr>
          <w:p w:rsidR="00894533" w:rsidRDefault="00894533" w:rsidP="006A633B">
            <w:r>
              <w:t>6</w:t>
            </w:r>
          </w:p>
        </w:tc>
        <w:tc>
          <w:tcPr>
            <w:tcW w:w="920" w:type="dxa"/>
          </w:tcPr>
          <w:p w:rsidR="00894533" w:rsidRDefault="00894533" w:rsidP="006A633B">
            <w:r>
              <w:t>2</w:t>
            </w:r>
          </w:p>
        </w:tc>
        <w:tc>
          <w:tcPr>
            <w:tcW w:w="1530" w:type="dxa"/>
          </w:tcPr>
          <w:p w:rsidR="00894533" w:rsidRDefault="00894533" w:rsidP="006A633B">
            <w:r>
              <w:t>4</w:t>
            </w:r>
          </w:p>
        </w:tc>
        <w:tc>
          <w:tcPr>
            <w:tcW w:w="1857" w:type="dxa"/>
          </w:tcPr>
          <w:p w:rsidR="00894533" w:rsidRDefault="00894533" w:rsidP="006A633B"/>
        </w:tc>
        <w:tc>
          <w:tcPr>
            <w:tcW w:w="1732" w:type="dxa"/>
          </w:tcPr>
          <w:p w:rsidR="00894533" w:rsidRPr="00FC3E28" w:rsidRDefault="00894533" w:rsidP="006A633B"/>
        </w:tc>
      </w:tr>
      <w:tr w:rsidR="00894533" w:rsidRPr="008C00F6" w:rsidTr="006A633B">
        <w:tc>
          <w:tcPr>
            <w:tcW w:w="557" w:type="dxa"/>
          </w:tcPr>
          <w:p w:rsidR="00894533" w:rsidRDefault="00894533" w:rsidP="006A633B">
            <w:r>
              <w:t>2</w:t>
            </w:r>
          </w:p>
        </w:tc>
        <w:tc>
          <w:tcPr>
            <w:tcW w:w="1953" w:type="dxa"/>
          </w:tcPr>
          <w:p w:rsidR="00894533" w:rsidRPr="000904C7" w:rsidRDefault="00894533" w:rsidP="006A633B">
            <w:r>
              <w:t>М</w:t>
            </w:r>
            <w:r w:rsidRPr="000904C7">
              <w:t xml:space="preserve">одуль 2. </w:t>
            </w:r>
            <w:r w:rsidRPr="00B8441D">
              <w:t>Тестовый фреймворк Junit</w:t>
            </w:r>
          </w:p>
        </w:tc>
        <w:tc>
          <w:tcPr>
            <w:tcW w:w="796" w:type="dxa"/>
          </w:tcPr>
          <w:p w:rsidR="00894533" w:rsidRPr="000904C7" w:rsidRDefault="00894533" w:rsidP="006A633B">
            <w:r>
              <w:t>24</w:t>
            </w:r>
          </w:p>
        </w:tc>
        <w:tc>
          <w:tcPr>
            <w:tcW w:w="920" w:type="dxa"/>
          </w:tcPr>
          <w:p w:rsidR="00894533" w:rsidRPr="000904C7" w:rsidRDefault="00894533" w:rsidP="006A633B">
            <w:r>
              <w:t>6</w:t>
            </w:r>
          </w:p>
        </w:tc>
        <w:tc>
          <w:tcPr>
            <w:tcW w:w="1530" w:type="dxa"/>
          </w:tcPr>
          <w:p w:rsidR="00894533" w:rsidRPr="000904C7" w:rsidRDefault="00894533" w:rsidP="006A633B">
            <w:r>
              <w:t>12</w:t>
            </w:r>
          </w:p>
        </w:tc>
        <w:tc>
          <w:tcPr>
            <w:tcW w:w="1857" w:type="dxa"/>
          </w:tcPr>
          <w:p w:rsidR="00894533" w:rsidRPr="000904C7" w:rsidRDefault="00894533" w:rsidP="006A633B">
            <w:r>
              <w:t>6</w:t>
            </w:r>
          </w:p>
        </w:tc>
        <w:tc>
          <w:tcPr>
            <w:tcW w:w="1732" w:type="dxa"/>
          </w:tcPr>
          <w:p w:rsidR="00894533" w:rsidRPr="00FC3E28" w:rsidRDefault="00894533" w:rsidP="006A633B"/>
        </w:tc>
      </w:tr>
      <w:tr w:rsidR="00894533" w:rsidRPr="008C00F6" w:rsidTr="006A633B">
        <w:tc>
          <w:tcPr>
            <w:tcW w:w="557" w:type="dxa"/>
          </w:tcPr>
          <w:p w:rsidR="00894533" w:rsidRDefault="00894533" w:rsidP="006A633B">
            <w:r>
              <w:lastRenderedPageBreak/>
              <w:t>2.1</w:t>
            </w:r>
          </w:p>
        </w:tc>
        <w:tc>
          <w:tcPr>
            <w:tcW w:w="1953" w:type="dxa"/>
          </w:tcPr>
          <w:p w:rsidR="00894533" w:rsidRPr="000904C7" w:rsidRDefault="00894533" w:rsidP="006A633B">
            <w:r>
              <w:t xml:space="preserve">Тема 1. </w:t>
            </w:r>
            <w:r w:rsidRPr="00B8441D">
              <w:t>Подключение JUnit</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2.2</w:t>
            </w:r>
          </w:p>
        </w:tc>
        <w:tc>
          <w:tcPr>
            <w:tcW w:w="1953" w:type="dxa"/>
          </w:tcPr>
          <w:p w:rsidR="00894533" w:rsidRPr="000904C7" w:rsidRDefault="00894533" w:rsidP="006A633B">
            <w:r>
              <w:t xml:space="preserve">Тема 2. </w:t>
            </w:r>
            <w:r w:rsidRPr="00B8441D">
              <w:t>Аннотации</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2.3</w:t>
            </w:r>
          </w:p>
        </w:tc>
        <w:tc>
          <w:tcPr>
            <w:tcW w:w="1953" w:type="dxa"/>
          </w:tcPr>
          <w:p w:rsidR="00894533" w:rsidRDefault="00894533" w:rsidP="006A633B">
            <w:r>
              <w:t>Тема 3.</w:t>
            </w:r>
            <w:r>
              <w:rPr>
                <w:rFonts w:ascii="Times New Roman" w:hAnsi="Times New Roman" w:cs="Times New Roman"/>
              </w:rPr>
              <w:t xml:space="preserve"> </w:t>
            </w:r>
            <w:r w:rsidRPr="00B8441D">
              <w:t>Тестовые методы</w:t>
            </w:r>
          </w:p>
        </w:tc>
        <w:tc>
          <w:tcPr>
            <w:tcW w:w="796" w:type="dxa"/>
          </w:tcPr>
          <w:p w:rsidR="00894533" w:rsidRPr="00FC3E28" w:rsidRDefault="00894533" w:rsidP="006A633B">
            <w:r>
              <w:t>6</w:t>
            </w:r>
          </w:p>
        </w:tc>
        <w:tc>
          <w:tcPr>
            <w:tcW w:w="920" w:type="dxa"/>
          </w:tcPr>
          <w:p w:rsidR="00894533" w:rsidRPr="00FC3E28" w:rsidRDefault="00894533" w:rsidP="006A633B">
            <w:r>
              <w:t>1</w:t>
            </w:r>
          </w:p>
        </w:tc>
        <w:tc>
          <w:tcPr>
            <w:tcW w:w="1530" w:type="dxa"/>
          </w:tcPr>
          <w:p w:rsidR="00894533" w:rsidRPr="00FC3E28" w:rsidRDefault="00894533" w:rsidP="006A633B">
            <w:r>
              <w:t>4</w:t>
            </w:r>
          </w:p>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2.4</w:t>
            </w:r>
          </w:p>
        </w:tc>
        <w:tc>
          <w:tcPr>
            <w:tcW w:w="1953" w:type="dxa"/>
          </w:tcPr>
          <w:p w:rsidR="00894533" w:rsidRDefault="00894533" w:rsidP="006A633B">
            <w:r>
              <w:t xml:space="preserve">Тема 4. </w:t>
            </w:r>
            <w:r w:rsidRPr="00B8441D">
              <w:t>Группировка и упорядочение тестов</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2.5</w:t>
            </w:r>
          </w:p>
        </w:tc>
        <w:tc>
          <w:tcPr>
            <w:tcW w:w="1953" w:type="dxa"/>
          </w:tcPr>
          <w:p w:rsidR="00894533" w:rsidRDefault="00894533" w:rsidP="006A633B">
            <w:r>
              <w:t xml:space="preserve">Тема 5. </w:t>
            </w:r>
            <w:r w:rsidRPr="00B8441D">
              <w:t>Параметризированные и динамические тесты</w:t>
            </w:r>
          </w:p>
        </w:tc>
        <w:tc>
          <w:tcPr>
            <w:tcW w:w="796" w:type="dxa"/>
          </w:tcPr>
          <w:p w:rsidR="00894533" w:rsidRPr="00FC3E28" w:rsidRDefault="00894533" w:rsidP="006A633B">
            <w:r>
              <w:t>10</w:t>
            </w:r>
          </w:p>
        </w:tc>
        <w:tc>
          <w:tcPr>
            <w:tcW w:w="920" w:type="dxa"/>
          </w:tcPr>
          <w:p w:rsidR="00894533" w:rsidRPr="00FC3E28" w:rsidRDefault="00894533" w:rsidP="006A633B">
            <w:r>
              <w:t>1</w:t>
            </w:r>
          </w:p>
        </w:tc>
        <w:tc>
          <w:tcPr>
            <w:tcW w:w="1530" w:type="dxa"/>
          </w:tcPr>
          <w:p w:rsidR="00894533" w:rsidRPr="00FC3E28" w:rsidRDefault="00894533" w:rsidP="006A633B">
            <w:r>
              <w:t>8</w:t>
            </w:r>
          </w:p>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2.6</w:t>
            </w:r>
          </w:p>
        </w:tc>
        <w:tc>
          <w:tcPr>
            <w:tcW w:w="1953" w:type="dxa"/>
          </w:tcPr>
          <w:p w:rsidR="00894533" w:rsidRDefault="00894533" w:rsidP="006A633B">
            <w:r>
              <w:t xml:space="preserve">Тема 6. </w:t>
            </w:r>
            <w:r w:rsidRPr="008D7872">
              <w:t>Отчеты</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Pr="000904C7" w:rsidRDefault="00894533" w:rsidP="006A633B">
            <w:r>
              <w:t>3</w:t>
            </w:r>
          </w:p>
        </w:tc>
        <w:tc>
          <w:tcPr>
            <w:tcW w:w="1953" w:type="dxa"/>
          </w:tcPr>
          <w:p w:rsidR="00894533" w:rsidRPr="000904C7" w:rsidRDefault="00894533" w:rsidP="006A633B">
            <w:r>
              <w:t xml:space="preserve">Модуль 3. </w:t>
            </w:r>
            <w:r w:rsidRPr="00EE3411">
              <w:t>Тестовый фреймворк TestNG</w:t>
            </w:r>
          </w:p>
        </w:tc>
        <w:tc>
          <w:tcPr>
            <w:tcW w:w="796" w:type="dxa"/>
          </w:tcPr>
          <w:p w:rsidR="00894533" w:rsidRPr="000904C7" w:rsidRDefault="00894533" w:rsidP="006A633B">
            <w:r>
              <w:t>24</w:t>
            </w:r>
          </w:p>
        </w:tc>
        <w:tc>
          <w:tcPr>
            <w:tcW w:w="920" w:type="dxa"/>
          </w:tcPr>
          <w:p w:rsidR="00894533" w:rsidRPr="000904C7" w:rsidRDefault="00894533" w:rsidP="006A633B">
            <w:r>
              <w:t>6</w:t>
            </w:r>
          </w:p>
        </w:tc>
        <w:tc>
          <w:tcPr>
            <w:tcW w:w="1530" w:type="dxa"/>
          </w:tcPr>
          <w:p w:rsidR="00894533" w:rsidRPr="000904C7" w:rsidRDefault="00894533" w:rsidP="006A633B">
            <w:r>
              <w:t>12</w:t>
            </w:r>
          </w:p>
        </w:tc>
        <w:tc>
          <w:tcPr>
            <w:tcW w:w="1857" w:type="dxa"/>
          </w:tcPr>
          <w:p w:rsidR="00894533" w:rsidRPr="000904C7" w:rsidRDefault="00894533" w:rsidP="006A633B">
            <w:r>
              <w:t>6</w:t>
            </w:r>
          </w:p>
        </w:tc>
        <w:tc>
          <w:tcPr>
            <w:tcW w:w="1732" w:type="dxa"/>
          </w:tcPr>
          <w:p w:rsidR="00894533" w:rsidRPr="00FC3E28" w:rsidRDefault="00894533" w:rsidP="006A633B"/>
        </w:tc>
      </w:tr>
      <w:tr w:rsidR="00894533" w:rsidRPr="008C00F6" w:rsidTr="006A633B">
        <w:tc>
          <w:tcPr>
            <w:tcW w:w="557" w:type="dxa"/>
          </w:tcPr>
          <w:p w:rsidR="00894533" w:rsidRDefault="00894533" w:rsidP="006A633B">
            <w:r>
              <w:t>3.1</w:t>
            </w:r>
          </w:p>
        </w:tc>
        <w:tc>
          <w:tcPr>
            <w:tcW w:w="1953" w:type="dxa"/>
          </w:tcPr>
          <w:p w:rsidR="00894533" w:rsidRPr="00FC3E28" w:rsidRDefault="00894533" w:rsidP="006A633B">
            <w:r>
              <w:t xml:space="preserve">Тема 1. </w:t>
            </w:r>
            <w:r w:rsidRPr="00EE3411">
              <w:t>Подключение TestNG</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3.2</w:t>
            </w:r>
          </w:p>
        </w:tc>
        <w:tc>
          <w:tcPr>
            <w:tcW w:w="1953" w:type="dxa"/>
          </w:tcPr>
          <w:p w:rsidR="00894533" w:rsidRPr="00FC3E28" w:rsidRDefault="00894533" w:rsidP="006A633B">
            <w:r>
              <w:t xml:space="preserve">Тема 2. </w:t>
            </w:r>
            <w:r w:rsidRPr="00EE3411">
              <w:t>Аннотации</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3.3</w:t>
            </w:r>
          </w:p>
        </w:tc>
        <w:tc>
          <w:tcPr>
            <w:tcW w:w="1953" w:type="dxa"/>
          </w:tcPr>
          <w:p w:rsidR="00894533" w:rsidRPr="00FC3E28" w:rsidRDefault="00894533" w:rsidP="006A633B">
            <w:r>
              <w:t xml:space="preserve">Тема 3. </w:t>
            </w:r>
            <w:r w:rsidRPr="00EE3411">
              <w:t>Тестовые методы</w:t>
            </w:r>
          </w:p>
        </w:tc>
        <w:tc>
          <w:tcPr>
            <w:tcW w:w="796" w:type="dxa"/>
          </w:tcPr>
          <w:p w:rsidR="00894533" w:rsidRPr="00FC3E28" w:rsidRDefault="00894533" w:rsidP="006A633B">
            <w:r>
              <w:t>2</w:t>
            </w:r>
          </w:p>
        </w:tc>
        <w:tc>
          <w:tcPr>
            <w:tcW w:w="920" w:type="dxa"/>
          </w:tcPr>
          <w:p w:rsidR="00894533" w:rsidRPr="00FC3E28" w:rsidRDefault="00894533" w:rsidP="006A633B">
            <w:r>
              <w:t>1</w:t>
            </w:r>
          </w:p>
        </w:tc>
        <w:tc>
          <w:tcPr>
            <w:tcW w:w="1530" w:type="dxa"/>
          </w:tcPr>
          <w:p w:rsidR="00894533" w:rsidRPr="00FC3E28" w:rsidRDefault="00894533" w:rsidP="006A633B"/>
        </w:tc>
        <w:tc>
          <w:tcPr>
            <w:tcW w:w="1857" w:type="dxa"/>
          </w:tcPr>
          <w:p w:rsidR="00894533" w:rsidRPr="00FC3E28"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Pr="000904C7" w:rsidRDefault="00894533" w:rsidP="006A633B">
            <w:r>
              <w:t>3.4</w:t>
            </w:r>
          </w:p>
        </w:tc>
        <w:tc>
          <w:tcPr>
            <w:tcW w:w="1953" w:type="dxa"/>
          </w:tcPr>
          <w:p w:rsidR="00894533" w:rsidRPr="000904C7" w:rsidRDefault="00894533" w:rsidP="006A633B">
            <w:r>
              <w:t xml:space="preserve">Тема </w:t>
            </w:r>
            <w:r w:rsidRPr="000904C7">
              <w:t xml:space="preserve">4. </w:t>
            </w:r>
            <w:r w:rsidRPr="00EE3411">
              <w:t>Группировка и упорядочение тестов</w:t>
            </w:r>
          </w:p>
        </w:tc>
        <w:tc>
          <w:tcPr>
            <w:tcW w:w="796" w:type="dxa"/>
          </w:tcPr>
          <w:p w:rsidR="00894533" w:rsidRPr="000904C7" w:rsidRDefault="00894533" w:rsidP="006A633B">
            <w:r>
              <w:t>2</w:t>
            </w:r>
          </w:p>
        </w:tc>
        <w:tc>
          <w:tcPr>
            <w:tcW w:w="920" w:type="dxa"/>
          </w:tcPr>
          <w:p w:rsidR="00894533" w:rsidRPr="000904C7" w:rsidRDefault="00894533" w:rsidP="006A633B">
            <w:r>
              <w:t>1</w:t>
            </w:r>
          </w:p>
        </w:tc>
        <w:tc>
          <w:tcPr>
            <w:tcW w:w="1530" w:type="dxa"/>
          </w:tcPr>
          <w:p w:rsidR="00894533" w:rsidRPr="000904C7" w:rsidRDefault="00894533" w:rsidP="006A633B"/>
        </w:tc>
        <w:tc>
          <w:tcPr>
            <w:tcW w:w="1857" w:type="dxa"/>
          </w:tcPr>
          <w:p w:rsidR="00894533" w:rsidRPr="000904C7"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3.5</w:t>
            </w:r>
          </w:p>
        </w:tc>
        <w:tc>
          <w:tcPr>
            <w:tcW w:w="1953" w:type="dxa"/>
          </w:tcPr>
          <w:p w:rsidR="00894533" w:rsidRDefault="00894533" w:rsidP="006A633B">
            <w:r>
              <w:t xml:space="preserve">Тема 5. </w:t>
            </w:r>
            <w:r w:rsidRPr="00EE3411">
              <w:t>Параметризированные тесты и фабрики тестов</w:t>
            </w:r>
          </w:p>
        </w:tc>
        <w:tc>
          <w:tcPr>
            <w:tcW w:w="796" w:type="dxa"/>
          </w:tcPr>
          <w:p w:rsidR="00894533" w:rsidRPr="000904C7" w:rsidRDefault="00894533" w:rsidP="006A633B">
            <w:r>
              <w:t>10</w:t>
            </w:r>
          </w:p>
        </w:tc>
        <w:tc>
          <w:tcPr>
            <w:tcW w:w="920" w:type="dxa"/>
          </w:tcPr>
          <w:p w:rsidR="00894533" w:rsidRDefault="00894533" w:rsidP="006A633B">
            <w:r>
              <w:t>1</w:t>
            </w:r>
          </w:p>
        </w:tc>
        <w:tc>
          <w:tcPr>
            <w:tcW w:w="1530" w:type="dxa"/>
          </w:tcPr>
          <w:p w:rsidR="00894533" w:rsidRPr="000904C7" w:rsidRDefault="00894533" w:rsidP="006A633B">
            <w:r>
              <w:t>8</w:t>
            </w:r>
          </w:p>
        </w:tc>
        <w:tc>
          <w:tcPr>
            <w:tcW w:w="1857" w:type="dxa"/>
          </w:tcPr>
          <w:p w:rsidR="00894533" w:rsidRPr="000904C7"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3.6</w:t>
            </w:r>
          </w:p>
        </w:tc>
        <w:tc>
          <w:tcPr>
            <w:tcW w:w="1953" w:type="dxa"/>
          </w:tcPr>
          <w:p w:rsidR="00894533" w:rsidRDefault="00894533" w:rsidP="006A633B">
            <w:r>
              <w:t xml:space="preserve">Тема 6. </w:t>
            </w:r>
            <w:r w:rsidRPr="00EE3411">
              <w:t>Отчеты</w:t>
            </w:r>
          </w:p>
        </w:tc>
        <w:tc>
          <w:tcPr>
            <w:tcW w:w="796" w:type="dxa"/>
          </w:tcPr>
          <w:p w:rsidR="00894533" w:rsidRPr="000904C7" w:rsidRDefault="00894533" w:rsidP="006A633B">
            <w:r>
              <w:t>6</w:t>
            </w:r>
          </w:p>
        </w:tc>
        <w:tc>
          <w:tcPr>
            <w:tcW w:w="920" w:type="dxa"/>
          </w:tcPr>
          <w:p w:rsidR="00894533" w:rsidRDefault="00894533" w:rsidP="006A633B">
            <w:r>
              <w:t>1</w:t>
            </w:r>
          </w:p>
        </w:tc>
        <w:tc>
          <w:tcPr>
            <w:tcW w:w="1530" w:type="dxa"/>
          </w:tcPr>
          <w:p w:rsidR="00894533" w:rsidRPr="000904C7" w:rsidRDefault="00894533" w:rsidP="006A633B">
            <w:r>
              <w:t>4</w:t>
            </w:r>
          </w:p>
        </w:tc>
        <w:tc>
          <w:tcPr>
            <w:tcW w:w="1857" w:type="dxa"/>
          </w:tcPr>
          <w:p w:rsidR="00894533" w:rsidRPr="000904C7"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Pr="000904C7" w:rsidRDefault="00894533" w:rsidP="006A633B">
            <w:r>
              <w:t>4</w:t>
            </w:r>
          </w:p>
        </w:tc>
        <w:tc>
          <w:tcPr>
            <w:tcW w:w="1953" w:type="dxa"/>
          </w:tcPr>
          <w:p w:rsidR="00894533" w:rsidRPr="000904C7" w:rsidRDefault="00894533" w:rsidP="006A633B">
            <w:r>
              <w:t xml:space="preserve">Модуль 4. </w:t>
            </w:r>
            <w:r w:rsidRPr="00E27E59">
              <w:t>Покрытие кода</w:t>
            </w:r>
          </w:p>
        </w:tc>
        <w:tc>
          <w:tcPr>
            <w:tcW w:w="796" w:type="dxa"/>
          </w:tcPr>
          <w:p w:rsidR="00894533" w:rsidRDefault="00894533" w:rsidP="006A633B">
            <w:r>
              <w:t>7</w:t>
            </w:r>
          </w:p>
        </w:tc>
        <w:tc>
          <w:tcPr>
            <w:tcW w:w="920" w:type="dxa"/>
          </w:tcPr>
          <w:p w:rsidR="00894533" w:rsidRPr="000904C7" w:rsidRDefault="00894533" w:rsidP="006A633B">
            <w:r>
              <w:t>2</w:t>
            </w:r>
          </w:p>
        </w:tc>
        <w:tc>
          <w:tcPr>
            <w:tcW w:w="1530" w:type="dxa"/>
          </w:tcPr>
          <w:p w:rsidR="00894533" w:rsidRPr="000904C7" w:rsidRDefault="00894533" w:rsidP="006A633B">
            <w:r>
              <w:t>4</w:t>
            </w:r>
          </w:p>
        </w:tc>
        <w:tc>
          <w:tcPr>
            <w:tcW w:w="1857" w:type="dxa"/>
          </w:tcPr>
          <w:p w:rsidR="00894533" w:rsidRPr="000904C7"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4.1</w:t>
            </w:r>
          </w:p>
        </w:tc>
        <w:tc>
          <w:tcPr>
            <w:tcW w:w="1953" w:type="dxa"/>
          </w:tcPr>
          <w:p w:rsidR="00894533" w:rsidRPr="008D30E1" w:rsidRDefault="00894533" w:rsidP="006A633B">
            <w:r>
              <w:t xml:space="preserve">Тема 1. </w:t>
            </w:r>
            <w:r w:rsidRPr="00E27E59">
              <w:t>Метрики покрытия кода</w:t>
            </w:r>
          </w:p>
        </w:tc>
        <w:tc>
          <w:tcPr>
            <w:tcW w:w="796" w:type="dxa"/>
          </w:tcPr>
          <w:p w:rsidR="00894533" w:rsidRDefault="00894533" w:rsidP="006A633B">
            <w:r>
              <w:t>2</w:t>
            </w:r>
          </w:p>
        </w:tc>
        <w:tc>
          <w:tcPr>
            <w:tcW w:w="920" w:type="dxa"/>
          </w:tcPr>
          <w:p w:rsidR="00894533" w:rsidRPr="008D30E1" w:rsidRDefault="00894533" w:rsidP="006A633B">
            <w:r>
              <w:t>1</w:t>
            </w:r>
          </w:p>
        </w:tc>
        <w:tc>
          <w:tcPr>
            <w:tcW w:w="1530" w:type="dxa"/>
          </w:tcPr>
          <w:p w:rsidR="00894533" w:rsidRPr="008D30E1" w:rsidRDefault="00894533" w:rsidP="006A633B"/>
        </w:tc>
        <w:tc>
          <w:tcPr>
            <w:tcW w:w="1857" w:type="dxa"/>
          </w:tcPr>
          <w:p w:rsidR="00894533" w:rsidRPr="008D30E1" w:rsidRDefault="00894533" w:rsidP="006A633B">
            <w:r>
              <w:t>1</w:t>
            </w:r>
          </w:p>
        </w:tc>
        <w:tc>
          <w:tcPr>
            <w:tcW w:w="1732" w:type="dxa"/>
          </w:tcPr>
          <w:p w:rsidR="00894533" w:rsidRPr="00FC3E28" w:rsidRDefault="00894533" w:rsidP="006A633B"/>
        </w:tc>
      </w:tr>
      <w:tr w:rsidR="00894533" w:rsidRPr="008C00F6" w:rsidTr="006A633B">
        <w:tc>
          <w:tcPr>
            <w:tcW w:w="557" w:type="dxa"/>
          </w:tcPr>
          <w:p w:rsidR="00894533" w:rsidRDefault="00894533" w:rsidP="006A633B">
            <w:r>
              <w:t>4.2</w:t>
            </w:r>
          </w:p>
        </w:tc>
        <w:tc>
          <w:tcPr>
            <w:tcW w:w="1953" w:type="dxa"/>
          </w:tcPr>
          <w:p w:rsidR="00894533" w:rsidRDefault="00894533" w:rsidP="006A633B">
            <w:r>
              <w:t xml:space="preserve">Тема 2. </w:t>
            </w:r>
            <w:r w:rsidRPr="00E27E59">
              <w:t>Анализаторы покрытия кода</w:t>
            </w:r>
          </w:p>
        </w:tc>
        <w:tc>
          <w:tcPr>
            <w:tcW w:w="796" w:type="dxa"/>
          </w:tcPr>
          <w:p w:rsidR="00894533" w:rsidRDefault="00894533" w:rsidP="006A633B">
            <w:r>
              <w:t>5</w:t>
            </w:r>
          </w:p>
        </w:tc>
        <w:tc>
          <w:tcPr>
            <w:tcW w:w="920" w:type="dxa"/>
          </w:tcPr>
          <w:p w:rsidR="00894533" w:rsidRPr="008D30E1" w:rsidRDefault="00894533" w:rsidP="006A633B">
            <w:r>
              <w:t>1</w:t>
            </w:r>
          </w:p>
        </w:tc>
        <w:tc>
          <w:tcPr>
            <w:tcW w:w="1530" w:type="dxa"/>
          </w:tcPr>
          <w:p w:rsidR="00894533" w:rsidRPr="008D30E1" w:rsidRDefault="00894533" w:rsidP="006A633B">
            <w:r>
              <w:t>4</w:t>
            </w:r>
          </w:p>
        </w:tc>
        <w:tc>
          <w:tcPr>
            <w:tcW w:w="1857" w:type="dxa"/>
          </w:tcPr>
          <w:p w:rsidR="00894533" w:rsidRPr="008D30E1" w:rsidRDefault="00894533" w:rsidP="006A633B"/>
        </w:tc>
        <w:tc>
          <w:tcPr>
            <w:tcW w:w="1732" w:type="dxa"/>
          </w:tcPr>
          <w:p w:rsidR="00894533" w:rsidRPr="00FC3E28" w:rsidRDefault="00894533" w:rsidP="006A633B"/>
        </w:tc>
      </w:tr>
      <w:tr w:rsidR="00894533" w:rsidRPr="008C00F6" w:rsidTr="006A633B">
        <w:tc>
          <w:tcPr>
            <w:tcW w:w="557" w:type="dxa"/>
          </w:tcPr>
          <w:p w:rsidR="00894533" w:rsidRDefault="00894533" w:rsidP="006A633B"/>
        </w:tc>
        <w:tc>
          <w:tcPr>
            <w:tcW w:w="1953" w:type="dxa"/>
          </w:tcPr>
          <w:p w:rsidR="00894533" w:rsidRDefault="00894533" w:rsidP="006A633B">
            <w:r>
              <w:t>Итоговая аттестация</w:t>
            </w:r>
          </w:p>
        </w:tc>
        <w:tc>
          <w:tcPr>
            <w:tcW w:w="796" w:type="dxa"/>
          </w:tcPr>
          <w:p w:rsidR="00894533" w:rsidRDefault="00894533" w:rsidP="006A633B">
            <w:r>
              <w:t>2</w:t>
            </w:r>
          </w:p>
        </w:tc>
        <w:tc>
          <w:tcPr>
            <w:tcW w:w="920" w:type="dxa"/>
          </w:tcPr>
          <w:p w:rsidR="00894533" w:rsidRDefault="00894533" w:rsidP="006A633B"/>
        </w:tc>
        <w:tc>
          <w:tcPr>
            <w:tcW w:w="1530" w:type="dxa"/>
          </w:tcPr>
          <w:p w:rsidR="00894533" w:rsidRDefault="00894533" w:rsidP="006A633B">
            <w:r>
              <w:t>2</w:t>
            </w:r>
          </w:p>
        </w:tc>
        <w:tc>
          <w:tcPr>
            <w:tcW w:w="1857" w:type="dxa"/>
          </w:tcPr>
          <w:p w:rsidR="00894533" w:rsidRDefault="00894533" w:rsidP="006A633B"/>
        </w:tc>
        <w:tc>
          <w:tcPr>
            <w:tcW w:w="1732" w:type="dxa"/>
          </w:tcPr>
          <w:p w:rsidR="00894533" w:rsidRPr="00FC3E28" w:rsidRDefault="00894533" w:rsidP="006A633B">
            <w:r>
              <w:t>Зачет</w:t>
            </w:r>
          </w:p>
        </w:tc>
      </w:tr>
    </w:tbl>
    <w:p w:rsidR="00894533" w:rsidRPr="008C00F6" w:rsidRDefault="00894533" w:rsidP="00894533">
      <w:pPr>
        <w:rPr>
          <w:b/>
        </w:rPr>
      </w:pPr>
    </w:p>
    <w:p w:rsidR="00894533" w:rsidRPr="008C00F6" w:rsidRDefault="00894533" w:rsidP="00894533">
      <w:pPr>
        <w:pStyle w:val="a9"/>
        <w:ind w:left="360"/>
        <w:rPr>
          <w:b/>
        </w:rPr>
      </w:pPr>
      <w:r w:rsidRPr="008C00F6">
        <w:rPr>
          <w:b/>
        </w:rPr>
        <w:lastRenderedPageBreak/>
        <w:t>7.</w:t>
      </w:r>
      <w:r>
        <w:rPr>
          <w:b/>
        </w:rPr>
        <w:t xml:space="preserve"> Учебная (рабочая</w:t>
      </w:r>
      <w:r w:rsidRPr="008C00F6">
        <w:rPr>
          <w:b/>
        </w:rPr>
        <w:t>) программа повышения квалификации «</w:t>
      </w:r>
      <w:r>
        <w:rPr>
          <w:b/>
        </w:rPr>
        <w:t xml:space="preserve">  </w:t>
      </w:r>
      <w:r>
        <w:t xml:space="preserve"> </w:t>
      </w:r>
      <w:r w:rsidRPr="00640486">
        <w:t>Модульное тестирование программного обеспечения</w:t>
      </w:r>
      <w:r>
        <w:t xml:space="preserve"> </w:t>
      </w:r>
      <w:r>
        <w:rPr>
          <w:b/>
        </w:rPr>
        <w:t xml:space="preserve"> </w:t>
      </w:r>
      <w:r w:rsidRPr="008C00F6">
        <w:rPr>
          <w:b/>
        </w:rPr>
        <w:t>»</w:t>
      </w:r>
    </w:p>
    <w:p w:rsidR="00894533" w:rsidRPr="008C00F6" w:rsidRDefault="00894533" w:rsidP="00894533">
      <w:pPr>
        <w:pStyle w:val="a9"/>
        <w:ind w:left="360"/>
        <w:rPr>
          <w:b/>
        </w:rPr>
      </w:pPr>
      <w:r>
        <w:t xml:space="preserve">   </w:t>
      </w:r>
      <w:r w:rsidRPr="008C00F6">
        <w:rPr>
          <w:b/>
        </w:rPr>
        <w:t xml:space="preserve">Модуль  1. </w:t>
      </w:r>
      <w:r w:rsidRPr="00F95EC3">
        <w:t xml:space="preserve">Стратегия тестирования белого </w:t>
      </w:r>
      <w:r w:rsidRPr="00894533">
        <w:t>ящика (  15 час.)</w:t>
      </w:r>
    </w:p>
    <w:p w:rsidR="00894533" w:rsidRDefault="00894533" w:rsidP="00894533">
      <w:pPr>
        <w:pStyle w:val="a9"/>
        <w:ind w:left="360"/>
      </w:pPr>
      <w:r w:rsidRPr="008C00F6">
        <w:rPr>
          <w:b/>
        </w:rPr>
        <w:t xml:space="preserve">Тема 1.1 </w:t>
      </w:r>
      <w:r w:rsidRPr="00F95EC3">
        <w:t>Покрытие кода</w:t>
      </w:r>
      <w:r w:rsidRPr="008C00F6">
        <w:rPr>
          <w:b/>
        </w:rPr>
        <w:t xml:space="preserve"> </w:t>
      </w:r>
      <w:r w:rsidRPr="00894533">
        <w:t>( 1  час.)</w:t>
      </w:r>
    </w:p>
    <w:p w:rsidR="00894533" w:rsidRPr="008C00F6" w:rsidRDefault="00894533" w:rsidP="00894533">
      <w:pPr>
        <w:pStyle w:val="a9"/>
        <w:ind w:left="360"/>
        <w:rPr>
          <w:b/>
        </w:rPr>
      </w:pPr>
      <w:r w:rsidRPr="00F95EC3">
        <w:t>Обеспечение качества. Стратегия тестирования белого ящика. Понятие «покрытия кода» тестами</w:t>
      </w:r>
    </w:p>
    <w:p w:rsidR="00894533" w:rsidRDefault="00894533" w:rsidP="00894533">
      <w:pPr>
        <w:pStyle w:val="a9"/>
        <w:ind w:left="360"/>
      </w:pPr>
      <w:r w:rsidRPr="008C00F6">
        <w:rPr>
          <w:b/>
        </w:rPr>
        <w:t xml:space="preserve">Тема 1.2 </w:t>
      </w:r>
      <w:r w:rsidRPr="00F95EC3">
        <w:t>Модульное тестирование (юнит-тестирование)</w:t>
      </w:r>
      <w:r>
        <w:t xml:space="preserve"> (2 час.)</w:t>
      </w:r>
    </w:p>
    <w:p w:rsidR="00894533" w:rsidRDefault="00894533" w:rsidP="00894533">
      <w:pPr>
        <w:pStyle w:val="a9"/>
        <w:ind w:left="360"/>
      </w:pPr>
      <w:r w:rsidRPr="00F95EC3">
        <w:t>Понятие «модуль». Цели и задачи модульного тестирования</w:t>
      </w:r>
      <w:r>
        <w:t>.</w:t>
      </w:r>
    </w:p>
    <w:p w:rsidR="00894533" w:rsidRDefault="00894533" w:rsidP="00894533">
      <w:pPr>
        <w:pStyle w:val="a9"/>
        <w:ind w:left="360"/>
      </w:pPr>
      <w:r>
        <w:t xml:space="preserve">Тема 1.3. </w:t>
      </w:r>
      <w:r w:rsidRPr="00F95EC3">
        <w:t>Разработка через тестирование</w:t>
      </w:r>
      <w:r>
        <w:t xml:space="preserve"> (2 час.)</w:t>
      </w:r>
    </w:p>
    <w:p w:rsidR="00894533" w:rsidRDefault="00894533" w:rsidP="00894533">
      <w:pPr>
        <w:pStyle w:val="a9"/>
        <w:ind w:left="360"/>
      </w:pPr>
      <w:r w:rsidRPr="00F95EC3">
        <w:t>Разновидность модульного тестирования (test-driven development, TDD). Рефакторинг. Правила TDD.</w:t>
      </w:r>
    </w:p>
    <w:p w:rsidR="00894533" w:rsidRDefault="00894533" w:rsidP="00894533">
      <w:pPr>
        <w:pStyle w:val="a9"/>
        <w:ind w:left="360"/>
      </w:pPr>
      <w:r>
        <w:t xml:space="preserve">Тема 4. </w:t>
      </w:r>
      <w:r w:rsidRPr="00F95EC3">
        <w:t>Тестовые фреймворки</w:t>
      </w:r>
      <w:r>
        <w:t xml:space="preserve"> (2 час.)</w:t>
      </w:r>
    </w:p>
    <w:p w:rsidR="00894533" w:rsidRDefault="00894533" w:rsidP="00894533">
      <w:pPr>
        <w:pStyle w:val="a9"/>
        <w:ind w:left="360"/>
      </w:pPr>
      <w:r w:rsidRPr="00F95EC3">
        <w:t>Понятие и задачи тестовых фреймворков. Семейство xUnit.</w:t>
      </w:r>
    </w:p>
    <w:p w:rsidR="00894533" w:rsidRDefault="00894533" w:rsidP="00894533">
      <w:pPr>
        <w:pStyle w:val="a9"/>
        <w:ind w:left="360"/>
      </w:pPr>
      <w:r>
        <w:t xml:space="preserve">Тема 5. </w:t>
      </w:r>
      <w:r w:rsidRPr="00F95EC3">
        <w:t>Интеграция со средами разработки</w:t>
      </w:r>
      <w:r>
        <w:t xml:space="preserve"> (2 час.)</w:t>
      </w:r>
    </w:p>
    <w:p w:rsidR="00894533" w:rsidRPr="000D7862" w:rsidRDefault="00894533" w:rsidP="00894533">
      <w:pPr>
        <w:pStyle w:val="a9"/>
        <w:ind w:left="360"/>
        <w:rPr>
          <w:lang w:val="en-US"/>
        </w:rPr>
      </w:pPr>
      <w:r w:rsidRPr="00F95EC3">
        <w:t>Обзор</w:t>
      </w:r>
      <w:r w:rsidRPr="00F95EC3">
        <w:rPr>
          <w:lang w:val="en-US"/>
        </w:rPr>
        <w:t xml:space="preserve"> Integrated Development Environment (IDE) </w:t>
      </w:r>
      <w:r w:rsidRPr="00F95EC3">
        <w:t>для</w:t>
      </w:r>
      <w:r w:rsidRPr="00F95EC3">
        <w:rPr>
          <w:lang w:val="en-US"/>
        </w:rPr>
        <w:t xml:space="preserve"> </w:t>
      </w:r>
      <w:r w:rsidRPr="00F95EC3">
        <w:t>модульного</w:t>
      </w:r>
      <w:r w:rsidRPr="00F95EC3">
        <w:rPr>
          <w:lang w:val="en-US"/>
        </w:rPr>
        <w:t xml:space="preserve"> </w:t>
      </w:r>
      <w:r w:rsidRPr="00F95EC3">
        <w:t>тестирования</w:t>
      </w:r>
      <w:r w:rsidRPr="00F95EC3">
        <w:rPr>
          <w:lang w:val="en-US"/>
        </w:rPr>
        <w:t>.</w:t>
      </w:r>
    </w:p>
    <w:p w:rsidR="00894533" w:rsidRDefault="00894533" w:rsidP="00894533">
      <w:pPr>
        <w:pStyle w:val="a9"/>
        <w:ind w:left="360"/>
      </w:pPr>
      <w:r>
        <w:t xml:space="preserve">Тема 6. </w:t>
      </w:r>
      <w:r w:rsidRPr="00F95EC3">
        <w:t>Сборщики проектов</w:t>
      </w:r>
      <w:r>
        <w:t xml:space="preserve"> (6 час.)</w:t>
      </w:r>
    </w:p>
    <w:p w:rsidR="00894533" w:rsidRPr="00F95EC3" w:rsidRDefault="00894533" w:rsidP="00894533">
      <w:pPr>
        <w:pStyle w:val="a9"/>
        <w:ind w:left="360"/>
        <w:rPr>
          <w:b/>
        </w:rPr>
      </w:pPr>
      <w:r w:rsidRPr="00F95EC3">
        <w:t>Системы сборки на примере Maven.</w:t>
      </w:r>
    </w:p>
    <w:p w:rsidR="00894533" w:rsidRPr="008C00F6" w:rsidRDefault="00894533" w:rsidP="00894533">
      <w:pPr>
        <w:pStyle w:val="a9"/>
        <w:ind w:left="360"/>
        <w:rPr>
          <w:b/>
        </w:rPr>
      </w:pPr>
      <w:r w:rsidRPr="008C00F6">
        <w:rPr>
          <w:b/>
        </w:rPr>
        <w:t xml:space="preserve">Модуль 2. </w:t>
      </w:r>
      <w:r w:rsidRPr="00F95EC3">
        <w:t>Тестовый фреймворк Ju</w:t>
      </w:r>
      <w:r w:rsidRPr="00894533">
        <w:t>nit (24 час.)</w:t>
      </w:r>
    </w:p>
    <w:p w:rsidR="00894533" w:rsidRDefault="00894533" w:rsidP="00894533">
      <w:pPr>
        <w:pStyle w:val="a9"/>
        <w:ind w:left="360"/>
      </w:pPr>
      <w:r w:rsidRPr="008C00F6">
        <w:rPr>
          <w:b/>
        </w:rPr>
        <w:t xml:space="preserve">Тема 2.1. </w:t>
      </w:r>
      <w:r w:rsidRPr="00F95EC3">
        <w:t>Подключение JUnit</w:t>
      </w:r>
      <w:r>
        <w:t xml:space="preserve"> (2 час.)</w:t>
      </w:r>
    </w:p>
    <w:p w:rsidR="00894533" w:rsidRDefault="00894533" w:rsidP="00894533">
      <w:pPr>
        <w:pStyle w:val="a9"/>
        <w:ind w:left="360"/>
      </w:pPr>
      <w:r w:rsidRPr="00F95EC3">
        <w:t>Подключение и настройка Junit 5.</w:t>
      </w:r>
    </w:p>
    <w:p w:rsidR="00894533" w:rsidRDefault="00894533" w:rsidP="00894533">
      <w:pPr>
        <w:pStyle w:val="a9"/>
        <w:ind w:left="360"/>
      </w:pPr>
      <w:r>
        <w:t xml:space="preserve">Тема 2.2. </w:t>
      </w:r>
      <w:r w:rsidRPr="00F95EC3">
        <w:t>Аннотации</w:t>
      </w:r>
      <w:r>
        <w:t xml:space="preserve"> (2 час.)</w:t>
      </w:r>
    </w:p>
    <w:p w:rsidR="00894533" w:rsidRDefault="00894533" w:rsidP="00894533">
      <w:pPr>
        <w:pStyle w:val="a9"/>
        <w:ind w:left="360"/>
      </w:pPr>
      <w:r w:rsidRPr="00F95EC3">
        <w:t>Обзор основных аннотация Junit5. Фикстуры.</w:t>
      </w:r>
    </w:p>
    <w:p w:rsidR="00894533" w:rsidRDefault="00894533" w:rsidP="00894533">
      <w:pPr>
        <w:pStyle w:val="a9"/>
        <w:ind w:left="360"/>
      </w:pPr>
      <w:r>
        <w:t xml:space="preserve">Тема 2.3. </w:t>
      </w:r>
      <w:r w:rsidRPr="00B8441D">
        <w:t>Тестовые методы</w:t>
      </w:r>
      <w:r>
        <w:t xml:space="preserve"> (6 час.)</w:t>
      </w:r>
    </w:p>
    <w:p w:rsidR="00894533" w:rsidRDefault="00894533" w:rsidP="00894533">
      <w:pPr>
        <w:pStyle w:val="a9"/>
        <w:ind w:left="360"/>
      </w:pPr>
      <w:r w:rsidRPr="00F95EC3">
        <w:t>Класс Assert. Обзор основных проверок. Предположения.</w:t>
      </w:r>
    </w:p>
    <w:p w:rsidR="00894533" w:rsidRDefault="00894533" w:rsidP="00894533">
      <w:pPr>
        <w:pStyle w:val="a9"/>
        <w:ind w:left="360"/>
      </w:pPr>
      <w:r>
        <w:t xml:space="preserve">Тема 2.4. </w:t>
      </w:r>
      <w:r w:rsidRPr="00B8441D">
        <w:t>Группировка и упорядочение тестов</w:t>
      </w:r>
      <w:r>
        <w:t xml:space="preserve"> (2 час.)</w:t>
      </w:r>
    </w:p>
    <w:p w:rsidR="00894533" w:rsidRDefault="00894533" w:rsidP="00894533">
      <w:pPr>
        <w:pStyle w:val="a9"/>
        <w:ind w:left="360"/>
      </w:pPr>
      <w:r w:rsidRPr="00F95EC3">
        <w:t>Способы группировок в Junit5 (аннотации, настройки IDE, конфигурации в pom.xml).</w:t>
      </w:r>
    </w:p>
    <w:p w:rsidR="00894533" w:rsidRDefault="00894533" w:rsidP="00894533">
      <w:pPr>
        <w:pStyle w:val="a9"/>
        <w:ind w:left="360"/>
      </w:pPr>
      <w:r>
        <w:t xml:space="preserve">Тема 2.5. </w:t>
      </w:r>
      <w:r w:rsidRPr="00B8441D">
        <w:t>Параметризированные и динамические тесты</w:t>
      </w:r>
      <w:r>
        <w:t xml:space="preserve"> (10 час.)</w:t>
      </w:r>
    </w:p>
    <w:p w:rsidR="00894533" w:rsidRDefault="00894533" w:rsidP="00894533">
      <w:pPr>
        <w:pStyle w:val="a9"/>
        <w:ind w:left="360"/>
      </w:pPr>
      <w:r w:rsidRPr="00F95EC3">
        <w:t>Аннотации для параметризированных тестов. Типы источников. Доступ к параметрам. Фабрики тестов. Контейнеры для динамических тестов.</w:t>
      </w:r>
    </w:p>
    <w:p w:rsidR="00894533" w:rsidRDefault="00894533" w:rsidP="00894533">
      <w:pPr>
        <w:pStyle w:val="a9"/>
        <w:ind w:left="360"/>
      </w:pPr>
      <w:r>
        <w:t xml:space="preserve">Тема 2.6. </w:t>
      </w:r>
      <w:r w:rsidRPr="008D7872">
        <w:t>Отчеты</w:t>
      </w:r>
      <w:r>
        <w:t xml:space="preserve"> (2 час.)</w:t>
      </w:r>
    </w:p>
    <w:p w:rsidR="00894533" w:rsidRDefault="00894533" w:rsidP="00894533">
      <w:pPr>
        <w:pStyle w:val="a9"/>
        <w:ind w:left="360"/>
      </w:pPr>
      <w:r w:rsidRPr="00F95EC3">
        <w:t>Сбор результатов и формирование отчетов.</w:t>
      </w:r>
    </w:p>
    <w:p w:rsidR="00894533" w:rsidRDefault="00894533" w:rsidP="00894533">
      <w:pPr>
        <w:pStyle w:val="a9"/>
        <w:ind w:left="360"/>
      </w:pPr>
      <w:r>
        <w:t xml:space="preserve">Модуль 3. </w:t>
      </w:r>
      <w:r w:rsidRPr="00F95EC3">
        <w:t xml:space="preserve">Тестовый фреймворк TestNG </w:t>
      </w:r>
      <w:r>
        <w:t>(24 час.)</w:t>
      </w:r>
    </w:p>
    <w:p w:rsidR="00894533" w:rsidRDefault="00894533" w:rsidP="00894533">
      <w:pPr>
        <w:pStyle w:val="a9"/>
        <w:ind w:left="360"/>
      </w:pPr>
      <w:r>
        <w:t xml:space="preserve">Тема 3.1. </w:t>
      </w:r>
      <w:r w:rsidRPr="00EE3411">
        <w:t xml:space="preserve">Подключение </w:t>
      </w:r>
      <w:r w:rsidRPr="00F95EC3">
        <w:t>TestNG</w:t>
      </w:r>
      <w:r>
        <w:t xml:space="preserve"> (2 час.)</w:t>
      </w:r>
    </w:p>
    <w:p w:rsidR="00894533" w:rsidRDefault="00894533" w:rsidP="00894533">
      <w:pPr>
        <w:pStyle w:val="a9"/>
        <w:ind w:left="360"/>
      </w:pPr>
      <w:r w:rsidRPr="00F95EC3">
        <w:t>Подключение и настройка TestNG. Запуск тестов.</w:t>
      </w:r>
    </w:p>
    <w:p w:rsidR="00894533" w:rsidRDefault="00894533" w:rsidP="00894533">
      <w:pPr>
        <w:pStyle w:val="a9"/>
        <w:ind w:left="360"/>
      </w:pPr>
      <w:r>
        <w:t xml:space="preserve">Тема 3.2. </w:t>
      </w:r>
      <w:r w:rsidRPr="00EE3411">
        <w:t>Аннотации</w:t>
      </w:r>
      <w:r>
        <w:t xml:space="preserve"> (2 час.)</w:t>
      </w:r>
    </w:p>
    <w:p w:rsidR="00894533" w:rsidRDefault="00894533" w:rsidP="00894533">
      <w:pPr>
        <w:pStyle w:val="a9"/>
        <w:ind w:left="360"/>
      </w:pPr>
      <w:r w:rsidRPr="00F95EC3">
        <w:t>Обзор основных аннотация TestNG.</w:t>
      </w:r>
    </w:p>
    <w:p w:rsidR="00894533" w:rsidRDefault="00894533" w:rsidP="00894533">
      <w:pPr>
        <w:pStyle w:val="a9"/>
        <w:ind w:left="360"/>
      </w:pPr>
      <w:r>
        <w:t xml:space="preserve">Тема 3.3. </w:t>
      </w:r>
      <w:r w:rsidRPr="00EE3411">
        <w:t>Тестовые методы</w:t>
      </w:r>
      <w:r>
        <w:t xml:space="preserve"> (2 час.)</w:t>
      </w:r>
    </w:p>
    <w:p w:rsidR="00894533" w:rsidRDefault="00894533" w:rsidP="00894533">
      <w:pPr>
        <w:pStyle w:val="a9"/>
        <w:ind w:left="360"/>
      </w:pPr>
      <w:r w:rsidRPr="00F95EC3">
        <w:t>Обзор основных проверок.</w:t>
      </w:r>
    </w:p>
    <w:p w:rsidR="00894533" w:rsidRDefault="00894533" w:rsidP="00894533">
      <w:pPr>
        <w:pStyle w:val="a9"/>
        <w:ind w:left="360"/>
      </w:pPr>
      <w:r>
        <w:t xml:space="preserve">Тема 3.4. </w:t>
      </w:r>
      <w:r w:rsidRPr="00EE3411">
        <w:t>Группировка и упорядочение тестов</w:t>
      </w:r>
      <w:r w:rsidRPr="00F95EC3">
        <w:t xml:space="preserve"> </w:t>
      </w:r>
      <w:r>
        <w:t>(2 час.)</w:t>
      </w:r>
    </w:p>
    <w:p w:rsidR="00894533" w:rsidRDefault="00894533" w:rsidP="00894533">
      <w:pPr>
        <w:pStyle w:val="a9"/>
        <w:ind w:left="360"/>
      </w:pPr>
      <w:r w:rsidRPr="00F95EC3">
        <w:t>Способы группировок в TestNG (аннотации, настройки IDE, зависимости в testng.xml).</w:t>
      </w:r>
    </w:p>
    <w:p w:rsidR="00894533" w:rsidRDefault="00894533" w:rsidP="00894533">
      <w:pPr>
        <w:pStyle w:val="a9"/>
        <w:ind w:left="360"/>
      </w:pPr>
      <w:r>
        <w:t xml:space="preserve">Тема 3.5. </w:t>
      </w:r>
      <w:r w:rsidRPr="00EE3411">
        <w:t>Параметризированные тесты</w:t>
      </w:r>
      <w:r w:rsidRPr="00F95EC3">
        <w:t xml:space="preserve"> и фабрики тестов</w:t>
      </w:r>
      <w:r>
        <w:t xml:space="preserve"> (10 час.)</w:t>
      </w:r>
    </w:p>
    <w:p w:rsidR="00894533" w:rsidRDefault="00894533" w:rsidP="00894533">
      <w:pPr>
        <w:pStyle w:val="a9"/>
        <w:ind w:left="360"/>
      </w:pPr>
      <w:r w:rsidRPr="00F95EC3">
        <w:t>Аннотации для параметризированных тестов. Фабрики. DataProviders.</w:t>
      </w:r>
    </w:p>
    <w:p w:rsidR="00894533" w:rsidRDefault="00894533" w:rsidP="00894533">
      <w:pPr>
        <w:pStyle w:val="a9"/>
        <w:ind w:left="360"/>
      </w:pPr>
      <w:r>
        <w:t xml:space="preserve">Тема 3.6. </w:t>
      </w:r>
      <w:r w:rsidRPr="00EE3411">
        <w:t>Отчеты</w:t>
      </w:r>
      <w:r>
        <w:t xml:space="preserve"> (6 час.)</w:t>
      </w:r>
    </w:p>
    <w:p w:rsidR="00894533" w:rsidRDefault="00894533" w:rsidP="00894533">
      <w:pPr>
        <w:pStyle w:val="a9"/>
        <w:ind w:left="360"/>
      </w:pPr>
      <w:r w:rsidRPr="00F95EC3">
        <w:t>Сбор результатов и формирование отчетов. testng.xml, xml и html отчеты.</w:t>
      </w:r>
    </w:p>
    <w:p w:rsidR="00894533" w:rsidRDefault="00894533" w:rsidP="00894533">
      <w:pPr>
        <w:pStyle w:val="a9"/>
        <w:ind w:left="360"/>
      </w:pPr>
      <w:r>
        <w:t xml:space="preserve">Модуль 4. </w:t>
      </w:r>
      <w:r w:rsidRPr="00F95EC3">
        <w:t>Покрытие кода</w:t>
      </w:r>
      <w:r>
        <w:t xml:space="preserve"> (7 час.)</w:t>
      </w:r>
    </w:p>
    <w:p w:rsidR="00894533" w:rsidRDefault="00894533" w:rsidP="00894533">
      <w:pPr>
        <w:pStyle w:val="a9"/>
        <w:ind w:left="360"/>
      </w:pPr>
      <w:r>
        <w:t xml:space="preserve">Тема 4.1. </w:t>
      </w:r>
      <w:r w:rsidRPr="00E27E59">
        <w:t xml:space="preserve">Метрики </w:t>
      </w:r>
      <w:r w:rsidRPr="00F95EC3">
        <w:t>покрытия кода</w:t>
      </w:r>
      <w:r>
        <w:t xml:space="preserve"> (2 час.)</w:t>
      </w:r>
    </w:p>
    <w:p w:rsidR="00894533" w:rsidRDefault="00894533" w:rsidP="00894533">
      <w:pPr>
        <w:pStyle w:val="a9"/>
        <w:ind w:left="360"/>
      </w:pPr>
      <w:r w:rsidRPr="00F95EC3">
        <w:lastRenderedPageBreak/>
        <w:t>Оценка покрытия кода тестами.</w:t>
      </w:r>
    </w:p>
    <w:p w:rsidR="00894533" w:rsidRDefault="00894533" w:rsidP="00894533">
      <w:pPr>
        <w:pStyle w:val="a9"/>
        <w:ind w:left="360"/>
      </w:pPr>
      <w:r>
        <w:t xml:space="preserve">Тема 4.2. </w:t>
      </w:r>
      <w:r w:rsidRPr="00E27E59">
        <w:t>Анализаторы покрытия кода</w:t>
      </w:r>
      <w:r>
        <w:t xml:space="preserve"> (5 час.)</w:t>
      </w:r>
    </w:p>
    <w:p w:rsidR="00894533" w:rsidRPr="008C00F6" w:rsidRDefault="00894533" w:rsidP="00894533">
      <w:pPr>
        <w:pStyle w:val="a9"/>
        <w:ind w:left="360"/>
        <w:rPr>
          <w:b/>
        </w:rPr>
      </w:pPr>
    </w:p>
    <w:p w:rsidR="00894533" w:rsidRPr="008C00F6" w:rsidRDefault="00894533" w:rsidP="00894533">
      <w:pPr>
        <w:pStyle w:val="a9"/>
        <w:ind w:left="360"/>
        <w:rPr>
          <w:b/>
        </w:rPr>
      </w:pPr>
      <w:r w:rsidRPr="008C00F6">
        <w:rPr>
          <w:b/>
        </w:rPr>
        <w:t xml:space="preserve">Описание практико-ориентированных заданий и кейсов </w:t>
      </w:r>
    </w:p>
    <w:tbl>
      <w:tblPr>
        <w:tblStyle w:val="a8"/>
        <w:tblW w:w="0" w:type="auto"/>
        <w:tblInd w:w="-5" w:type="dxa"/>
        <w:tblLook w:val="04A0" w:firstRow="1" w:lastRow="0" w:firstColumn="1" w:lastColumn="0" w:noHBand="0" w:noVBand="1"/>
      </w:tblPr>
      <w:tblGrid>
        <w:gridCol w:w="559"/>
        <w:gridCol w:w="2705"/>
        <w:gridCol w:w="3097"/>
        <w:gridCol w:w="2989"/>
      </w:tblGrid>
      <w:tr w:rsidR="00894533" w:rsidRPr="008C00F6" w:rsidTr="006A633B">
        <w:tc>
          <w:tcPr>
            <w:tcW w:w="559" w:type="dxa"/>
          </w:tcPr>
          <w:p w:rsidR="00894533" w:rsidRPr="008C00F6" w:rsidRDefault="00894533" w:rsidP="006A633B">
            <w:pPr>
              <w:pStyle w:val="a9"/>
              <w:ind w:left="0"/>
              <w:rPr>
                <w:b/>
              </w:rPr>
            </w:pPr>
          </w:p>
        </w:tc>
        <w:tc>
          <w:tcPr>
            <w:tcW w:w="2705" w:type="dxa"/>
          </w:tcPr>
          <w:p w:rsidR="00894533" w:rsidRPr="008C00F6" w:rsidRDefault="00894533" w:rsidP="006A633B">
            <w:pPr>
              <w:pStyle w:val="a9"/>
              <w:ind w:left="0"/>
              <w:rPr>
                <w:b/>
              </w:rPr>
            </w:pPr>
            <w:r w:rsidRPr="008C00F6">
              <w:rPr>
                <w:b/>
              </w:rPr>
              <w:t>Номер темы/модуля</w:t>
            </w:r>
          </w:p>
        </w:tc>
        <w:tc>
          <w:tcPr>
            <w:tcW w:w="3097" w:type="dxa"/>
          </w:tcPr>
          <w:p w:rsidR="00894533" w:rsidRPr="008C00F6" w:rsidRDefault="00894533" w:rsidP="006A633B">
            <w:pPr>
              <w:pStyle w:val="a9"/>
              <w:ind w:left="0"/>
              <w:rPr>
                <w:b/>
              </w:rPr>
            </w:pPr>
            <w:r w:rsidRPr="008C00F6">
              <w:rPr>
                <w:b/>
              </w:rPr>
              <w:t>Наименование практического занятия</w:t>
            </w:r>
          </w:p>
        </w:tc>
        <w:tc>
          <w:tcPr>
            <w:tcW w:w="2989" w:type="dxa"/>
          </w:tcPr>
          <w:p w:rsidR="00894533" w:rsidRPr="008C00F6" w:rsidRDefault="00894533" w:rsidP="006A633B">
            <w:pPr>
              <w:pStyle w:val="a9"/>
              <w:ind w:left="0"/>
              <w:rPr>
                <w:b/>
              </w:rPr>
            </w:pPr>
            <w:r w:rsidRPr="008C00F6">
              <w:rPr>
                <w:b/>
              </w:rPr>
              <w:t>Описание</w:t>
            </w:r>
          </w:p>
        </w:tc>
      </w:tr>
      <w:tr w:rsidR="00894533" w:rsidRPr="008C00F6" w:rsidTr="006A633B">
        <w:tc>
          <w:tcPr>
            <w:tcW w:w="559" w:type="dxa"/>
          </w:tcPr>
          <w:p w:rsidR="00894533" w:rsidRPr="008C00F6" w:rsidRDefault="00894533" w:rsidP="006A633B">
            <w:pPr>
              <w:pStyle w:val="a9"/>
              <w:ind w:left="0"/>
              <w:rPr>
                <w:b/>
              </w:rPr>
            </w:pPr>
            <w:r>
              <w:rPr>
                <w:b/>
              </w:rPr>
              <w:t>1.</w:t>
            </w:r>
            <w:r>
              <w:t>6</w:t>
            </w:r>
          </w:p>
        </w:tc>
        <w:tc>
          <w:tcPr>
            <w:tcW w:w="2705" w:type="dxa"/>
          </w:tcPr>
          <w:p w:rsidR="00894533" w:rsidRPr="008C00F6" w:rsidRDefault="00894533" w:rsidP="006A633B">
            <w:pPr>
              <w:pStyle w:val="a9"/>
              <w:ind w:left="0"/>
              <w:rPr>
                <w:b/>
              </w:rPr>
            </w:pPr>
            <w:r w:rsidRPr="00D64056">
              <w:t>Сборщики проектов</w:t>
            </w:r>
          </w:p>
        </w:tc>
        <w:tc>
          <w:tcPr>
            <w:tcW w:w="3097" w:type="dxa"/>
          </w:tcPr>
          <w:p w:rsidR="00894533" w:rsidRPr="008C00F6" w:rsidRDefault="00894533" w:rsidP="006A633B">
            <w:pPr>
              <w:pStyle w:val="a9"/>
              <w:ind w:left="0"/>
              <w:rPr>
                <w:b/>
              </w:rPr>
            </w:pPr>
            <w:r>
              <w:t>Практическое задание 1. Разработка тестов</w:t>
            </w:r>
          </w:p>
        </w:tc>
        <w:tc>
          <w:tcPr>
            <w:tcW w:w="2989" w:type="dxa"/>
          </w:tcPr>
          <w:p w:rsidR="00894533" w:rsidRPr="008C00F6" w:rsidRDefault="00894533" w:rsidP="006A633B">
            <w:pPr>
              <w:pStyle w:val="a9"/>
              <w:ind w:left="0"/>
              <w:rPr>
                <w:b/>
              </w:rPr>
            </w:pPr>
            <w:r>
              <w:t>С</w:t>
            </w:r>
            <w:r w:rsidRPr="00D64056">
              <w:t>оздание проекта Maven. Настройка IDE для модульного тестирования.</w:t>
            </w:r>
          </w:p>
        </w:tc>
      </w:tr>
      <w:tr w:rsidR="00894533" w:rsidRPr="008C00F6" w:rsidTr="006A633B">
        <w:tc>
          <w:tcPr>
            <w:tcW w:w="559" w:type="dxa"/>
          </w:tcPr>
          <w:p w:rsidR="00894533" w:rsidRPr="008C00F6" w:rsidRDefault="00894533" w:rsidP="006A633B">
            <w:pPr>
              <w:pStyle w:val="a9"/>
              <w:ind w:left="0"/>
              <w:rPr>
                <w:b/>
              </w:rPr>
            </w:pPr>
            <w:r>
              <w:t>2</w:t>
            </w:r>
            <w:r>
              <w:rPr>
                <w:b/>
              </w:rPr>
              <w:t>.</w:t>
            </w:r>
            <w:r>
              <w:t>3</w:t>
            </w:r>
          </w:p>
        </w:tc>
        <w:tc>
          <w:tcPr>
            <w:tcW w:w="2705" w:type="dxa"/>
          </w:tcPr>
          <w:p w:rsidR="00894533" w:rsidRPr="008C00F6" w:rsidRDefault="00894533" w:rsidP="006A633B">
            <w:pPr>
              <w:pStyle w:val="a9"/>
              <w:ind w:left="0"/>
              <w:rPr>
                <w:b/>
              </w:rPr>
            </w:pPr>
            <w:r>
              <w:t>Тестовые методы</w:t>
            </w:r>
          </w:p>
        </w:tc>
        <w:tc>
          <w:tcPr>
            <w:tcW w:w="3097" w:type="dxa"/>
          </w:tcPr>
          <w:p w:rsidR="00894533" w:rsidRPr="008C00F6" w:rsidRDefault="00894533" w:rsidP="006A633B">
            <w:pPr>
              <w:pStyle w:val="a9"/>
              <w:ind w:left="0"/>
              <w:rPr>
                <w:b/>
              </w:rPr>
            </w:pPr>
            <w:r w:rsidRPr="007B4554">
              <w:t xml:space="preserve">Практическое задание </w:t>
            </w:r>
            <w:r>
              <w:t xml:space="preserve">2. </w:t>
            </w:r>
            <w:r w:rsidRPr="00D64056">
              <w:t>Тестовые методы и аннотации.</w:t>
            </w:r>
          </w:p>
        </w:tc>
        <w:tc>
          <w:tcPr>
            <w:tcW w:w="2989" w:type="dxa"/>
          </w:tcPr>
          <w:p w:rsidR="00894533" w:rsidRPr="008C00F6" w:rsidRDefault="00894533" w:rsidP="006A633B">
            <w:pPr>
              <w:pStyle w:val="a9"/>
              <w:ind w:left="0"/>
              <w:rPr>
                <w:b/>
              </w:rPr>
            </w:pPr>
            <w:r w:rsidRPr="00D64056">
              <w:t>Получение практических навыков написания тестов, используя тестовые методы класса Assert и тестовые аннотации.</w:t>
            </w:r>
          </w:p>
        </w:tc>
      </w:tr>
      <w:tr w:rsidR="00894533" w:rsidRPr="008C00F6" w:rsidTr="006A633B">
        <w:tc>
          <w:tcPr>
            <w:tcW w:w="559" w:type="dxa"/>
            <w:vMerge w:val="restart"/>
          </w:tcPr>
          <w:p w:rsidR="00894533" w:rsidRDefault="00894533" w:rsidP="006A633B">
            <w:pPr>
              <w:pStyle w:val="a9"/>
              <w:ind w:left="0"/>
            </w:pPr>
            <w:r>
              <w:t>2.5</w:t>
            </w:r>
          </w:p>
        </w:tc>
        <w:tc>
          <w:tcPr>
            <w:tcW w:w="2705" w:type="dxa"/>
            <w:vMerge w:val="restart"/>
          </w:tcPr>
          <w:p w:rsidR="00894533" w:rsidRPr="00D64056" w:rsidRDefault="00894533" w:rsidP="006A633B">
            <w:pPr>
              <w:pStyle w:val="a9"/>
              <w:ind w:left="0"/>
            </w:pPr>
            <w:r w:rsidRPr="00A852D7">
              <w:t>Параметризированные и динамические тесты</w:t>
            </w:r>
          </w:p>
        </w:tc>
        <w:tc>
          <w:tcPr>
            <w:tcW w:w="3097" w:type="dxa"/>
          </w:tcPr>
          <w:p w:rsidR="00894533" w:rsidRDefault="00894533" w:rsidP="006A633B">
            <w:pPr>
              <w:pStyle w:val="a9"/>
              <w:ind w:left="0"/>
            </w:pPr>
            <w:r w:rsidRPr="007B4554">
              <w:t xml:space="preserve">Практическое задание </w:t>
            </w:r>
            <w:r>
              <w:t xml:space="preserve">3. </w:t>
            </w:r>
            <w:r w:rsidRPr="00D64056">
              <w:t>Параметризированные тесты</w:t>
            </w:r>
            <w:r>
              <w:t xml:space="preserve"> </w:t>
            </w:r>
            <w:r w:rsidRPr="00D64056">
              <w:t>в JUnit 5.</w:t>
            </w:r>
          </w:p>
        </w:tc>
        <w:tc>
          <w:tcPr>
            <w:tcW w:w="2989" w:type="dxa"/>
          </w:tcPr>
          <w:p w:rsidR="00894533" w:rsidRPr="00D64056" w:rsidRDefault="00894533" w:rsidP="006A633B">
            <w:pPr>
              <w:pStyle w:val="a9"/>
              <w:ind w:left="0"/>
            </w:pPr>
            <w:r w:rsidRPr="00D64056">
              <w:t>Получение практических навыков работы с параметризированными тестами с различными видами источников.</w:t>
            </w:r>
          </w:p>
        </w:tc>
      </w:tr>
      <w:tr w:rsidR="00894533" w:rsidRPr="008C00F6" w:rsidTr="006A633B">
        <w:tc>
          <w:tcPr>
            <w:tcW w:w="559" w:type="dxa"/>
            <w:vMerge/>
          </w:tcPr>
          <w:p w:rsidR="00894533" w:rsidRDefault="00894533" w:rsidP="006A633B">
            <w:pPr>
              <w:pStyle w:val="a9"/>
              <w:ind w:left="0"/>
            </w:pPr>
          </w:p>
        </w:tc>
        <w:tc>
          <w:tcPr>
            <w:tcW w:w="2705" w:type="dxa"/>
            <w:vMerge/>
          </w:tcPr>
          <w:p w:rsidR="00894533" w:rsidRPr="00D64056" w:rsidRDefault="00894533" w:rsidP="006A633B">
            <w:pPr>
              <w:pStyle w:val="a9"/>
              <w:ind w:left="0"/>
            </w:pPr>
          </w:p>
        </w:tc>
        <w:tc>
          <w:tcPr>
            <w:tcW w:w="3097" w:type="dxa"/>
          </w:tcPr>
          <w:p w:rsidR="00894533" w:rsidRDefault="00894533" w:rsidP="006A633B">
            <w:pPr>
              <w:pStyle w:val="a9"/>
              <w:ind w:left="0"/>
            </w:pPr>
            <w:r w:rsidRPr="007B4554">
              <w:t xml:space="preserve">Практическое задание </w:t>
            </w:r>
            <w:r>
              <w:t xml:space="preserve">4. </w:t>
            </w:r>
            <w:r w:rsidRPr="00D64056">
              <w:t>Динамические тесты и контейнеры</w:t>
            </w:r>
            <w:r>
              <w:t xml:space="preserve"> </w:t>
            </w:r>
            <w:r w:rsidRPr="00D64056">
              <w:t>в JUnit 5.</w:t>
            </w:r>
          </w:p>
        </w:tc>
        <w:tc>
          <w:tcPr>
            <w:tcW w:w="2989" w:type="dxa"/>
          </w:tcPr>
          <w:p w:rsidR="00894533" w:rsidRPr="00D64056" w:rsidRDefault="00894533" w:rsidP="006A633B">
            <w:pPr>
              <w:pStyle w:val="a9"/>
              <w:ind w:left="0"/>
            </w:pPr>
            <w:r w:rsidRPr="00D64056">
              <w:t>Получение практических навыков по разработке фабрики тестов. Группировка по контейнерам.</w:t>
            </w:r>
          </w:p>
        </w:tc>
      </w:tr>
      <w:tr w:rsidR="00894533" w:rsidRPr="008C00F6" w:rsidTr="006A633B">
        <w:tc>
          <w:tcPr>
            <w:tcW w:w="559" w:type="dxa"/>
            <w:vMerge w:val="restart"/>
          </w:tcPr>
          <w:p w:rsidR="00894533" w:rsidRPr="008C00F6" w:rsidRDefault="00894533" w:rsidP="006A633B">
            <w:pPr>
              <w:pStyle w:val="a9"/>
              <w:ind w:left="0"/>
              <w:rPr>
                <w:b/>
              </w:rPr>
            </w:pPr>
            <w:r>
              <w:t>3.5</w:t>
            </w:r>
          </w:p>
        </w:tc>
        <w:tc>
          <w:tcPr>
            <w:tcW w:w="2705" w:type="dxa"/>
            <w:vMerge w:val="restart"/>
          </w:tcPr>
          <w:p w:rsidR="00894533" w:rsidRPr="008C00F6" w:rsidRDefault="00894533" w:rsidP="006A633B">
            <w:pPr>
              <w:pStyle w:val="a9"/>
              <w:ind w:left="0"/>
              <w:rPr>
                <w:b/>
              </w:rPr>
            </w:pPr>
            <w:r w:rsidRPr="007B4554">
              <w:t>Параметризированные тесты и фабрики тестов</w:t>
            </w:r>
          </w:p>
        </w:tc>
        <w:tc>
          <w:tcPr>
            <w:tcW w:w="3097" w:type="dxa"/>
          </w:tcPr>
          <w:p w:rsidR="00894533" w:rsidRPr="008C00F6" w:rsidRDefault="00894533" w:rsidP="006A633B">
            <w:pPr>
              <w:pStyle w:val="a9"/>
              <w:ind w:left="0"/>
              <w:rPr>
                <w:b/>
              </w:rPr>
            </w:pPr>
            <w:r w:rsidRPr="007B4554">
              <w:t xml:space="preserve">Практическое задание </w:t>
            </w:r>
            <w:r>
              <w:t xml:space="preserve">5. </w:t>
            </w:r>
            <w:r w:rsidRPr="007B4554">
              <w:t>Параметризированные тесты в TestNG</w:t>
            </w:r>
          </w:p>
        </w:tc>
        <w:tc>
          <w:tcPr>
            <w:tcW w:w="2989" w:type="dxa"/>
          </w:tcPr>
          <w:p w:rsidR="00894533" w:rsidRPr="008C00F6" w:rsidRDefault="00894533" w:rsidP="006A633B">
            <w:pPr>
              <w:pStyle w:val="a9"/>
              <w:ind w:left="0"/>
              <w:rPr>
                <w:b/>
              </w:rPr>
            </w:pPr>
            <w:r w:rsidRPr="007B4554">
              <w:t>Получение практических навыков работы с параметризированными тестами с различными видами источников в TestNG</w:t>
            </w:r>
          </w:p>
        </w:tc>
      </w:tr>
      <w:tr w:rsidR="00894533" w:rsidRPr="008C00F6" w:rsidTr="006A633B">
        <w:tc>
          <w:tcPr>
            <w:tcW w:w="559" w:type="dxa"/>
            <w:vMerge/>
          </w:tcPr>
          <w:p w:rsidR="00894533" w:rsidRDefault="00894533" w:rsidP="006A633B">
            <w:pPr>
              <w:pStyle w:val="a9"/>
              <w:ind w:left="0"/>
            </w:pPr>
          </w:p>
        </w:tc>
        <w:tc>
          <w:tcPr>
            <w:tcW w:w="2705" w:type="dxa"/>
            <w:vMerge/>
          </w:tcPr>
          <w:p w:rsidR="00894533" w:rsidRPr="007B4554" w:rsidRDefault="00894533" w:rsidP="006A633B">
            <w:pPr>
              <w:pStyle w:val="a9"/>
              <w:ind w:left="0"/>
            </w:pPr>
          </w:p>
        </w:tc>
        <w:tc>
          <w:tcPr>
            <w:tcW w:w="3097" w:type="dxa"/>
          </w:tcPr>
          <w:p w:rsidR="00894533" w:rsidRPr="007B4554" w:rsidRDefault="00894533" w:rsidP="006A633B">
            <w:pPr>
              <w:pStyle w:val="a9"/>
              <w:ind w:left="0"/>
            </w:pPr>
            <w:r w:rsidRPr="007B4554">
              <w:t xml:space="preserve">Практическое задание </w:t>
            </w:r>
            <w:r>
              <w:t>6</w:t>
            </w:r>
            <w:r w:rsidRPr="007B4554">
              <w:t>.</w:t>
            </w:r>
            <w:r>
              <w:t xml:space="preserve"> </w:t>
            </w:r>
            <w:r w:rsidRPr="007B4554">
              <w:t>Фабрики тестов в TestNG</w:t>
            </w:r>
          </w:p>
        </w:tc>
        <w:tc>
          <w:tcPr>
            <w:tcW w:w="2989" w:type="dxa"/>
          </w:tcPr>
          <w:p w:rsidR="00894533" w:rsidRPr="007B4554" w:rsidRDefault="00894533" w:rsidP="006A633B">
            <w:pPr>
              <w:pStyle w:val="a9"/>
              <w:ind w:left="0"/>
            </w:pPr>
            <w:r w:rsidRPr="007B4554">
              <w:t>Получение практических навыков по разработке фабрик тестов и использование </w:t>
            </w:r>
            <w:r w:rsidRPr="007B4554">
              <w:rPr>
                <w:rStyle w:val="af0"/>
              </w:rPr>
              <w:t>DataProviders</w:t>
            </w:r>
          </w:p>
        </w:tc>
      </w:tr>
      <w:tr w:rsidR="00894533" w:rsidRPr="008C00F6" w:rsidTr="006A633B">
        <w:tc>
          <w:tcPr>
            <w:tcW w:w="559" w:type="dxa"/>
          </w:tcPr>
          <w:p w:rsidR="00894533" w:rsidRPr="008C00F6" w:rsidRDefault="00894533" w:rsidP="006A633B">
            <w:pPr>
              <w:pStyle w:val="a9"/>
              <w:ind w:left="0"/>
              <w:rPr>
                <w:b/>
              </w:rPr>
            </w:pPr>
            <w:r>
              <w:t>3.6</w:t>
            </w:r>
          </w:p>
        </w:tc>
        <w:tc>
          <w:tcPr>
            <w:tcW w:w="2705" w:type="dxa"/>
          </w:tcPr>
          <w:p w:rsidR="00894533" w:rsidRPr="008C00F6" w:rsidRDefault="00894533" w:rsidP="006A633B">
            <w:pPr>
              <w:pStyle w:val="a9"/>
              <w:ind w:left="0"/>
              <w:rPr>
                <w:b/>
              </w:rPr>
            </w:pPr>
            <w:r w:rsidRPr="007B4554">
              <w:t>Отчеты</w:t>
            </w:r>
          </w:p>
        </w:tc>
        <w:tc>
          <w:tcPr>
            <w:tcW w:w="3097" w:type="dxa"/>
          </w:tcPr>
          <w:p w:rsidR="00894533" w:rsidRPr="008C00F6" w:rsidRDefault="00894533" w:rsidP="006A633B">
            <w:pPr>
              <w:pStyle w:val="a9"/>
              <w:ind w:left="0"/>
              <w:rPr>
                <w:b/>
              </w:rPr>
            </w:pPr>
            <w:r w:rsidRPr="007B4554">
              <w:t xml:space="preserve">Практическое задание </w:t>
            </w:r>
            <w:r>
              <w:t>7</w:t>
            </w:r>
            <w:r w:rsidRPr="007B4554">
              <w:t>.</w:t>
            </w:r>
            <w:r>
              <w:t xml:space="preserve"> </w:t>
            </w:r>
            <w:r w:rsidRPr="007B4554">
              <w:t>Конфигурационный файл testng.xml</w:t>
            </w:r>
          </w:p>
        </w:tc>
        <w:tc>
          <w:tcPr>
            <w:tcW w:w="2989" w:type="dxa"/>
          </w:tcPr>
          <w:p w:rsidR="00894533" w:rsidRPr="008C00F6" w:rsidRDefault="00894533" w:rsidP="006A633B">
            <w:pPr>
              <w:pStyle w:val="a9"/>
              <w:ind w:left="0"/>
              <w:rPr>
                <w:b/>
              </w:rPr>
            </w:pPr>
            <w:r w:rsidRPr="007B4554">
              <w:t>Получение практических навыков настройки конфигураций.</w:t>
            </w:r>
          </w:p>
        </w:tc>
      </w:tr>
      <w:tr w:rsidR="00894533" w:rsidRPr="008C00F6" w:rsidTr="006A633B">
        <w:tc>
          <w:tcPr>
            <w:tcW w:w="559" w:type="dxa"/>
          </w:tcPr>
          <w:p w:rsidR="00894533" w:rsidRPr="008C00F6" w:rsidRDefault="00894533" w:rsidP="006A633B">
            <w:pPr>
              <w:pStyle w:val="a9"/>
              <w:ind w:left="0"/>
              <w:rPr>
                <w:b/>
              </w:rPr>
            </w:pPr>
            <w:r>
              <w:t>4.2</w:t>
            </w:r>
          </w:p>
        </w:tc>
        <w:tc>
          <w:tcPr>
            <w:tcW w:w="2705" w:type="dxa"/>
          </w:tcPr>
          <w:p w:rsidR="00894533" w:rsidRPr="008C00F6" w:rsidRDefault="00894533" w:rsidP="006A633B">
            <w:pPr>
              <w:pStyle w:val="a9"/>
              <w:ind w:left="0"/>
              <w:rPr>
                <w:b/>
              </w:rPr>
            </w:pPr>
            <w:r w:rsidRPr="007B4554">
              <w:t>Анализаторы покрытия кода</w:t>
            </w:r>
          </w:p>
        </w:tc>
        <w:tc>
          <w:tcPr>
            <w:tcW w:w="3097" w:type="dxa"/>
          </w:tcPr>
          <w:p w:rsidR="00894533" w:rsidRPr="008C00F6" w:rsidRDefault="00894533" w:rsidP="006A633B">
            <w:pPr>
              <w:pStyle w:val="a9"/>
              <w:ind w:left="0"/>
              <w:rPr>
                <w:b/>
              </w:rPr>
            </w:pPr>
            <w:r w:rsidRPr="007B4554">
              <w:t>Практическое задание 7.</w:t>
            </w:r>
            <w:r>
              <w:t xml:space="preserve"> </w:t>
            </w:r>
            <w:r w:rsidRPr="007B4554">
              <w:t>Анализ покрытия кода</w:t>
            </w:r>
          </w:p>
        </w:tc>
        <w:tc>
          <w:tcPr>
            <w:tcW w:w="2989" w:type="dxa"/>
          </w:tcPr>
          <w:p w:rsidR="00894533" w:rsidRPr="008C00F6" w:rsidRDefault="00894533" w:rsidP="006A633B">
            <w:pPr>
              <w:pStyle w:val="a9"/>
              <w:ind w:left="0"/>
              <w:rPr>
                <w:b/>
              </w:rPr>
            </w:pPr>
            <w:r w:rsidRPr="007B4554">
              <w:t>Получение практических навыков оценки покрытия кода тестами. Составление отчетов о результатах тестирования.</w:t>
            </w:r>
          </w:p>
        </w:tc>
      </w:tr>
    </w:tbl>
    <w:p w:rsidR="00894533" w:rsidRPr="008C00F6" w:rsidRDefault="00894533" w:rsidP="00894533">
      <w:pPr>
        <w:pStyle w:val="a9"/>
        <w:ind w:left="360"/>
        <w:rPr>
          <w:b/>
        </w:rPr>
      </w:pPr>
    </w:p>
    <w:p w:rsidR="00894533" w:rsidRPr="008C00F6" w:rsidRDefault="00894533" w:rsidP="00894533">
      <w:pPr>
        <w:pStyle w:val="a9"/>
        <w:ind w:left="360"/>
      </w:pPr>
      <w:r w:rsidRPr="008C00F6">
        <w:rPr>
          <w:b/>
        </w:rPr>
        <w:lastRenderedPageBreak/>
        <w:t>8.Оценочные материалы по образовательной программе</w:t>
      </w:r>
      <w:r w:rsidRPr="008C00F6">
        <w:t xml:space="preserve"> </w:t>
      </w:r>
    </w:p>
    <w:p w:rsidR="00894533" w:rsidRPr="008C00F6" w:rsidRDefault="00894533" w:rsidP="00894533">
      <w:pPr>
        <w:pStyle w:val="a9"/>
        <w:rPr>
          <w:b/>
        </w:rPr>
      </w:pPr>
      <w:r w:rsidRPr="008C00F6">
        <w:rPr>
          <w:b/>
        </w:rPr>
        <w:t>8.1. Вопросы тестирования по модулям</w:t>
      </w:r>
    </w:p>
    <w:tbl>
      <w:tblPr>
        <w:tblStyle w:val="a8"/>
        <w:tblpPr w:leftFromText="180" w:rightFromText="180" w:vertAnchor="text" w:tblpX="-5" w:tblpY="1"/>
        <w:tblOverlap w:val="never"/>
        <w:tblW w:w="0" w:type="auto"/>
        <w:tblLook w:val="04A0" w:firstRow="1" w:lastRow="0" w:firstColumn="1" w:lastColumn="0" w:noHBand="0" w:noVBand="1"/>
      </w:tblPr>
      <w:tblGrid>
        <w:gridCol w:w="985"/>
        <w:gridCol w:w="2274"/>
        <w:gridCol w:w="2549"/>
        <w:gridCol w:w="3537"/>
      </w:tblGrid>
      <w:tr w:rsidR="00894533" w:rsidRPr="008C00F6" w:rsidTr="00894533">
        <w:tc>
          <w:tcPr>
            <w:tcW w:w="985" w:type="dxa"/>
          </w:tcPr>
          <w:p w:rsidR="00894533" w:rsidRPr="008C00F6" w:rsidRDefault="00894533" w:rsidP="00894533">
            <w:pPr>
              <w:pStyle w:val="a9"/>
              <w:ind w:left="0"/>
              <w:rPr>
                <w:b/>
              </w:rPr>
            </w:pPr>
            <w:r w:rsidRPr="008C00F6">
              <w:rPr>
                <w:b/>
              </w:rPr>
              <w:t>№ модуля</w:t>
            </w:r>
          </w:p>
        </w:tc>
        <w:tc>
          <w:tcPr>
            <w:tcW w:w="2274" w:type="dxa"/>
          </w:tcPr>
          <w:p w:rsidR="00894533" w:rsidRPr="008C00F6" w:rsidRDefault="00894533" w:rsidP="00894533">
            <w:pPr>
              <w:pStyle w:val="a9"/>
              <w:ind w:left="0"/>
              <w:rPr>
                <w:b/>
              </w:rPr>
            </w:pPr>
            <w:r w:rsidRPr="008C00F6">
              <w:rPr>
                <w:b/>
              </w:rPr>
              <w:t>Вопросы входного тестирования</w:t>
            </w:r>
          </w:p>
        </w:tc>
        <w:tc>
          <w:tcPr>
            <w:tcW w:w="2549" w:type="dxa"/>
          </w:tcPr>
          <w:p w:rsidR="00894533" w:rsidRPr="008C00F6" w:rsidRDefault="00894533" w:rsidP="00894533">
            <w:pPr>
              <w:pStyle w:val="a9"/>
              <w:ind w:left="0"/>
              <w:rPr>
                <w:b/>
              </w:rPr>
            </w:pPr>
            <w:r w:rsidRPr="008C00F6">
              <w:rPr>
                <w:b/>
              </w:rPr>
              <w:t>Вопросы промежуточного тестирования</w:t>
            </w:r>
          </w:p>
        </w:tc>
        <w:tc>
          <w:tcPr>
            <w:tcW w:w="3537" w:type="dxa"/>
          </w:tcPr>
          <w:p w:rsidR="00894533" w:rsidRPr="008C00F6" w:rsidRDefault="00894533" w:rsidP="00894533">
            <w:pPr>
              <w:pStyle w:val="a9"/>
              <w:ind w:left="0"/>
              <w:rPr>
                <w:b/>
              </w:rPr>
            </w:pPr>
            <w:r w:rsidRPr="008C00F6">
              <w:rPr>
                <w:b/>
              </w:rPr>
              <w:t>Вопросы итогового тестирования</w:t>
            </w:r>
          </w:p>
        </w:tc>
      </w:tr>
      <w:tr w:rsidR="00894533" w:rsidRPr="008C00F6" w:rsidTr="00894533">
        <w:tc>
          <w:tcPr>
            <w:tcW w:w="985" w:type="dxa"/>
          </w:tcPr>
          <w:p w:rsidR="00894533" w:rsidRPr="008C00F6" w:rsidRDefault="00894533" w:rsidP="00894533">
            <w:pPr>
              <w:pStyle w:val="a9"/>
              <w:ind w:left="0"/>
              <w:rPr>
                <w:b/>
              </w:rPr>
            </w:pPr>
            <w:r>
              <w:rPr>
                <w:b/>
              </w:rPr>
              <w:t>1.1</w:t>
            </w:r>
          </w:p>
        </w:tc>
        <w:tc>
          <w:tcPr>
            <w:tcW w:w="2274" w:type="dxa"/>
          </w:tcPr>
          <w:p w:rsidR="00894533" w:rsidRPr="008C00F6" w:rsidRDefault="00894533" w:rsidP="00894533">
            <w:pPr>
              <w:pStyle w:val="a9"/>
              <w:ind w:left="0"/>
              <w:rPr>
                <w:b/>
              </w:rPr>
            </w:pPr>
            <w:r>
              <w:t>Не предусмотрено</w:t>
            </w:r>
          </w:p>
        </w:tc>
        <w:tc>
          <w:tcPr>
            <w:tcW w:w="2549" w:type="dxa"/>
          </w:tcPr>
          <w:p w:rsidR="00894533" w:rsidRPr="008C00F6" w:rsidRDefault="00894533" w:rsidP="00894533">
            <w:pPr>
              <w:pStyle w:val="a9"/>
              <w:ind w:left="0"/>
              <w:rPr>
                <w:b/>
              </w:rPr>
            </w:pPr>
            <w:r>
              <w:t>Не предусмотрено</w:t>
            </w:r>
          </w:p>
        </w:tc>
        <w:tc>
          <w:tcPr>
            <w:tcW w:w="3537" w:type="dxa"/>
          </w:tcPr>
          <w:p w:rsidR="00894533" w:rsidRPr="008367FE" w:rsidRDefault="00894533" w:rsidP="00894533">
            <w:r w:rsidRPr="002031AD">
              <w:t xml:space="preserve">1. </w:t>
            </w:r>
            <w:r w:rsidRPr="008367FE">
              <w:t>Сколько тестов потребуется для следующей функции для минимального подтверждения её работоспособности?</w:t>
            </w:r>
          </w:p>
          <w:p w:rsidR="00894533" w:rsidRPr="008367FE" w:rsidRDefault="00894533" w:rsidP="00894533">
            <w:pPr>
              <w:rPr>
                <w:lang w:val="en-US"/>
              </w:rPr>
            </w:pPr>
            <w:r w:rsidRPr="008367FE">
              <w:rPr>
                <w:lang w:val="en-US"/>
              </w:rPr>
              <w:t>bool isYN(char c, bool yn)</w:t>
            </w:r>
          </w:p>
          <w:p w:rsidR="00894533" w:rsidRPr="008367FE" w:rsidRDefault="00894533" w:rsidP="00894533">
            <w:pPr>
              <w:rPr>
                <w:lang w:val="en-US"/>
              </w:rPr>
            </w:pPr>
            <w:r w:rsidRPr="008367FE">
              <w:rPr>
                <w:lang w:val="en-US"/>
              </w:rPr>
              <w:t>{</w:t>
            </w:r>
          </w:p>
          <w:p w:rsidR="00894533" w:rsidRPr="008367FE" w:rsidRDefault="00894533" w:rsidP="00894533">
            <w:pPr>
              <w:rPr>
                <w:lang w:val="en-US"/>
              </w:rPr>
            </w:pPr>
            <w:r w:rsidRPr="008367FE">
              <w:rPr>
                <w:lang w:val="en-US"/>
              </w:rPr>
              <w:t xml:space="preserve">    switch (c)</w:t>
            </w:r>
          </w:p>
          <w:p w:rsidR="00894533" w:rsidRPr="008367FE" w:rsidRDefault="00894533" w:rsidP="00894533">
            <w:pPr>
              <w:rPr>
                <w:lang w:val="en-US"/>
              </w:rPr>
            </w:pPr>
            <w:r w:rsidRPr="008367FE">
              <w:rPr>
                <w:lang w:val="en-US"/>
              </w:rPr>
              <w:t xml:space="preserve">    {</w:t>
            </w:r>
          </w:p>
          <w:p w:rsidR="00894533" w:rsidRPr="008367FE" w:rsidRDefault="00894533" w:rsidP="00894533">
            <w:pPr>
              <w:rPr>
                <w:lang w:val="en-US"/>
              </w:rPr>
            </w:pPr>
            <w:r w:rsidRPr="008367FE">
              <w:rPr>
                <w:lang w:val="en-US"/>
              </w:rPr>
              <w:t xml:space="preserve">    case 'y':</w:t>
            </w:r>
          </w:p>
          <w:p w:rsidR="00894533" w:rsidRPr="008367FE" w:rsidRDefault="00894533" w:rsidP="00894533">
            <w:pPr>
              <w:rPr>
                <w:lang w:val="en-US"/>
              </w:rPr>
            </w:pPr>
            <w:r w:rsidRPr="008367FE">
              <w:rPr>
                <w:lang w:val="en-US"/>
              </w:rPr>
              <w:t xml:space="preserve">        return true;</w:t>
            </w:r>
          </w:p>
          <w:p w:rsidR="00894533" w:rsidRPr="008367FE" w:rsidRDefault="00894533" w:rsidP="00894533">
            <w:pPr>
              <w:rPr>
                <w:lang w:val="en-US"/>
              </w:rPr>
            </w:pPr>
            <w:r w:rsidRPr="008367FE">
              <w:rPr>
                <w:lang w:val="en-US"/>
              </w:rPr>
              <w:t xml:space="preserve">    case 'n':</w:t>
            </w:r>
          </w:p>
          <w:p w:rsidR="00894533" w:rsidRPr="008367FE" w:rsidRDefault="00894533" w:rsidP="00894533">
            <w:pPr>
              <w:rPr>
                <w:lang w:val="en-US"/>
              </w:rPr>
            </w:pPr>
            <w:r w:rsidRPr="008367FE">
              <w:rPr>
                <w:lang w:val="en-US"/>
              </w:rPr>
              <w:t xml:space="preserve">        return (yn ? true : false);</w:t>
            </w:r>
          </w:p>
          <w:p w:rsidR="00894533" w:rsidRPr="008367FE" w:rsidRDefault="00894533" w:rsidP="00894533">
            <w:r w:rsidRPr="008367FE">
              <w:rPr>
                <w:lang w:val="en-US"/>
              </w:rPr>
              <w:t xml:space="preserve">    </w:t>
            </w:r>
            <w:r w:rsidRPr="008367FE">
              <w:t>default:</w:t>
            </w:r>
          </w:p>
          <w:p w:rsidR="00894533" w:rsidRPr="008367FE" w:rsidRDefault="00894533" w:rsidP="00894533">
            <w:r w:rsidRPr="008367FE">
              <w:t xml:space="preserve">        return false;</w:t>
            </w:r>
          </w:p>
          <w:p w:rsidR="00894533" w:rsidRPr="008367FE" w:rsidRDefault="00894533" w:rsidP="00894533">
            <w:r w:rsidRPr="008367FE">
              <w:t xml:space="preserve">    }</w:t>
            </w:r>
          </w:p>
          <w:p w:rsidR="00894533" w:rsidRPr="008367FE" w:rsidRDefault="00894533" w:rsidP="00894533">
            <w:r w:rsidRPr="008367FE">
              <w:t>}</w:t>
            </w:r>
          </w:p>
          <w:p w:rsidR="00894533" w:rsidRPr="008367FE" w:rsidRDefault="00894533" w:rsidP="00894533">
            <w:r>
              <w:t xml:space="preserve">2. </w:t>
            </w:r>
            <w:r w:rsidRPr="008367FE">
              <w:t>Какой термин используется для обозначения короткого цикла тестов для подтверждения работоспособности основных функций приложения?</w:t>
            </w:r>
          </w:p>
          <w:p w:rsidR="00894533" w:rsidRPr="008367FE" w:rsidRDefault="00894533" w:rsidP="00894533">
            <w:pPr>
              <w:rPr>
                <w:lang w:val="en-US"/>
              </w:rPr>
            </w:pPr>
            <w:r w:rsidRPr="000D7862">
              <w:t xml:space="preserve">  </w:t>
            </w:r>
            <w:r>
              <w:t>А</w:t>
            </w:r>
            <w:r w:rsidRPr="008367FE">
              <w:rPr>
                <w:lang w:val="en-US"/>
              </w:rPr>
              <w:t>) Small test</w:t>
            </w:r>
          </w:p>
          <w:p w:rsidR="00894533" w:rsidRPr="008367FE" w:rsidRDefault="00894533" w:rsidP="00894533">
            <w:pPr>
              <w:rPr>
                <w:lang w:val="en-US"/>
              </w:rPr>
            </w:pPr>
            <w:r w:rsidRPr="008367FE">
              <w:rPr>
                <w:lang w:val="en-US"/>
              </w:rPr>
              <w:t xml:space="preserve">  </w:t>
            </w:r>
            <w:r>
              <w:t>В</w:t>
            </w:r>
            <w:r w:rsidRPr="008367FE">
              <w:rPr>
                <w:lang w:val="en-US"/>
              </w:rPr>
              <w:t>) Basic test</w:t>
            </w:r>
          </w:p>
          <w:p w:rsidR="00894533" w:rsidRPr="000D7862" w:rsidRDefault="00894533" w:rsidP="00894533">
            <w:r w:rsidRPr="008367FE">
              <w:rPr>
                <w:lang w:val="en-US"/>
              </w:rPr>
              <w:t xml:space="preserve">  </w:t>
            </w:r>
            <w:r>
              <w:t>С</w:t>
            </w:r>
            <w:r w:rsidRPr="000D7862">
              <w:t xml:space="preserve">) </w:t>
            </w:r>
            <w:r w:rsidRPr="008367FE">
              <w:rPr>
                <w:lang w:val="en-US"/>
              </w:rPr>
              <w:t>Smoke</w:t>
            </w:r>
            <w:r w:rsidRPr="000D7862">
              <w:t xml:space="preserve"> </w:t>
            </w:r>
            <w:r w:rsidRPr="008367FE">
              <w:rPr>
                <w:lang w:val="en-US"/>
              </w:rPr>
              <w:t>test</w:t>
            </w:r>
            <w:r w:rsidRPr="000D7862">
              <w:t xml:space="preserve"> </w:t>
            </w:r>
          </w:p>
          <w:p w:rsidR="00894533" w:rsidRPr="008367FE" w:rsidRDefault="00894533" w:rsidP="00894533">
            <w:r>
              <w:t xml:space="preserve">3. </w:t>
            </w:r>
            <w:r w:rsidRPr="008367FE">
              <w:t>Какие из следующих случаев описывает тестирование «белого ящика»?</w:t>
            </w:r>
          </w:p>
          <w:p w:rsidR="00894533" w:rsidRPr="008367FE" w:rsidRDefault="00894533" w:rsidP="00894533">
            <w:r>
              <w:t xml:space="preserve">   А)</w:t>
            </w:r>
            <w:r w:rsidRPr="008367FE">
              <w:t xml:space="preserve"> Как правило, таким видом тестирования на проектах занимаются сами программисты, </w:t>
            </w:r>
            <w:r w:rsidRPr="008367FE">
              <w:lastRenderedPageBreak/>
              <w:t>ведь для использования этого метода тестировщик должен обладать достаточно высокой квалификацией.</w:t>
            </w:r>
          </w:p>
          <w:p w:rsidR="00894533" w:rsidRPr="008367FE" w:rsidRDefault="00894533" w:rsidP="00894533">
            <w:r>
              <w:t xml:space="preserve">   В)</w:t>
            </w:r>
            <w:r w:rsidRPr="008367FE">
              <w:t xml:space="preserve"> Тестировщики пишут тест-кейсы, опираясь только на требования и спецификацию программного обеспечения.</w:t>
            </w:r>
          </w:p>
          <w:p w:rsidR="00894533" w:rsidRPr="008367FE" w:rsidRDefault="00894533" w:rsidP="00894533">
            <w:r>
              <w:t xml:space="preserve">   С)</w:t>
            </w:r>
            <w:r w:rsidRPr="008367FE">
              <w:t xml:space="preserve"> Применяется для пользовательских интерфейсов и требует взаимодействия с приложением путем введения данных и сбора результатов – с экрана, из отчетов или распечаток. </w:t>
            </w:r>
          </w:p>
          <w:p w:rsidR="00894533" w:rsidRPr="008367FE" w:rsidRDefault="00894533" w:rsidP="00894533">
            <w:r>
              <w:t xml:space="preserve">   D)</w:t>
            </w:r>
            <w:r w:rsidRPr="008367FE">
              <w:t xml:space="preserve"> Тестировщик взаимодействует с ПО путем ввода, воздействуя на переключатели, кнопки или другие интерфейсы.</w:t>
            </w:r>
          </w:p>
          <w:p w:rsidR="00894533" w:rsidRPr="008218BD" w:rsidRDefault="00894533" w:rsidP="00894533">
            <w:r>
              <w:t xml:space="preserve">4. </w:t>
            </w:r>
            <w:r w:rsidRPr="008218BD">
              <w:t>Есть программа, производящая чтение трёх целых чисел (a, b, c), которые интерпретируются как длины сторон треугольника. Далее программа выдает сообщение о том, является ли треугольник неравносторонним, равнобедренным или равносторонним.</w:t>
            </w:r>
          </w:p>
          <w:p w:rsidR="00894533" w:rsidRPr="008218BD" w:rsidRDefault="00894533" w:rsidP="00894533">
            <w:r w:rsidRPr="008218BD">
              <w:t>Укажите негативный тест.</w:t>
            </w:r>
          </w:p>
          <w:p w:rsidR="00894533" w:rsidRPr="000D7862" w:rsidRDefault="00894533" w:rsidP="00894533">
            <w:r w:rsidRPr="000D7862">
              <w:t xml:space="preserve">   </w:t>
            </w:r>
            <w:r>
              <w:t>А</w:t>
            </w:r>
            <w:r w:rsidRPr="000D7862">
              <w:t xml:space="preserve">) </w:t>
            </w:r>
            <w:r w:rsidRPr="008218BD">
              <w:rPr>
                <w:lang w:val="en-US"/>
              </w:rPr>
              <w:t>a</w:t>
            </w:r>
            <w:r w:rsidRPr="000D7862">
              <w:t xml:space="preserve">=3 </w:t>
            </w:r>
            <w:r w:rsidRPr="008218BD">
              <w:rPr>
                <w:lang w:val="en-US"/>
              </w:rPr>
              <w:t>b</w:t>
            </w:r>
            <w:r w:rsidRPr="000D7862">
              <w:t xml:space="preserve">=3 </w:t>
            </w:r>
            <w:r w:rsidRPr="008218BD">
              <w:rPr>
                <w:lang w:val="en-US"/>
              </w:rPr>
              <w:t>c</w:t>
            </w:r>
            <w:r w:rsidRPr="000D7862">
              <w:t>=5.</w:t>
            </w:r>
          </w:p>
          <w:p w:rsidR="00894533" w:rsidRPr="00894533" w:rsidRDefault="00894533" w:rsidP="00894533">
            <w:pPr>
              <w:rPr>
                <w:lang w:val="en-US"/>
              </w:rPr>
            </w:pPr>
            <w:r w:rsidRPr="000D7862">
              <w:t xml:space="preserve">   </w:t>
            </w:r>
            <w:r>
              <w:t>В</w:t>
            </w:r>
            <w:r w:rsidRPr="00894533">
              <w:rPr>
                <w:lang w:val="en-US"/>
              </w:rPr>
              <w:t xml:space="preserve">) </w:t>
            </w:r>
            <w:r w:rsidRPr="008218BD">
              <w:rPr>
                <w:lang w:val="en-US"/>
              </w:rPr>
              <w:t>a</w:t>
            </w:r>
            <w:r w:rsidRPr="00894533">
              <w:rPr>
                <w:lang w:val="en-US"/>
              </w:rPr>
              <w:t xml:space="preserve">=2 </w:t>
            </w:r>
            <w:r w:rsidRPr="008218BD">
              <w:rPr>
                <w:lang w:val="en-US"/>
              </w:rPr>
              <w:t>b</w:t>
            </w:r>
            <w:r w:rsidRPr="00894533">
              <w:rPr>
                <w:lang w:val="en-US"/>
              </w:rPr>
              <w:t xml:space="preserve">=2 </w:t>
            </w:r>
            <w:r w:rsidRPr="008218BD">
              <w:rPr>
                <w:lang w:val="en-US"/>
              </w:rPr>
              <w:t>c</w:t>
            </w:r>
            <w:r w:rsidRPr="00894533">
              <w:rPr>
                <w:lang w:val="en-US"/>
              </w:rPr>
              <w:t>=2.</w:t>
            </w:r>
          </w:p>
          <w:p w:rsidR="00894533" w:rsidRPr="00894533" w:rsidRDefault="00894533" w:rsidP="00894533">
            <w:pPr>
              <w:rPr>
                <w:lang w:val="en-US"/>
              </w:rPr>
            </w:pPr>
            <w:r w:rsidRPr="00894533">
              <w:rPr>
                <w:lang w:val="en-US"/>
              </w:rPr>
              <w:t xml:space="preserve">   </w:t>
            </w:r>
            <w:r>
              <w:t>С</w:t>
            </w:r>
            <w:r w:rsidRPr="00894533">
              <w:rPr>
                <w:lang w:val="en-US"/>
              </w:rPr>
              <w:t xml:space="preserve">) </w:t>
            </w:r>
            <w:r w:rsidRPr="008218BD">
              <w:rPr>
                <w:lang w:val="en-US"/>
              </w:rPr>
              <w:t>a</w:t>
            </w:r>
            <w:r w:rsidRPr="00894533">
              <w:rPr>
                <w:lang w:val="en-US"/>
              </w:rPr>
              <w:t xml:space="preserve">=3 </w:t>
            </w:r>
            <w:r w:rsidRPr="008218BD">
              <w:rPr>
                <w:lang w:val="en-US"/>
              </w:rPr>
              <w:t>b</w:t>
            </w:r>
            <w:r w:rsidRPr="00894533">
              <w:rPr>
                <w:lang w:val="en-US"/>
              </w:rPr>
              <w:t xml:space="preserve">=5 </w:t>
            </w:r>
            <w:r w:rsidRPr="008218BD">
              <w:rPr>
                <w:lang w:val="en-US"/>
              </w:rPr>
              <w:t>c</w:t>
            </w:r>
            <w:r w:rsidRPr="00894533">
              <w:rPr>
                <w:lang w:val="en-US"/>
              </w:rPr>
              <w:t>=3.</w:t>
            </w:r>
          </w:p>
          <w:p w:rsidR="00894533" w:rsidRPr="00894533" w:rsidRDefault="00894533" w:rsidP="00894533">
            <w:pPr>
              <w:rPr>
                <w:lang w:val="en-US"/>
              </w:rPr>
            </w:pPr>
            <w:r w:rsidRPr="00894533">
              <w:rPr>
                <w:lang w:val="en-US"/>
              </w:rPr>
              <w:t xml:space="preserve">   </w:t>
            </w:r>
            <w:r w:rsidRPr="000D7862">
              <w:rPr>
                <w:lang w:val="en-US"/>
              </w:rPr>
              <w:t>D</w:t>
            </w:r>
            <w:r w:rsidRPr="00894533">
              <w:rPr>
                <w:lang w:val="en-US"/>
              </w:rPr>
              <w:t xml:space="preserve">) </w:t>
            </w:r>
            <w:r w:rsidRPr="008218BD">
              <w:rPr>
                <w:lang w:val="en-US"/>
              </w:rPr>
              <w:t>a</w:t>
            </w:r>
            <w:r w:rsidRPr="00894533">
              <w:rPr>
                <w:lang w:val="en-US"/>
              </w:rPr>
              <w:t xml:space="preserve">=3 </w:t>
            </w:r>
            <w:r w:rsidRPr="008218BD">
              <w:rPr>
                <w:lang w:val="en-US"/>
              </w:rPr>
              <w:t>b</w:t>
            </w:r>
            <w:r w:rsidRPr="00894533">
              <w:rPr>
                <w:lang w:val="en-US"/>
              </w:rPr>
              <w:t>=</w:t>
            </w:r>
            <w:r w:rsidRPr="008218BD">
              <w:rPr>
                <w:lang w:val="en-US"/>
              </w:rPr>
              <w:t>f</w:t>
            </w:r>
            <w:r w:rsidRPr="00894533">
              <w:rPr>
                <w:lang w:val="en-US"/>
              </w:rPr>
              <w:t xml:space="preserve"> </w:t>
            </w:r>
            <w:r w:rsidRPr="008218BD">
              <w:rPr>
                <w:lang w:val="en-US"/>
              </w:rPr>
              <w:t>c</w:t>
            </w:r>
            <w:r w:rsidRPr="00894533">
              <w:rPr>
                <w:lang w:val="en-US"/>
              </w:rPr>
              <w:t>=5.</w:t>
            </w:r>
          </w:p>
          <w:p w:rsidR="00894533" w:rsidRPr="008218BD" w:rsidRDefault="00894533" w:rsidP="00894533">
            <w:r>
              <w:t xml:space="preserve">5. </w:t>
            </w:r>
            <w:r w:rsidRPr="008218BD">
              <w:t>Одна из целей вашего проекта – иметь 100% покрытие альтернатив. Следующие 3 теста были выполнены для графа потока управления, показанного ниже.</w:t>
            </w:r>
            <w:r w:rsidRPr="008218BD">
              <w:br/>
              <w:t>Тест A покрывает путь: A, B, D, E, G</w:t>
            </w:r>
            <w:r w:rsidRPr="008218BD">
              <w:br/>
              <w:t>Тест B покрывает путь: A, B, D, E, F, G</w:t>
            </w:r>
            <w:r w:rsidRPr="008218BD">
              <w:br/>
            </w:r>
            <w:r w:rsidRPr="008218BD">
              <w:lastRenderedPageBreak/>
              <w:t>Тест C покрывает путь: A, C, F, C, F, C, F, G</w:t>
            </w:r>
            <w:r w:rsidRPr="008218BD">
              <w:br/>
              <w:t> </w:t>
            </w:r>
            <w:r w:rsidRPr="008218BD">
              <w:rPr>
                <w:noProof/>
                <w:lang w:eastAsia="ru-RU"/>
              </w:rPr>
              <w:drawing>
                <wp:inline distT="0" distB="0" distL="0" distR="0" wp14:anchorId="49BC7F69" wp14:editId="5F70AA39">
                  <wp:extent cx="1719896" cy="1609725"/>
                  <wp:effectExtent l="0" t="0" r="0" b="0"/>
                  <wp:docPr id="3" name="Рисунок 3" descr="https://gallery.mailchimp.com/7ea501b2a5f45b2eb61e31517/images/dc286b46-bddf-48e1-8f55-44e1388eb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s://gallery.mailchimp.com/7ea501b2a5f45b2eb61e31517/images/dc286b46-bddf-48e1-8f55-44e1388eb59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1556" cy="1620638"/>
                          </a:xfrm>
                          <a:prstGeom prst="rect">
                            <a:avLst/>
                          </a:prstGeom>
                          <a:noFill/>
                          <a:ln>
                            <a:noFill/>
                          </a:ln>
                        </pic:spPr>
                      </pic:pic>
                    </a:graphicData>
                  </a:graphic>
                </wp:inline>
              </w:drawing>
            </w:r>
            <w:r w:rsidRPr="008218BD">
              <w:br/>
              <w:t>Какое из следующих утверждений, относящихся к цели покрытия альтернатив, верно потока управления, показанного ниже?</w:t>
            </w:r>
            <w:r w:rsidRPr="008218BD">
              <w:br/>
              <w:t xml:space="preserve">1. Условие D не было протестировано полностью. </w:t>
            </w:r>
          </w:p>
          <w:p w:rsidR="00894533" w:rsidRPr="008218BD" w:rsidRDefault="00894533" w:rsidP="00894533">
            <w:r w:rsidRPr="008218BD">
              <w:t>2. Было достигнуто 100% покрытие альтернатив.</w:t>
            </w:r>
          </w:p>
          <w:p w:rsidR="00894533" w:rsidRPr="008218BD" w:rsidRDefault="00894533" w:rsidP="00894533">
            <w:r w:rsidRPr="008218BD">
              <w:t>3. Условие Е не было протестировано полностью.</w:t>
            </w:r>
          </w:p>
          <w:p w:rsidR="00894533" w:rsidRPr="008218BD" w:rsidRDefault="00894533" w:rsidP="00894533">
            <w:r w:rsidRPr="008218BD">
              <w:t>4. Условие F не было протестировано полностью.</w:t>
            </w:r>
          </w:p>
          <w:p w:rsidR="00894533" w:rsidRPr="008C00F6" w:rsidRDefault="00894533" w:rsidP="00894533">
            <w:pPr>
              <w:pStyle w:val="a9"/>
              <w:ind w:left="0"/>
              <w:rPr>
                <w:b/>
              </w:rPr>
            </w:pPr>
          </w:p>
        </w:tc>
      </w:tr>
    </w:tbl>
    <w:p w:rsidR="00894533" w:rsidRPr="008C00F6" w:rsidRDefault="00894533" w:rsidP="00894533">
      <w:pPr>
        <w:pStyle w:val="a9"/>
        <w:ind w:left="792"/>
        <w:rPr>
          <w:b/>
        </w:rPr>
      </w:pPr>
      <w:r>
        <w:rPr>
          <w:b/>
        </w:rPr>
        <w:lastRenderedPageBreak/>
        <w:br w:type="textWrapping" w:clear="all"/>
      </w:r>
    </w:p>
    <w:p w:rsidR="00894533" w:rsidRDefault="00894533" w:rsidP="00894533">
      <w:pPr>
        <w:pStyle w:val="a9"/>
        <w:ind w:left="360"/>
      </w:pPr>
      <w:r w:rsidRPr="008C00F6">
        <w:rPr>
          <w:b/>
        </w:rPr>
        <w:t xml:space="preserve">8.2. </w:t>
      </w:r>
      <w:r>
        <w:t xml:space="preserve">   </w:t>
      </w:r>
      <w:r w:rsidRPr="008C00F6">
        <w:rPr>
          <w:b/>
        </w:rPr>
        <w:t>описание показателей и критери</w:t>
      </w:r>
      <w:r>
        <w:rPr>
          <w:b/>
        </w:rPr>
        <w:t>ев оценивания, шкалы оценивания</w:t>
      </w:r>
      <w:r>
        <w:t xml:space="preserve"> </w:t>
      </w:r>
    </w:p>
    <w:p w:rsidR="00894533" w:rsidRPr="008C00F6" w:rsidRDefault="00894533" w:rsidP="00894533">
      <w:pPr>
        <w:pStyle w:val="a9"/>
        <w:ind w:left="360"/>
        <w:rPr>
          <w:b/>
        </w:rPr>
      </w:pPr>
      <w:r>
        <w:t xml:space="preserve">За выполнение каждой практической работы слушателю выставляются от 0 до 10 баллов </w:t>
      </w:r>
      <w:r>
        <w:rPr>
          <w:b/>
        </w:rPr>
        <w:t>.</w:t>
      </w:r>
    </w:p>
    <w:p w:rsidR="00894533" w:rsidRDefault="00894533" w:rsidP="00894533">
      <w:pPr>
        <w:pStyle w:val="a9"/>
        <w:ind w:left="360"/>
      </w:pPr>
      <w:r w:rsidRPr="008C00F6">
        <w:rPr>
          <w:b/>
        </w:rPr>
        <w:t xml:space="preserve">8.3.  </w:t>
      </w:r>
      <w:r>
        <w:t xml:space="preserve">  </w:t>
      </w:r>
      <w:r w:rsidRPr="008C00F6">
        <w:rPr>
          <w:b/>
        </w:rPr>
        <w:t>примеры контрольных заданий по модулям или всей образовательной программе</w:t>
      </w:r>
    </w:p>
    <w:p w:rsidR="00894533" w:rsidRPr="00CA416E" w:rsidRDefault="00894533" w:rsidP="00894533">
      <w:pPr>
        <w:pStyle w:val="a9"/>
      </w:pPr>
      <w:r>
        <w:t xml:space="preserve">1. </w:t>
      </w:r>
      <w:r w:rsidRPr="00CA416E">
        <w:t>Чем отличается отладка от тестирования?</w:t>
      </w:r>
    </w:p>
    <w:p w:rsidR="00894533" w:rsidRPr="00CA416E" w:rsidRDefault="00894533" w:rsidP="00894533">
      <w:pPr>
        <w:pStyle w:val="a9"/>
      </w:pPr>
      <w:r>
        <w:t xml:space="preserve">2. </w:t>
      </w:r>
      <w:r w:rsidRPr="00CA416E">
        <w:t>Что такое покрытие кода?</w:t>
      </w:r>
    </w:p>
    <w:p w:rsidR="00894533" w:rsidRPr="00CA416E" w:rsidRDefault="00894533" w:rsidP="00894533">
      <w:pPr>
        <w:pStyle w:val="a9"/>
      </w:pPr>
      <w:r>
        <w:t xml:space="preserve">3. </w:t>
      </w:r>
      <w:r w:rsidRPr="00CA416E">
        <w:t>Что такое TDD?</w:t>
      </w:r>
    </w:p>
    <w:p w:rsidR="00894533" w:rsidRPr="00CA416E" w:rsidRDefault="00894533" w:rsidP="00894533">
      <w:pPr>
        <w:pStyle w:val="a9"/>
      </w:pPr>
      <w:r>
        <w:t xml:space="preserve">4. </w:t>
      </w:r>
      <w:r w:rsidRPr="00CA416E">
        <w:t>На каком уровне находится модульное тестирование?</w:t>
      </w:r>
    </w:p>
    <w:p w:rsidR="00894533" w:rsidRDefault="00894533" w:rsidP="00894533">
      <w:pPr>
        <w:pStyle w:val="a9"/>
        <w:ind w:left="360"/>
      </w:pPr>
      <w:r>
        <w:t xml:space="preserve">       5. </w:t>
      </w:r>
      <w:r w:rsidRPr="00CA416E">
        <w:t>Опишите жизненный цикл сборки проекта Maven.</w:t>
      </w:r>
    </w:p>
    <w:p w:rsidR="00894533" w:rsidRPr="00CA416E" w:rsidRDefault="00894533" w:rsidP="00894533">
      <w:pPr>
        <w:pStyle w:val="a9"/>
      </w:pPr>
      <w:r>
        <w:t xml:space="preserve">6. </w:t>
      </w:r>
      <w:r w:rsidRPr="00CA416E">
        <w:t>Перечислите возможности фреймворка JUnit.</w:t>
      </w:r>
    </w:p>
    <w:p w:rsidR="00894533" w:rsidRPr="00CA416E" w:rsidRDefault="00894533" w:rsidP="00894533">
      <w:pPr>
        <w:pStyle w:val="a9"/>
      </w:pPr>
      <w:r>
        <w:t xml:space="preserve">7. </w:t>
      </w:r>
      <w:r w:rsidRPr="00CA416E">
        <w:t>Укажите назначение аннотации @Test.</w:t>
      </w:r>
    </w:p>
    <w:p w:rsidR="00894533" w:rsidRPr="00CA416E" w:rsidRDefault="00894533" w:rsidP="00894533">
      <w:pPr>
        <w:pStyle w:val="a9"/>
      </w:pPr>
      <w:r>
        <w:t xml:space="preserve">8. </w:t>
      </w:r>
      <w:r w:rsidRPr="00CA416E">
        <w:t>Какие существуют способы группировки тестов?</w:t>
      </w:r>
    </w:p>
    <w:p w:rsidR="00894533" w:rsidRPr="00CA416E" w:rsidRDefault="00894533" w:rsidP="00894533">
      <w:pPr>
        <w:pStyle w:val="a9"/>
      </w:pPr>
      <w:r>
        <w:t xml:space="preserve">9. </w:t>
      </w:r>
      <w:r w:rsidRPr="00CA416E">
        <w:t>Какие аннотации позволяют отключать тесты?</w:t>
      </w:r>
    </w:p>
    <w:p w:rsidR="00894533" w:rsidRPr="008C00F6" w:rsidRDefault="00894533" w:rsidP="00894533">
      <w:pPr>
        <w:pStyle w:val="a9"/>
        <w:ind w:left="360"/>
        <w:rPr>
          <w:b/>
        </w:rPr>
      </w:pPr>
      <w:r>
        <w:t xml:space="preserve">       10. </w:t>
      </w:r>
      <w:r w:rsidRPr="00CA416E">
        <w:t>Чем отличаются проверки от предположений?</w:t>
      </w:r>
      <w:r>
        <w:t xml:space="preserve">  </w:t>
      </w:r>
      <w:r>
        <w:rPr>
          <w:b/>
        </w:rPr>
        <w:t>.</w:t>
      </w:r>
    </w:p>
    <w:p w:rsidR="00894533" w:rsidRDefault="00894533" w:rsidP="00894533">
      <w:pPr>
        <w:pStyle w:val="a9"/>
        <w:ind w:left="360"/>
      </w:pPr>
      <w:r w:rsidRPr="008C00F6">
        <w:rPr>
          <w:b/>
        </w:rPr>
        <w:t xml:space="preserve">8.4. </w:t>
      </w:r>
      <w:r>
        <w:t xml:space="preserve">   </w:t>
      </w:r>
      <w:r w:rsidRPr="008C00F6">
        <w:rPr>
          <w:b/>
        </w:rPr>
        <w:t>тесты и обучающие задачи (кейсы), иные практи</w:t>
      </w:r>
      <w:r>
        <w:rPr>
          <w:b/>
        </w:rPr>
        <w:t>коориентированные формы заданий</w:t>
      </w:r>
    </w:p>
    <w:p w:rsidR="00894533" w:rsidRPr="00CA416E" w:rsidRDefault="00894533" w:rsidP="00894533">
      <w:pPr>
        <w:pStyle w:val="a9"/>
      </w:pPr>
      <w:r w:rsidRPr="00CA416E">
        <w:t xml:space="preserve">Практическая работа 1: создание проекта Maven. </w:t>
      </w:r>
    </w:p>
    <w:p w:rsidR="00894533" w:rsidRPr="00CA416E" w:rsidRDefault="00894533" w:rsidP="00894533">
      <w:pPr>
        <w:pStyle w:val="a9"/>
      </w:pPr>
      <w:r w:rsidRPr="00CA416E">
        <w:t>Получение практических навыков работы с IDE Eclipse и сборщиком проектов Maven.</w:t>
      </w:r>
    </w:p>
    <w:p w:rsidR="00894533" w:rsidRPr="00CA416E" w:rsidRDefault="00894533" w:rsidP="00894533">
      <w:pPr>
        <w:pStyle w:val="a9"/>
      </w:pPr>
      <w:r w:rsidRPr="00CA416E">
        <w:t xml:space="preserve">Практическая работа 2: тестовые методы и аннотации Junit 5. </w:t>
      </w:r>
    </w:p>
    <w:p w:rsidR="00894533" w:rsidRPr="00CA416E" w:rsidRDefault="00894533" w:rsidP="00894533">
      <w:pPr>
        <w:pStyle w:val="a9"/>
      </w:pPr>
      <w:r w:rsidRPr="00CA416E">
        <w:lastRenderedPageBreak/>
        <w:t>Получение практических навыков написания тестов, используя тестовые методы класса Assert.</w:t>
      </w:r>
    </w:p>
    <w:p w:rsidR="00894533" w:rsidRPr="00CA416E" w:rsidRDefault="00894533" w:rsidP="00894533">
      <w:pPr>
        <w:pStyle w:val="a9"/>
      </w:pPr>
      <w:r w:rsidRPr="00CA416E">
        <w:t xml:space="preserve">Практическая работа 3: параметризированные тесты в Junit 5. </w:t>
      </w:r>
    </w:p>
    <w:p w:rsidR="00894533" w:rsidRPr="00CA416E" w:rsidRDefault="00894533" w:rsidP="00894533">
      <w:pPr>
        <w:pStyle w:val="a9"/>
      </w:pPr>
      <w:r w:rsidRPr="00CA416E">
        <w:t>Получение практических навыков работы с параметризированными тестами с различными видами источников.</w:t>
      </w:r>
    </w:p>
    <w:p w:rsidR="00894533" w:rsidRPr="00CA416E" w:rsidRDefault="00894533" w:rsidP="00894533">
      <w:pPr>
        <w:pStyle w:val="a9"/>
      </w:pPr>
      <w:r w:rsidRPr="00CA416E">
        <w:t xml:space="preserve">Практическая работа 4: Динамические тесты в Junit 5. </w:t>
      </w:r>
    </w:p>
    <w:p w:rsidR="00894533" w:rsidRPr="00CA416E" w:rsidRDefault="00894533" w:rsidP="00894533">
      <w:pPr>
        <w:pStyle w:val="a9"/>
      </w:pPr>
      <w:r w:rsidRPr="00CA416E">
        <w:t>Получение практических навыков по разработке фабрики тестов. Группировка по контейнерам.</w:t>
      </w:r>
    </w:p>
    <w:p w:rsidR="00894533" w:rsidRPr="00CA416E" w:rsidRDefault="00894533" w:rsidP="00894533">
      <w:pPr>
        <w:pStyle w:val="a9"/>
      </w:pPr>
      <w:r w:rsidRPr="00CA416E">
        <w:t xml:space="preserve">Практическая работа 5: параметризированные тесты в TestNG. </w:t>
      </w:r>
    </w:p>
    <w:p w:rsidR="00894533" w:rsidRPr="00CA416E" w:rsidRDefault="00894533" w:rsidP="00894533">
      <w:pPr>
        <w:pStyle w:val="a9"/>
      </w:pPr>
      <w:r w:rsidRPr="00CA416E">
        <w:t>Получение практических навыков работы с параметризированными тестами.</w:t>
      </w:r>
    </w:p>
    <w:p w:rsidR="00894533" w:rsidRPr="00CA416E" w:rsidRDefault="00894533" w:rsidP="00894533">
      <w:pPr>
        <w:pStyle w:val="a9"/>
      </w:pPr>
      <w:r w:rsidRPr="00CA416E">
        <w:t xml:space="preserve">Практическая работа 6: фабрики тестов в TestNG. </w:t>
      </w:r>
    </w:p>
    <w:p w:rsidR="00894533" w:rsidRPr="00CA416E" w:rsidRDefault="00894533" w:rsidP="00894533">
      <w:pPr>
        <w:pStyle w:val="a9"/>
      </w:pPr>
      <w:r w:rsidRPr="00CA416E">
        <w:t>Получение практических навыков по разработке фабрик тестов и использование DataProviders.</w:t>
      </w:r>
    </w:p>
    <w:p w:rsidR="00894533" w:rsidRPr="00CA416E" w:rsidRDefault="00894533" w:rsidP="00894533">
      <w:pPr>
        <w:pStyle w:val="a9"/>
      </w:pPr>
      <w:r w:rsidRPr="00CA416E">
        <w:t xml:space="preserve">Практическая работа 7: конфигурационный файл testng.xml. </w:t>
      </w:r>
    </w:p>
    <w:p w:rsidR="00894533" w:rsidRPr="00CA416E" w:rsidRDefault="00894533" w:rsidP="00894533">
      <w:pPr>
        <w:pStyle w:val="a9"/>
      </w:pPr>
      <w:r w:rsidRPr="00CA416E">
        <w:t>Получение практических навыков настройки конфигураций.</w:t>
      </w:r>
    </w:p>
    <w:p w:rsidR="00894533" w:rsidRPr="00CA416E" w:rsidRDefault="00894533" w:rsidP="00894533">
      <w:pPr>
        <w:pStyle w:val="a9"/>
      </w:pPr>
      <w:r w:rsidRPr="00CA416E">
        <w:t xml:space="preserve">Практическая работа 8: анализ покрытия кода. </w:t>
      </w:r>
    </w:p>
    <w:p w:rsidR="00894533" w:rsidRDefault="00894533" w:rsidP="00894533">
      <w:pPr>
        <w:pStyle w:val="a9"/>
        <w:ind w:left="360"/>
      </w:pPr>
      <w:r>
        <w:t xml:space="preserve">       </w:t>
      </w:r>
      <w:r w:rsidRPr="00CA416E">
        <w:t>Получение практических навыков оценки покрытия кода тестами. Составление отчетов о результатах тестирования.</w:t>
      </w:r>
    </w:p>
    <w:p w:rsidR="00894533" w:rsidRPr="008C00F6" w:rsidRDefault="00894533" w:rsidP="00894533">
      <w:pPr>
        <w:pStyle w:val="a9"/>
        <w:ind w:left="360"/>
        <w:rPr>
          <w:b/>
        </w:rPr>
      </w:pPr>
    </w:p>
    <w:p w:rsidR="00894533" w:rsidRDefault="00894533" w:rsidP="00894533">
      <w:pPr>
        <w:pStyle w:val="a9"/>
        <w:ind w:left="360"/>
      </w:pPr>
      <w:r w:rsidRPr="008C00F6">
        <w:rPr>
          <w:b/>
        </w:rPr>
        <w:t xml:space="preserve">8.5. </w:t>
      </w:r>
      <w:r>
        <w:t xml:space="preserve">   </w:t>
      </w:r>
      <w:r w:rsidRPr="008C00F6">
        <w:rPr>
          <w:b/>
        </w:rPr>
        <w:t>описание процедуры оценивания результатов обучения</w:t>
      </w:r>
      <w:r>
        <w:t xml:space="preserve"> </w:t>
      </w:r>
    </w:p>
    <w:p w:rsidR="00894533" w:rsidRPr="00632E84" w:rsidRDefault="00894533" w:rsidP="00894533">
      <w:pPr>
        <w:pStyle w:val="a9"/>
      </w:pPr>
      <w:r w:rsidRPr="00632E84">
        <w:t>Итоговая аттестация проводится в форме зачета. Для зачета по программе необходимо выполнить все практические работы по тестированию ПО и сдать итоговый тест.</w:t>
      </w:r>
    </w:p>
    <w:p w:rsidR="00894533" w:rsidRPr="00632E84" w:rsidRDefault="00894533" w:rsidP="00894533">
      <w:pPr>
        <w:pStyle w:val="a9"/>
      </w:pPr>
      <w:r w:rsidRPr="00632E84">
        <w:t>Для положительной оценки («зачтено») за тест слушатель должен ответить правильно на не менее 12 вопросов из 20 (60%).</w:t>
      </w:r>
    </w:p>
    <w:p w:rsidR="00894533" w:rsidRDefault="00894533" w:rsidP="00894533">
      <w:pPr>
        <w:pStyle w:val="a9"/>
        <w:ind w:left="360"/>
      </w:pPr>
      <w:r>
        <w:t xml:space="preserve">       </w:t>
      </w:r>
      <w:r w:rsidRPr="00632E84">
        <w:t>Слушатель считается аттестованным, если имеет положительную оценку.</w:t>
      </w:r>
    </w:p>
    <w:p w:rsidR="00894533" w:rsidRPr="008C00F6" w:rsidRDefault="00894533" w:rsidP="00894533">
      <w:pPr>
        <w:pStyle w:val="a9"/>
        <w:ind w:left="360"/>
        <w:rPr>
          <w:b/>
        </w:rPr>
      </w:pPr>
      <w:r w:rsidRPr="00632E84">
        <w:t>Итоговая аттестация осуществляется преподавателем программы на основе двухбалльной («удовлетворительно» - «зачтено», «неудовлетворительно» - «не зачтено») системе оценок.</w:t>
      </w:r>
    </w:p>
    <w:p w:rsidR="00894533" w:rsidRPr="008C00F6" w:rsidRDefault="00894533" w:rsidP="00894533">
      <w:pPr>
        <w:pStyle w:val="a9"/>
        <w:ind w:left="360"/>
        <w:rPr>
          <w:b/>
        </w:rPr>
      </w:pPr>
    </w:p>
    <w:p w:rsidR="00894533" w:rsidRPr="008C00F6" w:rsidRDefault="00894533" w:rsidP="00894533">
      <w:pPr>
        <w:pStyle w:val="a9"/>
        <w:ind w:left="360"/>
        <w:rPr>
          <w:b/>
        </w:rPr>
      </w:pPr>
      <w:r w:rsidRPr="008C00F6">
        <w:rPr>
          <w:b/>
        </w:rPr>
        <w:t>9.Организационно-педагогические условия реализации программы</w:t>
      </w:r>
    </w:p>
    <w:p w:rsidR="00894533" w:rsidRPr="008C00F6" w:rsidRDefault="00894533" w:rsidP="00894533">
      <w:pPr>
        <w:pStyle w:val="a9"/>
        <w:rPr>
          <w:b/>
        </w:rPr>
      </w:pPr>
      <w:r w:rsidRPr="008C00F6">
        <w:rPr>
          <w:b/>
        </w:rPr>
        <w:t>9.1. Кадровое обеспечение программы</w:t>
      </w:r>
    </w:p>
    <w:tbl>
      <w:tblPr>
        <w:tblStyle w:val="a8"/>
        <w:tblW w:w="0" w:type="auto"/>
        <w:tblInd w:w="-5" w:type="dxa"/>
        <w:tblLook w:val="04A0" w:firstRow="1" w:lastRow="0" w:firstColumn="1" w:lastColumn="0" w:noHBand="0" w:noVBand="1"/>
      </w:tblPr>
      <w:tblGrid>
        <w:gridCol w:w="551"/>
        <w:gridCol w:w="1579"/>
        <w:gridCol w:w="2134"/>
        <w:gridCol w:w="1406"/>
        <w:gridCol w:w="2076"/>
        <w:gridCol w:w="1604"/>
      </w:tblGrid>
      <w:tr w:rsidR="00894533" w:rsidRPr="008C00F6" w:rsidTr="006A633B">
        <w:tc>
          <w:tcPr>
            <w:tcW w:w="567" w:type="dxa"/>
          </w:tcPr>
          <w:p w:rsidR="00894533" w:rsidRPr="008C00F6" w:rsidRDefault="00894533" w:rsidP="006A633B">
            <w:pPr>
              <w:pStyle w:val="a9"/>
              <w:ind w:left="0"/>
              <w:rPr>
                <w:b/>
              </w:rPr>
            </w:pPr>
            <w:r w:rsidRPr="008C00F6">
              <w:rPr>
                <w:b/>
              </w:rPr>
              <w:t>№</w:t>
            </w:r>
          </w:p>
          <w:p w:rsidR="00894533" w:rsidRPr="008C00F6" w:rsidRDefault="00894533" w:rsidP="006A633B">
            <w:pPr>
              <w:pStyle w:val="a9"/>
              <w:ind w:left="0"/>
              <w:rPr>
                <w:b/>
              </w:rPr>
            </w:pPr>
            <w:r w:rsidRPr="008C00F6">
              <w:rPr>
                <w:b/>
              </w:rPr>
              <w:t>п</w:t>
            </w:r>
            <w:r w:rsidRPr="008C00F6">
              <w:rPr>
                <w:b/>
                <w:lang w:val="en-US"/>
              </w:rPr>
              <w:t>/</w:t>
            </w:r>
            <w:r w:rsidRPr="008C00F6">
              <w:rPr>
                <w:b/>
              </w:rPr>
              <w:t>п</w:t>
            </w:r>
          </w:p>
        </w:tc>
        <w:tc>
          <w:tcPr>
            <w:tcW w:w="2410" w:type="dxa"/>
          </w:tcPr>
          <w:p w:rsidR="00894533" w:rsidRPr="008C00F6" w:rsidRDefault="00894533" w:rsidP="006A633B">
            <w:pPr>
              <w:pStyle w:val="a9"/>
              <w:ind w:left="0"/>
              <w:rPr>
                <w:b/>
              </w:rPr>
            </w:pPr>
            <w:r w:rsidRPr="008C00F6">
              <w:rPr>
                <w:b/>
              </w:rPr>
              <w:t>Фамилия, имя, отчество (при наличии)</w:t>
            </w:r>
          </w:p>
        </w:tc>
        <w:tc>
          <w:tcPr>
            <w:tcW w:w="1894" w:type="dxa"/>
          </w:tcPr>
          <w:p w:rsidR="00894533" w:rsidRPr="008C00F6" w:rsidRDefault="00894533" w:rsidP="006A633B">
            <w:pPr>
              <w:pStyle w:val="a9"/>
              <w:ind w:left="0"/>
              <w:rPr>
                <w:b/>
              </w:rPr>
            </w:pPr>
            <w:r w:rsidRPr="008C00F6">
              <w:rPr>
                <w:b/>
              </w:rPr>
              <w:t>Место основной работы и должность, ученая степень и ученое звание (при наличии)</w:t>
            </w:r>
          </w:p>
        </w:tc>
        <w:tc>
          <w:tcPr>
            <w:tcW w:w="1812" w:type="dxa"/>
          </w:tcPr>
          <w:p w:rsidR="00894533" w:rsidRPr="008C00F6" w:rsidRDefault="00894533" w:rsidP="006A633B">
            <w:pPr>
              <w:pStyle w:val="a9"/>
              <w:ind w:left="0"/>
              <w:rPr>
                <w:b/>
              </w:rPr>
            </w:pPr>
            <w:r w:rsidRPr="008C00F6">
              <w:rPr>
                <w:b/>
              </w:rPr>
              <w:t>Ссылки на веб-страницы с портфолио (при наличии)</w:t>
            </w:r>
          </w:p>
        </w:tc>
        <w:tc>
          <w:tcPr>
            <w:tcW w:w="1063" w:type="dxa"/>
          </w:tcPr>
          <w:p w:rsidR="00894533" w:rsidRPr="008C00F6" w:rsidRDefault="00894533" w:rsidP="006A633B">
            <w:pPr>
              <w:pStyle w:val="a9"/>
              <w:ind w:left="0"/>
              <w:rPr>
                <w:b/>
              </w:rPr>
            </w:pPr>
            <w:r w:rsidRPr="008C00F6">
              <w:rPr>
                <w:b/>
              </w:rPr>
              <w:t>Фото в формате jpeg</w:t>
            </w:r>
          </w:p>
        </w:tc>
        <w:tc>
          <w:tcPr>
            <w:tcW w:w="1604" w:type="dxa"/>
          </w:tcPr>
          <w:p w:rsidR="00894533" w:rsidRPr="008C00F6" w:rsidRDefault="00894533" w:rsidP="006A633B">
            <w:pPr>
              <w:pStyle w:val="a9"/>
              <w:ind w:left="0"/>
              <w:rPr>
                <w:b/>
              </w:rPr>
            </w:pPr>
            <w:r w:rsidRPr="008C00F6">
              <w:rPr>
                <w:b/>
              </w:rPr>
              <w:t>Отметка о полученном согласии на обработку персональных данных</w:t>
            </w:r>
          </w:p>
        </w:tc>
      </w:tr>
      <w:tr w:rsidR="00894533" w:rsidRPr="008C00F6" w:rsidTr="006A633B">
        <w:tc>
          <w:tcPr>
            <w:tcW w:w="567" w:type="dxa"/>
          </w:tcPr>
          <w:p w:rsidR="00894533" w:rsidRPr="008C00F6" w:rsidRDefault="00894533" w:rsidP="006A633B">
            <w:pPr>
              <w:pStyle w:val="a9"/>
              <w:ind w:left="0"/>
              <w:rPr>
                <w:b/>
              </w:rPr>
            </w:pPr>
            <w:r>
              <w:rPr>
                <w:b/>
              </w:rPr>
              <w:t>1</w:t>
            </w:r>
          </w:p>
        </w:tc>
        <w:tc>
          <w:tcPr>
            <w:tcW w:w="2410" w:type="dxa"/>
          </w:tcPr>
          <w:p w:rsidR="00894533" w:rsidRPr="008C00F6" w:rsidRDefault="00894533" w:rsidP="006A633B">
            <w:pPr>
              <w:pStyle w:val="a9"/>
              <w:ind w:left="0"/>
              <w:rPr>
                <w:b/>
              </w:rPr>
            </w:pPr>
            <w:r>
              <w:t>Морозова Юлия Викторовна</w:t>
            </w:r>
          </w:p>
        </w:tc>
        <w:tc>
          <w:tcPr>
            <w:tcW w:w="1894" w:type="dxa"/>
          </w:tcPr>
          <w:p w:rsidR="00894533" w:rsidRPr="008C00F6" w:rsidRDefault="00894533" w:rsidP="006A633B">
            <w:pPr>
              <w:pStyle w:val="a9"/>
              <w:ind w:left="0"/>
              <w:rPr>
                <w:b/>
              </w:rPr>
            </w:pPr>
            <w:r>
              <w:t xml:space="preserve">ФГБОУ ВО "Томский государственный университет систем управления и радиоэлектроники", доцент кафедры автоматизации обработки информации, доцент кафедры </w:t>
            </w:r>
            <w:r>
              <w:lastRenderedPageBreak/>
              <w:t>технологий электронного обучения, кандидат технических наук</w:t>
            </w:r>
          </w:p>
        </w:tc>
        <w:tc>
          <w:tcPr>
            <w:tcW w:w="1812" w:type="dxa"/>
          </w:tcPr>
          <w:p w:rsidR="00894533" w:rsidRPr="008C00F6" w:rsidRDefault="00894533" w:rsidP="006A633B">
            <w:pPr>
              <w:pStyle w:val="a9"/>
              <w:ind w:left="0"/>
              <w:rPr>
                <w:b/>
              </w:rPr>
            </w:pPr>
          </w:p>
        </w:tc>
        <w:tc>
          <w:tcPr>
            <w:tcW w:w="1063" w:type="dxa"/>
          </w:tcPr>
          <w:p w:rsidR="00894533" w:rsidRPr="008C00F6" w:rsidRDefault="00894533" w:rsidP="006A633B">
            <w:pPr>
              <w:pStyle w:val="a9"/>
              <w:ind w:left="0"/>
              <w:rPr>
                <w:b/>
              </w:rPr>
            </w:pPr>
            <w:r>
              <w:rPr>
                <w:b/>
                <w:noProof/>
                <w:lang w:eastAsia="ru-RU"/>
              </w:rPr>
              <w:drawing>
                <wp:inline distT="0" distB="0" distL="0" distR="0" wp14:anchorId="003F26B3" wp14:editId="11BC5A47">
                  <wp:extent cx="1171575" cy="11715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морозова.jpg"/>
                          <pic:cNvPicPr/>
                        </pic:nvPicPr>
                        <pic:blipFill>
                          <a:blip r:embed="rId11">
                            <a:extLst>
                              <a:ext uri="{28A0092B-C50C-407E-A947-70E740481C1C}">
                                <a14:useLocalDpi xmlns:a14="http://schemas.microsoft.com/office/drawing/2010/main" val="0"/>
                              </a:ext>
                            </a:extLst>
                          </a:blip>
                          <a:stretch>
                            <a:fillRect/>
                          </a:stretch>
                        </pic:blipFill>
                        <pic:spPr>
                          <a:xfrm>
                            <a:off x="0" y="0"/>
                            <a:ext cx="1171779" cy="1171779"/>
                          </a:xfrm>
                          <a:prstGeom prst="rect">
                            <a:avLst/>
                          </a:prstGeom>
                        </pic:spPr>
                      </pic:pic>
                    </a:graphicData>
                  </a:graphic>
                </wp:inline>
              </w:drawing>
            </w:r>
          </w:p>
        </w:tc>
        <w:tc>
          <w:tcPr>
            <w:tcW w:w="1604" w:type="dxa"/>
          </w:tcPr>
          <w:p w:rsidR="00894533" w:rsidRPr="008C00F6" w:rsidRDefault="00894533" w:rsidP="006A633B">
            <w:pPr>
              <w:pStyle w:val="a9"/>
              <w:ind w:left="0"/>
              <w:rPr>
                <w:b/>
              </w:rPr>
            </w:pPr>
            <w:r>
              <w:t>Получено</w:t>
            </w:r>
          </w:p>
        </w:tc>
      </w:tr>
    </w:tbl>
    <w:p w:rsidR="00894533" w:rsidRPr="008C00F6" w:rsidRDefault="00894533" w:rsidP="00894533">
      <w:pPr>
        <w:pStyle w:val="a9"/>
        <w:rPr>
          <w:b/>
        </w:rPr>
      </w:pPr>
    </w:p>
    <w:p w:rsidR="00894533" w:rsidRPr="008C00F6" w:rsidRDefault="00894533" w:rsidP="00894533">
      <w:pPr>
        <w:pStyle w:val="a9"/>
        <w:rPr>
          <w:b/>
        </w:rPr>
      </w:pPr>
      <w:r w:rsidRPr="008C00F6">
        <w:rPr>
          <w:b/>
        </w:rPr>
        <w:t xml:space="preserve">9.2.Учебно-методическое обеспечение и информационное сопровождение </w:t>
      </w:r>
    </w:p>
    <w:tbl>
      <w:tblPr>
        <w:tblStyle w:val="a8"/>
        <w:tblW w:w="0" w:type="auto"/>
        <w:tblInd w:w="-5" w:type="dxa"/>
        <w:tblLook w:val="04A0" w:firstRow="1" w:lastRow="0" w:firstColumn="1" w:lastColumn="0" w:noHBand="0" w:noVBand="1"/>
      </w:tblPr>
      <w:tblGrid>
        <w:gridCol w:w="4254"/>
        <w:gridCol w:w="5096"/>
      </w:tblGrid>
      <w:tr w:rsidR="00894533" w:rsidRPr="008C00F6" w:rsidTr="006A633B">
        <w:tc>
          <w:tcPr>
            <w:tcW w:w="9350" w:type="dxa"/>
            <w:gridSpan w:val="2"/>
          </w:tcPr>
          <w:p w:rsidR="00894533" w:rsidRPr="008C00F6" w:rsidRDefault="00894533" w:rsidP="006A633B">
            <w:pPr>
              <w:pStyle w:val="a9"/>
              <w:ind w:left="360"/>
              <w:jc w:val="center"/>
              <w:rPr>
                <w:b/>
              </w:rPr>
            </w:pPr>
            <w:r w:rsidRPr="008C00F6">
              <w:rPr>
                <w:b/>
              </w:rPr>
              <w:t>Учебно-методические материалы</w:t>
            </w:r>
          </w:p>
        </w:tc>
      </w:tr>
      <w:tr w:rsidR="00894533" w:rsidRPr="008C00F6" w:rsidTr="006A633B">
        <w:tc>
          <w:tcPr>
            <w:tcW w:w="4820" w:type="dxa"/>
          </w:tcPr>
          <w:p w:rsidR="00894533" w:rsidRPr="008C00F6" w:rsidRDefault="00894533" w:rsidP="006A633B">
            <w:pPr>
              <w:pStyle w:val="a9"/>
              <w:ind w:left="360"/>
              <w:jc w:val="both"/>
            </w:pPr>
            <w:r w:rsidRPr="008C00F6">
              <w:t>Методы, формы и технологии</w:t>
            </w:r>
          </w:p>
        </w:tc>
        <w:tc>
          <w:tcPr>
            <w:tcW w:w="4530" w:type="dxa"/>
          </w:tcPr>
          <w:p w:rsidR="00894533" w:rsidRPr="008C00F6" w:rsidRDefault="00894533" w:rsidP="006A633B">
            <w:pPr>
              <w:pStyle w:val="a9"/>
              <w:ind w:left="360"/>
              <w:jc w:val="both"/>
            </w:pPr>
            <w:r w:rsidRPr="008C00F6">
              <w:t xml:space="preserve">Методические разработки, </w:t>
            </w:r>
          </w:p>
          <w:p w:rsidR="00894533" w:rsidRPr="008C00F6" w:rsidRDefault="00894533" w:rsidP="006A633B">
            <w:pPr>
              <w:pStyle w:val="a9"/>
              <w:ind w:left="360"/>
              <w:jc w:val="both"/>
            </w:pPr>
            <w:r w:rsidRPr="008C00F6">
              <w:t>материалы курса, учебная литература</w:t>
            </w:r>
          </w:p>
        </w:tc>
      </w:tr>
      <w:tr w:rsidR="00894533" w:rsidRPr="008C00F6" w:rsidTr="006A633B">
        <w:tc>
          <w:tcPr>
            <w:tcW w:w="4820" w:type="dxa"/>
          </w:tcPr>
          <w:p w:rsidR="00894533" w:rsidRPr="008C00F6" w:rsidRDefault="00894533" w:rsidP="006A633B">
            <w:pPr>
              <w:jc w:val="both"/>
            </w:pPr>
            <w:r w:rsidRPr="00CA05F7">
              <w:t>Интерактивные лекции, лабораторные работы, консультации в режиме онлайн и оффлайн, технологии электронного и дистанционного обучения</w:t>
            </w:r>
          </w:p>
        </w:tc>
        <w:tc>
          <w:tcPr>
            <w:tcW w:w="4530" w:type="dxa"/>
          </w:tcPr>
          <w:p w:rsidR="00894533" w:rsidRDefault="00894533" w:rsidP="006A633B">
            <w:pPr>
              <w:jc w:val="both"/>
            </w:pPr>
            <w:r>
              <w:t xml:space="preserve">- Электронный курс в системе Moodle ТУСУР: </w:t>
            </w:r>
            <w:hyperlink r:id="rId12" w:history="1">
              <w:r w:rsidRPr="00894533">
                <w:t>https://udo.tusur.ru/course/view.php?id=32</w:t>
              </w:r>
            </w:hyperlink>
            <w:r>
              <w:t xml:space="preserve"> </w:t>
            </w:r>
          </w:p>
          <w:p w:rsidR="00894533" w:rsidRPr="00C11EA6" w:rsidRDefault="00894533" w:rsidP="006A633B">
            <w:r>
              <w:t xml:space="preserve">- </w:t>
            </w:r>
            <w:r w:rsidRPr="00C11EA6">
              <w:t>ISO 9001 - [Электронный ресурс]. – Режим доступа:</w:t>
            </w:r>
          </w:p>
          <w:p w:rsidR="00894533" w:rsidRPr="00C11EA6" w:rsidRDefault="00894533" w:rsidP="006A633B">
            <w:hyperlink r:id="rId13" w:history="1">
              <w:r w:rsidRPr="00894533">
                <w:t>http://www.cfin.ru/management/iso9000/qmanbook-1.shtml</w:t>
              </w:r>
            </w:hyperlink>
            <w:r w:rsidRPr="00C11EA6">
              <w:t xml:space="preserve"> </w:t>
            </w:r>
          </w:p>
          <w:p w:rsidR="00894533" w:rsidRPr="008C00F6" w:rsidRDefault="00894533" w:rsidP="006A633B">
            <w:r>
              <w:t xml:space="preserve">- </w:t>
            </w:r>
            <w:r w:rsidRPr="00C11EA6">
              <w:t xml:space="preserve">TQM, цикл PDCA, ГОСТ 34. </w:t>
            </w:r>
          </w:p>
        </w:tc>
      </w:tr>
      <w:tr w:rsidR="00894533" w:rsidRPr="008C00F6" w:rsidTr="006A633B">
        <w:tc>
          <w:tcPr>
            <w:tcW w:w="4820" w:type="dxa"/>
          </w:tcPr>
          <w:p w:rsidR="00894533" w:rsidRPr="008C00F6" w:rsidRDefault="00894533" w:rsidP="006A633B">
            <w:pPr>
              <w:pStyle w:val="a9"/>
              <w:ind w:left="360"/>
              <w:jc w:val="both"/>
            </w:pPr>
          </w:p>
        </w:tc>
        <w:tc>
          <w:tcPr>
            <w:tcW w:w="4530" w:type="dxa"/>
          </w:tcPr>
          <w:p w:rsidR="00894533" w:rsidRPr="008C00F6" w:rsidRDefault="00894533" w:rsidP="006A633B">
            <w:pPr>
              <w:pStyle w:val="a9"/>
              <w:ind w:left="360"/>
              <w:jc w:val="both"/>
            </w:pPr>
          </w:p>
        </w:tc>
      </w:tr>
    </w:tbl>
    <w:p w:rsidR="00894533" w:rsidRPr="008C00F6" w:rsidRDefault="00894533" w:rsidP="00894533">
      <w:pPr>
        <w:pStyle w:val="a9"/>
        <w:ind w:left="360"/>
        <w:jc w:val="both"/>
        <w:rPr>
          <w:b/>
        </w:rPr>
      </w:pPr>
    </w:p>
    <w:tbl>
      <w:tblPr>
        <w:tblStyle w:val="a8"/>
        <w:tblW w:w="0" w:type="auto"/>
        <w:tblInd w:w="-5" w:type="dxa"/>
        <w:tblLook w:val="04A0" w:firstRow="1" w:lastRow="0" w:firstColumn="1" w:lastColumn="0" w:noHBand="0" w:noVBand="1"/>
      </w:tblPr>
      <w:tblGrid>
        <w:gridCol w:w="4711"/>
        <w:gridCol w:w="4639"/>
      </w:tblGrid>
      <w:tr w:rsidR="00894533" w:rsidRPr="008C00F6" w:rsidTr="006A633B">
        <w:tc>
          <w:tcPr>
            <w:tcW w:w="9350" w:type="dxa"/>
            <w:gridSpan w:val="2"/>
          </w:tcPr>
          <w:p w:rsidR="00894533" w:rsidRPr="008C00F6" w:rsidRDefault="00894533" w:rsidP="006A633B">
            <w:pPr>
              <w:pStyle w:val="a9"/>
              <w:ind w:left="360"/>
              <w:jc w:val="center"/>
              <w:rPr>
                <w:b/>
              </w:rPr>
            </w:pPr>
            <w:r w:rsidRPr="008C00F6">
              <w:rPr>
                <w:b/>
              </w:rPr>
              <w:t>Информационное сопровождение</w:t>
            </w:r>
          </w:p>
        </w:tc>
      </w:tr>
      <w:tr w:rsidR="00894533" w:rsidRPr="008C00F6" w:rsidTr="00894533">
        <w:tc>
          <w:tcPr>
            <w:tcW w:w="4711" w:type="dxa"/>
          </w:tcPr>
          <w:p w:rsidR="00894533" w:rsidRPr="008C00F6" w:rsidRDefault="00894533" w:rsidP="006A633B">
            <w:pPr>
              <w:pStyle w:val="a9"/>
              <w:ind w:left="360"/>
              <w:jc w:val="center"/>
            </w:pPr>
            <w:r w:rsidRPr="008C00F6">
              <w:t xml:space="preserve">Электронные </w:t>
            </w:r>
          </w:p>
          <w:p w:rsidR="00894533" w:rsidRPr="008C00F6" w:rsidRDefault="00894533" w:rsidP="006A633B">
            <w:pPr>
              <w:pStyle w:val="a9"/>
              <w:ind w:left="360"/>
              <w:jc w:val="center"/>
            </w:pPr>
            <w:r w:rsidRPr="008C00F6">
              <w:t>образовательные ресурсы</w:t>
            </w:r>
          </w:p>
        </w:tc>
        <w:tc>
          <w:tcPr>
            <w:tcW w:w="4639" w:type="dxa"/>
          </w:tcPr>
          <w:p w:rsidR="00894533" w:rsidRPr="008C00F6" w:rsidRDefault="00894533" w:rsidP="006A633B">
            <w:pPr>
              <w:pStyle w:val="a9"/>
              <w:ind w:left="360"/>
              <w:jc w:val="center"/>
            </w:pPr>
            <w:r w:rsidRPr="008C00F6">
              <w:t xml:space="preserve">Электронные </w:t>
            </w:r>
          </w:p>
          <w:p w:rsidR="00894533" w:rsidRPr="008C00F6" w:rsidRDefault="00894533" w:rsidP="006A633B">
            <w:pPr>
              <w:pStyle w:val="a9"/>
              <w:ind w:left="360"/>
              <w:jc w:val="center"/>
            </w:pPr>
            <w:r w:rsidRPr="008C00F6">
              <w:t>информационные ресурсы</w:t>
            </w:r>
          </w:p>
        </w:tc>
      </w:tr>
      <w:tr w:rsidR="00894533" w:rsidRPr="005D0333" w:rsidTr="00894533">
        <w:tc>
          <w:tcPr>
            <w:tcW w:w="4711" w:type="dxa"/>
          </w:tcPr>
          <w:p w:rsidR="00894533" w:rsidRDefault="00894533" w:rsidP="006A633B">
            <w:r>
              <w:t>- Электронный учебник "Модульное тестирование программного обеспечения"</w:t>
            </w:r>
          </w:p>
          <w:p w:rsidR="00894533" w:rsidRPr="008C00F6" w:rsidRDefault="00894533" w:rsidP="006A633B">
            <w:r>
              <w:t>- Базы данных</w:t>
            </w:r>
          </w:p>
        </w:tc>
        <w:tc>
          <w:tcPr>
            <w:tcW w:w="4639" w:type="dxa"/>
          </w:tcPr>
          <w:p w:rsidR="00894533" w:rsidRPr="00894533" w:rsidRDefault="00894533" w:rsidP="00894533">
            <w:pPr>
              <w:jc w:val="both"/>
            </w:pPr>
            <w:r w:rsidRPr="005D0333">
              <w:rPr>
                <w:lang w:val="en-US"/>
              </w:rPr>
              <w:t>- History's worst software bugs [</w:t>
            </w:r>
            <w:r w:rsidRPr="005D0333">
              <w:t>Электронный</w:t>
            </w:r>
            <w:r w:rsidRPr="005D0333">
              <w:rPr>
                <w:lang w:val="en-US"/>
              </w:rPr>
              <w:t xml:space="preserve"> </w:t>
            </w:r>
            <w:r w:rsidRPr="005D0333">
              <w:t>ресурс</w:t>
            </w:r>
            <w:r w:rsidRPr="00894533">
              <w:t xml:space="preserve">] // </w:t>
            </w:r>
            <w:r w:rsidRPr="005D0333">
              <w:t>Сайт</w:t>
            </w:r>
            <w:r w:rsidRPr="00894533">
              <w:t> </w:t>
            </w:r>
            <w:hyperlink r:id="rId14" w:tgtFrame="_blank" w:history="1">
              <w:r w:rsidRPr="00894533">
                <w:t>www.wired.com</w:t>
              </w:r>
            </w:hyperlink>
            <w:r w:rsidRPr="00894533">
              <w:t>. – URL: </w:t>
            </w:r>
            <w:hyperlink r:id="rId15" w:anchor="cdesc1" w:tgtFrame="_blank" w:history="1">
              <w:r w:rsidRPr="00894533">
                <w:t>https://www.wired.com/2005/11/historys-worst-software-bugs/#cdesc1</w:t>
              </w:r>
            </w:hyperlink>
          </w:p>
          <w:p w:rsidR="00894533" w:rsidRDefault="00894533" w:rsidP="00894533">
            <w:pPr>
              <w:jc w:val="both"/>
            </w:pPr>
            <w:r>
              <w:t xml:space="preserve">- </w:t>
            </w:r>
            <w:hyperlink r:id="rId16" w:tgtFrame="_blank" w:history="1">
              <w:r w:rsidRPr="00894533">
                <w:t>Самые ужасные баги в истории</w:t>
              </w:r>
            </w:hyperlink>
            <w:r w:rsidRPr="005D0333">
              <w:t> [Электронный ресурс] // Сайт software-testing.ru. – URL: </w:t>
            </w:r>
            <w:hyperlink r:id="rId17" w:tgtFrame="_blank" w:history="1">
              <w:r w:rsidRPr="00894533">
                <w:t>http://www.software-testing.ru/library/testing/general-testing/2082-horrible-bugs</w:t>
              </w:r>
            </w:hyperlink>
          </w:p>
          <w:p w:rsidR="00894533" w:rsidRPr="00894533" w:rsidRDefault="00894533" w:rsidP="006A633B">
            <w:r w:rsidRPr="005D0333">
              <w:rPr>
                <w:lang w:val="en-US"/>
              </w:rPr>
              <w:t>- IEEE Standard 610-90 (Standard Glossary of Software Engineering Terminology) [</w:t>
            </w:r>
            <w:r w:rsidRPr="005D0333">
              <w:t>Электронный</w:t>
            </w:r>
            <w:r w:rsidRPr="00894533">
              <w:t xml:space="preserve"> </w:t>
            </w:r>
            <w:r w:rsidRPr="005D0333">
              <w:t>ресурс</w:t>
            </w:r>
            <w:r w:rsidRPr="00894533">
              <w:t>]. – URL: </w:t>
            </w:r>
            <w:hyperlink r:id="rId18" w:tgtFrame="_blank" w:history="1">
              <w:r w:rsidRPr="00894533">
                <w:t>https://www.idi.ntnu.no/ grupper/su/publ/ese/ieee-se-glossary-610.12-1990.pdf</w:t>
              </w:r>
            </w:hyperlink>
          </w:p>
          <w:p w:rsidR="00894533" w:rsidRPr="00894533" w:rsidRDefault="00894533" w:rsidP="006A633B">
            <w:r w:rsidRPr="005D0333">
              <w:rPr>
                <w:lang w:val="en-US"/>
              </w:rPr>
              <w:t xml:space="preserve">- Software Engineering Body of Knowledge (SWEBOK) // </w:t>
            </w:r>
            <w:r w:rsidRPr="005D0333">
              <w:lastRenderedPageBreak/>
              <w:t>Сайт</w:t>
            </w:r>
            <w:r w:rsidRPr="00894533">
              <w:t> </w:t>
            </w:r>
            <w:hyperlink r:id="rId19" w:tgtFrame="_blank" w:history="1">
              <w:r w:rsidRPr="00894533">
                <w:t>www.computer.org</w:t>
              </w:r>
            </w:hyperlink>
            <w:r w:rsidRPr="00894533">
              <w:t> [</w:t>
            </w:r>
            <w:r w:rsidRPr="005D0333">
              <w:t>Электронный</w:t>
            </w:r>
            <w:r w:rsidRPr="00894533">
              <w:t xml:space="preserve"> </w:t>
            </w:r>
            <w:r w:rsidRPr="005D0333">
              <w:t>ресурс</w:t>
            </w:r>
            <w:r w:rsidRPr="00894533">
              <w:t>]. – URL: </w:t>
            </w:r>
            <w:hyperlink r:id="rId20" w:tgtFrame="_blank" w:history="1">
              <w:r w:rsidRPr="00894533">
                <w:t>https://www.comp uter.org/education/bodies-of-knowledge/software-engineering</w:t>
              </w:r>
            </w:hyperlink>
          </w:p>
          <w:p w:rsidR="00894533" w:rsidRPr="00894533" w:rsidRDefault="00894533" w:rsidP="006A633B">
            <w:r w:rsidRPr="00894533">
              <w:t xml:space="preserve">- The difference between Verification and Validation // </w:t>
            </w:r>
            <w:r w:rsidRPr="005D0333">
              <w:t>Сайт</w:t>
            </w:r>
            <w:r w:rsidRPr="00894533">
              <w:t xml:space="preserve"> Serendipity [</w:t>
            </w:r>
            <w:r w:rsidRPr="005D0333">
              <w:t>Электронный</w:t>
            </w:r>
            <w:r w:rsidRPr="00894533">
              <w:t xml:space="preserve"> </w:t>
            </w:r>
            <w:r w:rsidRPr="005D0333">
              <w:t>ресурс</w:t>
            </w:r>
            <w:r w:rsidRPr="00894533">
              <w:t>]. – URL: </w:t>
            </w:r>
            <w:hyperlink r:id="rId21" w:tgtFrame="_blank" w:history="1">
              <w:r w:rsidRPr="00894533">
                <w:t>http://www.easterbrook.ca/steve/2010/11/ the-difference-between-verification-and-validation/</w:t>
              </w:r>
            </w:hyperlink>
          </w:p>
          <w:p w:rsidR="00894533" w:rsidRDefault="00894533" w:rsidP="006A633B">
            <w:r>
              <w:t xml:space="preserve">- </w:t>
            </w:r>
            <w:r w:rsidRPr="005D0333">
              <w:t>Серия игр Civilization: весь мир – игра, а люди в ней – цифры в статистике [Электронный ресурс] // Сайт cubiq.ru. – URL: </w:t>
            </w:r>
            <w:hyperlink r:id="rId22" w:tgtFrame="_blank" w:history="1">
              <w:r w:rsidRPr="00894533">
                <w:t>https://cubiq.ru/ seriya-igr-civilization/</w:t>
              </w:r>
            </w:hyperlink>
          </w:p>
          <w:p w:rsidR="00894533" w:rsidRDefault="00894533" w:rsidP="006A633B">
            <w:r>
              <w:t xml:space="preserve">- </w:t>
            </w:r>
            <w:r w:rsidRPr="005D0333">
              <w:t>Agile-манифест разработки программного обеспечения [Электронный ресурс] // Сайт agilemanifesto.org. – URL: </w:t>
            </w:r>
            <w:hyperlink r:id="rId23" w:tgtFrame="_blank" w:history="1">
              <w:r w:rsidRPr="00894533">
                <w:t>https://agilemanifesto.org/ iso/ru/manifesto.html</w:t>
              </w:r>
            </w:hyperlink>
          </w:p>
          <w:p w:rsidR="00894533" w:rsidRDefault="00894533" w:rsidP="006A633B">
            <w:r>
              <w:t xml:space="preserve">- </w:t>
            </w:r>
            <w:r w:rsidRPr="005D0333">
              <w:t>Инструменты для работы с тест-кейсами. Результаты опроса [Электронный ресурс] // Сайт software-testing.ru. – URL: </w:t>
            </w:r>
            <w:hyperlink r:id="rId24" w:tgtFrame="_blank" w:history="1">
              <w:r w:rsidRPr="00894533">
                <w:t>http://www.software-testing.ru/library/testing/test-analysis/2326-test-case-management-tools</w:t>
              </w:r>
            </w:hyperlink>
          </w:p>
          <w:p w:rsidR="00894533" w:rsidRPr="00894533" w:rsidRDefault="00894533" w:rsidP="006A633B">
            <w:r w:rsidRPr="00894533">
              <w:t>- Best Application Designs [</w:t>
            </w:r>
            <w:r w:rsidRPr="005D0333">
              <w:t>Электронный</w:t>
            </w:r>
            <w:r w:rsidRPr="00894533">
              <w:t xml:space="preserve"> </w:t>
            </w:r>
            <w:r w:rsidRPr="005D0333">
              <w:t>ресурс</w:t>
            </w:r>
            <w:r w:rsidRPr="00894533">
              <w:t xml:space="preserve">] // </w:t>
            </w:r>
            <w:r w:rsidRPr="005D0333">
              <w:t>Сайт</w:t>
            </w:r>
            <w:r w:rsidRPr="00894533">
              <w:t xml:space="preserve"> www.nngroup</w:t>
            </w:r>
            <w:r w:rsidRPr="005D0333">
              <w:rPr>
                <w:lang w:val="en-US"/>
              </w:rPr>
              <w:t>.com. – URL</w:t>
            </w:r>
            <w:r w:rsidRPr="00894533">
              <w:t>: </w:t>
            </w:r>
            <w:hyperlink r:id="rId25" w:tgtFrame="_blank" w:history="1">
              <w:r w:rsidRPr="00894533">
                <w:t>https://www.nngroup.com/articles/best-application-designs/</w:t>
              </w:r>
            </w:hyperlink>
          </w:p>
          <w:p w:rsidR="00894533" w:rsidRDefault="00894533" w:rsidP="006A633B">
            <w:r>
              <w:t xml:space="preserve">- </w:t>
            </w:r>
            <w:r w:rsidRPr="005D0333">
              <w:t>Интерактивная карта киберугроз [Электронный ресурс] // Сайт cybermap.kaspersky.com. – URL: </w:t>
            </w:r>
            <w:hyperlink r:id="rId26" w:tgtFrame="_blank" w:history="1">
              <w:r w:rsidRPr="00894533">
                <w:t>https://cybermap.kaspersky.com/ru/</w:t>
              </w:r>
            </w:hyperlink>
          </w:p>
          <w:p w:rsidR="00894533" w:rsidRPr="005D0333" w:rsidRDefault="00894533" w:rsidP="006A633B">
            <w:r>
              <w:t xml:space="preserve">- </w:t>
            </w:r>
            <w:r w:rsidRPr="005D0333">
              <w:t>Тренды QA: обзор топ-10 тенденций на 2019 год [Электронный ресурс] // Сайт www.a1qa.ru. – URL: </w:t>
            </w:r>
            <w:hyperlink r:id="rId27" w:tgtFrame="_blank" w:history="1">
              <w:r w:rsidRPr="00894533">
                <w:t>https://www.a1qa.ru/blog/trendy-qa-obzor-top-10-tendentsij-2019/</w:t>
              </w:r>
            </w:hyperlink>
          </w:p>
        </w:tc>
      </w:tr>
    </w:tbl>
    <w:p w:rsidR="00894533" w:rsidRDefault="00894533" w:rsidP="00894533">
      <w:pPr>
        <w:pStyle w:val="a9"/>
        <w:rPr>
          <w:b/>
        </w:rPr>
      </w:pPr>
    </w:p>
    <w:p w:rsidR="00894533" w:rsidRDefault="00894533" w:rsidP="00894533">
      <w:pPr>
        <w:pStyle w:val="a9"/>
        <w:rPr>
          <w:b/>
        </w:rPr>
      </w:pPr>
    </w:p>
    <w:p w:rsidR="00894533" w:rsidRPr="008C00F6" w:rsidRDefault="00894533" w:rsidP="00894533">
      <w:pPr>
        <w:pStyle w:val="a9"/>
        <w:rPr>
          <w:b/>
        </w:rPr>
      </w:pPr>
    </w:p>
    <w:p w:rsidR="00894533" w:rsidRPr="008C00F6" w:rsidRDefault="00894533" w:rsidP="00894533">
      <w:pPr>
        <w:pStyle w:val="a9"/>
        <w:ind w:left="360"/>
        <w:rPr>
          <w:b/>
        </w:rPr>
      </w:pPr>
      <w:r w:rsidRPr="008C00F6">
        <w:rPr>
          <w:b/>
        </w:rPr>
        <w:lastRenderedPageBreak/>
        <w:t xml:space="preserve">9.3.Материально-технические условия реализации программы </w:t>
      </w:r>
    </w:p>
    <w:p w:rsidR="00894533" w:rsidRPr="008C00F6" w:rsidRDefault="00894533" w:rsidP="00894533">
      <w:pPr>
        <w:pStyle w:val="a9"/>
        <w:rPr>
          <w:i/>
        </w:rPr>
      </w:pPr>
    </w:p>
    <w:tbl>
      <w:tblPr>
        <w:tblStyle w:val="a8"/>
        <w:tblW w:w="9356" w:type="dxa"/>
        <w:tblInd w:w="-5" w:type="dxa"/>
        <w:tblLook w:val="04A0" w:firstRow="1" w:lastRow="0" w:firstColumn="1" w:lastColumn="0" w:noHBand="0" w:noVBand="1"/>
      </w:tblPr>
      <w:tblGrid>
        <w:gridCol w:w="4820"/>
        <w:gridCol w:w="4536"/>
      </w:tblGrid>
      <w:tr w:rsidR="00894533" w:rsidRPr="008C00F6" w:rsidTr="006A633B">
        <w:tc>
          <w:tcPr>
            <w:tcW w:w="4820" w:type="dxa"/>
          </w:tcPr>
          <w:p w:rsidR="00894533" w:rsidRPr="008C00F6" w:rsidRDefault="00894533" w:rsidP="006A633B">
            <w:pPr>
              <w:pStyle w:val="a9"/>
              <w:ind w:left="0"/>
              <w:jc w:val="center"/>
            </w:pPr>
            <w:r w:rsidRPr="008C00F6">
              <w:t>Вид занятий</w:t>
            </w:r>
          </w:p>
        </w:tc>
        <w:tc>
          <w:tcPr>
            <w:tcW w:w="4536" w:type="dxa"/>
          </w:tcPr>
          <w:p w:rsidR="00894533" w:rsidRPr="008C00F6" w:rsidRDefault="00894533" w:rsidP="006A633B">
            <w:pPr>
              <w:pStyle w:val="a9"/>
              <w:ind w:left="360"/>
              <w:jc w:val="center"/>
            </w:pPr>
            <w:r w:rsidRPr="008C00F6">
              <w:t xml:space="preserve">Наименование оборудования, </w:t>
            </w:r>
          </w:p>
          <w:p w:rsidR="00894533" w:rsidRPr="008C00F6" w:rsidRDefault="00894533" w:rsidP="006A633B">
            <w:pPr>
              <w:pStyle w:val="a9"/>
              <w:ind w:left="360"/>
              <w:jc w:val="center"/>
            </w:pPr>
            <w:r w:rsidRPr="008C00F6">
              <w:t>программного обеспечения</w:t>
            </w:r>
          </w:p>
        </w:tc>
      </w:tr>
      <w:tr w:rsidR="00894533" w:rsidRPr="008C00F6" w:rsidTr="006A633B">
        <w:tc>
          <w:tcPr>
            <w:tcW w:w="4820" w:type="dxa"/>
          </w:tcPr>
          <w:p w:rsidR="00894533" w:rsidRPr="008C00F6" w:rsidRDefault="00894533" w:rsidP="006A633B">
            <w:pPr>
              <w:pStyle w:val="a9"/>
              <w:ind w:left="0"/>
            </w:pPr>
            <w:r>
              <w:t>Практические задания</w:t>
            </w:r>
          </w:p>
        </w:tc>
        <w:tc>
          <w:tcPr>
            <w:tcW w:w="4536" w:type="dxa"/>
            <w:vMerge w:val="restart"/>
          </w:tcPr>
          <w:p w:rsidR="00894533" w:rsidRPr="00EB3B1D" w:rsidRDefault="00894533" w:rsidP="006A633B">
            <w:r w:rsidRPr="00EB3B1D">
              <w:t>Компьютер, подключенный к сети Интернет или ноутбук; интернет-браузер.</w:t>
            </w:r>
          </w:p>
          <w:p w:rsidR="00894533" w:rsidRPr="008C00F6" w:rsidRDefault="00894533" w:rsidP="006A633B">
            <w:r w:rsidRPr="00EB3B1D">
              <w:t>Перечень программного обеспечения: Microsoft Windows, OpenOffice, Kaspersky Endpoint Security 10 для Windows, 7-Zip, Google Chrome, XMind 8</w:t>
            </w:r>
            <w:r>
              <w:t xml:space="preserve">, </w:t>
            </w:r>
            <w:r w:rsidRPr="00EB3B1D">
              <w:t>BTS Mantis</w:t>
            </w:r>
            <w:r>
              <w:t xml:space="preserve">, </w:t>
            </w:r>
            <w:r w:rsidRPr="00EB3B1D">
              <w:t>Allpairs</w:t>
            </w:r>
            <w:r>
              <w:t xml:space="preserve">, </w:t>
            </w:r>
            <w:r w:rsidRPr="00EB3B1D">
              <w:t>PICT</w:t>
            </w:r>
            <w:r>
              <w:t xml:space="preserve">, </w:t>
            </w:r>
            <w:r w:rsidRPr="00EB3B1D">
              <w:t>Nox Player 5</w:t>
            </w:r>
          </w:p>
        </w:tc>
      </w:tr>
      <w:tr w:rsidR="00894533" w:rsidRPr="008C00F6" w:rsidTr="006A633B">
        <w:tc>
          <w:tcPr>
            <w:tcW w:w="4820" w:type="dxa"/>
          </w:tcPr>
          <w:p w:rsidR="00894533" w:rsidRPr="008C00F6" w:rsidRDefault="00894533" w:rsidP="006A633B">
            <w:pPr>
              <w:pStyle w:val="a9"/>
              <w:ind w:left="0"/>
            </w:pPr>
            <w:r>
              <w:t>Самостоятельная работа</w:t>
            </w:r>
          </w:p>
        </w:tc>
        <w:tc>
          <w:tcPr>
            <w:tcW w:w="4536" w:type="dxa"/>
            <w:vMerge/>
          </w:tcPr>
          <w:p w:rsidR="00894533" w:rsidRPr="008C00F6" w:rsidRDefault="00894533" w:rsidP="006A633B"/>
        </w:tc>
      </w:tr>
      <w:tr w:rsidR="00894533" w:rsidRPr="008C00F6" w:rsidTr="006A633B">
        <w:tc>
          <w:tcPr>
            <w:tcW w:w="4820" w:type="dxa"/>
          </w:tcPr>
          <w:p w:rsidR="00894533" w:rsidRPr="008C00F6" w:rsidRDefault="00894533" w:rsidP="006A633B">
            <w:pPr>
              <w:pStyle w:val="a9"/>
              <w:ind w:left="0"/>
            </w:pPr>
            <w:r>
              <w:t>Консультации в режиме онлайн</w:t>
            </w:r>
          </w:p>
        </w:tc>
        <w:tc>
          <w:tcPr>
            <w:tcW w:w="4536" w:type="dxa"/>
          </w:tcPr>
          <w:p w:rsidR="00894533" w:rsidRPr="008C00F6" w:rsidRDefault="00894533" w:rsidP="006A633B">
            <w:r w:rsidRPr="00C11EA6">
              <w:t>Компьютер, подключенный к сети Интернет или ноутбук; интернет-браузер, микрофон, наушники, веб-камера.</w:t>
            </w:r>
          </w:p>
        </w:tc>
      </w:tr>
    </w:tbl>
    <w:p w:rsidR="00894533" w:rsidRPr="008C00F6" w:rsidRDefault="00894533" w:rsidP="00894533">
      <w:pPr>
        <w:pStyle w:val="a9"/>
        <w:rPr>
          <w:i/>
        </w:rPr>
      </w:pPr>
    </w:p>
    <w:p w:rsidR="00894533" w:rsidRPr="008C00F6" w:rsidRDefault="00894533" w:rsidP="00894533">
      <w:pPr>
        <w:rPr>
          <w:b/>
        </w:rPr>
      </w:pPr>
      <w:r w:rsidRPr="008C00F6">
        <w:rPr>
          <w:b/>
        </w:rPr>
        <w:br w:type="page"/>
      </w:r>
    </w:p>
    <w:p w:rsidR="00894533" w:rsidRPr="008C00F6" w:rsidRDefault="00894533" w:rsidP="00894533">
      <w:pPr>
        <w:pStyle w:val="a9"/>
        <w:ind w:left="360"/>
        <w:rPr>
          <w:b/>
        </w:rPr>
      </w:pPr>
      <w:r w:rsidRPr="008C00F6">
        <w:rPr>
          <w:b/>
          <w:lang w:val="en-US"/>
        </w:rPr>
        <w:lastRenderedPageBreak/>
        <w:t>III</w:t>
      </w:r>
      <w:r w:rsidRPr="00894533">
        <w:rPr>
          <w:b/>
        </w:rPr>
        <w:t>.</w:t>
      </w:r>
      <w:r w:rsidRPr="008C00F6">
        <w:rPr>
          <w:b/>
        </w:rPr>
        <w:t>Паспорт компетенций (Приложение 2)</w:t>
      </w:r>
    </w:p>
    <w:p w:rsidR="00894533" w:rsidRPr="00502BB7" w:rsidRDefault="00894533" w:rsidP="00894533">
      <w:r>
        <w:t xml:space="preserve">                                                    </w:t>
      </w:r>
      <w:r w:rsidRPr="00502BB7">
        <w:t>ПАСПОРТ КОМПЕТЕНЦИИ</w:t>
      </w:r>
    </w:p>
    <w:p w:rsidR="00894533" w:rsidRPr="00502BB7" w:rsidRDefault="00894533" w:rsidP="00894533"/>
    <w:p w:rsidR="00894533" w:rsidRPr="00502BB7" w:rsidRDefault="00894533" w:rsidP="00894533">
      <w:r w:rsidRPr="00502BB7">
        <w:t>(</w:t>
      </w:r>
      <w:r>
        <w:t>Модульное тестирование программного обеспечения</w:t>
      </w:r>
      <w:r w:rsidRPr="00502BB7">
        <w:t>)</w:t>
      </w:r>
    </w:p>
    <w:p w:rsidR="00894533" w:rsidRPr="00502BB7" w:rsidRDefault="00894533" w:rsidP="00894533"/>
    <w:p w:rsidR="00894533" w:rsidRPr="00502BB7" w:rsidRDefault="00894533" w:rsidP="00894533">
      <w:r w:rsidRPr="00502BB7">
        <w:t>(</w:t>
      </w:r>
      <w:r w:rsidRPr="001A1B9F">
        <w:t>Федеральное государственное образовательное учреждение высшего образования "Томский государственный университет систем управления и радиоэлектроники"</w:t>
      </w:r>
      <w:r w:rsidRPr="00502BB7">
        <w:t>)</w:t>
      </w:r>
    </w:p>
    <w:p w:rsidR="00894533" w:rsidRPr="00502BB7" w:rsidRDefault="00894533" w:rsidP="00894533"/>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032"/>
        <w:gridCol w:w="2850"/>
        <w:gridCol w:w="2400"/>
        <w:gridCol w:w="1666"/>
      </w:tblGrid>
      <w:tr w:rsidR="00894533" w:rsidRPr="003E00D6" w:rsidTr="006A633B">
        <w:tc>
          <w:tcPr>
            <w:tcW w:w="628" w:type="dxa"/>
          </w:tcPr>
          <w:p w:rsidR="00894533" w:rsidRPr="00502BB7" w:rsidRDefault="00894533" w:rsidP="006A633B">
            <w:r w:rsidRPr="00502BB7">
              <w:t>1.</w:t>
            </w:r>
          </w:p>
        </w:tc>
        <w:tc>
          <w:tcPr>
            <w:tcW w:w="4882" w:type="dxa"/>
            <w:gridSpan w:val="2"/>
          </w:tcPr>
          <w:p w:rsidR="00894533" w:rsidRPr="00502BB7" w:rsidRDefault="00894533" w:rsidP="006A633B">
            <w:r w:rsidRPr="00502BB7">
              <w:t>Наименование компетенции</w:t>
            </w:r>
          </w:p>
          <w:p w:rsidR="00894533" w:rsidRPr="00502BB7" w:rsidRDefault="00894533" w:rsidP="006A633B"/>
        </w:tc>
        <w:tc>
          <w:tcPr>
            <w:tcW w:w="4066" w:type="dxa"/>
            <w:gridSpan w:val="2"/>
          </w:tcPr>
          <w:p w:rsidR="00894533" w:rsidRPr="00502BB7" w:rsidRDefault="00894533" w:rsidP="006A633B">
            <w:r>
              <w:t>Способность осуществлять п</w:t>
            </w:r>
            <w:r w:rsidRPr="001A1B9F">
              <w:t>одготовк</w:t>
            </w:r>
            <w:r>
              <w:t>у</w:t>
            </w:r>
            <w:r w:rsidRPr="001A1B9F">
              <w:t xml:space="preserve"> тестовых данных и выполн</w:t>
            </w:r>
            <w:r>
              <w:t>ять</w:t>
            </w:r>
            <w:r w:rsidRPr="001A1B9F">
              <w:t xml:space="preserve"> тестовы</w:t>
            </w:r>
            <w:r>
              <w:t>е</w:t>
            </w:r>
            <w:r w:rsidRPr="001A1B9F">
              <w:t xml:space="preserve"> процедур</w:t>
            </w:r>
            <w:r>
              <w:t>ы</w:t>
            </w:r>
          </w:p>
        </w:tc>
      </w:tr>
      <w:tr w:rsidR="00894533" w:rsidRPr="003E00D6" w:rsidTr="006A633B">
        <w:trPr>
          <w:trHeight w:val="240"/>
        </w:trPr>
        <w:tc>
          <w:tcPr>
            <w:tcW w:w="628" w:type="dxa"/>
            <w:vMerge w:val="restart"/>
          </w:tcPr>
          <w:p w:rsidR="00894533" w:rsidRPr="00502BB7" w:rsidRDefault="00894533" w:rsidP="006A633B">
            <w:r w:rsidRPr="00502BB7">
              <w:t>2.</w:t>
            </w:r>
          </w:p>
        </w:tc>
        <w:tc>
          <w:tcPr>
            <w:tcW w:w="2032" w:type="dxa"/>
            <w:vMerge w:val="restart"/>
          </w:tcPr>
          <w:p w:rsidR="00894533" w:rsidRPr="00502BB7" w:rsidRDefault="00894533" w:rsidP="006A633B">
            <w:r w:rsidRPr="00502BB7">
              <w:t>Указание типа компетенции</w:t>
            </w:r>
          </w:p>
        </w:tc>
        <w:tc>
          <w:tcPr>
            <w:tcW w:w="2850" w:type="dxa"/>
          </w:tcPr>
          <w:p w:rsidR="00894533" w:rsidRPr="00502BB7" w:rsidRDefault="00894533" w:rsidP="006A633B">
            <w:r w:rsidRPr="00502BB7">
              <w:t>общекультурная/</w:t>
            </w:r>
          </w:p>
          <w:p w:rsidR="00894533" w:rsidRPr="00502BB7" w:rsidRDefault="00894533" w:rsidP="006A633B">
            <w:r w:rsidRPr="00502BB7">
              <w:t>универсальная</w:t>
            </w:r>
          </w:p>
        </w:tc>
        <w:tc>
          <w:tcPr>
            <w:tcW w:w="4066" w:type="dxa"/>
            <w:gridSpan w:val="2"/>
          </w:tcPr>
          <w:p w:rsidR="00894533" w:rsidRPr="00502BB7" w:rsidRDefault="00894533" w:rsidP="006A633B">
            <w:r>
              <w:t>-</w:t>
            </w:r>
          </w:p>
        </w:tc>
      </w:tr>
      <w:tr w:rsidR="00894533" w:rsidRPr="003E00D6" w:rsidTr="006A633B">
        <w:trPr>
          <w:trHeight w:val="240"/>
        </w:trPr>
        <w:tc>
          <w:tcPr>
            <w:tcW w:w="628" w:type="dxa"/>
            <w:vMerge/>
          </w:tcPr>
          <w:p w:rsidR="00894533" w:rsidRPr="00502BB7" w:rsidRDefault="00894533" w:rsidP="006A633B"/>
        </w:tc>
        <w:tc>
          <w:tcPr>
            <w:tcW w:w="2032" w:type="dxa"/>
            <w:vMerge/>
          </w:tcPr>
          <w:p w:rsidR="00894533" w:rsidRPr="00502BB7" w:rsidRDefault="00894533" w:rsidP="006A633B"/>
        </w:tc>
        <w:tc>
          <w:tcPr>
            <w:tcW w:w="2850" w:type="dxa"/>
          </w:tcPr>
          <w:p w:rsidR="00894533" w:rsidRPr="00502BB7" w:rsidRDefault="00894533" w:rsidP="006A633B">
            <w:sdt>
              <w:sdtPr>
                <w:tag w:val="goog_rdk_63"/>
                <w:id w:val="381673293"/>
              </w:sdtPr>
              <w:sdtContent>
                <w:r w:rsidRPr="00502BB7">
                  <w:t>о</w:t>
                </w:r>
              </w:sdtContent>
            </w:sdt>
            <w:r w:rsidRPr="00502BB7">
              <w:t>бщепрофессиональная</w:t>
            </w:r>
          </w:p>
        </w:tc>
        <w:tc>
          <w:tcPr>
            <w:tcW w:w="4066" w:type="dxa"/>
            <w:gridSpan w:val="2"/>
          </w:tcPr>
          <w:p w:rsidR="00894533" w:rsidRPr="00502BB7" w:rsidRDefault="00894533" w:rsidP="006A633B">
            <w:r>
              <w:t>-</w:t>
            </w:r>
          </w:p>
        </w:tc>
      </w:tr>
      <w:tr w:rsidR="00894533" w:rsidRPr="003E00D6" w:rsidTr="006A633B">
        <w:trPr>
          <w:trHeight w:val="447"/>
        </w:trPr>
        <w:tc>
          <w:tcPr>
            <w:tcW w:w="628" w:type="dxa"/>
            <w:vMerge/>
          </w:tcPr>
          <w:p w:rsidR="00894533" w:rsidRPr="00502BB7" w:rsidRDefault="00894533" w:rsidP="006A633B"/>
        </w:tc>
        <w:tc>
          <w:tcPr>
            <w:tcW w:w="2032" w:type="dxa"/>
            <w:vMerge/>
          </w:tcPr>
          <w:p w:rsidR="00894533" w:rsidRPr="00502BB7" w:rsidRDefault="00894533" w:rsidP="006A633B"/>
        </w:tc>
        <w:tc>
          <w:tcPr>
            <w:tcW w:w="2850" w:type="dxa"/>
          </w:tcPr>
          <w:p w:rsidR="00894533" w:rsidRPr="00502BB7" w:rsidRDefault="00894533" w:rsidP="006A633B">
            <w:r w:rsidRPr="00502BB7">
              <w:t>профессиональная</w:t>
            </w:r>
          </w:p>
        </w:tc>
        <w:tc>
          <w:tcPr>
            <w:tcW w:w="4066" w:type="dxa"/>
            <w:gridSpan w:val="2"/>
          </w:tcPr>
          <w:p w:rsidR="00894533" w:rsidRPr="00502BB7" w:rsidRDefault="00894533" w:rsidP="006A633B">
            <w:r>
              <w:t>Да</w:t>
            </w:r>
          </w:p>
          <w:p w:rsidR="00894533" w:rsidRPr="00502BB7" w:rsidRDefault="00894533" w:rsidP="006A633B"/>
        </w:tc>
      </w:tr>
      <w:tr w:rsidR="00894533" w:rsidRPr="003E00D6" w:rsidTr="006A633B">
        <w:trPr>
          <w:trHeight w:val="240"/>
        </w:trPr>
        <w:tc>
          <w:tcPr>
            <w:tcW w:w="628" w:type="dxa"/>
            <w:vMerge/>
          </w:tcPr>
          <w:p w:rsidR="00894533" w:rsidRPr="00502BB7" w:rsidRDefault="00894533" w:rsidP="006A633B"/>
        </w:tc>
        <w:tc>
          <w:tcPr>
            <w:tcW w:w="2032" w:type="dxa"/>
            <w:vMerge/>
          </w:tcPr>
          <w:p w:rsidR="00894533" w:rsidRPr="00502BB7" w:rsidRDefault="00894533" w:rsidP="006A633B"/>
        </w:tc>
        <w:tc>
          <w:tcPr>
            <w:tcW w:w="2850" w:type="dxa"/>
          </w:tcPr>
          <w:p w:rsidR="00894533" w:rsidRPr="00502BB7" w:rsidRDefault="00894533" w:rsidP="006A633B">
            <w:r w:rsidRPr="00502BB7">
              <w:t>профессионально-специализированная</w:t>
            </w:r>
          </w:p>
        </w:tc>
        <w:tc>
          <w:tcPr>
            <w:tcW w:w="4066" w:type="dxa"/>
            <w:gridSpan w:val="2"/>
          </w:tcPr>
          <w:p w:rsidR="00894533" w:rsidRPr="00502BB7" w:rsidRDefault="00894533" w:rsidP="006A633B">
            <w:r>
              <w:t>-</w:t>
            </w:r>
          </w:p>
        </w:tc>
      </w:tr>
      <w:tr w:rsidR="00894533" w:rsidRPr="003E00D6" w:rsidTr="006A633B">
        <w:tc>
          <w:tcPr>
            <w:tcW w:w="628" w:type="dxa"/>
          </w:tcPr>
          <w:p w:rsidR="00894533" w:rsidRPr="00502BB7" w:rsidRDefault="00894533" w:rsidP="006A633B">
            <w:r w:rsidRPr="00502BB7">
              <w:t>3.</w:t>
            </w:r>
          </w:p>
        </w:tc>
        <w:tc>
          <w:tcPr>
            <w:tcW w:w="4882" w:type="dxa"/>
            <w:gridSpan w:val="2"/>
          </w:tcPr>
          <w:p w:rsidR="00894533" w:rsidRPr="00502BB7" w:rsidRDefault="00894533" w:rsidP="006A633B">
            <w:r w:rsidRPr="00502BB7">
              <w:t>Определение, содержание и основные сущностные характеристики компетенции</w:t>
            </w:r>
          </w:p>
        </w:tc>
        <w:tc>
          <w:tcPr>
            <w:tcW w:w="4066" w:type="dxa"/>
            <w:gridSpan w:val="2"/>
          </w:tcPr>
          <w:p w:rsidR="00894533" w:rsidRDefault="00894533" w:rsidP="006A633B">
            <w:r>
              <w:t>ПК 1.1. Способность осуществлять п</w:t>
            </w:r>
            <w:r w:rsidRPr="001A1B9F">
              <w:t>одготовк</w:t>
            </w:r>
            <w:r>
              <w:t>у</w:t>
            </w:r>
            <w:r w:rsidRPr="001A1B9F">
              <w:t xml:space="preserve"> выполнения рабочего задания</w:t>
            </w:r>
          </w:p>
          <w:p w:rsidR="00894533" w:rsidRDefault="00894533" w:rsidP="006A633B">
            <w:r>
              <w:t xml:space="preserve">ПК 1.2. </w:t>
            </w:r>
            <w:r w:rsidRPr="001A1B9F">
              <w:t>Способность осуществлять подготовку тестовых данных в соответствии с рабочим заданием</w:t>
            </w:r>
          </w:p>
          <w:p w:rsidR="00894533" w:rsidRDefault="00894533" w:rsidP="006A633B">
            <w:r>
              <w:t>ПК 1.3. Способность в</w:t>
            </w:r>
            <w:r w:rsidRPr="001A1B9F">
              <w:t>ыполн</w:t>
            </w:r>
            <w:r>
              <w:t>ять</w:t>
            </w:r>
            <w:r w:rsidRPr="001A1B9F">
              <w:t xml:space="preserve"> процесс тестирования</w:t>
            </w:r>
          </w:p>
          <w:p w:rsidR="00894533" w:rsidRDefault="00894533" w:rsidP="006A633B">
            <w:r>
              <w:t>ПК 1.4. Способность р</w:t>
            </w:r>
            <w:r w:rsidRPr="001A1B9F">
              <w:t>егистр</w:t>
            </w:r>
            <w:r>
              <w:t>ировать</w:t>
            </w:r>
            <w:r w:rsidRPr="001A1B9F">
              <w:t xml:space="preserve"> дефект</w:t>
            </w:r>
            <w:r>
              <w:t>ы</w:t>
            </w:r>
            <w:r w:rsidRPr="001A1B9F">
              <w:t xml:space="preserve"> в системе контроля (базах данных)</w:t>
            </w:r>
          </w:p>
          <w:p w:rsidR="00894533" w:rsidRPr="00502BB7" w:rsidRDefault="00894533" w:rsidP="006A633B">
            <w:r>
              <w:t>ПК 1.5. Способность осуществлять т</w:t>
            </w:r>
            <w:r w:rsidRPr="001A1B9F">
              <w:t>естирование сопроводительной документации на соответствие требованиям заказчика</w:t>
            </w:r>
          </w:p>
        </w:tc>
      </w:tr>
      <w:tr w:rsidR="00894533" w:rsidRPr="003E00D6" w:rsidTr="006A633B">
        <w:trPr>
          <w:trHeight w:val="1122"/>
        </w:trPr>
        <w:tc>
          <w:tcPr>
            <w:tcW w:w="628" w:type="dxa"/>
            <w:vMerge w:val="restart"/>
          </w:tcPr>
          <w:p w:rsidR="00894533" w:rsidRPr="00502BB7" w:rsidRDefault="00894533" w:rsidP="006A633B">
            <w:r w:rsidRPr="00502BB7">
              <w:lastRenderedPageBreak/>
              <w:t>4.</w:t>
            </w:r>
          </w:p>
        </w:tc>
        <w:tc>
          <w:tcPr>
            <w:tcW w:w="4882" w:type="dxa"/>
            <w:gridSpan w:val="2"/>
          </w:tcPr>
          <w:p w:rsidR="00894533" w:rsidRPr="00502BB7" w:rsidRDefault="00894533" w:rsidP="006A633B">
            <w:r w:rsidRPr="00502BB7">
              <w:t>Дескриптор знаний, умений и навыков по уровням</w:t>
            </w:r>
          </w:p>
        </w:tc>
        <w:tc>
          <w:tcPr>
            <w:tcW w:w="2400" w:type="dxa"/>
          </w:tcPr>
          <w:p w:rsidR="00894533" w:rsidRPr="00502BB7" w:rsidRDefault="00894533" w:rsidP="00894533">
            <w:sdt>
              <w:sdtPr>
                <w:tag w:val="goog_rdk_67"/>
                <w:id w:val="250486280"/>
              </w:sdtPr>
              <w:sdtContent>
                <w:r w:rsidRPr="00502BB7">
                  <w:t>Уровни</w:t>
                </w:r>
                <w:r w:rsidRPr="00502BB7">
                  <w:br/>
                  <w:t>сформированности компетенции</w:t>
                </w:r>
              </w:sdtContent>
            </w:sdt>
            <w:r>
              <w:t xml:space="preserve"> </w:t>
            </w:r>
            <w:sdt>
              <w:sdtPr>
                <w:tag w:val="goog_rdk_68"/>
                <w:id w:val="1913187737"/>
              </w:sdtPr>
              <w:sdtContent>
                <w:r w:rsidRPr="00502BB7">
                  <w:t>обучающегося</w:t>
                </w:r>
              </w:sdtContent>
            </w:sdt>
          </w:p>
        </w:tc>
        <w:tc>
          <w:tcPr>
            <w:tcW w:w="1666" w:type="dxa"/>
          </w:tcPr>
          <w:p w:rsidR="00894533" w:rsidRPr="00502BB7" w:rsidRDefault="00894533" w:rsidP="006A633B">
            <w:r w:rsidRPr="00502BB7">
              <w:t>Индикаторы</w:t>
            </w:r>
          </w:p>
        </w:tc>
      </w:tr>
      <w:tr w:rsidR="00894533" w:rsidRPr="003E00D6" w:rsidTr="006A633B">
        <w:tc>
          <w:tcPr>
            <w:tcW w:w="628" w:type="dxa"/>
            <w:vMerge/>
          </w:tcPr>
          <w:p w:rsidR="00894533" w:rsidRPr="00502BB7" w:rsidRDefault="00894533" w:rsidP="006A633B"/>
        </w:tc>
        <w:tc>
          <w:tcPr>
            <w:tcW w:w="4882" w:type="dxa"/>
            <w:gridSpan w:val="2"/>
          </w:tcPr>
          <w:p w:rsidR="00894533" w:rsidRPr="00502BB7" w:rsidRDefault="00894533" w:rsidP="006A633B"/>
        </w:tc>
        <w:tc>
          <w:tcPr>
            <w:tcW w:w="2400" w:type="dxa"/>
          </w:tcPr>
          <w:p w:rsidR="00894533" w:rsidRPr="00502BB7" w:rsidRDefault="00894533" w:rsidP="006A633B">
            <w:r w:rsidRPr="00502BB7">
              <w:t>Начальный уровень</w:t>
            </w:r>
          </w:p>
          <w:p w:rsidR="00894533" w:rsidRPr="00502BB7" w:rsidRDefault="00894533" w:rsidP="006A633B"/>
          <w:p w:rsidR="00894533" w:rsidRPr="00502BB7" w:rsidRDefault="00894533" w:rsidP="006A633B">
            <w:r w:rsidRPr="00502BB7">
              <w:t>(Компетенция недостаточно развита. Частично проявляет навыки, входящие в состав компетенции. Пытается, стремится проявлять нужные навыки, понимает их необходимость, но у него не всегда получается.)</w:t>
            </w:r>
          </w:p>
        </w:tc>
        <w:tc>
          <w:tcPr>
            <w:tcW w:w="1666" w:type="dxa"/>
          </w:tcPr>
          <w:p w:rsidR="00894533" w:rsidRDefault="00894533" w:rsidP="006A633B">
            <w:r>
              <w:t>- знает основные техники тестирования;</w:t>
            </w:r>
          </w:p>
          <w:p w:rsidR="00894533" w:rsidRDefault="00894533" w:rsidP="006A633B">
            <w:r>
              <w:t>- разбирается в системах автоматизированного тестирования;</w:t>
            </w:r>
          </w:p>
          <w:p w:rsidR="00894533" w:rsidRDefault="00894533" w:rsidP="006A633B">
            <w:r>
              <w:t>- знает теорию тестирования;</w:t>
            </w:r>
          </w:p>
          <w:p w:rsidR="00894533" w:rsidRDefault="00894533" w:rsidP="006A633B">
            <w:r>
              <w:t>- понимает жизненный цикл программного продукта;</w:t>
            </w:r>
          </w:p>
          <w:p w:rsidR="00894533" w:rsidRPr="00502BB7" w:rsidRDefault="00894533" w:rsidP="006A633B">
            <w:r>
              <w:t xml:space="preserve">- выполняет </w:t>
            </w:r>
            <w:r w:rsidRPr="00EF62D4">
              <w:t>необходимы</w:t>
            </w:r>
            <w:r>
              <w:t>е</w:t>
            </w:r>
            <w:r w:rsidRPr="00EF62D4">
              <w:t xml:space="preserve"> вид</w:t>
            </w:r>
            <w:r>
              <w:t>ы</w:t>
            </w:r>
            <w:r w:rsidRPr="00EF62D4">
              <w:t xml:space="preserve"> тестирования в соответствии с планом тестирования проведения автоматизированного тестирования</w:t>
            </w:r>
          </w:p>
        </w:tc>
      </w:tr>
      <w:tr w:rsidR="00894533" w:rsidRPr="003E00D6" w:rsidTr="006A633B">
        <w:tc>
          <w:tcPr>
            <w:tcW w:w="628" w:type="dxa"/>
            <w:vMerge/>
          </w:tcPr>
          <w:p w:rsidR="00894533" w:rsidRPr="00502BB7" w:rsidRDefault="00894533" w:rsidP="006A633B"/>
        </w:tc>
        <w:tc>
          <w:tcPr>
            <w:tcW w:w="4882" w:type="dxa"/>
            <w:gridSpan w:val="2"/>
          </w:tcPr>
          <w:p w:rsidR="00894533" w:rsidRPr="00502BB7" w:rsidRDefault="00894533" w:rsidP="006A633B"/>
        </w:tc>
        <w:tc>
          <w:tcPr>
            <w:tcW w:w="2400" w:type="dxa"/>
          </w:tcPr>
          <w:p w:rsidR="00894533" w:rsidRPr="00502BB7" w:rsidRDefault="00894533" w:rsidP="006A633B">
            <w:r w:rsidRPr="00502BB7">
              <w:t>Базовый уровень</w:t>
            </w:r>
          </w:p>
          <w:p w:rsidR="00894533" w:rsidRPr="00502BB7" w:rsidRDefault="00894533" w:rsidP="006A633B"/>
          <w:p w:rsidR="00894533" w:rsidRPr="00502BB7" w:rsidRDefault="00894533" w:rsidP="00894533">
            <w:r w:rsidRPr="00502BB7">
              <w:t xml:space="preserve">(Уверенно владеет навыками, способен, проявлять соответствующие навыки в ситуациях с элементами </w:t>
            </w:r>
            <w:r w:rsidRPr="00502BB7">
              <w:lastRenderedPageBreak/>
              <w:t>неопределён</w:t>
            </w:r>
            <w:bookmarkStart w:id="0" w:name="_GoBack"/>
            <w:bookmarkEnd w:id="0"/>
            <w:r w:rsidRPr="00502BB7">
              <w:t>ности</w:t>
            </w:r>
            <w:sdt>
              <w:sdtPr>
                <w:tag w:val="goog_rdk_70"/>
                <w:id w:val="-1264836465"/>
              </w:sdtPr>
              <w:sdtContent>
                <w:r w:rsidRPr="00502BB7">
                  <w:t xml:space="preserve">, </w:t>
                </w:r>
              </w:sdtContent>
            </w:sdt>
            <w:sdt>
              <w:sdtPr>
                <w:tag w:val="goog_rdk_71"/>
                <w:id w:val="1472101246"/>
                <w:showingPlcHdr/>
              </w:sdtPr>
              <w:sdtContent>
                <w:r w:rsidRPr="00502BB7">
                  <w:t xml:space="preserve">     </w:t>
                </w:r>
              </w:sdtContent>
            </w:sdt>
            <w:r w:rsidRPr="00502BB7">
              <w:t>сложности.)</w:t>
            </w:r>
          </w:p>
        </w:tc>
        <w:tc>
          <w:tcPr>
            <w:tcW w:w="1666" w:type="dxa"/>
          </w:tcPr>
          <w:p w:rsidR="00894533" w:rsidRDefault="00894533" w:rsidP="006A633B">
            <w:r>
              <w:lastRenderedPageBreak/>
              <w:t xml:space="preserve">- знает </w:t>
            </w:r>
            <w:r w:rsidRPr="00C3616F">
              <w:t>стандарты в области тестирования; стандарты и методологии, применяемые к необходимым приложениям</w:t>
            </w:r>
            <w:r>
              <w:t>;</w:t>
            </w:r>
          </w:p>
          <w:p w:rsidR="00894533" w:rsidRDefault="00894533" w:rsidP="006A633B">
            <w:r>
              <w:lastRenderedPageBreak/>
              <w:t xml:space="preserve">- знает </w:t>
            </w:r>
            <w:r w:rsidRPr="00CD7EC8">
              <w:t>типы дефектов, классификации и статистики возникновения</w:t>
            </w:r>
            <w:r>
              <w:t>;</w:t>
            </w:r>
          </w:p>
          <w:p w:rsidR="00894533" w:rsidRDefault="00894533" w:rsidP="006A633B">
            <w:r>
              <w:t xml:space="preserve">- умеет </w:t>
            </w:r>
            <w:r w:rsidRPr="00CD7EC8">
              <w:t>оценивать покрытия требований тестовыми случаями;</w:t>
            </w:r>
          </w:p>
          <w:p w:rsidR="00894533" w:rsidRPr="00502BB7" w:rsidRDefault="00894533" w:rsidP="006A633B">
            <w:r>
              <w:t xml:space="preserve">- умеет </w:t>
            </w:r>
            <w:r w:rsidRPr="00CD7EC8">
              <w:t>определять наиболее значимые критерии качества программного продукта;</w:t>
            </w:r>
          </w:p>
        </w:tc>
      </w:tr>
      <w:tr w:rsidR="00894533" w:rsidRPr="003E00D6" w:rsidTr="006A633B">
        <w:trPr>
          <w:trHeight w:val="557"/>
        </w:trPr>
        <w:tc>
          <w:tcPr>
            <w:tcW w:w="628" w:type="dxa"/>
            <w:vMerge/>
          </w:tcPr>
          <w:p w:rsidR="00894533" w:rsidRPr="00502BB7" w:rsidRDefault="00894533" w:rsidP="006A633B"/>
        </w:tc>
        <w:tc>
          <w:tcPr>
            <w:tcW w:w="4882" w:type="dxa"/>
            <w:gridSpan w:val="2"/>
          </w:tcPr>
          <w:p w:rsidR="00894533" w:rsidRPr="00502BB7" w:rsidRDefault="00894533" w:rsidP="006A633B"/>
        </w:tc>
        <w:tc>
          <w:tcPr>
            <w:tcW w:w="2400" w:type="dxa"/>
          </w:tcPr>
          <w:p w:rsidR="00894533" w:rsidRPr="00502BB7" w:rsidRDefault="00894533" w:rsidP="006A633B">
            <w:r w:rsidRPr="00502BB7">
              <w:t>Продвинутый</w:t>
            </w:r>
          </w:p>
          <w:p w:rsidR="00894533" w:rsidRPr="00502BB7" w:rsidRDefault="00894533" w:rsidP="006A633B"/>
          <w:p w:rsidR="00894533" w:rsidRPr="00502BB7" w:rsidRDefault="00894533" w:rsidP="006A633B">
            <w:r w:rsidRPr="00502BB7">
              <w:t>(Владеет сложными навыками, способен активно влиять на происходящее, проявлять соответствующие навыки в ситуациях повышенной сложности.)</w:t>
            </w:r>
          </w:p>
        </w:tc>
        <w:tc>
          <w:tcPr>
            <w:tcW w:w="1666" w:type="dxa"/>
          </w:tcPr>
          <w:p w:rsidR="00894533" w:rsidRDefault="00894533" w:rsidP="006A633B">
            <w:r>
              <w:t xml:space="preserve">- владеет навыками </w:t>
            </w:r>
            <w:r w:rsidRPr="00CD7EC8">
              <w:t>анализа полученных результатов;</w:t>
            </w:r>
          </w:p>
          <w:p w:rsidR="00894533" w:rsidRPr="00502BB7" w:rsidRDefault="00894533" w:rsidP="006A633B">
            <w:r>
              <w:t xml:space="preserve">- владеет навыками </w:t>
            </w:r>
            <w:r w:rsidRPr="00CD7EC8">
              <w:t xml:space="preserve">определения целей, уровня тестирования, ролей и обязанностей каждого члена команды, требования к тестовым данным, определения инструментальных средств для достижения целей тестирования, </w:t>
            </w:r>
            <w:r w:rsidRPr="00CD7EC8">
              <w:lastRenderedPageBreak/>
              <w:t>требований к окружению и программному обеспечению</w:t>
            </w:r>
          </w:p>
        </w:tc>
      </w:tr>
      <w:tr w:rsidR="00894533" w:rsidRPr="003E00D6" w:rsidTr="006A633B">
        <w:tc>
          <w:tcPr>
            <w:tcW w:w="628" w:type="dxa"/>
            <w:vMerge/>
          </w:tcPr>
          <w:p w:rsidR="00894533" w:rsidRPr="00502BB7" w:rsidRDefault="00894533" w:rsidP="006A633B"/>
        </w:tc>
        <w:tc>
          <w:tcPr>
            <w:tcW w:w="4882" w:type="dxa"/>
            <w:gridSpan w:val="2"/>
          </w:tcPr>
          <w:p w:rsidR="00894533" w:rsidRPr="00502BB7" w:rsidRDefault="00894533" w:rsidP="006A633B"/>
        </w:tc>
        <w:tc>
          <w:tcPr>
            <w:tcW w:w="2400" w:type="dxa"/>
          </w:tcPr>
          <w:p w:rsidR="00894533" w:rsidRPr="00502BB7" w:rsidRDefault="00894533" w:rsidP="006A633B">
            <w:r w:rsidRPr="00502BB7">
              <w:t>Профессиональный</w:t>
            </w:r>
          </w:p>
          <w:p w:rsidR="00894533" w:rsidRPr="00502BB7" w:rsidRDefault="00894533" w:rsidP="006A633B"/>
          <w:p w:rsidR="00894533" w:rsidRPr="00502BB7" w:rsidRDefault="00894533" w:rsidP="006A633B">
            <w:r w:rsidRPr="00502BB7">
              <w:t>(Владеет сложными навыками, создает новые решения для сложных проблем со многими взаимодействую</w:t>
            </w:r>
            <w:sdt>
              <w:sdtPr>
                <w:tag w:val="goog_rdk_72"/>
                <w:id w:val="-307014165"/>
              </w:sdtPr>
              <w:sdtContent>
                <w:r w:rsidRPr="00502BB7">
                  <w:t>-</w:t>
                </w:r>
              </w:sdtContent>
            </w:sdt>
            <w:r w:rsidRPr="00502BB7">
              <w:t xml:space="preserve">щими факторами, предлагает новые идеи и процессы, способен активно влиять на происходящее, проявлять соответствующие навыки </w:t>
            </w:r>
          </w:p>
          <w:p w:rsidR="00894533" w:rsidRPr="00502BB7" w:rsidRDefault="00894533" w:rsidP="006A633B">
            <w:r w:rsidRPr="00502BB7">
              <w:t>в ситуациях повышенной сложности.)</w:t>
            </w:r>
          </w:p>
        </w:tc>
        <w:tc>
          <w:tcPr>
            <w:tcW w:w="1666" w:type="dxa"/>
          </w:tcPr>
          <w:p w:rsidR="00894533" w:rsidRPr="00502BB7" w:rsidRDefault="00894533" w:rsidP="006A633B">
            <w:r>
              <w:t>-</w:t>
            </w:r>
          </w:p>
        </w:tc>
      </w:tr>
      <w:tr w:rsidR="00894533" w:rsidRPr="003E00D6" w:rsidTr="006A633B">
        <w:trPr>
          <w:trHeight w:val="1695"/>
        </w:trPr>
        <w:tc>
          <w:tcPr>
            <w:tcW w:w="628" w:type="dxa"/>
          </w:tcPr>
          <w:p w:rsidR="00894533" w:rsidRPr="00502BB7" w:rsidRDefault="00894533" w:rsidP="006A633B">
            <w:r w:rsidRPr="00502BB7">
              <w:t>5.</w:t>
            </w:r>
          </w:p>
        </w:tc>
        <w:tc>
          <w:tcPr>
            <w:tcW w:w="4882" w:type="dxa"/>
            <w:gridSpan w:val="2"/>
          </w:tcPr>
          <w:p w:rsidR="00894533" w:rsidRPr="00502BB7" w:rsidRDefault="00894533" w:rsidP="006A633B">
            <w:r w:rsidRPr="00502BB7">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4066" w:type="dxa"/>
            <w:gridSpan w:val="2"/>
          </w:tcPr>
          <w:p w:rsidR="00894533" w:rsidRPr="00CD7EC8" w:rsidRDefault="00894533" w:rsidP="006A633B">
            <w:r w:rsidRPr="00CD7EC8">
              <w:t>Для освоения данной компетенции слушатели должны обладать общими компетенциями, включающими в себя способность:</w:t>
            </w:r>
          </w:p>
          <w:p w:rsidR="00894533" w:rsidRPr="00CD7EC8" w:rsidRDefault="00894533" w:rsidP="006A633B">
            <w:r w:rsidRPr="00CD7EC8">
              <w:t>ОК 1. Организовывать собственную деятельность, выбирать типовые методы и способы выполнения профессиональных задач, оценивать их эффективность и качество.</w:t>
            </w:r>
          </w:p>
          <w:p w:rsidR="00894533" w:rsidRPr="00CD7EC8" w:rsidRDefault="00894533" w:rsidP="006A633B">
            <w:r w:rsidRPr="00CD7EC8">
              <w:t>ОК 2. Принимать решения в стандартных и нестандартных ситуациях и нести за них ответственность.</w:t>
            </w:r>
          </w:p>
          <w:p w:rsidR="00894533" w:rsidRPr="00CD7EC8" w:rsidRDefault="00894533" w:rsidP="006A633B">
            <w:r w:rsidRPr="00CD7EC8">
              <w:t xml:space="preserve">ОК 3. Осуществлять поиск и использование информации, необходимой для эффективного выполнения профессиональных задач, </w:t>
            </w:r>
            <w:r w:rsidRPr="00CD7EC8">
              <w:lastRenderedPageBreak/>
              <w:t>профессионального и личностного развития.</w:t>
            </w:r>
          </w:p>
          <w:p w:rsidR="00894533" w:rsidRPr="00502BB7" w:rsidRDefault="00894533" w:rsidP="006A633B">
            <w:r w:rsidRPr="00CD7EC8">
              <w:t>ОК 4. Самостоятельно определять задачи профессионального и личностного развития, заниматься самообразованием, осознанно планировать повышение квалификации.</w:t>
            </w:r>
          </w:p>
        </w:tc>
      </w:tr>
      <w:tr w:rsidR="00894533" w:rsidRPr="003E00D6" w:rsidTr="006A633B">
        <w:tc>
          <w:tcPr>
            <w:tcW w:w="628" w:type="dxa"/>
          </w:tcPr>
          <w:p w:rsidR="00894533" w:rsidRPr="00502BB7" w:rsidRDefault="00894533" w:rsidP="006A633B">
            <w:r w:rsidRPr="00502BB7">
              <w:lastRenderedPageBreak/>
              <w:t>6.</w:t>
            </w:r>
          </w:p>
        </w:tc>
        <w:tc>
          <w:tcPr>
            <w:tcW w:w="4882" w:type="dxa"/>
            <w:gridSpan w:val="2"/>
          </w:tcPr>
          <w:p w:rsidR="00894533" w:rsidRPr="00502BB7" w:rsidRDefault="00894533" w:rsidP="006A633B">
            <w:r w:rsidRPr="00502BB7">
              <w:t>Средства и технологии оценки</w:t>
            </w:r>
          </w:p>
          <w:p w:rsidR="00894533" w:rsidRPr="00502BB7" w:rsidRDefault="00894533" w:rsidP="006A633B"/>
        </w:tc>
        <w:tc>
          <w:tcPr>
            <w:tcW w:w="4066" w:type="dxa"/>
            <w:gridSpan w:val="2"/>
          </w:tcPr>
          <w:p w:rsidR="00894533" w:rsidRDefault="00894533" w:rsidP="006A633B">
            <w:r>
              <w:t>Практические задания</w:t>
            </w:r>
          </w:p>
          <w:p w:rsidR="00894533" w:rsidRPr="00502BB7" w:rsidRDefault="00894533" w:rsidP="006A633B">
            <w:r>
              <w:t>Тестирование</w:t>
            </w:r>
          </w:p>
        </w:tc>
      </w:tr>
    </w:tbl>
    <w:p w:rsidR="00894533" w:rsidRPr="00502BB7" w:rsidRDefault="00894533" w:rsidP="00894533"/>
    <w:p w:rsidR="00894533" w:rsidRPr="00502BB7" w:rsidRDefault="00894533" w:rsidP="00894533"/>
    <w:p w:rsidR="00894533" w:rsidRPr="00502BB7" w:rsidRDefault="00894533" w:rsidP="00894533"/>
    <w:p w:rsidR="00894533" w:rsidRPr="00502BB7" w:rsidRDefault="00894533" w:rsidP="00894533"/>
    <w:p w:rsidR="00894533" w:rsidRPr="008C00F6" w:rsidRDefault="00894533" w:rsidP="00894533">
      <w:pPr>
        <w:pStyle w:val="a9"/>
        <w:ind w:left="360"/>
        <w:jc w:val="both"/>
      </w:pPr>
      <w:r>
        <w:t xml:space="preserve">                                                                                                                           </w:t>
      </w:r>
    </w:p>
    <w:p w:rsidR="00894533" w:rsidRPr="008C00F6" w:rsidRDefault="00894533" w:rsidP="00894533">
      <w:pPr>
        <w:pStyle w:val="a9"/>
        <w:ind w:left="792"/>
        <w:rPr>
          <w:b/>
        </w:rPr>
      </w:pPr>
    </w:p>
    <w:p w:rsidR="00894533" w:rsidRPr="008C00F6" w:rsidRDefault="00894533" w:rsidP="00894533">
      <w:pPr>
        <w:rPr>
          <w:b/>
        </w:rPr>
      </w:pPr>
      <w:r w:rsidRPr="008C00F6">
        <w:rPr>
          <w:b/>
        </w:rPr>
        <w:br w:type="page"/>
      </w:r>
    </w:p>
    <w:p w:rsidR="00894533" w:rsidRDefault="00894533" w:rsidP="00894533">
      <w:pPr>
        <w:pStyle w:val="a9"/>
        <w:ind w:left="360"/>
      </w:pPr>
      <w:r w:rsidRPr="008C00F6">
        <w:rPr>
          <w:b/>
          <w:lang w:val="en-US"/>
        </w:rPr>
        <w:lastRenderedPageBreak/>
        <w:t>VI</w:t>
      </w:r>
      <w:r w:rsidRPr="008C00F6">
        <w:rPr>
          <w:b/>
        </w:rPr>
        <w:t>.Иная информация о качестве и востребованности образовательной программы</w:t>
      </w:r>
      <w:r w:rsidRPr="008C00F6">
        <w:t xml:space="preserve"> (результаты профессионально-общественной аккредитации образовательной программы, включение в системы рейтингования, призовые места по результатам проведения конкурсов образовательных программ и др.) (при наличии)</w:t>
      </w:r>
    </w:p>
    <w:p w:rsidR="00894533" w:rsidRPr="00E26266" w:rsidRDefault="00894533" w:rsidP="00894533">
      <w:pPr>
        <w:pStyle w:val="a9"/>
        <w:ind w:left="360"/>
      </w:pPr>
      <w:r>
        <w:rPr>
          <w:b/>
        </w:rPr>
        <w:t xml:space="preserve">  </w:t>
      </w:r>
      <w:r>
        <w:t>Отсутствует</w:t>
      </w:r>
      <w:r>
        <w:rPr>
          <w:b/>
        </w:rPr>
        <w:t xml:space="preserve">  </w:t>
      </w:r>
    </w:p>
    <w:p w:rsidR="00894533" w:rsidRPr="008C00F6" w:rsidRDefault="00894533" w:rsidP="00894533">
      <w:pPr>
        <w:pStyle w:val="a9"/>
        <w:ind w:left="360"/>
      </w:pPr>
    </w:p>
    <w:p w:rsidR="00894533" w:rsidRDefault="00894533" w:rsidP="00894533">
      <w:pPr>
        <w:pStyle w:val="a9"/>
        <w:ind w:left="360"/>
        <w:jc w:val="both"/>
      </w:pPr>
      <w:r w:rsidRPr="008C00F6">
        <w:rPr>
          <w:b/>
          <w:lang w:val="en-US"/>
        </w:rPr>
        <w:t>V</w:t>
      </w:r>
      <w:r w:rsidRPr="008C00F6">
        <w:rPr>
          <w:b/>
        </w:rPr>
        <w:t>.Рекомендаций к программе от работодателей</w:t>
      </w:r>
      <w:r w:rsidRPr="008C00F6">
        <w:t>: наличие не менее двух писем и/или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(или) собеседования на предмет трудоустройства путем проставления отметки в профиле программы</w:t>
      </w:r>
    </w:p>
    <w:p w:rsidR="00894533" w:rsidRPr="00E26266" w:rsidRDefault="00894533" w:rsidP="00894533">
      <w:pPr>
        <w:pStyle w:val="a9"/>
        <w:ind w:left="360"/>
        <w:jc w:val="both"/>
      </w:pPr>
      <w:r>
        <w:rPr>
          <w:b/>
        </w:rPr>
        <w:t xml:space="preserve">                                                                                                                                                              </w:t>
      </w:r>
      <w:r>
        <w:t xml:space="preserve">        </w:t>
      </w:r>
      <w:r>
        <w:rPr>
          <w:b/>
        </w:rPr>
        <w:t xml:space="preserve">     </w:t>
      </w:r>
    </w:p>
    <w:p w:rsidR="00894533" w:rsidRPr="008C00F6" w:rsidRDefault="00894533" w:rsidP="00894533">
      <w:pPr>
        <w:pStyle w:val="a9"/>
        <w:ind w:left="360"/>
      </w:pPr>
    </w:p>
    <w:p w:rsidR="00894533" w:rsidRDefault="00894533" w:rsidP="00894533">
      <w:pPr>
        <w:pStyle w:val="a9"/>
        <w:ind w:left="360"/>
      </w:pPr>
      <w:r w:rsidRPr="008C00F6">
        <w:rPr>
          <w:b/>
          <w:lang w:val="en-US"/>
        </w:rPr>
        <w:t>VI</w:t>
      </w:r>
      <w:r w:rsidRPr="008C00F6">
        <w:rPr>
          <w:b/>
        </w:rPr>
        <w:t>.Указание на возможные сценарии профессиональной траектории граждан</w:t>
      </w:r>
      <w:r w:rsidRPr="008C00F6">
        <w:t xml:space="preserve"> по итогам освоения образовательной программы (в соответствии с приложением)</w:t>
      </w:r>
    </w:p>
    <w:p w:rsidR="00894533" w:rsidRDefault="00894533" w:rsidP="00894533">
      <w:pPr>
        <w:pStyle w:val="a9"/>
        <w:ind w:left="360"/>
      </w:pPr>
      <w:r>
        <w:rPr>
          <w:b/>
        </w:rPr>
        <w:t xml:space="preserve">  </w:t>
      </w:r>
      <w:r w:rsidRPr="00B13715">
        <w:t xml:space="preserve">Тестировщик программного обеспечения </w:t>
      </w:r>
      <w:r>
        <w:t xml:space="preserve">– </w:t>
      </w:r>
      <w:r w:rsidRPr="00B13715">
        <w:t>одн</w:t>
      </w:r>
      <w:r>
        <w:t>а</w:t>
      </w:r>
      <w:r w:rsidRPr="00B13715">
        <w:t xml:space="preserve"> из самых востребованных специал</w:t>
      </w:r>
      <w:r>
        <w:t>ьностей</w:t>
      </w:r>
      <w:r w:rsidRPr="00B13715">
        <w:t xml:space="preserve"> в IT-индустрии</w:t>
      </w:r>
      <w:r>
        <w:t>, так как его задачей является</w:t>
      </w:r>
      <w:r w:rsidRPr="00B13715">
        <w:t xml:space="preserve"> </w:t>
      </w:r>
      <w:r>
        <w:t>оценка</w:t>
      </w:r>
      <w:r w:rsidRPr="00B13715">
        <w:t xml:space="preserve"> программно</w:t>
      </w:r>
      <w:r>
        <w:t>го</w:t>
      </w:r>
      <w:r w:rsidRPr="00B13715">
        <w:t xml:space="preserve"> обеспечени</w:t>
      </w:r>
      <w:r>
        <w:t>я не только</w:t>
      </w:r>
      <w:r w:rsidRPr="00B13715">
        <w:t xml:space="preserve"> с точки зрения эксперт</w:t>
      </w:r>
      <w:r>
        <w:t xml:space="preserve">а, но и </w:t>
      </w:r>
      <w:r w:rsidRPr="00B13715">
        <w:t>обычн</w:t>
      </w:r>
      <w:r>
        <w:t>ого</w:t>
      </w:r>
      <w:r w:rsidRPr="00B13715">
        <w:t xml:space="preserve"> пользовател</w:t>
      </w:r>
      <w:r>
        <w:t>я. Тестировщики ПО имеют перспективы профессионального роста путем развития навыков в иной сфере, так или иначе связанной с сегментом IT.</w:t>
      </w:r>
    </w:p>
    <w:p w:rsidR="00894533" w:rsidRPr="008C00F6" w:rsidRDefault="00894533" w:rsidP="00894533">
      <w:pPr>
        <w:pStyle w:val="a9"/>
        <w:ind w:left="360"/>
      </w:pPr>
    </w:p>
    <w:p w:rsidR="00894533" w:rsidRDefault="00894533" w:rsidP="00894533">
      <w:pPr>
        <w:pStyle w:val="a9"/>
        <w:ind w:left="360"/>
        <w:rPr>
          <w:b/>
        </w:rPr>
      </w:pPr>
      <w:r w:rsidRPr="008C00F6">
        <w:rPr>
          <w:b/>
          <w:lang w:val="en-US"/>
        </w:rPr>
        <w:t>VII</w:t>
      </w:r>
      <w:r w:rsidRPr="008C00F6">
        <w:rPr>
          <w:b/>
        </w:rPr>
        <w:t>.Дополнительная информация</w:t>
      </w:r>
    </w:p>
    <w:p w:rsidR="00894533" w:rsidRPr="008C00F6" w:rsidRDefault="00894533" w:rsidP="00894533">
      <w:pPr>
        <w:pStyle w:val="a9"/>
        <w:ind w:left="360"/>
        <w:rPr>
          <w:b/>
        </w:rPr>
      </w:pPr>
      <w:r>
        <w:rPr>
          <w:b/>
        </w:rPr>
        <w:t xml:space="preserve">                                                                                                                                                     </w:t>
      </w:r>
      <w:r>
        <w:t xml:space="preserve">       </w:t>
      </w:r>
      <w:r>
        <w:rPr>
          <w:b/>
        </w:rPr>
        <w:t xml:space="preserve">     </w:t>
      </w:r>
      <w:r>
        <w:t xml:space="preserve">   </w:t>
      </w:r>
      <w:r>
        <w:rPr>
          <w:b/>
        </w:rPr>
        <w:t xml:space="preserve">          </w:t>
      </w:r>
    </w:p>
    <w:p w:rsidR="00894533" w:rsidRPr="008C00F6" w:rsidRDefault="00894533" w:rsidP="00894533">
      <w:pPr>
        <w:pStyle w:val="a9"/>
        <w:ind w:left="360"/>
        <w:rPr>
          <w:b/>
        </w:rPr>
      </w:pPr>
    </w:p>
    <w:p w:rsidR="00894533" w:rsidRPr="008C00F6" w:rsidRDefault="00894533" w:rsidP="00894533">
      <w:pPr>
        <w:pStyle w:val="a9"/>
        <w:ind w:left="360"/>
        <w:rPr>
          <w:b/>
        </w:rPr>
      </w:pPr>
      <w:r w:rsidRPr="008C00F6">
        <w:rPr>
          <w:b/>
          <w:lang w:val="en-US"/>
        </w:rPr>
        <w:t>VIII</w:t>
      </w:r>
      <w:r w:rsidRPr="008C00F6">
        <w:rPr>
          <w:b/>
        </w:rPr>
        <w:t>.Приложенные Скан-копии</w:t>
      </w:r>
    </w:p>
    <w:p w:rsidR="00894533" w:rsidRPr="008C00F6" w:rsidRDefault="00894533" w:rsidP="00894533">
      <w:pPr>
        <w:pStyle w:val="a9"/>
        <w:ind w:left="792"/>
      </w:pPr>
      <w:r w:rsidRPr="008C00F6">
        <w:t>Утвержденной рабочей программа (подпись, печать, в формате pdf)</w:t>
      </w:r>
    </w:p>
    <w:p w:rsidR="00894533" w:rsidRPr="008C00F6" w:rsidRDefault="00894533" w:rsidP="00894533">
      <w:pPr>
        <w:rPr>
          <w:b/>
        </w:rPr>
      </w:pPr>
    </w:p>
    <w:p w:rsidR="0028081C" w:rsidRDefault="0028081C"/>
    <w:sectPr w:rsidR="0028081C" w:rsidSect="00016AE1">
      <w:footerReference w:type="default" r:id="rId2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Roboto Light">
    <w:altName w:val="Times New Roman"/>
    <w:panose1 w:val="02000000000000000000"/>
    <w:charset w:val="CC"/>
    <w:family w:val="auto"/>
    <w:pitch w:val="variable"/>
    <w:sig w:usb0="E00002FF" w:usb1="5000205B" w:usb2="00000020" w:usb3="00000000" w:csb0="0000019F" w:csb1="00000000"/>
  </w:font>
  <w:font w:name="Roboto Medium">
    <w:panose1 w:val="02000000000000000000"/>
    <w:charset w:val="CC"/>
    <w:family w:val="auto"/>
    <w:pitch w:val="variable"/>
    <w:sig w:usb0="E00002FF" w:usb1="5000205B" w:usb2="00000020" w:usb3="00000000" w:csb0="0000019F" w:csb1="00000000"/>
  </w:font>
  <w:font w:name="Roboto">
    <w:panose1 w:val="02000000000000000000"/>
    <w:charset w:val="CC"/>
    <w:family w:val="auto"/>
    <w:pitch w:val="variable"/>
    <w:sig w:usb0="E00002FF"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02990"/>
      <w:docPartObj>
        <w:docPartGallery w:val="Page Numbers (Bottom of Page)"/>
        <w:docPartUnique/>
      </w:docPartObj>
    </w:sdtPr>
    <w:sdtEndPr/>
    <w:sdtContent>
      <w:p w:rsidR="00EF62D4" w:rsidRDefault="00894533">
        <w:pPr>
          <w:pStyle w:val="ac"/>
          <w:jc w:val="right"/>
        </w:pPr>
        <w:r>
          <w:fldChar w:fldCharType="begin"/>
        </w:r>
        <w:r>
          <w:instrText xml:space="preserve"> PAGE   \* MERGEFORMAT </w:instrText>
        </w:r>
        <w:r>
          <w:fldChar w:fldCharType="separate"/>
        </w:r>
        <w:r>
          <w:rPr>
            <w:noProof/>
          </w:rPr>
          <w:t>24</w:t>
        </w:r>
        <w:r>
          <w:rPr>
            <w:noProof/>
          </w:rPr>
          <w:fldChar w:fldCharType="end"/>
        </w:r>
      </w:p>
    </w:sdtContent>
  </w:sdt>
  <w:p w:rsidR="00EF62D4" w:rsidRDefault="00894533">
    <w:pPr>
      <w:pStyle w:val="ac"/>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1677F5"/>
    <w:multiLevelType w:val="hybridMultilevel"/>
    <w:tmpl w:val="794CF70A"/>
    <w:lvl w:ilvl="0" w:tplc="04190015">
      <w:start w:val="1"/>
      <w:numFmt w:val="upp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A2010E"/>
    <w:multiLevelType w:val="multilevel"/>
    <w:tmpl w:val="B45A6736"/>
    <w:lvl w:ilvl="0">
      <w:start w:val="1"/>
      <w:numFmt w:val="upp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533"/>
    <w:rsid w:val="0000685D"/>
    <w:rsid w:val="0028081C"/>
    <w:rsid w:val="00894533"/>
    <w:rsid w:val="00952D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B9BF8D-4088-4DB1-948D-C6532A04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94533"/>
    <w:pPr>
      <w:spacing w:after="200" w:line="276" w:lineRule="auto"/>
    </w:pPr>
    <w:rPr>
      <w:rFonts w:eastAsiaTheme="minorHAnsi"/>
    </w:rPr>
  </w:style>
  <w:style w:type="paragraph" w:styleId="1">
    <w:name w:val="heading 1"/>
    <w:basedOn w:val="a"/>
    <w:next w:val="a"/>
    <w:link w:val="10"/>
    <w:uiPriority w:val="9"/>
    <w:qFormat/>
    <w:rsid w:val="0000685D"/>
    <w:pPr>
      <w:shd w:val="clear" w:color="auto" w:fill="0C54A0"/>
      <w:ind w:left="284" w:firstLine="851"/>
      <w:outlineLvl w:val="0"/>
    </w:pPr>
    <w:rPr>
      <w:rFonts w:ascii="Roboto Light" w:hAnsi="Roboto Light" w:cstheme="minorHAnsi"/>
      <w:b/>
      <w:color w:val="FFFFFF" w:themeColor="background1"/>
      <w:sz w:val="32"/>
    </w:rPr>
  </w:style>
  <w:style w:type="paragraph" w:styleId="2">
    <w:name w:val="heading 2"/>
    <w:basedOn w:val="a"/>
    <w:next w:val="a"/>
    <w:link w:val="20"/>
    <w:rsid w:val="00894533"/>
    <w:pPr>
      <w:keepNext/>
      <w:keepLines/>
      <w:widowControl w:val="0"/>
      <w:spacing w:before="360" w:after="80" w:line="240" w:lineRule="auto"/>
      <w:contextualSpacing/>
      <w:outlineLvl w:val="1"/>
    </w:pPr>
    <w:rPr>
      <w:rFonts w:ascii="Calibri" w:eastAsia="Calibri" w:hAnsi="Calibri" w:cs="Calibri"/>
      <w:b/>
      <w:color w:val="000000"/>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PDF">
    <w:name w:val="Содержание программы PDF"/>
    <w:basedOn w:val="a1"/>
    <w:uiPriority w:val="99"/>
    <w:rsid w:val="0000685D"/>
    <w:pPr>
      <w:spacing w:after="0" w:line="240" w:lineRule="auto"/>
    </w:pPr>
    <w:rPr>
      <w:rFonts w:ascii="Roboto Light" w:hAnsi="Roboto Light"/>
    </w:rPr>
    <w:tblPr>
      <w:tblBorders>
        <w:insideH w:val="single" w:sz="4" w:space="0" w:color="767171" w:themeColor="background2" w:themeShade="80"/>
      </w:tblBorders>
      <w:tblCellMar>
        <w:top w:w="142" w:type="dxa"/>
        <w:bottom w:w="142" w:type="dxa"/>
      </w:tblCellMar>
    </w:tblPr>
    <w:tcPr>
      <w:vAlign w:val="center"/>
    </w:tcPr>
    <w:tblStylePr w:type="firstRow">
      <w:pPr>
        <w:jc w:val="left"/>
      </w:pPr>
    </w:tblStylePr>
    <w:tblStylePr w:type="firstCol">
      <w:pPr>
        <w:jc w:val="left"/>
      </w:pPr>
      <w:rPr>
        <w:rFonts w:ascii="Roboto Medium" w:hAnsi="Roboto Medium"/>
        <w:b/>
        <w:sz w:val="28"/>
      </w:rPr>
      <w:tblPr/>
      <w:tcPr>
        <w:vAlign w:val="center"/>
      </w:tcPr>
    </w:tblStylePr>
    <w:tblStylePr w:type="lastCol">
      <w:pPr>
        <w:wordWrap/>
        <w:spacing w:line="240" w:lineRule="auto"/>
      </w:pPr>
      <w:rPr>
        <w:rFonts w:ascii="Roboto" w:hAnsi="Roboto"/>
        <w:sz w:val="24"/>
      </w:rPr>
    </w:tblStylePr>
  </w:style>
  <w:style w:type="table" w:customStyle="1" w:styleId="a3">
    <w:name w:val="Для ПК"/>
    <w:basedOn w:val="a1"/>
    <w:uiPriority w:val="99"/>
    <w:rsid w:val="0000685D"/>
    <w:pPr>
      <w:spacing w:after="0" w:line="240" w:lineRule="auto"/>
    </w:pPr>
    <w:rPr>
      <w:rFonts w:asciiTheme="majorHAnsi" w:hAnsiTheme="majorHAnsi"/>
    </w:rPr>
    <w:tblPr>
      <w:tblBorders>
        <w:insideH w:val="single" w:sz="4" w:space="0" w:color="767171" w:themeColor="background2" w:themeShade="80"/>
      </w:tblBorders>
    </w:tblPr>
    <w:tblStylePr w:type="firstCol">
      <w:pPr>
        <w:wordWrap/>
        <w:spacing w:line="240" w:lineRule="auto"/>
        <w:jc w:val="left"/>
      </w:pPr>
      <w:rPr>
        <w:rFonts w:ascii="Roboto Medium" w:hAnsi="Roboto Medium"/>
        <w:sz w:val="28"/>
      </w:rPr>
      <w:tblPr/>
      <w:tcPr>
        <w:vAlign w:val="center"/>
      </w:tcPr>
    </w:tblStylePr>
    <w:tblStylePr w:type="lastCol">
      <w:pPr>
        <w:wordWrap/>
        <w:spacing w:line="240" w:lineRule="auto"/>
      </w:pPr>
      <w:rPr>
        <w:rFonts w:ascii="Roboto" w:hAnsi="Roboto"/>
        <w:sz w:val="24"/>
      </w:rPr>
    </w:tblStylePr>
  </w:style>
  <w:style w:type="table" w:customStyle="1" w:styleId="a4">
    <w:name w:val="ППП"/>
    <w:basedOn w:val="a1"/>
    <w:uiPriority w:val="99"/>
    <w:rsid w:val="0000685D"/>
    <w:pPr>
      <w:spacing w:after="0" w:line="240" w:lineRule="auto"/>
    </w:pPr>
    <w:rPr>
      <w:rFonts w:ascii="Roboto" w:hAnsi="Roboto"/>
      <w:sz w:val="28"/>
    </w:rPr>
    <w:tblPr/>
    <w:tcPr>
      <w:vAlign w:val="center"/>
    </w:tcPr>
  </w:style>
  <w:style w:type="paragraph" w:customStyle="1" w:styleId="a5">
    <w:name w:val="Таблица ППП"/>
    <w:basedOn w:val="a"/>
    <w:qFormat/>
    <w:rsid w:val="0000685D"/>
    <w:pPr>
      <w:spacing w:before="120" w:after="120"/>
    </w:pPr>
  </w:style>
  <w:style w:type="paragraph" w:customStyle="1" w:styleId="11">
    <w:name w:val="ПК 1ый столбец"/>
    <w:basedOn w:val="a"/>
    <w:autoRedefine/>
    <w:qFormat/>
    <w:rsid w:val="0000685D"/>
    <w:rPr>
      <w:rFonts w:ascii="Roboto Medium" w:hAnsi="Roboto Medium"/>
      <w:sz w:val="28"/>
      <w:szCs w:val="28"/>
    </w:rPr>
  </w:style>
  <w:style w:type="table" w:customStyle="1" w:styleId="a6">
    <w:name w:val="ПК"/>
    <w:basedOn w:val="a1"/>
    <w:uiPriority w:val="99"/>
    <w:rsid w:val="0000685D"/>
    <w:pPr>
      <w:spacing w:after="0" w:line="240" w:lineRule="auto"/>
    </w:pPr>
    <w:rPr>
      <w:rFonts w:ascii="Roboto" w:hAnsi="Roboto"/>
      <w:sz w:val="24"/>
    </w:rPr>
    <w:tblPr>
      <w:tblBorders>
        <w:insideH w:val="single" w:sz="4" w:space="0" w:color="767171" w:themeColor="background2" w:themeShade="80"/>
      </w:tblBorders>
      <w:tblCellMar>
        <w:top w:w="113" w:type="dxa"/>
        <w:bottom w:w="113" w:type="dxa"/>
      </w:tblCellMar>
    </w:tblPr>
    <w:tcPr>
      <w:vAlign w:val="center"/>
    </w:tcPr>
    <w:tblStylePr w:type="firstCol">
      <w:pPr>
        <w:jc w:val="left"/>
      </w:pPr>
      <w:rPr>
        <w:rFonts w:ascii="Roboto Medium" w:hAnsi="Roboto Medium"/>
        <w:sz w:val="28"/>
      </w:rPr>
      <w:tblPr/>
      <w:tcPr>
        <w:vAlign w:val="center"/>
      </w:tcPr>
    </w:tblStylePr>
  </w:style>
  <w:style w:type="paragraph" w:customStyle="1" w:styleId="a7">
    <w:name w:val="Теория_Практика_СР"/>
    <w:basedOn w:val="a"/>
    <w:rsid w:val="0000685D"/>
    <w:pPr>
      <w:framePr w:hSpace="180" w:wrap="around" w:vAnchor="text" w:hAnchor="text" w:x="391" w:y="1"/>
    </w:pPr>
    <w:rPr>
      <w:b/>
      <w:i/>
    </w:rPr>
  </w:style>
  <w:style w:type="character" w:customStyle="1" w:styleId="10">
    <w:name w:val="Заголовок 1 Знак"/>
    <w:basedOn w:val="a0"/>
    <w:link w:val="1"/>
    <w:uiPriority w:val="9"/>
    <w:rsid w:val="0000685D"/>
    <w:rPr>
      <w:rFonts w:ascii="Roboto Light" w:eastAsia="Calibri" w:hAnsi="Roboto Light" w:cstheme="minorHAnsi"/>
      <w:b/>
      <w:color w:val="FFFFFF" w:themeColor="background1"/>
      <w:sz w:val="32"/>
      <w:shd w:val="clear" w:color="auto" w:fill="0C54A0"/>
      <w:lang w:eastAsia="ru-RU"/>
    </w:rPr>
  </w:style>
  <w:style w:type="character" w:customStyle="1" w:styleId="20">
    <w:name w:val="Заголовок 2 Знак"/>
    <w:basedOn w:val="a0"/>
    <w:link w:val="2"/>
    <w:rsid w:val="00894533"/>
    <w:rPr>
      <w:rFonts w:ascii="Calibri" w:hAnsi="Calibri" w:cs="Calibri"/>
      <w:b/>
      <w:color w:val="000000"/>
      <w:sz w:val="36"/>
      <w:szCs w:val="36"/>
      <w:lang w:eastAsia="ru-RU"/>
    </w:rPr>
  </w:style>
  <w:style w:type="table" w:styleId="a8">
    <w:name w:val="Table Grid"/>
    <w:basedOn w:val="a1"/>
    <w:uiPriority w:val="59"/>
    <w:rsid w:val="0089453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94533"/>
    <w:pPr>
      <w:ind w:left="720"/>
      <w:contextualSpacing/>
    </w:pPr>
  </w:style>
  <w:style w:type="paragraph" w:styleId="aa">
    <w:name w:val="header"/>
    <w:basedOn w:val="a"/>
    <w:link w:val="ab"/>
    <w:uiPriority w:val="99"/>
    <w:unhideWhenUsed/>
    <w:rsid w:val="00894533"/>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894533"/>
    <w:rPr>
      <w:rFonts w:eastAsiaTheme="minorHAnsi"/>
    </w:rPr>
  </w:style>
  <w:style w:type="paragraph" w:styleId="ac">
    <w:name w:val="footer"/>
    <w:basedOn w:val="a"/>
    <w:link w:val="ad"/>
    <w:uiPriority w:val="99"/>
    <w:unhideWhenUsed/>
    <w:rsid w:val="00894533"/>
    <w:pPr>
      <w:tabs>
        <w:tab w:val="center" w:pos="4677"/>
        <w:tab w:val="right" w:pos="9355"/>
      </w:tabs>
      <w:spacing w:after="0" w:line="240" w:lineRule="auto"/>
    </w:pPr>
  </w:style>
  <w:style w:type="character" w:customStyle="1" w:styleId="ad">
    <w:name w:val="Нижний колонтитул Знак"/>
    <w:basedOn w:val="a0"/>
    <w:link w:val="ac"/>
    <w:uiPriority w:val="99"/>
    <w:rsid w:val="00894533"/>
    <w:rPr>
      <w:rFonts w:eastAsiaTheme="minorHAnsi"/>
    </w:rPr>
  </w:style>
  <w:style w:type="paragraph" w:customStyle="1" w:styleId="paragraph">
    <w:name w:val="paragraph"/>
    <w:basedOn w:val="a"/>
    <w:rsid w:val="008945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894533"/>
  </w:style>
  <w:style w:type="character" w:customStyle="1" w:styleId="eop">
    <w:name w:val="eop"/>
    <w:basedOn w:val="a0"/>
    <w:rsid w:val="00894533"/>
  </w:style>
  <w:style w:type="character" w:customStyle="1" w:styleId="spellingerror">
    <w:name w:val="spellingerror"/>
    <w:basedOn w:val="a0"/>
    <w:rsid w:val="00894533"/>
  </w:style>
  <w:style w:type="character" w:customStyle="1" w:styleId="fontstyle01">
    <w:name w:val="fontstyle01"/>
    <w:basedOn w:val="a0"/>
    <w:rsid w:val="00894533"/>
    <w:rPr>
      <w:rFonts w:ascii="TimesNewRomanPS-ItalicMT" w:hAnsi="TimesNewRomanPS-ItalicMT" w:hint="default"/>
      <w:b w:val="0"/>
      <w:bCs w:val="0"/>
      <w:i/>
      <w:iCs/>
      <w:color w:val="000000"/>
      <w:sz w:val="22"/>
      <w:szCs w:val="22"/>
    </w:rPr>
  </w:style>
  <w:style w:type="character" w:styleId="ae">
    <w:name w:val="Placeholder Text"/>
    <w:basedOn w:val="a0"/>
    <w:uiPriority w:val="99"/>
    <w:semiHidden/>
    <w:rsid w:val="00894533"/>
    <w:rPr>
      <w:color w:val="808080"/>
    </w:rPr>
  </w:style>
  <w:style w:type="character" w:styleId="af">
    <w:name w:val="Hyperlink"/>
    <w:basedOn w:val="a0"/>
    <w:uiPriority w:val="99"/>
    <w:unhideWhenUsed/>
    <w:rsid w:val="00894533"/>
    <w:rPr>
      <w:color w:val="0563C1" w:themeColor="hyperlink"/>
      <w:u w:val="single"/>
    </w:rPr>
  </w:style>
  <w:style w:type="character" w:styleId="af0">
    <w:name w:val="Strong"/>
    <w:basedOn w:val="a0"/>
    <w:uiPriority w:val="22"/>
    <w:qFormat/>
    <w:rsid w:val="00894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xoft-training.ru/kurs/modulnoe_testirovanie_na_platforme_net.html" TargetMode="External"/><Relationship Id="rId13" Type="http://schemas.openxmlformats.org/officeDocument/2006/relationships/hyperlink" Target="http://www.cfin.ru/management/iso9000/qmanbook-1.shtml" TargetMode="External"/><Relationship Id="rId18" Type="http://schemas.openxmlformats.org/officeDocument/2006/relationships/hyperlink" Target="https://www.idi.ntnu.no/grupper/su/publ/ese/ieee-se-glossary-610.12-1990.pdf" TargetMode="External"/><Relationship Id="rId26" Type="http://schemas.openxmlformats.org/officeDocument/2006/relationships/hyperlink" Target="https://cybermap.kaspersky.com/ru/" TargetMode="External"/><Relationship Id="rId3" Type="http://schemas.openxmlformats.org/officeDocument/2006/relationships/settings" Target="settings.xml"/><Relationship Id="rId21" Type="http://schemas.openxmlformats.org/officeDocument/2006/relationships/hyperlink" Target="http://www.easterbrook.ca/steve/2010/11/the-difference-between-verification-and-validation/" TargetMode="External"/><Relationship Id="rId7" Type="http://schemas.openxmlformats.org/officeDocument/2006/relationships/hyperlink" Target="https://udo.tusur.ru/" TargetMode="External"/><Relationship Id="rId12" Type="http://schemas.openxmlformats.org/officeDocument/2006/relationships/hyperlink" Target="https://udo.tusur.ru/course/view.php?id=32" TargetMode="External"/><Relationship Id="rId17" Type="http://schemas.openxmlformats.org/officeDocument/2006/relationships/hyperlink" Target="http://www.software-testing.ru/library/testing/general-testing/2082-horrible-bugs" TargetMode="External"/><Relationship Id="rId25" Type="http://schemas.openxmlformats.org/officeDocument/2006/relationships/hyperlink" Target="https://www.nngroup.com/articles/best-application-designs/" TargetMode="External"/><Relationship Id="rId2" Type="http://schemas.openxmlformats.org/officeDocument/2006/relationships/styles" Target="styles.xml"/><Relationship Id="rId16" Type="http://schemas.openxmlformats.org/officeDocument/2006/relationships/hyperlink" Target="http://www.software-testing.ru/library/testing/general-testing/2082-horrible-bugs" TargetMode="External"/><Relationship Id="rId20" Type="http://schemas.openxmlformats.org/officeDocument/2006/relationships/hyperlink" Target="https://www.computer.org/education/bodies-of-knowledge/software-engineerin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tusur.ru/?45696" TargetMode="External"/><Relationship Id="rId11" Type="http://schemas.openxmlformats.org/officeDocument/2006/relationships/image" Target="media/image3.jpg"/><Relationship Id="rId24" Type="http://schemas.openxmlformats.org/officeDocument/2006/relationships/hyperlink" Target="http://www.software-testing.ru/library/testing/test-analysis/2326-test-case-management-tools" TargetMode="External"/><Relationship Id="rId5" Type="http://schemas.openxmlformats.org/officeDocument/2006/relationships/image" Target="media/image1.png"/><Relationship Id="rId15" Type="http://schemas.openxmlformats.org/officeDocument/2006/relationships/hyperlink" Target="https://www.wired.com/2005/11/historys-worst-software-bugs/" TargetMode="External"/><Relationship Id="rId23" Type="http://schemas.openxmlformats.org/officeDocument/2006/relationships/hyperlink" Target="https://agilemanifesto.org/iso/ru/manifesto.html"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computer.org/" TargetMode="External"/><Relationship Id="rId4" Type="http://schemas.openxmlformats.org/officeDocument/2006/relationships/webSettings" Target="webSettings.xml"/><Relationship Id="rId9" Type="http://schemas.openxmlformats.org/officeDocument/2006/relationships/hyperlink" Target="https://checkroi.ru/blog/courses-mobile-app-testing-online/" TargetMode="External"/><Relationship Id="rId14" Type="http://schemas.openxmlformats.org/officeDocument/2006/relationships/hyperlink" Target="http://www.wired.com/" TargetMode="External"/><Relationship Id="rId22" Type="http://schemas.openxmlformats.org/officeDocument/2006/relationships/hyperlink" Target="https://cubiq.ru/seriya-igr-civilization/" TargetMode="External"/><Relationship Id="rId27" Type="http://schemas.openxmlformats.org/officeDocument/2006/relationships/hyperlink" Target="https://www.a1qa.ru/blog/trendy-qa-obzor-top-10-tendentsij-2019/"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24</Pages>
  <Words>3684</Words>
  <Characters>27379</Characters>
  <Application>Microsoft Office Word</Application>
  <DocSecurity>0</DocSecurity>
  <Lines>1303</Lines>
  <Paragraphs>705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А. Соколова</dc:creator>
  <cp:keywords/>
  <dc:description/>
  <cp:lastModifiedBy>Марина А. Соколова</cp:lastModifiedBy>
  <cp:revision>1</cp:revision>
  <dcterms:created xsi:type="dcterms:W3CDTF">2020-10-22T15:01:00Z</dcterms:created>
  <dcterms:modified xsi:type="dcterms:W3CDTF">2020-10-22T15:10:00Z</dcterms:modified>
</cp:coreProperties>
</file>