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72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Паспорт Образовательной программы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Уважаемые образовательные организации!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 можете преобразовать шаблон в обычный Word, удалив установленное нами закрепление полей, но сохранив общую структуру. Закрепление было сделано для удобства ОО, чтобы было понятно, где можно менять данные. А где – нет.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внесении необходимых Вам изменений в данный шаблон, пожалуйста, сохраняйте предложенную нами структуру документа.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</w:t>
      </w:r>
      <w:r w:rsidDel="00000000" w:rsidR="00000000" w:rsidRPr="00000000">
        <w:rPr>
          <w:rtl w:val="0"/>
        </w:rPr>
        <w:t xml:space="preserve"> Маркетинг в социальных медиа  </w:t>
      </w:r>
      <w:r w:rsidDel="00000000" w:rsidR="00000000" w:rsidRPr="00000000">
        <w:rPr>
          <w:b w:val="1"/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1"/>
        <w:gridCol w:w="6100"/>
        <w:tblGridChange w:id="0">
          <w:tblGrid>
            <w:gridCol w:w="3471"/>
            <w:gridCol w:w="6100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 программы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Версии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15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2020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Сведения о Провайдере</w:t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2"/>
        <w:gridCol w:w="3476"/>
        <w:gridCol w:w="5337"/>
        <w:tblGridChange w:id="0">
          <w:tblGrid>
            <w:gridCol w:w="532"/>
            <w:gridCol w:w="3476"/>
            <w:gridCol w:w="533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Провайдер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ЦОПП Томской области,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ОГБПОУ "Томский индустриальный техникум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Логотип образовательной организации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1191987" cy="633303"/>
                  <wp:effectExtent b="0" l="0" r="0" t="0"/>
                  <wp:docPr descr="\\fs.copp.local\docs_pers$\AIRozhkova\Documents\УО\Образовательные программы\ПЦС\Для загрузки\Логотип ЦОПП.jpeg" id="4" name="image1.jpg"/>
                  <a:graphic>
                    <a:graphicData uri="http://schemas.openxmlformats.org/drawingml/2006/picture">
                      <pic:pic>
                        <pic:nvPicPr>
                          <pic:cNvPr descr="\\fs.copp.local\docs_pers$\AIRozhkova\Documents\УО\Образовательные программы\ПЦС\Для загрузки\Логотип ЦОПП.jpeg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987" cy="6333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Провайдер ИНН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7018016438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Ответственный за программу ФИО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Мешкова Анастасия Васильевна</w:t>
            </w:r>
            <w:r w:rsidDel="00000000" w:rsidR="00000000" w:rsidRPr="00000000">
              <w:rPr>
                <w:b w:val="1"/>
                <w:rtl w:val="0"/>
              </w:rPr>
              <w:t xml:space="preserve">   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Ответственный должность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Методист  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Ответственный Телефон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+7-909-542-0487 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Ответственный Е-mail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meshkovaav@tomintech.ru 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Основные Данные</w:t>
      </w:r>
    </w:p>
    <w:tbl>
      <w:tblPr>
        <w:tblStyle w:val="Table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7"/>
        <w:gridCol w:w="3466"/>
        <w:gridCol w:w="5272"/>
        <w:tblGridChange w:id="0">
          <w:tblGrid>
            <w:gridCol w:w="607"/>
            <w:gridCol w:w="3466"/>
            <w:gridCol w:w="5272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программы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Маркетинг в социальных медиа  </w:t>
            </w:r>
            <w:r w:rsidDel="00000000" w:rsidR="00000000" w:rsidRPr="00000000">
              <w:rPr>
                <w:b w:val="1"/>
                <w:rtl w:val="0"/>
              </w:rPr>
              <w:t xml:space="preserve">   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Ссылка  на страницу программы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Формат обучения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Онлайн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Реализация программы с использованием платформы "Электронный техникум" по адресу https://moodle.tomintech.ru/      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сложности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Начальный 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академических часов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50 часов (69 %)  практических занятий в рамках курса    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30 000 рублей 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Минимальное количество человек на курсе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7 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2.10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Максимальное количество человек на курсе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10 </w:t>
            </w:r>
            <w:r w:rsidDel="00000000" w:rsidR="00000000" w:rsidRPr="00000000">
              <w:rPr>
                <w:b w:val="1"/>
                <w:rtl w:val="0"/>
              </w:rPr>
              <w:t xml:space="preserve">   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2.11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Данные о количестве слушателей, ранее успешно прошедших обучение по образовательной программе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Отсутствуют   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2.12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Формы аттестации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Защита индивидуального проекта 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2.13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Цифровой маркетинг и медиа </w:t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Аннотация программы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Наиболее полное и содержательное описание программы, которое включает: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описание требований и рекомендаций для обучения по образовательной программе;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Ограничение по размеру: не менее 1000 символов -?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Дополнительная профессиональная программа повышения квалификации "Маркетинг в социальных медиа" направлена на получение слушателями компетенций, необходимых SMM-менеджерам и менеджерам по работе в социальных сетях, отвечающих современным требованиям рынка труда и тенденциям развития цифровой экономики. Уровень образования слушателей должен быть не ниже среднего общего образования. Для успешного освоения курса слушатель должен владеть персональным компьютером на базовом уровне, иметь навыки работы в офисных программах и сети Интернет. Программа курса состоит из четырех модулей и девятнадцати практических работ, которые будут являться составляющими итогового индивидуального проекта слушателей. Актуальность приобретаемых слушателями навыков по планированию, разработке и проведению рекламных кампаний в социальных сетях обусловлена тенденциями по переходу большинства групп потребителей и компаний в интернет-пространство. Итоговый индивидуальный проект может стать частью портфолио слушателя для дальнейшего поиска заказчиков.                      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ШАБЛОН ОБРАЗОВАТЕЛЬНОЙ ПРОГРАММЫ (ДПО)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Титульный лист программы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Название организации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Дополнительная профессиональная программа повышения квалификации</w:t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  <w:t xml:space="preserve">« Маркетинг в социальных медиа  »</w:t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  <w:t xml:space="preserve">  72     час.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ОБЩАЯ ХАРАКТЕРИСТИКА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1.Цель программы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Подготовка SMM-менеджеров, менеджеров по работе в социальных сетях, отвечающих современным требованиям рынка труда и тенденциям развития цифровой экономики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2.Планируемые результаты обучения:</w:t>
      </w:r>
    </w:p>
    <w:p w:rsidR="00000000" w:rsidDel="00000000" w:rsidP="00000000" w:rsidRDefault="00000000" w:rsidRPr="00000000" w14:paraId="0000006C">
      <w:pPr>
        <w:ind w:left="284" w:firstLine="0"/>
        <w:rPr/>
      </w:pPr>
      <w:r w:rsidDel="00000000" w:rsidR="00000000" w:rsidRPr="00000000">
        <w:rPr>
          <w:rtl w:val="0"/>
        </w:rPr>
        <w:t xml:space="preserve">2.1.Знание (осведомленность в областях)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2.1.1. Основы рекламы;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2.1.2. Основы маркетинга;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2.1.3. Основы веб-аналитики;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2.1.4. Особенности работы с социальными сетями;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2.1.5. Особенности функционирования современных социальных медиа;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2.1.6. Особенности функционирования современных рекламных систем в составе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социальных медиа;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2.1.7. Особенности составления технической документации;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2.1.8. Инструменты, применяемые для измерения и анализа информационного поля;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2.1.9. Алгоритм составления аналитической справки по проведенному анализу</w:t>
      </w:r>
    </w:p>
    <w:p w:rsidR="00000000" w:rsidDel="00000000" w:rsidP="00000000" w:rsidRDefault="00000000" w:rsidRPr="00000000" w14:paraId="00000077">
      <w:pPr>
        <w:ind w:left="142" w:firstLine="0"/>
        <w:rPr/>
      </w:pPr>
      <w:r w:rsidDel="00000000" w:rsidR="00000000" w:rsidRPr="00000000">
        <w:rPr>
          <w:rtl w:val="0"/>
        </w:rPr>
        <w:t xml:space="preserve">2.2. Умение (способность к деятельности)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2.2.1.  Использовать инструменты для измерения и анализа информационного поля;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2.2.2.  Выявлять маркетинговые преимущества сообществ конкурентов в социальных сетях;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2.2.3. Составлять отчеты по проведенному аудиту сообществ в социальных сетях;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2.2.4. Использовать современное программное обеспечение для разработки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календарных планов продвижения в социальных медиа;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2.2.5. Писать тексты информационных и иных сообщений для размещения в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социальных медиа;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2.2.6. Размещать тексты в социальных медиа;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2.2.7. Подбирать рекламные площадки;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2.2.8. Обосновывать выбор рекламных площадок;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2.2.9. Производить расчет бюджета на проведение рекламной кампании;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2.2.10. Анализировать показатели эффективности социального продвижения;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2.2.11. Составлять аналитические записки по результатам продвижения в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социальных медиа</w:t>
      </w:r>
    </w:p>
    <w:p w:rsidR="00000000" w:rsidDel="00000000" w:rsidP="00000000" w:rsidRDefault="00000000" w:rsidRPr="00000000" w14:paraId="00000086">
      <w:pPr>
        <w:ind w:left="142" w:firstLine="0"/>
        <w:rPr/>
      </w:pPr>
      <w:r w:rsidDel="00000000" w:rsidR="00000000" w:rsidRPr="00000000">
        <w:rPr>
          <w:rtl w:val="0"/>
        </w:rPr>
        <w:t xml:space="preserve">2.3.Навыки (использование конкретных инструментов)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2.3.1  Анализ конкурентов, присутствующих в социальных медиа;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2.3.2. Составление аналитической справки по проведенному анализу социальных медиа;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2.3.3. Выбор площадок для продвижения в социальных медиа;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2.3.4. Составление календарного плана информационных сообщений (постов) для размещения в социальных медиа;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2.3.5. Составление календарного плана мероприятий для социальных медиа;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2.3.6. Составление медиа-плана проведения рекламной кампании;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2.3.7. Составление аналитической записки по результатам продвижения в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социальных медиа;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2.3.8. Анализ показателей эффективности проведения мероприятий по продвижению в социальных медиа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3.Категория слушателей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(возможно заполнение не всех полей)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Слушатели со средним профессиональным и/или высшим образованием  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Владение персональным компьютером на базовом уровне, базовые навыки работы в офисных программах и сети Интернет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4.Учебный план программы 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Маркетинг в социальных медиа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                                </w:t>
      </w:r>
    </w:p>
    <w:tbl>
      <w:tblPr>
        <w:tblStyle w:val="Table4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"/>
        <w:gridCol w:w="2842"/>
        <w:gridCol w:w="955"/>
        <w:gridCol w:w="1319"/>
        <w:gridCol w:w="1825"/>
        <w:gridCol w:w="1857"/>
        <w:tblGridChange w:id="0">
          <w:tblGrid>
            <w:gridCol w:w="547"/>
            <w:gridCol w:w="2842"/>
            <w:gridCol w:w="955"/>
            <w:gridCol w:w="1319"/>
            <w:gridCol w:w="1825"/>
            <w:gridCol w:w="1857"/>
          </w:tblGrid>
        </w:tblGridChange>
      </w:tblGrid>
      <w:tr>
        <w:trPr>
          <w:trHeight w:val="270" w:hRule="atLeast"/>
        </w:trPr>
        <w:tc>
          <w:tcPr>
            <w:vMerge w:val="restart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п/п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Модуль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Всего, час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Виды учебных занятий</w:t>
            </w:r>
          </w:p>
        </w:tc>
      </w:tr>
      <w:tr>
        <w:trPr>
          <w:trHeight w:val="270" w:hRule="atLeast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лекции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практические занятия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самостоятельная работа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Модуль 1 Разработка маркетинговой стратегии в социальных медиа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Модуль 2 Подготовка и реализация маркетинговой стратегии в социальных медиа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Модуль 3 Проведение рекламных кампаний в социальных медиа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Модуль 4 Аналитика маркетинговой стратегии в социальных медиа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Защита индивидуальных проектов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Итоговая аттестация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Указывается вид (экзамен, зачёт, реферат и т.д.)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   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72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Защита индивидуального проекта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5.Календарный план-график реализации образовательной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программы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Table5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5"/>
        <w:gridCol w:w="4753"/>
        <w:gridCol w:w="2050"/>
        <w:gridCol w:w="1982"/>
        <w:tblGridChange w:id="0">
          <w:tblGrid>
            <w:gridCol w:w="565"/>
            <w:gridCol w:w="4753"/>
            <w:gridCol w:w="2050"/>
            <w:gridCol w:w="1982"/>
          </w:tblGrid>
        </w:tblGridChange>
      </w:tblGrid>
      <w:t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учебных модулей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Трудоёмкость (час)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Сроки обучения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Модуль 1 Разработка маркетинговой стратегии в социальных медиа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02.11. - 04.11.2020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30.11. - 02.12.2020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Модуль 2 Подготовка и реализация маркетинговой стратегии в социальных медиа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05.11. - 17.11.2020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03.12. - 15.12.2020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Модуль 3 Проведение рекламных кампаний в социальных медиа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18.11. - 24.11.2020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16.12. - 22.12.2020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Модуль 4 Аналитика маркетинговой стратегии в социальных медиа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25.11. - 27.11.2020 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23.12. - 25.12.2020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Защита индивидуальных проектов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28.11.2020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26.12.2020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Всего: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 72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4 недели</w:t>
            </w:r>
            <w:r w:rsidDel="00000000" w:rsidR="00000000" w:rsidRPr="00000000">
              <w:rPr>
                <w:b w:val="1"/>
                <w:rtl w:val="0"/>
              </w:rPr>
              <w:t xml:space="preserve">    </w:t>
            </w:r>
          </w:p>
        </w:tc>
      </w:tr>
    </w:tbl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6.Учебно-тематический план программы «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Маркетинг в социальных медиа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</w:t>
      </w:r>
    </w:p>
    <w:tbl>
      <w:tblPr>
        <w:tblStyle w:val="Table6"/>
        <w:tblW w:w="94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7"/>
        <w:gridCol w:w="1953"/>
        <w:gridCol w:w="796"/>
        <w:gridCol w:w="920"/>
        <w:gridCol w:w="1530"/>
        <w:gridCol w:w="1857"/>
        <w:gridCol w:w="1822"/>
        <w:tblGridChange w:id="0">
          <w:tblGrid>
            <w:gridCol w:w="557"/>
            <w:gridCol w:w="1953"/>
            <w:gridCol w:w="796"/>
            <w:gridCol w:w="920"/>
            <w:gridCol w:w="1530"/>
            <w:gridCol w:w="1857"/>
            <w:gridCol w:w="1822"/>
          </w:tblGrid>
        </w:tblGridChange>
      </w:tblGrid>
      <w:tr>
        <w:trPr>
          <w:trHeight w:val="270" w:hRule="atLeast"/>
        </w:trPr>
        <w:tc>
          <w:tcPr>
            <w:vMerge w:val="restart"/>
          </w:tcPr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п/п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Модуль / Тема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Всего, час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Виды учебных занятий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Формы контроля</w:t>
            </w:r>
          </w:p>
        </w:tc>
      </w:tr>
      <w:tr>
        <w:trPr>
          <w:trHeight w:val="270" w:hRule="atLeast"/>
        </w:trPr>
        <w:tc>
          <w:tcPr>
            <w:vMerge w:val="continue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лекции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практические занятия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самостоятельная работа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маркетинговой стратегии в социальных медиа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Современные социальные медиа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Опрос</w:t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Маркетинговая стратегия социальных медиа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Опрос</w:t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Виды рекламных площадок в социальных медиа и их особенности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</w:t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Основные понятия и подходы к разработке маркетинговой стратегии организации в социальных медиа 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</w:t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Базовые бизнес-процессы в социальных медиа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</w:t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Подготовка и реализация маркетинговой стратегии в социальных медиа   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Этапы подготовки и реализации маркетинговой стратегии   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</w:t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Выбор социальных медиа, исходя из целей организации   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</w:t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Подготовка материалов для оформления социальных медиа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</w:t>
            </w:r>
          </w:p>
        </w:tc>
      </w:tr>
      <w:t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Оформление социальных медиа организации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</w:t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лид-магнита для вовлечения аудитории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</w:t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контент-плана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</w:t>
            </w:r>
          </w:p>
        </w:tc>
      </w:tr>
      <w:tr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Подготовка контента для выкладки в социальных медиа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</w:t>
            </w:r>
          </w:p>
        </w:tc>
      </w:tr>
      <w:tr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Правила выкладки контента в социальных медиа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Опрос</w:t>
            </w:r>
          </w:p>
        </w:tc>
      </w:tr>
      <w:t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Анализ статистики удержания и вовлечения в социальных медиа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</w:t>
            </w:r>
          </w:p>
        </w:tc>
      </w:tr>
      <w:tr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Проведение рекламных кампаний в социальных медиа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Рекламные возможности социальных медиа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Опрос</w:t>
            </w:r>
          </w:p>
        </w:tc>
      </w:tr>
      <w:tr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Выбор социальных медиа для рекламы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</w:t>
            </w:r>
          </w:p>
        </w:tc>
      </w:tr>
      <w:t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медиа-плана продвижения в социальных медиа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</w:t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Подготовка рекламных материалов для продвижения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</w:t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Настройка и запуск рекламных каналов в социальных медиа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</w:t>
            </w:r>
          </w:p>
        </w:tc>
      </w:tr>
      <w:tr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Анализ статистики продвижения и оптимизация рекламы в социальных медиа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</w:t>
            </w:r>
          </w:p>
        </w:tc>
      </w:tr>
      <w:tr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Аналитика маркетинговой стратегии в социальных медиа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Методы анализа маркетинговой стратегии в социальных медиа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</w:t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Проведение анализа маркетинговой стратегии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</w:t>
            </w:r>
          </w:p>
        </w:tc>
      </w:tr>
      <w:tr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Оптимизация маркетинговой стратегии организации в социальных медиа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</w:t>
            </w:r>
          </w:p>
        </w:tc>
      </w:tr>
      <w:tr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Итоговая аттестация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Защита индивидуальных проектов</w:t>
            </w:r>
          </w:p>
        </w:tc>
      </w:tr>
    </w:tbl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Учебная (рабочая) программа повышения квалификации «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Маркетинг в социальных медиа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»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Модуль  1 Разработка маркетинговой стратегии в социальных медиа (  9 часов)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1.1 Современные социальные медиа ( 1  час)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Содержание темы ( кратко 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1.2 Маркетинговая стратегия социальных медиа ( 1 час)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1.3 Виды рекламных площадок в социальных медиа и их особенности (2 часа)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1.4 Основные понятия и подходы к разработке маркетинговой стратегии организации в социальных медиа (3 часа)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1.5 Базовые бизнес-процессы в социальных медиа (2 часа)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Модуль 2. Подготовка и реализация маркетинговой стратегии в социальных медиа   (33 часов)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2.1. Этапы подготовки и реализации маркетинговой стратегии   (3 часа)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2.2 Выбор социальных медиа, исходя из целей организации   (3 часа)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2.3 Подготовка материалов для оформления социальных медиа (7часов)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2.4 Оформление социальных медиа организации (3 часа)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2.5 Разработка лид-магнита для вовлечения аудитории (4 часа)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2.6 Разработка контент-плана (2 часа)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2.7 Подготовка контента для выкладки в социальных медиа (7 часов)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2.8 Правила выкладки контента в социальных медиа (1 час)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2.9 Анализ статистики удержания и вовлечения в социальных медиа (3 часа)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Модуль 3. Проведение рекламных кампаний в социальных медиа (18 часов)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3.1 Рекламные возможности социальных медиа (1 час)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3.2 Выбор социальных медиа для рекламы (1 час)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3.3 Разработка медиа-плана продвижения в социальных медиа (4 часа)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3.4 Подготовка рекламных материалов для продвижения (5 часов)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3.5 Настройка и запуск рекламных каналов в социальных медиа (5 часов)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3.6 Анализ статистики продвижения и оптимизация рекламы в социальных медиа (2 часа)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Модуль 4. Аналитика маркетинговой стратегии в социальных медиа (9часов)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4.1 Методы анализа маркетинговой стратегии в социальных медиа (3 часа)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4.2 Проведение анализа маркетинговой стратегии (3 часа)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4.3 Оптимизация маркетинговой стратегии организации в социальных медиа (3 часа)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Защита индивидуальных проектов (3 часа)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Описание практико-ориентированных заданий и кейсов </w:t>
      </w:r>
    </w:p>
    <w:tbl>
      <w:tblPr>
        <w:tblStyle w:val="Table7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747"/>
        <w:gridCol w:w="3194"/>
        <w:gridCol w:w="2842"/>
        <w:tblGridChange w:id="0">
          <w:tblGrid>
            <w:gridCol w:w="567"/>
            <w:gridCol w:w="2747"/>
            <w:gridCol w:w="3194"/>
            <w:gridCol w:w="2842"/>
          </w:tblGrid>
        </w:tblGridChange>
      </w:tblGrid>
      <w:tr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Номер темы/модуля</w:t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практического занятия</w:t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Модуль 1, Тема 1.3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Анализ структуры и возможностей социальных медиа</w:t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Слушатели осуществляют анализ социальных сетей по предложенным критериям</w:t>
            </w:r>
          </w:p>
        </w:tc>
      </w:tr>
      <w:tr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Модуль 1, Тема 1.4</w:t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маркетинговой стратегии организации в социальных медиа</w:t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На основе кейсов слушатели разрабатывают маркетинговую стратегию для организации в социальных медиа</w:t>
            </w:r>
          </w:p>
        </w:tc>
      </w:tr>
      <w:tr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Модуль 1, Тема 1.5</w:t>
            </w:r>
          </w:p>
        </w:tc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Анализ базовых бизнес-процессов социальных медиа</w:t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Слушатели проводят анализ базовых бизнес-процессов конкурентов в социальных медиа</w:t>
            </w:r>
          </w:p>
        </w:tc>
      </w:tr>
      <w:tr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Модуль 2, Тема 2.1</w:t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Подготовка к реализации маркетинговой стратегии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Слушатели разрабатывают план по подготовке и реализации маркетинговой стратегии</w:t>
            </w:r>
          </w:p>
        </w:tc>
      </w:tr>
      <w:tr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Модуль 2, Тема 2.2</w:t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Выбор социальных медиа для организации</w:t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Слушатели осуществляют выбор социальных медиа, где в дальнейшем будут производить размещение информации о компании</w:t>
            </w:r>
          </w:p>
        </w:tc>
      </w:tr>
      <w:tr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Модуль 2, Тема 2.3</w:t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Подготовка материалов для оформления социальных медиа</w:t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Слушатели разрабатывают основные элементы оформления аккаунтов организации в социальных медиа</w:t>
            </w:r>
          </w:p>
        </w:tc>
      </w:tr>
      <w:tr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Модуль 2, Тема 2.4</w:t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Оформление социальных медиа организации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Слушатели оформляют аккаунты организации в социальных медиа на основе ранее разработанных материалов</w:t>
            </w:r>
          </w:p>
        </w:tc>
      </w:tr>
      <w:tr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Модуль 2, Тема 2.5</w:t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лид-магнита</w:t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Слушатели разрабатывают вовлекающий продукт для подписчиков аккаунта организации в социальных медиа</w:t>
            </w:r>
          </w:p>
        </w:tc>
      </w:tr>
      <w:tr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Модуль 2, Тема 2.6</w:t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контент-плана</w:t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Слушатели разрабатывают контент-план для аккаунта организации на 2 недели</w:t>
            </w:r>
          </w:p>
        </w:tc>
      </w:tr>
      <w:tr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Модуль 2, Тема 2.7</w:t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Подготовка контента для выкладки в социальные медиа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Слушатели разрабатывают стартер-пак контента для аккаунта организации</w:t>
            </w:r>
          </w:p>
        </w:tc>
      </w:tr>
      <w:tr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Модуль 2, Тема 2.9</w:t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Анализ статистики удержания и вовлечения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Слушатели анализируют данные статистики по охвату, просмотрам и взаимодействию с контентом</w:t>
            </w:r>
          </w:p>
        </w:tc>
      </w:tr>
      <w:tr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Модуль 3, Тема 3.2</w:t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Выбор социальных медиа для рекламы</w:t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Слушатели осуществляют выбор социальных медиа, где будут запущены рекламные кампании</w:t>
            </w:r>
          </w:p>
        </w:tc>
      </w:tr>
      <w:tr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Модуль 3, Тема 3.3</w:t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медиа-плана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Слушатели разрабатывают медиа-план продвижения организации в социальных медиа</w:t>
            </w:r>
          </w:p>
        </w:tc>
      </w:tr>
      <w:tr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Модуль 3, Тема 3.4</w:t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Подготовка рекламных материалов для продвижения</w:t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Слушатели разрабатывают несколько видов рекламных материалов</w:t>
            </w:r>
          </w:p>
        </w:tc>
      </w:tr>
      <w:tr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Модуль 3, Тема 3.5</w:t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Настройка и запуск рекламных каналов в социальных медиа</w:t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Слушатели производят базовую настройку рекламных каналов и запускают их</w:t>
            </w:r>
          </w:p>
        </w:tc>
      </w:tr>
      <w:tr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Модуль 3, Тема 3.6</w:t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Анализ статистики продвижения и оптимизация рекламы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Слушатели анализируют данные, полученные с рекламных каналов, делают выводы и производят оптимизацию рекламной кампании</w:t>
            </w:r>
          </w:p>
        </w:tc>
      </w:tr>
      <w:tr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Модуль 4, Тема 4.1</w:t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Отработка методов анализа маркетинговой стратегии в социальных медиа</w:t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Слушатели отрабатывают разные методы анализа на основе предложенных кейсов</w:t>
            </w:r>
          </w:p>
        </w:tc>
      </w:tr>
      <w:tr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Модуль 4, Тема 4.2</w:t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Анализ маркетинговой стратегии</w:t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Слушатели проводят анализ маркетинговой стратегии организации</w:t>
            </w:r>
          </w:p>
        </w:tc>
      </w:tr>
      <w:tr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Модуль 4, Тема 4.3</w:t>
            </w:r>
          </w:p>
        </w:tc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Оптимизация маркетинговой стратегии</w:t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На основе проведённого анализа производят оптимизацию маркетинговой стратегии организации на будущий период</w:t>
            </w:r>
          </w:p>
        </w:tc>
      </w:tr>
    </w:tbl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8.Оценочные материалы по образовательной программе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8.1. Вопросы тестирования по модулям</w:t>
      </w:r>
    </w:p>
    <w:tbl>
      <w:tblPr>
        <w:tblStyle w:val="Table8"/>
        <w:tblW w:w="946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4"/>
        <w:gridCol w:w="2835"/>
        <w:gridCol w:w="2976"/>
        <w:gridCol w:w="2546"/>
        <w:tblGridChange w:id="0">
          <w:tblGrid>
            <w:gridCol w:w="1104"/>
            <w:gridCol w:w="2835"/>
            <w:gridCol w:w="2976"/>
            <w:gridCol w:w="2546"/>
          </w:tblGrid>
        </w:tblGridChange>
      </w:tblGrid>
      <w:tr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 модуля</w:t>
            </w:r>
          </w:p>
        </w:tc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Вопросы входного тестирования</w:t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Вопросы промежуточного тестирования</w:t>
            </w:r>
          </w:p>
        </w:tc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Вопросы итогового тестирования</w:t>
            </w:r>
          </w:p>
        </w:tc>
      </w:tr>
      <w:tr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1. Какие социальные сети вы знаете?</w:t>
            </w:r>
          </w:p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2. Рекламу каких продуктов вы видели в социальных сетях?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С какой целью вы пользуетесь социальными сетями?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1. Назовите самые популярные социальные сети в РФ.</w:t>
            </w:r>
          </w:p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2. Дайте определение маркетинговой стратегии.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Приведите примеры возможных целей при формировании маркетинговой стратегии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1. Назовите основные элементы маркетинговой стратегии в социальных медиа. 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Назовите 4 базовых процесса в социальных медиа.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1. Какие виды контента вы знаете?</w:t>
            </w:r>
          </w:p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2. Какой вид контента вы чаще всего используете в своих социальных сетях?</w:t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3. Контент на какие темы вас больше всего привлекает?</w:t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1.  Перечислите основные элементы оформления в социальных медиа.</w:t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2. Как выбрать социальные медиа, исходя из цели организации?</w:t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3. Перечислите правила выкладки контента в социальных медиа.</w:t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1. Минимальный набор контента для стартер-пака.</w:t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2. Назовите критерии для анализа статистики удержания и вовлечения.</w:t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3. Назовите этапы подготовки для реализации маркетинговой стратегии.</w:t>
            </w:r>
          </w:p>
        </w:tc>
      </w:tr>
      <w:tr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1. Какие виды рекламы в социальных сетях вы знаете?</w:t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1. Назовите основные рекламные возможности социальных медиа.</w:t>
            </w:r>
          </w:p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2. Назовите критерии выбора социальных медиа доля рекламы.</w:t>
            </w:r>
          </w:p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3. С какой целью разрабатывается медиа-план продвижения?</w:t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1. Назовите основные рекламные материалы, необходимые для запуска рекламы в социальных медиа.</w:t>
            </w:r>
          </w:p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2. Опишите процесс базовой настройки рекламного канала в социальных медиа.</w:t>
            </w:r>
          </w:p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3. Назовите критерии для анализа статистики продвижения.</w:t>
            </w:r>
          </w:p>
        </w:tc>
      </w:tr>
      <w:tr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1. Как понять, что выбранная маркетинговая стратегия неэффективна?</w:t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1. Назовите основные методы анализа маркетинговой стратегии.</w:t>
            </w:r>
          </w:p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2. В каких случаях нужно оптимизировать маркетинговую стратегию?</w:t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1. Опишите процесс проведения анализа маркетинговой стратегии.</w:t>
            </w:r>
          </w:p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2. Назовите основные пути оптимизации маркетинговой стратегии.</w:t>
            </w:r>
          </w:p>
        </w:tc>
      </w:tr>
    </w:tbl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процессе прохождения курса слушатели работают над своими индивидуальными проектами. В качестве показателей освоения курса будут учитываться успешно выполненные практические работы, являющиеся элементами итогового индивидуального проекта.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Пример контрольного задания по Модулю 1. Разработка маркетинговой стратегии в социальных медиа.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Опрос по теме "Современные социальные медиа"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Какая социальная сеть занимает первое место по популярности в РФ?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В каком году была запущена социальная сеть Инстаграм?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Назовите социальную сеть, основой которой являются короткие видеоролики.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Назовите социальные сети, в которых к публикации можно прикреплять аудиофайлы.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Назовите социальную сеть, в которой средний возраст пользователей превышает 35 лет.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Кейс для выполнения практического задания по Теме 1.4. Основные понятия и подходы к разработке маркетинговой стратегии организации в социальных медиа.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Компания, занимающаяся розничной торговлей женской одежды в городе Томске, хочет увеличить объём продаж через интернет-магазин на 30%. Продвижение в интернете ведётся только через контекстную рекламу, социальные сети никак не задействуются. На данный момент объём продаж составляет 105 000 руб. в месяц. Рекламный бюджет интернет-магазина составляет 30 000 руб. в месяц, из которых 10 000 руб. уходит на контекстную рекламу. Интернет-магазином занимается только менеджер, который обрабатывает входящие заказы от клиентов.  Разработайте возможную маркетинговую стратегию, которая поможет компании достигнуть желаемой цели.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Защита индивидуального проекта считается успешной при следующих условиях: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представлен отчёт о проделанной работе в формате электронной презентации;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представленный отчёт соответствует заявленной структуре.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9.Организационно-педагогические условия реализации программы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9.1. Кадровое обеспечение программы</w:t>
      </w:r>
    </w:p>
    <w:tbl>
      <w:tblPr>
        <w:tblStyle w:val="Table9"/>
        <w:tblW w:w="957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"/>
        <w:gridCol w:w="1637"/>
        <w:gridCol w:w="1761"/>
        <w:gridCol w:w="1258"/>
        <w:gridCol w:w="2804"/>
        <w:gridCol w:w="1577"/>
        <w:tblGridChange w:id="0">
          <w:tblGrid>
            <w:gridCol w:w="539"/>
            <w:gridCol w:w="1637"/>
            <w:gridCol w:w="1761"/>
            <w:gridCol w:w="1258"/>
            <w:gridCol w:w="2804"/>
            <w:gridCol w:w="1577"/>
          </w:tblGrid>
        </w:tblGridChange>
      </w:tblGrid>
      <w:tr>
        <w:tc>
          <w:tcPr/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</w:p>
        </w:tc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Фамилия, имя, отчество (при наличии)</w:t>
            </w:r>
          </w:p>
        </w:tc>
        <w:tc>
          <w:tcPr/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Место основной работы и должность, ученая степень и ученое звание (при наличии)</w:t>
            </w:r>
          </w:p>
        </w:tc>
        <w:tc>
          <w:tcPr/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Ссылки на веб-страницы с портфолио (при наличии)</w:t>
            </w:r>
          </w:p>
        </w:tc>
        <w:tc>
          <w:tcPr/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Фото в формате jpeg</w:t>
            </w:r>
          </w:p>
        </w:tc>
        <w:tc>
          <w:tcPr/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Отметка о полученном согласии на обработку персональных данных</w:t>
            </w:r>
          </w:p>
        </w:tc>
      </w:tr>
      <w:tr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Абатуров Иван Александрович</w:t>
            </w:r>
          </w:p>
        </w:tc>
        <w:tc>
          <w:tcPr/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ОГБПОУ "Томский индустриальный техникум", преподаватель</w:t>
            </w:r>
          </w:p>
        </w:tc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673225" cy="2255520"/>
                  <wp:effectExtent b="0" l="0" r="0" t="0"/>
                  <wp:docPr descr="https://sun9-56.userapi.com/D4D5jx14Uw_tY6c3kGeAEmUtaR1GSWWUNnEEfQ/mkcAhe6YDak.jpg" id="5" name="image2.jpg"/>
                  <a:graphic>
                    <a:graphicData uri="http://schemas.openxmlformats.org/drawingml/2006/picture">
                      <pic:pic>
                        <pic:nvPicPr>
                          <pic:cNvPr descr="https://sun9-56.userapi.com/D4D5jx14Uw_tY6c3kGeAEmUtaR1GSWWUNnEEfQ/mkcAhe6YDak.jpg" id="0" name="image2.jpg"/>
                          <pic:cNvPicPr preferRelativeResize="0"/>
                        </pic:nvPicPr>
                        <pic:blipFill>
                          <a:blip r:embed="rId8"/>
                          <a:srcRect b="0" l="13806" r="2218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225" cy="2255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9.2.Учебно-методическое обеспечение и информационное сопровождение </w:t>
      </w:r>
    </w:p>
    <w:tbl>
      <w:tblPr>
        <w:tblStyle w:val="Table10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4530"/>
        <w:tblGridChange w:id="0">
          <w:tblGrid>
            <w:gridCol w:w="4820"/>
            <w:gridCol w:w="453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Учебно-методические материалы</w:t>
            </w:r>
          </w:p>
        </w:tc>
      </w:tr>
      <w:tr>
        <w:tc>
          <w:tcPr/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Методы, формы и технологии</w:t>
            </w:r>
          </w:p>
        </w:tc>
        <w:tc>
          <w:tcPr/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Методические разработки, 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материалы курса, учебная литература</w:t>
            </w:r>
          </w:p>
        </w:tc>
      </w:tr>
      <w:tr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В процессе курса используются словесные методы, практические методы и методы проблемного обучения</w:t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Методические рекомендации по выполнению практических работ курса</w:t>
            </w:r>
          </w:p>
        </w:tc>
      </w:tr>
      <w:tr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Обучение проводится в очном формате с использованием дистанционных образовательных технологий</w:t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Балахнин И. «Маршрут построен! Применение карт путешествия потребителя для повышения продаж и лояльности». М., 2019 г.</w:t>
            </w:r>
          </w:p>
        </w:tc>
      </w:tr>
      <w:tr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Лилия Нилова «Поп-арт маркетинг: Insta-грамотность и контент-стратегия». М.: АСТ, 2017 г.</w:t>
            </w:r>
          </w:p>
        </w:tc>
      </w:tr>
      <w:tr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Аллан Диб «Одностраничный маркетинговый план. Как найти новых клиентов, заработать больше денег и выделиться из толпы».М.: БИБЛОС, 2017 г.</w:t>
            </w:r>
          </w:p>
        </w:tc>
      </w:tr>
      <w:tr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Фил Барден «Взлом маркетинга. Наука о том, почему мы покупаем». -М.: МИФ, 2014 г.</w:t>
            </w:r>
          </w:p>
        </w:tc>
      </w:tr>
    </w:tbl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4530"/>
        <w:tblGridChange w:id="0">
          <w:tblGrid>
            <w:gridCol w:w="4820"/>
            <w:gridCol w:w="453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Информационное сопровождение</w:t>
            </w:r>
          </w:p>
        </w:tc>
      </w:tr>
      <w:tr>
        <w:tc>
          <w:tcPr/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Электронные 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образовательные ресурсы</w:t>
            </w:r>
          </w:p>
        </w:tc>
        <w:tc>
          <w:tcPr/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Электронные 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информационные ресурсы</w:t>
            </w:r>
          </w:p>
        </w:tc>
      </w:tr>
      <w:tr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Электронный техникум - moodle.tomintech.ru</w:t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Сообщество ВКонтакте " Мастерская Интернет маркетинга" -https://vk.com/imtomintech</w:t>
            </w:r>
          </w:p>
        </w:tc>
      </w:tr>
    </w:tbl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9.3.Материально-технические условия реализации программы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0"/>
        <w:gridCol w:w="5895"/>
        <w:tblGridChange w:id="0">
          <w:tblGrid>
            <w:gridCol w:w="3450"/>
            <w:gridCol w:w="5895"/>
          </w:tblGrid>
        </w:tblGridChange>
      </w:tblGrid>
      <w:tr>
        <w:tc>
          <w:tcPr/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Вид занятий</w:t>
            </w:r>
          </w:p>
        </w:tc>
        <w:tc>
          <w:tcPr/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оборудования, 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программного обеспечения</w:t>
            </w:r>
          </w:p>
        </w:tc>
      </w:tr>
      <w:tr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Теоретические</w:t>
            </w:r>
          </w:p>
        </w:tc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Интерактивная доска/проектор с экраном, персональный компьютер/ноутбук (характеристики на усмотрение образовательной организации) для преподавателя, компьютерная мышь, клавиатура, МФУ с монохромной печатью, бесперебойный доступ в Интернет</w:t>
            </w:r>
          </w:p>
        </w:tc>
      </w:tr>
      <w:tr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Практические</w:t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Интерактивная доска/проектор с экраном, персональный компьютер/ноутбук (характеристики на усмотрение образовательной организации) для преподавателя, компьютерная мышь, клавиатура, персональные компьютеры/ноутбуки (характеристики на усмотрение образовательной организации) по количеству слушателей, компьютерные мыши и клавиатуры по количеству слушателей, МФУ с монохромной печатью, бесперебойный доступ в Интернет</w:t>
            </w:r>
          </w:p>
        </w:tc>
      </w:tr>
    </w:tbl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III.Паспорт компетенций (Приложение 2)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99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Описание перечня профессиональных компетенций, качественное изменение которых осуществляется в результате обучения.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99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                                    ПАСПОРТ КОМПЕТЕНЦИИ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"Маркетинг в социальных медиа"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ОГБПОУ "Томский индустриальный техникум"</w:t>
      </w:r>
    </w:p>
    <w:tbl>
      <w:tblPr>
        <w:tblStyle w:val="Table1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8"/>
        <w:gridCol w:w="2032"/>
        <w:gridCol w:w="2850"/>
        <w:gridCol w:w="2400"/>
        <w:gridCol w:w="1666"/>
        <w:tblGridChange w:id="0">
          <w:tblGrid>
            <w:gridCol w:w="628"/>
            <w:gridCol w:w="2032"/>
            <w:gridCol w:w="2850"/>
            <w:gridCol w:w="2400"/>
            <w:gridCol w:w="1666"/>
          </w:tblGrid>
        </w:tblGridChange>
      </w:tblGrid>
      <w:tr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компетенции</w:t>
            </w:r>
          </w:p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Проведение аналитических работ по информационному полю и конкурентам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Указание типа компетенции</w:t>
            </w:r>
          </w:p>
        </w:tc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общекультурная/</w:t>
            </w:r>
          </w:p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универсальная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общепрофессиональная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7" w:hRule="atLeast"/>
        </w:trPr>
        <w:tc>
          <w:tcPr>
            <w:vMerge w:val="continue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профессиональная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профессионально-специализированная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Определение, содержание и основные сущностные характеристики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</w:tr>
      <w:tr>
        <w:trPr>
          <w:trHeight w:val="1122" w:hRule="atLeast"/>
        </w:trPr>
        <w:tc>
          <w:tcPr>
            <w:vMerge w:val="restart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Дескриптор знаний, умений и навыков по уровням</w:t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Уровни</w:t>
              <w:br w:type="textWrapping"/>
              <w:t xml:space="preserve">сформированности компетенции</w:t>
            </w:r>
          </w:p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обучающегося</w:t>
            </w:r>
          </w:p>
        </w:tc>
        <w:tc>
          <w:tcPr/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Индикаторы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Начальный уровень</w:t>
            </w:r>
          </w:p>
        </w:tc>
        <w:tc>
          <w:tcPr/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Знания:</w:t>
            </w:r>
          </w:p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- Инструменты, применяемые для измерения и анализа информационного поля;</w:t>
            </w:r>
          </w:p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- Алгоритм составления аналитической справки по проведенному анализу</w:t>
            </w:r>
          </w:p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Умения:</w:t>
            </w:r>
          </w:p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- Использовать инструменты для измерения и анализа информационного поля</w:t>
            </w:r>
          </w:p>
        </w:tc>
        <w:tc>
          <w:tcPr/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Базовый уровень</w:t>
            </w:r>
          </w:p>
        </w:tc>
        <w:tc>
          <w:tcPr/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" w:hRule="atLeast"/>
        </w:trPr>
        <w:tc>
          <w:tcPr>
            <w:vMerge w:val="continue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Умения:</w:t>
            </w:r>
          </w:p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-  Выявлять маркетинговые преимущества сообществ конкурентов</w:t>
            </w:r>
          </w:p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- Составлять отчеты по проведенному аудиту</w:t>
            </w:r>
          </w:p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Навыки:</w:t>
            </w:r>
          </w:p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- Анализ конкурентов, присутствующих в социальных медиа</w:t>
            </w:r>
          </w:p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- Составление аналитической справки по проведенному анализу</w:t>
            </w:r>
          </w:p>
        </w:tc>
        <w:tc>
          <w:tcPr/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Продвинутый</w:t>
            </w:r>
          </w:p>
        </w:tc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Профессиональный</w:t>
            </w:r>
          </w:p>
        </w:tc>
        <w:tc>
          <w:tcPr/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95" w:hRule="atLeast"/>
        </w:trPr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Отсутствие достаточного уровня освоения данной компетенции не позволит эффективно освоить компетенции по составлению стратегии продвижения в социальных медиа, проведению рекламных кампаний в социальных медиа, составлению отчетов по реализации стратегии продвижения в социальных медиа</w:t>
            </w:r>
          </w:p>
        </w:tc>
      </w:tr>
      <w:tr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Средства и технологии оценки</w:t>
            </w:r>
          </w:p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Устные и письменные опросы, выполнение практических заданий</w:t>
            </w:r>
          </w:p>
        </w:tc>
      </w:tr>
    </w:tbl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8"/>
        <w:gridCol w:w="2032"/>
        <w:gridCol w:w="2850"/>
        <w:gridCol w:w="2400"/>
        <w:gridCol w:w="1666"/>
        <w:tblGridChange w:id="0">
          <w:tblGrid>
            <w:gridCol w:w="628"/>
            <w:gridCol w:w="2032"/>
            <w:gridCol w:w="2850"/>
            <w:gridCol w:w="2400"/>
            <w:gridCol w:w="16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компетенции</w:t>
            </w:r>
          </w:p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Составление стратегии продвижения в социальных медиа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Указание типа компетенции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общекультурная/</w:t>
            </w:r>
          </w:p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универсальная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общепрофессиональная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профессиональная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профессионально-специализированная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Определение, содержание и основные сущностные характеристики компетенции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</w:tr>
      <w:tr>
        <w:trPr>
          <w:trHeight w:val="1122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Дескриптор знаний, умений и навыков по уровням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Уровни</w:t>
              <w:br w:type="textWrapping"/>
              <w:t xml:space="preserve">сформированности компетенции обучающегося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Индикаторы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Знания:</w:t>
            </w:r>
          </w:p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- Основы маркетинга</w:t>
            </w:r>
          </w:p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Умения:</w:t>
            </w:r>
          </w:p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- Размещать тексты в социальных медиа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Начальный уровень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Знания:</w:t>
            </w:r>
          </w:p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- Особенности работы с социальными сетями</w:t>
            </w:r>
          </w:p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- Особенности функционирования современных социальных медиа </w:t>
            </w:r>
          </w:p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Умения:</w:t>
            </w:r>
          </w:p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- Использовать современное программное обеспечение для разработки календарных планов продвижения в социальных медиа</w:t>
            </w:r>
          </w:p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Навыки:</w:t>
            </w:r>
          </w:p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- Выбор площадок для продвижения в социальных медиа</w:t>
            </w:r>
          </w:p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-  Составление календарного плана информационных сообщений (постов) для размещения в социальных медиа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Базовый уровень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Умения:</w:t>
            </w:r>
          </w:p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- Писать тексты информационных и иных сообщений для размещения в социальных медиа</w:t>
            </w:r>
          </w:p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Навыки:</w:t>
            </w:r>
          </w:p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- Составление календарного плана мероприятий для проведения в социальных медиа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Продвинутый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Профессиональный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Без освоения компетенции по составлению стратегии продвижения в социальных медиа невозможно успешное освоение компетенции по проведению рекламных кампаний в социальных медиа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Средства и технологии оценки</w:t>
            </w:r>
          </w:p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Устные и письменные опросы, выполнение практических заданий</w:t>
            </w:r>
          </w:p>
        </w:tc>
      </w:tr>
    </w:tbl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8"/>
        <w:gridCol w:w="2032"/>
        <w:gridCol w:w="2850"/>
        <w:gridCol w:w="2400"/>
        <w:gridCol w:w="1666"/>
        <w:tblGridChange w:id="0">
          <w:tblGrid>
            <w:gridCol w:w="628"/>
            <w:gridCol w:w="2032"/>
            <w:gridCol w:w="2850"/>
            <w:gridCol w:w="2400"/>
            <w:gridCol w:w="16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компетенции</w:t>
            </w:r>
          </w:p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Проведение рекламных кампаний в социальных медиа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Указание типа компетенции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общекультурная/</w:t>
            </w:r>
          </w:p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универсальная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общепрофессиональная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профессиональная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профессионально-специализированная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Определение, содержание и основные сущностные характеристики компетенции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</w:tr>
      <w:tr>
        <w:trPr>
          <w:trHeight w:val="1122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Дескриптор знаний, умений и навыков по уровням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Уровни</w:t>
              <w:br w:type="textWrapping"/>
              <w:t xml:space="preserve">сформированности компетенции обучающегося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Индикаторы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Знания:</w:t>
            </w:r>
          </w:p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- Основы рекламы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Начальный уровень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Знания:</w:t>
            </w:r>
          </w:p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-  Особенности функционирования современных рекламных систем в составе социальных медиа</w:t>
            </w:r>
          </w:p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Умения:</w:t>
            </w:r>
          </w:p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- Обосновывать выбор рекламных площадок</w:t>
            </w:r>
          </w:p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-  Подбирать рекламные площадки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Базовый уровень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Умения:</w:t>
            </w:r>
          </w:p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- Производить расчет бюджета на проведение рекламной кампании</w:t>
            </w:r>
          </w:p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Навыки:</w:t>
            </w:r>
          </w:p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- Составление медиа-плана проведения рекламной кампании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Продвинутый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Профессиональный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Без освоения компетенции по проведению рекламных кампаний в социальных медиа невозможно успешное освоение компетенции по составлению отчетов по реализации стратегии продвижения в социальных медиа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Средства и технологии оценки</w:t>
            </w:r>
          </w:p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Устные и письменные опросы, выполнение практических заданий</w:t>
            </w:r>
          </w:p>
        </w:tc>
      </w:tr>
    </w:tbl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8"/>
        <w:gridCol w:w="2032"/>
        <w:gridCol w:w="2850"/>
        <w:gridCol w:w="2400"/>
        <w:gridCol w:w="1666"/>
        <w:tblGridChange w:id="0">
          <w:tblGrid>
            <w:gridCol w:w="628"/>
            <w:gridCol w:w="2032"/>
            <w:gridCol w:w="2850"/>
            <w:gridCol w:w="2400"/>
            <w:gridCol w:w="16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компетенции</w:t>
            </w:r>
          </w:p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Составление отчетов по реализации стратегии продвижения в социальных медиа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Указание типа компетенции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общекультурная/</w:t>
            </w:r>
          </w:p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универсальная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общепрофессиональная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профессиональная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профессионально-специализированная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Определение, содержание и основные сущностные характеристики компетенции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</w:tr>
      <w:tr>
        <w:trPr>
          <w:trHeight w:val="1122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Дескриптор знаний, умений и навыков по уровням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Уровни</w:t>
              <w:br w:type="textWrapping"/>
              <w:t xml:space="preserve">сформированности компетенции обучающегося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Индикаторы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Начальный уровень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Знания:</w:t>
            </w:r>
          </w:p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- Основы веб-аналитики</w:t>
            </w:r>
          </w:p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-  Составление технической документации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Базовый уровень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Умения:</w:t>
            </w:r>
          </w:p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- Анализировать показатели эффективности социального продвижения</w:t>
            </w:r>
          </w:p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-  Составлять аналитические записки по результатам продвижения в социальных медиа </w:t>
            </w:r>
          </w:p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Навыки:</w:t>
            </w:r>
          </w:p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- Составление аналитической записки по результатам продвижения в социальных медиа</w:t>
            </w:r>
          </w:p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- Анализ показателей эффективности проведения мероприятий по продвижению в социальных медиа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Продвинутый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Профессиональный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Недостаточное освоение компетенции по составлению отчетов по реализации стратегии продвижения в социальных медиа не позволит слушателю повышать уровень компетенций по проведению аналитических работ по информационному полю и конкурентам, составлению стратегии продвижения в социальных медиа и проведению рекламных кампаний в социальных медиа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Средства и технологии оценки</w:t>
            </w:r>
          </w:p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Устные и письменные опросы, выполнение практических заданий</w:t>
            </w:r>
          </w:p>
        </w:tc>
      </w:tr>
    </w:tbl>
    <w:p w:rsidR="00000000" w:rsidDel="00000000" w:rsidP="00000000" w:rsidRDefault="00000000" w:rsidRPr="00000000" w14:paraId="000003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VI.Иная информация о качестве и востребованности образовательной программы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:rsidR="00000000" w:rsidDel="00000000" w:rsidP="00000000" w:rsidRDefault="00000000" w:rsidRPr="00000000" w14:paraId="000003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V.Рекомендаций к программе от работодателей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000000" w:rsidDel="00000000" w:rsidP="00000000" w:rsidRDefault="00000000" w:rsidRPr="00000000" w14:paraId="000003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Общество с ограниченной ответственностью "Архнуво";</w:t>
      </w:r>
    </w:p>
    <w:p w:rsidR="00000000" w:rsidDel="00000000" w:rsidP="00000000" w:rsidRDefault="00000000" w:rsidRPr="00000000" w14:paraId="000003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Общество с ограниченной ответственностью "ИСТ";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Общество с ограниченной ответственностью "Элект".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VI.Указание на возможные сценарии профессиональной траектории граждан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 итогам освоения образовательной программы (в соответствии с приложением)</w:t>
      </w:r>
    </w:p>
    <w:p w:rsidR="00000000" w:rsidDel="00000000" w:rsidP="00000000" w:rsidRDefault="00000000" w:rsidRPr="00000000" w14:paraId="000003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итогам освоения образовательной программы слушатели могут осуществлять профессиональную деятельность менеджера по социальным сетям в составе штатных сотрудников  компаний различных сфер цифровой экономики, а также могут быть самозанятыми, выполняя заказы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VII.Дополнительная информация</w:t>
      </w:r>
    </w:p>
    <w:p w:rsidR="00000000" w:rsidDel="00000000" w:rsidP="00000000" w:rsidRDefault="00000000" w:rsidRPr="00000000" w14:paraId="000003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VIII.Приложенные Скан-копии</w:t>
      </w:r>
    </w:p>
    <w:p w:rsidR="00000000" w:rsidDel="00000000" w:rsidP="00000000" w:rsidRDefault="00000000" w:rsidRPr="00000000" w14:paraId="000003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Утвержденной рабочей программа (подпись, печать, в формате pdf)</w:t>
      </w:r>
    </w:p>
    <w:p w:rsidR="00000000" w:rsidDel="00000000" w:rsidP="00000000" w:rsidRDefault="00000000" w:rsidRPr="00000000" w14:paraId="000003F8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574" w:hanging="432.00000000000006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1428" w:hanging="719.9999999999999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16AE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4E6EB0"/>
    <w:pPr>
      <w:ind w:left="720"/>
      <w:contextualSpacing w:val="1"/>
    </w:pPr>
  </w:style>
  <w:style w:type="paragraph" w:styleId="a5">
    <w:name w:val="header"/>
    <w:basedOn w:val="a"/>
    <w:link w:val="a6"/>
    <w:uiPriority w:val="99"/>
    <w:unhideWhenUsed w:val="1"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 w:val="1"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16325B"/>
  </w:style>
  <w:style w:type="paragraph" w:styleId="paragraph" w:customStyle="1">
    <w:name w:val="paragraph"/>
    <w:basedOn w:val="a"/>
    <w:rsid w:val="00AC015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AC0158"/>
  </w:style>
  <w:style w:type="character" w:styleId="eop" w:customStyle="1">
    <w:name w:val="eop"/>
    <w:basedOn w:val="a0"/>
    <w:rsid w:val="00AC0158"/>
  </w:style>
  <w:style w:type="character" w:styleId="spellingerror" w:customStyle="1">
    <w:name w:val="spellingerror"/>
    <w:basedOn w:val="a0"/>
    <w:rsid w:val="00AC0158"/>
  </w:style>
  <w:style w:type="character" w:styleId="fontstyle01" w:customStyle="1">
    <w:name w:val="fontstyle01"/>
    <w:basedOn w:val="a0"/>
    <w:rsid w:val="006C1335"/>
    <w:rPr>
      <w:rFonts w:ascii="TimesNewRomanPS-ItalicMT" w:hAnsi="TimesNewRomanPS-ItalicMT" w:hint="default"/>
      <w:b w:val="0"/>
      <w:bCs w:val="0"/>
      <w:i w:val="1"/>
      <w:iCs w:val="1"/>
      <w:color w:val="000000"/>
      <w:sz w:val="22"/>
      <w:szCs w:val="22"/>
    </w:rPr>
  </w:style>
  <w:style w:type="character" w:styleId="a9">
    <w:name w:val="Placeholder Text"/>
    <w:basedOn w:val="a0"/>
    <w:uiPriority w:val="99"/>
    <w:semiHidden w:val="1"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 w:val="1"/>
    <w:unhideWhenUsed w:val="1"/>
    <w:rsid w:val="0006709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06709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AH1BVODOa6Inww8ENXFQAyd9fQ==">AMUW2mUwXyV+xT8A6Vch25dBcehXQkHPTOJA6AEABupp+5DYvquUA9STAW8ulbMXdu0+lr55hWAXSSf7PgghRUWPKMFhvNjaW1Yj/6esT5FKMpbVFzZdXM/2D0bEnjRLMwN16ZYloOrq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2020-10-16T06:56:00Z</dcterms:created>
  <dc:creator>Pavel Bartev</dc:creator>
</cp:coreProperties>
</file>