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6BF77" w14:textId="77777777" w:rsidR="00DD5114" w:rsidRPr="00D445D4" w:rsidRDefault="00DD5114" w:rsidP="00D445D4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sz w:val="36"/>
        </w:rPr>
      </w:pPr>
      <w:r w:rsidRPr="00D445D4">
        <w:rPr>
          <w:rFonts w:ascii="Times New Roman" w:hAnsi="Times New Roman" w:cs="Times New Roman"/>
          <w:b/>
          <w:sz w:val="36"/>
        </w:rPr>
        <w:t>Паспорт Образовательной программы</w:t>
      </w:r>
    </w:p>
    <w:p w14:paraId="2850EB8B" w14:textId="2FF416C4" w:rsidR="006011F3" w:rsidRPr="00D445D4" w:rsidRDefault="00DD5114" w:rsidP="00DD511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445D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C75FD" w:rsidRPr="00D445D4">
        <w:rPr>
          <w:rFonts w:ascii="Times New Roman" w:hAnsi="Times New Roman" w:cs="Times New Roman"/>
          <w:b/>
          <w:sz w:val="28"/>
          <w:szCs w:val="28"/>
        </w:rPr>
        <w:t>Применение принципов GLP к компьютеризированным системам. Начальный уровень</w:t>
      </w:r>
      <w:r w:rsidRPr="00D445D4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5F3CDD7D" w14:textId="3D09EE5C" w:rsidR="00DD5114" w:rsidRPr="00D445D4" w:rsidRDefault="00DD5114" w:rsidP="00DD511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10A131E" w14:textId="77777777" w:rsidR="00DD5114" w:rsidRPr="00D445D4" w:rsidRDefault="00DD5114" w:rsidP="00DD511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DD5114" w:rsidRPr="00D445D4" w14:paraId="209BB92A" w14:textId="77777777" w:rsidTr="00D445D4">
        <w:tc>
          <w:tcPr>
            <w:tcW w:w="3823" w:type="dxa"/>
          </w:tcPr>
          <w:p w14:paraId="43D16A0F" w14:textId="77777777" w:rsidR="00DD5114" w:rsidRPr="00D445D4" w:rsidRDefault="00DD5114" w:rsidP="00951379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Версия программы</w:t>
            </w:r>
          </w:p>
        </w:tc>
        <w:tc>
          <w:tcPr>
            <w:tcW w:w="5193" w:type="dxa"/>
          </w:tcPr>
          <w:p w14:paraId="53DEACE5" w14:textId="77777777" w:rsidR="00DD5114" w:rsidRPr="00D445D4" w:rsidRDefault="00DD5114" w:rsidP="00951379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 xml:space="preserve">   </w:t>
            </w:r>
            <w:r w:rsidRPr="00D445D4">
              <w:rPr>
                <w:rFonts w:ascii="Times New Roman" w:hAnsi="Times New Roman" w:cs="Times New Roman"/>
                <w:b/>
              </w:rPr>
              <w:t>1</w:t>
            </w:r>
            <w:r w:rsidRPr="00D445D4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DD5114" w:rsidRPr="00D445D4" w14:paraId="3D718FD4" w14:textId="77777777" w:rsidTr="00D445D4">
        <w:tc>
          <w:tcPr>
            <w:tcW w:w="3823" w:type="dxa"/>
          </w:tcPr>
          <w:p w14:paraId="111B5049" w14:textId="77777777" w:rsidR="00DD5114" w:rsidRPr="00D445D4" w:rsidRDefault="00DD5114" w:rsidP="00951379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Дата Версии</w:t>
            </w:r>
          </w:p>
        </w:tc>
        <w:tc>
          <w:tcPr>
            <w:tcW w:w="5193" w:type="dxa"/>
          </w:tcPr>
          <w:p w14:paraId="5FE3B3B2" w14:textId="17734B19" w:rsidR="00DD5114" w:rsidRPr="00D445D4" w:rsidRDefault="00DD5114" w:rsidP="00951379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 xml:space="preserve">   </w:t>
            </w:r>
            <w:r w:rsidRPr="00D445D4">
              <w:rPr>
                <w:rFonts w:ascii="Times New Roman" w:hAnsi="Times New Roman" w:cs="Times New Roman"/>
                <w:b/>
              </w:rPr>
              <w:t>06.10.2020</w:t>
            </w:r>
            <w:r w:rsidRPr="00D445D4">
              <w:rPr>
                <w:rFonts w:ascii="Times New Roman" w:hAnsi="Times New Roman" w:cs="Times New Roman"/>
              </w:rPr>
              <w:t xml:space="preserve">   </w:t>
            </w:r>
          </w:p>
        </w:tc>
      </w:tr>
    </w:tbl>
    <w:p w14:paraId="5E321EB8" w14:textId="72A007EC" w:rsidR="00DD5114" w:rsidRPr="00D445D4" w:rsidRDefault="00DD5114" w:rsidP="00DD511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24DF2A" w14:textId="77777777" w:rsidR="00DD5114" w:rsidRPr="00D445D4" w:rsidRDefault="00DD5114" w:rsidP="00DD511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445D4">
        <w:rPr>
          <w:rFonts w:ascii="Times New Roman" w:hAnsi="Times New Roman" w:cs="Times New Roman"/>
          <w:b/>
        </w:rPr>
        <w:t>Сведения о Провайдере</w:t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530"/>
        <w:gridCol w:w="3374"/>
        <w:gridCol w:w="5112"/>
      </w:tblGrid>
      <w:tr w:rsidR="00946C09" w:rsidRPr="00946C09" w14:paraId="3C636BF3" w14:textId="77777777" w:rsidTr="00946C09">
        <w:tc>
          <w:tcPr>
            <w:tcW w:w="530" w:type="dxa"/>
          </w:tcPr>
          <w:p w14:paraId="4F920136" w14:textId="77777777" w:rsidR="00946C09" w:rsidRPr="00946C09" w:rsidRDefault="00946C09" w:rsidP="00946C09">
            <w:pPr>
              <w:rPr>
                <w:rFonts w:ascii="Times New Roman" w:hAnsi="Times New Roman" w:cs="Times New Roman"/>
              </w:rPr>
            </w:pPr>
            <w:r w:rsidRPr="00946C09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374" w:type="dxa"/>
          </w:tcPr>
          <w:p w14:paraId="2F454A3F" w14:textId="77777777" w:rsidR="00946C09" w:rsidRPr="00946C09" w:rsidRDefault="00946C09" w:rsidP="00946C09">
            <w:pPr>
              <w:rPr>
                <w:rFonts w:ascii="Times New Roman" w:hAnsi="Times New Roman" w:cs="Times New Roman"/>
              </w:rPr>
            </w:pPr>
            <w:r w:rsidRPr="00946C09"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112" w:type="dxa"/>
          </w:tcPr>
          <w:p w14:paraId="56466CDB" w14:textId="106A0260" w:rsidR="00946C09" w:rsidRPr="00946C09" w:rsidRDefault="00946C09" w:rsidP="00946C09">
            <w:pPr>
              <w:rPr>
                <w:rFonts w:ascii="Times New Roman" w:hAnsi="Times New Roman" w:cs="Times New Roman"/>
                <w:bCs/>
              </w:rPr>
            </w:pPr>
            <w:r w:rsidRPr="00946C09">
              <w:rPr>
                <w:rFonts w:ascii="Times New Roman" w:hAnsi="Times New Roman" w:cs="Times New Roman"/>
              </w:rPr>
              <w:t>АНО ДПО «Центральный учебный центр»</w:t>
            </w:r>
          </w:p>
        </w:tc>
      </w:tr>
      <w:tr w:rsidR="00946C09" w:rsidRPr="00946C09" w14:paraId="042E9258" w14:textId="77777777" w:rsidTr="00946C09">
        <w:tc>
          <w:tcPr>
            <w:tcW w:w="530" w:type="dxa"/>
          </w:tcPr>
          <w:p w14:paraId="4D311FD2" w14:textId="77777777" w:rsidR="00946C09" w:rsidRPr="00946C09" w:rsidRDefault="00946C09" w:rsidP="00946C09">
            <w:pPr>
              <w:rPr>
                <w:rFonts w:ascii="Times New Roman" w:hAnsi="Times New Roman" w:cs="Times New Roman"/>
              </w:rPr>
            </w:pPr>
            <w:r w:rsidRPr="00946C09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374" w:type="dxa"/>
          </w:tcPr>
          <w:p w14:paraId="709E8D42" w14:textId="77777777" w:rsidR="00946C09" w:rsidRPr="00946C09" w:rsidRDefault="00946C09" w:rsidP="00946C09">
            <w:pPr>
              <w:rPr>
                <w:rFonts w:ascii="Times New Roman" w:hAnsi="Times New Roman" w:cs="Times New Roman"/>
              </w:rPr>
            </w:pPr>
            <w:r w:rsidRPr="00946C09">
              <w:rPr>
                <w:rFonts w:ascii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112" w:type="dxa"/>
          </w:tcPr>
          <w:p w14:paraId="0FDCF416" w14:textId="4DE9DFDC" w:rsidR="00946C09" w:rsidRPr="00946C09" w:rsidRDefault="00946C09" w:rsidP="00946C09">
            <w:pPr>
              <w:rPr>
                <w:rFonts w:ascii="Times New Roman" w:hAnsi="Times New Roman" w:cs="Times New Roman"/>
                <w:bCs/>
              </w:rPr>
            </w:pPr>
            <w:r w:rsidRPr="00946C0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03DE399" wp14:editId="015134E9">
                  <wp:extent cx="1809750" cy="1428750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428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C09" w:rsidRPr="00946C09" w14:paraId="55BD6F9E" w14:textId="77777777" w:rsidTr="00946C09">
        <w:tc>
          <w:tcPr>
            <w:tcW w:w="530" w:type="dxa"/>
          </w:tcPr>
          <w:p w14:paraId="09B0E7D4" w14:textId="77777777" w:rsidR="00946C09" w:rsidRPr="00946C09" w:rsidRDefault="00946C09" w:rsidP="00946C09">
            <w:pPr>
              <w:rPr>
                <w:rFonts w:ascii="Times New Roman" w:hAnsi="Times New Roman" w:cs="Times New Roman"/>
              </w:rPr>
            </w:pPr>
            <w:r w:rsidRPr="00946C09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374" w:type="dxa"/>
          </w:tcPr>
          <w:p w14:paraId="62BA69C9" w14:textId="77777777" w:rsidR="00946C09" w:rsidRPr="00946C09" w:rsidRDefault="00946C09" w:rsidP="00946C09">
            <w:pPr>
              <w:rPr>
                <w:rFonts w:ascii="Times New Roman" w:hAnsi="Times New Roman" w:cs="Times New Roman"/>
              </w:rPr>
            </w:pPr>
            <w:r w:rsidRPr="00946C09">
              <w:rPr>
                <w:rFonts w:ascii="Times New Roman" w:hAnsi="Times New Roman" w:cs="Times New Roman"/>
              </w:rPr>
              <w:t>Провайдер ИНН</w:t>
            </w:r>
          </w:p>
        </w:tc>
        <w:tc>
          <w:tcPr>
            <w:tcW w:w="5112" w:type="dxa"/>
          </w:tcPr>
          <w:p w14:paraId="6FE6AA15" w14:textId="23677755" w:rsidR="00946C09" w:rsidRPr="00946C09" w:rsidRDefault="00946C09" w:rsidP="00946C09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946C09">
              <w:rPr>
                <w:rFonts w:ascii="Times New Roman" w:hAnsi="Times New Roman" w:cs="Times New Roman"/>
              </w:rPr>
              <w:t>7719435821</w:t>
            </w:r>
          </w:p>
        </w:tc>
      </w:tr>
      <w:tr w:rsidR="00946C09" w:rsidRPr="00946C09" w14:paraId="3C222C86" w14:textId="77777777" w:rsidTr="00946C09">
        <w:tc>
          <w:tcPr>
            <w:tcW w:w="530" w:type="dxa"/>
          </w:tcPr>
          <w:p w14:paraId="5F6FEE18" w14:textId="77777777" w:rsidR="00946C09" w:rsidRPr="00946C09" w:rsidRDefault="00946C09" w:rsidP="00946C09">
            <w:pPr>
              <w:rPr>
                <w:rFonts w:ascii="Times New Roman" w:hAnsi="Times New Roman" w:cs="Times New Roman"/>
              </w:rPr>
            </w:pPr>
            <w:r w:rsidRPr="00946C09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374" w:type="dxa"/>
          </w:tcPr>
          <w:p w14:paraId="640DE58F" w14:textId="77777777" w:rsidR="00946C09" w:rsidRPr="00946C09" w:rsidRDefault="00946C09" w:rsidP="00946C09">
            <w:pPr>
              <w:rPr>
                <w:rFonts w:ascii="Times New Roman" w:hAnsi="Times New Roman" w:cs="Times New Roman"/>
              </w:rPr>
            </w:pPr>
            <w:r w:rsidRPr="00946C09">
              <w:rPr>
                <w:rFonts w:ascii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112" w:type="dxa"/>
          </w:tcPr>
          <w:p w14:paraId="522013D2" w14:textId="5359C38F" w:rsidR="00946C09" w:rsidRPr="00946C09" w:rsidRDefault="00946C09" w:rsidP="00946C0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946C09">
              <w:rPr>
                <w:rFonts w:ascii="Times New Roman" w:hAnsi="Times New Roman" w:cs="Times New Roman"/>
              </w:rPr>
              <w:t>Безценная</w:t>
            </w:r>
            <w:proofErr w:type="spellEnd"/>
            <w:r w:rsidRPr="00946C09">
              <w:rPr>
                <w:rFonts w:ascii="Times New Roman" w:hAnsi="Times New Roman" w:cs="Times New Roman"/>
              </w:rPr>
              <w:t xml:space="preserve"> Юлия Евгеньевна</w:t>
            </w:r>
          </w:p>
        </w:tc>
      </w:tr>
      <w:tr w:rsidR="00946C09" w:rsidRPr="00946C09" w14:paraId="492FE808" w14:textId="77777777" w:rsidTr="00946C09">
        <w:tc>
          <w:tcPr>
            <w:tcW w:w="530" w:type="dxa"/>
          </w:tcPr>
          <w:p w14:paraId="0612F649" w14:textId="77777777" w:rsidR="00946C09" w:rsidRPr="00946C09" w:rsidRDefault="00946C09" w:rsidP="00946C09">
            <w:pPr>
              <w:rPr>
                <w:rFonts w:ascii="Times New Roman" w:hAnsi="Times New Roman" w:cs="Times New Roman"/>
              </w:rPr>
            </w:pPr>
            <w:r w:rsidRPr="00946C09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374" w:type="dxa"/>
          </w:tcPr>
          <w:p w14:paraId="207F0DB0" w14:textId="77777777" w:rsidR="00946C09" w:rsidRPr="00946C09" w:rsidRDefault="00946C09" w:rsidP="00946C09">
            <w:pPr>
              <w:rPr>
                <w:rFonts w:ascii="Times New Roman" w:hAnsi="Times New Roman" w:cs="Times New Roman"/>
              </w:rPr>
            </w:pPr>
            <w:r w:rsidRPr="00946C09">
              <w:rPr>
                <w:rFonts w:ascii="Times New Roman" w:hAnsi="Times New Roman" w:cs="Times New Roman"/>
              </w:rPr>
              <w:t>Ответственный должность</w:t>
            </w:r>
          </w:p>
        </w:tc>
        <w:tc>
          <w:tcPr>
            <w:tcW w:w="5112" w:type="dxa"/>
          </w:tcPr>
          <w:p w14:paraId="6334882D" w14:textId="35B01576" w:rsidR="00946C09" w:rsidRPr="00946C09" w:rsidRDefault="00946C09" w:rsidP="00946C09">
            <w:pPr>
              <w:rPr>
                <w:rFonts w:ascii="Times New Roman" w:hAnsi="Times New Roman" w:cs="Times New Roman"/>
                <w:bCs/>
              </w:rPr>
            </w:pPr>
            <w:r w:rsidRPr="00946C09">
              <w:rPr>
                <w:rFonts w:ascii="Times New Roman" w:hAnsi="Times New Roman" w:cs="Times New Roman"/>
              </w:rPr>
              <w:t>Руководитель по направлению «Цифровая экономика»</w:t>
            </w:r>
          </w:p>
        </w:tc>
      </w:tr>
      <w:tr w:rsidR="00946C09" w:rsidRPr="00946C09" w14:paraId="47F98265" w14:textId="77777777" w:rsidTr="00946C09">
        <w:tc>
          <w:tcPr>
            <w:tcW w:w="530" w:type="dxa"/>
          </w:tcPr>
          <w:p w14:paraId="4DE55D36" w14:textId="77777777" w:rsidR="00946C09" w:rsidRPr="00946C09" w:rsidRDefault="00946C09" w:rsidP="00946C09">
            <w:pPr>
              <w:rPr>
                <w:rFonts w:ascii="Times New Roman" w:hAnsi="Times New Roman" w:cs="Times New Roman"/>
              </w:rPr>
            </w:pPr>
            <w:r w:rsidRPr="00946C09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374" w:type="dxa"/>
          </w:tcPr>
          <w:p w14:paraId="7335C671" w14:textId="77777777" w:rsidR="00946C09" w:rsidRPr="00946C09" w:rsidRDefault="00946C09" w:rsidP="00946C09">
            <w:pPr>
              <w:rPr>
                <w:rFonts w:ascii="Times New Roman" w:hAnsi="Times New Roman" w:cs="Times New Roman"/>
              </w:rPr>
            </w:pPr>
            <w:r w:rsidRPr="00946C09">
              <w:rPr>
                <w:rFonts w:ascii="Times New Roman" w:hAnsi="Times New Roman" w:cs="Times New Roman"/>
              </w:rPr>
              <w:t>Ответственный Телефон</w:t>
            </w:r>
          </w:p>
        </w:tc>
        <w:tc>
          <w:tcPr>
            <w:tcW w:w="5112" w:type="dxa"/>
          </w:tcPr>
          <w:p w14:paraId="037688EB" w14:textId="3F341D32" w:rsidR="00946C09" w:rsidRPr="00946C09" w:rsidRDefault="00946C09" w:rsidP="00946C09">
            <w:pPr>
              <w:rPr>
                <w:rFonts w:ascii="Times New Roman" w:hAnsi="Times New Roman" w:cs="Times New Roman"/>
                <w:bCs/>
              </w:rPr>
            </w:pPr>
            <w:r w:rsidRPr="00946C09">
              <w:rPr>
                <w:rFonts w:ascii="Times New Roman" w:hAnsi="Times New Roman" w:cs="Times New Roman"/>
              </w:rPr>
              <w:t>89600567469</w:t>
            </w:r>
          </w:p>
        </w:tc>
      </w:tr>
      <w:tr w:rsidR="00946C09" w:rsidRPr="00946C09" w14:paraId="2BE06554" w14:textId="77777777" w:rsidTr="00946C09">
        <w:tc>
          <w:tcPr>
            <w:tcW w:w="530" w:type="dxa"/>
          </w:tcPr>
          <w:p w14:paraId="4A0C2825" w14:textId="77777777" w:rsidR="00946C09" w:rsidRPr="00946C09" w:rsidRDefault="00946C09" w:rsidP="00946C09">
            <w:pPr>
              <w:rPr>
                <w:rFonts w:ascii="Times New Roman" w:hAnsi="Times New Roman" w:cs="Times New Roman"/>
              </w:rPr>
            </w:pPr>
            <w:r w:rsidRPr="00946C09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374" w:type="dxa"/>
          </w:tcPr>
          <w:p w14:paraId="4F6CE9E8" w14:textId="77777777" w:rsidR="00946C09" w:rsidRPr="00946C09" w:rsidRDefault="00946C09" w:rsidP="00946C09">
            <w:pPr>
              <w:rPr>
                <w:rFonts w:ascii="Times New Roman" w:hAnsi="Times New Roman" w:cs="Times New Roman"/>
              </w:rPr>
            </w:pPr>
            <w:r w:rsidRPr="00946C09">
              <w:rPr>
                <w:rFonts w:ascii="Times New Roman" w:hAnsi="Times New Roman" w:cs="Times New Roman"/>
              </w:rPr>
              <w:t>Ответственный Е-</w:t>
            </w:r>
            <w:r w:rsidRPr="00946C09">
              <w:rPr>
                <w:rFonts w:ascii="Times New Roman" w:hAnsi="Times New Roman" w:cs="Times New Roman"/>
                <w:lang w:val="en-US"/>
              </w:rPr>
              <w:t>mail</w:t>
            </w:r>
          </w:p>
        </w:tc>
        <w:tc>
          <w:tcPr>
            <w:tcW w:w="5112" w:type="dxa"/>
          </w:tcPr>
          <w:p w14:paraId="48C4B7C8" w14:textId="4D50CC06" w:rsidR="00946C09" w:rsidRPr="00946C09" w:rsidRDefault="00946C09" w:rsidP="00946C09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946C09">
              <w:rPr>
                <w:rFonts w:ascii="Times New Roman" w:hAnsi="Times New Roman" w:cs="Times New Roman"/>
                <w:lang w:val="en-US"/>
              </w:rPr>
              <w:t>bezcennaja@mail.ru</w:t>
            </w:r>
          </w:p>
        </w:tc>
      </w:tr>
    </w:tbl>
    <w:p w14:paraId="4967F1C8" w14:textId="77777777" w:rsidR="00DD5114" w:rsidRPr="00D445D4" w:rsidRDefault="00DD5114" w:rsidP="00DD5114">
      <w:pPr>
        <w:rPr>
          <w:rFonts w:ascii="Times New Roman" w:hAnsi="Times New Roman" w:cs="Times New Roman"/>
          <w:b/>
        </w:rPr>
      </w:pPr>
    </w:p>
    <w:p w14:paraId="4A27FB4B" w14:textId="273F7B3F" w:rsidR="00DD5114" w:rsidRPr="00D445D4" w:rsidRDefault="00DD5114" w:rsidP="00DD511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445D4">
        <w:rPr>
          <w:rFonts w:ascii="Times New Roman" w:hAnsi="Times New Roman" w:cs="Times New Roman"/>
          <w:b/>
        </w:rPr>
        <w:t>Основные Данные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07"/>
        <w:gridCol w:w="3331"/>
        <w:gridCol w:w="5078"/>
      </w:tblGrid>
      <w:tr w:rsidR="002B72D9" w:rsidRPr="00D445D4" w14:paraId="4295C171" w14:textId="77777777" w:rsidTr="002B72D9">
        <w:tc>
          <w:tcPr>
            <w:tcW w:w="607" w:type="dxa"/>
          </w:tcPr>
          <w:p w14:paraId="7AE054B1" w14:textId="77777777" w:rsidR="00DD5114" w:rsidRPr="00D445D4" w:rsidRDefault="00DD5114" w:rsidP="009513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331" w:type="dxa"/>
          </w:tcPr>
          <w:p w14:paraId="0B1E1273" w14:textId="77777777" w:rsidR="00DD5114" w:rsidRPr="00D445D4" w:rsidRDefault="00DD5114" w:rsidP="009513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5078" w:type="dxa"/>
          </w:tcPr>
          <w:p w14:paraId="1BB67AE7" w14:textId="77777777" w:rsidR="00DD5114" w:rsidRPr="00D445D4" w:rsidRDefault="00DD5114" w:rsidP="009513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2B72D9" w:rsidRPr="00D445D4" w14:paraId="2A4DB220" w14:textId="77777777" w:rsidTr="002B72D9">
        <w:tc>
          <w:tcPr>
            <w:tcW w:w="607" w:type="dxa"/>
          </w:tcPr>
          <w:p w14:paraId="062AD782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331" w:type="dxa"/>
          </w:tcPr>
          <w:p w14:paraId="349A4655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Название программы</w:t>
            </w:r>
          </w:p>
        </w:tc>
        <w:tc>
          <w:tcPr>
            <w:tcW w:w="5078" w:type="dxa"/>
          </w:tcPr>
          <w:p w14:paraId="1D88F5E2" w14:textId="7BD0CA4E" w:rsidR="00DD5114" w:rsidRPr="00D445D4" w:rsidRDefault="00D445D4" w:rsidP="00951379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  <w:bCs/>
              </w:rPr>
              <w:t xml:space="preserve">Применение принципов </w:t>
            </w:r>
            <w:r w:rsidRPr="00D445D4">
              <w:rPr>
                <w:rFonts w:ascii="Times New Roman" w:hAnsi="Times New Roman" w:cs="Times New Roman"/>
                <w:bCs/>
                <w:lang w:val="en-US"/>
              </w:rPr>
              <w:t>GLP</w:t>
            </w:r>
            <w:r w:rsidRPr="00D445D4">
              <w:rPr>
                <w:rFonts w:ascii="Times New Roman" w:hAnsi="Times New Roman" w:cs="Times New Roman"/>
                <w:bCs/>
              </w:rPr>
              <w:t xml:space="preserve"> к компьютеризированным системам</w:t>
            </w:r>
            <w:r w:rsidR="00DD5114" w:rsidRPr="00D445D4">
              <w:rPr>
                <w:rFonts w:ascii="Times New Roman" w:hAnsi="Times New Roman" w:cs="Times New Roman"/>
                <w:bCs/>
              </w:rPr>
              <w:t>. Начальный уровень</w:t>
            </w:r>
          </w:p>
        </w:tc>
      </w:tr>
      <w:tr w:rsidR="002B72D9" w:rsidRPr="00D445D4" w14:paraId="42A4CAE0" w14:textId="77777777" w:rsidTr="002B72D9">
        <w:tc>
          <w:tcPr>
            <w:tcW w:w="607" w:type="dxa"/>
          </w:tcPr>
          <w:p w14:paraId="01B732FF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331" w:type="dxa"/>
          </w:tcPr>
          <w:p w14:paraId="6C2C0B0B" w14:textId="50EBFB09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Ссылка на страницу программы</w:t>
            </w:r>
          </w:p>
        </w:tc>
        <w:tc>
          <w:tcPr>
            <w:tcW w:w="5078" w:type="dxa"/>
          </w:tcPr>
          <w:p w14:paraId="70B09DDB" w14:textId="7430B4A9" w:rsidR="00DD5114" w:rsidRPr="00D445D4" w:rsidRDefault="006C75FD" w:rsidP="00951379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Style w:val="a5"/>
                <w:rFonts w:ascii="Times New Roman" w:hAnsi="Times New Roman" w:cs="Times New Roman"/>
                <w:bCs/>
                <w:lang w:val="en-US"/>
              </w:rPr>
              <w:t>https</w:t>
            </w:r>
            <w:r w:rsidRPr="00D445D4">
              <w:rPr>
                <w:rStyle w:val="a5"/>
                <w:rFonts w:ascii="Times New Roman" w:hAnsi="Times New Roman" w:cs="Times New Roman"/>
                <w:bCs/>
              </w:rPr>
              <w:t>://</w:t>
            </w:r>
            <w:proofErr w:type="spellStart"/>
            <w:r w:rsidRPr="00D445D4">
              <w:rPr>
                <w:rStyle w:val="a5"/>
                <w:rFonts w:ascii="Times New Roman" w:hAnsi="Times New Roman" w:cs="Times New Roman"/>
                <w:bCs/>
                <w:lang w:val="en-US"/>
              </w:rPr>
              <w:t>kursi</w:t>
            </w:r>
            <w:proofErr w:type="spellEnd"/>
            <w:r w:rsidRPr="00D445D4">
              <w:rPr>
                <w:rStyle w:val="a5"/>
                <w:rFonts w:ascii="Times New Roman" w:hAnsi="Times New Roman" w:cs="Times New Roman"/>
                <w:bCs/>
              </w:rPr>
              <w:t>.</w:t>
            </w:r>
            <w:r w:rsidRPr="00D445D4">
              <w:rPr>
                <w:rStyle w:val="a5"/>
                <w:rFonts w:ascii="Times New Roman" w:hAnsi="Times New Roman" w:cs="Times New Roman"/>
                <w:bCs/>
                <w:lang w:val="en-US"/>
              </w:rPr>
              <w:t>pro</w:t>
            </w:r>
            <w:r w:rsidRPr="00D445D4">
              <w:rPr>
                <w:rStyle w:val="a5"/>
                <w:rFonts w:ascii="Times New Roman" w:hAnsi="Times New Roman" w:cs="Times New Roman"/>
                <w:bCs/>
              </w:rPr>
              <w:t>/</w:t>
            </w:r>
            <w:r w:rsidRPr="00D445D4">
              <w:rPr>
                <w:rStyle w:val="a5"/>
                <w:rFonts w:ascii="Times New Roman" w:hAnsi="Times New Roman" w:cs="Times New Roman"/>
                <w:bCs/>
                <w:lang w:val="en-US"/>
              </w:rPr>
              <w:t>product</w:t>
            </w:r>
            <w:r w:rsidRPr="00D445D4">
              <w:rPr>
                <w:rStyle w:val="a5"/>
                <w:rFonts w:ascii="Times New Roman" w:hAnsi="Times New Roman" w:cs="Times New Roman"/>
                <w:bCs/>
              </w:rPr>
              <w:t>/</w:t>
            </w:r>
            <w:proofErr w:type="spellStart"/>
            <w:r w:rsidRPr="00D445D4">
              <w:rPr>
                <w:rStyle w:val="a5"/>
                <w:rFonts w:ascii="Times New Roman" w:hAnsi="Times New Roman" w:cs="Times New Roman"/>
                <w:bCs/>
                <w:lang w:val="en-US"/>
              </w:rPr>
              <w:t>primenenie</w:t>
            </w:r>
            <w:proofErr w:type="spellEnd"/>
            <w:r w:rsidRPr="00D445D4">
              <w:rPr>
                <w:rStyle w:val="a5"/>
                <w:rFonts w:ascii="Times New Roman" w:hAnsi="Times New Roman" w:cs="Times New Roman"/>
                <w:bCs/>
              </w:rPr>
              <w:t>-</w:t>
            </w:r>
            <w:proofErr w:type="spellStart"/>
            <w:r w:rsidRPr="00D445D4">
              <w:rPr>
                <w:rStyle w:val="a5"/>
                <w:rFonts w:ascii="Times New Roman" w:hAnsi="Times New Roman" w:cs="Times New Roman"/>
                <w:bCs/>
                <w:lang w:val="en-US"/>
              </w:rPr>
              <w:t>principov</w:t>
            </w:r>
            <w:proofErr w:type="spellEnd"/>
            <w:r w:rsidRPr="00D445D4">
              <w:rPr>
                <w:rStyle w:val="a5"/>
                <w:rFonts w:ascii="Times New Roman" w:hAnsi="Times New Roman" w:cs="Times New Roman"/>
                <w:bCs/>
              </w:rPr>
              <w:t>-</w:t>
            </w:r>
            <w:proofErr w:type="spellStart"/>
            <w:r w:rsidRPr="00D445D4">
              <w:rPr>
                <w:rStyle w:val="a5"/>
                <w:rFonts w:ascii="Times New Roman" w:hAnsi="Times New Roman" w:cs="Times New Roman"/>
                <w:bCs/>
                <w:lang w:val="en-US"/>
              </w:rPr>
              <w:t>glp</w:t>
            </w:r>
            <w:proofErr w:type="spellEnd"/>
            <w:r w:rsidRPr="00D445D4">
              <w:rPr>
                <w:rStyle w:val="a5"/>
                <w:rFonts w:ascii="Times New Roman" w:hAnsi="Times New Roman" w:cs="Times New Roman"/>
                <w:bCs/>
              </w:rPr>
              <w:t>-</w:t>
            </w:r>
            <w:r w:rsidRPr="00D445D4">
              <w:rPr>
                <w:rStyle w:val="a5"/>
                <w:rFonts w:ascii="Times New Roman" w:hAnsi="Times New Roman" w:cs="Times New Roman"/>
                <w:bCs/>
                <w:lang w:val="en-US"/>
              </w:rPr>
              <w:t>k</w:t>
            </w:r>
            <w:r w:rsidRPr="00D445D4">
              <w:rPr>
                <w:rStyle w:val="a5"/>
                <w:rFonts w:ascii="Times New Roman" w:hAnsi="Times New Roman" w:cs="Times New Roman"/>
                <w:bCs/>
              </w:rPr>
              <w:t>-</w:t>
            </w:r>
            <w:proofErr w:type="spellStart"/>
            <w:r w:rsidRPr="00D445D4">
              <w:rPr>
                <w:rStyle w:val="a5"/>
                <w:rFonts w:ascii="Times New Roman" w:hAnsi="Times New Roman" w:cs="Times New Roman"/>
                <w:bCs/>
                <w:lang w:val="en-US"/>
              </w:rPr>
              <w:t>kompyuterizirovannym</w:t>
            </w:r>
            <w:proofErr w:type="spellEnd"/>
            <w:r w:rsidRPr="00D445D4">
              <w:rPr>
                <w:rStyle w:val="a5"/>
                <w:rFonts w:ascii="Times New Roman" w:hAnsi="Times New Roman" w:cs="Times New Roman"/>
                <w:bCs/>
              </w:rPr>
              <w:t>-</w:t>
            </w:r>
            <w:proofErr w:type="spellStart"/>
            <w:r w:rsidRPr="00D445D4">
              <w:rPr>
                <w:rStyle w:val="a5"/>
                <w:rFonts w:ascii="Times New Roman" w:hAnsi="Times New Roman" w:cs="Times New Roman"/>
                <w:bCs/>
                <w:lang w:val="en-US"/>
              </w:rPr>
              <w:t>sistemam</w:t>
            </w:r>
            <w:proofErr w:type="spellEnd"/>
          </w:p>
        </w:tc>
      </w:tr>
      <w:tr w:rsidR="002B72D9" w:rsidRPr="00D445D4" w14:paraId="64E952DF" w14:textId="77777777" w:rsidTr="002B72D9">
        <w:tc>
          <w:tcPr>
            <w:tcW w:w="607" w:type="dxa"/>
          </w:tcPr>
          <w:p w14:paraId="4707D801" w14:textId="77777777" w:rsidR="00DD5114" w:rsidRPr="00D445D4" w:rsidRDefault="00DD5114" w:rsidP="00951379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3331" w:type="dxa"/>
          </w:tcPr>
          <w:p w14:paraId="12F67608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Формат обучения</w:t>
            </w:r>
          </w:p>
        </w:tc>
        <w:tc>
          <w:tcPr>
            <w:tcW w:w="5078" w:type="dxa"/>
          </w:tcPr>
          <w:p w14:paraId="141AD851" w14:textId="77777777" w:rsidR="00DD5114" w:rsidRPr="00D445D4" w:rsidRDefault="00DD5114" w:rsidP="00951379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  <w:bCs/>
              </w:rPr>
              <w:t>Онлайн</w:t>
            </w:r>
          </w:p>
        </w:tc>
      </w:tr>
      <w:tr w:rsidR="002B72D9" w:rsidRPr="00D445D4" w14:paraId="393940D8" w14:textId="77777777" w:rsidTr="002B72D9">
        <w:tc>
          <w:tcPr>
            <w:tcW w:w="607" w:type="dxa"/>
          </w:tcPr>
          <w:p w14:paraId="661D1EBC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1" w:type="dxa"/>
          </w:tcPr>
          <w:p w14:paraId="0630F774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</w:t>
            </w:r>
            <w:r w:rsidRPr="00D445D4">
              <w:rPr>
                <w:rFonts w:ascii="Times New Roman" w:hAnsi="Times New Roman" w:cs="Times New Roman"/>
              </w:rPr>
              <w:lastRenderedPageBreak/>
              <w:t>в форме элементов цифрового следа</w:t>
            </w:r>
          </w:p>
        </w:tc>
        <w:tc>
          <w:tcPr>
            <w:tcW w:w="5078" w:type="dxa"/>
          </w:tcPr>
          <w:p w14:paraId="1F91D8DC" w14:textId="71E122F8" w:rsidR="00DD5114" w:rsidRPr="00D445D4" w:rsidRDefault="005E617B" w:rsidP="00951379">
            <w:pPr>
              <w:rPr>
                <w:rFonts w:ascii="Times New Roman" w:hAnsi="Times New Roman" w:cs="Times New Roman"/>
                <w:bCs/>
              </w:rPr>
            </w:pPr>
            <w:hyperlink r:id="rId9" w:history="1">
              <w:r w:rsidR="00DD5114" w:rsidRPr="00D445D4">
                <w:rPr>
                  <w:rStyle w:val="a5"/>
                  <w:rFonts w:ascii="Times New Roman" w:hAnsi="Times New Roman" w:cs="Times New Roman"/>
                </w:rPr>
                <w:t>https://online.kursi.pro/account/login</w:t>
              </w:r>
            </w:hyperlink>
          </w:p>
        </w:tc>
      </w:tr>
      <w:tr w:rsidR="002B72D9" w:rsidRPr="00D445D4" w14:paraId="31E2DEFD" w14:textId="77777777" w:rsidTr="002B72D9">
        <w:tc>
          <w:tcPr>
            <w:tcW w:w="607" w:type="dxa"/>
          </w:tcPr>
          <w:p w14:paraId="64797EE6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3331" w:type="dxa"/>
          </w:tcPr>
          <w:p w14:paraId="240634FE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5078" w:type="dxa"/>
          </w:tcPr>
          <w:p w14:paraId="1D2BBC48" w14:textId="65076666" w:rsidR="00DD5114" w:rsidRPr="00D445D4" w:rsidRDefault="00DD5114" w:rsidP="00951379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  <w:bCs/>
              </w:rPr>
              <w:t xml:space="preserve">Начальный </w:t>
            </w:r>
          </w:p>
        </w:tc>
      </w:tr>
      <w:tr w:rsidR="002B72D9" w:rsidRPr="00D445D4" w14:paraId="2FEADE1F" w14:textId="77777777" w:rsidTr="002B72D9">
        <w:tc>
          <w:tcPr>
            <w:tcW w:w="607" w:type="dxa"/>
          </w:tcPr>
          <w:p w14:paraId="679158AA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3331" w:type="dxa"/>
          </w:tcPr>
          <w:p w14:paraId="4E0359E8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5078" w:type="dxa"/>
          </w:tcPr>
          <w:p w14:paraId="719D058D" w14:textId="239E05E0" w:rsidR="00DD5114" w:rsidRPr="00D445D4" w:rsidRDefault="00DD5114" w:rsidP="00951379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Cs/>
                <w:lang w:val="en-US"/>
              </w:rPr>
              <w:t>72</w:t>
            </w:r>
            <w:r w:rsidRPr="00D445D4">
              <w:rPr>
                <w:rFonts w:ascii="Times New Roman" w:hAnsi="Times New Roman" w:cs="Times New Roman"/>
                <w:bCs/>
              </w:rPr>
              <w:t xml:space="preserve">   </w:t>
            </w:r>
          </w:p>
        </w:tc>
      </w:tr>
      <w:tr w:rsidR="002B72D9" w:rsidRPr="00D445D4" w14:paraId="7E8A17AF" w14:textId="77777777" w:rsidTr="002B72D9">
        <w:tc>
          <w:tcPr>
            <w:tcW w:w="607" w:type="dxa"/>
          </w:tcPr>
          <w:p w14:paraId="60581451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1" w:type="dxa"/>
          </w:tcPr>
          <w:p w14:paraId="2E104516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  <w:proofErr w:type="spellStart"/>
            <w:r w:rsidRPr="00D445D4">
              <w:rPr>
                <w:rFonts w:ascii="Times New Roman" w:hAnsi="Times New Roman" w:cs="Times New Roman"/>
              </w:rPr>
              <w:t>Практикоориентированный</w:t>
            </w:r>
            <w:proofErr w:type="spellEnd"/>
            <w:r w:rsidRPr="00D445D4">
              <w:rPr>
                <w:rFonts w:ascii="Times New Roman" w:hAnsi="Times New Roman" w:cs="Times New Roman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078" w:type="dxa"/>
          </w:tcPr>
          <w:p w14:paraId="7F78E865" w14:textId="56731DC4" w:rsidR="00DD5114" w:rsidRPr="00D445D4" w:rsidRDefault="00204000" w:rsidP="00951379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  <w:bCs/>
              </w:rPr>
              <w:t>Практические занятия: 36</w:t>
            </w:r>
          </w:p>
          <w:p w14:paraId="413738C8" w14:textId="07644F36" w:rsidR="003A1052" w:rsidRPr="00D445D4" w:rsidRDefault="00204000" w:rsidP="00951379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  <w:bCs/>
              </w:rPr>
              <w:t>Самостоятельная работа: 24</w:t>
            </w:r>
          </w:p>
        </w:tc>
      </w:tr>
      <w:tr w:rsidR="002B72D9" w:rsidRPr="00D445D4" w14:paraId="6C2D59A7" w14:textId="77777777" w:rsidTr="002B72D9">
        <w:tc>
          <w:tcPr>
            <w:tcW w:w="607" w:type="dxa"/>
          </w:tcPr>
          <w:p w14:paraId="12BB9C46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3331" w:type="dxa"/>
          </w:tcPr>
          <w:p w14:paraId="4266DB1B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078" w:type="dxa"/>
          </w:tcPr>
          <w:p w14:paraId="193D28F5" w14:textId="77777777" w:rsidR="00DD5114" w:rsidRPr="00D445D4" w:rsidRDefault="003A1052" w:rsidP="00951379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  <w:bCs/>
              </w:rPr>
              <w:t>10000 руб.</w:t>
            </w:r>
          </w:p>
          <w:p w14:paraId="251CE4AC" w14:textId="77777777" w:rsidR="003A1052" w:rsidRPr="00D445D4" w:rsidRDefault="003A1052" w:rsidP="00951379">
            <w:pPr>
              <w:rPr>
                <w:rFonts w:ascii="Times New Roman" w:hAnsi="Times New Roman" w:cs="Times New Roman"/>
                <w:bCs/>
              </w:rPr>
            </w:pPr>
          </w:p>
          <w:p w14:paraId="23A6F701" w14:textId="77777777" w:rsidR="006C75FD" w:rsidRPr="00D445D4" w:rsidRDefault="005E617B" w:rsidP="003B3410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hyperlink r:id="rId10" w:history="1">
              <w:r w:rsidR="006C75FD" w:rsidRPr="00D445D4">
                <w:rPr>
                  <w:rStyle w:val="a5"/>
                  <w:rFonts w:ascii="Times New Roman" w:hAnsi="Times New Roman" w:cs="Times New Roman"/>
                </w:rPr>
                <w:t>https://www.dpo.rudn.ru/course/organizatsiya-laboratorii-po-glp-obespechenie-kachestva-audit-kachestva-audit-postavshchikov/</w:t>
              </w:r>
            </w:hyperlink>
          </w:p>
          <w:p w14:paraId="575E9FED" w14:textId="77777777" w:rsidR="006C75FD" w:rsidRPr="00D445D4" w:rsidRDefault="006C75FD" w:rsidP="003B3410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http://glp-planet.com/</w:t>
            </w:r>
          </w:p>
          <w:p w14:paraId="7EF0850E" w14:textId="1E9E3F5B" w:rsidR="00D438CB" w:rsidRPr="00D445D4" w:rsidRDefault="005E617B" w:rsidP="003B3410">
            <w:pPr>
              <w:pStyle w:val="a3"/>
              <w:numPr>
                <w:ilvl w:val="0"/>
                <w:numId w:val="10"/>
              </w:numPr>
              <w:tabs>
                <w:tab w:val="left" w:pos="350"/>
              </w:tabs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hyperlink r:id="rId11" w:history="1">
              <w:r w:rsidR="00204000" w:rsidRPr="00D445D4">
                <w:rPr>
                  <w:rStyle w:val="a5"/>
                  <w:rFonts w:ascii="Times New Roman" w:hAnsi="Times New Roman" w:cs="Times New Roman"/>
                  <w:bCs/>
                </w:rPr>
                <w:t>https://www.regmed.ru/edu/education/SeminarPlan</w:t>
              </w:r>
            </w:hyperlink>
          </w:p>
        </w:tc>
      </w:tr>
      <w:tr w:rsidR="002B72D9" w:rsidRPr="00D445D4" w14:paraId="4783D14A" w14:textId="77777777" w:rsidTr="002B72D9">
        <w:tc>
          <w:tcPr>
            <w:tcW w:w="607" w:type="dxa"/>
          </w:tcPr>
          <w:p w14:paraId="22D54758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3331" w:type="dxa"/>
          </w:tcPr>
          <w:p w14:paraId="6B1EAF31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5078" w:type="dxa"/>
          </w:tcPr>
          <w:p w14:paraId="1333DBCC" w14:textId="7E6BA6A3" w:rsidR="00DD5114" w:rsidRPr="00D445D4" w:rsidRDefault="002B72D9" w:rsidP="00951379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  <w:bCs/>
              </w:rPr>
              <w:t>100</w:t>
            </w:r>
          </w:p>
        </w:tc>
      </w:tr>
      <w:tr w:rsidR="002B72D9" w:rsidRPr="00D445D4" w14:paraId="579832EC" w14:textId="77777777" w:rsidTr="002B72D9">
        <w:tc>
          <w:tcPr>
            <w:tcW w:w="607" w:type="dxa"/>
          </w:tcPr>
          <w:p w14:paraId="2700D5DB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3331" w:type="dxa"/>
          </w:tcPr>
          <w:p w14:paraId="66190175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5078" w:type="dxa"/>
          </w:tcPr>
          <w:p w14:paraId="6859C99B" w14:textId="5CE8B737" w:rsidR="00DD5114" w:rsidRPr="00D445D4" w:rsidRDefault="002B72D9" w:rsidP="00951379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  <w:bCs/>
              </w:rPr>
              <w:t>999</w:t>
            </w:r>
          </w:p>
        </w:tc>
      </w:tr>
      <w:tr w:rsidR="002B72D9" w:rsidRPr="00D445D4" w14:paraId="058087A9" w14:textId="77777777" w:rsidTr="002B72D9">
        <w:tc>
          <w:tcPr>
            <w:tcW w:w="607" w:type="dxa"/>
          </w:tcPr>
          <w:p w14:paraId="04E66BFE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3331" w:type="dxa"/>
          </w:tcPr>
          <w:p w14:paraId="16C9A41A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078" w:type="dxa"/>
          </w:tcPr>
          <w:p w14:paraId="50A92F18" w14:textId="7F9A0B0A" w:rsidR="00DD5114" w:rsidRPr="00D445D4" w:rsidRDefault="00035625" w:rsidP="00951379">
            <w:pPr>
              <w:rPr>
                <w:rFonts w:ascii="Times New Roman" w:hAnsi="Times New Roman" w:cs="Times New Roman"/>
                <w:bCs/>
                <w:highlight w:val="yellow"/>
              </w:rPr>
            </w:pPr>
            <w:r w:rsidRPr="00D445D4">
              <w:rPr>
                <w:rFonts w:ascii="Times New Roman" w:hAnsi="Times New Roman" w:cs="Times New Roman"/>
                <w:bCs/>
              </w:rPr>
              <w:t>3</w:t>
            </w:r>
            <w:r w:rsidR="00D445D4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2B72D9" w:rsidRPr="00D445D4" w14:paraId="6EF56FC6" w14:textId="77777777" w:rsidTr="002B72D9">
        <w:tc>
          <w:tcPr>
            <w:tcW w:w="607" w:type="dxa"/>
          </w:tcPr>
          <w:p w14:paraId="2EE10D00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3331" w:type="dxa"/>
          </w:tcPr>
          <w:p w14:paraId="0ABC9218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Формы аттестации</w:t>
            </w:r>
          </w:p>
        </w:tc>
        <w:tc>
          <w:tcPr>
            <w:tcW w:w="5078" w:type="dxa"/>
          </w:tcPr>
          <w:p w14:paraId="7F3D5511" w14:textId="72ADCD40" w:rsidR="00DD5114" w:rsidRPr="00D445D4" w:rsidRDefault="002B72D9" w:rsidP="00951379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  <w:bCs/>
              </w:rPr>
              <w:t>Удостоверение</w:t>
            </w:r>
            <w:r w:rsidR="00DD5114" w:rsidRPr="00D445D4">
              <w:rPr>
                <w:rFonts w:ascii="Times New Roman" w:hAnsi="Times New Roman" w:cs="Times New Roman"/>
                <w:bCs/>
                <w:lang w:val="en-US"/>
              </w:rPr>
              <w:t xml:space="preserve">  </w:t>
            </w:r>
          </w:p>
        </w:tc>
      </w:tr>
      <w:tr w:rsidR="002B72D9" w:rsidRPr="00D445D4" w14:paraId="300247F1" w14:textId="77777777" w:rsidTr="002B72D9">
        <w:tc>
          <w:tcPr>
            <w:tcW w:w="607" w:type="dxa"/>
          </w:tcPr>
          <w:p w14:paraId="58CDEFD8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1" w:type="dxa"/>
          </w:tcPr>
          <w:p w14:paraId="6F77277A" w14:textId="77777777" w:rsidR="00DD5114" w:rsidRPr="00D445D4" w:rsidRDefault="00DD5114" w:rsidP="0095137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078" w:type="dxa"/>
          </w:tcPr>
          <w:p w14:paraId="493276BF" w14:textId="11BED01C" w:rsidR="00DD5114" w:rsidRPr="00D445D4" w:rsidRDefault="00D445D4" w:rsidP="0095137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Технологии управления свойствами биологических объектов</w:t>
            </w:r>
          </w:p>
        </w:tc>
      </w:tr>
    </w:tbl>
    <w:p w14:paraId="7FA38C0A" w14:textId="77777777" w:rsidR="003A1052" w:rsidRPr="00D445D4" w:rsidRDefault="003A1052" w:rsidP="003A1052">
      <w:pPr>
        <w:pStyle w:val="a6"/>
        <w:rPr>
          <w:rFonts w:ascii="Times New Roman" w:hAnsi="Times New Roman" w:cs="Times New Roman"/>
          <w:sz w:val="16"/>
          <w:szCs w:val="16"/>
        </w:rPr>
      </w:pPr>
    </w:p>
    <w:p w14:paraId="005CE0B3" w14:textId="02F5FDD1" w:rsidR="00DD5114" w:rsidRPr="00D445D4" w:rsidRDefault="00DD5114" w:rsidP="002B72D9">
      <w:pPr>
        <w:pStyle w:val="a6"/>
        <w:ind w:firstLine="567"/>
        <w:rPr>
          <w:rFonts w:ascii="Times New Roman" w:hAnsi="Times New Roman" w:cs="Times New Roman"/>
          <w:sz w:val="24"/>
          <w:szCs w:val="24"/>
        </w:rPr>
      </w:pPr>
    </w:p>
    <w:p w14:paraId="3216E290" w14:textId="32FE8B87" w:rsidR="002B72D9" w:rsidRPr="00D445D4" w:rsidRDefault="002B72D9" w:rsidP="002B72D9">
      <w:pPr>
        <w:pStyle w:val="a6"/>
        <w:ind w:firstLine="567"/>
        <w:rPr>
          <w:rFonts w:ascii="Times New Roman" w:hAnsi="Times New Roman" w:cs="Times New Roman"/>
          <w:sz w:val="24"/>
          <w:szCs w:val="24"/>
        </w:rPr>
      </w:pPr>
    </w:p>
    <w:p w14:paraId="60357D0B" w14:textId="0A468B00" w:rsidR="002B72D9" w:rsidRPr="00D445D4" w:rsidRDefault="002B72D9" w:rsidP="002B72D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445D4">
        <w:rPr>
          <w:rFonts w:ascii="Times New Roman" w:hAnsi="Times New Roman" w:cs="Times New Roman"/>
          <w:b/>
        </w:rPr>
        <w:t>Аннотация программы</w:t>
      </w:r>
    </w:p>
    <w:p w14:paraId="3D7EA480" w14:textId="77777777" w:rsidR="00D438CB" w:rsidRPr="00D445D4" w:rsidRDefault="00D438CB" w:rsidP="00D438CB">
      <w:pPr>
        <w:pStyle w:val="a3"/>
        <w:ind w:left="0" w:firstLine="567"/>
        <w:jc w:val="both"/>
        <w:rPr>
          <w:rFonts w:ascii="Times New Roman" w:hAnsi="Times New Roman" w:cs="Times New Roman"/>
          <w:bCs/>
        </w:rPr>
      </w:pPr>
      <w:r w:rsidRPr="00D445D4">
        <w:rPr>
          <w:rFonts w:ascii="Times New Roman" w:hAnsi="Times New Roman" w:cs="Times New Roman"/>
          <w:bCs/>
        </w:rPr>
        <w:t>В результате освоения программы слушатель должен:</w:t>
      </w:r>
    </w:p>
    <w:p w14:paraId="01BBB1B8" w14:textId="77777777" w:rsidR="003B3410" w:rsidRPr="00D445D4" w:rsidRDefault="003B3410" w:rsidP="003B3410">
      <w:pPr>
        <w:spacing w:after="0" w:line="360" w:lineRule="auto"/>
        <w:ind w:firstLine="567"/>
        <w:jc w:val="both"/>
        <w:rPr>
          <w:rFonts w:ascii="Times New Roman" w:hAnsi="Times New Roman" w:cs="Times New Roman"/>
          <w:szCs w:val="28"/>
        </w:rPr>
      </w:pPr>
      <w:r w:rsidRPr="00D445D4">
        <w:rPr>
          <w:rFonts w:ascii="Times New Roman" w:hAnsi="Times New Roman" w:cs="Times New Roman"/>
          <w:b/>
          <w:szCs w:val="28"/>
        </w:rPr>
        <w:t xml:space="preserve">знать: </w:t>
      </w:r>
      <w:r w:rsidRPr="00D445D4">
        <w:rPr>
          <w:rFonts w:ascii="Times New Roman" w:hAnsi="Times New Roman" w:cs="Times New Roman"/>
          <w:szCs w:val="28"/>
        </w:rPr>
        <w:t>технику безопасности при работе в молекулярно-генетической лаборатории, особенности работы с лабораторным оборудованием; утвержденные формы представления результатов научно-исследовательских работ; работу с химическими и биологическими объектами в лабораторных условиях;</w:t>
      </w:r>
      <w:r w:rsidRPr="00D445D4">
        <w:rPr>
          <w:rFonts w:ascii="Times New Roman" w:hAnsi="Times New Roman" w:cs="Times New Roman"/>
          <w:sz w:val="18"/>
        </w:rPr>
        <w:t xml:space="preserve"> </w:t>
      </w:r>
      <w:r w:rsidRPr="00D445D4">
        <w:rPr>
          <w:rFonts w:ascii="Times New Roman" w:hAnsi="Times New Roman" w:cs="Times New Roman"/>
          <w:szCs w:val="28"/>
        </w:rPr>
        <w:t>методы информационного поиска; план действий в случае обнаружения ошибки; наиболее эффективные способы решения задач в зависимости от конкретных условий; профессиональную терминологию, в том числе компьютерных наук;</w:t>
      </w:r>
      <w:r w:rsidRPr="00D445D4">
        <w:rPr>
          <w:rFonts w:ascii="Times New Roman" w:hAnsi="Times New Roman" w:cs="Times New Roman"/>
          <w:sz w:val="18"/>
        </w:rPr>
        <w:t xml:space="preserve"> </w:t>
      </w:r>
      <w:r w:rsidRPr="00D445D4">
        <w:rPr>
          <w:rFonts w:ascii="Times New Roman" w:hAnsi="Times New Roman" w:cs="Times New Roman"/>
          <w:szCs w:val="28"/>
        </w:rPr>
        <w:t>принципы GLP;</w:t>
      </w:r>
    </w:p>
    <w:p w14:paraId="189D956C" w14:textId="77777777" w:rsidR="003B3410" w:rsidRPr="00D445D4" w:rsidRDefault="003B3410" w:rsidP="003B3410">
      <w:pPr>
        <w:spacing w:after="0" w:line="360" w:lineRule="auto"/>
        <w:ind w:firstLine="567"/>
        <w:jc w:val="both"/>
        <w:rPr>
          <w:rFonts w:ascii="Times New Roman" w:hAnsi="Times New Roman" w:cs="Times New Roman"/>
          <w:szCs w:val="28"/>
        </w:rPr>
      </w:pPr>
      <w:r w:rsidRPr="00D445D4">
        <w:rPr>
          <w:rFonts w:ascii="Times New Roman" w:hAnsi="Times New Roman" w:cs="Times New Roman"/>
          <w:b/>
          <w:szCs w:val="28"/>
        </w:rPr>
        <w:t xml:space="preserve">уметь: </w:t>
      </w:r>
      <w:r w:rsidRPr="00D445D4">
        <w:rPr>
          <w:rFonts w:ascii="Times New Roman" w:hAnsi="Times New Roman" w:cs="Times New Roman"/>
          <w:szCs w:val="28"/>
        </w:rPr>
        <w:t>анализировать информацию результатов молекулярно-генетических исследований; выявлять фундаментальные проблемы; ставить задачу и выполнять полевые; лабораторные химические и биологические исследования при решении конкретных задач; профессионально оформлять, представлять и докладывать результаты исследовательских работ; применять современные экспериментальные методы работы с химическими и биологическими объектами в лабораторных условиях; определять архитектуру распределенной обработки информации, способ представления данных в информационных системах; использовать логические значения, операции выражения с ними; формально выполнять алгоритмы,</w:t>
      </w:r>
      <w:r w:rsidRPr="00D445D4">
        <w:rPr>
          <w:rFonts w:ascii="Times New Roman" w:hAnsi="Times New Roman" w:cs="Times New Roman"/>
          <w:sz w:val="18"/>
        </w:rPr>
        <w:t xml:space="preserve"> </w:t>
      </w:r>
      <w:r w:rsidRPr="00D445D4">
        <w:rPr>
          <w:rFonts w:ascii="Times New Roman" w:hAnsi="Times New Roman" w:cs="Times New Roman"/>
          <w:szCs w:val="28"/>
        </w:rPr>
        <w:t>встраивать сценарии языков программирования в HTML-документы;</w:t>
      </w:r>
    </w:p>
    <w:p w14:paraId="7079FED7" w14:textId="77777777" w:rsidR="003B3410" w:rsidRPr="00D445D4" w:rsidRDefault="003B3410" w:rsidP="003B3410">
      <w:pPr>
        <w:spacing w:after="0" w:line="360" w:lineRule="auto"/>
        <w:ind w:firstLine="567"/>
        <w:jc w:val="both"/>
        <w:rPr>
          <w:rFonts w:ascii="Times New Roman" w:hAnsi="Times New Roman" w:cs="Times New Roman"/>
          <w:szCs w:val="28"/>
        </w:rPr>
      </w:pPr>
      <w:r w:rsidRPr="00D445D4">
        <w:rPr>
          <w:rFonts w:ascii="Times New Roman" w:hAnsi="Times New Roman" w:cs="Times New Roman"/>
          <w:b/>
          <w:szCs w:val="28"/>
        </w:rPr>
        <w:t xml:space="preserve">иметь навыки: </w:t>
      </w:r>
      <w:r w:rsidRPr="00D445D4">
        <w:rPr>
          <w:rFonts w:ascii="Times New Roman" w:hAnsi="Times New Roman" w:cs="Times New Roman"/>
          <w:szCs w:val="28"/>
        </w:rPr>
        <w:t>работы с аппаратурой и вычислительными средствами; работы с современной аппаратурой; работы с персональным компьютером; выбора способа представления данных в зависимости от постановленной задачи; использования теории алгоритмов при решении профессиональных задач; самостоятельного построения компьютерной модели; беглого компьютерного ввода на русском и английском языках; свободного владения компьютерным графическим интерфейсом; работы в тестовой системе PCMS; применения принципов GLP к компьютеризированным системам.</w:t>
      </w:r>
    </w:p>
    <w:p w14:paraId="0F60A92B" w14:textId="3CE4247A" w:rsidR="00D438CB" w:rsidRPr="00D445D4" w:rsidRDefault="003338D5" w:rsidP="00D445D4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>К освоению Программы допускаются физические лица, имеющие или получающие высшее образование или среднее профессиональное образование.</w:t>
      </w:r>
    </w:p>
    <w:p w14:paraId="5A881D68" w14:textId="77777777" w:rsidR="003B3410" w:rsidRPr="00D445D4" w:rsidRDefault="003B3410" w:rsidP="00D445D4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  <w:szCs w:val="28"/>
        </w:rPr>
        <w:t>Результатами подготовки по Программе является повышение уровня профессиональной квалификации слушателей за счет расширения профессиональных и специальных компетенций, позволяющих формировать четкое представление об основах лабораторного дела, лабораторном оборудовании, обработки и представления экспериментальной информации, специальной научно-технической терминологии, применении принципов GLP к компьютеризированным системам.</w:t>
      </w:r>
    </w:p>
    <w:p w14:paraId="722B3606" w14:textId="09096146" w:rsidR="00052C1A" w:rsidRPr="00D445D4" w:rsidRDefault="00052C1A" w:rsidP="00052C1A">
      <w:pPr>
        <w:widowControl w:val="0"/>
        <w:spacing w:after="0" w:line="360" w:lineRule="auto"/>
        <w:ind w:firstLine="540"/>
        <w:jc w:val="both"/>
        <w:rPr>
          <w:rFonts w:ascii="Times New Roman" w:hAnsi="Times New Roman" w:cs="Times New Roman"/>
          <w:szCs w:val="28"/>
        </w:rPr>
      </w:pPr>
      <w:r w:rsidRPr="00D445D4">
        <w:rPr>
          <w:rFonts w:ascii="Times New Roman" w:hAnsi="Times New Roman" w:cs="Times New Roman"/>
          <w:szCs w:val="28"/>
        </w:rPr>
        <w:t>Область профессиональной деятельности специалиста включает в себя создание условий для саморазвития обучающихся посредством цифровых технологий, предполагая освоение ими профессиональных и специальных компетенций, позволяющих усовершенствовать навыки, необходимые для выполнения профессиональной деятельности в области проведения неклинических (доклинических) исследований медицинской и экологической безопасности объектов, с применением принципов GLP к компьютеризированным системам.</w:t>
      </w:r>
    </w:p>
    <w:p w14:paraId="694C0292" w14:textId="77777777" w:rsidR="003338D5" w:rsidRPr="00D445D4" w:rsidRDefault="003338D5" w:rsidP="003338D5">
      <w:pPr>
        <w:pStyle w:val="a3"/>
        <w:ind w:left="0" w:firstLine="567"/>
        <w:jc w:val="both"/>
        <w:rPr>
          <w:rFonts w:ascii="Times New Roman" w:hAnsi="Times New Roman" w:cs="Times New Roman"/>
        </w:rPr>
      </w:pPr>
    </w:p>
    <w:p w14:paraId="10B62461" w14:textId="5775D311" w:rsidR="002B72D9" w:rsidRPr="00D445D4" w:rsidRDefault="002B72D9" w:rsidP="000C432F">
      <w:pPr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</w:t>
      </w:r>
    </w:p>
    <w:p w14:paraId="5D5078CE" w14:textId="3137836F" w:rsidR="000C432F" w:rsidRPr="00D445D4" w:rsidRDefault="000C432F" w:rsidP="00AA069C">
      <w:pPr>
        <w:pStyle w:val="a6"/>
        <w:ind w:firstLine="567"/>
        <w:rPr>
          <w:rFonts w:ascii="Times New Roman" w:hAnsi="Times New Roman" w:cs="Times New Roman"/>
          <w:b/>
          <w:sz w:val="36"/>
        </w:rPr>
      </w:pPr>
      <w:r w:rsidRPr="00D445D4">
        <w:rPr>
          <w:rFonts w:ascii="Times New Roman" w:hAnsi="Times New Roman" w:cs="Times New Roman"/>
          <w:sz w:val="24"/>
          <w:szCs w:val="24"/>
        </w:rPr>
        <w:br w:type="page"/>
      </w:r>
      <w:r w:rsidRPr="00D445D4">
        <w:rPr>
          <w:rFonts w:ascii="Times New Roman" w:hAnsi="Times New Roman" w:cs="Times New Roman"/>
          <w:b/>
          <w:sz w:val="36"/>
        </w:rPr>
        <w:t>Дополнительная образовательная программа</w:t>
      </w:r>
    </w:p>
    <w:p w14:paraId="18545D6A" w14:textId="6E2D5CDD" w:rsidR="000C432F" w:rsidRPr="00946C09" w:rsidRDefault="000C432F" w:rsidP="000C432F">
      <w:pPr>
        <w:tabs>
          <w:tab w:val="center" w:pos="4677"/>
          <w:tab w:val="right" w:pos="9355"/>
        </w:tabs>
        <w:rPr>
          <w:rFonts w:ascii="Times New Roman" w:hAnsi="Times New Roman" w:cs="Times New Roman"/>
          <w:b/>
          <w:bCs/>
        </w:rPr>
      </w:pPr>
    </w:p>
    <w:p w14:paraId="36A66B03" w14:textId="77777777" w:rsidR="000C432F" w:rsidRPr="00D445D4" w:rsidRDefault="000C432F" w:rsidP="000C432F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D445D4">
        <w:rPr>
          <w:rFonts w:ascii="Times New Roman" w:hAnsi="Times New Roman" w:cs="Times New Roman"/>
          <w:b/>
          <w:bCs/>
          <w:sz w:val="26"/>
          <w:szCs w:val="26"/>
        </w:rPr>
        <w:t xml:space="preserve">Автономная некоммерческая организация дополнительного профессионального образования </w:t>
      </w:r>
    </w:p>
    <w:p w14:paraId="29642C9B" w14:textId="77777777" w:rsidR="000C432F" w:rsidRPr="00D445D4" w:rsidRDefault="000C432F" w:rsidP="000C432F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445D4">
        <w:rPr>
          <w:rFonts w:ascii="Times New Roman" w:hAnsi="Times New Roman" w:cs="Times New Roman"/>
          <w:b/>
          <w:bCs/>
          <w:sz w:val="26"/>
          <w:szCs w:val="26"/>
        </w:rPr>
        <w:t>«Центральный учебный центр»</w:t>
      </w:r>
    </w:p>
    <w:p w14:paraId="030FF9F9" w14:textId="77777777" w:rsidR="000C432F" w:rsidRPr="00D445D4" w:rsidRDefault="000C432F" w:rsidP="000C432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445D4">
        <w:rPr>
          <w:rFonts w:ascii="Times New Roman" w:hAnsi="Times New Roman" w:cs="Times New Roman"/>
          <w:b/>
          <w:bCs/>
          <w:sz w:val="26"/>
          <w:szCs w:val="26"/>
        </w:rPr>
        <w:t>(АНО ДПО «ЦУЦ»)</w:t>
      </w:r>
    </w:p>
    <w:p w14:paraId="16F579C3" w14:textId="77777777" w:rsidR="000C432F" w:rsidRPr="00D445D4" w:rsidRDefault="000C432F" w:rsidP="000C43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CD913" w14:textId="77777777" w:rsidR="000C432F" w:rsidRPr="00D445D4" w:rsidRDefault="000C432F" w:rsidP="000C43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Normal"/>
        <w:tblW w:w="935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11"/>
        <w:gridCol w:w="5245"/>
      </w:tblGrid>
      <w:tr w:rsidR="000C432F" w:rsidRPr="00D445D4" w14:paraId="4E8B71FF" w14:textId="77777777" w:rsidTr="00951379">
        <w:trPr>
          <w:trHeight w:val="3373"/>
          <w:jc w:val="center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09754" w14:textId="77777777" w:rsidR="000C432F" w:rsidRPr="00D445D4" w:rsidRDefault="000C432F" w:rsidP="00951379"/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A3ACC" w14:textId="77777777" w:rsidR="000C432F" w:rsidRPr="00D445D4" w:rsidRDefault="000C432F" w:rsidP="0095137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D445D4">
              <w:rPr>
                <w:b/>
                <w:bCs/>
                <w:sz w:val="28"/>
                <w:szCs w:val="28"/>
              </w:rPr>
              <w:t>УТВЕРЖДЕНО</w:t>
            </w:r>
          </w:p>
          <w:p w14:paraId="271E7050" w14:textId="77777777" w:rsidR="000C432F" w:rsidRPr="00D445D4" w:rsidRDefault="000C432F" w:rsidP="00951379">
            <w:pPr>
              <w:spacing w:line="360" w:lineRule="auto"/>
              <w:rPr>
                <w:sz w:val="28"/>
                <w:szCs w:val="28"/>
              </w:rPr>
            </w:pPr>
            <w:r w:rsidRPr="00D445D4">
              <w:rPr>
                <w:sz w:val="28"/>
                <w:szCs w:val="28"/>
              </w:rPr>
              <w:t>Директор</w:t>
            </w:r>
          </w:p>
          <w:p w14:paraId="55C77C7C" w14:textId="77777777" w:rsidR="000C432F" w:rsidRPr="00D445D4" w:rsidRDefault="000C432F" w:rsidP="00951379">
            <w:pPr>
              <w:spacing w:line="360" w:lineRule="auto"/>
              <w:rPr>
                <w:sz w:val="28"/>
                <w:szCs w:val="28"/>
              </w:rPr>
            </w:pPr>
            <w:r w:rsidRPr="00D445D4">
              <w:rPr>
                <w:sz w:val="28"/>
                <w:szCs w:val="28"/>
              </w:rPr>
              <w:t xml:space="preserve"> АНО ДПО «ЦУЦ» ________________</w:t>
            </w:r>
          </w:p>
          <w:p w14:paraId="60FF8F90" w14:textId="77777777" w:rsidR="000C432F" w:rsidRPr="00D445D4" w:rsidRDefault="000C432F" w:rsidP="00951379">
            <w:pPr>
              <w:spacing w:line="360" w:lineRule="auto"/>
              <w:rPr>
                <w:sz w:val="28"/>
                <w:szCs w:val="28"/>
              </w:rPr>
            </w:pPr>
            <w:r w:rsidRPr="00D445D4">
              <w:rPr>
                <w:sz w:val="28"/>
                <w:szCs w:val="28"/>
              </w:rPr>
              <w:t xml:space="preserve">_________________ /Т.Р. </w:t>
            </w:r>
            <w:proofErr w:type="spellStart"/>
            <w:r w:rsidRPr="00D445D4">
              <w:rPr>
                <w:sz w:val="28"/>
                <w:szCs w:val="28"/>
              </w:rPr>
              <w:t>Мустаев</w:t>
            </w:r>
            <w:proofErr w:type="spellEnd"/>
            <w:r w:rsidRPr="00D445D4">
              <w:rPr>
                <w:sz w:val="28"/>
                <w:szCs w:val="28"/>
              </w:rPr>
              <w:t>/</w:t>
            </w:r>
          </w:p>
          <w:p w14:paraId="47338471" w14:textId="77777777" w:rsidR="000C432F" w:rsidRPr="00D445D4" w:rsidRDefault="000C432F" w:rsidP="00951379">
            <w:pPr>
              <w:spacing w:line="360" w:lineRule="auto"/>
              <w:rPr>
                <w:sz w:val="28"/>
                <w:szCs w:val="28"/>
              </w:rPr>
            </w:pPr>
            <w:r w:rsidRPr="00D445D4">
              <w:rPr>
                <w:sz w:val="28"/>
                <w:szCs w:val="28"/>
              </w:rPr>
              <w:t>Приказ № __________________</w:t>
            </w:r>
          </w:p>
          <w:p w14:paraId="1E6CC9EE" w14:textId="77777777" w:rsidR="000C432F" w:rsidRPr="00D445D4" w:rsidRDefault="000C432F" w:rsidP="00951379">
            <w:pPr>
              <w:spacing w:line="360" w:lineRule="auto"/>
            </w:pPr>
            <w:r w:rsidRPr="00D445D4">
              <w:rPr>
                <w:sz w:val="28"/>
                <w:szCs w:val="28"/>
              </w:rPr>
              <w:t>от __________________________ 2020 г.</w:t>
            </w:r>
          </w:p>
        </w:tc>
      </w:tr>
    </w:tbl>
    <w:p w14:paraId="56A128DD" w14:textId="77777777" w:rsidR="000C432F" w:rsidRPr="00D445D4" w:rsidRDefault="000C432F" w:rsidP="000C43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A98F55" w14:textId="77777777" w:rsidR="000C432F" w:rsidRPr="00D445D4" w:rsidRDefault="000C432F" w:rsidP="00052C1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6ECA30C" w14:textId="77777777" w:rsidR="000C432F" w:rsidRPr="00D445D4" w:rsidRDefault="000C432F" w:rsidP="000C43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45D4">
        <w:rPr>
          <w:rFonts w:ascii="Times New Roman" w:hAnsi="Times New Roman" w:cs="Times New Roman"/>
          <w:b/>
          <w:bCs/>
          <w:sz w:val="32"/>
          <w:szCs w:val="32"/>
        </w:rPr>
        <w:t>Дополнительная профессиональная программа</w:t>
      </w:r>
    </w:p>
    <w:p w14:paraId="5F37BDE0" w14:textId="31231C1C" w:rsidR="000C432F" w:rsidRPr="00D445D4" w:rsidRDefault="000C432F" w:rsidP="000C43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45D4">
        <w:rPr>
          <w:rFonts w:ascii="Times New Roman" w:hAnsi="Times New Roman" w:cs="Times New Roman"/>
          <w:b/>
          <w:bCs/>
          <w:sz w:val="32"/>
          <w:szCs w:val="32"/>
        </w:rPr>
        <w:t>повышения квалификации</w:t>
      </w:r>
    </w:p>
    <w:p w14:paraId="787C3541" w14:textId="77777777" w:rsidR="000C432F" w:rsidRPr="00D445D4" w:rsidRDefault="000C432F" w:rsidP="000C43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5CBCB" w14:textId="77777777" w:rsidR="00EB7D53" w:rsidRPr="00D445D4" w:rsidRDefault="00EB7D53" w:rsidP="00EB7D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445D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D445D4">
        <w:rPr>
          <w:rFonts w:ascii="Times New Roman" w:hAnsi="Times New Roman" w:cs="Times New Roman"/>
          <w:b/>
          <w:sz w:val="28"/>
          <w:szCs w:val="28"/>
        </w:rPr>
        <w:t>Применение принципов GLP к компьютеризированным системам. Начальный уровень</w:t>
      </w:r>
      <w:r w:rsidRPr="00D445D4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tbl>
      <w:tblPr>
        <w:tblStyle w:val="TableNormal"/>
        <w:tblW w:w="849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8495"/>
      </w:tblGrid>
      <w:tr w:rsidR="000C432F" w:rsidRPr="00D445D4" w14:paraId="0C32A1F8" w14:textId="77777777" w:rsidTr="00951379">
        <w:trPr>
          <w:trHeight w:val="236"/>
          <w:jc w:val="center"/>
        </w:trPr>
        <w:tc>
          <w:tcPr>
            <w:tcW w:w="8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270EB" w14:textId="77777777" w:rsidR="000C432F" w:rsidRPr="00D445D4" w:rsidRDefault="000C432F" w:rsidP="00951379">
            <w:pPr>
              <w:jc w:val="center"/>
            </w:pPr>
            <w:r w:rsidRPr="00D445D4">
              <w:t xml:space="preserve"> (наименование программы)</w:t>
            </w:r>
          </w:p>
        </w:tc>
      </w:tr>
    </w:tbl>
    <w:p w14:paraId="0D7C5C39" w14:textId="77777777" w:rsidR="000C432F" w:rsidRPr="00D445D4" w:rsidRDefault="000C432F" w:rsidP="000C432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EAA1DD" w14:textId="059B016F" w:rsidR="000C432F" w:rsidRPr="00D445D4" w:rsidRDefault="000C432F" w:rsidP="000C432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5D4">
        <w:rPr>
          <w:rFonts w:ascii="Times New Roman" w:hAnsi="Times New Roman" w:cs="Times New Roman"/>
          <w:sz w:val="28"/>
          <w:szCs w:val="28"/>
        </w:rPr>
        <w:t>72 часа</w:t>
      </w:r>
    </w:p>
    <w:p w14:paraId="22508D1A" w14:textId="77777777" w:rsidR="000C432F" w:rsidRPr="00D445D4" w:rsidRDefault="000C432F" w:rsidP="000C432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750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502"/>
      </w:tblGrid>
      <w:tr w:rsidR="000C432F" w:rsidRPr="00D445D4" w14:paraId="08605FE3" w14:textId="77777777" w:rsidTr="00951379">
        <w:trPr>
          <w:trHeight w:val="318"/>
          <w:jc w:val="center"/>
        </w:trPr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1F4FE" w14:textId="77777777" w:rsidR="000C432F" w:rsidRPr="00D445D4" w:rsidRDefault="000C432F" w:rsidP="00951379">
            <w:pPr>
              <w:jc w:val="center"/>
            </w:pPr>
            <w:r w:rsidRPr="00D445D4">
              <w:rPr>
                <w:sz w:val="28"/>
                <w:szCs w:val="28"/>
                <w:shd w:val="clear" w:color="auto" w:fill="FFFFFF"/>
              </w:rPr>
              <w:t>дополнительное профессиональное образование</w:t>
            </w:r>
          </w:p>
        </w:tc>
      </w:tr>
      <w:tr w:rsidR="000C432F" w:rsidRPr="00D445D4" w14:paraId="037D541C" w14:textId="77777777" w:rsidTr="00951379">
        <w:trPr>
          <w:trHeight w:val="236"/>
          <w:jc w:val="center"/>
        </w:trPr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B3000" w14:textId="77777777" w:rsidR="000C432F" w:rsidRPr="00D445D4" w:rsidRDefault="000C432F" w:rsidP="00951379">
            <w:pPr>
              <w:jc w:val="center"/>
            </w:pPr>
            <w:r w:rsidRPr="00D445D4">
              <w:t>(подвид дополнительного образования)</w:t>
            </w:r>
          </w:p>
        </w:tc>
      </w:tr>
    </w:tbl>
    <w:p w14:paraId="7A105D0E" w14:textId="77777777" w:rsidR="000C432F" w:rsidRPr="00D445D4" w:rsidRDefault="000C432F" w:rsidP="000C432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EECB4" w14:textId="39B9FF9C" w:rsidR="000C432F" w:rsidRDefault="000C432F" w:rsidP="000C432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8FD130" w14:textId="3B58E193" w:rsidR="00AA069C" w:rsidRDefault="00AA069C" w:rsidP="000C432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D294A6" w14:textId="77777777" w:rsidR="00AA069C" w:rsidRPr="00D445D4" w:rsidRDefault="00AA069C" w:rsidP="000C432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5B90BA" w14:textId="77777777" w:rsidR="000C432F" w:rsidRPr="00D445D4" w:rsidRDefault="000C432F" w:rsidP="000C43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54C8AF" w14:textId="2692AD1B" w:rsidR="002B72D9" w:rsidRPr="00D445D4" w:rsidRDefault="000C432F" w:rsidP="000C432F">
      <w:pPr>
        <w:pStyle w:val="a6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445D4">
        <w:rPr>
          <w:rFonts w:ascii="Times New Roman" w:hAnsi="Times New Roman" w:cs="Times New Roman"/>
          <w:sz w:val="28"/>
          <w:szCs w:val="28"/>
        </w:rPr>
        <w:t>г. Москва 2020</w:t>
      </w:r>
    </w:p>
    <w:p w14:paraId="6407BDF9" w14:textId="330A1232" w:rsidR="000C432F" w:rsidRPr="00D445D4" w:rsidRDefault="000C432F" w:rsidP="000C432F">
      <w:pPr>
        <w:pStyle w:val="a6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445D4">
        <w:rPr>
          <w:rFonts w:ascii="Times New Roman" w:hAnsi="Times New Roman" w:cs="Times New Roman"/>
          <w:sz w:val="28"/>
          <w:szCs w:val="28"/>
        </w:rPr>
        <w:br w:type="page"/>
      </w:r>
    </w:p>
    <w:p w14:paraId="7807076C" w14:textId="77777777" w:rsidR="000C432F" w:rsidRPr="00D445D4" w:rsidRDefault="000C432F" w:rsidP="000C432F">
      <w:pPr>
        <w:jc w:val="center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  <w:b/>
          <w:sz w:val="24"/>
          <w:szCs w:val="24"/>
        </w:rPr>
        <w:t>ОБЩАЯ ХАРАКТЕРИСТИКА ПРОГРАММЫ</w:t>
      </w:r>
    </w:p>
    <w:p w14:paraId="40B4A682" w14:textId="77777777" w:rsidR="000C432F" w:rsidRPr="00D445D4" w:rsidRDefault="000C432F" w:rsidP="000C432F">
      <w:pPr>
        <w:pStyle w:val="a3"/>
        <w:jc w:val="center"/>
        <w:rPr>
          <w:rFonts w:ascii="Times New Roman" w:hAnsi="Times New Roman" w:cs="Times New Roman"/>
        </w:rPr>
      </w:pPr>
    </w:p>
    <w:p w14:paraId="45C877C4" w14:textId="77777777" w:rsidR="000C432F" w:rsidRPr="00D445D4" w:rsidRDefault="000C432F" w:rsidP="000C432F">
      <w:pPr>
        <w:pStyle w:val="a3"/>
        <w:jc w:val="center"/>
        <w:rPr>
          <w:rFonts w:ascii="Times New Roman" w:hAnsi="Times New Roman" w:cs="Times New Roman"/>
        </w:rPr>
      </w:pPr>
    </w:p>
    <w:p w14:paraId="36A773BE" w14:textId="24908861" w:rsidR="000C432F" w:rsidRDefault="000C432F" w:rsidP="000C432F">
      <w:pPr>
        <w:pStyle w:val="a3"/>
        <w:ind w:left="360"/>
        <w:rPr>
          <w:rFonts w:ascii="Times New Roman" w:hAnsi="Times New Roman" w:cs="Times New Roman"/>
          <w:b/>
        </w:rPr>
      </w:pPr>
      <w:r w:rsidRPr="00D445D4">
        <w:rPr>
          <w:rFonts w:ascii="Times New Roman" w:hAnsi="Times New Roman" w:cs="Times New Roman"/>
          <w:b/>
        </w:rPr>
        <w:t>1.Цель программы</w:t>
      </w:r>
    </w:p>
    <w:p w14:paraId="57CCC887" w14:textId="77777777" w:rsidR="00AA069C" w:rsidRPr="00D445D4" w:rsidRDefault="00AA069C" w:rsidP="000C432F">
      <w:pPr>
        <w:pStyle w:val="a3"/>
        <w:ind w:left="360"/>
        <w:rPr>
          <w:rFonts w:ascii="Times New Roman" w:hAnsi="Times New Roman" w:cs="Times New Roman"/>
          <w:b/>
        </w:rPr>
      </w:pPr>
    </w:p>
    <w:p w14:paraId="2235F93E" w14:textId="77777777" w:rsidR="00EB7D53" w:rsidRPr="00D445D4" w:rsidRDefault="00EB7D53" w:rsidP="00AA069C">
      <w:pPr>
        <w:pStyle w:val="a3"/>
        <w:spacing w:line="360" w:lineRule="auto"/>
        <w:ind w:left="360" w:firstLine="348"/>
        <w:jc w:val="both"/>
        <w:rPr>
          <w:rFonts w:ascii="Times New Roman" w:hAnsi="Times New Roman" w:cs="Times New Roman"/>
          <w:szCs w:val="28"/>
        </w:rPr>
      </w:pPr>
      <w:r w:rsidRPr="00D445D4">
        <w:rPr>
          <w:rFonts w:ascii="Times New Roman" w:hAnsi="Times New Roman" w:cs="Times New Roman"/>
          <w:szCs w:val="28"/>
        </w:rPr>
        <w:t>Целью подготовки слушателей по Программе является повышение квалификации заинтересованных лиц в условиях инновационного процесса цифровизации различных сфер жизни за счет развития у слушателей профессиональных и специальных компетенций, позволяющих усовершенствовать навыки, необходимые для выполнения профессиональной деятельности в области проведения неклинических (доклинических) исследований медицинской и экологической безопасности объектов, сформировав четкое представление об основах лабораторного дела, основном оборудовании лабораторий, обработки и представления экспериментальной информации, специальной научно-технической терминологии, применении принципов GLP к компьютеризированным системам.</w:t>
      </w:r>
    </w:p>
    <w:p w14:paraId="33130BBE" w14:textId="77777777" w:rsidR="00EB7D53" w:rsidRPr="00D445D4" w:rsidRDefault="00EB7D53" w:rsidP="00EB7D53">
      <w:pPr>
        <w:pStyle w:val="a3"/>
        <w:ind w:left="360"/>
        <w:jc w:val="both"/>
        <w:rPr>
          <w:rFonts w:ascii="Times New Roman" w:hAnsi="Times New Roman" w:cs="Times New Roman"/>
          <w:szCs w:val="28"/>
        </w:rPr>
      </w:pPr>
    </w:p>
    <w:p w14:paraId="55FAD701" w14:textId="0BA77A7F" w:rsidR="000C432F" w:rsidRPr="00D445D4" w:rsidRDefault="000C432F" w:rsidP="000C432F">
      <w:pPr>
        <w:pStyle w:val="a3"/>
        <w:ind w:left="360"/>
        <w:rPr>
          <w:rFonts w:ascii="Times New Roman" w:hAnsi="Times New Roman" w:cs="Times New Roman"/>
          <w:b/>
        </w:rPr>
      </w:pPr>
      <w:r w:rsidRPr="00D445D4">
        <w:rPr>
          <w:rFonts w:ascii="Times New Roman" w:hAnsi="Times New Roman" w:cs="Times New Roman"/>
          <w:b/>
        </w:rPr>
        <w:t>2.Планируемые результаты обучения:</w:t>
      </w:r>
    </w:p>
    <w:p w14:paraId="13171B35" w14:textId="4B6EF2BD" w:rsidR="000C432F" w:rsidRPr="00D445D4" w:rsidRDefault="000C432F" w:rsidP="00E11E8A">
      <w:pPr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>2.1.</w:t>
      </w:r>
      <w:r w:rsidR="00E11E8A" w:rsidRPr="00D445D4">
        <w:rPr>
          <w:rFonts w:ascii="Times New Roman" w:hAnsi="Times New Roman" w:cs="Times New Roman"/>
        </w:rPr>
        <w:t xml:space="preserve"> </w:t>
      </w:r>
      <w:r w:rsidRPr="00D445D4">
        <w:rPr>
          <w:rFonts w:ascii="Times New Roman" w:hAnsi="Times New Roman" w:cs="Times New Roman"/>
        </w:rPr>
        <w:t>Знание (осведомленность в областях)</w:t>
      </w:r>
    </w:p>
    <w:p w14:paraId="4CAF236D" w14:textId="59030232" w:rsidR="00E11E8A" w:rsidRPr="00D445D4" w:rsidRDefault="000C432F" w:rsidP="00E11E8A">
      <w:pPr>
        <w:ind w:left="720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>2.1.1.</w:t>
      </w:r>
      <w:r w:rsidR="00EB7D53" w:rsidRPr="00D445D4">
        <w:rPr>
          <w:rFonts w:ascii="Times New Roman" w:hAnsi="Times New Roman" w:cs="Times New Roman"/>
        </w:rPr>
        <w:t xml:space="preserve"> Технику безопасности при работе в молекулярно-генетической лаборатории, особенности работы с лабораторным оборудованием;</w:t>
      </w:r>
    </w:p>
    <w:p w14:paraId="79AE2107" w14:textId="26E6DE1B" w:rsidR="00EB7D53" w:rsidRPr="00D445D4" w:rsidRDefault="00E11E8A" w:rsidP="00E11E8A">
      <w:pPr>
        <w:ind w:left="720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 xml:space="preserve">2.1.2. </w:t>
      </w:r>
      <w:r w:rsidR="00EB7D53" w:rsidRPr="00D445D4">
        <w:rPr>
          <w:rFonts w:ascii="Times New Roman" w:hAnsi="Times New Roman" w:cs="Times New Roman"/>
        </w:rPr>
        <w:t>Утвержденные формы представления результатов научно-исследовательских работ;</w:t>
      </w:r>
    </w:p>
    <w:p w14:paraId="569A6CCD" w14:textId="1393FEE6" w:rsidR="00EB7D53" w:rsidRPr="00D445D4" w:rsidRDefault="00E11E8A" w:rsidP="00E11E8A">
      <w:pPr>
        <w:ind w:left="720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>2.1.3.</w:t>
      </w:r>
      <w:r w:rsidR="00EB7D53" w:rsidRPr="00D445D4">
        <w:rPr>
          <w:rFonts w:ascii="Times New Roman" w:hAnsi="Times New Roman" w:cs="Times New Roman"/>
        </w:rPr>
        <w:t xml:space="preserve"> Работу с химическими и биологическими объектами в лабораторных условиях; </w:t>
      </w:r>
    </w:p>
    <w:p w14:paraId="072A6B95" w14:textId="249B5076" w:rsidR="00EB7D53" w:rsidRPr="00D445D4" w:rsidRDefault="00E11E8A" w:rsidP="00EB7D53">
      <w:pPr>
        <w:ind w:left="720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>2.1.4.</w:t>
      </w:r>
      <w:r w:rsidR="00EB7D53" w:rsidRPr="00D445D4">
        <w:rPr>
          <w:rFonts w:ascii="Times New Roman" w:hAnsi="Times New Roman" w:cs="Times New Roman"/>
        </w:rPr>
        <w:t xml:space="preserve"> Методы информационного поиска; план действий в случае обнаружения ошибки;</w:t>
      </w:r>
    </w:p>
    <w:p w14:paraId="028E6174" w14:textId="4AD2185B" w:rsidR="00E11E8A" w:rsidRPr="00D445D4" w:rsidRDefault="00E11E8A" w:rsidP="00E11E8A">
      <w:pPr>
        <w:ind w:left="720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 xml:space="preserve">2.1.5. </w:t>
      </w:r>
      <w:r w:rsidR="00EB7D53" w:rsidRPr="00D445D4">
        <w:rPr>
          <w:rFonts w:ascii="Times New Roman" w:hAnsi="Times New Roman" w:cs="Times New Roman"/>
        </w:rPr>
        <w:t>Наиболее эффективные способы решения задач в зависимости от конкретных условий;</w:t>
      </w:r>
    </w:p>
    <w:p w14:paraId="52F9F6D0" w14:textId="3278272E" w:rsidR="00EB7D53" w:rsidRPr="00D445D4" w:rsidRDefault="00EB7D53" w:rsidP="00E11E8A">
      <w:pPr>
        <w:ind w:left="720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>2.1.6. Профессиональную терминологию, в том числе компьютерных наук;</w:t>
      </w:r>
    </w:p>
    <w:p w14:paraId="04149BC7" w14:textId="442ACA87" w:rsidR="00EB7D53" w:rsidRPr="00D445D4" w:rsidRDefault="00EB7D53" w:rsidP="00E11E8A">
      <w:pPr>
        <w:ind w:left="720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>2.1.7 Принципы GLP.</w:t>
      </w:r>
    </w:p>
    <w:p w14:paraId="31DA4CB4" w14:textId="77777777" w:rsidR="000C432F" w:rsidRPr="00D445D4" w:rsidRDefault="000C432F" w:rsidP="00E11E8A">
      <w:pPr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 xml:space="preserve">2.2. Умение (способность к деятельности) </w:t>
      </w:r>
    </w:p>
    <w:p w14:paraId="32A59261" w14:textId="74B4A73B" w:rsidR="00E11E8A" w:rsidRPr="00D445D4" w:rsidRDefault="000C432F" w:rsidP="000C432F">
      <w:pPr>
        <w:ind w:left="720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>2.2.1.</w:t>
      </w:r>
      <w:r w:rsidR="00E11E8A" w:rsidRPr="00D445D4">
        <w:rPr>
          <w:rFonts w:ascii="Times New Roman" w:hAnsi="Times New Roman" w:cs="Times New Roman"/>
        </w:rPr>
        <w:t xml:space="preserve"> </w:t>
      </w:r>
      <w:r w:rsidR="00EB7D53" w:rsidRPr="00D445D4">
        <w:rPr>
          <w:rFonts w:ascii="Times New Roman" w:hAnsi="Times New Roman" w:cs="Times New Roman"/>
        </w:rPr>
        <w:t>Анализировать информацию результатов молекулярно-генетических исследований</w:t>
      </w:r>
      <w:r w:rsidR="00E11E8A" w:rsidRPr="00D445D4">
        <w:rPr>
          <w:rFonts w:ascii="Times New Roman" w:hAnsi="Times New Roman" w:cs="Times New Roman"/>
        </w:rPr>
        <w:t xml:space="preserve">; </w:t>
      </w:r>
    </w:p>
    <w:p w14:paraId="783FAE4C" w14:textId="441F1B87" w:rsidR="00E11E8A" w:rsidRPr="00D445D4" w:rsidRDefault="00E11E8A" w:rsidP="000C432F">
      <w:pPr>
        <w:ind w:left="720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 xml:space="preserve">2.2.2. </w:t>
      </w:r>
      <w:r w:rsidR="00EB7D53" w:rsidRPr="00D445D4">
        <w:rPr>
          <w:rFonts w:ascii="Times New Roman" w:hAnsi="Times New Roman" w:cs="Times New Roman"/>
        </w:rPr>
        <w:t>Выявлять фундаментальные проблемы; ставить задачу и выполнять полевые;</w:t>
      </w:r>
    </w:p>
    <w:p w14:paraId="076BA7AE" w14:textId="05605499" w:rsidR="00E11E8A" w:rsidRPr="00D445D4" w:rsidRDefault="00E11E8A" w:rsidP="00EB7D53">
      <w:pPr>
        <w:ind w:left="720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 xml:space="preserve">2.2.3. </w:t>
      </w:r>
      <w:r w:rsidR="00EB7D53" w:rsidRPr="00D445D4">
        <w:rPr>
          <w:rFonts w:ascii="Times New Roman" w:hAnsi="Times New Roman" w:cs="Times New Roman"/>
        </w:rPr>
        <w:t>Лабораторные химические и биологические исследования при решении конкретных задач;</w:t>
      </w:r>
    </w:p>
    <w:p w14:paraId="77BBD57D" w14:textId="45FADB1C" w:rsidR="00E11E8A" w:rsidRPr="00D445D4" w:rsidRDefault="00E11E8A" w:rsidP="000C432F">
      <w:pPr>
        <w:ind w:left="720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 xml:space="preserve">2.2.4. </w:t>
      </w:r>
      <w:r w:rsidR="00EB7D53" w:rsidRPr="00D445D4">
        <w:rPr>
          <w:rFonts w:ascii="Times New Roman" w:hAnsi="Times New Roman" w:cs="Times New Roman"/>
        </w:rPr>
        <w:t>Профессионально оформлять, представлять и докладывать результаты исследовательских работ;</w:t>
      </w:r>
    </w:p>
    <w:p w14:paraId="1EBD63B1" w14:textId="22511D42" w:rsidR="000C432F" w:rsidRPr="00D445D4" w:rsidRDefault="00E11E8A" w:rsidP="000C432F">
      <w:pPr>
        <w:ind w:left="720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 xml:space="preserve">2.2.5. </w:t>
      </w:r>
      <w:r w:rsidR="00EB7D53" w:rsidRPr="00D445D4">
        <w:rPr>
          <w:rFonts w:ascii="Times New Roman" w:hAnsi="Times New Roman" w:cs="Times New Roman"/>
        </w:rPr>
        <w:t>Применять современные экспериментальные методы работы с химическими и биологическими объектами в лабораторных условиях;</w:t>
      </w:r>
    </w:p>
    <w:p w14:paraId="524BB12E" w14:textId="3526E6CE" w:rsidR="00EB7D53" w:rsidRPr="00D445D4" w:rsidRDefault="00EB7D53" w:rsidP="000C432F">
      <w:pPr>
        <w:ind w:left="720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>2.2.6. Определять архитектуру распределенной обработки информации, способ представления данных в информационных системах;</w:t>
      </w:r>
    </w:p>
    <w:p w14:paraId="49F605CE" w14:textId="4A41076E" w:rsidR="00EB7D53" w:rsidRPr="00D445D4" w:rsidRDefault="00EB7D53" w:rsidP="000C432F">
      <w:pPr>
        <w:ind w:left="720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>2.2.7.  Использовать логические значения, операции выражения с ними</w:t>
      </w:r>
    </w:p>
    <w:p w14:paraId="5C418A30" w14:textId="1BBA4483" w:rsidR="00EB7D53" w:rsidRPr="00D445D4" w:rsidRDefault="00EB7D53" w:rsidP="000C432F">
      <w:pPr>
        <w:ind w:left="720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>2.2.8. Формально выполнять алгоритмы, встраивать сценарии языков программирования в HTML-документы.</w:t>
      </w:r>
    </w:p>
    <w:p w14:paraId="62A65005" w14:textId="7A630DE1" w:rsidR="000C432F" w:rsidRPr="00D445D4" w:rsidRDefault="000C432F" w:rsidP="00E11E8A">
      <w:pPr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>2.3.</w:t>
      </w:r>
      <w:r w:rsidR="00E11E8A" w:rsidRPr="00D445D4">
        <w:rPr>
          <w:rFonts w:ascii="Times New Roman" w:hAnsi="Times New Roman" w:cs="Times New Roman"/>
        </w:rPr>
        <w:t xml:space="preserve"> </w:t>
      </w:r>
      <w:r w:rsidRPr="00D445D4">
        <w:rPr>
          <w:rFonts w:ascii="Times New Roman" w:hAnsi="Times New Roman" w:cs="Times New Roman"/>
        </w:rPr>
        <w:t>Навыки (использование конкретных инструментов)</w:t>
      </w:r>
    </w:p>
    <w:p w14:paraId="0B93FB71" w14:textId="6908F5BB" w:rsidR="00E11E8A" w:rsidRPr="00D445D4" w:rsidRDefault="000C432F" w:rsidP="00996104">
      <w:pPr>
        <w:ind w:left="720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>2.3.</w:t>
      </w:r>
      <w:r w:rsidR="00E11E8A" w:rsidRPr="00D445D4">
        <w:rPr>
          <w:rFonts w:ascii="Times New Roman" w:hAnsi="Times New Roman" w:cs="Times New Roman"/>
        </w:rPr>
        <w:t>1.</w:t>
      </w:r>
      <w:r w:rsidR="00F15795" w:rsidRPr="00D445D4">
        <w:rPr>
          <w:rFonts w:ascii="Times New Roman" w:hAnsi="Times New Roman" w:cs="Times New Roman"/>
        </w:rPr>
        <w:t xml:space="preserve"> Работы с аппаратурой и вычислительными средствами; </w:t>
      </w:r>
    </w:p>
    <w:p w14:paraId="0AD91A77" w14:textId="6AECD341" w:rsidR="00E11E8A" w:rsidRPr="00D445D4" w:rsidRDefault="00996104" w:rsidP="00E11E8A">
      <w:pPr>
        <w:ind w:left="720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>2.3.2</w:t>
      </w:r>
      <w:r w:rsidR="00E11E8A" w:rsidRPr="00D445D4">
        <w:rPr>
          <w:rFonts w:ascii="Times New Roman" w:hAnsi="Times New Roman" w:cs="Times New Roman"/>
        </w:rPr>
        <w:t xml:space="preserve">. </w:t>
      </w:r>
      <w:r w:rsidR="00F15795" w:rsidRPr="00D445D4">
        <w:rPr>
          <w:rFonts w:ascii="Times New Roman" w:hAnsi="Times New Roman" w:cs="Times New Roman"/>
        </w:rPr>
        <w:t>Работы с современной аппаратурой</w:t>
      </w:r>
      <w:r w:rsidR="00E11E8A" w:rsidRPr="00D445D4">
        <w:rPr>
          <w:rFonts w:ascii="Times New Roman" w:hAnsi="Times New Roman" w:cs="Times New Roman"/>
        </w:rPr>
        <w:t xml:space="preserve">; </w:t>
      </w:r>
    </w:p>
    <w:p w14:paraId="431B0BB6" w14:textId="07BA5FC4" w:rsidR="00E11E8A" w:rsidRPr="00D445D4" w:rsidRDefault="00996104" w:rsidP="00E11E8A">
      <w:pPr>
        <w:ind w:left="720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>2.3.3</w:t>
      </w:r>
      <w:r w:rsidR="00F15795" w:rsidRPr="00D445D4">
        <w:rPr>
          <w:rFonts w:ascii="Times New Roman" w:hAnsi="Times New Roman" w:cs="Times New Roman"/>
        </w:rPr>
        <w:t xml:space="preserve">. </w:t>
      </w:r>
      <w:r w:rsidRPr="00D445D4">
        <w:rPr>
          <w:rFonts w:ascii="Times New Roman" w:hAnsi="Times New Roman" w:cs="Times New Roman"/>
        </w:rPr>
        <w:t>Работы в тестовой системе PCMS; применения принципов GLP к компьютеризированным системам.</w:t>
      </w:r>
    </w:p>
    <w:p w14:paraId="30AF7C66" w14:textId="4547C6B7" w:rsidR="00E11E8A" w:rsidRPr="00D445D4" w:rsidRDefault="00996104" w:rsidP="00E11E8A">
      <w:pPr>
        <w:ind w:left="720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>2.3.4</w:t>
      </w:r>
      <w:r w:rsidR="00E11E8A" w:rsidRPr="00D445D4">
        <w:rPr>
          <w:rFonts w:ascii="Times New Roman" w:hAnsi="Times New Roman" w:cs="Times New Roman"/>
        </w:rPr>
        <w:t xml:space="preserve">. </w:t>
      </w:r>
      <w:r w:rsidR="00F15795" w:rsidRPr="00D445D4">
        <w:rPr>
          <w:rFonts w:ascii="Times New Roman" w:hAnsi="Times New Roman" w:cs="Times New Roman"/>
        </w:rPr>
        <w:t>Работы с персональным компьютером</w:t>
      </w:r>
      <w:r w:rsidR="00E11E8A" w:rsidRPr="00D445D4">
        <w:rPr>
          <w:rFonts w:ascii="Times New Roman" w:hAnsi="Times New Roman" w:cs="Times New Roman"/>
        </w:rPr>
        <w:t xml:space="preserve">; </w:t>
      </w:r>
    </w:p>
    <w:p w14:paraId="1156B49A" w14:textId="103998DE" w:rsidR="00E11E8A" w:rsidRPr="00D445D4" w:rsidRDefault="00996104" w:rsidP="00E11E8A">
      <w:pPr>
        <w:ind w:left="720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>2.3.5</w:t>
      </w:r>
      <w:r w:rsidR="00E11E8A" w:rsidRPr="00D445D4">
        <w:rPr>
          <w:rFonts w:ascii="Times New Roman" w:hAnsi="Times New Roman" w:cs="Times New Roman"/>
        </w:rPr>
        <w:t xml:space="preserve">. </w:t>
      </w:r>
      <w:r w:rsidR="00F15795" w:rsidRPr="00D445D4">
        <w:rPr>
          <w:rFonts w:ascii="Times New Roman" w:hAnsi="Times New Roman" w:cs="Times New Roman"/>
        </w:rPr>
        <w:t>Выбора способа представления данных в зависимости от постановленной задачи</w:t>
      </w:r>
      <w:r w:rsidR="00E11E8A" w:rsidRPr="00D445D4">
        <w:rPr>
          <w:rFonts w:ascii="Times New Roman" w:hAnsi="Times New Roman" w:cs="Times New Roman"/>
        </w:rPr>
        <w:t xml:space="preserve">; </w:t>
      </w:r>
    </w:p>
    <w:p w14:paraId="2158BE0A" w14:textId="7AF62B69" w:rsidR="000C432F" w:rsidRPr="00D445D4" w:rsidRDefault="00996104" w:rsidP="00E11E8A">
      <w:pPr>
        <w:ind w:left="720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>2.3.6</w:t>
      </w:r>
      <w:r w:rsidR="00F15795" w:rsidRPr="00D445D4">
        <w:rPr>
          <w:rFonts w:ascii="Times New Roman" w:hAnsi="Times New Roman" w:cs="Times New Roman"/>
        </w:rPr>
        <w:t>. Использования теории алгоритмов при решении профессиональных задач;</w:t>
      </w:r>
    </w:p>
    <w:p w14:paraId="724D9269" w14:textId="1593416E" w:rsidR="00F15795" w:rsidRPr="00D445D4" w:rsidRDefault="00996104" w:rsidP="00E11E8A">
      <w:pPr>
        <w:ind w:left="720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>2.3.7</w:t>
      </w:r>
      <w:r w:rsidR="00F15795" w:rsidRPr="00D445D4">
        <w:rPr>
          <w:rFonts w:ascii="Times New Roman" w:hAnsi="Times New Roman" w:cs="Times New Roman"/>
        </w:rPr>
        <w:t>. Самостоятельного построения компьютерной модели;</w:t>
      </w:r>
    </w:p>
    <w:p w14:paraId="4E3DC048" w14:textId="6EF0E601" w:rsidR="00F15795" w:rsidRPr="00D445D4" w:rsidRDefault="00996104" w:rsidP="00E11E8A">
      <w:pPr>
        <w:ind w:left="720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>2.3.8</w:t>
      </w:r>
      <w:r w:rsidR="00F15795" w:rsidRPr="00D445D4">
        <w:rPr>
          <w:rFonts w:ascii="Times New Roman" w:hAnsi="Times New Roman" w:cs="Times New Roman"/>
        </w:rPr>
        <w:t>. Беглого компьютерного ввода на русском и английском языках</w:t>
      </w:r>
    </w:p>
    <w:p w14:paraId="00DB4C0B" w14:textId="659D59E1" w:rsidR="000C432F" w:rsidRPr="00D445D4" w:rsidRDefault="000C432F" w:rsidP="000C432F">
      <w:pPr>
        <w:pStyle w:val="a3"/>
        <w:ind w:left="360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  <w:b/>
        </w:rPr>
        <w:t xml:space="preserve">3.Категория слушателей </w:t>
      </w:r>
    </w:p>
    <w:p w14:paraId="6B43EF84" w14:textId="4266846F" w:rsidR="000C432F" w:rsidRPr="00D445D4" w:rsidRDefault="000C432F" w:rsidP="00F15795">
      <w:pPr>
        <w:pStyle w:val="a3"/>
        <w:numPr>
          <w:ilvl w:val="1"/>
          <w:numId w:val="2"/>
        </w:numPr>
        <w:tabs>
          <w:tab w:val="left" w:pos="1134"/>
        </w:tabs>
        <w:ind w:firstLine="135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>Образование</w:t>
      </w:r>
      <w:r w:rsidR="00E11E8A" w:rsidRPr="00D445D4">
        <w:rPr>
          <w:rFonts w:ascii="Times New Roman" w:hAnsi="Times New Roman" w:cs="Times New Roman"/>
        </w:rPr>
        <w:t>: высшее или среднее профессиональное</w:t>
      </w:r>
      <w:r w:rsidRPr="00D445D4">
        <w:rPr>
          <w:rFonts w:ascii="Times New Roman" w:hAnsi="Times New Roman" w:cs="Times New Roman"/>
        </w:rPr>
        <w:t xml:space="preserve"> </w:t>
      </w:r>
    </w:p>
    <w:p w14:paraId="71F35C4E" w14:textId="77777777" w:rsidR="00F15795" w:rsidRPr="00D445D4" w:rsidRDefault="00F15795" w:rsidP="00F15795">
      <w:pPr>
        <w:pStyle w:val="a3"/>
        <w:tabs>
          <w:tab w:val="left" w:pos="1134"/>
        </w:tabs>
        <w:ind w:left="709"/>
        <w:rPr>
          <w:rFonts w:ascii="Times New Roman" w:hAnsi="Times New Roman" w:cs="Times New Roman"/>
        </w:rPr>
      </w:pPr>
    </w:p>
    <w:p w14:paraId="28489337" w14:textId="63730A5E" w:rsidR="000C432F" w:rsidRPr="00D445D4" w:rsidRDefault="000C432F" w:rsidP="00F1579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445D4">
        <w:rPr>
          <w:rFonts w:ascii="Times New Roman" w:hAnsi="Times New Roman" w:cs="Times New Roman"/>
          <w:b/>
        </w:rPr>
        <w:t xml:space="preserve">4.Учебный план программы </w:t>
      </w:r>
      <w:r w:rsidR="00F15795" w:rsidRPr="00D445D4">
        <w:rPr>
          <w:rFonts w:ascii="Times New Roman" w:hAnsi="Times New Roman" w:cs="Times New Roman"/>
          <w:b/>
          <w:bCs/>
        </w:rPr>
        <w:t>«</w:t>
      </w:r>
      <w:r w:rsidR="00F15795" w:rsidRPr="00D445D4">
        <w:rPr>
          <w:rFonts w:ascii="Times New Roman" w:hAnsi="Times New Roman" w:cs="Times New Roman"/>
          <w:b/>
        </w:rPr>
        <w:t>Применение принципов GLP к компьютеризированным системам. Начальный уровень</w:t>
      </w:r>
      <w:r w:rsidR="00F15795" w:rsidRPr="00D445D4">
        <w:rPr>
          <w:rFonts w:ascii="Times New Roman" w:hAnsi="Times New Roman" w:cs="Times New Roman"/>
          <w:b/>
          <w:bCs/>
        </w:rPr>
        <w:t>»</w:t>
      </w:r>
      <w:r w:rsidRPr="00D445D4">
        <w:rPr>
          <w:rFonts w:ascii="Times New Roman" w:hAnsi="Times New Roman" w:cs="Times New Roman"/>
          <w:b/>
        </w:rPr>
        <w:t xml:space="preserve">                         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5"/>
        <w:gridCol w:w="2692"/>
        <w:gridCol w:w="911"/>
        <w:gridCol w:w="1203"/>
        <w:gridCol w:w="1745"/>
        <w:gridCol w:w="1920"/>
      </w:tblGrid>
      <w:tr w:rsidR="000C432F" w:rsidRPr="00D445D4" w14:paraId="2770949F" w14:textId="77777777" w:rsidTr="00704E21">
        <w:trPr>
          <w:trHeight w:val="270"/>
        </w:trPr>
        <w:tc>
          <w:tcPr>
            <w:tcW w:w="546" w:type="dxa"/>
            <w:vMerge w:val="restart"/>
          </w:tcPr>
          <w:p w14:paraId="03446CFE" w14:textId="77777777" w:rsidR="000C432F" w:rsidRPr="00D445D4" w:rsidRDefault="000C432F" w:rsidP="00951379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№ п</w:t>
            </w:r>
            <w:r w:rsidRPr="00D445D4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D445D4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2708" w:type="dxa"/>
            <w:vMerge w:val="restart"/>
          </w:tcPr>
          <w:p w14:paraId="7315EEBD" w14:textId="77777777" w:rsidR="000C432F" w:rsidRPr="00D445D4" w:rsidRDefault="000C432F" w:rsidP="009513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 xml:space="preserve">Модуль </w:t>
            </w:r>
          </w:p>
        </w:tc>
        <w:tc>
          <w:tcPr>
            <w:tcW w:w="919" w:type="dxa"/>
            <w:vMerge w:val="restart"/>
          </w:tcPr>
          <w:p w14:paraId="2B74B7C8" w14:textId="77777777" w:rsidR="000C432F" w:rsidRPr="00D445D4" w:rsidRDefault="000C432F" w:rsidP="00951379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4843" w:type="dxa"/>
            <w:gridSpan w:val="3"/>
          </w:tcPr>
          <w:p w14:paraId="37BB4C72" w14:textId="77777777" w:rsidR="000C432F" w:rsidRPr="00D445D4" w:rsidRDefault="000C432F" w:rsidP="00704E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</w:tr>
      <w:tr w:rsidR="000C432F" w:rsidRPr="00D445D4" w14:paraId="014EF800" w14:textId="77777777" w:rsidTr="00704E21">
        <w:trPr>
          <w:trHeight w:val="270"/>
        </w:trPr>
        <w:tc>
          <w:tcPr>
            <w:tcW w:w="546" w:type="dxa"/>
            <w:vMerge/>
          </w:tcPr>
          <w:p w14:paraId="25025E1F" w14:textId="77777777" w:rsidR="000C432F" w:rsidRPr="00D445D4" w:rsidRDefault="000C432F" w:rsidP="009513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8" w:type="dxa"/>
            <w:vMerge/>
          </w:tcPr>
          <w:p w14:paraId="66E1943D" w14:textId="77777777" w:rsidR="000C432F" w:rsidRPr="00D445D4" w:rsidRDefault="000C432F" w:rsidP="009513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9" w:type="dxa"/>
            <w:vMerge/>
          </w:tcPr>
          <w:p w14:paraId="7700E536" w14:textId="77777777" w:rsidR="000C432F" w:rsidRPr="00D445D4" w:rsidRDefault="000C432F" w:rsidP="009513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28" w:type="dxa"/>
          </w:tcPr>
          <w:p w14:paraId="78664EE3" w14:textId="77777777" w:rsidR="000C432F" w:rsidRPr="00D445D4" w:rsidRDefault="000C432F" w:rsidP="00704E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758" w:type="dxa"/>
          </w:tcPr>
          <w:p w14:paraId="07ED477D" w14:textId="77777777" w:rsidR="000C432F" w:rsidRPr="00D445D4" w:rsidRDefault="000C432F" w:rsidP="00704E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34DC44FA" w14:textId="77777777" w:rsidR="000C432F" w:rsidRPr="00D445D4" w:rsidRDefault="000C432F" w:rsidP="00704E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</w:tr>
      <w:tr w:rsidR="00F15795" w:rsidRPr="00D445D4" w14:paraId="262345B9" w14:textId="77777777" w:rsidTr="00913119">
        <w:tc>
          <w:tcPr>
            <w:tcW w:w="546" w:type="dxa"/>
          </w:tcPr>
          <w:p w14:paraId="4D8CCEEC" w14:textId="7FCF8790" w:rsidR="00F15795" w:rsidRPr="00D445D4" w:rsidRDefault="00F15795" w:rsidP="00F15795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445D4">
              <w:rPr>
                <w:rFonts w:ascii="Times New Roman" w:hAnsi="Times New Roman" w:cs="Times New Roman"/>
              </w:rPr>
              <w:t xml:space="preserve"> 1</w:t>
            </w:r>
            <w:r w:rsidR="00EF0969" w:rsidRPr="00D445D4">
              <w:rPr>
                <w:rFonts w:ascii="Times New Roman" w:hAnsi="Times New Roman" w:cs="Times New Roman"/>
              </w:rPr>
              <w:t>.</w:t>
            </w:r>
            <w:r w:rsidRPr="00D445D4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2708" w:type="dxa"/>
            <w:vAlign w:val="center"/>
          </w:tcPr>
          <w:p w14:paraId="2DEB130C" w14:textId="522A43EE" w:rsidR="00F15795" w:rsidRPr="00D445D4" w:rsidRDefault="00F15795" w:rsidP="00F15795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szCs w:val="24"/>
              </w:rPr>
              <w:t>Введение</w:t>
            </w:r>
          </w:p>
        </w:tc>
        <w:tc>
          <w:tcPr>
            <w:tcW w:w="919" w:type="dxa"/>
            <w:vAlign w:val="center"/>
          </w:tcPr>
          <w:p w14:paraId="2E467419" w14:textId="70121E85" w:rsidR="00F15795" w:rsidRPr="00D445D4" w:rsidRDefault="00F15795" w:rsidP="00F15795">
            <w:pPr>
              <w:jc w:val="center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1228" w:type="dxa"/>
            <w:vAlign w:val="center"/>
          </w:tcPr>
          <w:p w14:paraId="5FE0BA86" w14:textId="15AEB366" w:rsidR="00F15795" w:rsidRPr="00D445D4" w:rsidRDefault="00F15795" w:rsidP="00F15795">
            <w:pPr>
              <w:jc w:val="center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758" w:type="dxa"/>
            <w:vAlign w:val="center"/>
          </w:tcPr>
          <w:p w14:paraId="4B607F8B" w14:textId="2BD120E1" w:rsidR="00F15795" w:rsidRPr="00D445D4" w:rsidRDefault="00F15795" w:rsidP="00F15795">
            <w:pPr>
              <w:jc w:val="center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857" w:type="dxa"/>
            <w:vAlign w:val="center"/>
          </w:tcPr>
          <w:p w14:paraId="5009E1AB" w14:textId="106B8C2F" w:rsidR="00F15795" w:rsidRPr="00D445D4" w:rsidRDefault="00F15795" w:rsidP="00F15795">
            <w:pPr>
              <w:jc w:val="center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F15795" w:rsidRPr="00D445D4" w14:paraId="6301F29E" w14:textId="77777777" w:rsidTr="00913119">
        <w:tc>
          <w:tcPr>
            <w:tcW w:w="546" w:type="dxa"/>
          </w:tcPr>
          <w:p w14:paraId="46B67F5F" w14:textId="57908CEE" w:rsidR="00F15795" w:rsidRPr="00D445D4" w:rsidRDefault="00EF0969" w:rsidP="00EF0969">
            <w:pPr>
              <w:jc w:val="center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708" w:type="dxa"/>
            <w:vAlign w:val="center"/>
          </w:tcPr>
          <w:p w14:paraId="62412B6A" w14:textId="3A7CDDB3" w:rsidR="00F15795" w:rsidRPr="00D445D4" w:rsidRDefault="00F15795" w:rsidP="00F15795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szCs w:val="24"/>
              </w:rPr>
              <w:t>Возникновение и развитие принципов надлежащей лабораторной практики</w:t>
            </w:r>
          </w:p>
        </w:tc>
        <w:tc>
          <w:tcPr>
            <w:tcW w:w="919" w:type="dxa"/>
            <w:vAlign w:val="center"/>
          </w:tcPr>
          <w:p w14:paraId="792B5B6B" w14:textId="5B3F30F4" w:rsidR="00F15795" w:rsidRPr="00D445D4" w:rsidRDefault="00F15795" w:rsidP="00F15795">
            <w:pPr>
              <w:jc w:val="center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1228" w:type="dxa"/>
            <w:vAlign w:val="center"/>
          </w:tcPr>
          <w:p w14:paraId="0F5F16E1" w14:textId="2245F7EE" w:rsidR="00F15795" w:rsidRPr="00D445D4" w:rsidRDefault="00F15795" w:rsidP="00F15795">
            <w:pPr>
              <w:jc w:val="center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758" w:type="dxa"/>
            <w:vAlign w:val="center"/>
          </w:tcPr>
          <w:p w14:paraId="4DFD64B8" w14:textId="71451F87" w:rsidR="00F15795" w:rsidRPr="00D445D4" w:rsidRDefault="00F15795" w:rsidP="00F15795">
            <w:pPr>
              <w:jc w:val="center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857" w:type="dxa"/>
            <w:vAlign w:val="center"/>
          </w:tcPr>
          <w:p w14:paraId="0D0DBC6A" w14:textId="03D7757C" w:rsidR="00F15795" w:rsidRPr="00D445D4" w:rsidRDefault="00F15795" w:rsidP="00F15795">
            <w:pPr>
              <w:jc w:val="center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F15795" w:rsidRPr="00D445D4" w14:paraId="12828643" w14:textId="77777777" w:rsidTr="00913119">
        <w:tc>
          <w:tcPr>
            <w:tcW w:w="546" w:type="dxa"/>
          </w:tcPr>
          <w:p w14:paraId="7B36DFA4" w14:textId="5F7B7CC5" w:rsidR="00F15795" w:rsidRPr="00D445D4" w:rsidRDefault="00EF0969" w:rsidP="00EF0969">
            <w:pPr>
              <w:jc w:val="center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708" w:type="dxa"/>
            <w:vAlign w:val="center"/>
          </w:tcPr>
          <w:p w14:paraId="032E8B65" w14:textId="6351E681" w:rsidR="00F15795" w:rsidRPr="00D445D4" w:rsidRDefault="00F15795" w:rsidP="00F15795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szCs w:val="24"/>
              </w:rPr>
              <w:t>Оборудование</w:t>
            </w:r>
          </w:p>
        </w:tc>
        <w:tc>
          <w:tcPr>
            <w:tcW w:w="919" w:type="dxa"/>
            <w:vAlign w:val="center"/>
          </w:tcPr>
          <w:p w14:paraId="2BA65C10" w14:textId="4ED58FDE" w:rsidR="00F15795" w:rsidRPr="00D445D4" w:rsidRDefault="00F15795" w:rsidP="00F15795">
            <w:pPr>
              <w:jc w:val="center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1228" w:type="dxa"/>
            <w:vAlign w:val="center"/>
          </w:tcPr>
          <w:p w14:paraId="28269866" w14:textId="71FD0D97" w:rsidR="00F15795" w:rsidRPr="00D445D4" w:rsidRDefault="00F15795" w:rsidP="00F15795">
            <w:pPr>
              <w:jc w:val="center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758" w:type="dxa"/>
            <w:vAlign w:val="center"/>
          </w:tcPr>
          <w:p w14:paraId="6BB14F94" w14:textId="13FF40CF" w:rsidR="00F15795" w:rsidRPr="00D445D4" w:rsidRDefault="00F15795" w:rsidP="00F15795">
            <w:pPr>
              <w:jc w:val="center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857" w:type="dxa"/>
            <w:vAlign w:val="center"/>
          </w:tcPr>
          <w:p w14:paraId="0C46C865" w14:textId="42660EDB" w:rsidR="00F15795" w:rsidRPr="00D445D4" w:rsidRDefault="00F15795" w:rsidP="00F15795">
            <w:pPr>
              <w:jc w:val="center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F15795" w:rsidRPr="00D445D4" w14:paraId="788A236E" w14:textId="77777777" w:rsidTr="00913119">
        <w:tc>
          <w:tcPr>
            <w:tcW w:w="546" w:type="dxa"/>
          </w:tcPr>
          <w:p w14:paraId="546C0C1F" w14:textId="1F6E8A81" w:rsidR="00F15795" w:rsidRPr="00D445D4" w:rsidRDefault="00EF0969" w:rsidP="00EF0969">
            <w:pPr>
              <w:jc w:val="center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708" w:type="dxa"/>
            <w:vAlign w:val="center"/>
          </w:tcPr>
          <w:p w14:paraId="5019ED3C" w14:textId="5804D1D5" w:rsidR="00F15795" w:rsidRPr="00D445D4" w:rsidRDefault="00F15795" w:rsidP="00F15795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szCs w:val="24"/>
              </w:rPr>
              <w:t>Применение принципов GLP к компьютеризированным системам</w:t>
            </w:r>
          </w:p>
        </w:tc>
        <w:tc>
          <w:tcPr>
            <w:tcW w:w="919" w:type="dxa"/>
            <w:vAlign w:val="center"/>
          </w:tcPr>
          <w:p w14:paraId="0DAEE6D3" w14:textId="009BD145" w:rsidR="00F15795" w:rsidRPr="00D445D4" w:rsidRDefault="00F15795" w:rsidP="00F15795">
            <w:pPr>
              <w:jc w:val="center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szCs w:val="24"/>
              </w:rPr>
              <w:t>42</w:t>
            </w:r>
          </w:p>
        </w:tc>
        <w:tc>
          <w:tcPr>
            <w:tcW w:w="1228" w:type="dxa"/>
            <w:vAlign w:val="center"/>
          </w:tcPr>
          <w:p w14:paraId="09D9DFD5" w14:textId="74B7FB6F" w:rsidR="00F15795" w:rsidRPr="00D445D4" w:rsidRDefault="00F15795" w:rsidP="00F15795">
            <w:pPr>
              <w:jc w:val="center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758" w:type="dxa"/>
            <w:vAlign w:val="center"/>
          </w:tcPr>
          <w:p w14:paraId="066CA42E" w14:textId="5135DA72" w:rsidR="00F15795" w:rsidRPr="00D445D4" w:rsidRDefault="00F15795" w:rsidP="00F15795">
            <w:pPr>
              <w:jc w:val="center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szCs w:val="24"/>
              </w:rPr>
              <w:t>22</w:t>
            </w:r>
          </w:p>
        </w:tc>
        <w:tc>
          <w:tcPr>
            <w:tcW w:w="1857" w:type="dxa"/>
            <w:vAlign w:val="center"/>
          </w:tcPr>
          <w:p w14:paraId="10E33C39" w14:textId="1A0A15DE" w:rsidR="00F15795" w:rsidRPr="00D445D4" w:rsidRDefault="00F15795" w:rsidP="00F15795">
            <w:pPr>
              <w:jc w:val="center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szCs w:val="24"/>
              </w:rPr>
              <w:t>16</w:t>
            </w:r>
          </w:p>
        </w:tc>
      </w:tr>
      <w:tr w:rsidR="000C432F" w:rsidRPr="00D445D4" w14:paraId="1A94946F" w14:textId="77777777" w:rsidTr="00704E21">
        <w:tc>
          <w:tcPr>
            <w:tcW w:w="3254" w:type="dxa"/>
            <w:gridSpan w:val="2"/>
          </w:tcPr>
          <w:p w14:paraId="3DC64CC5" w14:textId="77777777" w:rsidR="000C432F" w:rsidRPr="00D445D4" w:rsidRDefault="000C432F" w:rsidP="00951379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919" w:type="dxa"/>
          </w:tcPr>
          <w:p w14:paraId="7B7BFF00" w14:textId="31857E38" w:rsidR="000C432F" w:rsidRPr="00D445D4" w:rsidRDefault="00A34769" w:rsidP="00704E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843" w:type="dxa"/>
            <w:gridSpan w:val="3"/>
          </w:tcPr>
          <w:p w14:paraId="5EF2903E" w14:textId="6F8F2B41" w:rsidR="000C432F" w:rsidRPr="00D445D4" w:rsidRDefault="00A34769" w:rsidP="00704E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З</w:t>
            </w:r>
            <w:r w:rsidR="000C432F" w:rsidRPr="00D445D4">
              <w:rPr>
                <w:rFonts w:ascii="Times New Roman" w:hAnsi="Times New Roman" w:cs="Times New Roman"/>
                <w:b/>
              </w:rPr>
              <w:t>ачёт</w:t>
            </w:r>
          </w:p>
        </w:tc>
      </w:tr>
    </w:tbl>
    <w:p w14:paraId="3D6DD70F" w14:textId="77777777" w:rsidR="000C432F" w:rsidRPr="00D445D4" w:rsidRDefault="000C432F" w:rsidP="000C432F">
      <w:pPr>
        <w:rPr>
          <w:rFonts w:ascii="Times New Roman" w:hAnsi="Times New Roman" w:cs="Times New Roman"/>
          <w:b/>
        </w:rPr>
      </w:pPr>
    </w:p>
    <w:p w14:paraId="39E03770" w14:textId="77777777" w:rsidR="000C432F" w:rsidRPr="00D445D4" w:rsidRDefault="000C432F" w:rsidP="000C432F">
      <w:pPr>
        <w:pStyle w:val="a3"/>
        <w:ind w:left="360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  <w:b/>
        </w:rPr>
        <w:t>5.Календарный план-график реализации образовательной</w:t>
      </w:r>
      <w:r w:rsidRPr="00D445D4">
        <w:rPr>
          <w:rFonts w:ascii="Times New Roman" w:hAnsi="Times New Roman" w:cs="Times New Roman"/>
          <w:b/>
          <w:bCs/>
        </w:rPr>
        <w:t xml:space="preserve"> программы</w:t>
      </w:r>
      <w:r w:rsidRPr="00D445D4">
        <w:rPr>
          <w:rFonts w:ascii="Times New Roman" w:hAnsi="Times New Roman" w:cs="Times New Roman"/>
        </w:rPr>
        <w:t xml:space="preserve"> </w:t>
      </w:r>
    </w:p>
    <w:p w14:paraId="69BB871F" w14:textId="357DF799" w:rsidR="000C432F" w:rsidRPr="00D445D4" w:rsidRDefault="000C432F" w:rsidP="000C432F">
      <w:pPr>
        <w:pStyle w:val="a3"/>
        <w:ind w:left="360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5"/>
        <w:gridCol w:w="4969"/>
        <w:gridCol w:w="2084"/>
        <w:gridCol w:w="1403"/>
      </w:tblGrid>
      <w:tr w:rsidR="000C432F" w:rsidRPr="00D445D4" w14:paraId="510DC9F5" w14:textId="77777777" w:rsidTr="005B1A90">
        <w:tc>
          <w:tcPr>
            <w:tcW w:w="565" w:type="dxa"/>
          </w:tcPr>
          <w:p w14:paraId="5A3B9C62" w14:textId="77777777" w:rsidR="000C432F" w:rsidRPr="00D445D4" w:rsidRDefault="000C432F" w:rsidP="00951379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№ п</w:t>
            </w:r>
            <w:r w:rsidRPr="00D445D4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D445D4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4969" w:type="dxa"/>
          </w:tcPr>
          <w:p w14:paraId="3BEB3990" w14:textId="77777777" w:rsidR="000C432F" w:rsidRPr="00D445D4" w:rsidRDefault="000C432F" w:rsidP="00951379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2084" w:type="dxa"/>
          </w:tcPr>
          <w:p w14:paraId="4A0C1A9C" w14:textId="77777777" w:rsidR="000C432F" w:rsidRPr="00D445D4" w:rsidRDefault="000C432F" w:rsidP="005B1A9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Трудоёмкость (час)</w:t>
            </w:r>
          </w:p>
        </w:tc>
        <w:tc>
          <w:tcPr>
            <w:tcW w:w="1403" w:type="dxa"/>
          </w:tcPr>
          <w:p w14:paraId="4D65AF95" w14:textId="77777777" w:rsidR="000C432F" w:rsidRPr="00D445D4" w:rsidRDefault="000C432F" w:rsidP="005B1A9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Сроки обучения</w:t>
            </w:r>
          </w:p>
        </w:tc>
      </w:tr>
      <w:tr w:rsidR="00996104" w:rsidRPr="00D445D4" w14:paraId="114D1760" w14:textId="77777777" w:rsidTr="00913119">
        <w:tc>
          <w:tcPr>
            <w:tcW w:w="565" w:type="dxa"/>
          </w:tcPr>
          <w:p w14:paraId="1909AC40" w14:textId="77777777" w:rsidR="00996104" w:rsidRPr="00D445D4" w:rsidRDefault="00996104" w:rsidP="00996104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969" w:type="dxa"/>
            <w:vAlign w:val="center"/>
          </w:tcPr>
          <w:p w14:paraId="2321CA79" w14:textId="7FF2545C" w:rsidR="00996104" w:rsidRPr="00D445D4" w:rsidRDefault="00996104" w:rsidP="00996104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  <w:szCs w:val="24"/>
              </w:rPr>
              <w:t>Модуль 1.</w:t>
            </w:r>
            <w:r w:rsidRPr="00D445D4">
              <w:rPr>
                <w:rFonts w:ascii="Times New Roman" w:hAnsi="Times New Roman" w:cs="Times New Roman"/>
                <w:szCs w:val="24"/>
              </w:rPr>
              <w:t xml:space="preserve"> Введение</w:t>
            </w:r>
          </w:p>
        </w:tc>
        <w:tc>
          <w:tcPr>
            <w:tcW w:w="2084" w:type="dxa"/>
            <w:vAlign w:val="center"/>
          </w:tcPr>
          <w:p w14:paraId="626158C6" w14:textId="65002AFA" w:rsidR="00996104" w:rsidRPr="00D445D4" w:rsidRDefault="00996104" w:rsidP="009961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45D4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403" w:type="dxa"/>
          </w:tcPr>
          <w:p w14:paraId="79F55792" w14:textId="25C33663" w:rsidR="00996104" w:rsidRPr="00D445D4" w:rsidRDefault="00996104" w:rsidP="00996104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01.11.2020 -03.11.2020</w:t>
            </w:r>
          </w:p>
          <w:p w14:paraId="4B979572" w14:textId="4288175E" w:rsidR="00996104" w:rsidRPr="00D445D4" w:rsidRDefault="00996104" w:rsidP="0099610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96104" w:rsidRPr="00D445D4" w14:paraId="32829E7B" w14:textId="77777777" w:rsidTr="00913119">
        <w:tc>
          <w:tcPr>
            <w:tcW w:w="565" w:type="dxa"/>
          </w:tcPr>
          <w:p w14:paraId="220A1535" w14:textId="02AA7DAD" w:rsidR="00996104" w:rsidRPr="00D445D4" w:rsidRDefault="00EF0969" w:rsidP="00996104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969" w:type="dxa"/>
            <w:vAlign w:val="center"/>
          </w:tcPr>
          <w:p w14:paraId="77DC5D68" w14:textId="79032D97" w:rsidR="00996104" w:rsidRPr="00D445D4" w:rsidRDefault="00996104" w:rsidP="0099610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b/>
                <w:szCs w:val="24"/>
              </w:rPr>
              <w:t>Модуль 2.</w:t>
            </w:r>
            <w:r w:rsidRPr="00D445D4">
              <w:rPr>
                <w:rFonts w:ascii="Times New Roman" w:hAnsi="Times New Roman" w:cs="Times New Roman"/>
                <w:szCs w:val="24"/>
              </w:rPr>
              <w:t xml:space="preserve"> Возникновение и развитие принципов надлежащей лабораторной практики</w:t>
            </w:r>
          </w:p>
        </w:tc>
        <w:tc>
          <w:tcPr>
            <w:tcW w:w="2084" w:type="dxa"/>
          </w:tcPr>
          <w:p w14:paraId="5BF84B3D" w14:textId="527DB128" w:rsidR="00996104" w:rsidRPr="00D445D4" w:rsidRDefault="00996104" w:rsidP="009961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45D4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403" w:type="dxa"/>
          </w:tcPr>
          <w:p w14:paraId="19EB47FA" w14:textId="581FE8D9" w:rsidR="00996104" w:rsidRPr="00D445D4" w:rsidRDefault="00996104" w:rsidP="00996104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04.11.2020 -06.11.2020</w:t>
            </w:r>
          </w:p>
          <w:p w14:paraId="5F6B4D55" w14:textId="77777777" w:rsidR="00996104" w:rsidRPr="00D445D4" w:rsidRDefault="00996104" w:rsidP="0099610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96104" w:rsidRPr="00D445D4" w14:paraId="6482A902" w14:textId="77777777" w:rsidTr="00913119">
        <w:tc>
          <w:tcPr>
            <w:tcW w:w="565" w:type="dxa"/>
          </w:tcPr>
          <w:p w14:paraId="5ED1BEF5" w14:textId="61A40520" w:rsidR="00996104" w:rsidRPr="00D445D4" w:rsidRDefault="00EF0969" w:rsidP="00996104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969" w:type="dxa"/>
            <w:vAlign w:val="center"/>
          </w:tcPr>
          <w:p w14:paraId="2F97A6CE" w14:textId="1DF90871" w:rsidR="00996104" w:rsidRPr="00D445D4" w:rsidRDefault="00996104" w:rsidP="0099610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b/>
                <w:szCs w:val="24"/>
              </w:rPr>
              <w:t xml:space="preserve">Модуль 3. </w:t>
            </w:r>
            <w:r w:rsidRPr="00D445D4">
              <w:rPr>
                <w:rFonts w:ascii="Times New Roman" w:hAnsi="Times New Roman" w:cs="Times New Roman"/>
                <w:szCs w:val="24"/>
              </w:rPr>
              <w:t>Оборудование</w:t>
            </w:r>
          </w:p>
        </w:tc>
        <w:tc>
          <w:tcPr>
            <w:tcW w:w="2084" w:type="dxa"/>
          </w:tcPr>
          <w:p w14:paraId="67E6F298" w14:textId="3B021A6E" w:rsidR="00996104" w:rsidRPr="00D445D4" w:rsidRDefault="00996104" w:rsidP="009961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45D4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403" w:type="dxa"/>
          </w:tcPr>
          <w:p w14:paraId="5B34C085" w14:textId="61B60467" w:rsidR="00996104" w:rsidRPr="00D445D4" w:rsidRDefault="00996104" w:rsidP="00996104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07.11.2020 -10.11.2020</w:t>
            </w:r>
          </w:p>
          <w:p w14:paraId="21F58F2E" w14:textId="77777777" w:rsidR="00996104" w:rsidRPr="00D445D4" w:rsidRDefault="00996104" w:rsidP="0099610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96104" w:rsidRPr="00D445D4" w14:paraId="549B68F9" w14:textId="77777777" w:rsidTr="00913119">
        <w:tc>
          <w:tcPr>
            <w:tcW w:w="565" w:type="dxa"/>
          </w:tcPr>
          <w:p w14:paraId="099EEA31" w14:textId="6C658E11" w:rsidR="00996104" w:rsidRPr="00D445D4" w:rsidRDefault="00EF0969" w:rsidP="00996104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969" w:type="dxa"/>
            <w:vAlign w:val="center"/>
          </w:tcPr>
          <w:p w14:paraId="308AFCA5" w14:textId="4334ABB2" w:rsidR="00996104" w:rsidRPr="00D445D4" w:rsidRDefault="00996104" w:rsidP="0099610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b/>
                <w:szCs w:val="24"/>
              </w:rPr>
              <w:t>Модуль 4.</w:t>
            </w:r>
            <w:r w:rsidRPr="00D445D4">
              <w:rPr>
                <w:rFonts w:ascii="Times New Roman" w:hAnsi="Times New Roman" w:cs="Times New Roman"/>
                <w:szCs w:val="24"/>
              </w:rPr>
              <w:t xml:space="preserve"> Применение принципов GLP к компьютеризированным системам</w:t>
            </w:r>
          </w:p>
        </w:tc>
        <w:tc>
          <w:tcPr>
            <w:tcW w:w="2084" w:type="dxa"/>
          </w:tcPr>
          <w:p w14:paraId="5F0B0B2C" w14:textId="5ABCD210" w:rsidR="00996104" w:rsidRPr="00D445D4" w:rsidRDefault="00996104" w:rsidP="009961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45D4">
              <w:rPr>
                <w:rFonts w:ascii="Times New Roman" w:hAnsi="Times New Roman" w:cs="Times New Roman"/>
                <w:b/>
              </w:rPr>
              <w:t>42</w:t>
            </w:r>
          </w:p>
        </w:tc>
        <w:tc>
          <w:tcPr>
            <w:tcW w:w="1403" w:type="dxa"/>
          </w:tcPr>
          <w:p w14:paraId="1ED3D7EF" w14:textId="2D42DEF2" w:rsidR="00996104" w:rsidRPr="00D445D4" w:rsidRDefault="00996104" w:rsidP="00996104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11.11.2020 -24.11.2020</w:t>
            </w:r>
          </w:p>
          <w:p w14:paraId="45B890E5" w14:textId="77777777" w:rsidR="00996104" w:rsidRPr="00D445D4" w:rsidRDefault="00996104" w:rsidP="0099610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B1A90" w:rsidRPr="00D445D4" w14:paraId="0F5419AA" w14:textId="77777777" w:rsidTr="005B1A90">
        <w:tc>
          <w:tcPr>
            <w:tcW w:w="565" w:type="dxa"/>
          </w:tcPr>
          <w:p w14:paraId="2D11FCF6" w14:textId="43D42F2A" w:rsidR="005B1A90" w:rsidRPr="00D445D4" w:rsidRDefault="00EF0969" w:rsidP="00951379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969" w:type="dxa"/>
          </w:tcPr>
          <w:p w14:paraId="262233B3" w14:textId="552B46B1" w:rsidR="005B1A90" w:rsidRPr="00D445D4" w:rsidRDefault="005B1A90" w:rsidP="0095137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445D4">
              <w:rPr>
                <w:rFonts w:ascii="Times New Roman" w:hAnsi="Times New Roman" w:cs="Times New Roman"/>
                <w:b/>
                <w:bCs/>
              </w:rPr>
              <w:t>Итоговая аттестация</w:t>
            </w:r>
          </w:p>
        </w:tc>
        <w:tc>
          <w:tcPr>
            <w:tcW w:w="2084" w:type="dxa"/>
          </w:tcPr>
          <w:p w14:paraId="092614B3" w14:textId="7843CA8A" w:rsidR="005B1A90" w:rsidRPr="00D445D4" w:rsidRDefault="005B1A90" w:rsidP="005B1A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45D4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403" w:type="dxa"/>
          </w:tcPr>
          <w:p w14:paraId="14F4D31F" w14:textId="059AFEC7" w:rsidR="005B1A90" w:rsidRPr="00D445D4" w:rsidRDefault="005B1A90" w:rsidP="005B1A90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25.11.2020</w:t>
            </w:r>
          </w:p>
        </w:tc>
      </w:tr>
      <w:tr w:rsidR="000C432F" w:rsidRPr="00D445D4" w14:paraId="19221F5D" w14:textId="77777777" w:rsidTr="005B1A90">
        <w:tc>
          <w:tcPr>
            <w:tcW w:w="5534" w:type="dxa"/>
            <w:gridSpan w:val="2"/>
          </w:tcPr>
          <w:p w14:paraId="46E689AF" w14:textId="77777777" w:rsidR="000C432F" w:rsidRPr="00D445D4" w:rsidRDefault="000C432F" w:rsidP="00951379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2084" w:type="dxa"/>
          </w:tcPr>
          <w:p w14:paraId="153CD0B3" w14:textId="0CF24632" w:rsidR="000C432F" w:rsidRPr="00D445D4" w:rsidRDefault="005B1A90" w:rsidP="005B1A9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1403" w:type="dxa"/>
          </w:tcPr>
          <w:p w14:paraId="591F1980" w14:textId="3BBA2522" w:rsidR="000C432F" w:rsidRPr="00D445D4" w:rsidRDefault="000C432F" w:rsidP="005B1A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D1A00C9" w14:textId="77777777" w:rsidR="000C432F" w:rsidRPr="00D445D4" w:rsidRDefault="000C432F" w:rsidP="000C432F">
      <w:pPr>
        <w:rPr>
          <w:rFonts w:ascii="Times New Roman" w:hAnsi="Times New Roman" w:cs="Times New Roman"/>
          <w:b/>
        </w:rPr>
      </w:pPr>
    </w:p>
    <w:p w14:paraId="799CFC3A" w14:textId="74CE8EE3" w:rsidR="000C432F" w:rsidRPr="00D445D4" w:rsidRDefault="000C432F" w:rsidP="00EF0969">
      <w:pPr>
        <w:pStyle w:val="a3"/>
        <w:ind w:left="360"/>
        <w:rPr>
          <w:rFonts w:ascii="Times New Roman" w:hAnsi="Times New Roman" w:cs="Times New Roman"/>
          <w:b/>
          <w:bCs/>
        </w:rPr>
      </w:pPr>
      <w:r w:rsidRPr="00D445D4">
        <w:rPr>
          <w:rFonts w:ascii="Times New Roman" w:hAnsi="Times New Roman" w:cs="Times New Roman"/>
          <w:b/>
        </w:rPr>
        <w:t xml:space="preserve">6.Учебно-тематический план программы </w:t>
      </w:r>
      <w:r w:rsidR="005B1A90" w:rsidRPr="00D445D4">
        <w:rPr>
          <w:rFonts w:ascii="Times New Roman" w:hAnsi="Times New Roman" w:cs="Times New Roman"/>
          <w:b/>
        </w:rPr>
        <w:t>«</w:t>
      </w:r>
      <w:r w:rsidR="00AA069C">
        <w:rPr>
          <w:rFonts w:ascii="Times New Roman" w:hAnsi="Times New Roman" w:cs="Times New Roman"/>
          <w:b/>
          <w:bCs/>
        </w:rPr>
        <w:t xml:space="preserve">Применение принципов </w:t>
      </w:r>
      <w:r w:rsidR="00AA069C">
        <w:rPr>
          <w:rFonts w:ascii="Times New Roman" w:hAnsi="Times New Roman" w:cs="Times New Roman"/>
          <w:b/>
          <w:bCs/>
          <w:lang w:val="en-US"/>
        </w:rPr>
        <w:t>GLP</w:t>
      </w:r>
      <w:r w:rsidR="00AA069C" w:rsidRPr="00AA069C">
        <w:rPr>
          <w:rFonts w:ascii="Times New Roman" w:hAnsi="Times New Roman" w:cs="Times New Roman"/>
          <w:b/>
          <w:bCs/>
        </w:rPr>
        <w:t xml:space="preserve"> </w:t>
      </w:r>
      <w:r w:rsidR="00AA069C">
        <w:rPr>
          <w:rFonts w:ascii="Times New Roman" w:hAnsi="Times New Roman" w:cs="Times New Roman"/>
          <w:b/>
          <w:bCs/>
        </w:rPr>
        <w:t>к компьютеризированным системам</w:t>
      </w:r>
      <w:r w:rsidR="005B1A90" w:rsidRPr="00D445D4">
        <w:rPr>
          <w:rFonts w:ascii="Times New Roman" w:hAnsi="Times New Roman" w:cs="Times New Roman"/>
          <w:b/>
          <w:bCs/>
        </w:rPr>
        <w:t>. Начальный уровень</w:t>
      </w:r>
      <w:r w:rsidRPr="00D445D4">
        <w:rPr>
          <w:rFonts w:ascii="Times New Roman" w:hAnsi="Times New Roman" w:cs="Times New Roman"/>
          <w:b/>
        </w:rPr>
        <w:t>»</w:t>
      </w:r>
    </w:p>
    <w:tbl>
      <w:tblPr>
        <w:tblStyle w:val="a4"/>
        <w:tblW w:w="9465" w:type="dxa"/>
        <w:tblLayout w:type="fixed"/>
        <w:tblLook w:val="04A0" w:firstRow="1" w:lastRow="0" w:firstColumn="1" w:lastColumn="0" w:noHBand="0" w:noVBand="1"/>
      </w:tblPr>
      <w:tblGrid>
        <w:gridCol w:w="557"/>
        <w:gridCol w:w="2557"/>
        <w:gridCol w:w="796"/>
        <w:gridCol w:w="920"/>
        <w:gridCol w:w="1530"/>
        <w:gridCol w:w="1432"/>
        <w:gridCol w:w="1673"/>
      </w:tblGrid>
      <w:tr w:rsidR="000C432F" w:rsidRPr="00D445D4" w14:paraId="59ECB40C" w14:textId="77777777" w:rsidTr="00951379">
        <w:trPr>
          <w:trHeight w:val="270"/>
        </w:trPr>
        <w:tc>
          <w:tcPr>
            <w:tcW w:w="557" w:type="dxa"/>
            <w:vMerge w:val="restart"/>
          </w:tcPr>
          <w:p w14:paraId="16853BC7" w14:textId="77777777" w:rsidR="000C432F" w:rsidRPr="00D445D4" w:rsidRDefault="000C432F" w:rsidP="00951379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2557" w:type="dxa"/>
            <w:vMerge w:val="restart"/>
          </w:tcPr>
          <w:p w14:paraId="1052FAC4" w14:textId="77777777" w:rsidR="000C432F" w:rsidRPr="00D445D4" w:rsidRDefault="000C432F" w:rsidP="009513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14:paraId="5A6AF0E4" w14:textId="77777777" w:rsidR="000C432F" w:rsidRPr="00D445D4" w:rsidRDefault="000C432F" w:rsidP="00951379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3882" w:type="dxa"/>
            <w:gridSpan w:val="3"/>
          </w:tcPr>
          <w:p w14:paraId="53A843CD" w14:textId="77777777" w:rsidR="000C432F" w:rsidRPr="00D445D4" w:rsidRDefault="000C432F" w:rsidP="009513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  <w:tc>
          <w:tcPr>
            <w:tcW w:w="1673" w:type="dxa"/>
            <w:vMerge w:val="restart"/>
          </w:tcPr>
          <w:p w14:paraId="793DFBAA" w14:textId="77777777" w:rsidR="000C432F" w:rsidRPr="00D445D4" w:rsidRDefault="000C432F" w:rsidP="009513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Формы контроля</w:t>
            </w:r>
          </w:p>
        </w:tc>
      </w:tr>
      <w:tr w:rsidR="000C432F" w:rsidRPr="00D445D4" w14:paraId="12BB1E37" w14:textId="77777777" w:rsidTr="00951379">
        <w:trPr>
          <w:trHeight w:val="270"/>
        </w:trPr>
        <w:tc>
          <w:tcPr>
            <w:tcW w:w="557" w:type="dxa"/>
            <w:vMerge/>
          </w:tcPr>
          <w:p w14:paraId="68C423F9" w14:textId="77777777" w:rsidR="000C432F" w:rsidRPr="00D445D4" w:rsidRDefault="000C432F" w:rsidP="009513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7" w:type="dxa"/>
            <w:vMerge/>
          </w:tcPr>
          <w:p w14:paraId="47A4EBB6" w14:textId="77777777" w:rsidR="000C432F" w:rsidRPr="00D445D4" w:rsidRDefault="000C432F" w:rsidP="009513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6" w:type="dxa"/>
            <w:vMerge/>
          </w:tcPr>
          <w:p w14:paraId="1CF3804F" w14:textId="77777777" w:rsidR="000C432F" w:rsidRPr="00D445D4" w:rsidRDefault="000C432F" w:rsidP="009513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0" w:type="dxa"/>
          </w:tcPr>
          <w:p w14:paraId="448E0C59" w14:textId="77777777" w:rsidR="000C432F" w:rsidRPr="00D445D4" w:rsidRDefault="000C432F" w:rsidP="00951379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530" w:type="dxa"/>
          </w:tcPr>
          <w:p w14:paraId="187C8E46" w14:textId="77777777" w:rsidR="000C432F" w:rsidRPr="00D445D4" w:rsidRDefault="000C432F" w:rsidP="00951379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432" w:type="dxa"/>
          </w:tcPr>
          <w:p w14:paraId="7D6AC208" w14:textId="77777777" w:rsidR="000C432F" w:rsidRPr="00D445D4" w:rsidRDefault="000C432F" w:rsidP="00951379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  <w:tc>
          <w:tcPr>
            <w:tcW w:w="1673" w:type="dxa"/>
            <w:vMerge/>
          </w:tcPr>
          <w:p w14:paraId="03A2AC5D" w14:textId="77777777" w:rsidR="000C432F" w:rsidRPr="00D445D4" w:rsidRDefault="000C432F" w:rsidP="0095137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E1B83" w:rsidRPr="00D445D4" w14:paraId="3E534456" w14:textId="77777777" w:rsidTr="00913119">
        <w:tc>
          <w:tcPr>
            <w:tcW w:w="557" w:type="dxa"/>
            <w:vAlign w:val="center"/>
          </w:tcPr>
          <w:p w14:paraId="2F82E0D3" w14:textId="6EC430C8" w:rsidR="00BE1B83" w:rsidRPr="00D445D4" w:rsidRDefault="00BE1B83" w:rsidP="00BE1B83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>1</w:t>
            </w:r>
            <w:r w:rsidR="00EF0969" w:rsidRPr="00D445D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57" w:type="dxa"/>
            <w:vAlign w:val="center"/>
          </w:tcPr>
          <w:p w14:paraId="4AF7C502" w14:textId="4161EE8D" w:rsidR="00BE1B83" w:rsidRPr="00D445D4" w:rsidRDefault="00BE1B83" w:rsidP="00BE1B83">
            <w:pPr>
              <w:rPr>
                <w:rFonts w:ascii="Times New Roman" w:hAnsi="Times New Roman" w:cs="Times New Roman"/>
                <w:b/>
                <w:bCs/>
              </w:rPr>
            </w:pPr>
            <w:r w:rsidRPr="00D445D4">
              <w:rPr>
                <w:rFonts w:ascii="Times New Roman" w:hAnsi="Times New Roman" w:cs="Times New Roman"/>
                <w:b/>
              </w:rPr>
              <w:t xml:space="preserve">Введение </w:t>
            </w:r>
          </w:p>
        </w:tc>
        <w:tc>
          <w:tcPr>
            <w:tcW w:w="796" w:type="dxa"/>
            <w:vAlign w:val="center"/>
          </w:tcPr>
          <w:p w14:paraId="1E4DCD13" w14:textId="3CC84647" w:rsidR="00BE1B83" w:rsidRPr="00D445D4" w:rsidRDefault="00BE1B83" w:rsidP="00BE1B83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920" w:type="dxa"/>
            <w:vAlign w:val="center"/>
          </w:tcPr>
          <w:p w14:paraId="29C1023C" w14:textId="3F02EDB2" w:rsidR="00BE1B83" w:rsidRPr="00D445D4" w:rsidRDefault="00BE1B83" w:rsidP="00BE1B83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30" w:type="dxa"/>
            <w:vAlign w:val="center"/>
          </w:tcPr>
          <w:p w14:paraId="6C7F7157" w14:textId="4AA2352D" w:rsidR="00BE1B83" w:rsidRPr="00D445D4" w:rsidRDefault="00BE1B83" w:rsidP="00BE1B83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32" w:type="dxa"/>
            <w:vAlign w:val="center"/>
          </w:tcPr>
          <w:p w14:paraId="702C03A0" w14:textId="3D44EEDF" w:rsidR="00BE1B83" w:rsidRPr="00D445D4" w:rsidRDefault="00BE1B83" w:rsidP="00BE1B83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73" w:type="dxa"/>
          </w:tcPr>
          <w:p w14:paraId="6393F60D" w14:textId="225F5AD8" w:rsidR="00BE1B83" w:rsidRPr="00D445D4" w:rsidRDefault="00BE1B83" w:rsidP="00BE1B83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Самоконтроль</w:t>
            </w:r>
          </w:p>
        </w:tc>
      </w:tr>
      <w:tr w:rsidR="00BE1B83" w:rsidRPr="00D445D4" w14:paraId="21B68718" w14:textId="77777777" w:rsidTr="00913119">
        <w:tc>
          <w:tcPr>
            <w:tcW w:w="557" w:type="dxa"/>
            <w:vAlign w:val="center"/>
          </w:tcPr>
          <w:p w14:paraId="1B717B80" w14:textId="3762B78D" w:rsidR="00BE1B83" w:rsidRPr="00D445D4" w:rsidRDefault="00BE1B83" w:rsidP="00BE1B83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>1.1.</w:t>
            </w:r>
          </w:p>
        </w:tc>
        <w:tc>
          <w:tcPr>
            <w:tcW w:w="2557" w:type="dxa"/>
            <w:vAlign w:val="center"/>
          </w:tcPr>
          <w:p w14:paraId="6B9B9252" w14:textId="69B04530" w:rsidR="00BE1B83" w:rsidRPr="00D445D4" w:rsidRDefault="00BE1B83" w:rsidP="00BE1B83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</w:rPr>
              <w:t>Основные принципы надлежащей лабораторной практики</w:t>
            </w:r>
          </w:p>
        </w:tc>
        <w:tc>
          <w:tcPr>
            <w:tcW w:w="796" w:type="dxa"/>
            <w:vAlign w:val="center"/>
          </w:tcPr>
          <w:p w14:paraId="4A49562A" w14:textId="694DD5D9" w:rsidR="00BE1B83" w:rsidRPr="00D445D4" w:rsidRDefault="00BE1B83" w:rsidP="00BE1B83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0" w:type="dxa"/>
            <w:vAlign w:val="center"/>
          </w:tcPr>
          <w:p w14:paraId="7A7B6531" w14:textId="4A7C46E9" w:rsidR="00BE1B83" w:rsidRPr="00D445D4" w:rsidRDefault="00BE1B83" w:rsidP="00BE1B83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  <w:vAlign w:val="center"/>
          </w:tcPr>
          <w:p w14:paraId="6AE60421" w14:textId="0576EBE2" w:rsidR="00BE1B83" w:rsidRPr="00D445D4" w:rsidRDefault="00BE1B83" w:rsidP="00BE1B83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2" w:type="dxa"/>
            <w:vAlign w:val="center"/>
          </w:tcPr>
          <w:p w14:paraId="15396598" w14:textId="4CD64D71" w:rsidR="00BE1B83" w:rsidRPr="00D445D4" w:rsidRDefault="00BE1B83" w:rsidP="00BE1B83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3" w:type="dxa"/>
          </w:tcPr>
          <w:p w14:paraId="55FB3895" w14:textId="0FE86ADB" w:rsidR="00BE1B83" w:rsidRPr="00D445D4" w:rsidRDefault="00BE1B83" w:rsidP="00BE1B83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  <w:bCs/>
              </w:rPr>
              <w:t>Самоконтроль</w:t>
            </w:r>
          </w:p>
        </w:tc>
      </w:tr>
      <w:tr w:rsidR="00BE1B83" w:rsidRPr="00D445D4" w14:paraId="19CE2641" w14:textId="77777777" w:rsidTr="00913119">
        <w:tc>
          <w:tcPr>
            <w:tcW w:w="557" w:type="dxa"/>
            <w:vAlign w:val="center"/>
          </w:tcPr>
          <w:p w14:paraId="72696AD3" w14:textId="06F38377" w:rsidR="00BE1B83" w:rsidRPr="00D445D4" w:rsidRDefault="00BE1B83" w:rsidP="00BE1B83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>1.2.</w:t>
            </w:r>
          </w:p>
        </w:tc>
        <w:tc>
          <w:tcPr>
            <w:tcW w:w="2557" w:type="dxa"/>
            <w:vAlign w:val="center"/>
          </w:tcPr>
          <w:p w14:paraId="513408F4" w14:textId="77B9F007" w:rsidR="00BE1B83" w:rsidRPr="00D445D4" w:rsidRDefault="00BE1B83" w:rsidP="00BE1B83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</w:rPr>
              <w:t>Правила проведения работ</w:t>
            </w:r>
          </w:p>
        </w:tc>
        <w:tc>
          <w:tcPr>
            <w:tcW w:w="796" w:type="dxa"/>
            <w:vAlign w:val="center"/>
          </w:tcPr>
          <w:p w14:paraId="54484C7C" w14:textId="5E47DF73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0" w:type="dxa"/>
            <w:vAlign w:val="center"/>
          </w:tcPr>
          <w:p w14:paraId="74AB14B3" w14:textId="62D9BBB9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  <w:vAlign w:val="center"/>
          </w:tcPr>
          <w:p w14:paraId="62460731" w14:textId="648BDF62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2" w:type="dxa"/>
            <w:vAlign w:val="center"/>
          </w:tcPr>
          <w:p w14:paraId="338EDFDB" w14:textId="264D5EA6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3" w:type="dxa"/>
          </w:tcPr>
          <w:p w14:paraId="0B2EB478" w14:textId="0FE53F54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Cs/>
              </w:rPr>
              <w:t>Самоконтроль</w:t>
            </w:r>
          </w:p>
        </w:tc>
      </w:tr>
      <w:tr w:rsidR="00BE1B83" w:rsidRPr="00D445D4" w14:paraId="3BC06794" w14:textId="77777777" w:rsidTr="00913119">
        <w:tc>
          <w:tcPr>
            <w:tcW w:w="557" w:type="dxa"/>
            <w:vAlign w:val="center"/>
          </w:tcPr>
          <w:p w14:paraId="35860E4C" w14:textId="77905227" w:rsidR="00BE1B83" w:rsidRPr="00D445D4" w:rsidRDefault="00BE1B83" w:rsidP="00BE1B83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>2</w:t>
            </w:r>
            <w:r w:rsidR="00EF0969" w:rsidRPr="00D445D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57" w:type="dxa"/>
            <w:vAlign w:val="center"/>
          </w:tcPr>
          <w:p w14:paraId="72DF5000" w14:textId="681E8847" w:rsidR="00BE1B83" w:rsidRPr="00D445D4" w:rsidRDefault="00BE1B83" w:rsidP="00BE1B83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  <w:b/>
              </w:rPr>
              <w:t>Возникновение и развитие принципов надлежащей лабораторной практики</w:t>
            </w:r>
          </w:p>
        </w:tc>
        <w:tc>
          <w:tcPr>
            <w:tcW w:w="796" w:type="dxa"/>
            <w:vAlign w:val="center"/>
          </w:tcPr>
          <w:p w14:paraId="7C0CFA65" w14:textId="613AA322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920" w:type="dxa"/>
            <w:vAlign w:val="center"/>
          </w:tcPr>
          <w:p w14:paraId="18EEF233" w14:textId="21913F13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30" w:type="dxa"/>
            <w:vAlign w:val="center"/>
          </w:tcPr>
          <w:p w14:paraId="21CE4B99" w14:textId="56CEA5A2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32" w:type="dxa"/>
            <w:vAlign w:val="center"/>
          </w:tcPr>
          <w:p w14:paraId="0236E17C" w14:textId="4E1B3D79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73" w:type="dxa"/>
          </w:tcPr>
          <w:p w14:paraId="0E750EAB" w14:textId="68BB26EC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Cs/>
              </w:rPr>
              <w:t>Самоконтроль</w:t>
            </w:r>
          </w:p>
        </w:tc>
      </w:tr>
      <w:tr w:rsidR="00BE1B83" w:rsidRPr="00D445D4" w14:paraId="663C6C01" w14:textId="77777777" w:rsidTr="00913119">
        <w:tc>
          <w:tcPr>
            <w:tcW w:w="557" w:type="dxa"/>
            <w:vAlign w:val="center"/>
          </w:tcPr>
          <w:p w14:paraId="7BED0289" w14:textId="36847102" w:rsidR="00BE1B83" w:rsidRPr="00D445D4" w:rsidRDefault="00BE1B83" w:rsidP="00BE1B83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>2.1.</w:t>
            </w:r>
          </w:p>
        </w:tc>
        <w:tc>
          <w:tcPr>
            <w:tcW w:w="2557" w:type="dxa"/>
            <w:vAlign w:val="center"/>
          </w:tcPr>
          <w:p w14:paraId="4E8730D0" w14:textId="473C103E" w:rsidR="00BE1B83" w:rsidRPr="00D445D4" w:rsidRDefault="00BE1B83" w:rsidP="00BE1B83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</w:rPr>
              <w:t>Мировое развитие GLP</w:t>
            </w:r>
          </w:p>
        </w:tc>
        <w:tc>
          <w:tcPr>
            <w:tcW w:w="796" w:type="dxa"/>
            <w:vAlign w:val="center"/>
          </w:tcPr>
          <w:p w14:paraId="33687CE5" w14:textId="7FB607D0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0" w:type="dxa"/>
            <w:vAlign w:val="center"/>
          </w:tcPr>
          <w:p w14:paraId="4A8C3528" w14:textId="0556C29B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  <w:vAlign w:val="center"/>
          </w:tcPr>
          <w:p w14:paraId="7FE022CF" w14:textId="4B8CFB5C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2" w:type="dxa"/>
            <w:vAlign w:val="center"/>
          </w:tcPr>
          <w:p w14:paraId="54A452E3" w14:textId="14B99D38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3" w:type="dxa"/>
          </w:tcPr>
          <w:p w14:paraId="3F0CB9B0" w14:textId="6ED1086B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Cs/>
              </w:rPr>
              <w:t>Самоконтроль</w:t>
            </w:r>
          </w:p>
        </w:tc>
      </w:tr>
      <w:tr w:rsidR="00BE1B83" w:rsidRPr="00D445D4" w14:paraId="5CE4944A" w14:textId="77777777" w:rsidTr="00913119">
        <w:tc>
          <w:tcPr>
            <w:tcW w:w="557" w:type="dxa"/>
            <w:vAlign w:val="center"/>
          </w:tcPr>
          <w:p w14:paraId="4E46210E" w14:textId="73D20A4C" w:rsidR="00BE1B83" w:rsidRPr="00D445D4" w:rsidRDefault="00BE1B83" w:rsidP="00BE1B83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>2.2.</w:t>
            </w:r>
          </w:p>
        </w:tc>
        <w:tc>
          <w:tcPr>
            <w:tcW w:w="2557" w:type="dxa"/>
            <w:vAlign w:val="center"/>
          </w:tcPr>
          <w:p w14:paraId="736F0640" w14:textId="05BE7414" w:rsidR="00BE1B83" w:rsidRPr="00D445D4" w:rsidRDefault="00BE1B83" w:rsidP="00BE1B83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</w:rPr>
              <w:t>Внедрение принципов GLP в Российской Федерации</w:t>
            </w:r>
          </w:p>
        </w:tc>
        <w:tc>
          <w:tcPr>
            <w:tcW w:w="796" w:type="dxa"/>
            <w:vAlign w:val="center"/>
          </w:tcPr>
          <w:p w14:paraId="054FC23C" w14:textId="08D8BC71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0" w:type="dxa"/>
            <w:vAlign w:val="center"/>
          </w:tcPr>
          <w:p w14:paraId="5FDB2A5F" w14:textId="7DC1F544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  <w:vAlign w:val="center"/>
          </w:tcPr>
          <w:p w14:paraId="75F56FA7" w14:textId="1EACBA08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2" w:type="dxa"/>
            <w:vAlign w:val="center"/>
          </w:tcPr>
          <w:p w14:paraId="63C93E25" w14:textId="638C131F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3" w:type="dxa"/>
          </w:tcPr>
          <w:p w14:paraId="3A62019C" w14:textId="643CE528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Cs/>
              </w:rPr>
              <w:t>Самоконтроль</w:t>
            </w:r>
          </w:p>
        </w:tc>
      </w:tr>
      <w:tr w:rsidR="00BE1B83" w:rsidRPr="00D445D4" w14:paraId="1493DD4C" w14:textId="77777777" w:rsidTr="00913119">
        <w:tc>
          <w:tcPr>
            <w:tcW w:w="557" w:type="dxa"/>
            <w:vAlign w:val="center"/>
          </w:tcPr>
          <w:p w14:paraId="2B94FC82" w14:textId="76AC98C7" w:rsidR="00BE1B83" w:rsidRPr="00D445D4" w:rsidRDefault="00BE1B83" w:rsidP="00BE1B83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>3</w:t>
            </w:r>
            <w:r w:rsidR="00EF0969" w:rsidRPr="00D445D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57" w:type="dxa"/>
            <w:vAlign w:val="center"/>
          </w:tcPr>
          <w:p w14:paraId="0DA7BF34" w14:textId="1F3F7D34" w:rsidR="00BE1B83" w:rsidRPr="00D445D4" w:rsidRDefault="00BE1B83" w:rsidP="00BE1B83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  <w:b/>
              </w:rPr>
              <w:t>Оборудование</w:t>
            </w:r>
          </w:p>
        </w:tc>
        <w:tc>
          <w:tcPr>
            <w:tcW w:w="796" w:type="dxa"/>
            <w:vAlign w:val="center"/>
          </w:tcPr>
          <w:p w14:paraId="775ED54D" w14:textId="4AFF9154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920" w:type="dxa"/>
            <w:vAlign w:val="center"/>
          </w:tcPr>
          <w:p w14:paraId="0C29D9A5" w14:textId="4977328F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30" w:type="dxa"/>
            <w:vAlign w:val="center"/>
          </w:tcPr>
          <w:p w14:paraId="3C8F4D5B" w14:textId="0AC2D762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432" w:type="dxa"/>
            <w:vAlign w:val="center"/>
          </w:tcPr>
          <w:p w14:paraId="609781A9" w14:textId="3C10F86B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673" w:type="dxa"/>
          </w:tcPr>
          <w:p w14:paraId="2F5615EC" w14:textId="0F302C24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Cs/>
              </w:rPr>
              <w:t>Самоконтроль</w:t>
            </w:r>
          </w:p>
        </w:tc>
      </w:tr>
      <w:tr w:rsidR="00BE1B83" w:rsidRPr="00D445D4" w14:paraId="5C98A5D1" w14:textId="77777777" w:rsidTr="00913119">
        <w:tc>
          <w:tcPr>
            <w:tcW w:w="557" w:type="dxa"/>
            <w:vAlign w:val="center"/>
          </w:tcPr>
          <w:p w14:paraId="3B522E8B" w14:textId="2A0C142C" w:rsidR="00BE1B83" w:rsidRPr="00D445D4" w:rsidRDefault="00BE1B83" w:rsidP="00BE1B83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>3.1.</w:t>
            </w:r>
          </w:p>
        </w:tc>
        <w:tc>
          <w:tcPr>
            <w:tcW w:w="2557" w:type="dxa"/>
            <w:vAlign w:val="center"/>
          </w:tcPr>
          <w:p w14:paraId="5AD05D24" w14:textId="2C6EA3C4" w:rsidR="00BE1B83" w:rsidRPr="00D445D4" w:rsidRDefault="00BE1B83" w:rsidP="00BE1B83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</w:rPr>
              <w:t>Оборудование для надлежащего проведения исследования</w:t>
            </w:r>
          </w:p>
        </w:tc>
        <w:tc>
          <w:tcPr>
            <w:tcW w:w="796" w:type="dxa"/>
            <w:vAlign w:val="center"/>
          </w:tcPr>
          <w:p w14:paraId="06921555" w14:textId="748C0195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2D491CE5" w14:textId="51AC6BA9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  <w:vAlign w:val="center"/>
          </w:tcPr>
          <w:p w14:paraId="68E64DD0" w14:textId="65D2AB02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2" w:type="dxa"/>
            <w:vAlign w:val="center"/>
          </w:tcPr>
          <w:p w14:paraId="66440F7C" w14:textId="7259FBAA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3" w:type="dxa"/>
          </w:tcPr>
          <w:p w14:paraId="5C12E99A" w14:textId="461A172D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Cs/>
              </w:rPr>
              <w:t>Самоконтроль</w:t>
            </w:r>
          </w:p>
        </w:tc>
      </w:tr>
      <w:tr w:rsidR="00BE1B83" w:rsidRPr="00D445D4" w14:paraId="18F189CE" w14:textId="77777777" w:rsidTr="00913119">
        <w:tc>
          <w:tcPr>
            <w:tcW w:w="557" w:type="dxa"/>
            <w:vAlign w:val="center"/>
          </w:tcPr>
          <w:p w14:paraId="70E5AD7B" w14:textId="6C2166E4" w:rsidR="00BE1B83" w:rsidRPr="00D445D4" w:rsidRDefault="00BE1B83" w:rsidP="00BE1B83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>3.2.</w:t>
            </w:r>
          </w:p>
        </w:tc>
        <w:tc>
          <w:tcPr>
            <w:tcW w:w="2557" w:type="dxa"/>
            <w:vAlign w:val="center"/>
          </w:tcPr>
          <w:p w14:paraId="363D3993" w14:textId="58751FDA" w:rsidR="00BE1B83" w:rsidRPr="00D445D4" w:rsidRDefault="00BE1B83" w:rsidP="00BE1B83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</w:rPr>
              <w:t>Работа с лабораторным оборудованием</w:t>
            </w:r>
          </w:p>
        </w:tc>
        <w:tc>
          <w:tcPr>
            <w:tcW w:w="796" w:type="dxa"/>
            <w:vAlign w:val="center"/>
          </w:tcPr>
          <w:p w14:paraId="65D699D6" w14:textId="27BDF238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74D893FC" w14:textId="15AA1D50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  <w:vAlign w:val="center"/>
          </w:tcPr>
          <w:p w14:paraId="33B2244E" w14:textId="5B780631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2" w:type="dxa"/>
            <w:vAlign w:val="center"/>
          </w:tcPr>
          <w:p w14:paraId="5427A49E" w14:textId="578E9235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3" w:type="dxa"/>
          </w:tcPr>
          <w:p w14:paraId="0FE32AE7" w14:textId="71F7F8BB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Cs/>
              </w:rPr>
              <w:t>Самоконтроль</w:t>
            </w:r>
          </w:p>
        </w:tc>
      </w:tr>
      <w:tr w:rsidR="00BE1B83" w:rsidRPr="00D445D4" w14:paraId="34E3BEFD" w14:textId="77777777" w:rsidTr="00913119">
        <w:tc>
          <w:tcPr>
            <w:tcW w:w="557" w:type="dxa"/>
            <w:vAlign w:val="center"/>
          </w:tcPr>
          <w:p w14:paraId="149E4A1B" w14:textId="566DF8D0" w:rsidR="00BE1B83" w:rsidRPr="00D445D4" w:rsidRDefault="00BE1B83" w:rsidP="00BE1B83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>4</w:t>
            </w:r>
            <w:r w:rsidR="00EF0969" w:rsidRPr="00D445D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57" w:type="dxa"/>
            <w:vAlign w:val="center"/>
          </w:tcPr>
          <w:p w14:paraId="178DB405" w14:textId="372BBA73" w:rsidR="00BE1B83" w:rsidRPr="00D445D4" w:rsidRDefault="00BE1B83" w:rsidP="00BE1B83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  <w:b/>
              </w:rPr>
              <w:t xml:space="preserve">Применение принципов GLP к компьютеризированным системам </w:t>
            </w:r>
          </w:p>
        </w:tc>
        <w:tc>
          <w:tcPr>
            <w:tcW w:w="796" w:type="dxa"/>
            <w:vAlign w:val="center"/>
          </w:tcPr>
          <w:p w14:paraId="323FDEDC" w14:textId="77F91A30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/>
              </w:rPr>
              <w:t>42</w:t>
            </w:r>
          </w:p>
        </w:tc>
        <w:tc>
          <w:tcPr>
            <w:tcW w:w="920" w:type="dxa"/>
            <w:vAlign w:val="center"/>
          </w:tcPr>
          <w:p w14:paraId="57557CDB" w14:textId="2A6E982D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30" w:type="dxa"/>
            <w:vAlign w:val="center"/>
          </w:tcPr>
          <w:p w14:paraId="05A3BCB9" w14:textId="38CF931C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1432" w:type="dxa"/>
            <w:vAlign w:val="center"/>
          </w:tcPr>
          <w:p w14:paraId="758BAC8B" w14:textId="7F7C8C47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673" w:type="dxa"/>
          </w:tcPr>
          <w:p w14:paraId="0A673833" w14:textId="510E008A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Cs/>
              </w:rPr>
              <w:t>Самоконтроль</w:t>
            </w:r>
          </w:p>
        </w:tc>
      </w:tr>
      <w:tr w:rsidR="00BE1B83" w:rsidRPr="00D445D4" w14:paraId="28FBE491" w14:textId="77777777" w:rsidTr="00913119">
        <w:tc>
          <w:tcPr>
            <w:tcW w:w="557" w:type="dxa"/>
            <w:vAlign w:val="center"/>
          </w:tcPr>
          <w:p w14:paraId="2022CE2C" w14:textId="4BEE2909" w:rsidR="00BE1B83" w:rsidRPr="00D445D4" w:rsidRDefault="00BE1B83" w:rsidP="00BE1B83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>4.1.</w:t>
            </w:r>
          </w:p>
        </w:tc>
        <w:tc>
          <w:tcPr>
            <w:tcW w:w="2557" w:type="dxa"/>
            <w:vAlign w:val="center"/>
          </w:tcPr>
          <w:p w14:paraId="724C34CA" w14:textId="14CC7350" w:rsidR="00BE1B83" w:rsidRPr="00D445D4" w:rsidRDefault="00BE1B83" w:rsidP="00BE1B83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</w:rPr>
              <w:t>Стандартизация применения принципов GLP к компьютеризированным системам</w:t>
            </w:r>
          </w:p>
        </w:tc>
        <w:tc>
          <w:tcPr>
            <w:tcW w:w="796" w:type="dxa"/>
            <w:vAlign w:val="center"/>
          </w:tcPr>
          <w:p w14:paraId="70921C2C" w14:textId="71C891EB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20" w:type="dxa"/>
            <w:vAlign w:val="center"/>
          </w:tcPr>
          <w:p w14:paraId="304FA851" w14:textId="3692EB8B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  <w:vAlign w:val="center"/>
          </w:tcPr>
          <w:p w14:paraId="7AF8E74A" w14:textId="1A2C0320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2" w:type="dxa"/>
            <w:vAlign w:val="center"/>
          </w:tcPr>
          <w:p w14:paraId="39CE071B" w14:textId="54864D06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3" w:type="dxa"/>
          </w:tcPr>
          <w:p w14:paraId="2FF36F26" w14:textId="21378979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Cs/>
              </w:rPr>
              <w:t>Самоконтроль</w:t>
            </w:r>
          </w:p>
        </w:tc>
      </w:tr>
      <w:tr w:rsidR="00BE1B83" w:rsidRPr="00D445D4" w14:paraId="1F54EC4D" w14:textId="77777777" w:rsidTr="00913119">
        <w:tc>
          <w:tcPr>
            <w:tcW w:w="557" w:type="dxa"/>
            <w:vAlign w:val="center"/>
          </w:tcPr>
          <w:p w14:paraId="627C4765" w14:textId="2F114188" w:rsidR="00BE1B83" w:rsidRPr="00D445D4" w:rsidRDefault="00BE1B83" w:rsidP="00BE1B83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>4.2.</w:t>
            </w:r>
          </w:p>
        </w:tc>
        <w:tc>
          <w:tcPr>
            <w:tcW w:w="2557" w:type="dxa"/>
            <w:vAlign w:val="center"/>
          </w:tcPr>
          <w:p w14:paraId="54CBDAC9" w14:textId="13012DC2" w:rsidR="00BE1B83" w:rsidRPr="00D445D4" w:rsidRDefault="00BE1B83" w:rsidP="00BE1B83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</w:rPr>
              <w:t>Назначение компьютеризированных систем</w:t>
            </w:r>
          </w:p>
        </w:tc>
        <w:tc>
          <w:tcPr>
            <w:tcW w:w="796" w:type="dxa"/>
            <w:vAlign w:val="center"/>
          </w:tcPr>
          <w:p w14:paraId="2B953CD8" w14:textId="74CB98F6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20" w:type="dxa"/>
            <w:vAlign w:val="center"/>
          </w:tcPr>
          <w:p w14:paraId="174BEC8F" w14:textId="41B81C50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  <w:vAlign w:val="center"/>
          </w:tcPr>
          <w:p w14:paraId="56BEE55E" w14:textId="0DFC608A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2" w:type="dxa"/>
            <w:vAlign w:val="center"/>
          </w:tcPr>
          <w:p w14:paraId="7472228F" w14:textId="5B63B04E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3" w:type="dxa"/>
          </w:tcPr>
          <w:p w14:paraId="59A4B8DD" w14:textId="6AA1AA8A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Cs/>
              </w:rPr>
              <w:t>Самоконтроль</w:t>
            </w:r>
          </w:p>
        </w:tc>
      </w:tr>
      <w:tr w:rsidR="00BE1B83" w:rsidRPr="00D445D4" w14:paraId="358E2C89" w14:textId="77777777" w:rsidTr="00913119">
        <w:tc>
          <w:tcPr>
            <w:tcW w:w="557" w:type="dxa"/>
            <w:vAlign w:val="center"/>
          </w:tcPr>
          <w:p w14:paraId="17F9FCAC" w14:textId="0ABB5D11" w:rsidR="00BE1B83" w:rsidRPr="00D445D4" w:rsidRDefault="00BE1B83" w:rsidP="00BE1B83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>4.3.</w:t>
            </w:r>
          </w:p>
        </w:tc>
        <w:tc>
          <w:tcPr>
            <w:tcW w:w="2557" w:type="dxa"/>
            <w:vAlign w:val="center"/>
          </w:tcPr>
          <w:p w14:paraId="6C5F1CE3" w14:textId="54C0B801" w:rsidR="00BE1B83" w:rsidRPr="00D445D4" w:rsidRDefault="00BE1B83" w:rsidP="00BE1B83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</w:rPr>
              <w:t>Валидация компьютеризированных систем</w:t>
            </w:r>
          </w:p>
        </w:tc>
        <w:tc>
          <w:tcPr>
            <w:tcW w:w="796" w:type="dxa"/>
            <w:vAlign w:val="center"/>
          </w:tcPr>
          <w:p w14:paraId="17E41878" w14:textId="42DF9450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20" w:type="dxa"/>
            <w:vAlign w:val="center"/>
          </w:tcPr>
          <w:p w14:paraId="248B6B91" w14:textId="16498B9E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  <w:vAlign w:val="center"/>
          </w:tcPr>
          <w:p w14:paraId="13AA6774" w14:textId="6238558C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2" w:type="dxa"/>
            <w:vAlign w:val="center"/>
          </w:tcPr>
          <w:p w14:paraId="0B4F9573" w14:textId="1FF31704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73" w:type="dxa"/>
          </w:tcPr>
          <w:p w14:paraId="07251B1F" w14:textId="57186A31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Cs/>
              </w:rPr>
              <w:t>Самоконтроль</w:t>
            </w:r>
          </w:p>
        </w:tc>
      </w:tr>
      <w:tr w:rsidR="00BE1B83" w:rsidRPr="00D445D4" w14:paraId="26BF8917" w14:textId="77777777" w:rsidTr="00913119">
        <w:tc>
          <w:tcPr>
            <w:tcW w:w="557" w:type="dxa"/>
            <w:vAlign w:val="center"/>
          </w:tcPr>
          <w:p w14:paraId="14793C59" w14:textId="6CD62701" w:rsidR="00BE1B83" w:rsidRPr="00D445D4" w:rsidRDefault="00BE1B83" w:rsidP="00BE1B83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4.4.</w:t>
            </w:r>
          </w:p>
        </w:tc>
        <w:tc>
          <w:tcPr>
            <w:tcW w:w="2557" w:type="dxa"/>
            <w:vAlign w:val="center"/>
          </w:tcPr>
          <w:p w14:paraId="0A0CCDDE" w14:textId="6EA35430" w:rsidR="00BE1B83" w:rsidRPr="00D445D4" w:rsidRDefault="00BE1B83" w:rsidP="00BE1B83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Архивирование</w:t>
            </w:r>
          </w:p>
        </w:tc>
        <w:tc>
          <w:tcPr>
            <w:tcW w:w="796" w:type="dxa"/>
            <w:vAlign w:val="center"/>
          </w:tcPr>
          <w:p w14:paraId="28428595" w14:textId="4BC6AFF2" w:rsidR="00BE1B83" w:rsidRPr="00D445D4" w:rsidRDefault="00BE1B83" w:rsidP="00BE1B83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0" w:type="dxa"/>
            <w:vAlign w:val="center"/>
          </w:tcPr>
          <w:p w14:paraId="1B0B66FE" w14:textId="2058B94C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  <w:vAlign w:val="center"/>
          </w:tcPr>
          <w:p w14:paraId="1F7AEB27" w14:textId="06C95F0C" w:rsidR="00BE1B83" w:rsidRPr="00D445D4" w:rsidRDefault="00BE1B83" w:rsidP="00BE1B83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2" w:type="dxa"/>
            <w:vAlign w:val="center"/>
          </w:tcPr>
          <w:p w14:paraId="499BF895" w14:textId="764FF8F1" w:rsidR="00BE1B83" w:rsidRPr="00D445D4" w:rsidRDefault="00BE1B83" w:rsidP="00BE1B83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3" w:type="dxa"/>
          </w:tcPr>
          <w:p w14:paraId="7F9C358E" w14:textId="16D4CF44" w:rsidR="00BE1B83" w:rsidRPr="00D445D4" w:rsidRDefault="00EF0969" w:rsidP="00BE1B83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  <w:bCs/>
              </w:rPr>
              <w:t>Самоконтроль</w:t>
            </w:r>
          </w:p>
        </w:tc>
      </w:tr>
      <w:tr w:rsidR="00BE1B83" w:rsidRPr="00D445D4" w14:paraId="58EA8D4B" w14:textId="77777777" w:rsidTr="00913119">
        <w:tc>
          <w:tcPr>
            <w:tcW w:w="557" w:type="dxa"/>
            <w:vAlign w:val="center"/>
          </w:tcPr>
          <w:p w14:paraId="2A4F470F" w14:textId="5DA44F2E" w:rsidR="00BE1B83" w:rsidRPr="00D445D4" w:rsidRDefault="00BE1B83" w:rsidP="00BE1B83">
            <w:pPr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557" w:type="dxa"/>
            <w:vAlign w:val="center"/>
          </w:tcPr>
          <w:p w14:paraId="3E65C245" w14:textId="242A87A8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796" w:type="dxa"/>
            <w:vAlign w:val="center"/>
          </w:tcPr>
          <w:p w14:paraId="60DAB744" w14:textId="6F283FD5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D445D4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920" w:type="dxa"/>
            <w:vAlign w:val="center"/>
          </w:tcPr>
          <w:p w14:paraId="41B5A29D" w14:textId="0F62496F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702C44FD" w14:textId="2524C9E6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432" w:type="dxa"/>
            <w:vAlign w:val="center"/>
          </w:tcPr>
          <w:p w14:paraId="6D5F8396" w14:textId="62D8759C" w:rsidR="00BE1B83" w:rsidRPr="00D445D4" w:rsidRDefault="00BE1B83" w:rsidP="00BE1B83">
            <w:pPr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673" w:type="dxa"/>
          </w:tcPr>
          <w:p w14:paraId="0447FE11" w14:textId="2B75A43B" w:rsidR="00BE1B83" w:rsidRPr="00D445D4" w:rsidRDefault="00BE1B83" w:rsidP="00BE1B83">
            <w:pPr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  <w:bCs/>
              </w:rPr>
              <w:t>Текущий контроль</w:t>
            </w:r>
          </w:p>
        </w:tc>
      </w:tr>
    </w:tbl>
    <w:p w14:paraId="393B5C26" w14:textId="77777777" w:rsidR="000C432F" w:rsidRPr="00D445D4" w:rsidRDefault="000C432F" w:rsidP="000C432F">
      <w:pPr>
        <w:rPr>
          <w:rFonts w:ascii="Times New Roman" w:hAnsi="Times New Roman" w:cs="Times New Roman"/>
          <w:b/>
        </w:rPr>
      </w:pPr>
    </w:p>
    <w:p w14:paraId="067C474D" w14:textId="325D3034" w:rsidR="00C434C6" w:rsidRPr="00D445D4" w:rsidRDefault="000C432F" w:rsidP="005D5B87">
      <w:pPr>
        <w:pStyle w:val="a3"/>
        <w:ind w:left="360"/>
        <w:rPr>
          <w:rFonts w:ascii="Times New Roman" w:hAnsi="Times New Roman" w:cs="Times New Roman"/>
          <w:b/>
        </w:rPr>
      </w:pPr>
      <w:r w:rsidRPr="00D445D4">
        <w:rPr>
          <w:rFonts w:ascii="Times New Roman" w:hAnsi="Times New Roman" w:cs="Times New Roman"/>
          <w:b/>
        </w:rPr>
        <w:t xml:space="preserve">7. Учебная (рабочая) программа повышения квалификации </w:t>
      </w:r>
      <w:r w:rsidR="00C434C6" w:rsidRPr="00D445D4">
        <w:rPr>
          <w:rFonts w:ascii="Times New Roman" w:hAnsi="Times New Roman" w:cs="Times New Roman"/>
          <w:b/>
        </w:rPr>
        <w:t>«</w:t>
      </w:r>
      <w:r w:rsidR="005D5B87" w:rsidRPr="00D445D4">
        <w:rPr>
          <w:rFonts w:ascii="Times New Roman" w:hAnsi="Times New Roman" w:cs="Times New Roman"/>
          <w:b/>
        </w:rPr>
        <w:t>Применение принципов GLP к компьютеризированным системам. Начальный уровень</w:t>
      </w:r>
      <w:r w:rsidR="00C434C6" w:rsidRPr="00D445D4">
        <w:rPr>
          <w:rFonts w:ascii="Times New Roman" w:hAnsi="Times New Roman" w:cs="Times New Roman"/>
          <w:b/>
        </w:rPr>
        <w:t>»</w:t>
      </w:r>
    </w:p>
    <w:p w14:paraId="354AF8D8" w14:textId="68C81A34" w:rsidR="000C432F" w:rsidRPr="00D445D4" w:rsidRDefault="000C432F" w:rsidP="000C432F">
      <w:pPr>
        <w:pStyle w:val="a3"/>
        <w:ind w:left="360"/>
        <w:rPr>
          <w:rFonts w:ascii="Times New Roman" w:hAnsi="Times New Roman" w:cs="Times New Roman"/>
          <w:b/>
        </w:rPr>
      </w:pPr>
    </w:p>
    <w:p w14:paraId="1839448C" w14:textId="04D34754" w:rsidR="000C432F" w:rsidRPr="00D445D4" w:rsidRDefault="000C432F" w:rsidP="00D878F0">
      <w:pPr>
        <w:pStyle w:val="a3"/>
        <w:ind w:left="360"/>
        <w:jc w:val="both"/>
        <w:rPr>
          <w:rFonts w:ascii="Times New Roman" w:hAnsi="Times New Roman" w:cs="Times New Roman"/>
          <w:b/>
        </w:rPr>
      </w:pPr>
      <w:r w:rsidRPr="00D445D4">
        <w:rPr>
          <w:rFonts w:ascii="Times New Roman" w:hAnsi="Times New Roman" w:cs="Times New Roman"/>
          <w:b/>
        </w:rPr>
        <w:t>Модуль 1</w:t>
      </w:r>
      <w:r w:rsidR="00BE1B83" w:rsidRPr="00D445D4">
        <w:rPr>
          <w:rFonts w:ascii="Times New Roman" w:hAnsi="Times New Roman" w:cs="Times New Roman"/>
          <w:b/>
        </w:rPr>
        <w:t xml:space="preserve"> Введение</w:t>
      </w:r>
      <w:r w:rsidR="00C27A2C" w:rsidRPr="00D445D4">
        <w:rPr>
          <w:rFonts w:ascii="Times New Roman" w:hAnsi="Times New Roman" w:cs="Times New Roman"/>
          <w:b/>
        </w:rPr>
        <w:t xml:space="preserve"> </w:t>
      </w:r>
      <w:r w:rsidR="00AA069C">
        <w:rPr>
          <w:rFonts w:ascii="Times New Roman" w:hAnsi="Times New Roman" w:cs="Times New Roman"/>
          <w:b/>
        </w:rPr>
        <w:t>(</w:t>
      </w:r>
      <w:r w:rsidR="00C27A2C" w:rsidRPr="00D445D4">
        <w:rPr>
          <w:rFonts w:ascii="Times New Roman" w:hAnsi="Times New Roman" w:cs="Times New Roman"/>
          <w:b/>
        </w:rPr>
        <w:t>8 ч</w:t>
      </w:r>
      <w:r w:rsidR="00AA069C">
        <w:rPr>
          <w:rFonts w:ascii="Times New Roman" w:hAnsi="Times New Roman" w:cs="Times New Roman"/>
          <w:b/>
        </w:rPr>
        <w:t>ас.)</w:t>
      </w:r>
    </w:p>
    <w:p w14:paraId="156E0999" w14:textId="3EEE3A6E" w:rsidR="003D6B7B" w:rsidRDefault="00BE1B83" w:rsidP="00D878F0">
      <w:pPr>
        <w:pStyle w:val="a3"/>
        <w:ind w:left="708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  <w:b/>
        </w:rPr>
        <w:t>Тема 1.1.</w:t>
      </w:r>
      <w:r w:rsidRPr="00D445D4">
        <w:rPr>
          <w:rFonts w:ascii="Times New Roman" w:hAnsi="Times New Roman" w:cs="Times New Roman"/>
        </w:rPr>
        <w:t xml:space="preserve"> Основные принципы надлежащей лабораторной практики</w:t>
      </w:r>
      <w:r w:rsidR="003D6B7B">
        <w:rPr>
          <w:rFonts w:ascii="Times New Roman" w:hAnsi="Times New Roman" w:cs="Times New Roman"/>
        </w:rPr>
        <w:t xml:space="preserve"> </w:t>
      </w:r>
      <w:r w:rsidR="003D6B7B">
        <w:rPr>
          <w:rFonts w:ascii="Times New Roman" w:eastAsia="Times New Roman" w:hAnsi="Times New Roman" w:cs="Times New Roman"/>
        </w:rPr>
        <w:t>(4 час.)</w:t>
      </w:r>
    </w:p>
    <w:p w14:paraId="61CBF0CD" w14:textId="5FDEAEAD" w:rsidR="0010764B" w:rsidRPr="00D445D4" w:rsidRDefault="0010764B" w:rsidP="00D878F0">
      <w:pPr>
        <w:pStyle w:val="a3"/>
        <w:ind w:left="708"/>
        <w:jc w:val="both"/>
        <w:rPr>
          <w:rFonts w:ascii="Times New Roman" w:hAnsi="Times New Roman" w:cs="Times New Roman"/>
          <w:b/>
        </w:rPr>
      </w:pPr>
      <w:r w:rsidRPr="00D445D4">
        <w:rPr>
          <w:rFonts w:ascii="Times New Roman" w:eastAsia="Times New Roman" w:hAnsi="Times New Roman" w:cs="Times New Roman"/>
        </w:rPr>
        <w:t>Термины и определение. Назначение и применение. Организация и персонал молекулярной лаборатории</w:t>
      </w:r>
      <w:r w:rsidR="003D6B7B">
        <w:rPr>
          <w:rFonts w:ascii="Times New Roman" w:eastAsia="Times New Roman" w:hAnsi="Times New Roman" w:cs="Times New Roman"/>
        </w:rPr>
        <w:t>.</w:t>
      </w:r>
    </w:p>
    <w:p w14:paraId="1DDFC705" w14:textId="59C5FFC4" w:rsidR="003D6B7B" w:rsidRDefault="00BE1B83" w:rsidP="00D878F0">
      <w:pPr>
        <w:pStyle w:val="a3"/>
        <w:ind w:left="708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  <w:b/>
        </w:rPr>
        <w:t>Тема 1.2.</w:t>
      </w:r>
      <w:r w:rsidRPr="00D445D4">
        <w:rPr>
          <w:rFonts w:ascii="Times New Roman" w:hAnsi="Times New Roman" w:cs="Times New Roman"/>
        </w:rPr>
        <w:t xml:space="preserve"> Правила проведения работ</w:t>
      </w:r>
      <w:r w:rsidR="003D6B7B">
        <w:rPr>
          <w:rFonts w:ascii="Times New Roman" w:hAnsi="Times New Roman" w:cs="Times New Roman"/>
        </w:rPr>
        <w:t xml:space="preserve"> (4 час.)</w:t>
      </w:r>
    </w:p>
    <w:p w14:paraId="0D6DDD36" w14:textId="4152BB14" w:rsidR="0010764B" w:rsidRPr="00D445D4" w:rsidRDefault="0010764B" w:rsidP="00D878F0">
      <w:pPr>
        <w:pStyle w:val="a3"/>
        <w:ind w:left="708"/>
        <w:jc w:val="both"/>
        <w:rPr>
          <w:rFonts w:ascii="Times New Roman" w:hAnsi="Times New Roman" w:cs="Times New Roman"/>
          <w:b/>
        </w:rPr>
      </w:pPr>
      <w:r w:rsidRPr="00D445D4">
        <w:rPr>
          <w:rFonts w:ascii="Times New Roman" w:eastAsia="Times New Roman" w:hAnsi="Times New Roman" w:cs="Times New Roman"/>
        </w:rPr>
        <w:t>Общие правила проведения работ. Общие правила техники безопасности.</w:t>
      </w:r>
    </w:p>
    <w:p w14:paraId="53B8A64B" w14:textId="0BE59C7B" w:rsidR="00BE1B83" w:rsidRPr="00D445D4" w:rsidRDefault="00BE1B83" w:rsidP="00D878F0">
      <w:pPr>
        <w:pStyle w:val="a3"/>
        <w:tabs>
          <w:tab w:val="left" w:pos="1980"/>
        </w:tabs>
        <w:ind w:left="360"/>
        <w:jc w:val="both"/>
        <w:rPr>
          <w:rFonts w:ascii="Times New Roman" w:hAnsi="Times New Roman" w:cs="Times New Roman"/>
          <w:b/>
        </w:rPr>
      </w:pPr>
      <w:r w:rsidRPr="00D445D4">
        <w:rPr>
          <w:rFonts w:ascii="Times New Roman" w:hAnsi="Times New Roman" w:cs="Times New Roman"/>
          <w:b/>
        </w:rPr>
        <w:t xml:space="preserve">Модуль 2. Возникновение и развитие принципов надлежащей лабораторной практики. </w:t>
      </w:r>
      <w:r w:rsidR="00AA069C">
        <w:rPr>
          <w:rFonts w:ascii="Times New Roman" w:hAnsi="Times New Roman" w:cs="Times New Roman"/>
          <w:b/>
        </w:rPr>
        <w:t>(</w:t>
      </w:r>
      <w:r w:rsidR="00C27A2C" w:rsidRPr="00D445D4">
        <w:rPr>
          <w:rFonts w:ascii="Times New Roman" w:hAnsi="Times New Roman" w:cs="Times New Roman"/>
          <w:b/>
        </w:rPr>
        <w:t>8</w:t>
      </w:r>
      <w:r w:rsidR="00AA069C">
        <w:rPr>
          <w:rFonts w:ascii="Times New Roman" w:hAnsi="Times New Roman" w:cs="Times New Roman"/>
          <w:b/>
        </w:rPr>
        <w:t xml:space="preserve"> час.)</w:t>
      </w:r>
    </w:p>
    <w:p w14:paraId="74208485" w14:textId="70DD4E66" w:rsidR="0010764B" w:rsidRPr="00D445D4" w:rsidRDefault="00BE1B83" w:rsidP="00D878F0">
      <w:pPr>
        <w:pStyle w:val="a3"/>
        <w:ind w:left="708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  <w:b/>
        </w:rPr>
        <w:t xml:space="preserve">Тема 2.1. </w:t>
      </w:r>
      <w:r w:rsidRPr="00D445D4">
        <w:rPr>
          <w:rFonts w:ascii="Times New Roman" w:hAnsi="Times New Roman" w:cs="Times New Roman"/>
        </w:rPr>
        <w:t>Мировое развитие GLP</w:t>
      </w:r>
      <w:r w:rsidR="00C27A2C" w:rsidRPr="00D445D4">
        <w:rPr>
          <w:rFonts w:ascii="Times New Roman" w:hAnsi="Times New Roman" w:cs="Times New Roman"/>
        </w:rPr>
        <w:t xml:space="preserve"> </w:t>
      </w:r>
      <w:r w:rsidR="003D6B7B">
        <w:rPr>
          <w:rFonts w:ascii="Times New Roman" w:hAnsi="Times New Roman" w:cs="Times New Roman"/>
        </w:rPr>
        <w:t>(4 час.)</w:t>
      </w:r>
    </w:p>
    <w:p w14:paraId="326B9D16" w14:textId="1E88D303" w:rsidR="0010764B" w:rsidRPr="00D445D4" w:rsidRDefault="0010764B" w:rsidP="00D878F0">
      <w:pPr>
        <w:pStyle w:val="a3"/>
        <w:ind w:left="708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 xml:space="preserve">История развития </w:t>
      </w:r>
      <w:r w:rsidRPr="00D445D4">
        <w:rPr>
          <w:rFonts w:ascii="Times New Roman" w:hAnsi="Times New Roman" w:cs="Times New Roman"/>
          <w:lang w:val="en-US"/>
        </w:rPr>
        <w:t>GLP</w:t>
      </w:r>
      <w:r w:rsidRPr="00D445D4">
        <w:rPr>
          <w:rFonts w:ascii="Times New Roman" w:hAnsi="Times New Roman" w:cs="Times New Roman"/>
        </w:rPr>
        <w:t>.</w:t>
      </w:r>
    </w:p>
    <w:p w14:paraId="4DD5F8EF" w14:textId="190CF16A" w:rsidR="0010764B" w:rsidRPr="00D445D4" w:rsidRDefault="00BE1B83" w:rsidP="00D878F0">
      <w:pPr>
        <w:pStyle w:val="a3"/>
        <w:ind w:left="708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  <w:b/>
        </w:rPr>
        <w:t>Тема 2.2.</w:t>
      </w:r>
      <w:r w:rsidRPr="00D445D4">
        <w:rPr>
          <w:rFonts w:ascii="Times New Roman" w:hAnsi="Times New Roman" w:cs="Times New Roman"/>
        </w:rPr>
        <w:t xml:space="preserve"> Внедрение принципов GLP в Российской Федерации</w:t>
      </w:r>
      <w:r w:rsidR="00C27A2C" w:rsidRPr="00D445D4">
        <w:rPr>
          <w:rFonts w:ascii="Times New Roman" w:hAnsi="Times New Roman" w:cs="Times New Roman"/>
        </w:rPr>
        <w:t xml:space="preserve"> </w:t>
      </w:r>
      <w:r w:rsidR="003D6B7B">
        <w:rPr>
          <w:rFonts w:ascii="Times New Roman" w:hAnsi="Times New Roman" w:cs="Times New Roman"/>
        </w:rPr>
        <w:t>(4 час.)</w:t>
      </w:r>
    </w:p>
    <w:p w14:paraId="1A61B245" w14:textId="24BBB63B" w:rsidR="0010764B" w:rsidRPr="00D445D4" w:rsidRDefault="0010764B" w:rsidP="00D878F0">
      <w:pPr>
        <w:pStyle w:val="a3"/>
        <w:ind w:left="708"/>
        <w:jc w:val="both"/>
        <w:rPr>
          <w:rFonts w:ascii="Times New Roman" w:hAnsi="Times New Roman" w:cs="Times New Roman"/>
          <w:spacing w:val="-1"/>
        </w:rPr>
      </w:pPr>
      <w:r w:rsidRPr="00D445D4">
        <w:rPr>
          <w:rFonts w:ascii="Times New Roman" w:hAnsi="Times New Roman" w:cs="Times New Roman"/>
          <w:spacing w:val="-1"/>
        </w:rPr>
        <w:t xml:space="preserve">Область применения принципов </w:t>
      </w:r>
      <w:r w:rsidRPr="00D445D4">
        <w:rPr>
          <w:rFonts w:ascii="Times New Roman" w:hAnsi="Times New Roman" w:cs="Times New Roman"/>
          <w:spacing w:val="-1"/>
          <w:lang w:val="en-US"/>
        </w:rPr>
        <w:t>GLP</w:t>
      </w:r>
      <w:r w:rsidRPr="00D445D4">
        <w:rPr>
          <w:rFonts w:ascii="Times New Roman" w:hAnsi="Times New Roman" w:cs="Times New Roman"/>
          <w:spacing w:val="-1"/>
        </w:rPr>
        <w:t>.</w:t>
      </w:r>
    </w:p>
    <w:p w14:paraId="1069F21D" w14:textId="1724D0C7" w:rsidR="0010764B" w:rsidRPr="00D445D4" w:rsidRDefault="00BE1B83" w:rsidP="00D878F0">
      <w:pPr>
        <w:pStyle w:val="a3"/>
        <w:ind w:left="360"/>
        <w:jc w:val="both"/>
        <w:rPr>
          <w:rFonts w:ascii="Times New Roman" w:hAnsi="Times New Roman" w:cs="Times New Roman"/>
          <w:b/>
        </w:rPr>
      </w:pPr>
      <w:r w:rsidRPr="00D445D4">
        <w:rPr>
          <w:rFonts w:ascii="Times New Roman" w:hAnsi="Times New Roman" w:cs="Times New Roman"/>
          <w:b/>
        </w:rPr>
        <w:t>Модуль 3 Оборудование</w:t>
      </w:r>
      <w:r w:rsidR="00C27A2C" w:rsidRPr="00D445D4">
        <w:rPr>
          <w:rFonts w:ascii="Times New Roman" w:hAnsi="Times New Roman" w:cs="Times New Roman"/>
          <w:b/>
        </w:rPr>
        <w:t xml:space="preserve"> </w:t>
      </w:r>
      <w:r w:rsidR="005C51DC">
        <w:rPr>
          <w:rFonts w:ascii="Times New Roman" w:hAnsi="Times New Roman" w:cs="Times New Roman"/>
          <w:b/>
        </w:rPr>
        <w:t>(</w:t>
      </w:r>
      <w:r w:rsidR="00C27A2C" w:rsidRPr="00D445D4">
        <w:rPr>
          <w:rFonts w:ascii="Times New Roman" w:hAnsi="Times New Roman" w:cs="Times New Roman"/>
          <w:b/>
        </w:rPr>
        <w:t>12</w:t>
      </w:r>
      <w:r w:rsidR="005C51DC">
        <w:rPr>
          <w:rFonts w:ascii="Times New Roman" w:hAnsi="Times New Roman" w:cs="Times New Roman"/>
          <w:b/>
        </w:rPr>
        <w:t xml:space="preserve"> час.)</w:t>
      </w:r>
    </w:p>
    <w:p w14:paraId="74F1122A" w14:textId="23A99150" w:rsidR="0010764B" w:rsidRPr="00D445D4" w:rsidRDefault="00BE1B83" w:rsidP="00D878F0">
      <w:pPr>
        <w:pStyle w:val="a3"/>
        <w:ind w:left="708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  <w:b/>
        </w:rPr>
        <w:t xml:space="preserve">Тема 3.1. </w:t>
      </w:r>
      <w:r w:rsidRPr="00D445D4">
        <w:rPr>
          <w:rFonts w:ascii="Times New Roman" w:hAnsi="Times New Roman" w:cs="Times New Roman"/>
        </w:rPr>
        <w:t>Оборудование для надлежащего проведения исследования</w:t>
      </w:r>
      <w:r w:rsidR="00C27A2C" w:rsidRPr="00D445D4">
        <w:rPr>
          <w:rFonts w:ascii="Times New Roman" w:hAnsi="Times New Roman" w:cs="Times New Roman"/>
        </w:rPr>
        <w:t xml:space="preserve"> </w:t>
      </w:r>
      <w:r w:rsidR="003D6B7B">
        <w:rPr>
          <w:rFonts w:ascii="Times New Roman" w:hAnsi="Times New Roman" w:cs="Times New Roman"/>
        </w:rPr>
        <w:t>(6 час.)</w:t>
      </w:r>
    </w:p>
    <w:p w14:paraId="1915639F" w14:textId="05613DD0" w:rsidR="0010764B" w:rsidRPr="00D445D4" w:rsidRDefault="0010764B" w:rsidP="00D878F0">
      <w:pPr>
        <w:pStyle w:val="a3"/>
        <w:ind w:left="708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 xml:space="preserve">Требования для оборудования, </w:t>
      </w:r>
      <w:r w:rsidRPr="00D445D4">
        <w:rPr>
          <w:rFonts w:ascii="Times New Roman" w:eastAsia="Times New Roman" w:hAnsi="Times New Roman" w:cs="Times New Roman"/>
        </w:rPr>
        <w:t>используемого для получения, хранения и поиска данных, а также для контроля параметров окружающей среды</w:t>
      </w:r>
      <w:r w:rsidRPr="00D445D4">
        <w:rPr>
          <w:rFonts w:ascii="Times New Roman" w:hAnsi="Times New Roman" w:cs="Times New Roman"/>
        </w:rPr>
        <w:t>.</w:t>
      </w:r>
    </w:p>
    <w:p w14:paraId="1EEBF7DF" w14:textId="47286FB6" w:rsidR="0010764B" w:rsidRPr="00D445D4" w:rsidRDefault="00BE1B83" w:rsidP="00D878F0">
      <w:pPr>
        <w:pStyle w:val="a3"/>
        <w:ind w:left="708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  <w:b/>
        </w:rPr>
        <w:t>Тема 3.2.</w:t>
      </w:r>
      <w:r w:rsidRPr="00D445D4">
        <w:rPr>
          <w:rFonts w:ascii="Times New Roman" w:hAnsi="Times New Roman" w:cs="Times New Roman"/>
        </w:rPr>
        <w:t xml:space="preserve"> Работа с лабораторным оборудованием</w:t>
      </w:r>
      <w:r w:rsidR="00C27A2C" w:rsidRPr="00D445D4">
        <w:rPr>
          <w:rFonts w:ascii="Times New Roman" w:hAnsi="Times New Roman" w:cs="Times New Roman"/>
        </w:rPr>
        <w:t xml:space="preserve"> </w:t>
      </w:r>
      <w:r w:rsidR="003D6B7B">
        <w:rPr>
          <w:rFonts w:ascii="Times New Roman" w:hAnsi="Times New Roman" w:cs="Times New Roman"/>
        </w:rPr>
        <w:t>(6 час.)</w:t>
      </w:r>
    </w:p>
    <w:p w14:paraId="2F5E1B44" w14:textId="5D90F8E2" w:rsidR="0010764B" w:rsidRPr="00D445D4" w:rsidRDefault="0010764B" w:rsidP="00D878F0">
      <w:pPr>
        <w:pStyle w:val="a3"/>
        <w:ind w:left="708"/>
        <w:jc w:val="both"/>
        <w:rPr>
          <w:rFonts w:ascii="Times New Roman" w:eastAsia="Times New Roman" w:hAnsi="Times New Roman" w:cs="Times New Roman"/>
        </w:rPr>
      </w:pPr>
      <w:r w:rsidRPr="00D445D4">
        <w:rPr>
          <w:rFonts w:ascii="Times New Roman" w:eastAsia="Times New Roman" w:hAnsi="Times New Roman" w:cs="Times New Roman"/>
        </w:rPr>
        <w:t>Условия взятия и хранения биологического материала.</w:t>
      </w:r>
    </w:p>
    <w:p w14:paraId="715C2564" w14:textId="129231A7" w:rsidR="0010764B" w:rsidRPr="00D445D4" w:rsidRDefault="00BE1B83" w:rsidP="00D878F0">
      <w:pPr>
        <w:pStyle w:val="a3"/>
        <w:ind w:left="360"/>
        <w:jc w:val="both"/>
        <w:rPr>
          <w:rFonts w:ascii="Times New Roman" w:hAnsi="Times New Roman" w:cs="Times New Roman"/>
          <w:b/>
        </w:rPr>
      </w:pPr>
      <w:r w:rsidRPr="00D445D4">
        <w:rPr>
          <w:rFonts w:ascii="Times New Roman" w:hAnsi="Times New Roman" w:cs="Times New Roman"/>
          <w:b/>
        </w:rPr>
        <w:t>Модуль 4</w:t>
      </w:r>
      <w:r w:rsidR="00C27A2C" w:rsidRPr="00D445D4">
        <w:rPr>
          <w:rFonts w:ascii="Times New Roman" w:hAnsi="Times New Roman" w:cs="Times New Roman"/>
          <w:b/>
        </w:rPr>
        <w:t xml:space="preserve"> Применение принципов GLP к компьютеризированным системам </w:t>
      </w:r>
      <w:r w:rsidR="005C51DC">
        <w:rPr>
          <w:rFonts w:ascii="Times New Roman" w:hAnsi="Times New Roman" w:cs="Times New Roman"/>
          <w:b/>
        </w:rPr>
        <w:t>(</w:t>
      </w:r>
      <w:r w:rsidR="00C27A2C" w:rsidRPr="00D445D4">
        <w:rPr>
          <w:rFonts w:ascii="Times New Roman" w:hAnsi="Times New Roman" w:cs="Times New Roman"/>
          <w:b/>
        </w:rPr>
        <w:t>42</w:t>
      </w:r>
      <w:r w:rsidR="005C51DC">
        <w:rPr>
          <w:rFonts w:ascii="Times New Roman" w:hAnsi="Times New Roman" w:cs="Times New Roman"/>
          <w:b/>
        </w:rPr>
        <w:t xml:space="preserve"> час.)</w:t>
      </w:r>
    </w:p>
    <w:p w14:paraId="269CC6B7" w14:textId="59CE23FE" w:rsidR="0010764B" w:rsidRPr="00D445D4" w:rsidRDefault="00BE1B83" w:rsidP="00D878F0">
      <w:pPr>
        <w:pStyle w:val="a3"/>
        <w:ind w:left="708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  <w:b/>
        </w:rPr>
        <w:t>Тема 4.1.</w:t>
      </w:r>
      <w:r w:rsidR="00C27A2C" w:rsidRPr="00D445D4">
        <w:rPr>
          <w:rFonts w:ascii="Times New Roman" w:hAnsi="Times New Roman" w:cs="Times New Roman"/>
          <w:b/>
        </w:rPr>
        <w:t xml:space="preserve"> </w:t>
      </w:r>
      <w:r w:rsidR="00C27A2C" w:rsidRPr="00D445D4">
        <w:rPr>
          <w:rFonts w:ascii="Times New Roman" w:hAnsi="Times New Roman" w:cs="Times New Roman"/>
        </w:rPr>
        <w:t xml:space="preserve">Стандартизация применения принципов GLP к компьютеризированным системам </w:t>
      </w:r>
      <w:r w:rsidR="003D6B7B">
        <w:rPr>
          <w:rFonts w:ascii="Times New Roman" w:hAnsi="Times New Roman" w:cs="Times New Roman"/>
        </w:rPr>
        <w:t>(11 час.)</w:t>
      </w:r>
    </w:p>
    <w:p w14:paraId="2683D8AD" w14:textId="77777777" w:rsidR="0010764B" w:rsidRPr="00D445D4" w:rsidRDefault="0010764B" w:rsidP="00D878F0">
      <w:pPr>
        <w:pStyle w:val="a3"/>
        <w:ind w:left="708"/>
        <w:jc w:val="both"/>
        <w:rPr>
          <w:rFonts w:ascii="Times New Roman" w:hAnsi="Times New Roman" w:cs="Times New Roman"/>
          <w:color w:val="2D2D2D"/>
          <w:spacing w:val="2"/>
        </w:rPr>
      </w:pPr>
      <w:r w:rsidRPr="00D445D4">
        <w:rPr>
          <w:rFonts w:ascii="Times New Roman" w:hAnsi="Times New Roman" w:cs="Times New Roman"/>
          <w:color w:val="2D2D2D"/>
          <w:spacing w:val="2"/>
        </w:rPr>
        <w:t>Принципы надлежащей лабораторной практики (GLP). Применение принципов GLP к компьютеризированным системам.</w:t>
      </w:r>
    </w:p>
    <w:p w14:paraId="56E1C31C" w14:textId="70D66859" w:rsidR="0010764B" w:rsidRPr="00D445D4" w:rsidRDefault="00BE1B83" w:rsidP="00D878F0">
      <w:pPr>
        <w:pStyle w:val="a3"/>
        <w:ind w:left="708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  <w:b/>
        </w:rPr>
        <w:t>Тема 4.2.</w:t>
      </w:r>
      <w:r w:rsidR="00C27A2C" w:rsidRPr="00D445D4">
        <w:rPr>
          <w:rFonts w:ascii="Times New Roman" w:hAnsi="Times New Roman" w:cs="Times New Roman"/>
        </w:rPr>
        <w:t xml:space="preserve"> Назначение компьютеризированных систем </w:t>
      </w:r>
      <w:r w:rsidR="003D6B7B">
        <w:rPr>
          <w:rFonts w:ascii="Times New Roman" w:hAnsi="Times New Roman" w:cs="Times New Roman"/>
        </w:rPr>
        <w:t>(11 час.)</w:t>
      </w:r>
    </w:p>
    <w:p w14:paraId="6FF4C1A1" w14:textId="5AFA67D8" w:rsidR="0010764B" w:rsidRPr="00D445D4" w:rsidRDefault="0010764B" w:rsidP="00D878F0">
      <w:pPr>
        <w:pStyle w:val="a3"/>
        <w:ind w:left="708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>Назначение, конструкции, значение компьютеризированных систем.</w:t>
      </w:r>
    </w:p>
    <w:p w14:paraId="1FEB67FA" w14:textId="1C6CBCF2" w:rsidR="0010764B" w:rsidRPr="00D445D4" w:rsidRDefault="00BE1B83" w:rsidP="00D878F0">
      <w:pPr>
        <w:pStyle w:val="a3"/>
        <w:tabs>
          <w:tab w:val="left" w:pos="5964"/>
        </w:tabs>
        <w:ind w:left="708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  <w:b/>
        </w:rPr>
        <w:t>Тема 4.3.</w:t>
      </w:r>
      <w:r w:rsidR="00C27A2C" w:rsidRPr="00D445D4">
        <w:rPr>
          <w:rFonts w:ascii="Times New Roman" w:hAnsi="Times New Roman" w:cs="Times New Roman"/>
        </w:rPr>
        <w:t xml:space="preserve"> Валидация компьютеризированных систем </w:t>
      </w:r>
      <w:r w:rsidR="003D6B7B">
        <w:rPr>
          <w:rFonts w:ascii="Times New Roman" w:hAnsi="Times New Roman" w:cs="Times New Roman"/>
        </w:rPr>
        <w:t>(13 час.)</w:t>
      </w:r>
    </w:p>
    <w:p w14:paraId="7F5B0716" w14:textId="6B230F49" w:rsidR="0010764B" w:rsidRPr="00D445D4" w:rsidRDefault="0010764B" w:rsidP="00D878F0">
      <w:pPr>
        <w:pStyle w:val="a3"/>
        <w:tabs>
          <w:tab w:val="left" w:pos="5964"/>
        </w:tabs>
        <w:ind w:left="708"/>
        <w:jc w:val="both"/>
        <w:rPr>
          <w:rFonts w:ascii="Times New Roman" w:hAnsi="Times New Roman" w:cs="Times New Roman"/>
        </w:rPr>
      </w:pPr>
      <w:r w:rsidRPr="00D445D4">
        <w:rPr>
          <w:rFonts w:ascii="Times New Roman" w:eastAsia="Times New Roman" w:hAnsi="Times New Roman" w:cs="Times New Roman"/>
        </w:rPr>
        <w:t>Валидация в соответствии с требованиями Принципов GLP</w:t>
      </w:r>
      <w:r w:rsidRPr="00D445D4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20D74E2E" w14:textId="3B956EA3" w:rsidR="0010764B" w:rsidRPr="00D445D4" w:rsidRDefault="00C27A2C" w:rsidP="00D878F0">
      <w:pPr>
        <w:pStyle w:val="a3"/>
        <w:ind w:left="708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  <w:b/>
        </w:rPr>
        <w:t xml:space="preserve">Тема 4.4. </w:t>
      </w:r>
      <w:r w:rsidRPr="00D445D4">
        <w:rPr>
          <w:rFonts w:ascii="Times New Roman" w:hAnsi="Times New Roman" w:cs="Times New Roman"/>
        </w:rPr>
        <w:t xml:space="preserve">Архивирование </w:t>
      </w:r>
      <w:r w:rsidR="003D6B7B">
        <w:rPr>
          <w:rFonts w:ascii="Times New Roman" w:hAnsi="Times New Roman" w:cs="Times New Roman"/>
        </w:rPr>
        <w:t>(7 час.)</w:t>
      </w:r>
    </w:p>
    <w:p w14:paraId="56FA19B2" w14:textId="320EC237" w:rsidR="00BE1B83" w:rsidRPr="00D445D4" w:rsidRDefault="0010764B" w:rsidP="00D878F0">
      <w:pPr>
        <w:pStyle w:val="a3"/>
        <w:ind w:left="708"/>
        <w:jc w:val="both"/>
        <w:rPr>
          <w:rFonts w:ascii="Times New Roman" w:eastAsia="Times New Roman" w:hAnsi="Times New Roman" w:cs="Times New Roman"/>
        </w:rPr>
      </w:pPr>
      <w:r w:rsidRPr="00D445D4">
        <w:rPr>
          <w:rFonts w:ascii="Times New Roman" w:eastAsia="Times New Roman" w:hAnsi="Times New Roman" w:cs="Times New Roman"/>
        </w:rPr>
        <w:t>Архивирование электронных данных</w:t>
      </w:r>
    </w:p>
    <w:p w14:paraId="73AE6882" w14:textId="77777777" w:rsidR="0010764B" w:rsidRPr="00D445D4" w:rsidRDefault="0010764B" w:rsidP="000C432F">
      <w:pPr>
        <w:pStyle w:val="a3"/>
        <w:ind w:left="360"/>
        <w:rPr>
          <w:rFonts w:ascii="Times New Roman" w:hAnsi="Times New Roman" w:cs="Times New Roman"/>
          <w:b/>
        </w:rPr>
      </w:pPr>
    </w:p>
    <w:p w14:paraId="3A46818C" w14:textId="77777777" w:rsidR="000C432F" w:rsidRPr="00D445D4" w:rsidRDefault="000C432F" w:rsidP="000C432F">
      <w:pPr>
        <w:pStyle w:val="a3"/>
        <w:ind w:left="360"/>
        <w:rPr>
          <w:rFonts w:ascii="Times New Roman" w:hAnsi="Times New Roman" w:cs="Times New Roman"/>
          <w:b/>
        </w:rPr>
      </w:pPr>
    </w:p>
    <w:p w14:paraId="3DE4B1EC" w14:textId="77777777" w:rsidR="000C432F" w:rsidRPr="00D445D4" w:rsidRDefault="000C432F" w:rsidP="000C432F">
      <w:pPr>
        <w:pStyle w:val="a3"/>
        <w:ind w:left="360"/>
        <w:rPr>
          <w:rFonts w:ascii="Times New Roman" w:hAnsi="Times New Roman" w:cs="Times New Roman"/>
          <w:b/>
        </w:rPr>
      </w:pPr>
      <w:r w:rsidRPr="00D445D4">
        <w:rPr>
          <w:rFonts w:ascii="Times New Roman" w:hAnsi="Times New Roman" w:cs="Times New Roman"/>
          <w:b/>
        </w:rPr>
        <w:t xml:space="preserve">Описание практико-ориентированных заданий и кейсов 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3402"/>
        <w:gridCol w:w="4910"/>
      </w:tblGrid>
      <w:tr w:rsidR="00743D0D" w:rsidRPr="003D6B7B" w14:paraId="3070B471" w14:textId="77777777" w:rsidTr="003D6B7B">
        <w:tc>
          <w:tcPr>
            <w:tcW w:w="709" w:type="dxa"/>
          </w:tcPr>
          <w:p w14:paraId="23F57717" w14:textId="606DACFD" w:rsidR="00743D0D" w:rsidRPr="003D6B7B" w:rsidRDefault="009D5431" w:rsidP="00951379">
            <w:pPr>
              <w:pStyle w:val="a3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3D6B7B">
              <w:rPr>
                <w:rFonts w:ascii="Times New Roman" w:hAnsi="Times New Roman" w:cs="Times New Roman"/>
                <w:b/>
                <w:szCs w:val="24"/>
              </w:rPr>
              <w:t>№</w:t>
            </w:r>
          </w:p>
        </w:tc>
        <w:tc>
          <w:tcPr>
            <w:tcW w:w="3402" w:type="dxa"/>
          </w:tcPr>
          <w:p w14:paraId="1AE67CB5" w14:textId="77777777" w:rsidR="00743D0D" w:rsidRPr="003D6B7B" w:rsidRDefault="00743D0D" w:rsidP="00951379">
            <w:pPr>
              <w:pStyle w:val="a3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3D6B7B">
              <w:rPr>
                <w:rFonts w:ascii="Times New Roman" w:hAnsi="Times New Roman" w:cs="Times New Roman"/>
                <w:b/>
                <w:szCs w:val="24"/>
              </w:rPr>
              <w:t>Наименование практического занятия</w:t>
            </w:r>
          </w:p>
        </w:tc>
        <w:tc>
          <w:tcPr>
            <w:tcW w:w="4910" w:type="dxa"/>
          </w:tcPr>
          <w:p w14:paraId="174AECF2" w14:textId="77777777" w:rsidR="00743D0D" w:rsidRPr="003D6B7B" w:rsidRDefault="00743D0D" w:rsidP="00951379">
            <w:pPr>
              <w:pStyle w:val="a3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3D6B7B">
              <w:rPr>
                <w:rFonts w:ascii="Times New Roman" w:hAnsi="Times New Roman" w:cs="Times New Roman"/>
                <w:b/>
                <w:szCs w:val="24"/>
              </w:rPr>
              <w:t>Описание</w:t>
            </w:r>
          </w:p>
        </w:tc>
      </w:tr>
      <w:tr w:rsidR="00C27A2C" w:rsidRPr="003D6B7B" w14:paraId="2F458B2A" w14:textId="77777777" w:rsidTr="003D6B7B">
        <w:tc>
          <w:tcPr>
            <w:tcW w:w="709" w:type="dxa"/>
            <w:vAlign w:val="center"/>
          </w:tcPr>
          <w:p w14:paraId="6EC71330" w14:textId="2759AD27" w:rsidR="00C27A2C" w:rsidRPr="003D6B7B" w:rsidRDefault="00C27A2C" w:rsidP="00C27A2C">
            <w:pPr>
              <w:pStyle w:val="a3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3D6B7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14:paraId="0E1F3F78" w14:textId="60A2A8B9" w:rsidR="00C27A2C" w:rsidRPr="003D6B7B" w:rsidRDefault="00C27A2C" w:rsidP="00C27A2C">
            <w:pPr>
              <w:pStyle w:val="a3"/>
              <w:ind w:left="0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3D6B7B">
              <w:rPr>
                <w:rFonts w:ascii="Times New Roman" w:hAnsi="Times New Roman" w:cs="Times New Roman"/>
                <w:b/>
                <w:szCs w:val="24"/>
              </w:rPr>
              <w:t xml:space="preserve">Введение </w:t>
            </w:r>
          </w:p>
        </w:tc>
        <w:tc>
          <w:tcPr>
            <w:tcW w:w="4910" w:type="dxa"/>
            <w:shd w:val="clear" w:color="auto" w:fill="auto"/>
          </w:tcPr>
          <w:p w14:paraId="5FD2A660" w14:textId="27F4810D" w:rsidR="00C27A2C" w:rsidRPr="003D6B7B" w:rsidRDefault="00C27A2C" w:rsidP="00C27A2C">
            <w:pPr>
              <w:pStyle w:val="a3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3D6B7B">
              <w:rPr>
                <w:rFonts w:ascii="Times New Roman" w:hAnsi="Times New Roman" w:cs="Times New Roman"/>
                <w:szCs w:val="24"/>
              </w:rPr>
              <w:t>Правила проведения работ</w:t>
            </w:r>
          </w:p>
        </w:tc>
      </w:tr>
      <w:tr w:rsidR="00C27A2C" w:rsidRPr="003D6B7B" w14:paraId="194A59DB" w14:textId="77777777" w:rsidTr="003D6B7B">
        <w:tc>
          <w:tcPr>
            <w:tcW w:w="709" w:type="dxa"/>
            <w:vAlign w:val="center"/>
          </w:tcPr>
          <w:p w14:paraId="74B99628" w14:textId="439B3030" w:rsidR="00C27A2C" w:rsidRPr="003D6B7B" w:rsidRDefault="00C27A2C" w:rsidP="00C27A2C">
            <w:pPr>
              <w:pStyle w:val="a3"/>
              <w:ind w:left="0"/>
              <w:rPr>
                <w:rFonts w:ascii="Times New Roman" w:hAnsi="Times New Roman" w:cs="Times New Roman"/>
                <w:szCs w:val="24"/>
              </w:rPr>
            </w:pPr>
            <w:r w:rsidRPr="003D6B7B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402" w:type="dxa"/>
            <w:vAlign w:val="center"/>
          </w:tcPr>
          <w:p w14:paraId="5623EADF" w14:textId="6075998B" w:rsidR="00C27A2C" w:rsidRPr="003D6B7B" w:rsidRDefault="00C27A2C" w:rsidP="00C27A2C">
            <w:pPr>
              <w:pStyle w:val="a3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3D6B7B">
              <w:rPr>
                <w:rFonts w:ascii="Times New Roman" w:hAnsi="Times New Roman" w:cs="Times New Roman"/>
                <w:b/>
                <w:szCs w:val="24"/>
              </w:rPr>
              <w:t>Возникновение и развитие принципов надлежащей лабораторной практики</w:t>
            </w:r>
          </w:p>
        </w:tc>
        <w:tc>
          <w:tcPr>
            <w:tcW w:w="4910" w:type="dxa"/>
            <w:shd w:val="clear" w:color="auto" w:fill="auto"/>
          </w:tcPr>
          <w:p w14:paraId="3AF66340" w14:textId="2A9C5BBD" w:rsidR="00C27A2C" w:rsidRPr="003D6B7B" w:rsidRDefault="003D6B7B" w:rsidP="00C27A2C">
            <w:pPr>
              <w:pStyle w:val="a3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3D6B7B">
              <w:rPr>
                <w:rFonts w:ascii="Times New Roman" w:hAnsi="Times New Roman" w:cs="Times New Roman"/>
                <w:szCs w:val="24"/>
              </w:rPr>
              <w:t>Внедрение принципов GLP в Российской Федерации</w:t>
            </w:r>
          </w:p>
        </w:tc>
      </w:tr>
      <w:tr w:rsidR="00C27A2C" w:rsidRPr="003D6B7B" w14:paraId="4CC4C9FA" w14:textId="77777777" w:rsidTr="003D6B7B">
        <w:tc>
          <w:tcPr>
            <w:tcW w:w="709" w:type="dxa"/>
            <w:vAlign w:val="center"/>
          </w:tcPr>
          <w:p w14:paraId="689AFA3C" w14:textId="5A1335CE" w:rsidR="00C27A2C" w:rsidRPr="003D6B7B" w:rsidRDefault="00C27A2C" w:rsidP="00C27A2C">
            <w:pPr>
              <w:pStyle w:val="a3"/>
              <w:ind w:left="0"/>
              <w:rPr>
                <w:rFonts w:ascii="Times New Roman" w:hAnsi="Times New Roman" w:cs="Times New Roman"/>
                <w:szCs w:val="24"/>
              </w:rPr>
            </w:pPr>
            <w:r w:rsidRPr="003D6B7B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402" w:type="dxa"/>
            <w:vAlign w:val="center"/>
          </w:tcPr>
          <w:p w14:paraId="47E762B5" w14:textId="68B3BD59" w:rsidR="00C27A2C" w:rsidRPr="003D6B7B" w:rsidRDefault="00C27A2C" w:rsidP="00C27A2C">
            <w:pPr>
              <w:pStyle w:val="a3"/>
              <w:ind w:left="0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3D6B7B">
              <w:rPr>
                <w:rFonts w:ascii="Times New Roman" w:hAnsi="Times New Roman" w:cs="Times New Roman"/>
                <w:b/>
                <w:szCs w:val="24"/>
              </w:rPr>
              <w:t>Оборудование</w:t>
            </w:r>
          </w:p>
        </w:tc>
        <w:tc>
          <w:tcPr>
            <w:tcW w:w="4910" w:type="dxa"/>
            <w:shd w:val="clear" w:color="auto" w:fill="auto"/>
          </w:tcPr>
          <w:p w14:paraId="12C28DC0" w14:textId="1D445103" w:rsidR="00C27A2C" w:rsidRPr="003D6B7B" w:rsidRDefault="003D6B7B" w:rsidP="00C27A2C">
            <w:pPr>
              <w:pStyle w:val="a3"/>
              <w:ind w:left="0"/>
              <w:rPr>
                <w:rFonts w:ascii="Times New Roman" w:hAnsi="Times New Roman" w:cs="Times New Roman"/>
                <w:bCs/>
                <w:szCs w:val="24"/>
              </w:rPr>
            </w:pPr>
            <w:r w:rsidRPr="003D6B7B">
              <w:rPr>
                <w:rFonts w:ascii="Times New Roman" w:hAnsi="Times New Roman" w:cs="Times New Roman"/>
                <w:szCs w:val="24"/>
              </w:rPr>
              <w:t>Работа с лабораторным оборудованием</w:t>
            </w:r>
          </w:p>
        </w:tc>
      </w:tr>
      <w:tr w:rsidR="00C27A2C" w:rsidRPr="003D6B7B" w14:paraId="4C4E54C4" w14:textId="77777777" w:rsidTr="003D6B7B">
        <w:tc>
          <w:tcPr>
            <w:tcW w:w="709" w:type="dxa"/>
            <w:vAlign w:val="center"/>
          </w:tcPr>
          <w:p w14:paraId="397A39BB" w14:textId="5E3C4204" w:rsidR="00C27A2C" w:rsidRPr="003D6B7B" w:rsidRDefault="00C27A2C" w:rsidP="00C27A2C">
            <w:pPr>
              <w:pStyle w:val="a3"/>
              <w:ind w:left="0"/>
              <w:rPr>
                <w:rFonts w:ascii="Times New Roman" w:hAnsi="Times New Roman" w:cs="Times New Roman"/>
                <w:szCs w:val="24"/>
              </w:rPr>
            </w:pPr>
            <w:r w:rsidRPr="003D6B7B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402" w:type="dxa"/>
            <w:vAlign w:val="center"/>
          </w:tcPr>
          <w:p w14:paraId="6E6E5580" w14:textId="287DCC3E" w:rsidR="00C27A2C" w:rsidRPr="003D6B7B" w:rsidRDefault="00C27A2C" w:rsidP="00C27A2C">
            <w:pPr>
              <w:pStyle w:val="a3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3D6B7B">
              <w:rPr>
                <w:rFonts w:ascii="Times New Roman" w:hAnsi="Times New Roman" w:cs="Times New Roman"/>
                <w:b/>
                <w:szCs w:val="24"/>
              </w:rPr>
              <w:t xml:space="preserve">Применение принципов GLP к компьютеризированным системам </w:t>
            </w:r>
          </w:p>
        </w:tc>
        <w:tc>
          <w:tcPr>
            <w:tcW w:w="4910" w:type="dxa"/>
            <w:shd w:val="clear" w:color="auto" w:fill="auto"/>
          </w:tcPr>
          <w:p w14:paraId="19D2F003" w14:textId="77D95C69" w:rsidR="00C27A2C" w:rsidRPr="003D6B7B" w:rsidRDefault="003D6B7B" w:rsidP="00C27A2C">
            <w:pPr>
              <w:pStyle w:val="a3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3D6B7B">
              <w:rPr>
                <w:rFonts w:ascii="Times New Roman" w:hAnsi="Times New Roman" w:cs="Times New Roman"/>
                <w:szCs w:val="24"/>
              </w:rPr>
              <w:t>Назначение компьютеризированных систем. Валидация компьютеризированных систем. Архивирование</w:t>
            </w:r>
          </w:p>
        </w:tc>
      </w:tr>
    </w:tbl>
    <w:p w14:paraId="45B6C68D" w14:textId="77777777" w:rsidR="000C432F" w:rsidRPr="00D445D4" w:rsidRDefault="000C432F" w:rsidP="000C432F">
      <w:pPr>
        <w:pStyle w:val="a3"/>
        <w:ind w:left="360"/>
        <w:rPr>
          <w:rFonts w:ascii="Times New Roman" w:hAnsi="Times New Roman" w:cs="Times New Roman"/>
          <w:b/>
        </w:rPr>
      </w:pPr>
    </w:p>
    <w:p w14:paraId="0FEBDE93" w14:textId="77777777" w:rsidR="000C432F" w:rsidRPr="00D445D4" w:rsidRDefault="000C432F" w:rsidP="000C432F">
      <w:pPr>
        <w:pStyle w:val="a3"/>
        <w:ind w:left="360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  <w:b/>
        </w:rPr>
        <w:t>8.Оценочные материалы по образовательной программе</w:t>
      </w:r>
      <w:r w:rsidRPr="00D445D4">
        <w:rPr>
          <w:rFonts w:ascii="Times New Roman" w:hAnsi="Times New Roman" w:cs="Times New Roman"/>
        </w:rPr>
        <w:t xml:space="preserve"> </w:t>
      </w:r>
    </w:p>
    <w:p w14:paraId="66C66E97" w14:textId="77777777" w:rsidR="000C432F" w:rsidRPr="00D445D4" w:rsidRDefault="000C432F" w:rsidP="000C432F">
      <w:pPr>
        <w:pStyle w:val="a3"/>
        <w:rPr>
          <w:rFonts w:ascii="Times New Roman" w:hAnsi="Times New Roman" w:cs="Times New Roman"/>
          <w:b/>
        </w:rPr>
      </w:pPr>
      <w:r w:rsidRPr="00D445D4">
        <w:rPr>
          <w:rFonts w:ascii="Times New Roman" w:hAnsi="Times New Roman" w:cs="Times New Roman"/>
          <w:b/>
        </w:rPr>
        <w:t>8.1. Вопросы тестирования по модулям</w:t>
      </w:r>
    </w:p>
    <w:tbl>
      <w:tblPr>
        <w:tblStyle w:val="a4"/>
        <w:tblW w:w="9072" w:type="dxa"/>
        <w:tblInd w:w="-5" w:type="dxa"/>
        <w:tblLook w:val="04A0" w:firstRow="1" w:lastRow="0" w:firstColumn="1" w:lastColumn="0" w:noHBand="0" w:noVBand="1"/>
      </w:tblPr>
      <w:tblGrid>
        <w:gridCol w:w="990"/>
        <w:gridCol w:w="3830"/>
        <w:gridCol w:w="4252"/>
      </w:tblGrid>
      <w:tr w:rsidR="00ED5220" w:rsidRPr="00D445D4" w14:paraId="6D33950D" w14:textId="77777777" w:rsidTr="00ED5220">
        <w:tc>
          <w:tcPr>
            <w:tcW w:w="990" w:type="dxa"/>
          </w:tcPr>
          <w:p w14:paraId="658D71BE" w14:textId="5252EBFA" w:rsidR="00ED5220" w:rsidRPr="00D445D4" w:rsidRDefault="00ED5220" w:rsidP="003D6B7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830" w:type="dxa"/>
          </w:tcPr>
          <w:p w14:paraId="7E516C86" w14:textId="77777777" w:rsidR="00ED5220" w:rsidRPr="00D445D4" w:rsidRDefault="00ED5220" w:rsidP="003D6B7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Вопросы входного тестирования</w:t>
            </w:r>
          </w:p>
        </w:tc>
        <w:tc>
          <w:tcPr>
            <w:tcW w:w="4252" w:type="dxa"/>
          </w:tcPr>
          <w:p w14:paraId="3ADDE1FE" w14:textId="77777777" w:rsidR="00ED5220" w:rsidRPr="00D445D4" w:rsidRDefault="00ED5220" w:rsidP="003D6B7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Вопросы итогового тестирования</w:t>
            </w:r>
          </w:p>
        </w:tc>
      </w:tr>
      <w:tr w:rsidR="00ED5220" w:rsidRPr="00D445D4" w14:paraId="20EAB47F" w14:textId="77777777" w:rsidTr="00ED5220">
        <w:tc>
          <w:tcPr>
            <w:tcW w:w="990" w:type="dxa"/>
          </w:tcPr>
          <w:p w14:paraId="6EEA145F" w14:textId="1334EF70" w:rsidR="00ED5220" w:rsidRPr="00D445D4" w:rsidRDefault="00ED5220" w:rsidP="00ED522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30" w:type="dxa"/>
          </w:tcPr>
          <w:p w14:paraId="2A4CB254" w14:textId="7E451A2E" w:rsidR="00F56C70" w:rsidRPr="00D445D4" w:rsidRDefault="00F56C70" w:rsidP="003D6B7B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Одной из важнейших ролей GLP является содействие взаимному признанию данных разными странами</w:t>
            </w:r>
          </w:p>
          <w:p w14:paraId="5B620F1D" w14:textId="7A17F881" w:rsidR="00F56C70" w:rsidRPr="00D445D4" w:rsidRDefault="003D6B7B" w:rsidP="003D6B7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1) </w:t>
            </w:r>
            <w:r w:rsidR="00F56C70" w:rsidRPr="00D445D4">
              <w:rPr>
                <w:rFonts w:ascii="Times New Roman" w:hAnsi="Times New Roman" w:cs="Times New Roman"/>
                <w:b/>
              </w:rPr>
              <w:t>да</w:t>
            </w:r>
          </w:p>
          <w:p w14:paraId="5BEABA21" w14:textId="72774CAC" w:rsidR="00F56C70" w:rsidRPr="00D445D4" w:rsidRDefault="003D6B7B" w:rsidP="003D6B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F56C70" w:rsidRPr="00D445D4">
              <w:rPr>
                <w:rFonts w:ascii="Times New Roman" w:hAnsi="Times New Roman" w:cs="Times New Roman"/>
              </w:rPr>
              <w:t>нет</w:t>
            </w:r>
          </w:p>
          <w:p w14:paraId="251C7C12" w14:textId="6123825A" w:rsidR="00ED5220" w:rsidRPr="00D445D4" w:rsidRDefault="00ED5220" w:rsidP="003D6B7B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2" w:type="dxa"/>
          </w:tcPr>
          <w:p w14:paraId="23ACE1C0" w14:textId="18B24FF2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Одной из важнейших ролей GLP является содействие взаимному признанию данных разными странами:</w:t>
            </w:r>
          </w:p>
          <w:p w14:paraId="3A5D36C1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 xml:space="preserve">А) </w:t>
            </w:r>
            <w:r w:rsidRPr="00D445D4">
              <w:rPr>
                <w:rFonts w:ascii="Times New Roman" w:hAnsi="Times New Roman" w:cs="Times New Roman"/>
                <w:b/>
              </w:rPr>
              <w:t>правильно</w:t>
            </w:r>
          </w:p>
          <w:p w14:paraId="250A56D8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Б) неправильно</w:t>
            </w:r>
          </w:p>
          <w:p w14:paraId="6ABAF234" w14:textId="01E40553" w:rsidR="00ED5220" w:rsidRPr="00D445D4" w:rsidRDefault="00ED5220" w:rsidP="00951379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ED5220" w:rsidRPr="00D445D4" w14:paraId="1EC124F9" w14:textId="77777777" w:rsidTr="00ED5220">
        <w:tc>
          <w:tcPr>
            <w:tcW w:w="990" w:type="dxa"/>
          </w:tcPr>
          <w:p w14:paraId="671B2C6C" w14:textId="3566F1B0" w:rsidR="00ED5220" w:rsidRPr="00D445D4" w:rsidRDefault="00ED5220" w:rsidP="00ED522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30" w:type="dxa"/>
          </w:tcPr>
          <w:p w14:paraId="64EFF3F6" w14:textId="58FE782F" w:rsidR="00F56C70" w:rsidRPr="00D445D4" w:rsidRDefault="00F56C70" w:rsidP="003D6B7B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Одной из целей GLP является содействие снижению частоты ложноположительных результатов</w:t>
            </w:r>
          </w:p>
          <w:p w14:paraId="646F1967" w14:textId="42B5F1E6" w:rsidR="00F56C70" w:rsidRPr="00D445D4" w:rsidRDefault="003D6B7B" w:rsidP="003D6B7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1) </w:t>
            </w:r>
            <w:r w:rsidR="00F56C70" w:rsidRPr="00D445D4">
              <w:rPr>
                <w:rFonts w:ascii="Times New Roman" w:hAnsi="Times New Roman" w:cs="Times New Roman"/>
                <w:b/>
              </w:rPr>
              <w:t>да</w:t>
            </w:r>
          </w:p>
          <w:p w14:paraId="152E79FC" w14:textId="6E88A763" w:rsidR="00F56C70" w:rsidRPr="00D445D4" w:rsidRDefault="003D6B7B" w:rsidP="003D6B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F56C70" w:rsidRPr="00D445D4">
              <w:rPr>
                <w:rFonts w:ascii="Times New Roman" w:hAnsi="Times New Roman" w:cs="Times New Roman"/>
              </w:rPr>
              <w:t>нет</w:t>
            </w:r>
          </w:p>
          <w:p w14:paraId="18842598" w14:textId="1B77FB4A" w:rsidR="00ED5220" w:rsidRPr="00D445D4" w:rsidRDefault="00ED5220" w:rsidP="003D6B7B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2" w:type="dxa"/>
          </w:tcPr>
          <w:p w14:paraId="02C81B7F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Что из нижеперечисленного не должно архивироваться в конце исследования:</w:t>
            </w:r>
          </w:p>
          <w:p w14:paraId="51D377BB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А) гистологические образцы </w:t>
            </w:r>
          </w:p>
          <w:p w14:paraId="38A51B4D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Б) окрашенные образцы эмбриона </w:t>
            </w:r>
          </w:p>
          <w:p w14:paraId="311525B3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В) гематологические слайды</w:t>
            </w:r>
          </w:p>
          <w:p w14:paraId="13541DDF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Г) образцы крови </w:t>
            </w:r>
          </w:p>
          <w:p w14:paraId="1D0A9F53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 xml:space="preserve">Д) </w:t>
            </w:r>
            <w:r w:rsidRPr="00D445D4">
              <w:rPr>
                <w:rFonts w:ascii="Times New Roman" w:hAnsi="Times New Roman" w:cs="Times New Roman"/>
                <w:b/>
              </w:rPr>
              <w:t>все должно</w:t>
            </w:r>
          </w:p>
          <w:p w14:paraId="28C81457" w14:textId="223C6A56" w:rsidR="00ED5220" w:rsidRPr="00D445D4" w:rsidRDefault="00ED5220" w:rsidP="00951379">
            <w:pPr>
              <w:pStyle w:val="a3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ED5220" w:rsidRPr="00D445D4" w14:paraId="1B7291A2" w14:textId="77777777" w:rsidTr="00ED5220">
        <w:tc>
          <w:tcPr>
            <w:tcW w:w="990" w:type="dxa"/>
          </w:tcPr>
          <w:p w14:paraId="72B4365A" w14:textId="0CEC90B9" w:rsidR="00ED5220" w:rsidRPr="00D445D4" w:rsidRDefault="00ED5220" w:rsidP="00ED522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30" w:type="dxa"/>
          </w:tcPr>
          <w:p w14:paraId="7F14DE58" w14:textId="2D6C4A09" w:rsidR="00F56C70" w:rsidRPr="00D445D4" w:rsidRDefault="00F56C70" w:rsidP="003D6B7B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Следует обязательно архивировать данные исследования в ходе исследования</w:t>
            </w:r>
          </w:p>
          <w:p w14:paraId="1F695A4B" w14:textId="77777777" w:rsidR="003D6B7B" w:rsidRPr="00D445D4" w:rsidRDefault="003D6B7B" w:rsidP="003D6B7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1) </w:t>
            </w:r>
            <w:r w:rsidRPr="00D445D4">
              <w:rPr>
                <w:rFonts w:ascii="Times New Roman" w:hAnsi="Times New Roman" w:cs="Times New Roman"/>
                <w:b/>
              </w:rPr>
              <w:t>да</w:t>
            </w:r>
          </w:p>
          <w:p w14:paraId="27B9AAAB" w14:textId="77777777" w:rsidR="003D6B7B" w:rsidRPr="00D445D4" w:rsidRDefault="003D6B7B" w:rsidP="003D6B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Pr="00D445D4">
              <w:rPr>
                <w:rFonts w:ascii="Times New Roman" w:hAnsi="Times New Roman" w:cs="Times New Roman"/>
              </w:rPr>
              <w:t>нет</w:t>
            </w:r>
          </w:p>
          <w:p w14:paraId="069608FE" w14:textId="3DB68DC4" w:rsidR="00ED5220" w:rsidRPr="00D445D4" w:rsidRDefault="00ED5220" w:rsidP="003D6B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14:paraId="7A6D7E96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Руководитель исследования должен поддерживать связь со службой по обеспечению качества: </w:t>
            </w:r>
          </w:p>
          <w:p w14:paraId="559E4CC2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А) перед началом исследования </w:t>
            </w:r>
          </w:p>
          <w:p w14:paraId="34F38984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Б) в конце исследования </w:t>
            </w:r>
          </w:p>
          <w:p w14:paraId="7DEF5B06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 xml:space="preserve">В) </w:t>
            </w:r>
            <w:r w:rsidRPr="00D445D4">
              <w:rPr>
                <w:rFonts w:ascii="Times New Roman" w:hAnsi="Times New Roman" w:cs="Times New Roman"/>
                <w:b/>
              </w:rPr>
              <w:t>в ходе исследования</w:t>
            </w:r>
          </w:p>
          <w:p w14:paraId="6F689D97" w14:textId="58B387CC" w:rsidR="00ED5220" w:rsidRPr="00D445D4" w:rsidRDefault="00ED5220" w:rsidP="00951379">
            <w:pPr>
              <w:pStyle w:val="a3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ED5220" w:rsidRPr="00D445D4" w14:paraId="3E7A8A4F" w14:textId="77777777" w:rsidTr="00ED5220">
        <w:tc>
          <w:tcPr>
            <w:tcW w:w="990" w:type="dxa"/>
          </w:tcPr>
          <w:p w14:paraId="43AD25F3" w14:textId="249EAFCB" w:rsidR="00ED5220" w:rsidRPr="00D445D4" w:rsidRDefault="00ED5220" w:rsidP="00ED522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30" w:type="dxa"/>
          </w:tcPr>
          <w:p w14:paraId="5FEDBA52" w14:textId="3BF47D00" w:rsidR="00F56C70" w:rsidRPr="00D445D4" w:rsidRDefault="00F56C70" w:rsidP="003D6B7B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Сохранённые в компьютере исходные данные должны иметь все атрибуты / признаки рукописных данных</w:t>
            </w:r>
          </w:p>
          <w:p w14:paraId="41E6BD8A" w14:textId="77777777" w:rsidR="003D6B7B" w:rsidRPr="00D445D4" w:rsidRDefault="003D6B7B" w:rsidP="003D6B7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1) </w:t>
            </w:r>
            <w:r w:rsidRPr="00D445D4">
              <w:rPr>
                <w:rFonts w:ascii="Times New Roman" w:hAnsi="Times New Roman" w:cs="Times New Roman"/>
                <w:b/>
              </w:rPr>
              <w:t>да</w:t>
            </w:r>
          </w:p>
          <w:p w14:paraId="4C0226B5" w14:textId="77777777" w:rsidR="003D6B7B" w:rsidRPr="00D445D4" w:rsidRDefault="003D6B7B" w:rsidP="003D6B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Pr="00D445D4">
              <w:rPr>
                <w:rFonts w:ascii="Times New Roman" w:hAnsi="Times New Roman" w:cs="Times New Roman"/>
              </w:rPr>
              <w:t>нет</w:t>
            </w:r>
          </w:p>
          <w:p w14:paraId="6495BE1B" w14:textId="18D5172C" w:rsidR="00ED5220" w:rsidRPr="00D445D4" w:rsidRDefault="00ED5220" w:rsidP="003D6B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14:paraId="7C9D25C0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За какое положение из нижеследующих не несёт ответственность служба по обеспечению качества:</w:t>
            </w:r>
          </w:p>
          <w:p w14:paraId="33BE389A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 А) хранение копий всех протоколов текущего исследования </w:t>
            </w:r>
          </w:p>
          <w:p w14:paraId="238E3D8B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Б) результаты аудита докладываются администрации ИЦ</w:t>
            </w:r>
          </w:p>
          <w:p w14:paraId="22DBCFEB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В) подписанное заключение о соответствии Принципам GLP для включения в Г) заключительный отчёт </w:t>
            </w:r>
          </w:p>
          <w:p w14:paraId="65C43CB7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Д) проверка того, что СОП находится в распоряжении персонала </w:t>
            </w:r>
          </w:p>
          <w:p w14:paraId="345A2A39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 xml:space="preserve">Е) </w:t>
            </w:r>
            <w:r w:rsidRPr="00D445D4">
              <w:rPr>
                <w:rFonts w:ascii="Times New Roman" w:hAnsi="Times New Roman" w:cs="Times New Roman"/>
                <w:b/>
              </w:rPr>
              <w:t>за всё несёт</w:t>
            </w:r>
          </w:p>
          <w:p w14:paraId="02129C36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Ж) за всё не несёт</w:t>
            </w:r>
          </w:p>
          <w:p w14:paraId="5FAB020D" w14:textId="05C1F33D" w:rsidR="00ED5220" w:rsidRPr="00D445D4" w:rsidRDefault="00ED5220" w:rsidP="00951379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ED5220" w:rsidRPr="00D445D4" w14:paraId="513444BE" w14:textId="77777777" w:rsidTr="00ED5220">
        <w:tc>
          <w:tcPr>
            <w:tcW w:w="990" w:type="dxa"/>
          </w:tcPr>
          <w:p w14:paraId="53ED0A94" w14:textId="59CABEE0" w:rsidR="00ED5220" w:rsidRPr="00D445D4" w:rsidRDefault="00ED5220" w:rsidP="00ED522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30" w:type="dxa"/>
          </w:tcPr>
          <w:p w14:paraId="0F49EAC5" w14:textId="50287A9B" w:rsidR="00F56C70" w:rsidRPr="00D445D4" w:rsidRDefault="00F56C70" w:rsidP="003D6B7B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Должен ли руководитель исследования поддерживать связь со службой по обеспечению качества</w:t>
            </w:r>
          </w:p>
          <w:p w14:paraId="0993C3DA" w14:textId="77777777" w:rsidR="003D6B7B" w:rsidRPr="00D445D4" w:rsidRDefault="003D6B7B" w:rsidP="003D6B7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1) </w:t>
            </w:r>
            <w:r w:rsidRPr="00D445D4">
              <w:rPr>
                <w:rFonts w:ascii="Times New Roman" w:hAnsi="Times New Roman" w:cs="Times New Roman"/>
                <w:b/>
              </w:rPr>
              <w:t>да</w:t>
            </w:r>
          </w:p>
          <w:p w14:paraId="04CD2A5C" w14:textId="77777777" w:rsidR="003D6B7B" w:rsidRPr="00D445D4" w:rsidRDefault="003D6B7B" w:rsidP="003D6B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Pr="00D445D4">
              <w:rPr>
                <w:rFonts w:ascii="Times New Roman" w:hAnsi="Times New Roman" w:cs="Times New Roman"/>
              </w:rPr>
              <w:t>нет</w:t>
            </w:r>
          </w:p>
          <w:p w14:paraId="47BBC388" w14:textId="08786F13" w:rsidR="00ED5220" w:rsidRPr="00D445D4" w:rsidRDefault="00ED5220" w:rsidP="003D6B7B">
            <w:pPr>
              <w:pStyle w:val="a3"/>
              <w:ind w:left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52" w:type="dxa"/>
          </w:tcPr>
          <w:p w14:paraId="4644F640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Относительно какой из нижеследующих позиций служба по обеспечению качества не несёт ответственности:</w:t>
            </w:r>
          </w:p>
          <w:p w14:paraId="5EA7BEE7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А) </w:t>
            </w:r>
            <w:r w:rsidRPr="00D445D4">
              <w:rPr>
                <w:rFonts w:ascii="Times New Roman" w:hAnsi="Times New Roman" w:cs="Times New Roman"/>
                <w:b/>
              </w:rPr>
              <w:t>оказание технической помощи в ходе исследований</w:t>
            </w:r>
            <w:r w:rsidRPr="00D445D4">
              <w:rPr>
                <w:rFonts w:ascii="Times New Roman" w:hAnsi="Times New Roman" w:cs="Times New Roman"/>
              </w:rPr>
              <w:t xml:space="preserve"> </w:t>
            </w:r>
          </w:p>
          <w:p w14:paraId="645392F6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Б) сообщение о несанкционированных отклонениях от СОП </w:t>
            </w:r>
          </w:p>
          <w:p w14:paraId="7539C88C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В) подготовка заключения для включения в заключительный отчёт </w:t>
            </w:r>
          </w:p>
          <w:p w14:paraId="44CF9340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Г) за всё несёт </w:t>
            </w:r>
          </w:p>
          <w:p w14:paraId="6A50E9C5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Д) за всё не несёт</w:t>
            </w:r>
          </w:p>
          <w:p w14:paraId="0949043D" w14:textId="1DFB219B" w:rsidR="00ED5220" w:rsidRPr="00D445D4" w:rsidRDefault="00ED5220" w:rsidP="00951379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ED5220" w:rsidRPr="00D445D4" w14:paraId="196F89DB" w14:textId="77777777" w:rsidTr="00ED5220">
        <w:tc>
          <w:tcPr>
            <w:tcW w:w="990" w:type="dxa"/>
          </w:tcPr>
          <w:p w14:paraId="22873DD4" w14:textId="53A46A79" w:rsidR="00ED5220" w:rsidRPr="00D445D4" w:rsidRDefault="00ED5220" w:rsidP="00ED522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30" w:type="dxa"/>
          </w:tcPr>
          <w:p w14:paraId="306E43CB" w14:textId="6351B20D" w:rsidR="00F56C70" w:rsidRPr="00D445D4" w:rsidRDefault="00F56C70" w:rsidP="003D6B7B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Заключение о соответствии принципам GLP – это список, отчет и идентификация исследования</w:t>
            </w:r>
          </w:p>
          <w:p w14:paraId="775F376D" w14:textId="77777777" w:rsidR="003D6B7B" w:rsidRPr="00D445D4" w:rsidRDefault="003D6B7B" w:rsidP="003D6B7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1) </w:t>
            </w:r>
            <w:r w:rsidRPr="00D445D4">
              <w:rPr>
                <w:rFonts w:ascii="Times New Roman" w:hAnsi="Times New Roman" w:cs="Times New Roman"/>
                <w:b/>
              </w:rPr>
              <w:t>да</w:t>
            </w:r>
          </w:p>
          <w:p w14:paraId="1ADE5958" w14:textId="77777777" w:rsidR="003D6B7B" w:rsidRPr="00D445D4" w:rsidRDefault="003D6B7B" w:rsidP="003D6B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Pr="00D445D4">
              <w:rPr>
                <w:rFonts w:ascii="Times New Roman" w:hAnsi="Times New Roman" w:cs="Times New Roman"/>
              </w:rPr>
              <w:t>нет</w:t>
            </w:r>
          </w:p>
          <w:p w14:paraId="395BA384" w14:textId="4DDECCAF" w:rsidR="00ED5220" w:rsidRPr="00D445D4" w:rsidRDefault="00ED5220" w:rsidP="003D6B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14:paraId="4E6F27DE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. Заключение о соответствии принципам GLP – это:</w:t>
            </w:r>
          </w:p>
          <w:p w14:paraId="1959612B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А) список, выявленных в процессе исследований отклонений </w:t>
            </w:r>
          </w:p>
          <w:p w14:paraId="14F16938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Б) отчёт об участии службы по обеспечению качества в ходе исследовании</w:t>
            </w:r>
          </w:p>
          <w:p w14:paraId="0C5E3E79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В) аутентификация (идентификации) выводов исследования </w:t>
            </w:r>
          </w:p>
          <w:p w14:paraId="168F531E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Г) </w:t>
            </w:r>
            <w:r w:rsidRPr="00D445D4">
              <w:rPr>
                <w:rFonts w:ascii="Times New Roman" w:hAnsi="Times New Roman" w:cs="Times New Roman"/>
                <w:b/>
              </w:rPr>
              <w:t>всё вышесказанное</w:t>
            </w:r>
          </w:p>
          <w:p w14:paraId="1374715B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Д) не соответствует вышесказанному</w:t>
            </w:r>
          </w:p>
          <w:p w14:paraId="0B9CCCF5" w14:textId="4438B471" w:rsidR="00ED5220" w:rsidRPr="00D445D4" w:rsidRDefault="00ED5220" w:rsidP="00951379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ED5220" w:rsidRPr="00D445D4" w14:paraId="7CD7A709" w14:textId="77777777" w:rsidTr="00ED5220">
        <w:tc>
          <w:tcPr>
            <w:tcW w:w="990" w:type="dxa"/>
          </w:tcPr>
          <w:p w14:paraId="02A271BA" w14:textId="659589A2" w:rsidR="00ED5220" w:rsidRPr="00D445D4" w:rsidRDefault="00ED5220" w:rsidP="00ED522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30" w:type="dxa"/>
          </w:tcPr>
          <w:p w14:paraId="52346CE0" w14:textId="05B3F1D8" w:rsidR="00F56C70" w:rsidRPr="00D445D4" w:rsidRDefault="00F56C70" w:rsidP="003D6B7B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Принципы GLP определены как система обеспечения качества, касающаяся организационного процесса и условий, в которых неклинические исследования медицинской и экологической безопасности должны быть спланированы, выполнены, </w:t>
            </w:r>
            <w:proofErr w:type="spellStart"/>
            <w:r w:rsidRPr="00D445D4">
              <w:rPr>
                <w:rFonts w:ascii="Times New Roman" w:hAnsi="Times New Roman" w:cs="Times New Roman"/>
              </w:rPr>
              <w:t>проконтpолиpованы</w:t>
            </w:r>
            <w:proofErr w:type="spellEnd"/>
            <w:r w:rsidRPr="00D445D4">
              <w:rPr>
                <w:rFonts w:ascii="Times New Roman" w:hAnsi="Times New Roman" w:cs="Times New Roman"/>
              </w:rPr>
              <w:t xml:space="preserve"> оформлены и заархивированы</w:t>
            </w:r>
          </w:p>
          <w:p w14:paraId="755A5E3C" w14:textId="77777777" w:rsidR="003D6B7B" w:rsidRPr="00D445D4" w:rsidRDefault="003D6B7B" w:rsidP="003D6B7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1) </w:t>
            </w:r>
            <w:r w:rsidRPr="00D445D4">
              <w:rPr>
                <w:rFonts w:ascii="Times New Roman" w:hAnsi="Times New Roman" w:cs="Times New Roman"/>
                <w:b/>
              </w:rPr>
              <w:t>да</w:t>
            </w:r>
          </w:p>
          <w:p w14:paraId="2CF18BAB" w14:textId="3162F968" w:rsidR="00ED5220" w:rsidRPr="00D445D4" w:rsidRDefault="003D6B7B" w:rsidP="003D6B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Pr="00D445D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252" w:type="dxa"/>
          </w:tcPr>
          <w:p w14:paraId="5F0F3ED4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Если проводится аудит поставщика, служба по обеспечению качества должно выяснить, не проводил ли поставщик работу с привлечением третьей стороны без предварительного согласия спонсора:</w:t>
            </w:r>
          </w:p>
          <w:p w14:paraId="66EA4453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 xml:space="preserve">А) </w:t>
            </w:r>
            <w:r w:rsidRPr="00D445D4">
              <w:rPr>
                <w:rFonts w:ascii="Times New Roman" w:hAnsi="Times New Roman" w:cs="Times New Roman"/>
                <w:b/>
              </w:rPr>
              <w:t>правильно</w:t>
            </w:r>
          </w:p>
          <w:p w14:paraId="444C00EA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Б) неправильно</w:t>
            </w:r>
          </w:p>
          <w:p w14:paraId="4987E136" w14:textId="7756FC05" w:rsidR="00ED5220" w:rsidRPr="00D445D4" w:rsidRDefault="00ED5220" w:rsidP="00951379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ED5220" w:rsidRPr="00D445D4" w14:paraId="65EED2E4" w14:textId="77777777" w:rsidTr="00ED5220">
        <w:tc>
          <w:tcPr>
            <w:tcW w:w="990" w:type="dxa"/>
          </w:tcPr>
          <w:p w14:paraId="32D0CF73" w14:textId="34CDF859" w:rsidR="00ED5220" w:rsidRPr="00D445D4" w:rsidRDefault="00ED5220" w:rsidP="00ED522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3830" w:type="dxa"/>
          </w:tcPr>
          <w:p w14:paraId="10E5B428" w14:textId="77777777" w:rsidR="00F56C70" w:rsidRPr="00D445D4" w:rsidRDefault="00F56C70" w:rsidP="003D6B7B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Принципы GLP предназначены для обеспечения согласованности и достоверности результатов неклинических исследований медицинской и экологической безопасности</w:t>
            </w:r>
          </w:p>
          <w:p w14:paraId="499ABAAC" w14:textId="77777777" w:rsidR="003D6B7B" w:rsidRPr="00D445D4" w:rsidRDefault="003D6B7B" w:rsidP="003D6B7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1) </w:t>
            </w:r>
            <w:r w:rsidRPr="00D445D4">
              <w:rPr>
                <w:rFonts w:ascii="Times New Roman" w:hAnsi="Times New Roman" w:cs="Times New Roman"/>
                <w:b/>
              </w:rPr>
              <w:t>да</w:t>
            </w:r>
          </w:p>
          <w:p w14:paraId="0FB33DAE" w14:textId="7D5C6697" w:rsidR="00ED5220" w:rsidRPr="00D445D4" w:rsidRDefault="003D6B7B" w:rsidP="003D6B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Pr="00D445D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252" w:type="dxa"/>
          </w:tcPr>
          <w:p w14:paraId="310BE64A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В соответствии с рекомендациями ОЭСР для краткосрочных исследований приемлемо создавать общие заключительные отчёты, которые могут быть дополнены специфической информацией об исследованиях:</w:t>
            </w:r>
          </w:p>
          <w:p w14:paraId="308E847E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 xml:space="preserve">А) </w:t>
            </w:r>
            <w:r w:rsidRPr="00D445D4">
              <w:rPr>
                <w:rFonts w:ascii="Times New Roman" w:hAnsi="Times New Roman" w:cs="Times New Roman"/>
                <w:b/>
              </w:rPr>
              <w:t>правильно</w:t>
            </w:r>
          </w:p>
          <w:p w14:paraId="6A51F9F3" w14:textId="5CD8B7AC" w:rsidR="00ED5220" w:rsidRPr="00D445D4" w:rsidRDefault="004A4770" w:rsidP="003D6B7B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Б) неправильно</w:t>
            </w:r>
          </w:p>
        </w:tc>
      </w:tr>
      <w:tr w:rsidR="00ED5220" w:rsidRPr="00D445D4" w14:paraId="1BB5FC6B" w14:textId="77777777" w:rsidTr="00ED5220">
        <w:tc>
          <w:tcPr>
            <w:tcW w:w="990" w:type="dxa"/>
          </w:tcPr>
          <w:p w14:paraId="4F95E920" w14:textId="5CBD48C5" w:rsidR="00ED5220" w:rsidRPr="00D445D4" w:rsidRDefault="00ED5220" w:rsidP="00ED522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3830" w:type="dxa"/>
          </w:tcPr>
          <w:p w14:paraId="33652231" w14:textId="77777777" w:rsidR="00F56C70" w:rsidRPr="00D445D4" w:rsidRDefault="00F56C70" w:rsidP="003D6B7B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Принципы GLP направлены на обеспечение приемлемости результатов научных исследований</w:t>
            </w:r>
          </w:p>
          <w:p w14:paraId="260C63D2" w14:textId="77777777" w:rsidR="003D6B7B" w:rsidRPr="00D445D4" w:rsidRDefault="003D6B7B" w:rsidP="003D6B7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1) </w:t>
            </w:r>
            <w:r w:rsidRPr="00D445D4">
              <w:rPr>
                <w:rFonts w:ascii="Times New Roman" w:hAnsi="Times New Roman" w:cs="Times New Roman"/>
                <w:b/>
              </w:rPr>
              <w:t>да</w:t>
            </w:r>
          </w:p>
          <w:p w14:paraId="445E39FE" w14:textId="77777777" w:rsidR="003D6B7B" w:rsidRPr="00D445D4" w:rsidRDefault="003D6B7B" w:rsidP="003D6B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Pr="00D445D4">
              <w:rPr>
                <w:rFonts w:ascii="Times New Roman" w:hAnsi="Times New Roman" w:cs="Times New Roman"/>
              </w:rPr>
              <w:t>нет</w:t>
            </w:r>
          </w:p>
          <w:p w14:paraId="451D4598" w14:textId="010B3567" w:rsidR="00ED5220" w:rsidRPr="00D445D4" w:rsidRDefault="00ED5220" w:rsidP="003D6B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14:paraId="21956A03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445D4">
              <w:rPr>
                <w:rFonts w:ascii="Times New Roman" w:hAnsi="Times New Roman" w:cs="Times New Roman"/>
              </w:rPr>
              <w:t>Биофармация</w:t>
            </w:r>
            <w:proofErr w:type="spellEnd"/>
            <w:r w:rsidRPr="00D445D4">
              <w:rPr>
                <w:rFonts w:ascii="Times New Roman" w:hAnsi="Times New Roman" w:cs="Times New Roman"/>
              </w:rPr>
              <w:t xml:space="preserve"> – наука, изучающая биологическое действие лекарств в зависимости от факторов:</w:t>
            </w:r>
          </w:p>
          <w:p w14:paraId="7C10C9E8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А) внутривидовых </w:t>
            </w:r>
          </w:p>
          <w:p w14:paraId="2B1EBACD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Б) клинических </w:t>
            </w:r>
          </w:p>
          <w:p w14:paraId="54F10524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В) физиологических </w:t>
            </w:r>
          </w:p>
          <w:p w14:paraId="3D5F1889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 xml:space="preserve">Г) </w:t>
            </w:r>
            <w:r w:rsidRPr="00D445D4">
              <w:rPr>
                <w:rFonts w:ascii="Times New Roman" w:hAnsi="Times New Roman" w:cs="Times New Roman"/>
                <w:b/>
              </w:rPr>
              <w:t xml:space="preserve">фармацевтических </w:t>
            </w:r>
          </w:p>
          <w:p w14:paraId="043D0D2D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Д) ветеринарных</w:t>
            </w:r>
          </w:p>
          <w:p w14:paraId="352F1CD0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</w:p>
          <w:p w14:paraId="0F03B150" w14:textId="64B57D51" w:rsidR="00ED5220" w:rsidRPr="00D445D4" w:rsidRDefault="00ED5220" w:rsidP="00951379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ED5220" w:rsidRPr="00D445D4" w14:paraId="42334DC0" w14:textId="77777777" w:rsidTr="00ED5220">
        <w:tc>
          <w:tcPr>
            <w:tcW w:w="990" w:type="dxa"/>
          </w:tcPr>
          <w:p w14:paraId="7BBE33D3" w14:textId="0BC2028D" w:rsidR="00ED5220" w:rsidRPr="00D445D4" w:rsidRDefault="00ED5220" w:rsidP="00ED522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3830" w:type="dxa"/>
          </w:tcPr>
          <w:p w14:paraId="70FB6CAF" w14:textId="69448BCC" w:rsidR="00F56C70" w:rsidRPr="00D445D4" w:rsidRDefault="00F56C70" w:rsidP="003D6B7B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Компьютеризированная система (</w:t>
            </w:r>
            <w:proofErr w:type="spellStart"/>
            <w:r w:rsidRPr="00D445D4">
              <w:rPr>
                <w:rFonts w:ascii="Times New Roman" w:hAnsi="Times New Roman" w:cs="Times New Roman"/>
              </w:rPr>
              <w:t>Computerised</w:t>
            </w:r>
            <w:proofErr w:type="spellEnd"/>
            <w:r w:rsidRPr="00D445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45D4">
              <w:rPr>
                <w:rFonts w:ascii="Times New Roman" w:hAnsi="Times New Roman" w:cs="Times New Roman"/>
              </w:rPr>
              <w:t>system</w:t>
            </w:r>
            <w:proofErr w:type="spellEnd"/>
            <w:r w:rsidRPr="00D445D4">
              <w:rPr>
                <w:rFonts w:ascii="Times New Roman" w:hAnsi="Times New Roman" w:cs="Times New Roman"/>
              </w:rPr>
              <w:t>)</w:t>
            </w:r>
            <w:r w:rsidR="003D6B7B">
              <w:rPr>
                <w:rFonts w:ascii="Times New Roman" w:hAnsi="Times New Roman" w:cs="Times New Roman"/>
              </w:rPr>
              <w:t xml:space="preserve"> </w:t>
            </w:r>
            <w:r w:rsidRPr="00D445D4">
              <w:rPr>
                <w:rFonts w:ascii="Times New Roman" w:hAnsi="Times New Roman" w:cs="Times New Roman"/>
              </w:rPr>
              <w:t>-</w:t>
            </w:r>
            <w:r w:rsidR="003D6B7B">
              <w:rPr>
                <w:rFonts w:ascii="Times New Roman" w:hAnsi="Times New Roman" w:cs="Times New Roman"/>
              </w:rPr>
              <w:t xml:space="preserve"> </w:t>
            </w:r>
            <w:r w:rsidRPr="00D445D4">
              <w:rPr>
                <w:rFonts w:ascii="Times New Roman" w:hAnsi="Times New Roman" w:cs="Times New Roman"/>
              </w:rPr>
              <w:t>это группа компонентов аппаратных средств и связанного с ними программного обеспечения, разработанных и собранных для выполнения определенной функции или группы функций</w:t>
            </w:r>
          </w:p>
          <w:p w14:paraId="52A202FB" w14:textId="77777777" w:rsidR="003D6B7B" w:rsidRPr="00D445D4" w:rsidRDefault="003D6B7B" w:rsidP="003D6B7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1) </w:t>
            </w:r>
            <w:r w:rsidRPr="00D445D4">
              <w:rPr>
                <w:rFonts w:ascii="Times New Roman" w:hAnsi="Times New Roman" w:cs="Times New Roman"/>
                <w:b/>
              </w:rPr>
              <w:t>да</w:t>
            </w:r>
          </w:p>
          <w:p w14:paraId="2C5936B8" w14:textId="77777777" w:rsidR="003D6B7B" w:rsidRPr="00D445D4" w:rsidRDefault="003D6B7B" w:rsidP="003D6B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Pr="00D445D4">
              <w:rPr>
                <w:rFonts w:ascii="Times New Roman" w:hAnsi="Times New Roman" w:cs="Times New Roman"/>
              </w:rPr>
              <w:t>нет</w:t>
            </w:r>
          </w:p>
          <w:p w14:paraId="4AD71A2A" w14:textId="6DE3AE48" w:rsidR="00ED5220" w:rsidRPr="00D445D4" w:rsidRDefault="00ED5220" w:rsidP="003D6B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14:paraId="37584840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Заключение о соответствии Принципам GLP, указанное в заключительном отчете по исследованию, подписывается:</w:t>
            </w:r>
          </w:p>
          <w:p w14:paraId="50D88562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</w:rPr>
              <w:t xml:space="preserve">а) </w:t>
            </w:r>
            <w:r w:rsidRPr="00D445D4">
              <w:rPr>
                <w:rFonts w:ascii="Times New Roman" w:hAnsi="Times New Roman" w:cs="Times New Roman"/>
                <w:b/>
              </w:rPr>
              <w:t xml:space="preserve">службой по обеспечению качества </w:t>
            </w:r>
          </w:p>
          <w:p w14:paraId="1D81DB0B" w14:textId="77777777" w:rsidR="004A477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b) руководителем исследования</w:t>
            </w:r>
          </w:p>
          <w:p w14:paraId="3913A87B" w14:textId="7594FB05" w:rsidR="00ED5220" w:rsidRPr="00D445D4" w:rsidRDefault="004A4770" w:rsidP="004A4770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с)</w:t>
            </w:r>
            <w:r w:rsidR="003D6B7B">
              <w:rPr>
                <w:rFonts w:ascii="Times New Roman" w:hAnsi="Times New Roman" w:cs="Times New Roman"/>
              </w:rPr>
              <w:t xml:space="preserve"> </w:t>
            </w:r>
            <w:r w:rsidRPr="00D445D4">
              <w:rPr>
                <w:rFonts w:ascii="Times New Roman" w:hAnsi="Times New Roman" w:cs="Times New Roman"/>
              </w:rPr>
              <w:t>администрацией испытательного центра</w:t>
            </w:r>
          </w:p>
        </w:tc>
      </w:tr>
    </w:tbl>
    <w:p w14:paraId="1549BD5C" w14:textId="77777777" w:rsidR="000C432F" w:rsidRPr="00D445D4" w:rsidRDefault="000C432F" w:rsidP="000C432F">
      <w:pPr>
        <w:pStyle w:val="a3"/>
        <w:ind w:left="792"/>
        <w:rPr>
          <w:rFonts w:ascii="Times New Roman" w:hAnsi="Times New Roman" w:cs="Times New Roman"/>
          <w:b/>
        </w:rPr>
      </w:pPr>
    </w:p>
    <w:p w14:paraId="7F54158A" w14:textId="77777777" w:rsidR="004A4770" w:rsidRPr="00D445D4" w:rsidRDefault="000C432F" w:rsidP="004A4770">
      <w:pPr>
        <w:spacing w:after="0" w:line="360" w:lineRule="auto"/>
        <w:ind w:firstLine="567"/>
        <w:jc w:val="both"/>
        <w:rPr>
          <w:rFonts w:ascii="Times New Roman" w:hAnsi="Times New Roman" w:cs="Times New Roman"/>
          <w:szCs w:val="28"/>
        </w:rPr>
      </w:pPr>
      <w:r w:rsidRPr="00D445D4">
        <w:rPr>
          <w:rFonts w:ascii="Times New Roman" w:hAnsi="Times New Roman" w:cs="Times New Roman"/>
          <w:b/>
        </w:rPr>
        <w:t>8.2.</w:t>
      </w:r>
      <w:r w:rsidR="009E60F7" w:rsidRPr="00D445D4">
        <w:rPr>
          <w:rFonts w:ascii="Times New Roman" w:hAnsi="Times New Roman" w:cs="Times New Roman"/>
          <w:b/>
        </w:rPr>
        <w:t xml:space="preserve"> </w:t>
      </w:r>
      <w:r w:rsidR="004A4770" w:rsidRPr="00D445D4">
        <w:rPr>
          <w:rFonts w:ascii="Times New Roman" w:hAnsi="Times New Roman" w:cs="Times New Roman"/>
          <w:szCs w:val="28"/>
        </w:rPr>
        <w:t>Контроль знаний, полученных слушателями при освоении разделов (модулей) Программы, осуществляется в следующих формах:</w:t>
      </w:r>
    </w:p>
    <w:p w14:paraId="57CB5AF3" w14:textId="77777777" w:rsidR="004A4770" w:rsidRPr="00D445D4" w:rsidRDefault="004A4770" w:rsidP="004A4770">
      <w:pPr>
        <w:spacing w:after="0" w:line="360" w:lineRule="auto"/>
        <w:ind w:firstLine="567"/>
        <w:jc w:val="both"/>
        <w:rPr>
          <w:rFonts w:ascii="Times New Roman" w:hAnsi="Times New Roman" w:cs="Times New Roman"/>
          <w:szCs w:val="28"/>
        </w:rPr>
      </w:pPr>
      <w:r w:rsidRPr="00D445D4">
        <w:rPr>
          <w:rFonts w:ascii="Times New Roman" w:hAnsi="Times New Roman" w:cs="Times New Roman"/>
          <w:szCs w:val="28"/>
        </w:rPr>
        <w:t>- текущий контроль (самоконтроль) – самооценка слушателями уровня приобретаемых знаний, необходимых для поэтапного освоения разделов Программы;</w:t>
      </w:r>
    </w:p>
    <w:p w14:paraId="01DA3232" w14:textId="1B14A026" w:rsidR="004A4770" w:rsidRPr="00D445D4" w:rsidRDefault="004A4770" w:rsidP="00F56C70">
      <w:pPr>
        <w:spacing w:after="0" w:line="360" w:lineRule="auto"/>
        <w:ind w:firstLine="567"/>
        <w:jc w:val="both"/>
        <w:rPr>
          <w:rFonts w:ascii="Times New Roman" w:hAnsi="Times New Roman" w:cs="Times New Roman"/>
          <w:szCs w:val="28"/>
        </w:rPr>
      </w:pPr>
      <w:r w:rsidRPr="00D445D4">
        <w:rPr>
          <w:rFonts w:ascii="Times New Roman" w:hAnsi="Times New Roman" w:cs="Times New Roman"/>
          <w:szCs w:val="28"/>
        </w:rPr>
        <w:t>- итоговая аттестация – завершает изучение всей Программы.</w:t>
      </w:r>
      <w:r w:rsidR="00F56C70" w:rsidRPr="00D445D4">
        <w:rPr>
          <w:rFonts w:ascii="Times New Roman" w:hAnsi="Times New Roman" w:cs="Times New Roman"/>
          <w:szCs w:val="28"/>
        </w:rPr>
        <w:t xml:space="preserve"> </w:t>
      </w:r>
      <w:r w:rsidRPr="00D445D4">
        <w:rPr>
          <w:rFonts w:ascii="Times New Roman" w:hAnsi="Times New Roman" w:cs="Times New Roman"/>
          <w:szCs w:val="28"/>
        </w:rPr>
        <w:t xml:space="preserve">Итоговая аттестация проводится в форме выполнения заданий контрольного теста, демонстрирующего освоение слушателем всех изученных разделов Программы. </w:t>
      </w:r>
    </w:p>
    <w:p w14:paraId="46A9BDEC" w14:textId="77777777" w:rsidR="009E60F7" w:rsidRPr="00D445D4" w:rsidRDefault="009E60F7" w:rsidP="009E60F7">
      <w:pPr>
        <w:pStyle w:val="a3"/>
        <w:tabs>
          <w:tab w:val="left" w:pos="993"/>
        </w:tabs>
        <w:ind w:left="360" w:firstLine="491"/>
        <w:jc w:val="both"/>
        <w:rPr>
          <w:rFonts w:ascii="Times New Roman" w:hAnsi="Times New Roman" w:cs="Times New Roman"/>
        </w:rPr>
      </w:pPr>
    </w:p>
    <w:p w14:paraId="1CB20036" w14:textId="68A346A4" w:rsidR="00D74579" w:rsidRDefault="000C432F" w:rsidP="00D74579">
      <w:pPr>
        <w:pStyle w:val="a3"/>
        <w:ind w:left="0" w:firstLine="567"/>
        <w:jc w:val="both"/>
        <w:rPr>
          <w:rFonts w:ascii="Times New Roman" w:hAnsi="Times New Roman" w:cs="Times New Roman"/>
          <w:b/>
          <w:color w:val="000000"/>
        </w:rPr>
      </w:pPr>
      <w:r w:rsidRPr="003D6B7B">
        <w:rPr>
          <w:rFonts w:ascii="Times New Roman" w:hAnsi="Times New Roman" w:cs="Times New Roman"/>
          <w:b/>
        </w:rPr>
        <w:t xml:space="preserve">8.3.  </w:t>
      </w:r>
      <w:r w:rsidRPr="003D6B7B">
        <w:rPr>
          <w:rFonts w:ascii="Times New Roman" w:hAnsi="Times New Roman" w:cs="Times New Roman"/>
        </w:rPr>
        <w:t xml:space="preserve">  </w:t>
      </w:r>
      <w:r w:rsidR="00D74579">
        <w:rPr>
          <w:rFonts w:ascii="Times New Roman" w:hAnsi="Times New Roman" w:cs="Times New Roman"/>
          <w:b/>
          <w:color w:val="000000"/>
        </w:rPr>
        <w:t>П</w:t>
      </w:r>
      <w:r w:rsidR="00D74579" w:rsidRPr="00BC51BC">
        <w:rPr>
          <w:rFonts w:ascii="Times New Roman" w:hAnsi="Times New Roman" w:cs="Times New Roman"/>
          <w:b/>
          <w:color w:val="000000"/>
        </w:rPr>
        <w:t>римеры контрольных заданий по модулям или всей образовательной программе</w:t>
      </w:r>
      <w:r w:rsidR="00D74579">
        <w:rPr>
          <w:rFonts w:ascii="Times New Roman" w:hAnsi="Times New Roman" w:cs="Times New Roman"/>
          <w:b/>
          <w:color w:val="000000"/>
        </w:rPr>
        <w:t>.</w:t>
      </w:r>
    </w:p>
    <w:p w14:paraId="36D6AE23" w14:textId="73BED821" w:rsidR="00D74579" w:rsidRPr="00D445D4" w:rsidRDefault="00D74579" w:rsidP="00D74579">
      <w:pPr>
        <w:pStyle w:val="a3"/>
        <w:ind w:left="0" w:firstLine="567"/>
        <w:jc w:val="both"/>
        <w:rPr>
          <w:rFonts w:ascii="Times New Roman" w:hAnsi="Times New Roman" w:cs="Times New Roman"/>
          <w:b/>
        </w:rPr>
      </w:pPr>
      <w:r w:rsidRPr="00E00B87">
        <w:rPr>
          <w:rFonts w:ascii="Times New Roman" w:hAnsi="Times New Roman" w:cs="Times New Roman"/>
          <w:color w:val="000000"/>
        </w:rPr>
        <w:t xml:space="preserve">Программой предусмотрена итоговая оценка знаний, </w:t>
      </w:r>
      <w:r>
        <w:rPr>
          <w:rFonts w:ascii="Times New Roman" w:hAnsi="Times New Roman" w:cs="Times New Roman"/>
          <w:color w:val="000000"/>
        </w:rPr>
        <w:t>которая осуществляется посредством итогового тестирования. Слушатели, ответившие верно более, чем на 80% вопросов, считаются успешно прошедшими Программу</w:t>
      </w:r>
    </w:p>
    <w:p w14:paraId="15599F7F" w14:textId="10673A93" w:rsidR="009D5A66" w:rsidRPr="00D445D4" w:rsidRDefault="009D5A66" w:rsidP="000C432F">
      <w:pPr>
        <w:pStyle w:val="a3"/>
        <w:ind w:left="360"/>
        <w:rPr>
          <w:rFonts w:ascii="Times New Roman" w:hAnsi="Times New Roman" w:cs="Times New Roman"/>
        </w:rPr>
      </w:pPr>
    </w:p>
    <w:p w14:paraId="0F8139FD" w14:textId="40699422" w:rsidR="00A42C8C" w:rsidRPr="00D445D4" w:rsidRDefault="000C432F" w:rsidP="00D74579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  <w:b/>
        </w:rPr>
        <w:t>8.4.</w:t>
      </w:r>
      <w:r w:rsidR="00005656" w:rsidRPr="00D445D4">
        <w:rPr>
          <w:rFonts w:ascii="Times New Roman" w:hAnsi="Times New Roman" w:cs="Times New Roman"/>
          <w:b/>
        </w:rPr>
        <w:t xml:space="preserve"> </w:t>
      </w:r>
      <w:r w:rsidR="00A42C8C" w:rsidRPr="00D445D4">
        <w:rPr>
          <w:rFonts w:ascii="Times New Roman" w:hAnsi="Times New Roman" w:cs="Times New Roman"/>
        </w:rPr>
        <w:t xml:space="preserve">Программой предусмотрено решение индивидуальных обучающих задач по выбранному </w:t>
      </w:r>
      <w:r w:rsidR="00005656" w:rsidRPr="00D445D4">
        <w:rPr>
          <w:rFonts w:ascii="Times New Roman" w:hAnsi="Times New Roman" w:cs="Times New Roman"/>
        </w:rPr>
        <w:t>слушателем направлению</w:t>
      </w:r>
      <w:r w:rsidR="00A42C8C" w:rsidRPr="00D445D4">
        <w:rPr>
          <w:rFonts w:ascii="Times New Roman" w:hAnsi="Times New Roman" w:cs="Times New Roman"/>
        </w:rPr>
        <w:t>.</w:t>
      </w:r>
    </w:p>
    <w:p w14:paraId="6D114324" w14:textId="77777777" w:rsidR="00F56C70" w:rsidRPr="00D445D4" w:rsidRDefault="000C432F" w:rsidP="00D74579">
      <w:pPr>
        <w:ind w:firstLine="567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  <w:b/>
        </w:rPr>
        <w:t xml:space="preserve">8.5. </w:t>
      </w:r>
      <w:r w:rsidR="00005656" w:rsidRPr="00D445D4">
        <w:rPr>
          <w:rFonts w:ascii="Times New Roman" w:hAnsi="Times New Roman" w:cs="Times New Roman"/>
        </w:rPr>
        <w:t xml:space="preserve"> </w:t>
      </w:r>
      <w:r w:rsidR="00F56C70" w:rsidRPr="00D445D4">
        <w:rPr>
          <w:rFonts w:ascii="Times New Roman" w:hAnsi="Times New Roman" w:cs="Times New Roman"/>
        </w:rPr>
        <w:t>Слушатели, успешно выполнившие все элементы учебного плана, допускаются к итоговой аттестации. Итоговая аттестация по Программе проводится в форме выполнения заданий контрольного теста.</w:t>
      </w:r>
    </w:p>
    <w:p w14:paraId="54EB6A3D" w14:textId="0B0D58F0" w:rsidR="00672C8C" w:rsidRPr="00D445D4" w:rsidRDefault="00F56C70" w:rsidP="00D74579">
      <w:pPr>
        <w:ind w:firstLine="567"/>
        <w:jc w:val="both"/>
        <w:rPr>
          <w:rFonts w:ascii="Times New Roman" w:hAnsi="Times New Roman" w:cs="Times New Roman"/>
        </w:rPr>
      </w:pPr>
      <w:bookmarkStart w:id="0" w:name="_4d34og8" w:colFirst="0" w:colLast="0"/>
      <w:bookmarkEnd w:id="0"/>
      <w:r w:rsidRPr="00D445D4">
        <w:rPr>
          <w:rFonts w:ascii="Times New Roman" w:hAnsi="Times New Roman" w:cs="Times New Roman"/>
        </w:rPr>
        <w:t>При освоении Программы параллельно с получением высшего образования удостоверение о повышении квалификации выдается одновременно с получением соответствующего документа об образовании и о квалификации.</w:t>
      </w:r>
    </w:p>
    <w:p w14:paraId="4709F6F1" w14:textId="4D8FE43A" w:rsidR="00743D0D" w:rsidRPr="00D445D4" w:rsidRDefault="00743D0D" w:rsidP="00D74579">
      <w:pPr>
        <w:ind w:firstLine="567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 xml:space="preserve">Лицам, не прошедшим итоговую аттестацию или получившим на итоговой аттестации неудовлетворительные результаты, а также лицам, освоившим часть Программы и (или) отчисленным с </w:t>
      </w:r>
      <w:r w:rsidRPr="00D445D4">
        <w:rPr>
          <w:rFonts w:ascii="Times New Roman" w:hAnsi="Times New Roman" w:cs="Times New Roman"/>
          <w:u w:color="FF0000"/>
        </w:rPr>
        <w:t>АНО ДПО «ЦУЦ»</w:t>
      </w:r>
      <w:r w:rsidRPr="00D445D4">
        <w:rPr>
          <w:rFonts w:ascii="Times New Roman" w:hAnsi="Times New Roman" w:cs="Times New Roman"/>
        </w:rPr>
        <w:t xml:space="preserve">, выдается справка об обучении или о периоде обучения по образцу, самостоятельно устанавливаемому </w:t>
      </w:r>
      <w:r w:rsidRPr="00D445D4">
        <w:rPr>
          <w:rFonts w:ascii="Times New Roman" w:hAnsi="Times New Roman" w:cs="Times New Roman"/>
          <w:u w:color="FF0000"/>
        </w:rPr>
        <w:t>АНО ДПО «ЦУЦ».</w:t>
      </w:r>
    </w:p>
    <w:p w14:paraId="5DF66456" w14:textId="77777777" w:rsidR="000C432F" w:rsidRPr="00D445D4" w:rsidRDefault="000C432F" w:rsidP="000C432F">
      <w:pPr>
        <w:pStyle w:val="a3"/>
        <w:ind w:left="360"/>
        <w:rPr>
          <w:rFonts w:ascii="Times New Roman" w:hAnsi="Times New Roman" w:cs="Times New Roman"/>
          <w:b/>
        </w:rPr>
      </w:pPr>
    </w:p>
    <w:p w14:paraId="50742CBB" w14:textId="77777777" w:rsidR="000C432F" w:rsidRPr="00D445D4" w:rsidRDefault="000C432F" w:rsidP="000C432F">
      <w:pPr>
        <w:pStyle w:val="a3"/>
        <w:ind w:left="360"/>
        <w:rPr>
          <w:rFonts w:ascii="Times New Roman" w:hAnsi="Times New Roman" w:cs="Times New Roman"/>
          <w:b/>
        </w:rPr>
      </w:pPr>
      <w:r w:rsidRPr="00D445D4">
        <w:rPr>
          <w:rFonts w:ascii="Times New Roman" w:hAnsi="Times New Roman" w:cs="Times New Roman"/>
          <w:b/>
        </w:rPr>
        <w:t>9.Организационно-педагогические условия реализации программы</w:t>
      </w:r>
    </w:p>
    <w:p w14:paraId="13E4D495" w14:textId="573109F7" w:rsidR="000C432F" w:rsidRPr="00D445D4" w:rsidRDefault="000C432F" w:rsidP="000C432F">
      <w:pPr>
        <w:pStyle w:val="a3"/>
        <w:rPr>
          <w:rFonts w:ascii="Times New Roman" w:hAnsi="Times New Roman" w:cs="Times New Roman"/>
          <w:b/>
        </w:rPr>
      </w:pPr>
      <w:r w:rsidRPr="00D445D4">
        <w:rPr>
          <w:rFonts w:ascii="Times New Roman" w:hAnsi="Times New Roman" w:cs="Times New Roman"/>
          <w:b/>
        </w:rPr>
        <w:t>9.1. Кадровое обеспечение программы</w:t>
      </w:r>
    </w:p>
    <w:p w14:paraId="0F583E39" w14:textId="77777777" w:rsidR="009E3CC7" w:rsidRPr="00D445D4" w:rsidRDefault="009E3CC7" w:rsidP="000C432F">
      <w:pPr>
        <w:pStyle w:val="a3"/>
        <w:rPr>
          <w:rFonts w:ascii="Times New Roman" w:hAnsi="Times New Roman" w:cs="Times New Roman"/>
          <w:b/>
        </w:rPr>
      </w:pPr>
    </w:p>
    <w:tbl>
      <w:tblPr>
        <w:tblStyle w:val="a4"/>
        <w:tblW w:w="907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6"/>
        <w:gridCol w:w="1439"/>
        <w:gridCol w:w="1701"/>
        <w:gridCol w:w="1280"/>
        <w:gridCol w:w="2689"/>
        <w:gridCol w:w="1423"/>
      </w:tblGrid>
      <w:tr w:rsidR="009E3CC7" w:rsidRPr="00D445D4" w14:paraId="4967DF5B" w14:textId="77777777" w:rsidTr="009E60F7">
        <w:tc>
          <w:tcPr>
            <w:tcW w:w="546" w:type="dxa"/>
          </w:tcPr>
          <w:p w14:paraId="4CBC1904" w14:textId="77777777" w:rsidR="000C432F" w:rsidRPr="00D445D4" w:rsidRDefault="000C432F" w:rsidP="00951379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№</w:t>
            </w:r>
          </w:p>
          <w:p w14:paraId="671893D4" w14:textId="77777777" w:rsidR="000C432F" w:rsidRPr="00D445D4" w:rsidRDefault="000C432F" w:rsidP="00951379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п</w:t>
            </w:r>
            <w:r w:rsidRPr="00D445D4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D445D4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1439" w:type="dxa"/>
          </w:tcPr>
          <w:p w14:paraId="34EC2301" w14:textId="77777777" w:rsidR="000C432F" w:rsidRPr="00D445D4" w:rsidRDefault="000C432F" w:rsidP="00951379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Фамилия, имя, отчество (при наличии)</w:t>
            </w:r>
          </w:p>
        </w:tc>
        <w:tc>
          <w:tcPr>
            <w:tcW w:w="1701" w:type="dxa"/>
          </w:tcPr>
          <w:p w14:paraId="6207A1EC" w14:textId="77777777" w:rsidR="000C432F" w:rsidRPr="00D445D4" w:rsidRDefault="000C432F" w:rsidP="00951379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280" w:type="dxa"/>
          </w:tcPr>
          <w:p w14:paraId="59DBBC4A" w14:textId="77777777" w:rsidR="000C432F" w:rsidRPr="00D445D4" w:rsidRDefault="000C432F" w:rsidP="00951379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Ссылки на веб-страницы с портфолио (при наличии)</w:t>
            </w:r>
          </w:p>
        </w:tc>
        <w:tc>
          <w:tcPr>
            <w:tcW w:w="2689" w:type="dxa"/>
          </w:tcPr>
          <w:p w14:paraId="5DD34FC1" w14:textId="77777777" w:rsidR="000C432F" w:rsidRPr="00D445D4" w:rsidRDefault="000C432F" w:rsidP="00951379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 xml:space="preserve">Фото в формате </w:t>
            </w:r>
            <w:proofErr w:type="spellStart"/>
            <w:r w:rsidRPr="00D445D4">
              <w:rPr>
                <w:rFonts w:ascii="Times New Roman" w:hAnsi="Times New Roman" w:cs="Times New Roman"/>
                <w:b/>
              </w:rPr>
              <w:t>jpeg</w:t>
            </w:r>
            <w:proofErr w:type="spellEnd"/>
          </w:p>
        </w:tc>
        <w:tc>
          <w:tcPr>
            <w:tcW w:w="1423" w:type="dxa"/>
          </w:tcPr>
          <w:p w14:paraId="0EA77609" w14:textId="77777777" w:rsidR="000C432F" w:rsidRPr="00D445D4" w:rsidRDefault="000C432F" w:rsidP="00951379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9E3CC7" w:rsidRPr="00D445D4" w14:paraId="445F1DA7" w14:textId="77777777" w:rsidTr="009E60F7">
        <w:tc>
          <w:tcPr>
            <w:tcW w:w="546" w:type="dxa"/>
          </w:tcPr>
          <w:p w14:paraId="30F086B8" w14:textId="77777777" w:rsidR="000C432F" w:rsidRPr="00D445D4" w:rsidRDefault="000C432F" w:rsidP="00951379">
            <w:pPr>
              <w:pStyle w:val="a3"/>
              <w:ind w:left="0"/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  <w:bCs/>
              </w:rPr>
              <w:t xml:space="preserve">  1</w:t>
            </w:r>
          </w:p>
        </w:tc>
        <w:tc>
          <w:tcPr>
            <w:tcW w:w="1439" w:type="dxa"/>
          </w:tcPr>
          <w:p w14:paraId="166D0076" w14:textId="3AAC14D0" w:rsidR="000C432F" w:rsidRPr="00D445D4" w:rsidRDefault="008140EB" w:rsidP="00951379">
            <w:pPr>
              <w:pStyle w:val="a3"/>
              <w:ind w:left="0"/>
              <w:rPr>
                <w:rFonts w:ascii="Times New Roman" w:hAnsi="Times New Roman" w:cs="Times New Roman"/>
                <w:b/>
                <w:i/>
              </w:rPr>
            </w:pPr>
            <w:r w:rsidRPr="00D445D4">
              <w:rPr>
                <w:rFonts w:ascii="Times New Roman" w:hAnsi="Times New Roman" w:cs="Times New Roman"/>
              </w:rPr>
              <w:t xml:space="preserve">Сабиров Тимур </w:t>
            </w:r>
            <w:proofErr w:type="spellStart"/>
            <w:r w:rsidRPr="00D445D4">
              <w:rPr>
                <w:rFonts w:ascii="Times New Roman" w:hAnsi="Times New Roman" w:cs="Times New Roman"/>
              </w:rPr>
              <w:t>Марсович</w:t>
            </w:r>
            <w:proofErr w:type="spellEnd"/>
          </w:p>
        </w:tc>
        <w:tc>
          <w:tcPr>
            <w:tcW w:w="1701" w:type="dxa"/>
          </w:tcPr>
          <w:p w14:paraId="6EB76A82" w14:textId="48BF1929" w:rsidR="000C432F" w:rsidRPr="00D445D4" w:rsidRDefault="008140EB" w:rsidP="00951379">
            <w:pPr>
              <w:pStyle w:val="a3"/>
              <w:ind w:left="0"/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  <w:bCs/>
              </w:rPr>
              <w:t>АНО ДПО «ЦУЦ»</w:t>
            </w:r>
            <w:r w:rsidR="009E3CC7" w:rsidRPr="00D445D4">
              <w:rPr>
                <w:rFonts w:ascii="Times New Roman" w:hAnsi="Times New Roman" w:cs="Times New Roman"/>
                <w:bCs/>
              </w:rPr>
              <w:t>, преподаватель-методист</w:t>
            </w:r>
          </w:p>
        </w:tc>
        <w:tc>
          <w:tcPr>
            <w:tcW w:w="1280" w:type="dxa"/>
          </w:tcPr>
          <w:p w14:paraId="0D7DED8C" w14:textId="48FF00C7" w:rsidR="000C432F" w:rsidRPr="00D445D4" w:rsidRDefault="000C432F" w:rsidP="00951379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9" w:type="dxa"/>
          </w:tcPr>
          <w:p w14:paraId="330ED220" w14:textId="51F16058" w:rsidR="000C432F" w:rsidRPr="00D445D4" w:rsidRDefault="008140EB" w:rsidP="00951379">
            <w:pPr>
              <w:pStyle w:val="a3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D445D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6A8A5E9" wp14:editId="239BB4EF">
                  <wp:extent cx="1371171" cy="1315329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147"/>
                          <a:stretch/>
                        </pic:blipFill>
                        <pic:spPr bwMode="auto">
                          <a:xfrm>
                            <a:off x="0" y="0"/>
                            <a:ext cx="1444482" cy="1385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3" w:type="dxa"/>
          </w:tcPr>
          <w:p w14:paraId="5A9FED4A" w14:textId="67BBFDE1" w:rsidR="000C432F" w:rsidRPr="00D445D4" w:rsidRDefault="009E3CC7" w:rsidP="00951379">
            <w:pPr>
              <w:pStyle w:val="a3"/>
              <w:ind w:left="0"/>
              <w:rPr>
                <w:rFonts w:ascii="Times New Roman" w:hAnsi="Times New Roman" w:cs="Times New Roman"/>
                <w:bCs/>
              </w:rPr>
            </w:pPr>
            <w:r w:rsidRPr="00D445D4">
              <w:rPr>
                <w:rFonts w:ascii="Times New Roman" w:hAnsi="Times New Roman" w:cs="Times New Roman"/>
                <w:bCs/>
              </w:rPr>
              <w:t>Да</w:t>
            </w:r>
          </w:p>
        </w:tc>
      </w:tr>
    </w:tbl>
    <w:p w14:paraId="36DBC025" w14:textId="77777777" w:rsidR="000C432F" w:rsidRPr="00D445D4" w:rsidRDefault="000C432F" w:rsidP="000C432F">
      <w:pPr>
        <w:pStyle w:val="a3"/>
        <w:rPr>
          <w:rFonts w:ascii="Times New Roman" w:hAnsi="Times New Roman" w:cs="Times New Roman"/>
          <w:b/>
        </w:rPr>
      </w:pPr>
    </w:p>
    <w:p w14:paraId="27672236" w14:textId="5466AB21" w:rsidR="000C432F" w:rsidRPr="00D445D4" w:rsidRDefault="000C432F" w:rsidP="000C432F">
      <w:pPr>
        <w:pStyle w:val="a3"/>
        <w:rPr>
          <w:rFonts w:ascii="Times New Roman" w:hAnsi="Times New Roman" w:cs="Times New Roman"/>
          <w:b/>
        </w:rPr>
      </w:pPr>
      <w:r w:rsidRPr="00D445D4">
        <w:rPr>
          <w:rFonts w:ascii="Times New Roman" w:hAnsi="Times New Roman" w:cs="Times New Roman"/>
          <w:b/>
        </w:rPr>
        <w:t>9.2.</w:t>
      </w:r>
      <w:r w:rsidR="00743D0D" w:rsidRPr="00D445D4">
        <w:rPr>
          <w:rFonts w:ascii="Times New Roman" w:hAnsi="Times New Roman" w:cs="Times New Roman"/>
          <w:b/>
        </w:rPr>
        <w:t xml:space="preserve"> </w:t>
      </w:r>
      <w:r w:rsidRPr="00D445D4">
        <w:rPr>
          <w:rFonts w:ascii="Times New Roman" w:hAnsi="Times New Roman" w:cs="Times New Roman"/>
          <w:b/>
        </w:rPr>
        <w:t xml:space="preserve">Учебно-методическое обеспечение и информационное сопровождение 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638"/>
        <w:gridCol w:w="4383"/>
      </w:tblGrid>
      <w:tr w:rsidR="000C432F" w:rsidRPr="00D445D4" w14:paraId="7BC804E2" w14:textId="77777777" w:rsidTr="009D5A66">
        <w:tc>
          <w:tcPr>
            <w:tcW w:w="9021" w:type="dxa"/>
            <w:gridSpan w:val="2"/>
          </w:tcPr>
          <w:p w14:paraId="3A983222" w14:textId="77777777" w:rsidR="000C432F" w:rsidRPr="00D445D4" w:rsidRDefault="000C432F" w:rsidP="00951379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Учебно-методические материалы</w:t>
            </w:r>
          </w:p>
        </w:tc>
      </w:tr>
      <w:tr w:rsidR="000C432F" w:rsidRPr="00D445D4" w14:paraId="498BCFD6" w14:textId="77777777" w:rsidTr="009D5A66">
        <w:tc>
          <w:tcPr>
            <w:tcW w:w="4638" w:type="dxa"/>
          </w:tcPr>
          <w:p w14:paraId="43705DB1" w14:textId="77777777" w:rsidR="000C432F" w:rsidRPr="00D445D4" w:rsidRDefault="000C432F" w:rsidP="00951379">
            <w:pPr>
              <w:pStyle w:val="a3"/>
              <w:ind w:left="360"/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Методы, формы и технологии</w:t>
            </w:r>
          </w:p>
        </w:tc>
        <w:tc>
          <w:tcPr>
            <w:tcW w:w="4383" w:type="dxa"/>
          </w:tcPr>
          <w:p w14:paraId="48C7386D" w14:textId="77777777" w:rsidR="000C432F" w:rsidRPr="00D445D4" w:rsidRDefault="000C432F" w:rsidP="00005656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Методические разработки, </w:t>
            </w:r>
          </w:p>
          <w:p w14:paraId="1DCC815F" w14:textId="77777777" w:rsidR="000C432F" w:rsidRPr="00D445D4" w:rsidRDefault="000C432F" w:rsidP="00005656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материалы курса, учебная литература</w:t>
            </w:r>
          </w:p>
        </w:tc>
      </w:tr>
      <w:tr w:rsidR="000C432F" w:rsidRPr="00D445D4" w14:paraId="4BE8CC3F" w14:textId="77777777" w:rsidTr="009D5A66">
        <w:tc>
          <w:tcPr>
            <w:tcW w:w="4638" w:type="dxa"/>
          </w:tcPr>
          <w:p w14:paraId="13B112AC" w14:textId="5947BA10" w:rsidR="000C432F" w:rsidRPr="00D445D4" w:rsidRDefault="00005656" w:rsidP="00005656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Данная программа предполагает использование </w:t>
            </w:r>
            <w:r w:rsidRPr="00D445D4">
              <w:rPr>
                <w:rFonts w:ascii="Times New Roman" w:hAnsi="Times New Roman" w:cs="Times New Roman"/>
                <w:b/>
                <w:bCs/>
              </w:rPr>
              <w:t>активного метода</w:t>
            </w:r>
            <w:r w:rsidRPr="00D445D4">
              <w:rPr>
                <w:rFonts w:ascii="Times New Roman" w:hAnsi="Times New Roman" w:cs="Times New Roman"/>
              </w:rPr>
              <w:t xml:space="preserve"> обучения</w:t>
            </w:r>
          </w:p>
        </w:tc>
        <w:tc>
          <w:tcPr>
            <w:tcW w:w="4383" w:type="dxa"/>
          </w:tcPr>
          <w:p w14:paraId="68995FC6" w14:textId="77777777" w:rsidR="003C3F4C" w:rsidRPr="00D445D4" w:rsidRDefault="003C3F4C" w:rsidP="003C3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>Применение молекулярных методов исследования в генетике: Учебное пособие / Л.Н. Нефедова. - М.: НИЦ ИНФРА-М, 2016. - 104 с. http://znanium.com/catalog.php?bookinfo=460545</w:t>
            </w:r>
          </w:p>
          <w:p w14:paraId="0B26005E" w14:textId="1A9ED1CD" w:rsidR="000C432F" w:rsidRPr="00D445D4" w:rsidRDefault="000C432F" w:rsidP="00005656">
            <w:pPr>
              <w:rPr>
                <w:rFonts w:ascii="Times New Roman" w:hAnsi="Times New Roman" w:cs="Times New Roman"/>
              </w:rPr>
            </w:pPr>
          </w:p>
        </w:tc>
      </w:tr>
      <w:tr w:rsidR="000C432F" w:rsidRPr="00D445D4" w14:paraId="518D22D2" w14:textId="77777777" w:rsidTr="009D5A66">
        <w:tc>
          <w:tcPr>
            <w:tcW w:w="4638" w:type="dxa"/>
          </w:tcPr>
          <w:p w14:paraId="3CF06C45" w14:textId="3C41ACDF" w:rsidR="000C432F" w:rsidRPr="00D445D4" w:rsidRDefault="00005656" w:rsidP="00743D0D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  <w:b/>
                <w:bCs/>
              </w:rPr>
              <w:t>Очная групповая онлайн форма</w:t>
            </w:r>
            <w:r w:rsidRPr="00D445D4">
              <w:rPr>
                <w:rFonts w:ascii="Times New Roman" w:hAnsi="Times New Roman" w:cs="Times New Roman"/>
              </w:rPr>
              <w:t xml:space="preserve"> обучения, когда каждый ее участник имеет возможность высказать свое мнение или предложить свое решение всем остальным участникам, услышать их мнение и вместе со всеми выработать единое для этой творческой группы решение.</w:t>
            </w:r>
          </w:p>
        </w:tc>
        <w:tc>
          <w:tcPr>
            <w:tcW w:w="4383" w:type="dxa"/>
          </w:tcPr>
          <w:p w14:paraId="083C4479" w14:textId="77777777" w:rsidR="003C3F4C" w:rsidRPr="00D445D4" w:rsidRDefault="003C3F4C" w:rsidP="003C3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 xml:space="preserve">Ребриков, Д.В. ПЦР в реальном времени. [Электронный ресурс] / Д.В. Ребриков, Г.А. </w:t>
            </w:r>
            <w:proofErr w:type="spellStart"/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>Саматов</w:t>
            </w:r>
            <w:proofErr w:type="spellEnd"/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>, Д.Ю. Трофимов, П.А. Семёнов. — Электрон</w:t>
            </w:r>
            <w:proofErr w:type="gramStart"/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>.</w:t>
            </w:r>
            <w:proofErr w:type="gramEnd"/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 xml:space="preserve"> дан. — </w:t>
            </w:r>
            <w:proofErr w:type="gramStart"/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>М. :</w:t>
            </w:r>
            <w:proofErr w:type="gramEnd"/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 xml:space="preserve"> Издательство "Ла-</w:t>
            </w:r>
            <w:proofErr w:type="spellStart"/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>боратория</w:t>
            </w:r>
            <w:proofErr w:type="spellEnd"/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 xml:space="preserve"> знаний", 2015. — 226 с.  https://e.lanbook.com/book/70781?category_pk=7799#book_name</w:t>
            </w:r>
          </w:p>
          <w:p w14:paraId="6E7675AB" w14:textId="59E36490" w:rsidR="000C432F" w:rsidRPr="00D445D4" w:rsidRDefault="000C432F" w:rsidP="009D5A66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9D5A66" w:rsidRPr="00D445D4" w14:paraId="1544B493" w14:textId="77777777" w:rsidTr="009D5A66">
        <w:tc>
          <w:tcPr>
            <w:tcW w:w="4638" w:type="dxa"/>
          </w:tcPr>
          <w:p w14:paraId="2A08DE05" w14:textId="77777777" w:rsidR="009D5A66" w:rsidRPr="00D445D4" w:rsidRDefault="00005656" w:rsidP="00743D0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445D4">
              <w:rPr>
                <w:rFonts w:ascii="Times New Roman" w:hAnsi="Times New Roman" w:cs="Times New Roman"/>
                <w:b/>
                <w:bCs/>
              </w:rPr>
              <w:t xml:space="preserve">Технологии: </w:t>
            </w:r>
          </w:p>
          <w:p w14:paraId="3C670771" w14:textId="1E020203" w:rsidR="00091D7E" w:rsidRPr="00D445D4" w:rsidRDefault="00005656" w:rsidP="00743D0D">
            <w:pPr>
              <w:jc w:val="both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Обучение производится с помощью </w:t>
            </w:r>
            <w:r w:rsidR="00091D7E" w:rsidRPr="00D445D4">
              <w:rPr>
                <w:rFonts w:ascii="Times New Roman" w:hAnsi="Times New Roman" w:cs="Times New Roman"/>
              </w:rPr>
              <w:t xml:space="preserve">учебной платформы </w:t>
            </w:r>
            <w:proofErr w:type="spellStart"/>
            <w:r w:rsidR="00091D7E" w:rsidRPr="00D445D4">
              <w:rPr>
                <w:rFonts w:ascii="Times New Roman" w:hAnsi="Times New Roman" w:cs="Times New Roman"/>
                <w:lang w:val="en-US"/>
              </w:rPr>
              <w:t>Uchi</w:t>
            </w:r>
            <w:proofErr w:type="spellEnd"/>
            <w:r w:rsidR="00091D7E" w:rsidRPr="00D445D4">
              <w:rPr>
                <w:rFonts w:ascii="Times New Roman" w:hAnsi="Times New Roman" w:cs="Times New Roman"/>
              </w:rPr>
              <w:t>.</w:t>
            </w:r>
            <w:r w:rsidR="00091D7E" w:rsidRPr="00D445D4">
              <w:rPr>
                <w:rFonts w:ascii="Times New Roman" w:hAnsi="Times New Roman" w:cs="Times New Roman"/>
                <w:lang w:val="en-US"/>
              </w:rPr>
              <w:t>pro</w:t>
            </w:r>
            <w:r w:rsidR="00091D7E" w:rsidRPr="00D445D4">
              <w:rPr>
                <w:rFonts w:ascii="Times New Roman" w:hAnsi="Times New Roman" w:cs="Times New Roman"/>
              </w:rPr>
              <w:t xml:space="preserve"> (лекционный материал), </w:t>
            </w:r>
            <w:r w:rsidR="00091D7E" w:rsidRPr="00D445D4">
              <w:rPr>
                <w:rFonts w:ascii="Times New Roman" w:hAnsi="Times New Roman" w:cs="Times New Roman"/>
                <w:lang w:val="en-US"/>
              </w:rPr>
              <w:t>Zoom</w:t>
            </w:r>
            <w:r w:rsidR="00091D7E" w:rsidRPr="00D445D4">
              <w:rPr>
                <w:rFonts w:ascii="Times New Roman" w:hAnsi="Times New Roman" w:cs="Times New Roman"/>
              </w:rPr>
              <w:t xml:space="preserve"> (практические работы), </w:t>
            </w:r>
            <w:r w:rsidR="00091D7E" w:rsidRPr="00D445D4">
              <w:rPr>
                <w:rFonts w:ascii="Times New Roman" w:hAnsi="Times New Roman" w:cs="Times New Roman"/>
                <w:lang w:val="en-US"/>
              </w:rPr>
              <w:t>YouTube</w:t>
            </w:r>
            <w:r w:rsidR="00091D7E" w:rsidRPr="00D445D4">
              <w:rPr>
                <w:rFonts w:ascii="Times New Roman" w:hAnsi="Times New Roman" w:cs="Times New Roman"/>
              </w:rPr>
              <w:t xml:space="preserve"> (вебинары)</w:t>
            </w:r>
          </w:p>
        </w:tc>
        <w:tc>
          <w:tcPr>
            <w:tcW w:w="4383" w:type="dxa"/>
          </w:tcPr>
          <w:p w14:paraId="0B1B7FEC" w14:textId="77777777" w:rsidR="003C3F4C" w:rsidRPr="00D445D4" w:rsidRDefault="003C3F4C" w:rsidP="003C3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 xml:space="preserve">Ребриков, Д.В. ПЦР в реальном времени. [Электронный ресурс] / Д.В. Ребриков, Г.А. </w:t>
            </w:r>
            <w:proofErr w:type="spellStart"/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>Саматов</w:t>
            </w:r>
            <w:proofErr w:type="spellEnd"/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>, Д.Ю. Трофимов, П.А. Семёнов. — Электрон</w:t>
            </w:r>
            <w:proofErr w:type="gramStart"/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>.</w:t>
            </w:r>
            <w:proofErr w:type="gramEnd"/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 xml:space="preserve"> дан. — </w:t>
            </w:r>
            <w:proofErr w:type="gramStart"/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>М. :</w:t>
            </w:r>
            <w:proofErr w:type="gramEnd"/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 xml:space="preserve"> Издательство "Ла-</w:t>
            </w:r>
            <w:proofErr w:type="spellStart"/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>боратория</w:t>
            </w:r>
            <w:proofErr w:type="spellEnd"/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 xml:space="preserve"> знаний", 2015. — 226 с.  https://e.lanbook.com/book/70781?category_pk=7799#book_name</w:t>
            </w:r>
          </w:p>
          <w:p w14:paraId="57954A00" w14:textId="77777777" w:rsidR="009D5A66" w:rsidRPr="00D445D4" w:rsidRDefault="009D5A66" w:rsidP="009D5A66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</w:tbl>
    <w:p w14:paraId="2E7DBC50" w14:textId="77777777" w:rsidR="000C432F" w:rsidRPr="00D445D4" w:rsidRDefault="000C432F" w:rsidP="000C432F">
      <w:pPr>
        <w:pStyle w:val="a3"/>
        <w:ind w:left="360"/>
        <w:jc w:val="both"/>
        <w:rPr>
          <w:rFonts w:ascii="Times New Roman" w:hAnsi="Times New Roman" w:cs="Times New Roman"/>
          <w:b/>
        </w:rPr>
      </w:pP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644"/>
        <w:gridCol w:w="4377"/>
      </w:tblGrid>
      <w:tr w:rsidR="000C432F" w:rsidRPr="00D445D4" w14:paraId="3B9D682B" w14:textId="77777777" w:rsidTr="00743D0D">
        <w:tc>
          <w:tcPr>
            <w:tcW w:w="9021" w:type="dxa"/>
            <w:gridSpan w:val="2"/>
          </w:tcPr>
          <w:p w14:paraId="28AE23BA" w14:textId="77777777" w:rsidR="000C432F" w:rsidRPr="00D445D4" w:rsidRDefault="000C432F" w:rsidP="00951379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D445D4">
              <w:rPr>
                <w:rFonts w:ascii="Times New Roman" w:hAnsi="Times New Roman" w:cs="Times New Roman"/>
                <w:b/>
              </w:rPr>
              <w:t>Информационное сопровождение</w:t>
            </w:r>
          </w:p>
        </w:tc>
      </w:tr>
      <w:tr w:rsidR="000C432F" w:rsidRPr="00D445D4" w14:paraId="21176281" w14:textId="77777777" w:rsidTr="00743D0D">
        <w:tc>
          <w:tcPr>
            <w:tcW w:w="4644" w:type="dxa"/>
          </w:tcPr>
          <w:p w14:paraId="20B20C0B" w14:textId="77777777" w:rsidR="000C432F" w:rsidRPr="00D445D4" w:rsidRDefault="000C432F" w:rsidP="00951379">
            <w:pPr>
              <w:pStyle w:val="a3"/>
              <w:ind w:left="360"/>
              <w:jc w:val="center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Электронные </w:t>
            </w:r>
          </w:p>
          <w:p w14:paraId="6984D457" w14:textId="77777777" w:rsidR="000C432F" w:rsidRPr="00D445D4" w:rsidRDefault="000C432F" w:rsidP="00951379">
            <w:pPr>
              <w:pStyle w:val="a3"/>
              <w:ind w:left="360"/>
              <w:jc w:val="center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образовательные ресурсы</w:t>
            </w:r>
          </w:p>
        </w:tc>
        <w:tc>
          <w:tcPr>
            <w:tcW w:w="4377" w:type="dxa"/>
          </w:tcPr>
          <w:p w14:paraId="27D2FF59" w14:textId="77777777" w:rsidR="000C432F" w:rsidRPr="00D445D4" w:rsidRDefault="000C432F" w:rsidP="00951379">
            <w:pPr>
              <w:pStyle w:val="a3"/>
              <w:ind w:left="360"/>
              <w:jc w:val="center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 xml:space="preserve">Электронные </w:t>
            </w:r>
          </w:p>
          <w:p w14:paraId="649AC8D4" w14:textId="77777777" w:rsidR="000C432F" w:rsidRPr="00D445D4" w:rsidRDefault="000C432F" w:rsidP="00951379">
            <w:pPr>
              <w:pStyle w:val="a3"/>
              <w:ind w:left="360"/>
              <w:jc w:val="center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информационные ресурсы</w:t>
            </w:r>
          </w:p>
        </w:tc>
      </w:tr>
      <w:tr w:rsidR="00913119" w:rsidRPr="00D445D4" w14:paraId="167D50B3" w14:textId="77777777" w:rsidTr="00D74579">
        <w:tc>
          <w:tcPr>
            <w:tcW w:w="4644" w:type="dxa"/>
            <w:shd w:val="clear" w:color="auto" w:fill="auto"/>
          </w:tcPr>
          <w:p w14:paraId="192AC183" w14:textId="3046430D" w:rsidR="00913119" w:rsidRPr="00D445D4" w:rsidRDefault="00913119" w:rsidP="00913119">
            <w:pPr>
              <w:pStyle w:val="a3"/>
              <w:ind w:left="31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D445D4">
              <w:rPr>
                <w:rFonts w:ascii="Times New Roman" w:eastAsia="Times New Roman" w:hAnsi="Times New Roman" w:cs="Times New Roman"/>
              </w:rPr>
              <w:t>Вавиловский</w:t>
            </w:r>
            <w:proofErr w:type="spellEnd"/>
            <w:r w:rsidRPr="00D445D4">
              <w:rPr>
                <w:rFonts w:ascii="Times New Roman" w:eastAsia="Times New Roman" w:hAnsi="Times New Roman" w:cs="Times New Roman"/>
              </w:rPr>
              <w:t xml:space="preserve"> журнал генетики и селекции </w:t>
            </w:r>
            <w:hyperlink r:id="rId13" w:history="1">
              <w:r w:rsidRPr="00D445D4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http://www.bionet.nsc.ru/vogis/</w:t>
              </w:r>
            </w:hyperlink>
          </w:p>
        </w:tc>
        <w:tc>
          <w:tcPr>
            <w:tcW w:w="4377" w:type="dxa"/>
          </w:tcPr>
          <w:p w14:paraId="1C9C849A" w14:textId="77777777" w:rsidR="00913119" w:rsidRPr="00D445D4" w:rsidRDefault="00913119" w:rsidP="009131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D445D4">
              <w:rPr>
                <w:rFonts w:ascii="Times New Roman" w:hAnsi="Times New Roman" w:cs="Times New Roman"/>
                <w:szCs w:val="28"/>
              </w:rPr>
              <w:t>Быстракова</w:t>
            </w:r>
            <w:proofErr w:type="spellEnd"/>
            <w:r w:rsidRPr="00D445D4">
              <w:rPr>
                <w:rFonts w:ascii="Times New Roman" w:hAnsi="Times New Roman" w:cs="Times New Roman"/>
                <w:szCs w:val="28"/>
              </w:rPr>
              <w:t xml:space="preserve"> Н.В. Руководство к практическим занятиям по </w:t>
            </w:r>
            <w:proofErr w:type="gramStart"/>
            <w:r w:rsidRPr="00D445D4">
              <w:rPr>
                <w:rFonts w:ascii="Times New Roman" w:hAnsi="Times New Roman" w:cs="Times New Roman"/>
                <w:szCs w:val="28"/>
              </w:rPr>
              <w:t>генетике :</w:t>
            </w:r>
            <w:proofErr w:type="gramEnd"/>
            <w:r w:rsidRPr="00D445D4">
              <w:rPr>
                <w:rFonts w:ascii="Times New Roman" w:hAnsi="Times New Roman" w:cs="Times New Roman"/>
                <w:szCs w:val="28"/>
              </w:rPr>
              <w:t xml:space="preserve"> учеб.-метод. пос./ Н.В. </w:t>
            </w:r>
            <w:proofErr w:type="spellStart"/>
            <w:r w:rsidRPr="00D445D4">
              <w:rPr>
                <w:rFonts w:ascii="Times New Roman" w:hAnsi="Times New Roman" w:cs="Times New Roman"/>
                <w:szCs w:val="28"/>
              </w:rPr>
              <w:t>Быстракова</w:t>
            </w:r>
            <w:proofErr w:type="spellEnd"/>
            <w:r w:rsidRPr="00D445D4">
              <w:rPr>
                <w:rFonts w:ascii="Times New Roman" w:hAnsi="Times New Roman" w:cs="Times New Roman"/>
                <w:szCs w:val="28"/>
              </w:rPr>
              <w:t xml:space="preserve">, О.А. Ермаков, С.В. Титов. - Пенза: ПГПУ, 2011. - 69 с. (Библиотека ПГУ) </w:t>
            </w:r>
            <w:hyperlink r:id="rId14">
              <w:r w:rsidRPr="00D445D4">
                <w:rPr>
                  <w:rFonts w:ascii="Times New Roman" w:hAnsi="Times New Roman" w:cs="Times New Roman"/>
                  <w:szCs w:val="28"/>
                  <w:u w:val="single"/>
                </w:rPr>
                <w:t>http://dep_zoo.pnzgu.ru/files/dep_zoo.pnzgu.ru/genetika_metodichka(1).pdf</w:t>
              </w:r>
            </w:hyperlink>
          </w:p>
          <w:p w14:paraId="184E7F7B" w14:textId="01F12EC9" w:rsidR="00913119" w:rsidRPr="00D445D4" w:rsidRDefault="00913119" w:rsidP="00913119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913119" w:rsidRPr="00D445D4" w14:paraId="0D5ADCA1" w14:textId="77777777" w:rsidTr="00D74579">
        <w:tc>
          <w:tcPr>
            <w:tcW w:w="4644" w:type="dxa"/>
            <w:shd w:val="clear" w:color="auto" w:fill="auto"/>
          </w:tcPr>
          <w:p w14:paraId="608DB3A6" w14:textId="12871734" w:rsidR="00913119" w:rsidRPr="00D445D4" w:rsidRDefault="00913119" w:rsidP="00913119">
            <w:pPr>
              <w:pStyle w:val="a3"/>
              <w:ind w:left="31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D445D4">
              <w:rPr>
                <w:rFonts w:ascii="Times New Roman" w:eastAsia="Times New Roman" w:hAnsi="Times New Roman" w:cs="Times New Roman"/>
              </w:rPr>
              <w:t>Вавиловское</w:t>
            </w:r>
            <w:proofErr w:type="spellEnd"/>
            <w:r w:rsidRPr="00D445D4">
              <w:rPr>
                <w:rFonts w:ascii="Times New Roman" w:eastAsia="Times New Roman" w:hAnsi="Times New Roman" w:cs="Times New Roman"/>
              </w:rPr>
              <w:t xml:space="preserve"> общество генетиков и селекционеров (</w:t>
            </w:r>
            <w:proofErr w:type="spellStart"/>
            <w:r w:rsidRPr="00D445D4">
              <w:rPr>
                <w:rFonts w:ascii="Times New Roman" w:eastAsia="Times New Roman" w:hAnsi="Times New Roman" w:cs="Times New Roman"/>
              </w:rPr>
              <w:t>ВОГиС</w:t>
            </w:r>
            <w:proofErr w:type="spellEnd"/>
            <w:r w:rsidRPr="00D445D4">
              <w:rPr>
                <w:rFonts w:ascii="Times New Roman" w:eastAsia="Times New Roman" w:hAnsi="Times New Roman" w:cs="Times New Roman"/>
              </w:rPr>
              <w:t xml:space="preserve">) </w:t>
            </w:r>
            <w:hyperlink r:id="rId15" w:history="1">
              <w:r w:rsidRPr="00D445D4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http://www.vogis.org/</w:t>
              </w:r>
            </w:hyperlink>
          </w:p>
        </w:tc>
        <w:tc>
          <w:tcPr>
            <w:tcW w:w="4377" w:type="dxa"/>
          </w:tcPr>
          <w:p w14:paraId="48F51047" w14:textId="77777777" w:rsidR="00913119" w:rsidRPr="00D445D4" w:rsidRDefault="00913119" w:rsidP="0091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 xml:space="preserve">Ребриков, Д.В. NGS: Высокопроизводительное секвенирование. [Электронный </w:t>
            </w:r>
            <w:proofErr w:type="gramStart"/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>ре-</w:t>
            </w:r>
            <w:proofErr w:type="spellStart"/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>сурс</w:t>
            </w:r>
            <w:proofErr w:type="spellEnd"/>
            <w:proofErr w:type="gramEnd"/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 xml:space="preserve">] / Д.В. Ребриков, Д.О. </w:t>
            </w:r>
            <w:proofErr w:type="spellStart"/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>Коростин</w:t>
            </w:r>
            <w:proofErr w:type="spellEnd"/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>, Е.С. Шубина, В.В. Ильинский. — Электрон</w:t>
            </w:r>
            <w:proofErr w:type="gramStart"/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>.</w:t>
            </w:r>
            <w:proofErr w:type="gramEnd"/>
            <w:r w:rsidRPr="00D445D4">
              <w:rPr>
                <w:rFonts w:ascii="Times New Roman" w:hAnsi="Times New Roman" w:cs="Times New Roman"/>
                <w:color w:val="000000"/>
                <w:szCs w:val="28"/>
              </w:rPr>
              <w:t xml:space="preserve"> дан. — М. : Издательство "Лаборатория знаний", 2015. — 235 с. https://e.lanbook.com/book/70712?category_pk=7799#book_name</w:t>
            </w:r>
          </w:p>
          <w:p w14:paraId="3731D23A" w14:textId="6E4A77DE" w:rsidR="00913119" w:rsidRPr="00D445D4" w:rsidRDefault="00913119" w:rsidP="00913119">
            <w:pPr>
              <w:rPr>
                <w:rFonts w:ascii="Times New Roman" w:hAnsi="Times New Roman" w:cs="Times New Roman"/>
              </w:rPr>
            </w:pPr>
          </w:p>
        </w:tc>
      </w:tr>
      <w:tr w:rsidR="00913119" w:rsidRPr="00D445D4" w14:paraId="4512B29D" w14:textId="77777777" w:rsidTr="00743D0D">
        <w:tc>
          <w:tcPr>
            <w:tcW w:w="4644" w:type="dxa"/>
          </w:tcPr>
          <w:p w14:paraId="1469D3D9" w14:textId="6391D252" w:rsidR="00913119" w:rsidRPr="00D445D4" w:rsidRDefault="00913119" w:rsidP="00913119">
            <w:pPr>
              <w:pStyle w:val="a3"/>
              <w:ind w:left="31"/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eastAsia="Times New Roman" w:hAnsi="Times New Roman" w:cs="Times New Roman"/>
              </w:rPr>
              <w:t xml:space="preserve">Важнейшие методы молекулярной биологии и генной инженерии: </w:t>
            </w:r>
            <w:hyperlink r:id="rId16" w:history="1">
              <w:r w:rsidRPr="00D445D4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http://biomolecula.ru/content/955</w:t>
              </w:r>
            </w:hyperlink>
          </w:p>
        </w:tc>
        <w:tc>
          <w:tcPr>
            <w:tcW w:w="4377" w:type="dxa"/>
          </w:tcPr>
          <w:p w14:paraId="3AF0DB1D" w14:textId="39E560C2" w:rsidR="00913119" w:rsidRPr="00D445D4" w:rsidRDefault="00913119" w:rsidP="00913119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71CED2FE" w14:textId="77777777" w:rsidR="000C432F" w:rsidRPr="00D445D4" w:rsidRDefault="000C432F" w:rsidP="000C432F">
      <w:pPr>
        <w:pStyle w:val="a3"/>
        <w:rPr>
          <w:rFonts w:ascii="Times New Roman" w:hAnsi="Times New Roman" w:cs="Times New Roman"/>
          <w:b/>
        </w:rPr>
      </w:pPr>
    </w:p>
    <w:p w14:paraId="2681578E" w14:textId="095128DA" w:rsidR="000C432F" w:rsidRPr="00D445D4" w:rsidRDefault="000C432F" w:rsidP="000C432F">
      <w:pPr>
        <w:pStyle w:val="a3"/>
        <w:ind w:left="360"/>
        <w:rPr>
          <w:rFonts w:ascii="Times New Roman" w:hAnsi="Times New Roman" w:cs="Times New Roman"/>
          <w:b/>
        </w:rPr>
      </w:pPr>
      <w:r w:rsidRPr="00D445D4">
        <w:rPr>
          <w:rFonts w:ascii="Times New Roman" w:hAnsi="Times New Roman" w:cs="Times New Roman"/>
          <w:b/>
        </w:rPr>
        <w:t>9.3.</w:t>
      </w:r>
      <w:r w:rsidR="009D5A66" w:rsidRPr="00D445D4">
        <w:rPr>
          <w:rFonts w:ascii="Times New Roman" w:hAnsi="Times New Roman" w:cs="Times New Roman"/>
          <w:b/>
        </w:rPr>
        <w:t xml:space="preserve"> </w:t>
      </w:r>
      <w:r w:rsidRPr="00D445D4">
        <w:rPr>
          <w:rFonts w:ascii="Times New Roman" w:hAnsi="Times New Roman" w:cs="Times New Roman"/>
          <w:b/>
        </w:rPr>
        <w:t xml:space="preserve">Материально-технические условия реализации программы </w:t>
      </w:r>
    </w:p>
    <w:p w14:paraId="4B08B109" w14:textId="77777777" w:rsidR="000C432F" w:rsidRPr="00D445D4" w:rsidRDefault="000C432F" w:rsidP="000C432F">
      <w:pPr>
        <w:pStyle w:val="a3"/>
        <w:rPr>
          <w:rFonts w:ascii="Times New Roman" w:hAnsi="Times New Roman" w:cs="Times New Roman"/>
          <w:i/>
        </w:rPr>
      </w:pP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0C432F" w:rsidRPr="00D445D4" w14:paraId="72E61E99" w14:textId="77777777" w:rsidTr="00951379">
        <w:tc>
          <w:tcPr>
            <w:tcW w:w="4820" w:type="dxa"/>
          </w:tcPr>
          <w:p w14:paraId="277C86EE" w14:textId="77777777" w:rsidR="000C432F" w:rsidRPr="00D445D4" w:rsidRDefault="000C432F" w:rsidP="0095137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45D4">
              <w:rPr>
                <w:rFonts w:ascii="Times New Roman" w:hAnsi="Times New Roman" w:cs="Times New Roman"/>
                <w:b/>
                <w:bCs/>
              </w:rPr>
              <w:t>Вид занятий</w:t>
            </w:r>
          </w:p>
        </w:tc>
        <w:tc>
          <w:tcPr>
            <w:tcW w:w="4536" w:type="dxa"/>
          </w:tcPr>
          <w:p w14:paraId="6F511813" w14:textId="77777777" w:rsidR="000C432F" w:rsidRPr="00D445D4" w:rsidRDefault="000C432F" w:rsidP="00951379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45D4">
              <w:rPr>
                <w:rFonts w:ascii="Times New Roman" w:hAnsi="Times New Roman" w:cs="Times New Roman"/>
                <w:b/>
                <w:bCs/>
              </w:rPr>
              <w:t xml:space="preserve">Наименование оборудования, </w:t>
            </w:r>
          </w:p>
          <w:p w14:paraId="151572E9" w14:textId="77777777" w:rsidR="000C432F" w:rsidRPr="00D445D4" w:rsidRDefault="000C432F" w:rsidP="00951379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45D4">
              <w:rPr>
                <w:rFonts w:ascii="Times New Roman" w:hAnsi="Times New Roman" w:cs="Times New Roman"/>
                <w:b/>
                <w:bCs/>
              </w:rPr>
              <w:t>программного обеспечения</w:t>
            </w:r>
          </w:p>
        </w:tc>
      </w:tr>
      <w:tr w:rsidR="00D74579" w:rsidRPr="00D74579" w14:paraId="4E0458C7" w14:textId="77777777" w:rsidTr="00D74579">
        <w:trPr>
          <w:trHeight w:val="672"/>
        </w:trPr>
        <w:tc>
          <w:tcPr>
            <w:tcW w:w="4820" w:type="dxa"/>
          </w:tcPr>
          <w:p w14:paraId="0130B824" w14:textId="69313739" w:rsidR="00D74579" w:rsidRPr="00D445D4" w:rsidRDefault="00D74579" w:rsidP="00951379">
            <w:pPr>
              <w:pStyle w:val="a3"/>
              <w:ind w:left="0"/>
              <w:rPr>
                <w:rFonts w:ascii="Times New Roman" w:hAnsi="Times New Roman" w:cs="Times New Roman"/>
                <w:iCs/>
              </w:rPr>
            </w:pPr>
            <w:r w:rsidRPr="00D445D4">
              <w:rPr>
                <w:rFonts w:ascii="Times New Roman" w:hAnsi="Times New Roman" w:cs="Times New Roman"/>
                <w:iCs/>
              </w:rPr>
              <w:t>Лекционные занятия</w:t>
            </w:r>
          </w:p>
        </w:tc>
        <w:tc>
          <w:tcPr>
            <w:tcW w:w="4536" w:type="dxa"/>
            <w:vMerge w:val="restart"/>
          </w:tcPr>
          <w:p w14:paraId="4514E790" w14:textId="7D94C403" w:rsidR="00D74579" w:rsidRPr="00D74579" w:rsidRDefault="00D74579" w:rsidP="00D74579">
            <w:pPr>
              <w:pStyle w:val="a3"/>
              <w:tabs>
                <w:tab w:val="left" w:pos="317"/>
              </w:tabs>
              <w:ind w:left="0"/>
              <w:rPr>
                <w:rFonts w:ascii="Times New Roman" w:hAnsi="Times New Roman" w:cs="Times New Roman"/>
                <w:iCs/>
              </w:rPr>
            </w:pPr>
            <w:r w:rsidRPr="00D74579">
              <w:rPr>
                <w:rFonts w:ascii="Times New Roman" w:hAnsi="Times New Roman" w:cs="Times New Roman"/>
              </w:rPr>
              <w:t>Компьютер с выходом в интернет, минимальные требования: 1600 МГц процессор, 4 Гб RAM, 50 Гб места на жестком диске (или флэш-карты, карты памяти или внешнего жесткого диска, VGA и разрешение экрана 1024x768</w:t>
            </w:r>
          </w:p>
        </w:tc>
      </w:tr>
      <w:tr w:rsidR="00D74579" w:rsidRPr="00D445D4" w14:paraId="68A6299E" w14:textId="77777777" w:rsidTr="00D74579">
        <w:trPr>
          <w:trHeight w:val="554"/>
        </w:trPr>
        <w:tc>
          <w:tcPr>
            <w:tcW w:w="4820" w:type="dxa"/>
          </w:tcPr>
          <w:p w14:paraId="17CEAAF4" w14:textId="3D82E103" w:rsidR="00D74579" w:rsidRPr="00D445D4" w:rsidRDefault="00D74579" w:rsidP="00951379">
            <w:pPr>
              <w:pStyle w:val="a3"/>
              <w:ind w:left="0"/>
              <w:rPr>
                <w:rFonts w:ascii="Times New Roman" w:hAnsi="Times New Roman" w:cs="Times New Roman"/>
                <w:iCs/>
              </w:rPr>
            </w:pPr>
            <w:r w:rsidRPr="00D445D4">
              <w:rPr>
                <w:rFonts w:ascii="Times New Roman" w:hAnsi="Times New Roman" w:cs="Times New Roman"/>
                <w:iCs/>
              </w:rPr>
              <w:t>Практические занятия</w:t>
            </w:r>
          </w:p>
        </w:tc>
        <w:tc>
          <w:tcPr>
            <w:tcW w:w="4536" w:type="dxa"/>
            <w:vMerge/>
          </w:tcPr>
          <w:p w14:paraId="6E811241" w14:textId="629BD901" w:rsidR="00D74579" w:rsidRPr="00D74579" w:rsidRDefault="00D74579" w:rsidP="00D74579">
            <w:pPr>
              <w:tabs>
                <w:tab w:val="left" w:pos="317"/>
              </w:tabs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D74579" w:rsidRPr="00D445D4" w14:paraId="15A8A8F8" w14:textId="77777777" w:rsidTr="00951379">
        <w:tc>
          <w:tcPr>
            <w:tcW w:w="4820" w:type="dxa"/>
          </w:tcPr>
          <w:p w14:paraId="499782B7" w14:textId="5C4CFD6A" w:rsidR="00D74579" w:rsidRPr="00D445D4" w:rsidRDefault="00D74579" w:rsidP="00951379">
            <w:pPr>
              <w:pStyle w:val="a3"/>
              <w:ind w:left="0"/>
              <w:rPr>
                <w:rFonts w:ascii="Times New Roman" w:hAnsi="Times New Roman" w:cs="Times New Roman"/>
                <w:iCs/>
              </w:rPr>
            </w:pPr>
            <w:r w:rsidRPr="00D445D4">
              <w:rPr>
                <w:rFonts w:ascii="Times New Roman" w:hAnsi="Times New Roman" w:cs="Times New Roman"/>
                <w:iCs/>
              </w:rPr>
              <w:t>Самостоятельная работа</w:t>
            </w:r>
          </w:p>
        </w:tc>
        <w:tc>
          <w:tcPr>
            <w:tcW w:w="4536" w:type="dxa"/>
            <w:vMerge/>
          </w:tcPr>
          <w:p w14:paraId="547E8B09" w14:textId="0FE0DEF2" w:rsidR="00D74579" w:rsidRPr="00D74579" w:rsidRDefault="00D74579" w:rsidP="00D74579">
            <w:pPr>
              <w:tabs>
                <w:tab w:val="left" w:pos="317"/>
              </w:tabs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</w:tbl>
    <w:p w14:paraId="04281CFF" w14:textId="77777777" w:rsidR="00D74579" w:rsidRDefault="00D74579" w:rsidP="007A2B8B">
      <w:pPr>
        <w:pStyle w:val="a3"/>
        <w:ind w:left="360"/>
        <w:rPr>
          <w:rFonts w:ascii="Times New Roman" w:hAnsi="Times New Roman" w:cs="Times New Roman"/>
          <w:b/>
          <w:lang w:val="en-US"/>
        </w:rPr>
      </w:pPr>
    </w:p>
    <w:p w14:paraId="06A2C96C" w14:textId="77777777" w:rsidR="00D74579" w:rsidRDefault="00D74579" w:rsidP="007A2B8B">
      <w:pPr>
        <w:pStyle w:val="a3"/>
        <w:ind w:left="36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14:paraId="4F797967" w14:textId="0F99496E" w:rsidR="007A2B8B" w:rsidRPr="00D445D4" w:rsidRDefault="007A2B8B" w:rsidP="007A2B8B">
      <w:pPr>
        <w:pStyle w:val="a3"/>
        <w:ind w:left="360"/>
        <w:rPr>
          <w:rFonts w:ascii="Times New Roman" w:hAnsi="Times New Roman" w:cs="Times New Roman"/>
          <w:b/>
        </w:rPr>
      </w:pPr>
      <w:r w:rsidRPr="00D445D4">
        <w:rPr>
          <w:rFonts w:ascii="Times New Roman" w:hAnsi="Times New Roman" w:cs="Times New Roman"/>
          <w:b/>
          <w:lang w:val="en-US"/>
        </w:rPr>
        <w:t>III</w:t>
      </w:r>
      <w:r w:rsidRPr="00D445D4">
        <w:rPr>
          <w:rFonts w:ascii="Times New Roman" w:hAnsi="Times New Roman" w:cs="Times New Roman"/>
          <w:b/>
        </w:rPr>
        <w:t>.Паспорт компетенций (Приложение 2)</w:t>
      </w:r>
    </w:p>
    <w:p w14:paraId="433F1129" w14:textId="77777777" w:rsidR="00E524FC" w:rsidRPr="00D445D4" w:rsidRDefault="007A2B8B" w:rsidP="007A2B8B">
      <w:pPr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</w:rPr>
        <w:t xml:space="preserve">                                                    </w:t>
      </w:r>
    </w:p>
    <w:p w14:paraId="33C08498" w14:textId="06CB606E" w:rsidR="007A2B8B" w:rsidRPr="00D445D4" w:rsidRDefault="007A2B8B" w:rsidP="00E524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45D4">
        <w:rPr>
          <w:rFonts w:ascii="Times New Roman" w:hAnsi="Times New Roman" w:cs="Times New Roman"/>
          <w:b/>
          <w:bCs/>
          <w:sz w:val="24"/>
          <w:szCs w:val="24"/>
        </w:rPr>
        <w:t>ПАСПОРТ КОМПЕТЕНЦИИ</w:t>
      </w:r>
    </w:p>
    <w:p w14:paraId="7BAB8409" w14:textId="77777777" w:rsidR="007A2B8B" w:rsidRPr="00D445D4" w:rsidRDefault="007A2B8B" w:rsidP="007A2B8B">
      <w:pPr>
        <w:rPr>
          <w:rFonts w:ascii="Times New Roman" w:hAnsi="Times New Roman" w:cs="Times New Roman"/>
        </w:rPr>
      </w:pPr>
    </w:p>
    <w:p w14:paraId="5BA2BD4C" w14:textId="77777777" w:rsidR="00E524FC" w:rsidRPr="00D445D4" w:rsidRDefault="00E524FC" w:rsidP="00E524F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45D4">
        <w:rPr>
          <w:rFonts w:ascii="Times New Roman" w:hAnsi="Times New Roman" w:cs="Times New Roman"/>
          <w:b/>
          <w:bCs/>
          <w:sz w:val="28"/>
          <w:szCs w:val="28"/>
        </w:rPr>
        <w:t>Дополнительная профессиональная программа</w:t>
      </w:r>
    </w:p>
    <w:p w14:paraId="0D44EEEB" w14:textId="77777777" w:rsidR="00E524FC" w:rsidRPr="00D445D4" w:rsidRDefault="00E524FC" w:rsidP="00E524F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45D4">
        <w:rPr>
          <w:rFonts w:ascii="Times New Roman" w:hAnsi="Times New Roman" w:cs="Times New Roman"/>
          <w:b/>
          <w:bCs/>
          <w:sz w:val="28"/>
          <w:szCs w:val="28"/>
        </w:rPr>
        <w:t>(программа повышения квалификации)</w:t>
      </w:r>
    </w:p>
    <w:p w14:paraId="288E6CD6" w14:textId="516B1143" w:rsidR="00E524FC" w:rsidRPr="00D445D4" w:rsidRDefault="00E524FC" w:rsidP="00E524FC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5D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5D5B87" w:rsidRPr="00D445D4">
        <w:rPr>
          <w:rFonts w:ascii="Times New Roman" w:hAnsi="Times New Roman" w:cs="Times New Roman"/>
          <w:b/>
          <w:sz w:val="28"/>
          <w:szCs w:val="28"/>
        </w:rPr>
        <w:t>Применение принципов GLP к компьютеризированным системам. Начальный уровень</w:t>
      </w:r>
      <w:r w:rsidRPr="00D445D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AF221CF" w14:textId="77777777" w:rsidR="00E524FC" w:rsidRPr="00D445D4" w:rsidRDefault="00E524FC" w:rsidP="00E524FC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445D4">
        <w:rPr>
          <w:rFonts w:ascii="Times New Roman" w:hAnsi="Times New Roman" w:cs="Times New Roman"/>
          <w:b/>
          <w:bCs/>
          <w:sz w:val="28"/>
          <w:szCs w:val="28"/>
        </w:rPr>
        <w:t xml:space="preserve">Автономная некоммерческая организация дополнительного профессионального образования </w:t>
      </w:r>
    </w:p>
    <w:p w14:paraId="3607FAC3" w14:textId="2E15DA26" w:rsidR="00E524FC" w:rsidRPr="00D445D4" w:rsidRDefault="00E524FC" w:rsidP="00E524FC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45D4">
        <w:rPr>
          <w:rFonts w:ascii="Times New Roman" w:hAnsi="Times New Roman" w:cs="Times New Roman"/>
          <w:b/>
          <w:bCs/>
          <w:sz w:val="28"/>
          <w:szCs w:val="28"/>
        </w:rPr>
        <w:t>«Центральный учебный центр»</w:t>
      </w:r>
    </w:p>
    <w:p w14:paraId="6B2BC85B" w14:textId="77777777" w:rsidR="00E524FC" w:rsidRPr="00D445D4" w:rsidRDefault="00E524FC" w:rsidP="00E524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45D4">
        <w:rPr>
          <w:rFonts w:ascii="Times New Roman" w:hAnsi="Times New Roman" w:cs="Times New Roman"/>
          <w:b/>
          <w:bCs/>
          <w:sz w:val="28"/>
          <w:szCs w:val="28"/>
        </w:rPr>
        <w:t>(АНО ДПО «ЦУЦ»)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486"/>
        <w:gridCol w:w="1701"/>
        <w:gridCol w:w="4761"/>
      </w:tblGrid>
      <w:tr w:rsidR="00512641" w:rsidRPr="00D445D4" w14:paraId="5F1EF735" w14:textId="77777777" w:rsidTr="00CD21D2">
        <w:tc>
          <w:tcPr>
            <w:tcW w:w="628" w:type="dxa"/>
          </w:tcPr>
          <w:p w14:paraId="5ED2F011" w14:textId="77777777" w:rsidR="00512641" w:rsidRPr="00D445D4" w:rsidRDefault="00512641" w:rsidP="0091311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86" w:type="dxa"/>
          </w:tcPr>
          <w:p w14:paraId="7BE1F7B8" w14:textId="519FC011" w:rsidR="00512641" w:rsidRPr="00D445D4" w:rsidRDefault="00512641" w:rsidP="0091311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Наименование компетенции</w:t>
            </w:r>
          </w:p>
        </w:tc>
        <w:tc>
          <w:tcPr>
            <w:tcW w:w="6462" w:type="dxa"/>
            <w:gridSpan w:val="2"/>
          </w:tcPr>
          <w:p w14:paraId="26E94C40" w14:textId="0F47EF4F" w:rsidR="00512641" w:rsidRPr="00CD21D2" w:rsidRDefault="00CD21D2" w:rsidP="00913119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  <w:b/>
                <w:bCs/>
              </w:rPr>
              <w:t>ПК-1</w:t>
            </w:r>
            <w:r w:rsidR="00512641" w:rsidRPr="00CD21D2">
              <w:rPr>
                <w:rFonts w:ascii="Times New Roman" w:hAnsi="Times New Roman" w:cs="Times New Roman"/>
                <w:b/>
                <w:bCs/>
              </w:rPr>
              <w:t>.</w:t>
            </w:r>
            <w:r w:rsidR="00512641" w:rsidRPr="00CD21D2">
              <w:rPr>
                <w:rFonts w:ascii="Times New Roman" w:hAnsi="Times New Roman" w:cs="Times New Roman"/>
              </w:rPr>
              <w:t xml:space="preserve"> </w:t>
            </w:r>
            <w:r w:rsidRPr="00CD21D2">
              <w:rPr>
                <w:rFonts w:ascii="Times New Roman" w:hAnsi="Times New Roman" w:cs="Times New Roman"/>
              </w:rPr>
              <w:t>Способность выполнять и оценивать лабораторные исследования, обеспечивая качество этих исследований в соответствии с правовыми актами РФ.</w:t>
            </w:r>
          </w:p>
        </w:tc>
      </w:tr>
      <w:tr w:rsidR="00512641" w:rsidRPr="00D445D4" w14:paraId="0DDC97BB" w14:textId="77777777" w:rsidTr="00CD21D2">
        <w:trPr>
          <w:trHeight w:val="217"/>
        </w:trPr>
        <w:tc>
          <w:tcPr>
            <w:tcW w:w="628" w:type="dxa"/>
          </w:tcPr>
          <w:p w14:paraId="41FEA2CA" w14:textId="77777777" w:rsidR="00512641" w:rsidRPr="00D445D4" w:rsidRDefault="00512641" w:rsidP="0091311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86" w:type="dxa"/>
          </w:tcPr>
          <w:p w14:paraId="60B806DB" w14:textId="77777777" w:rsidR="00512641" w:rsidRPr="00D445D4" w:rsidRDefault="00512641" w:rsidP="0091311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6462" w:type="dxa"/>
            <w:gridSpan w:val="2"/>
          </w:tcPr>
          <w:p w14:paraId="0EEBF9D8" w14:textId="29073353" w:rsidR="00512641" w:rsidRPr="00D445D4" w:rsidRDefault="00CD21D2" w:rsidP="009131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Профессиональная</w:t>
            </w:r>
            <w:r w:rsidR="00512641" w:rsidRPr="00D445D4">
              <w:rPr>
                <w:rFonts w:ascii="Times New Roman" w:hAnsi="Times New Roman" w:cs="Times New Roman"/>
              </w:rPr>
              <w:t xml:space="preserve"> компетенция</w:t>
            </w:r>
          </w:p>
        </w:tc>
      </w:tr>
      <w:tr w:rsidR="00512641" w:rsidRPr="00D445D4" w14:paraId="5810CA14" w14:textId="77777777" w:rsidTr="00CD21D2">
        <w:tc>
          <w:tcPr>
            <w:tcW w:w="628" w:type="dxa"/>
          </w:tcPr>
          <w:p w14:paraId="62B5A69D" w14:textId="77777777" w:rsidR="00512641" w:rsidRPr="00D445D4" w:rsidRDefault="00512641" w:rsidP="0091311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86" w:type="dxa"/>
          </w:tcPr>
          <w:p w14:paraId="6DC5D263" w14:textId="77777777" w:rsidR="00512641" w:rsidRPr="00D445D4" w:rsidRDefault="00512641" w:rsidP="0091311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462" w:type="dxa"/>
            <w:gridSpan w:val="2"/>
          </w:tcPr>
          <w:p w14:paraId="59251BBF" w14:textId="7047D6D7" w:rsidR="00512641" w:rsidRPr="00CD21D2" w:rsidRDefault="00512641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>П</w:t>
            </w:r>
            <w:r w:rsidR="00CD21D2" w:rsidRPr="00CD21D2">
              <w:rPr>
                <w:rFonts w:ascii="Times New Roman" w:hAnsi="Times New Roman" w:cs="Times New Roman"/>
              </w:rPr>
              <w:t>роизводственно-технологическая компетенция, под которой пони</w:t>
            </w:r>
            <w:r w:rsidRPr="00CD21D2">
              <w:rPr>
                <w:rFonts w:ascii="Times New Roman" w:hAnsi="Times New Roman" w:cs="Times New Roman"/>
              </w:rPr>
              <w:t xml:space="preserve">мается </w:t>
            </w:r>
            <w:r w:rsidR="00CD21D2" w:rsidRPr="00CD21D2">
              <w:rPr>
                <w:rFonts w:ascii="Times New Roman" w:hAnsi="Times New Roman" w:cs="Times New Roman"/>
              </w:rPr>
              <w:t>способность выполнять и оценивать лабораторные исследования, обеспечивая качество этих исследований в соответствии с правовыми актами РФ</w:t>
            </w:r>
          </w:p>
          <w:p w14:paraId="73BD9F8B" w14:textId="77777777" w:rsidR="00512641" w:rsidRPr="00CD21D2" w:rsidRDefault="00512641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>Слушатель должен:</w:t>
            </w:r>
          </w:p>
          <w:p w14:paraId="131DE4C1" w14:textId="77777777" w:rsidR="00CD21D2" w:rsidRPr="00CD21D2" w:rsidRDefault="00CD21D2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>Знать:</w:t>
            </w:r>
          </w:p>
          <w:p w14:paraId="7CDD6DE4" w14:textId="77777777" w:rsidR="00CD21D2" w:rsidRPr="00CD21D2" w:rsidRDefault="00CD21D2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>- нормативные правовые акты Российской Федерации в сфере здравоохранения, общие вопросы организации лабораторной службы, правила проведения лабораторных исследований;</w:t>
            </w:r>
          </w:p>
          <w:p w14:paraId="55CDC35B" w14:textId="77777777" w:rsidR="00CD21D2" w:rsidRPr="00CD21D2" w:rsidRDefault="00CD21D2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 xml:space="preserve">- правило организации деятельности лаборатории, этапы лабораторных исследований, задачи персонала; </w:t>
            </w:r>
          </w:p>
          <w:p w14:paraId="51CC59E4" w14:textId="77777777" w:rsidR="00CD21D2" w:rsidRPr="00CD21D2" w:rsidRDefault="00CD21D2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>- виды лабораторного оборудования и правила его эксплуатации;</w:t>
            </w:r>
          </w:p>
          <w:p w14:paraId="27A165E2" w14:textId="77777777" w:rsidR="00CD21D2" w:rsidRPr="00CD21D2" w:rsidRDefault="00CD21D2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>-технологии аналитического этапа лабораторных исследований первой и второй категории сложности и отдельных этапов третьей категории сложности;</w:t>
            </w:r>
          </w:p>
          <w:p w14:paraId="75CE51B6" w14:textId="77777777" w:rsidR="00CD21D2" w:rsidRPr="00CD21D2" w:rsidRDefault="00CD21D2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>- правила передачи результатов лабораторных исследований медицинскому технологу, медицинскому микробиологу или врачу клинической лабораторной диагностики для дальнейшей оценки, интерпретации и формулирования заключения;</w:t>
            </w:r>
          </w:p>
          <w:p w14:paraId="07219F51" w14:textId="77777777" w:rsidR="00CD21D2" w:rsidRPr="00CD21D2" w:rsidRDefault="00CD21D2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>-комплекс мер по обеспечению качества лабораторных исследований на аналитическом этапе.</w:t>
            </w:r>
          </w:p>
          <w:p w14:paraId="316B7173" w14:textId="77777777" w:rsidR="00CD21D2" w:rsidRPr="00CD21D2" w:rsidRDefault="00CD21D2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>Уметь:</w:t>
            </w:r>
          </w:p>
          <w:p w14:paraId="01EC2611" w14:textId="77777777" w:rsidR="00CD21D2" w:rsidRPr="00CD21D2" w:rsidRDefault="00CD21D2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>- подготовить рабочее место и лабораторное оборудование для проведения исследования в соответствии со стандартными операционными процедурами;</w:t>
            </w:r>
          </w:p>
          <w:p w14:paraId="5B7D131F" w14:textId="77777777" w:rsidR="00CD21D2" w:rsidRPr="00CD21D2" w:rsidRDefault="00CD21D2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>- проводить лабораторные исследований первой и второй категории сложности и отдельных этапов третьей категории сложности;</w:t>
            </w:r>
          </w:p>
          <w:p w14:paraId="685367E6" w14:textId="5C310D0B" w:rsidR="00CD21D2" w:rsidRPr="00CD21D2" w:rsidRDefault="00CD21D2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>- оценивать результаты лабораторных исследований первой и второй категорий сложности и направления их медицинскому технологу, медицинскому микро-биологу или врачу клинической лабораторной диагностики для дальнейшей оценки, интерпретации и формулирования заключения.</w:t>
            </w:r>
          </w:p>
          <w:p w14:paraId="2DBD73D0" w14:textId="5B234EF6" w:rsidR="00512641" w:rsidRPr="00CD21D2" w:rsidRDefault="00CD21D2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>Владеть навыками выполнения лабораторных исследований первой и второй категории сложности и отдельных этапов третьей категории сложности; оценка результатов клинических лабораторных исследований первой и второй категорий сложности и направление их медицинскому технологу, медицинскому микробиологу или врачу клинической лабораторной диагностики для дальнейшей оценки, интерпретации и формулирования заключения.</w:t>
            </w:r>
          </w:p>
        </w:tc>
      </w:tr>
      <w:tr w:rsidR="00512641" w:rsidRPr="00D445D4" w14:paraId="0BA4BA44" w14:textId="77777777" w:rsidTr="00CD21D2">
        <w:trPr>
          <w:trHeight w:val="1122"/>
        </w:trPr>
        <w:tc>
          <w:tcPr>
            <w:tcW w:w="628" w:type="dxa"/>
            <w:vMerge w:val="restart"/>
          </w:tcPr>
          <w:p w14:paraId="1725411A" w14:textId="77777777" w:rsidR="00512641" w:rsidRPr="00D445D4" w:rsidRDefault="00512641" w:rsidP="0091311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86" w:type="dxa"/>
          </w:tcPr>
          <w:p w14:paraId="0B3F4223" w14:textId="77777777" w:rsidR="00512641" w:rsidRPr="00D445D4" w:rsidRDefault="00512641" w:rsidP="0091311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1701" w:type="dxa"/>
          </w:tcPr>
          <w:p w14:paraId="14D8FB54" w14:textId="77777777" w:rsidR="00512641" w:rsidRPr="00D445D4" w:rsidRDefault="00512641" w:rsidP="0091311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Уровни сформированности компетенции обучающегося</w:t>
            </w:r>
          </w:p>
        </w:tc>
        <w:tc>
          <w:tcPr>
            <w:tcW w:w="4761" w:type="dxa"/>
          </w:tcPr>
          <w:p w14:paraId="632E8B59" w14:textId="77777777" w:rsidR="00512641" w:rsidRPr="00D445D4" w:rsidRDefault="00512641" w:rsidP="0091311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512641" w:rsidRPr="00D445D4" w14:paraId="046AE92E" w14:textId="77777777" w:rsidTr="00CD21D2">
        <w:trPr>
          <w:trHeight w:val="3897"/>
        </w:trPr>
        <w:tc>
          <w:tcPr>
            <w:tcW w:w="628" w:type="dxa"/>
            <w:vMerge/>
          </w:tcPr>
          <w:p w14:paraId="498A6984" w14:textId="77777777" w:rsidR="00512641" w:rsidRPr="00D445D4" w:rsidRDefault="00512641" w:rsidP="009131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6" w:type="dxa"/>
          </w:tcPr>
          <w:p w14:paraId="5DFECA3D" w14:textId="77777777" w:rsidR="00512641" w:rsidRPr="00D445D4" w:rsidRDefault="00512641" w:rsidP="009131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2A16579" w14:textId="77777777" w:rsidR="00512641" w:rsidRPr="00D445D4" w:rsidRDefault="00512641" w:rsidP="0091311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Начальный уровень</w:t>
            </w:r>
          </w:p>
          <w:p w14:paraId="54BE883B" w14:textId="77777777" w:rsidR="00512641" w:rsidRPr="00D445D4" w:rsidRDefault="00512641" w:rsidP="009131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61" w:type="dxa"/>
          </w:tcPr>
          <w:p w14:paraId="672DED97" w14:textId="77777777" w:rsidR="00281527" w:rsidRDefault="00CD21D2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 xml:space="preserve">Знает технику безопасности при работе в молекулярно-генетической лаборатории;  </w:t>
            </w:r>
          </w:p>
          <w:p w14:paraId="606DD0CC" w14:textId="6FF00CF4" w:rsidR="00281527" w:rsidRDefault="00CD21D2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 xml:space="preserve">Знает особенности работы с лабораторным оборудованием; </w:t>
            </w:r>
          </w:p>
          <w:p w14:paraId="2B7DF855" w14:textId="3E5F1322" w:rsidR="00CD21D2" w:rsidRPr="00CD21D2" w:rsidRDefault="00CD21D2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>Знает утвержденные формы представления результатов научно-исследовательских работ;</w:t>
            </w:r>
          </w:p>
          <w:p w14:paraId="7CA9FD3E" w14:textId="77777777" w:rsidR="00281527" w:rsidRDefault="00CD21D2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 xml:space="preserve">Умеет анализировать информацию результатов молекулярно-генетических исследований; </w:t>
            </w:r>
          </w:p>
          <w:p w14:paraId="63B24D02" w14:textId="77777777" w:rsidR="00281527" w:rsidRDefault="00CD21D2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 xml:space="preserve">Умеет выявлять фундаментальные проблемы; </w:t>
            </w:r>
          </w:p>
          <w:p w14:paraId="1AACAE32" w14:textId="206527BD" w:rsidR="00CD21D2" w:rsidRPr="00CD21D2" w:rsidRDefault="00CD21D2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>Умеет ставить задачу и выполнять полевые, лабораторные химические и биологические исследования.</w:t>
            </w:r>
          </w:p>
          <w:p w14:paraId="0B93C0FB" w14:textId="77777777" w:rsidR="00281527" w:rsidRDefault="00CD21D2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 xml:space="preserve">Имеет навык работы с аппаратурой и вычислительными средствами; </w:t>
            </w:r>
          </w:p>
          <w:p w14:paraId="279118A3" w14:textId="26AB100E" w:rsidR="00512641" w:rsidRPr="00CD21D2" w:rsidRDefault="00CD21D2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>Имеет навык работы с современной аппаратурой.</w:t>
            </w:r>
          </w:p>
        </w:tc>
      </w:tr>
      <w:tr w:rsidR="00CD21D2" w:rsidRPr="00D445D4" w14:paraId="5C980C49" w14:textId="77777777" w:rsidTr="00CD21D2">
        <w:trPr>
          <w:trHeight w:val="1695"/>
        </w:trPr>
        <w:tc>
          <w:tcPr>
            <w:tcW w:w="628" w:type="dxa"/>
          </w:tcPr>
          <w:p w14:paraId="14803386" w14:textId="77777777" w:rsidR="00CD21D2" w:rsidRPr="00D445D4" w:rsidRDefault="00CD21D2" w:rsidP="00CD21D2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86" w:type="dxa"/>
          </w:tcPr>
          <w:p w14:paraId="15455CCC" w14:textId="77777777" w:rsidR="00CD21D2" w:rsidRPr="00D445D4" w:rsidRDefault="00CD21D2" w:rsidP="00CD21D2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462" w:type="dxa"/>
            <w:gridSpan w:val="2"/>
          </w:tcPr>
          <w:p w14:paraId="62105511" w14:textId="77777777" w:rsidR="00CD21D2" w:rsidRPr="00CD21D2" w:rsidRDefault="00CD21D2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>Перечислены основы для формирования компетенции ПК-1:</w:t>
            </w:r>
          </w:p>
          <w:p w14:paraId="279C5C5F" w14:textId="24502599" w:rsidR="00CD21D2" w:rsidRPr="00CD21D2" w:rsidRDefault="00CD21D2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>Для формирования данной компетенции необходимо обладать следующими компетенциями на начальном уровне:</w:t>
            </w:r>
          </w:p>
          <w:p w14:paraId="71978361" w14:textId="34907145" w:rsidR="00CD21D2" w:rsidRPr="00CD21D2" w:rsidRDefault="00CD21D2" w:rsidP="00CD21D2">
            <w:pPr>
              <w:pStyle w:val="a6"/>
              <w:rPr>
                <w:rFonts w:ascii="Times New Roman" w:hAnsi="Times New Roman" w:cs="Times New Roman"/>
              </w:rPr>
            </w:pPr>
            <w:r w:rsidRPr="00CD21D2">
              <w:rPr>
                <w:rFonts w:ascii="Times New Roman" w:hAnsi="Times New Roman" w:cs="Times New Roman"/>
              </w:rPr>
              <w:t>- ПК2</w:t>
            </w:r>
          </w:p>
        </w:tc>
      </w:tr>
      <w:tr w:rsidR="00512641" w:rsidRPr="00D445D4" w14:paraId="5BCA9419" w14:textId="77777777" w:rsidTr="00CD21D2">
        <w:tc>
          <w:tcPr>
            <w:tcW w:w="628" w:type="dxa"/>
          </w:tcPr>
          <w:p w14:paraId="501C23A9" w14:textId="77777777" w:rsidR="00512641" w:rsidRPr="00D445D4" w:rsidRDefault="00512641" w:rsidP="0091311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86" w:type="dxa"/>
          </w:tcPr>
          <w:p w14:paraId="6290EDBF" w14:textId="77777777" w:rsidR="00512641" w:rsidRPr="00D445D4" w:rsidRDefault="00512641" w:rsidP="0091311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6462" w:type="dxa"/>
            <w:gridSpan w:val="2"/>
          </w:tcPr>
          <w:p w14:paraId="6CFDB30B" w14:textId="77777777" w:rsidR="00512641" w:rsidRPr="00D445D4" w:rsidRDefault="00512641" w:rsidP="00913119">
            <w:pPr>
              <w:rPr>
                <w:rFonts w:ascii="Times New Roman" w:hAnsi="Times New Roman" w:cs="Times New Roman"/>
              </w:rPr>
            </w:pPr>
            <w:r w:rsidRPr="00D445D4">
              <w:rPr>
                <w:rFonts w:ascii="Times New Roman" w:hAnsi="Times New Roman" w:cs="Times New Roman"/>
              </w:rPr>
              <w:t>Итоговая аттестация</w:t>
            </w:r>
          </w:p>
        </w:tc>
      </w:tr>
    </w:tbl>
    <w:p w14:paraId="30E488AE" w14:textId="77777777" w:rsidR="007A2B8B" w:rsidRPr="00D445D4" w:rsidRDefault="007A2B8B" w:rsidP="007A2B8B">
      <w:pPr>
        <w:rPr>
          <w:rFonts w:ascii="Times New Roman" w:hAnsi="Times New Roman" w:cs="Times New Roman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486"/>
        <w:gridCol w:w="1701"/>
        <w:gridCol w:w="4761"/>
      </w:tblGrid>
      <w:tr w:rsidR="00281527" w:rsidRPr="00281527" w14:paraId="0E6A93C1" w14:textId="77777777" w:rsidTr="00281527">
        <w:trPr>
          <w:trHeight w:val="50"/>
        </w:trPr>
        <w:tc>
          <w:tcPr>
            <w:tcW w:w="628" w:type="dxa"/>
          </w:tcPr>
          <w:p w14:paraId="010D0699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86" w:type="dxa"/>
          </w:tcPr>
          <w:p w14:paraId="2B29A8A6" w14:textId="23D8DCEA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Наименование компетенции</w:t>
            </w:r>
          </w:p>
        </w:tc>
        <w:tc>
          <w:tcPr>
            <w:tcW w:w="6462" w:type="dxa"/>
            <w:gridSpan w:val="2"/>
          </w:tcPr>
          <w:p w14:paraId="7837C417" w14:textId="723D8A04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  <w:b/>
              </w:rPr>
              <w:t>ПК-2.</w:t>
            </w:r>
            <w:r w:rsidRPr="00281527">
              <w:rPr>
                <w:rFonts w:ascii="Times New Roman" w:hAnsi="Times New Roman" w:cs="Times New Roman"/>
              </w:rPr>
              <w:t xml:space="preserve"> Способность к созданию и поддержки информационных систем в соответствии с трудовым заданием</w:t>
            </w:r>
          </w:p>
        </w:tc>
      </w:tr>
      <w:tr w:rsidR="00281527" w:rsidRPr="00281527" w14:paraId="5016A8D3" w14:textId="77777777" w:rsidTr="000E5E25">
        <w:trPr>
          <w:trHeight w:val="217"/>
        </w:trPr>
        <w:tc>
          <w:tcPr>
            <w:tcW w:w="628" w:type="dxa"/>
          </w:tcPr>
          <w:p w14:paraId="29B30E15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86" w:type="dxa"/>
          </w:tcPr>
          <w:p w14:paraId="55301398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6462" w:type="dxa"/>
            <w:gridSpan w:val="2"/>
          </w:tcPr>
          <w:p w14:paraId="306C9180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Профессиональная компетенция</w:t>
            </w:r>
          </w:p>
        </w:tc>
      </w:tr>
      <w:tr w:rsidR="00281527" w:rsidRPr="00281527" w14:paraId="4582B6DB" w14:textId="77777777" w:rsidTr="000E5E25">
        <w:tc>
          <w:tcPr>
            <w:tcW w:w="628" w:type="dxa"/>
          </w:tcPr>
          <w:p w14:paraId="105791E1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86" w:type="dxa"/>
          </w:tcPr>
          <w:p w14:paraId="0A841572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462" w:type="dxa"/>
            <w:gridSpan w:val="2"/>
          </w:tcPr>
          <w:p w14:paraId="7F5A6C25" w14:textId="7777777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 xml:space="preserve">Производственно-технологическая компетенция, под которой понимается способность к созданию и поддержки информационных систем в соответствии с трудовым заданием </w:t>
            </w:r>
          </w:p>
          <w:p w14:paraId="5147DD1A" w14:textId="5C81EC7D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Слушатель должен:</w:t>
            </w:r>
          </w:p>
          <w:p w14:paraId="34CD6FA3" w14:textId="7777777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Знать:</w:t>
            </w:r>
          </w:p>
          <w:p w14:paraId="48409CC0" w14:textId="7777777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- Коммуникационное оборудование;</w:t>
            </w:r>
          </w:p>
          <w:p w14:paraId="71CA5819" w14:textId="7777777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- Сетевые протоколы;</w:t>
            </w:r>
          </w:p>
          <w:p w14:paraId="7AA2BBED" w14:textId="7777777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- Основы современных операционных систем;</w:t>
            </w:r>
          </w:p>
          <w:p w14:paraId="5010753F" w14:textId="7777777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- Основы современных систем управления базами данных;</w:t>
            </w:r>
          </w:p>
          <w:p w14:paraId="226EDF5C" w14:textId="7777777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- Отраслевую нормативную техническую документацию;</w:t>
            </w:r>
          </w:p>
          <w:p w14:paraId="127B8E5D" w14:textId="7777777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- Источники информации, необходимой для профессиональной деятельности;</w:t>
            </w:r>
          </w:p>
          <w:p w14:paraId="29113345" w14:textId="7777777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- Современный отечественный и зарубежный опыт в профессиональной</w:t>
            </w:r>
          </w:p>
          <w:p w14:paraId="13E89B5C" w14:textId="7777777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деятельности</w:t>
            </w:r>
          </w:p>
          <w:p w14:paraId="5D9CE23A" w14:textId="7777777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Уметь:</w:t>
            </w:r>
          </w:p>
          <w:p w14:paraId="669FA1AF" w14:textId="7777777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- Собирать исходную документацию</w:t>
            </w:r>
          </w:p>
          <w:p w14:paraId="150AB5E1" w14:textId="7777777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Владеть навыком:</w:t>
            </w:r>
          </w:p>
          <w:p w14:paraId="56F04384" w14:textId="7777777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Документирования собранных данных в соответствии с регламентами</w:t>
            </w:r>
          </w:p>
          <w:p w14:paraId="09C77FE9" w14:textId="5A5B036E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Организации.</w:t>
            </w:r>
          </w:p>
        </w:tc>
      </w:tr>
      <w:tr w:rsidR="00281527" w:rsidRPr="00281527" w14:paraId="2093B486" w14:textId="77777777" w:rsidTr="000E5E25">
        <w:trPr>
          <w:trHeight w:val="1122"/>
        </w:trPr>
        <w:tc>
          <w:tcPr>
            <w:tcW w:w="628" w:type="dxa"/>
            <w:vMerge w:val="restart"/>
          </w:tcPr>
          <w:p w14:paraId="42ADC5A7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86" w:type="dxa"/>
          </w:tcPr>
          <w:p w14:paraId="1F846632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1701" w:type="dxa"/>
          </w:tcPr>
          <w:p w14:paraId="35514D6D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Уровни сформированности компетенции обучающегося</w:t>
            </w:r>
          </w:p>
        </w:tc>
        <w:tc>
          <w:tcPr>
            <w:tcW w:w="4761" w:type="dxa"/>
          </w:tcPr>
          <w:p w14:paraId="0B143075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281527" w:rsidRPr="00281527" w14:paraId="3E693669" w14:textId="77777777" w:rsidTr="00281527">
        <w:trPr>
          <w:trHeight w:val="2617"/>
        </w:trPr>
        <w:tc>
          <w:tcPr>
            <w:tcW w:w="628" w:type="dxa"/>
            <w:vMerge/>
          </w:tcPr>
          <w:p w14:paraId="5D813F1C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6" w:type="dxa"/>
          </w:tcPr>
          <w:p w14:paraId="425F0B7C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348669E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Начальный уровень</w:t>
            </w:r>
          </w:p>
          <w:p w14:paraId="1B959BAF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61" w:type="dxa"/>
          </w:tcPr>
          <w:p w14:paraId="252F12E5" w14:textId="7777777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 xml:space="preserve">Знает утвержденные формы представления результатов научно-исследовательских работ; </w:t>
            </w:r>
          </w:p>
          <w:p w14:paraId="19F4AA8B" w14:textId="7777777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Знает принципы работы коммуникационного оборудования;</w:t>
            </w:r>
          </w:p>
          <w:p w14:paraId="5A3F57AF" w14:textId="7777777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Умеет собирать исходную документацию согласно регламентам организации;</w:t>
            </w:r>
          </w:p>
          <w:p w14:paraId="4B13AF76" w14:textId="7777777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Имеет навык работы с персональным компьютером.</w:t>
            </w:r>
          </w:p>
          <w:p w14:paraId="65FD3864" w14:textId="4EA9B2C2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Имеет навык</w:t>
            </w:r>
            <w:r w:rsidRPr="00281527">
              <w:rPr>
                <w:rFonts w:ascii="Times New Roman" w:hAnsi="Times New Roman" w:cs="Times New Roman"/>
                <w:b/>
              </w:rPr>
              <w:t xml:space="preserve"> </w:t>
            </w:r>
            <w:r w:rsidRPr="00281527">
              <w:rPr>
                <w:rFonts w:ascii="Times New Roman" w:hAnsi="Times New Roman" w:cs="Times New Roman"/>
              </w:rPr>
              <w:t>работы с современной аппаратурой.</w:t>
            </w:r>
          </w:p>
        </w:tc>
      </w:tr>
      <w:tr w:rsidR="00281527" w:rsidRPr="00281527" w14:paraId="5CDD0B6F" w14:textId="77777777" w:rsidTr="000E5E25">
        <w:trPr>
          <w:trHeight w:val="1695"/>
        </w:trPr>
        <w:tc>
          <w:tcPr>
            <w:tcW w:w="628" w:type="dxa"/>
          </w:tcPr>
          <w:p w14:paraId="65592B11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86" w:type="dxa"/>
          </w:tcPr>
          <w:p w14:paraId="28D60B9C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462" w:type="dxa"/>
            <w:gridSpan w:val="2"/>
          </w:tcPr>
          <w:p w14:paraId="368830BF" w14:textId="0E837643" w:rsidR="00281527" w:rsidRPr="00281527" w:rsidRDefault="00281527" w:rsidP="000E5E25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Перечислены основы для формирования компетенции ПК-2:</w:t>
            </w:r>
          </w:p>
          <w:p w14:paraId="21C2D765" w14:textId="77777777" w:rsidR="00281527" w:rsidRPr="00281527" w:rsidRDefault="00281527" w:rsidP="000E5E25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Для формирования данной компетенции необходимо обладать следующими компетенциями на начальном уровне:</w:t>
            </w:r>
          </w:p>
          <w:p w14:paraId="4ACE0685" w14:textId="50035066" w:rsidR="00281527" w:rsidRPr="00281527" w:rsidRDefault="00281527" w:rsidP="000E5E25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- ПК1</w:t>
            </w:r>
          </w:p>
        </w:tc>
      </w:tr>
      <w:tr w:rsidR="00281527" w:rsidRPr="00281527" w14:paraId="4B324A26" w14:textId="77777777" w:rsidTr="000E5E25">
        <w:tc>
          <w:tcPr>
            <w:tcW w:w="628" w:type="dxa"/>
          </w:tcPr>
          <w:p w14:paraId="270C897A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86" w:type="dxa"/>
          </w:tcPr>
          <w:p w14:paraId="2702D33B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6462" w:type="dxa"/>
            <w:gridSpan w:val="2"/>
          </w:tcPr>
          <w:p w14:paraId="326E43F8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Итоговая аттестация</w:t>
            </w:r>
          </w:p>
        </w:tc>
      </w:tr>
    </w:tbl>
    <w:p w14:paraId="4A5C4FF4" w14:textId="77777777" w:rsidR="007A2B8B" w:rsidRPr="00D445D4" w:rsidRDefault="007A2B8B" w:rsidP="007A2B8B">
      <w:pPr>
        <w:rPr>
          <w:rFonts w:ascii="Times New Roman" w:hAnsi="Times New Roman" w:cs="Times New Roman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486"/>
        <w:gridCol w:w="1701"/>
        <w:gridCol w:w="4761"/>
      </w:tblGrid>
      <w:tr w:rsidR="00281527" w:rsidRPr="00281527" w14:paraId="03B758DA" w14:textId="77777777" w:rsidTr="000E5E25">
        <w:trPr>
          <w:trHeight w:val="50"/>
        </w:trPr>
        <w:tc>
          <w:tcPr>
            <w:tcW w:w="628" w:type="dxa"/>
          </w:tcPr>
          <w:p w14:paraId="09A63C6D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86" w:type="dxa"/>
          </w:tcPr>
          <w:p w14:paraId="4968C962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Наименование компетенции</w:t>
            </w:r>
          </w:p>
        </w:tc>
        <w:tc>
          <w:tcPr>
            <w:tcW w:w="6462" w:type="dxa"/>
            <w:gridSpan w:val="2"/>
          </w:tcPr>
          <w:p w14:paraId="54029FC0" w14:textId="1BCC93FB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  <w:b/>
              </w:rPr>
              <w:t>УК-1.</w:t>
            </w:r>
            <w:r w:rsidRPr="00281527">
              <w:rPr>
                <w:rFonts w:ascii="Times New Roman" w:hAnsi="Times New Roman" w:cs="Times New Roman"/>
              </w:rPr>
              <w:t xml:space="preserve"> Способн</w:t>
            </w:r>
            <w:r>
              <w:rPr>
                <w:rFonts w:ascii="Times New Roman" w:hAnsi="Times New Roman" w:cs="Times New Roman"/>
              </w:rPr>
              <w:t>ость</w:t>
            </w:r>
            <w:r w:rsidRPr="00281527">
              <w:rPr>
                <w:rFonts w:ascii="Times New Roman" w:hAnsi="Times New Roman" w:cs="Times New Roman"/>
              </w:rPr>
              <w:t xml:space="preserve">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281527" w:rsidRPr="00281527" w14:paraId="5A692F01" w14:textId="77777777" w:rsidTr="000E5E25">
        <w:trPr>
          <w:trHeight w:val="217"/>
        </w:trPr>
        <w:tc>
          <w:tcPr>
            <w:tcW w:w="628" w:type="dxa"/>
          </w:tcPr>
          <w:p w14:paraId="2BD85D57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86" w:type="dxa"/>
          </w:tcPr>
          <w:p w14:paraId="2681AAA6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6462" w:type="dxa"/>
            <w:gridSpan w:val="2"/>
          </w:tcPr>
          <w:p w14:paraId="577C6630" w14:textId="6455839E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Универсальная компетенция</w:t>
            </w:r>
          </w:p>
        </w:tc>
      </w:tr>
      <w:tr w:rsidR="00281527" w:rsidRPr="00281527" w14:paraId="7AED6E62" w14:textId="77777777" w:rsidTr="000E5E25">
        <w:tc>
          <w:tcPr>
            <w:tcW w:w="628" w:type="dxa"/>
          </w:tcPr>
          <w:p w14:paraId="103D24F7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86" w:type="dxa"/>
          </w:tcPr>
          <w:p w14:paraId="14BFC4EA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462" w:type="dxa"/>
            <w:gridSpan w:val="2"/>
          </w:tcPr>
          <w:p w14:paraId="26342F48" w14:textId="7777777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Компетенция предполагает способность человека ставить себе образовательные цели под возникающие жизненные задачи, подбирать способы решения и средства развития (в том числе с использованием цифровых средств) других необходимых компетенций.</w:t>
            </w:r>
          </w:p>
          <w:p w14:paraId="4016428B" w14:textId="7F47C414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  <w:highlight w:val="white"/>
              </w:rPr>
              <w:t>У выпускника должны быть сформированы следующие компетенции на начальном уровне:</w:t>
            </w:r>
            <w:r w:rsidRPr="00281527">
              <w:rPr>
                <w:rFonts w:ascii="Times New Roman" w:hAnsi="Times New Roman" w:cs="Times New Roman"/>
              </w:rPr>
              <w:t xml:space="preserve"> </w:t>
            </w:r>
          </w:p>
          <w:p w14:paraId="3103A437" w14:textId="7777777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Знать: основы поиска, критического анализа и синтеза информации,</w:t>
            </w:r>
          </w:p>
          <w:p w14:paraId="1A04766A" w14:textId="7F3A276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системного подхода для решения поставленных задач</w:t>
            </w:r>
          </w:p>
          <w:p w14:paraId="383F7A47" w14:textId="7777777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Уметь: применять основы поиска, критического анализа и синтеза</w:t>
            </w:r>
          </w:p>
          <w:p w14:paraId="7C66688C" w14:textId="7506893C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информации, системного подхода для решения поставленных задач</w:t>
            </w:r>
          </w:p>
          <w:p w14:paraId="7FC5B0A0" w14:textId="7777777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Владеть: навыками применения основ поиска, критического анализа</w:t>
            </w:r>
          </w:p>
          <w:p w14:paraId="27797E42" w14:textId="5E15EE5F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и синтеза информации, системного подхода для решения поставленных задач</w:t>
            </w:r>
          </w:p>
        </w:tc>
      </w:tr>
      <w:tr w:rsidR="00281527" w:rsidRPr="00281527" w14:paraId="6251126B" w14:textId="77777777" w:rsidTr="000E5E25">
        <w:trPr>
          <w:trHeight w:val="1122"/>
        </w:trPr>
        <w:tc>
          <w:tcPr>
            <w:tcW w:w="628" w:type="dxa"/>
            <w:vMerge w:val="restart"/>
          </w:tcPr>
          <w:p w14:paraId="01B09F97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86" w:type="dxa"/>
          </w:tcPr>
          <w:p w14:paraId="6FE70C3D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1701" w:type="dxa"/>
          </w:tcPr>
          <w:p w14:paraId="0DCD7CB2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Уровни сформированности компетенции обучающегося</w:t>
            </w:r>
          </w:p>
        </w:tc>
        <w:tc>
          <w:tcPr>
            <w:tcW w:w="4761" w:type="dxa"/>
          </w:tcPr>
          <w:p w14:paraId="1F357EE0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281527" w:rsidRPr="00281527" w14:paraId="5BDFC9F2" w14:textId="77777777" w:rsidTr="000E5E25">
        <w:trPr>
          <w:trHeight w:val="3897"/>
        </w:trPr>
        <w:tc>
          <w:tcPr>
            <w:tcW w:w="628" w:type="dxa"/>
            <w:vMerge/>
          </w:tcPr>
          <w:p w14:paraId="5B3C71CE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6" w:type="dxa"/>
          </w:tcPr>
          <w:p w14:paraId="38E6CAFF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9066657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Начальный уровень</w:t>
            </w:r>
          </w:p>
          <w:p w14:paraId="5590D8F1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61" w:type="dxa"/>
          </w:tcPr>
          <w:p w14:paraId="7196CB56" w14:textId="27996E84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Знает принципы поиска информации для успешной реализации проекта;</w:t>
            </w:r>
          </w:p>
          <w:p w14:paraId="438FE055" w14:textId="4405A50B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 xml:space="preserve">Знает особенности работы с лабораторным оборудованием; </w:t>
            </w:r>
          </w:p>
          <w:p w14:paraId="21C17D08" w14:textId="2901C595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Знает утвержденные формы представления результатов научно-исследовательских работ</w:t>
            </w:r>
          </w:p>
          <w:p w14:paraId="1C8E9F21" w14:textId="43C21E56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Умеет анализировать информацию результатов молекулярно-генетических исследований;</w:t>
            </w:r>
          </w:p>
          <w:p w14:paraId="6C2D67BE" w14:textId="15A5B83B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 xml:space="preserve">Умеет выявлять фундаментальные проблемы; </w:t>
            </w:r>
          </w:p>
          <w:p w14:paraId="24F1D7AD" w14:textId="7777777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Владеет навыками применения основ поиска, критического анализа</w:t>
            </w:r>
          </w:p>
          <w:p w14:paraId="2F74B7AA" w14:textId="4EFE879F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и синтеза информации, системного подхода для решения поставленных задач</w:t>
            </w:r>
          </w:p>
          <w:p w14:paraId="18B7BD24" w14:textId="2BB6BBB7" w:rsidR="00281527" w:rsidRPr="00281527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Владеет навыком выбора способа представления данных в зависимости от постановленной задачи; использования теории алгоритмов при решении профессиональных задач.</w:t>
            </w:r>
          </w:p>
        </w:tc>
      </w:tr>
      <w:tr w:rsidR="00281527" w:rsidRPr="00281527" w14:paraId="01CA606B" w14:textId="77777777" w:rsidTr="000E5E25">
        <w:trPr>
          <w:trHeight w:val="1695"/>
        </w:trPr>
        <w:tc>
          <w:tcPr>
            <w:tcW w:w="628" w:type="dxa"/>
          </w:tcPr>
          <w:p w14:paraId="335327C6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86" w:type="dxa"/>
          </w:tcPr>
          <w:p w14:paraId="1829AF1F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462" w:type="dxa"/>
            <w:gridSpan w:val="2"/>
          </w:tcPr>
          <w:p w14:paraId="12300A16" w14:textId="36C5F50D" w:rsidR="00281527" w:rsidRPr="00281527" w:rsidRDefault="00281527" w:rsidP="000E5E25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Перечислены основы для формирования компетенции УК-1:</w:t>
            </w:r>
          </w:p>
          <w:p w14:paraId="57FFAEF4" w14:textId="77777777" w:rsidR="00281527" w:rsidRPr="00281527" w:rsidRDefault="00281527" w:rsidP="000E5E25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Для формирования данной компетенции необходимо обладать следующими компетенциями на начальном уровне:</w:t>
            </w:r>
          </w:p>
          <w:p w14:paraId="06E7B2FE" w14:textId="08C08E29" w:rsidR="00281527" w:rsidRPr="00281527" w:rsidRDefault="00281527" w:rsidP="000E5E25">
            <w:pPr>
              <w:pStyle w:val="a6"/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- УК-2</w:t>
            </w:r>
          </w:p>
        </w:tc>
      </w:tr>
      <w:tr w:rsidR="00281527" w:rsidRPr="00281527" w14:paraId="085CE111" w14:textId="77777777" w:rsidTr="000E5E25">
        <w:tc>
          <w:tcPr>
            <w:tcW w:w="628" w:type="dxa"/>
          </w:tcPr>
          <w:p w14:paraId="4BE18771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86" w:type="dxa"/>
          </w:tcPr>
          <w:p w14:paraId="2615D817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6462" w:type="dxa"/>
            <w:gridSpan w:val="2"/>
          </w:tcPr>
          <w:p w14:paraId="2F0FB343" w14:textId="77777777" w:rsidR="00281527" w:rsidRPr="00281527" w:rsidRDefault="00281527" w:rsidP="000E5E25">
            <w:pPr>
              <w:rPr>
                <w:rFonts w:ascii="Times New Roman" w:hAnsi="Times New Roman" w:cs="Times New Roman"/>
              </w:rPr>
            </w:pPr>
            <w:r w:rsidRPr="00281527">
              <w:rPr>
                <w:rFonts w:ascii="Times New Roman" w:hAnsi="Times New Roman" w:cs="Times New Roman"/>
              </w:rPr>
              <w:t>Итоговая аттестация</w:t>
            </w:r>
          </w:p>
        </w:tc>
      </w:tr>
    </w:tbl>
    <w:p w14:paraId="46B43634" w14:textId="77777777" w:rsidR="00035625" w:rsidRPr="00D445D4" w:rsidRDefault="00035625" w:rsidP="00035625">
      <w:pPr>
        <w:rPr>
          <w:rFonts w:ascii="Times New Roman" w:hAnsi="Times New Roman" w:cs="Times New Roman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486"/>
        <w:gridCol w:w="1701"/>
        <w:gridCol w:w="4761"/>
      </w:tblGrid>
      <w:tr w:rsidR="00281527" w:rsidRPr="000C4CB1" w14:paraId="3A0303F7" w14:textId="77777777" w:rsidTr="000E5E25">
        <w:trPr>
          <w:trHeight w:val="50"/>
        </w:trPr>
        <w:tc>
          <w:tcPr>
            <w:tcW w:w="628" w:type="dxa"/>
          </w:tcPr>
          <w:p w14:paraId="0DFB229E" w14:textId="77777777" w:rsidR="00281527" w:rsidRPr="000C4CB1" w:rsidRDefault="00281527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86" w:type="dxa"/>
          </w:tcPr>
          <w:p w14:paraId="766BC25D" w14:textId="77777777" w:rsidR="00281527" w:rsidRPr="000C4CB1" w:rsidRDefault="00281527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Наименование компетенции</w:t>
            </w:r>
          </w:p>
        </w:tc>
        <w:tc>
          <w:tcPr>
            <w:tcW w:w="6462" w:type="dxa"/>
            <w:gridSpan w:val="2"/>
          </w:tcPr>
          <w:p w14:paraId="1F0C681E" w14:textId="6DB8BB0B" w:rsidR="00281527" w:rsidRPr="000C4CB1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  <w:b/>
              </w:rPr>
              <w:t>УК-2.</w:t>
            </w:r>
            <w:r w:rsidRPr="000C4CB1">
              <w:rPr>
                <w:rFonts w:ascii="Times New Roman" w:hAnsi="Times New Roman" w:cs="Times New Roman"/>
              </w:rPr>
              <w:t xml:space="preserve"> Способность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281527" w:rsidRPr="000C4CB1" w14:paraId="7BEB064D" w14:textId="77777777" w:rsidTr="000E5E25">
        <w:trPr>
          <w:trHeight w:val="217"/>
        </w:trPr>
        <w:tc>
          <w:tcPr>
            <w:tcW w:w="628" w:type="dxa"/>
          </w:tcPr>
          <w:p w14:paraId="20BBF5FF" w14:textId="77777777" w:rsidR="00281527" w:rsidRPr="000C4CB1" w:rsidRDefault="00281527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86" w:type="dxa"/>
          </w:tcPr>
          <w:p w14:paraId="65D8F440" w14:textId="77777777" w:rsidR="00281527" w:rsidRPr="000C4CB1" w:rsidRDefault="00281527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6462" w:type="dxa"/>
            <w:gridSpan w:val="2"/>
          </w:tcPr>
          <w:p w14:paraId="4F1F396E" w14:textId="77777777" w:rsidR="00281527" w:rsidRPr="000C4CB1" w:rsidRDefault="00281527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Универсальная компетенция</w:t>
            </w:r>
          </w:p>
        </w:tc>
      </w:tr>
      <w:tr w:rsidR="00281527" w:rsidRPr="000C4CB1" w14:paraId="61B6933B" w14:textId="77777777" w:rsidTr="000E5E25">
        <w:tc>
          <w:tcPr>
            <w:tcW w:w="628" w:type="dxa"/>
          </w:tcPr>
          <w:p w14:paraId="025DB3E8" w14:textId="77777777" w:rsidR="00281527" w:rsidRPr="000C4CB1" w:rsidRDefault="00281527" w:rsidP="00281527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86" w:type="dxa"/>
          </w:tcPr>
          <w:p w14:paraId="5FCB8F8A" w14:textId="77777777" w:rsidR="00281527" w:rsidRPr="000C4CB1" w:rsidRDefault="00281527" w:rsidP="00281527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462" w:type="dxa"/>
            <w:gridSpan w:val="2"/>
          </w:tcPr>
          <w:p w14:paraId="5A0821E6" w14:textId="5E563D19" w:rsidR="00281527" w:rsidRPr="000C4CB1" w:rsidRDefault="00281527" w:rsidP="00281527">
            <w:pPr>
              <w:pStyle w:val="a6"/>
              <w:rPr>
                <w:rFonts w:ascii="Times New Roman" w:hAnsi="Times New Roman" w:cs="Times New Roman"/>
                <w:highlight w:val="white"/>
              </w:rPr>
            </w:pPr>
            <w:r w:rsidRPr="000C4CB1">
              <w:rPr>
                <w:rFonts w:ascii="Times New Roman" w:hAnsi="Times New Roman" w:cs="Times New Roman"/>
                <w:highlight w:val="white"/>
              </w:rPr>
              <w:t>Под компетен</w:t>
            </w:r>
            <w:r w:rsidR="000C4CB1" w:rsidRPr="000C4CB1">
              <w:rPr>
                <w:rFonts w:ascii="Times New Roman" w:hAnsi="Times New Roman" w:cs="Times New Roman"/>
                <w:highlight w:val="white"/>
              </w:rPr>
              <w:t>цией понимается</w:t>
            </w:r>
            <w:r w:rsidR="000C4CB1" w:rsidRPr="000C4CB1">
              <w:rPr>
                <w:rFonts w:ascii="Times New Roman" w:hAnsi="Times New Roman" w:cs="Times New Roman"/>
              </w:rPr>
              <w:t xml:space="preserve"> способность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ограничений.</w:t>
            </w:r>
          </w:p>
          <w:p w14:paraId="2570A5BC" w14:textId="14108D44" w:rsidR="00281527" w:rsidRPr="000C4CB1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  <w:highlight w:val="white"/>
              </w:rPr>
              <w:t>У выпускника должны быть сформированы следующие компетенции на начальном уровне:</w:t>
            </w:r>
            <w:r w:rsidRPr="000C4CB1">
              <w:rPr>
                <w:rFonts w:ascii="Times New Roman" w:hAnsi="Times New Roman" w:cs="Times New Roman"/>
              </w:rPr>
              <w:t xml:space="preserve"> </w:t>
            </w:r>
          </w:p>
          <w:p w14:paraId="6D92EF6A" w14:textId="77777777" w:rsidR="00281527" w:rsidRPr="000C4CB1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Знать: </w:t>
            </w:r>
          </w:p>
          <w:p w14:paraId="1275D3B2" w14:textId="09F10650" w:rsidR="00281527" w:rsidRPr="000C4CB1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-действующие правовые нормы и ограничения, оказывающие регулирующее воздействие на проектную деятельность; </w:t>
            </w:r>
          </w:p>
          <w:p w14:paraId="382EEA28" w14:textId="7E8BE979" w:rsidR="00281527" w:rsidRPr="000C4CB1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-необходимые для осуществления профессиональной деятельности правовые нормы </w:t>
            </w:r>
          </w:p>
          <w:p w14:paraId="7AD9D93E" w14:textId="77777777" w:rsidR="00281527" w:rsidRPr="000C4CB1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Уметь: </w:t>
            </w:r>
          </w:p>
          <w:p w14:paraId="12702220" w14:textId="77777777" w:rsidR="00281527" w:rsidRPr="000C4CB1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- определять круг задач в рамках избранных видов профессиональной деятельности </w:t>
            </w:r>
          </w:p>
          <w:p w14:paraId="72D9F02D" w14:textId="77777777" w:rsidR="00281527" w:rsidRPr="000C4CB1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- планировать собственную деятельность исходя из имеющихся ресурсов</w:t>
            </w:r>
          </w:p>
          <w:p w14:paraId="01459AC4" w14:textId="5888D2EC" w:rsidR="00281527" w:rsidRPr="000C4CB1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- формировать план-график реализации проекта в целом и план контроля его выполнения </w:t>
            </w:r>
          </w:p>
          <w:p w14:paraId="664F074D" w14:textId="77777777" w:rsidR="00281527" w:rsidRPr="000C4CB1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Владеть: </w:t>
            </w:r>
          </w:p>
          <w:p w14:paraId="5A96AEA3" w14:textId="00D7F45D" w:rsidR="00281527" w:rsidRPr="000C4CB1" w:rsidRDefault="00281527" w:rsidP="00281527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- навыками по публичному представлению результатов решения конкретной задачи проекта.</w:t>
            </w:r>
          </w:p>
        </w:tc>
      </w:tr>
      <w:tr w:rsidR="00281527" w:rsidRPr="000C4CB1" w14:paraId="1AE55F46" w14:textId="77777777" w:rsidTr="000E5E25">
        <w:trPr>
          <w:trHeight w:val="1122"/>
        </w:trPr>
        <w:tc>
          <w:tcPr>
            <w:tcW w:w="628" w:type="dxa"/>
            <w:vMerge w:val="restart"/>
          </w:tcPr>
          <w:p w14:paraId="343B2D7A" w14:textId="77777777" w:rsidR="00281527" w:rsidRPr="000C4CB1" w:rsidRDefault="00281527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86" w:type="dxa"/>
          </w:tcPr>
          <w:p w14:paraId="5D4C8280" w14:textId="77777777" w:rsidR="00281527" w:rsidRPr="000C4CB1" w:rsidRDefault="00281527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1701" w:type="dxa"/>
          </w:tcPr>
          <w:p w14:paraId="5B3758E4" w14:textId="77777777" w:rsidR="00281527" w:rsidRPr="000C4CB1" w:rsidRDefault="00281527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Уровни сформированности компетенции обучающегося</w:t>
            </w:r>
          </w:p>
        </w:tc>
        <w:tc>
          <w:tcPr>
            <w:tcW w:w="4761" w:type="dxa"/>
          </w:tcPr>
          <w:p w14:paraId="755A0E59" w14:textId="77777777" w:rsidR="00281527" w:rsidRPr="000C4CB1" w:rsidRDefault="00281527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0C4CB1" w:rsidRPr="000C4CB1" w14:paraId="45FBC50F" w14:textId="77777777" w:rsidTr="000E5E25">
        <w:trPr>
          <w:trHeight w:val="3897"/>
        </w:trPr>
        <w:tc>
          <w:tcPr>
            <w:tcW w:w="628" w:type="dxa"/>
            <w:vMerge/>
          </w:tcPr>
          <w:p w14:paraId="6C84CC7B" w14:textId="77777777" w:rsidR="000C4CB1" w:rsidRPr="000C4CB1" w:rsidRDefault="000C4CB1" w:rsidP="000C4C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6" w:type="dxa"/>
          </w:tcPr>
          <w:p w14:paraId="3DA57289" w14:textId="77777777" w:rsidR="000C4CB1" w:rsidRPr="000C4CB1" w:rsidRDefault="000C4CB1" w:rsidP="000C4C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F27C252" w14:textId="77777777" w:rsidR="000C4CB1" w:rsidRPr="000C4CB1" w:rsidRDefault="000C4CB1" w:rsidP="000C4CB1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Начальный уровень</w:t>
            </w:r>
          </w:p>
          <w:p w14:paraId="03568162" w14:textId="77777777" w:rsidR="000C4CB1" w:rsidRPr="000C4CB1" w:rsidRDefault="000C4CB1" w:rsidP="000C4C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61" w:type="dxa"/>
          </w:tcPr>
          <w:p w14:paraId="12455ACC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Знает действующие правовые нормы и ограничения в рамках своего проекта; </w:t>
            </w:r>
          </w:p>
          <w:p w14:paraId="17BA0A45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Знает необходимые для осуществления профессиональной деятельности правовые нормы. </w:t>
            </w:r>
          </w:p>
          <w:p w14:paraId="51B1BCAA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Умеет определять круг задач;</w:t>
            </w:r>
          </w:p>
          <w:p w14:paraId="47C90D1E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Умеет планировать собственную деятельность исходя из имеющихся ресурсов</w:t>
            </w:r>
          </w:p>
          <w:p w14:paraId="07091231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Умеет формировать план-график реализации проекта в целом и план контроля его выполнения.</w:t>
            </w:r>
          </w:p>
          <w:p w14:paraId="10B57E9E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Владеет навыками по публичному представлению результатов решения конкретной задачи проекта.</w:t>
            </w:r>
          </w:p>
          <w:p w14:paraId="07AE54E7" w14:textId="7AF5FEFD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Владеет навыками выбора способа представления данных в зависимости от постановленной задачи; использования теории алгоритмов при решении профессиональных задач;</w:t>
            </w:r>
          </w:p>
        </w:tc>
      </w:tr>
      <w:tr w:rsidR="00281527" w:rsidRPr="000C4CB1" w14:paraId="05272139" w14:textId="77777777" w:rsidTr="000E5E25">
        <w:trPr>
          <w:trHeight w:val="1695"/>
        </w:trPr>
        <w:tc>
          <w:tcPr>
            <w:tcW w:w="628" w:type="dxa"/>
          </w:tcPr>
          <w:p w14:paraId="66C3B18E" w14:textId="77777777" w:rsidR="00281527" w:rsidRPr="000C4CB1" w:rsidRDefault="00281527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86" w:type="dxa"/>
          </w:tcPr>
          <w:p w14:paraId="7C7F7E02" w14:textId="77777777" w:rsidR="00281527" w:rsidRPr="000C4CB1" w:rsidRDefault="00281527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462" w:type="dxa"/>
            <w:gridSpan w:val="2"/>
          </w:tcPr>
          <w:p w14:paraId="4212025F" w14:textId="2E3DD124" w:rsidR="00281527" w:rsidRPr="000C4CB1" w:rsidRDefault="00281527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Перечислены основы для формирования компетенции УК-</w:t>
            </w:r>
            <w:r w:rsidR="000C4CB1" w:rsidRPr="000C4CB1">
              <w:rPr>
                <w:rFonts w:ascii="Times New Roman" w:hAnsi="Times New Roman" w:cs="Times New Roman"/>
              </w:rPr>
              <w:t>2</w:t>
            </w:r>
            <w:r w:rsidRPr="000C4CB1">
              <w:rPr>
                <w:rFonts w:ascii="Times New Roman" w:hAnsi="Times New Roman" w:cs="Times New Roman"/>
              </w:rPr>
              <w:t>:</w:t>
            </w:r>
          </w:p>
          <w:p w14:paraId="47F1C2DD" w14:textId="77777777" w:rsidR="00281527" w:rsidRPr="000C4CB1" w:rsidRDefault="00281527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Для формирования данной компетенции необходимо обладать следующими компетенциями на начальном уровне:</w:t>
            </w:r>
          </w:p>
          <w:p w14:paraId="20CD75A6" w14:textId="61B9012C" w:rsidR="00281527" w:rsidRPr="000C4CB1" w:rsidRDefault="00281527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УК-</w:t>
            </w:r>
            <w:r w:rsidR="000C4CB1" w:rsidRPr="000C4CB1">
              <w:rPr>
                <w:rFonts w:ascii="Times New Roman" w:hAnsi="Times New Roman" w:cs="Times New Roman"/>
              </w:rPr>
              <w:t>1, УК-8</w:t>
            </w:r>
          </w:p>
        </w:tc>
      </w:tr>
      <w:tr w:rsidR="00281527" w:rsidRPr="000C4CB1" w14:paraId="17E4653C" w14:textId="77777777" w:rsidTr="000E5E25">
        <w:tc>
          <w:tcPr>
            <w:tcW w:w="628" w:type="dxa"/>
          </w:tcPr>
          <w:p w14:paraId="493238DC" w14:textId="77777777" w:rsidR="00281527" w:rsidRPr="000C4CB1" w:rsidRDefault="00281527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86" w:type="dxa"/>
          </w:tcPr>
          <w:p w14:paraId="26BC2FC2" w14:textId="77777777" w:rsidR="00281527" w:rsidRPr="000C4CB1" w:rsidRDefault="00281527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6462" w:type="dxa"/>
            <w:gridSpan w:val="2"/>
          </w:tcPr>
          <w:p w14:paraId="1C80E52B" w14:textId="77777777" w:rsidR="00281527" w:rsidRPr="000C4CB1" w:rsidRDefault="00281527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Итоговая аттестация</w:t>
            </w:r>
          </w:p>
        </w:tc>
      </w:tr>
    </w:tbl>
    <w:p w14:paraId="0A904941" w14:textId="77777777" w:rsidR="00035625" w:rsidRPr="00D445D4" w:rsidRDefault="00035625" w:rsidP="00035625">
      <w:pPr>
        <w:rPr>
          <w:rFonts w:ascii="Times New Roman" w:hAnsi="Times New Roman" w:cs="Times New Roman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486"/>
        <w:gridCol w:w="1701"/>
        <w:gridCol w:w="4761"/>
      </w:tblGrid>
      <w:tr w:rsidR="000C4CB1" w:rsidRPr="000C4CB1" w14:paraId="43CBA7BD" w14:textId="77777777" w:rsidTr="000E5E25">
        <w:trPr>
          <w:trHeight w:val="50"/>
        </w:trPr>
        <w:tc>
          <w:tcPr>
            <w:tcW w:w="628" w:type="dxa"/>
          </w:tcPr>
          <w:p w14:paraId="4F0ECCDA" w14:textId="77777777" w:rsidR="000C4CB1" w:rsidRPr="000C4CB1" w:rsidRDefault="000C4CB1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86" w:type="dxa"/>
          </w:tcPr>
          <w:p w14:paraId="05D5A6A8" w14:textId="77777777" w:rsidR="000C4CB1" w:rsidRPr="000C4CB1" w:rsidRDefault="000C4CB1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Наименование компетенции</w:t>
            </w:r>
          </w:p>
        </w:tc>
        <w:tc>
          <w:tcPr>
            <w:tcW w:w="6462" w:type="dxa"/>
            <w:gridSpan w:val="2"/>
          </w:tcPr>
          <w:p w14:paraId="70673E3D" w14:textId="4DDD92F2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  <w:b/>
              </w:rPr>
              <w:t>УК-8.</w:t>
            </w:r>
            <w:r w:rsidRPr="000C4CB1">
              <w:rPr>
                <w:rFonts w:ascii="Times New Roman" w:hAnsi="Times New Roman" w:cs="Times New Roman"/>
              </w:rPr>
              <w:t xml:space="preserve"> Способность создавать и поддерживать безопасные условия жизнедеятельности, в том числе при возникновении чрезвычайных ситуаций.</w:t>
            </w:r>
          </w:p>
        </w:tc>
      </w:tr>
      <w:tr w:rsidR="000C4CB1" w:rsidRPr="000C4CB1" w14:paraId="354E1D73" w14:textId="77777777" w:rsidTr="000E5E25">
        <w:trPr>
          <w:trHeight w:val="217"/>
        </w:trPr>
        <w:tc>
          <w:tcPr>
            <w:tcW w:w="628" w:type="dxa"/>
          </w:tcPr>
          <w:p w14:paraId="76EEE7FB" w14:textId="77777777" w:rsidR="000C4CB1" w:rsidRPr="000C4CB1" w:rsidRDefault="000C4CB1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86" w:type="dxa"/>
          </w:tcPr>
          <w:p w14:paraId="46467EB8" w14:textId="77777777" w:rsidR="000C4CB1" w:rsidRPr="000C4CB1" w:rsidRDefault="000C4CB1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6462" w:type="dxa"/>
            <w:gridSpan w:val="2"/>
          </w:tcPr>
          <w:p w14:paraId="19784079" w14:textId="77777777" w:rsidR="000C4CB1" w:rsidRPr="000C4CB1" w:rsidRDefault="000C4CB1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Универсальная компетенция</w:t>
            </w:r>
          </w:p>
        </w:tc>
      </w:tr>
      <w:tr w:rsidR="000C4CB1" w:rsidRPr="000C4CB1" w14:paraId="581369B3" w14:textId="77777777" w:rsidTr="000E5E25">
        <w:tc>
          <w:tcPr>
            <w:tcW w:w="628" w:type="dxa"/>
          </w:tcPr>
          <w:p w14:paraId="10CCA729" w14:textId="77777777" w:rsidR="000C4CB1" w:rsidRPr="000C4CB1" w:rsidRDefault="000C4CB1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86" w:type="dxa"/>
          </w:tcPr>
          <w:p w14:paraId="16359654" w14:textId="77777777" w:rsidR="000C4CB1" w:rsidRPr="000C4CB1" w:rsidRDefault="000C4CB1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462" w:type="dxa"/>
            <w:gridSpan w:val="2"/>
          </w:tcPr>
          <w:p w14:paraId="20D4E477" w14:textId="236CC5FF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  <w:highlight w:val="white"/>
              </w:rPr>
            </w:pPr>
            <w:r w:rsidRPr="000C4CB1">
              <w:rPr>
                <w:rFonts w:ascii="Times New Roman" w:hAnsi="Times New Roman" w:cs="Times New Roman"/>
                <w:highlight w:val="white"/>
              </w:rPr>
              <w:t>Под компетенцией понимается</w:t>
            </w:r>
            <w:r w:rsidRPr="000C4CB1">
              <w:rPr>
                <w:rFonts w:ascii="Times New Roman" w:hAnsi="Times New Roman" w:cs="Times New Roman"/>
              </w:rPr>
              <w:t xml:space="preserve"> способность создавать и поддерживать безопасные условия жизнедеятельности, в том числе при возникновении чрезвычайных ситуаций.</w:t>
            </w:r>
          </w:p>
          <w:p w14:paraId="224D7BCE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  <w:highlight w:val="white"/>
              </w:rPr>
              <w:t>У выпускника должны быть сформированы следующие компетенции на начальном уровне:</w:t>
            </w:r>
            <w:r w:rsidRPr="000C4CB1">
              <w:rPr>
                <w:rFonts w:ascii="Times New Roman" w:hAnsi="Times New Roman" w:cs="Times New Roman"/>
              </w:rPr>
              <w:t xml:space="preserve"> </w:t>
            </w:r>
          </w:p>
          <w:p w14:paraId="38142DB8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Знать: </w:t>
            </w:r>
          </w:p>
          <w:p w14:paraId="792ABB7D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-теоретические основы жизнедеятельности в системе «человек – среда обитания»; </w:t>
            </w:r>
          </w:p>
          <w:p w14:paraId="7767ADD5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-правовые, нормативные и организационные основы безопасности жизнедеятельности; </w:t>
            </w:r>
          </w:p>
          <w:p w14:paraId="5F84B54B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- основы физиологии человека, анатомо-физиологические последствия воздействия на человека травмирующих, вредных и поражающих факторов; </w:t>
            </w:r>
          </w:p>
          <w:p w14:paraId="012BF443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- современный комплекс проблем безопасности человека; </w:t>
            </w:r>
          </w:p>
          <w:p w14:paraId="0E46650A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-средства и методы повышения безопасности; </w:t>
            </w:r>
          </w:p>
          <w:p w14:paraId="3D9EFB0A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-концепцию и стратегию национальной безопасности; </w:t>
            </w:r>
          </w:p>
          <w:p w14:paraId="17117BC6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Уметь:</w:t>
            </w:r>
          </w:p>
          <w:p w14:paraId="14C62184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 — эффективно применять средства защиты от негативных воздействий;</w:t>
            </w:r>
          </w:p>
          <w:p w14:paraId="7DB41EA5" w14:textId="53766F94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 — планировать мероприятия по защите персонала и населения в чрезвычайных ситуациях и при необходимости принимать участие в проведении спасательных и других неотложных работ; </w:t>
            </w:r>
          </w:p>
          <w:p w14:paraId="0208A757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Владеть: </w:t>
            </w:r>
          </w:p>
          <w:p w14:paraId="4EC78A59" w14:textId="53FD7BD4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— навыками оказания первой доврачебной помощи пострадавшим.</w:t>
            </w:r>
          </w:p>
        </w:tc>
      </w:tr>
      <w:tr w:rsidR="000C4CB1" w:rsidRPr="000C4CB1" w14:paraId="5933D267" w14:textId="77777777" w:rsidTr="000E5E25">
        <w:trPr>
          <w:trHeight w:val="1122"/>
        </w:trPr>
        <w:tc>
          <w:tcPr>
            <w:tcW w:w="628" w:type="dxa"/>
            <w:vMerge w:val="restart"/>
          </w:tcPr>
          <w:p w14:paraId="7BCACB0B" w14:textId="77777777" w:rsidR="000C4CB1" w:rsidRPr="000C4CB1" w:rsidRDefault="000C4CB1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86" w:type="dxa"/>
          </w:tcPr>
          <w:p w14:paraId="2DDC6F17" w14:textId="77777777" w:rsidR="000C4CB1" w:rsidRPr="000C4CB1" w:rsidRDefault="000C4CB1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1701" w:type="dxa"/>
          </w:tcPr>
          <w:p w14:paraId="7C9E9633" w14:textId="77777777" w:rsidR="000C4CB1" w:rsidRPr="000C4CB1" w:rsidRDefault="000C4CB1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Уровни сформированности компетенции обучающегося</w:t>
            </w:r>
          </w:p>
        </w:tc>
        <w:tc>
          <w:tcPr>
            <w:tcW w:w="4761" w:type="dxa"/>
          </w:tcPr>
          <w:p w14:paraId="6AF5225A" w14:textId="77777777" w:rsidR="000C4CB1" w:rsidRPr="000C4CB1" w:rsidRDefault="000C4CB1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0C4CB1" w:rsidRPr="000C4CB1" w14:paraId="399D1820" w14:textId="77777777" w:rsidTr="000C4CB1">
        <w:trPr>
          <w:trHeight w:val="3294"/>
        </w:trPr>
        <w:tc>
          <w:tcPr>
            <w:tcW w:w="628" w:type="dxa"/>
            <w:vMerge/>
          </w:tcPr>
          <w:p w14:paraId="341B8F10" w14:textId="77777777" w:rsidR="000C4CB1" w:rsidRPr="000C4CB1" w:rsidRDefault="000C4CB1" w:rsidP="000C4C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6" w:type="dxa"/>
          </w:tcPr>
          <w:p w14:paraId="204C23E5" w14:textId="77777777" w:rsidR="000C4CB1" w:rsidRPr="000C4CB1" w:rsidRDefault="000C4CB1" w:rsidP="000C4C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409BBD2" w14:textId="77777777" w:rsidR="000C4CB1" w:rsidRPr="000C4CB1" w:rsidRDefault="000C4CB1" w:rsidP="000C4CB1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Начальный уровень</w:t>
            </w:r>
          </w:p>
          <w:p w14:paraId="24772089" w14:textId="77777777" w:rsidR="000C4CB1" w:rsidRPr="000C4CB1" w:rsidRDefault="000C4CB1" w:rsidP="000C4C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61" w:type="dxa"/>
          </w:tcPr>
          <w:p w14:paraId="7EC1DC18" w14:textId="6F03913F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Знает правовые, нормативные и организационные основы безопасности жизнедеятельности на конкретном предприятии; </w:t>
            </w:r>
          </w:p>
          <w:p w14:paraId="2E441C1C" w14:textId="76E819D1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Знает типы вредных и поражающих факторов и их воздействие на человека. </w:t>
            </w:r>
          </w:p>
          <w:p w14:paraId="75583D59" w14:textId="4133518D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Умеет применять оборудование защиты, используемое на конкретном предприятии.</w:t>
            </w:r>
          </w:p>
          <w:p w14:paraId="271DB8A3" w14:textId="68CC53FB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Может оказать первую доврачебную помощь пострадавшему в лаборатории.</w:t>
            </w:r>
          </w:p>
          <w:p w14:paraId="72AEDE8F" w14:textId="3A411D08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Может применить практические навыки по обеспечению безопасности в опасных ситуациях повседневной жизни и в чрезвычайных ситуациях разного характера.</w:t>
            </w:r>
          </w:p>
        </w:tc>
      </w:tr>
      <w:tr w:rsidR="000C4CB1" w:rsidRPr="000C4CB1" w14:paraId="74187850" w14:textId="77777777" w:rsidTr="000E5E25">
        <w:trPr>
          <w:trHeight w:val="1695"/>
        </w:trPr>
        <w:tc>
          <w:tcPr>
            <w:tcW w:w="628" w:type="dxa"/>
          </w:tcPr>
          <w:p w14:paraId="5AB346FC" w14:textId="77777777" w:rsidR="000C4CB1" w:rsidRPr="000C4CB1" w:rsidRDefault="000C4CB1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86" w:type="dxa"/>
          </w:tcPr>
          <w:p w14:paraId="2AB716B4" w14:textId="77777777" w:rsidR="000C4CB1" w:rsidRPr="000C4CB1" w:rsidRDefault="000C4CB1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462" w:type="dxa"/>
            <w:gridSpan w:val="2"/>
          </w:tcPr>
          <w:p w14:paraId="4CEEB31C" w14:textId="095F36BE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Перечислены основы для формирования компетенции УК-8:</w:t>
            </w:r>
          </w:p>
          <w:p w14:paraId="7C5A0A17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Для формирования данной компетенции необходимо обладать следующими компетенциями на начальном уровне:</w:t>
            </w:r>
          </w:p>
          <w:p w14:paraId="25421B27" w14:textId="06B253DE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УК-1, УК-2</w:t>
            </w:r>
          </w:p>
        </w:tc>
      </w:tr>
      <w:tr w:rsidR="000C4CB1" w:rsidRPr="000C4CB1" w14:paraId="7128AC4E" w14:textId="77777777" w:rsidTr="000E5E25">
        <w:tc>
          <w:tcPr>
            <w:tcW w:w="628" w:type="dxa"/>
          </w:tcPr>
          <w:p w14:paraId="69CC8A66" w14:textId="77777777" w:rsidR="000C4CB1" w:rsidRPr="000C4CB1" w:rsidRDefault="000C4CB1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86" w:type="dxa"/>
          </w:tcPr>
          <w:p w14:paraId="66E65646" w14:textId="77777777" w:rsidR="000C4CB1" w:rsidRPr="000C4CB1" w:rsidRDefault="000C4CB1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6462" w:type="dxa"/>
            <w:gridSpan w:val="2"/>
          </w:tcPr>
          <w:p w14:paraId="2D88B8DC" w14:textId="77777777" w:rsidR="000C4CB1" w:rsidRPr="000C4CB1" w:rsidRDefault="000C4CB1" w:rsidP="000E5E25">
            <w:pPr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Итоговая аттестация</w:t>
            </w:r>
          </w:p>
        </w:tc>
      </w:tr>
    </w:tbl>
    <w:p w14:paraId="5C56FD5B" w14:textId="77777777" w:rsidR="00035625" w:rsidRPr="00D445D4" w:rsidRDefault="00035625" w:rsidP="00035625">
      <w:pPr>
        <w:rPr>
          <w:rFonts w:ascii="Times New Roman" w:hAnsi="Times New Roman" w:cs="Times New Roman"/>
        </w:rPr>
      </w:pPr>
    </w:p>
    <w:p w14:paraId="6B48ABED" w14:textId="77777777" w:rsidR="000C4CB1" w:rsidRPr="00D445D4" w:rsidRDefault="00035625" w:rsidP="007A2B8B">
      <w:pPr>
        <w:pStyle w:val="a3"/>
        <w:ind w:left="360"/>
        <w:rPr>
          <w:rFonts w:ascii="Times New Roman" w:hAnsi="Times New Roman" w:cs="Times New Roman"/>
          <w:b/>
          <w:lang w:val="en-US"/>
        </w:rPr>
      </w:pPr>
      <w:r w:rsidRPr="00D445D4">
        <w:rPr>
          <w:rFonts w:ascii="Times New Roman" w:hAnsi="Times New Roman" w:cs="Times New Roman"/>
          <w:b/>
          <w:lang w:val="en-US"/>
        </w:rPr>
        <w:br w:type="page"/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486"/>
        <w:gridCol w:w="1701"/>
        <w:gridCol w:w="4761"/>
      </w:tblGrid>
      <w:tr w:rsidR="000C4CB1" w:rsidRPr="000C4CB1" w14:paraId="0D493191" w14:textId="77777777" w:rsidTr="000E5E25">
        <w:trPr>
          <w:trHeight w:val="50"/>
        </w:trPr>
        <w:tc>
          <w:tcPr>
            <w:tcW w:w="628" w:type="dxa"/>
          </w:tcPr>
          <w:p w14:paraId="5DF89523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86" w:type="dxa"/>
          </w:tcPr>
          <w:p w14:paraId="247E4B3D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Наименование компетенции</w:t>
            </w:r>
          </w:p>
        </w:tc>
        <w:tc>
          <w:tcPr>
            <w:tcW w:w="6462" w:type="dxa"/>
            <w:gridSpan w:val="2"/>
          </w:tcPr>
          <w:p w14:paraId="1C192FBD" w14:textId="64EF7800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  <w:b/>
              </w:rPr>
              <w:t>ОПК-1</w:t>
            </w:r>
            <w:r w:rsidRPr="000C4CB1">
              <w:rPr>
                <w:rFonts w:ascii="Times New Roman" w:hAnsi="Times New Roman" w:cs="Times New Roman"/>
              </w:rPr>
              <w:t>. Способность анализировать и интерпретировать результаты химических экспериментов, наблюдений и измерений</w:t>
            </w:r>
          </w:p>
        </w:tc>
      </w:tr>
      <w:tr w:rsidR="000C4CB1" w:rsidRPr="000C4CB1" w14:paraId="50D12B90" w14:textId="77777777" w:rsidTr="000E5E25">
        <w:trPr>
          <w:trHeight w:val="217"/>
        </w:trPr>
        <w:tc>
          <w:tcPr>
            <w:tcW w:w="628" w:type="dxa"/>
          </w:tcPr>
          <w:p w14:paraId="4BFF3B3A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86" w:type="dxa"/>
          </w:tcPr>
          <w:p w14:paraId="198FF8B7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6462" w:type="dxa"/>
            <w:gridSpan w:val="2"/>
          </w:tcPr>
          <w:p w14:paraId="43453363" w14:textId="56BBCADD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Общепрофессиональная компетенция</w:t>
            </w:r>
          </w:p>
        </w:tc>
      </w:tr>
      <w:tr w:rsidR="000C4CB1" w:rsidRPr="000C4CB1" w14:paraId="097CE9E6" w14:textId="77777777" w:rsidTr="000E5E25">
        <w:tc>
          <w:tcPr>
            <w:tcW w:w="628" w:type="dxa"/>
          </w:tcPr>
          <w:p w14:paraId="038121E9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86" w:type="dxa"/>
          </w:tcPr>
          <w:p w14:paraId="0BFE9F05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462" w:type="dxa"/>
            <w:gridSpan w:val="2"/>
          </w:tcPr>
          <w:p w14:paraId="42273F35" w14:textId="34B1216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  <w:highlight w:val="white"/>
              </w:rPr>
            </w:pPr>
            <w:r w:rsidRPr="000C4CB1">
              <w:rPr>
                <w:rFonts w:ascii="Times New Roman" w:hAnsi="Times New Roman" w:cs="Times New Roman"/>
                <w:highlight w:val="white"/>
              </w:rPr>
              <w:t>Под компетенцией понимается</w:t>
            </w:r>
            <w:r w:rsidRPr="000C4CB1">
              <w:rPr>
                <w:rFonts w:ascii="Times New Roman" w:hAnsi="Times New Roman" w:cs="Times New Roman"/>
              </w:rPr>
              <w:t xml:space="preserve"> способность анализировать и интерпретировать результаты химических экспериментов, наблюдений и измерений.</w:t>
            </w:r>
          </w:p>
          <w:p w14:paraId="324E8132" w14:textId="0A5B3FD1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  <w:highlight w:val="white"/>
              </w:rPr>
              <w:t>У выпускника должны быть сформированы следующие компетенции на базовом уровне:</w:t>
            </w:r>
            <w:r w:rsidRPr="000C4CB1">
              <w:rPr>
                <w:rFonts w:ascii="Times New Roman" w:hAnsi="Times New Roman" w:cs="Times New Roman"/>
              </w:rPr>
              <w:t xml:space="preserve"> </w:t>
            </w:r>
          </w:p>
          <w:p w14:paraId="08BF269F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знать: </w:t>
            </w:r>
          </w:p>
          <w:p w14:paraId="3A067CA7" w14:textId="69ABEEC5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основные методы интерпретации результатов экспериментов и расчетно-теоретических работ с использованием теоретических основ традиционных и новых разделов химии</w:t>
            </w:r>
          </w:p>
          <w:p w14:paraId="25E8E5B1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уметь: </w:t>
            </w:r>
          </w:p>
          <w:p w14:paraId="5C4894E4" w14:textId="3D9C3974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формулировать заключения и выводы по результатам анализа литературных данных, собственных экспериментальных и расчетно-теоретических работ химической направленности</w:t>
            </w:r>
          </w:p>
          <w:p w14:paraId="6784E7D6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владеть: </w:t>
            </w:r>
          </w:p>
          <w:p w14:paraId="70BEE3FE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навыками систематизации и анализирования результатов химических экспериментов, наблюдений, измерений, а также результаты расчетов свойств веществ и материалов </w:t>
            </w:r>
          </w:p>
          <w:p w14:paraId="7963ECB6" w14:textId="126D1336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0C4CB1" w:rsidRPr="000C4CB1" w14:paraId="2DF1D6A9" w14:textId="77777777" w:rsidTr="000E5E25">
        <w:trPr>
          <w:trHeight w:val="1122"/>
        </w:trPr>
        <w:tc>
          <w:tcPr>
            <w:tcW w:w="628" w:type="dxa"/>
            <w:vMerge w:val="restart"/>
          </w:tcPr>
          <w:p w14:paraId="1825BFB3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86" w:type="dxa"/>
          </w:tcPr>
          <w:p w14:paraId="7B37F0C5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1701" w:type="dxa"/>
          </w:tcPr>
          <w:p w14:paraId="2C1C9EFE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Уровни сформированности компетенции обучающегося</w:t>
            </w:r>
          </w:p>
        </w:tc>
        <w:tc>
          <w:tcPr>
            <w:tcW w:w="4761" w:type="dxa"/>
          </w:tcPr>
          <w:p w14:paraId="610C3FA0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0C4CB1" w:rsidRPr="000C4CB1" w14:paraId="1EF3DCBF" w14:textId="77777777" w:rsidTr="000E5E25">
        <w:trPr>
          <w:trHeight w:val="3294"/>
        </w:trPr>
        <w:tc>
          <w:tcPr>
            <w:tcW w:w="628" w:type="dxa"/>
            <w:vMerge/>
          </w:tcPr>
          <w:p w14:paraId="31C4DCB3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2486" w:type="dxa"/>
          </w:tcPr>
          <w:p w14:paraId="6853878E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7844C31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Начальный уровень</w:t>
            </w:r>
          </w:p>
          <w:p w14:paraId="596BEC6F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4761" w:type="dxa"/>
          </w:tcPr>
          <w:p w14:paraId="70F11488" w14:textId="208F2954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Систематизирует и анализирует результаты химических экспериментов, наблюдений, измерений, а также результаты расчетов свойств веществ и материалов.</w:t>
            </w:r>
          </w:p>
          <w:p w14:paraId="7EB74F00" w14:textId="2F315163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Предлагает интерпретацию результатов собственных экспериментов и расчетно-теоретических работ с использованием теоретических основ традиционных и новых разделов химии </w:t>
            </w:r>
          </w:p>
          <w:p w14:paraId="76D33060" w14:textId="595EAFE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Формулирует заключения и выводы по результатам анализа литературных данных, собственных экспериментальных и расчетно-теоретических работ химической направленности.</w:t>
            </w:r>
          </w:p>
        </w:tc>
      </w:tr>
      <w:tr w:rsidR="000C4CB1" w:rsidRPr="000C4CB1" w14:paraId="6BFBC49F" w14:textId="77777777" w:rsidTr="000E5E25">
        <w:trPr>
          <w:trHeight w:val="1695"/>
        </w:trPr>
        <w:tc>
          <w:tcPr>
            <w:tcW w:w="628" w:type="dxa"/>
          </w:tcPr>
          <w:p w14:paraId="0C684742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86" w:type="dxa"/>
          </w:tcPr>
          <w:p w14:paraId="1782677A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462" w:type="dxa"/>
            <w:gridSpan w:val="2"/>
          </w:tcPr>
          <w:p w14:paraId="00C86527" w14:textId="2C3FEFD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Перечислены основы для формирования компетенции ОПК-1:</w:t>
            </w:r>
          </w:p>
          <w:p w14:paraId="22DD34A1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Для формирования данной компетенции необходимо обладать следующими компетенциями на начальном уровне:</w:t>
            </w:r>
          </w:p>
          <w:p w14:paraId="1B38C574" w14:textId="1071D8A1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УК-1, УК-8, ОПК-2</w:t>
            </w:r>
          </w:p>
        </w:tc>
      </w:tr>
      <w:tr w:rsidR="000C4CB1" w:rsidRPr="000C4CB1" w14:paraId="7F9B75CE" w14:textId="77777777" w:rsidTr="000E5E25">
        <w:tc>
          <w:tcPr>
            <w:tcW w:w="628" w:type="dxa"/>
          </w:tcPr>
          <w:p w14:paraId="34B30947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86" w:type="dxa"/>
          </w:tcPr>
          <w:p w14:paraId="5377AE40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6462" w:type="dxa"/>
            <w:gridSpan w:val="2"/>
          </w:tcPr>
          <w:p w14:paraId="3164B5B4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Итоговая аттестация</w:t>
            </w:r>
          </w:p>
        </w:tc>
      </w:tr>
    </w:tbl>
    <w:p w14:paraId="476A5BA4" w14:textId="0BB9A056" w:rsidR="00035625" w:rsidRPr="00D445D4" w:rsidRDefault="00035625" w:rsidP="007A2B8B">
      <w:pPr>
        <w:pStyle w:val="a3"/>
        <w:ind w:left="360"/>
        <w:rPr>
          <w:rFonts w:ascii="Times New Roman" w:hAnsi="Times New Roman" w:cs="Times New Roman"/>
          <w:b/>
          <w:lang w:val="en-US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486"/>
        <w:gridCol w:w="1701"/>
        <w:gridCol w:w="4761"/>
      </w:tblGrid>
      <w:tr w:rsidR="000C4CB1" w:rsidRPr="000C4CB1" w14:paraId="72A97D21" w14:textId="77777777" w:rsidTr="000E5E25">
        <w:trPr>
          <w:trHeight w:val="50"/>
        </w:trPr>
        <w:tc>
          <w:tcPr>
            <w:tcW w:w="628" w:type="dxa"/>
          </w:tcPr>
          <w:p w14:paraId="40CDBDAE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86" w:type="dxa"/>
          </w:tcPr>
          <w:p w14:paraId="2FF280C6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Наименование компетенции</w:t>
            </w:r>
          </w:p>
        </w:tc>
        <w:tc>
          <w:tcPr>
            <w:tcW w:w="6462" w:type="dxa"/>
            <w:gridSpan w:val="2"/>
          </w:tcPr>
          <w:p w14:paraId="0542E720" w14:textId="0D8E2023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  <w:b/>
              </w:rPr>
              <w:t>ОПК-2.</w:t>
            </w:r>
            <w:r w:rsidRPr="000C4CB1">
              <w:rPr>
                <w:rFonts w:ascii="Times New Roman" w:hAnsi="Times New Roman" w:cs="Times New Roman"/>
              </w:rPr>
              <w:t xml:space="preserve"> Способность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</w:tr>
      <w:tr w:rsidR="000C4CB1" w:rsidRPr="000C4CB1" w14:paraId="3A2CF385" w14:textId="77777777" w:rsidTr="000E5E25">
        <w:trPr>
          <w:trHeight w:val="217"/>
        </w:trPr>
        <w:tc>
          <w:tcPr>
            <w:tcW w:w="628" w:type="dxa"/>
          </w:tcPr>
          <w:p w14:paraId="6B325844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86" w:type="dxa"/>
          </w:tcPr>
          <w:p w14:paraId="05711D85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6462" w:type="dxa"/>
            <w:gridSpan w:val="2"/>
          </w:tcPr>
          <w:p w14:paraId="5F8631AF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Общепрофессиональная компетенция</w:t>
            </w:r>
          </w:p>
        </w:tc>
      </w:tr>
      <w:tr w:rsidR="000C4CB1" w:rsidRPr="000C4CB1" w14:paraId="778CD9A5" w14:textId="77777777" w:rsidTr="000E5E25">
        <w:tc>
          <w:tcPr>
            <w:tcW w:w="628" w:type="dxa"/>
          </w:tcPr>
          <w:p w14:paraId="69871333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86" w:type="dxa"/>
          </w:tcPr>
          <w:p w14:paraId="7DF87C37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462" w:type="dxa"/>
            <w:gridSpan w:val="2"/>
          </w:tcPr>
          <w:p w14:paraId="5E550C8B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  <w:highlight w:val="white"/>
              </w:rPr>
            </w:pPr>
            <w:r w:rsidRPr="000C4CB1">
              <w:rPr>
                <w:rFonts w:ascii="Times New Roman" w:hAnsi="Times New Roman" w:cs="Times New Roman"/>
                <w:highlight w:val="white"/>
              </w:rPr>
              <w:t>Под компетенцией понимается</w:t>
            </w:r>
            <w:r w:rsidRPr="000C4CB1">
              <w:rPr>
                <w:rFonts w:ascii="Times New Roman" w:hAnsi="Times New Roman" w:cs="Times New Roman"/>
              </w:rPr>
              <w:t xml:space="preserve"> способность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  <w:r w:rsidRPr="000C4CB1">
              <w:rPr>
                <w:rFonts w:ascii="Times New Roman" w:hAnsi="Times New Roman" w:cs="Times New Roman"/>
                <w:highlight w:val="white"/>
              </w:rPr>
              <w:t>.</w:t>
            </w:r>
          </w:p>
          <w:p w14:paraId="76861568" w14:textId="20738B60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  <w:highlight w:val="white"/>
              </w:rPr>
              <w:t>У выпускника должны быть сформированы следующие компетенции на базовом уровне:</w:t>
            </w:r>
            <w:r w:rsidRPr="000C4CB1">
              <w:rPr>
                <w:rFonts w:ascii="Times New Roman" w:hAnsi="Times New Roman" w:cs="Times New Roman"/>
              </w:rPr>
              <w:t xml:space="preserve"> </w:t>
            </w:r>
          </w:p>
          <w:p w14:paraId="10F01EB6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Знать:</w:t>
            </w:r>
          </w:p>
          <w:p w14:paraId="5BF0A007" w14:textId="0BB69F3F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 </w:t>
            </w:r>
          </w:p>
          <w:p w14:paraId="393816B8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Уметь:</w:t>
            </w:r>
          </w:p>
          <w:p w14:paraId="349C15FC" w14:textId="7807DE4B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деятельности.</w:t>
            </w:r>
          </w:p>
          <w:p w14:paraId="630437B7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Владеет навыками:</w:t>
            </w:r>
          </w:p>
          <w:p w14:paraId="33DA5926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  <w:p w14:paraId="7F22DD33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0C4CB1" w:rsidRPr="000C4CB1" w14:paraId="46A8E5D0" w14:textId="77777777" w:rsidTr="000E5E25">
        <w:trPr>
          <w:trHeight w:val="1122"/>
        </w:trPr>
        <w:tc>
          <w:tcPr>
            <w:tcW w:w="628" w:type="dxa"/>
            <w:vMerge w:val="restart"/>
          </w:tcPr>
          <w:p w14:paraId="71869356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86" w:type="dxa"/>
          </w:tcPr>
          <w:p w14:paraId="52CF48F2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1701" w:type="dxa"/>
          </w:tcPr>
          <w:p w14:paraId="752E4BBF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Уровни сформированности компетенции обучающегося</w:t>
            </w:r>
          </w:p>
        </w:tc>
        <w:tc>
          <w:tcPr>
            <w:tcW w:w="4761" w:type="dxa"/>
          </w:tcPr>
          <w:p w14:paraId="0C1CC471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0C4CB1" w:rsidRPr="000C4CB1" w14:paraId="2B31B616" w14:textId="77777777" w:rsidTr="000C4CB1">
        <w:trPr>
          <w:trHeight w:val="1209"/>
        </w:trPr>
        <w:tc>
          <w:tcPr>
            <w:tcW w:w="628" w:type="dxa"/>
            <w:vMerge/>
          </w:tcPr>
          <w:p w14:paraId="58853055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2486" w:type="dxa"/>
          </w:tcPr>
          <w:p w14:paraId="089C0992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527CD99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Начальный уровень</w:t>
            </w:r>
          </w:p>
          <w:p w14:paraId="43076330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4761" w:type="dxa"/>
          </w:tcPr>
          <w:p w14:paraId="10343E59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Знает принципы работы с оборудование;</w:t>
            </w:r>
          </w:p>
          <w:p w14:paraId="3F48883E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Умеет выбирать программные средства для решения химических задач и обработки лабораторных исследований.</w:t>
            </w:r>
          </w:p>
          <w:p w14:paraId="72FB3BCA" w14:textId="5C9F76EE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Владеет методиками работы с аппаратурой и вычислительными средствами.</w:t>
            </w:r>
          </w:p>
        </w:tc>
      </w:tr>
      <w:tr w:rsidR="000C4CB1" w:rsidRPr="000C4CB1" w14:paraId="065AD0E5" w14:textId="77777777" w:rsidTr="000E5E25">
        <w:trPr>
          <w:trHeight w:val="1695"/>
        </w:trPr>
        <w:tc>
          <w:tcPr>
            <w:tcW w:w="628" w:type="dxa"/>
          </w:tcPr>
          <w:p w14:paraId="2D232DA7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86" w:type="dxa"/>
          </w:tcPr>
          <w:p w14:paraId="399B3A55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462" w:type="dxa"/>
            <w:gridSpan w:val="2"/>
          </w:tcPr>
          <w:p w14:paraId="1319A07B" w14:textId="5B8184DF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Перечислены основы для формирования компетенции ОПК-2:</w:t>
            </w:r>
          </w:p>
          <w:p w14:paraId="592E3ABD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Для формирования данной компетенции необходимо обладать следующими компетенциями на начальном уровне:</w:t>
            </w:r>
          </w:p>
          <w:p w14:paraId="5D905D5E" w14:textId="3F34670C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УК-1, УК-2, ОПК-4</w:t>
            </w:r>
          </w:p>
        </w:tc>
      </w:tr>
      <w:tr w:rsidR="000C4CB1" w:rsidRPr="000C4CB1" w14:paraId="695F7EF5" w14:textId="77777777" w:rsidTr="000E5E25">
        <w:tc>
          <w:tcPr>
            <w:tcW w:w="628" w:type="dxa"/>
          </w:tcPr>
          <w:p w14:paraId="650C8A53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86" w:type="dxa"/>
          </w:tcPr>
          <w:p w14:paraId="2D2387A4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6462" w:type="dxa"/>
            <w:gridSpan w:val="2"/>
          </w:tcPr>
          <w:p w14:paraId="47177139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Итоговая аттестация</w:t>
            </w:r>
          </w:p>
        </w:tc>
      </w:tr>
    </w:tbl>
    <w:p w14:paraId="62DA87EA" w14:textId="749D067A" w:rsidR="004436FF" w:rsidRPr="00D445D4" w:rsidRDefault="004436FF" w:rsidP="007A2B8B">
      <w:pPr>
        <w:pStyle w:val="a3"/>
        <w:ind w:left="360"/>
        <w:rPr>
          <w:rFonts w:ascii="Times New Roman" w:hAnsi="Times New Roman" w:cs="Times New Roman"/>
          <w:b/>
          <w:lang w:val="en-US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486"/>
        <w:gridCol w:w="1701"/>
        <w:gridCol w:w="4761"/>
      </w:tblGrid>
      <w:tr w:rsidR="000C4CB1" w:rsidRPr="000C4CB1" w14:paraId="0B8E1F2E" w14:textId="77777777" w:rsidTr="000E5E25">
        <w:trPr>
          <w:trHeight w:val="50"/>
        </w:trPr>
        <w:tc>
          <w:tcPr>
            <w:tcW w:w="628" w:type="dxa"/>
          </w:tcPr>
          <w:p w14:paraId="7636C789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86" w:type="dxa"/>
          </w:tcPr>
          <w:p w14:paraId="2E91BD18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Наименование компетенции</w:t>
            </w:r>
          </w:p>
        </w:tc>
        <w:tc>
          <w:tcPr>
            <w:tcW w:w="6462" w:type="dxa"/>
            <w:gridSpan w:val="2"/>
          </w:tcPr>
          <w:p w14:paraId="281011F8" w14:textId="6AF194A9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  <w:b/>
              </w:rPr>
              <w:t>ОПК-3.</w:t>
            </w:r>
            <w:r w:rsidRPr="000C4CB1">
              <w:rPr>
                <w:rFonts w:ascii="Times New Roman" w:hAnsi="Times New Roman" w:cs="Times New Roman"/>
              </w:rPr>
              <w:t xml:space="preserve"> Способность применять расчетно-теоретические методы для изучения свойств веществ и процессов с их участием с использованием современной вычислительной техники</w:t>
            </w:r>
          </w:p>
        </w:tc>
      </w:tr>
      <w:tr w:rsidR="000C4CB1" w:rsidRPr="000C4CB1" w14:paraId="1F930872" w14:textId="77777777" w:rsidTr="000E5E25">
        <w:trPr>
          <w:trHeight w:val="217"/>
        </w:trPr>
        <w:tc>
          <w:tcPr>
            <w:tcW w:w="628" w:type="dxa"/>
          </w:tcPr>
          <w:p w14:paraId="664ED125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86" w:type="dxa"/>
          </w:tcPr>
          <w:p w14:paraId="78BA6370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6462" w:type="dxa"/>
            <w:gridSpan w:val="2"/>
          </w:tcPr>
          <w:p w14:paraId="2185A837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Общепрофессиональная компетенция</w:t>
            </w:r>
          </w:p>
        </w:tc>
      </w:tr>
      <w:tr w:rsidR="000C4CB1" w:rsidRPr="000C4CB1" w14:paraId="07C23B06" w14:textId="77777777" w:rsidTr="000E5E25">
        <w:tc>
          <w:tcPr>
            <w:tcW w:w="628" w:type="dxa"/>
          </w:tcPr>
          <w:p w14:paraId="66B7B54F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86" w:type="dxa"/>
          </w:tcPr>
          <w:p w14:paraId="30B384DF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462" w:type="dxa"/>
            <w:gridSpan w:val="2"/>
          </w:tcPr>
          <w:p w14:paraId="71FD2B70" w14:textId="715D9C04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  <w:highlight w:val="white"/>
              </w:rPr>
            </w:pPr>
            <w:r w:rsidRPr="000C4CB1">
              <w:rPr>
                <w:rFonts w:ascii="Times New Roman" w:hAnsi="Times New Roman" w:cs="Times New Roman"/>
                <w:highlight w:val="white"/>
              </w:rPr>
              <w:t>Под компетенцией понимается</w:t>
            </w:r>
            <w:r>
              <w:rPr>
                <w:rFonts w:ascii="Times New Roman" w:hAnsi="Times New Roman" w:cs="Times New Roman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0C4CB1">
              <w:rPr>
                <w:rFonts w:ascii="Times New Roman" w:hAnsi="Times New Roman" w:cs="Times New Roman"/>
              </w:rPr>
              <w:t>пособность применять расчетно-теоретические методы для изучения свойств веществ и процессов с их участием с использованием современной вычислительной техники</w:t>
            </w:r>
            <w:r w:rsidRPr="000C4CB1">
              <w:rPr>
                <w:rFonts w:ascii="Times New Roman" w:hAnsi="Times New Roman" w:cs="Times New Roman"/>
                <w:highlight w:val="white"/>
              </w:rPr>
              <w:t>.</w:t>
            </w:r>
          </w:p>
          <w:p w14:paraId="440D0E57" w14:textId="68E6A0AB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  <w:highlight w:val="white"/>
              </w:rPr>
              <w:t>У выпускника должны быть сформированы следующие компетенции на базовом уровне:</w:t>
            </w:r>
            <w:r w:rsidRPr="000C4CB1">
              <w:rPr>
                <w:rFonts w:ascii="Times New Roman" w:hAnsi="Times New Roman" w:cs="Times New Roman"/>
              </w:rPr>
              <w:t xml:space="preserve"> </w:t>
            </w:r>
          </w:p>
          <w:p w14:paraId="43EBFD44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Знать: </w:t>
            </w:r>
          </w:p>
          <w:p w14:paraId="4F5FF57D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Понятие референтного интервала, биологическая и аналитическая вариабельность результатов лабораторных исследований;</w:t>
            </w:r>
          </w:p>
          <w:p w14:paraId="2F59A9CF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Признаки типичных патологических процессов в органах и тканях и клиническое значение отклонений результатов лабораторных исследований от референтного интервала;</w:t>
            </w:r>
          </w:p>
          <w:p w14:paraId="6EA2BA96" w14:textId="72AEADE4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Правила хранения образца и результатов исследования</w:t>
            </w:r>
          </w:p>
          <w:p w14:paraId="73DCEFC5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Умеет: </w:t>
            </w:r>
          </w:p>
          <w:p w14:paraId="7DE74C54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Проводить анализ результатов лабораторных исследований по полученным описательным, полуколичественным и количественным данным, сопоставлять результаты с референтными значениями;</w:t>
            </w:r>
          </w:p>
          <w:p w14:paraId="2D6824C8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Выделять результаты лабораторных исследований, требующие дальнейшей оценки, интерпретации и формулирования заключения, и передавать их биологу, бактериологу, медицинскому микробиологу или врачу клинической лабораторной диагностики;</w:t>
            </w:r>
          </w:p>
          <w:p w14:paraId="0F57E6A6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Организовывать хранение биологических образцов и результатов исследования</w:t>
            </w:r>
          </w:p>
          <w:p w14:paraId="3A38278D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Владеть: </w:t>
            </w:r>
          </w:p>
          <w:p w14:paraId="17521D5F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Навыками первичной интерпретации результатов лабораторных исследований по полученным описательным, полуколичественным и количественным данным, сопоставление с референтным интервалом;</w:t>
            </w:r>
          </w:p>
          <w:p w14:paraId="443D947C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Навыками направления результатов клинических лабораторных исследований, требующих дальнейшей оценки, интерпретации и формулирования заключения, биологу, бактериологу, медицинскому микробиологу или врачу клинической лабораторной диагностики;</w:t>
            </w:r>
          </w:p>
          <w:p w14:paraId="622D87DE" w14:textId="09764420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Хранения биологических образцов и результатов исследования</w:t>
            </w:r>
          </w:p>
        </w:tc>
      </w:tr>
      <w:tr w:rsidR="000C4CB1" w:rsidRPr="000C4CB1" w14:paraId="40091193" w14:textId="77777777" w:rsidTr="000E5E25">
        <w:trPr>
          <w:trHeight w:val="1122"/>
        </w:trPr>
        <w:tc>
          <w:tcPr>
            <w:tcW w:w="628" w:type="dxa"/>
            <w:vMerge w:val="restart"/>
          </w:tcPr>
          <w:p w14:paraId="415F13D2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86" w:type="dxa"/>
          </w:tcPr>
          <w:p w14:paraId="7788336E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1701" w:type="dxa"/>
          </w:tcPr>
          <w:p w14:paraId="3F2A027D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Уровни сформированности компетенции обучающегося</w:t>
            </w:r>
          </w:p>
        </w:tc>
        <w:tc>
          <w:tcPr>
            <w:tcW w:w="4761" w:type="dxa"/>
          </w:tcPr>
          <w:p w14:paraId="49AE553E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0C4CB1" w:rsidRPr="000C4CB1" w14:paraId="73B8ECF5" w14:textId="77777777" w:rsidTr="000E5E25">
        <w:trPr>
          <w:trHeight w:val="1209"/>
        </w:trPr>
        <w:tc>
          <w:tcPr>
            <w:tcW w:w="628" w:type="dxa"/>
            <w:vMerge/>
          </w:tcPr>
          <w:p w14:paraId="36F41D61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2486" w:type="dxa"/>
          </w:tcPr>
          <w:p w14:paraId="4E17D812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3C90F79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Начальный уровень</w:t>
            </w:r>
          </w:p>
          <w:p w14:paraId="53633BC5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4761" w:type="dxa"/>
          </w:tcPr>
          <w:p w14:paraId="78ABE26F" w14:textId="0262920C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Применяет теоретические и полуэмпирические модели при решении задач химической направленности </w:t>
            </w:r>
          </w:p>
          <w:p w14:paraId="1C4F6959" w14:textId="1A8994C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Использует стандартное программное обеспечение при решении задач химической направленности </w:t>
            </w:r>
          </w:p>
          <w:p w14:paraId="41D06B80" w14:textId="2D892BD0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Решает задачи химической направленности с использованием специализированного программного обеспечения</w:t>
            </w:r>
          </w:p>
        </w:tc>
      </w:tr>
      <w:tr w:rsidR="000C4CB1" w:rsidRPr="000C4CB1" w14:paraId="4EC072B2" w14:textId="77777777" w:rsidTr="000E5E25">
        <w:trPr>
          <w:trHeight w:val="1695"/>
        </w:trPr>
        <w:tc>
          <w:tcPr>
            <w:tcW w:w="628" w:type="dxa"/>
          </w:tcPr>
          <w:p w14:paraId="18675C95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86" w:type="dxa"/>
          </w:tcPr>
          <w:p w14:paraId="5057710E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462" w:type="dxa"/>
            <w:gridSpan w:val="2"/>
          </w:tcPr>
          <w:p w14:paraId="45991761" w14:textId="1F673EF0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Перечислены основы для формирования компетенции ОПК-3:</w:t>
            </w:r>
          </w:p>
          <w:p w14:paraId="1D22B04B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Для формирования данной компетенции необходимо обладать следующими компетенциями на начальном уровне:</w:t>
            </w:r>
          </w:p>
          <w:p w14:paraId="56D1EEBB" w14:textId="34340EB6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ОПК-2</w:t>
            </w:r>
          </w:p>
        </w:tc>
      </w:tr>
      <w:tr w:rsidR="000C4CB1" w:rsidRPr="000C4CB1" w14:paraId="7821BBC7" w14:textId="77777777" w:rsidTr="000E5E25">
        <w:tc>
          <w:tcPr>
            <w:tcW w:w="628" w:type="dxa"/>
          </w:tcPr>
          <w:p w14:paraId="47FCECAE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86" w:type="dxa"/>
          </w:tcPr>
          <w:p w14:paraId="4D10BD21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6462" w:type="dxa"/>
            <w:gridSpan w:val="2"/>
          </w:tcPr>
          <w:p w14:paraId="163486BD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Итоговая аттестация</w:t>
            </w:r>
          </w:p>
        </w:tc>
      </w:tr>
    </w:tbl>
    <w:p w14:paraId="319E45D4" w14:textId="0B17A927" w:rsidR="00B47546" w:rsidRDefault="00B47546" w:rsidP="00B47546">
      <w:pPr>
        <w:pStyle w:val="a3"/>
        <w:ind w:left="360"/>
        <w:rPr>
          <w:rFonts w:ascii="Times New Roman" w:hAnsi="Times New Roman" w:cs="Times New Roman"/>
          <w:b/>
          <w:lang w:val="en-US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486"/>
        <w:gridCol w:w="1701"/>
        <w:gridCol w:w="4761"/>
      </w:tblGrid>
      <w:tr w:rsidR="000C4CB1" w:rsidRPr="000C4CB1" w14:paraId="084FC6F9" w14:textId="77777777" w:rsidTr="000E5E25">
        <w:trPr>
          <w:trHeight w:val="50"/>
        </w:trPr>
        <w:tc>
          <w:tcPr>
            <w:tcW w:w="628" w:type="dxa"/>
          </w:tcPr>
          <w:p w14:paraId="7508052E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86" w:type="dxa"/>
          </w:tcPr>
          <w:p w14:paraId="4FBBB384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Наименование компетенции</w:t>
            </w:r>
          </w:p>
        </w:tc>
        <w:tc>
          <w:tcPr>
            <w:tcW w:w="6462" w:type="dxa"/>
            <w:gridSpan w:val="2"/>
          </w:tcPr>
          <w:p w14:paraId="6EE2A7E4" w14:textId="6F63C326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  <w:b/>
              </w:rPr>
              <w:t>ОПК-6.</w:t>
            </w:r>
            <w:r w:rsidRPr="000C4CB1">
              <w:rPr>
                <w:rFonts w:ascii="Times New Roman" w:hAnsi="Times New Roman" w:cs="Times New Roman"/>
              </w:rPr>
              <w:t xml:space="preserve"> Способность представлять результаты своей работы в устной и письменной форме в соответствии с нормами и правилами, принятыми в профессиональном сообществе</w:t>
            </w:r>
          </w:p>
        </w:tc>
      </w:tr>
      <w:tr w:rsidR="000C4CB1" w:rsidRPr="000C4CB1" w14:paraId="5FF48A35" w14:textId="77777777" w:rsidTr="000E5E25">
        <w:trPr>
          <w:trHeight w:val="217"/>
        </w:trPr>
        <w:tc>
          <w:tcPr>
            <w:tcW w:w="628" w:type="dxa"/>
          </w:tcPr>
          <w:p w14:paraId="7790FCB8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86" w:type="dxa"/>
          </w:tcPr>
          <w:p w14:paraId="103C1CE0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6462" w:type="dxa"/>
            <w:gridSpan w:val="2"/>
          </w:tcPr>
          <w:p w14:paraId="6D2C84EE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Общепрофессиональная компетенция</w:t>
            </w:r>
          </w:p>
        </w:tc>
      </w:tr>
      <w:tr w:rsidR="000C4CB1" w:rsidRPr="000C4CB1" w14:paraId="5EA66B9A" w14:textId="77777777" w:rsidTr="000E5E25">
        <w:tc>
          <w:tcPr>
            <w:tcW w:w="628" w:type="dxa"/>
          </w:tcPr>
          <w:p w14:paraId="4366F4E3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86" w:type="dxa"/>
          </w:tcPr>
          <w:p w14:paraId="5FCD75F0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462" w:type="dxa"/>
            <w:gridSpan w:val="2"/>
          </w:tcPr>
          <w:p w14:paraId="68327158" w14:textId="3CAE6ECE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  <w:highlight w:val="white"/>
              </w:rPr>
            </w:pPr>
            <w:r w:rsidRPr="000C4CB1">
              <w:rPr>
                <w:rFonts w:ascii="Times New Roman" w:hAnsi="Times New Roman" w:cs="Times New Roman"/>
                <w:highlight w:val="white"/>
              </w:rPr>
              <w:t>Под компетенцией понимается</w:t>
            </w:r>
            <w:r w:rsidRPr="000C4CB1">
              <w:rPr>
                <w:rFonts w:ascii="Times New Roman" w:hAnsi="Times New Roman" w:cs="Times New Roman"/>
              </w:rPr>
              <w:t xml:space="preserve"> способность представлять результаты своей работы в устной и письменной форме в соответствии с нормами и правилами, принятыми в профессиональном сообществе</w:t>
            </w:r>
            <w:r w:rsidRPr="000C4CB1">
              <w:rPr>
                <w:rFonts w:ascii="Times New Roman" w:hAnsi="Times New Roman" w:cs="Times New Roman"/>
                <w:highlight w:val="white"/>
              </w:rPr>
              <w:t>.</w:t>
            </w:r>
          </w:p>
          <w:p w14:paraId="67A90E8A" w14:textId="2F374535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  <w:highlight w:val="white"/>
              </w:rPr>
              <w:t>У выпускника должны быть сформированы следующие компетенции на базовом уровне:</w:t>
            </w:r>
            <w:r w:rsidRPr="000C4CB1">
              <w:rPr>
                <w:rFonts w:ascii="Times New Roman" w:hAnsi="Times New Roman" w:cs="Times New Roman"/>
              </w:rPr>
              <w:t xml:space="preserve"> </w:t>
            </w:r>
          </w:p>
          <w:p w14:paraId="5B9FAF81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знать: </w:t>
            </w:r>
          </w:p>
          <w:p w14:paraId="23EC34CC" w14:textId="615BAA4E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основные виды работ для представления результатов в устной и письменной форме в соответствии с нормами и правилами, принятыми в профессиональном сообществе</w:t>
            </w:r>
          </w:p>
          <w:p w14:paraId="37B228E9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уметь: </w:t>
            </w:r>
          </w:p>
          <w:p w14:paraId="2DDB38A2" w14:textId="14A1608F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представлять результаты работы в виде отчета по стандартной форме на русском языке; представляет информацию химического содержания с учетом требований библиографической культуры.</w:t>
            </w:r>
          </w:p>
          <w:p w14:paraId="037FF353" w14:textId="4E1869B4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владеть: навыками презентацию по теме работы и представляет ее на русском и английском языках.</w:t>
            </w:r>
          </w:p>
        </w:tc>
      </w:tr>
      <w:tr w:rsidR="000C4CB1" w:rsidRPr="000C4CB1" w14:paraId="3B5A4DD7" w14:textId="77777777" w:rsidTr="000E5E25">
        <w:trPr>
          <w:trHeight w:val="1122"/>
        </w:trPr>
        <w:tc>
          <w:tcPr>
            <w:tcW w:w="628" w:type="dxa"/>
            <w:vMerge w:val="restart"/>
          </w:tcPr>
          <w:p w14:paraId="317AD27B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86" w:type="dxa"/>
          </w:tcPr>
          <w:p w14:paraId="4FE982DD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1701" w:type="dxa"/>
          </w:tcPr>
          <w:p w14:paraId="4C4E2B61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Уровни сформированности компетенции обучающегося</w:t>
            </w:r>
          </w:p>
        </w:tc>
        <w:tc>
          <w:tcPr>
            <w:tcW w:w="4761" w:type="dxa"/>
          </w:tcPr>
          <w:p w14:paraId="6DE312EF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0C4CB1" w:rsidRPr="000C4CB1" w14:paraId="76930638" w14:textId="77777777" w:rsidTr="000C4CB1">
        <w:trPr>
          <w:trHeight w:val="132"/>
        </w:trPr>
        <w:tc>
          <w:tcPr>
            <w:tcW w:w="628" w:type="dxa"/>
            <w:vMerge/>
          </w:tcPr>
          <w:p w14:paraId="1269040E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2486" w:type="dxa"/>
          </w:tcPr>
          <w:p w14:paraId="61CD437B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AA2C0F1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Начальный уровень</w:t>
            </w:r>
          </w:p>
          <w:p w14:paraId="70D0AFAB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4761" w:type="dxa"/>
          </w:tcPr>
          <w:p w14:paraId="68170E1F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Способен представлять результаты работы в виде отчета по стандартной форме на русском языке;</w:t>
            </w:r>
          </w:p>
          <w:p w14:paraId="57859C98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Учитывает требования библиографической культуры при представлении результатов исследований;</w:t>
            </w:r>
          </w:p>
          <w:p w14:paraId="3BD54B2F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 xml:space="preserve"> Представляет результаты работы в виде тезисов доклада на русском языке в соответствии с нормами и правилами, принятыми в химическом сообществе;</w:t>
            </w:r>
          </w:p>
          <w:p w14:paraId="00B22D5C" w14:textId="77777777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</w:p>
          <w:p w14:paraId="1D418B8B" w14:textId="4E82C962" w:rsidR="000C4CB1" w:rsidRPr="000C4CB1" w:rsidRDefault="000C4CB1" w:rsidP="000C4CB1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Готовит презентацию по теме работы и представляет ее на русском языке</w:t>
            </w:r>
          </w:p>
        </w:tc>
      </w:tr>
      <w:tr w:rsidR="000C4CB1" w:rsidRPr="000C4CB1" w14:paraId="5A7BCE4A" w14:textId="77777777" w:rsidTr="000E5E25">
        <w:trPr>
          <w:trHeight w:val="1695"/>
        </w:trPr>
        <w:tc>
          <w:tcPr>
            <w:tcW w:w="628" w:type="dxa"/>
          </w:tcPr>
          <w:p w14:paraId="0162916D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86" w:type="dxa"/>
          </w:tcPr>
          <w:p w14:paraId="3D71B879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462" w:type="dxa"/>
            <w:gridSpan w:val="2"/>
          </w:tcPr>
          <w:p w14:paraId="4EBEC470" w14:textId="070F801A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Перечислены основы для формирования компетенции ОПК-6:</w:t>
            </w:r>
          </w:p>
          <w:p w14:paraId="0782D0C3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Для формирования данной компетенции необходимо обладать следующими компетенциями на начальном уровне:</w:t>
            </w:r>
          </w:p>
          <w:p w14:paraId="408F74AC" w14:textId="7BBED8F6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ОПК-2, ОПК-3</w:t>
            </w:r>
          </w:p>
        </w:tc>
      </w:tr>
      <w:tr w:rsidR="000C4CB1" w:rsidRPr="000C4CB1" w14:paraId="38CCDF89" w14:textId="77777777" w:rsidTr="000E5E25">
        <w:tc>
          <w:tcPr>
            <w:tcW w:w="628" w:type="dxa"/>
          </w:tcPr>
          <w:p w14:paraId="5AA5C49F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86" w:type="dxa"/>
          </w:tcPr>
          <w:p w14:paraId="2474FC81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6462" w:type="dxa"/>
            <w:gridSpan w:val="2"/>
          </w:tcPr>
          <w:p w14:paraId="37079431" w14:textId="77777777" w:rsidR="000C4CB1" w:rsidRPr="000C4CB1" w:rsidRDefault="000C4CB1" w:rsidP="000E5E25">
            <w:pPr>
              <w:pStyle w:val="a6"/>
              <w:rPr>
                <w:rFonts w:ascii="Times New Roman" w:hAnsi="Times New Roman" w:cs="Times New Roman"/>
              </w:rPr>
            </w:pPr>
            <w:r w:rsidRPr="000C4CB1">
              <w:rPr>
                <w:rFonts w:ascii="Times New Roman" w:hAnsi="Times New Roman" w:cs="Times New Roman"/>
              </w:rPr>
              <w:t>Итоговая аттестация</w:t>
            </w:r>
          </w:p>
        </w:tc>
      </w:tr>
    </w:tbl>
    <w:p w14:paraId="25C0EB1A" w14:textId="69A5D86E" w:rsidR="000C4CB1" w:rsidRDefault="000C4CB1" w:rsidP="00B47546">
      <w:pPr>
        <w:pStyle w:val="a3"/>
        <w:ind w:left="360"/>
        <w:rPr>
          <w:rFonts w:ascii="Times New Roman" w:hAnsi="Times New Roman" w:cs="Times New Roman"/>
          <w:b/>
          <w:lang w:val="en-US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486"/>
        <w:gridCol w:w="1701"/>
        <w:gridCol w:w="4761"/>
      </w:tblGrid>
      <w:tr w:rsidR="000C4CB1" w:rsidRPr="006816F3" w14:paraId="70DD289B" w14:textId="77777777" w:rsidTr="000E5E25">
        <w:trPr>
          <w:trHeight w:val="50"/>
        </w:trPr>
        <w:tc>
          <w:tcPr>
            <w:tcW w:w="628" w:type="dxa"/>
          </w:tcPr>
          <w:p w14:paraId="5E367F94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86" w:type="dxa"/>
          </w:tcPr>
          <w:p w14:paraId="6BC93BC3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Наименование компетенции</w:t>
            </w:r>
          </w:p>
        </w:tc>
        <w:tc>
          <w:tcPr>
            <w:tcW w:w="6462" w:type="dxa"/>
            <w:gridSpan w:val="2"/>
          </w:tcPr>
          <w:p w14:paraId="2206905E" w14:textId="091E27DF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  <w:b/>
              </w:rPr>
              <w:t>ОПК-4.</w:t>
            </w:r>
            <w:r w:rsidRPr="006816F3">
              <w:rPr>
                <w:rFonts w:ascii="Times New Roman" w:hAnsi="Times New Roman" w:cs="Times New Roman"/>
              </w:rPr>
              <w:t xml:space="preserve"> Способность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</w:tr>
      <w:tr w:rsidR="000C4CB1" w:rsidRPr="006816F3" w14:paraId="485D8FC6" w14:textId="77777777" w:rsidTr="000E5E25">
        <w:trPr>
          <w:trHeight w:val="217"/>
        </w:trPr>
        <w:tc>
          <w:tcPr>
            <w:tcW w:w="628" w:type="dxa"/>
          </w:tcPr>
          <w:p w14:paraId="6F6BC6EE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86" w:type="dxa"/>
          </w:tcPr>
          <w:p w14:paraId="14BB85C9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6462" w:type="dxa"/>
            <w:gridSpan w:val="2"/>
          </w:tcPr>
          <w:p w14:paraId="79082417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Общепрофессиональная компетенция</w:t>
            </w:r>
          </w:p>
        </w:tc>
      </w:tr>
      <w:tr w:rsidR="000C4CB1" w:rsidRPr="006816F3" w14:paraId="0D049533" w14:textId="77777777" w:rsidTr="000E5E25">
        <w:tc>
          <w:tcPr>
            <w:tcW w:w="628" w:type="dxa"/>
          </w:tcPr>
          <w:p w14:paraId="48617DDD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86" w:type="dxa"/>
          </w:tcPr>
          <w:p w14:paraId="5F266671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462" w:type="dxa"/>
            <w:gridSpan w:val="2"/>
          </w:tcPr>
          <w:p w14:paraId="5F34F11D" w14:textId="7D8016D2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  <w:highlight w:val="white"/>
              </w:rPr>
            </w:pPr>
            <w:r w:rsidRPr="006816F3">
              <w:rPr>
                <w:rFonts w:ascii="Times New Roman" w:hAnsi="Times New Roman" w:cs="Times New Roman"/>
                <w:highlight w:val="white"/>
              </w:rPr>
              <w:t>Под компетенцией понимается</w:t>
            </w:r>
            <w:r w:rsidRPr="006816F3">
              <w:rPr>
                <w:rFonts w:ascii="Times New Roman" w:hAnsi="Times New Roman" w:cs="Times New Roman"/>
              </w:rPr>
              <w:t xml:space="preserve"> способность участвовать в разработке стандартов, норм и правил, а также технической документации, связанной с профессиональной деятельностью</w:t>
            </w:r>
            <w:r w:rsidRPr="006816F3">
              <w:rPr>
                <w:rFonts w:ascii="Times New Roman" w:hAnsi="Times New Roman" w:cs="Times New Roman"/>
                <w:highlight w:val="white"/>
              </w:rPr>
              <w:t>.</w:t>
            </w:r>
          </w:p>
          <w:p w14:paraId="302F21ED" w14:textId="230BA11C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  <w:highlight w:val="white"/>
              </w:rPr>
              <w:t>У выпускника должны быть сформированы следующие компетенции на базовом уровне:</w:t>
            </w:r>
            <w:r w:rsidRPr="006816F3">
              <w:rPr>
                <w:rFonts w:ascii="Times New Roman" w:hAnsi="Times New Roman" w:cs="Times New Roman"/>
              </w:rPr>
              <w:t xml:space="preserve"> </w:t>
            </w:r>
          </w:p>
          <w:p w14:paraId="1B354FC6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 xml:space="preserve">Знать: </w:t>
            </w:r>
          </w:p>
          <w:p w14:paraId="67422E20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 xml:space="preserve">- особенности и этику делового общения; </w:t>
            </w:r>
          </w:p>
          <w:p w14:paraId="70F0819A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 xml:space="preserve">- основные понятия и современные принципы работы с информацией при осуществлении делового общения; </w:t>
            </w:r>
          </w:p>
          <w:p w14:paraId="55A8D413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 xml:space="preserve">-основы ведения деловых переговоров; </w:t>
            </w:r>
          </w:p>
          <w:p w14:paraId="58275401" w14:textId="1030845E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 xml:space="preserve">- правила оформления материалов для заключения договоров. </w:t>
            </w:r>
          </w:p>
          <w:p w14:paraId="77CE7C8E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 xml:space="preserve">Уметь: </w:t>
            </w:r>
          </w:p>
          <w:p w14:paraId="478D5DC1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 xml:space="preserve">- осуществлять поддержку функционирования внутренней информационной системы организации для сбора информации с целью принятия решений, планирования деятельности и контроля; </w:t>
            </w:r>
          </w:p>
          <w:p w14:paraId="15528CDB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 xml:space="preserve">- представлять результаты аналитической и исследовательской работы в виде выступления, доклада, информационного обзора, аналитического отчета, статьи; </w:t>
            </w:r>
          </w:p>
          <w:p w14:paraId="1AF27BF0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- логически грамотно и аргументировано письменно выражать свою точку зрения, используя профессионально</w:t>
            </w:r>
          </w:p>
          <w:p w14:paraId="273BE0B1" w14:textId="64EC3BD9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-значимые письменные жанры.</w:t>
            </w:r>
          </w:p>
          <w:p w14:paraId="3F27A192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 xml:space="preserve"> Владеть: </w:t>
            </w:r>
          </w:p>
          <w:p w14:paraId="6E6E2B83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– методами организации электронных коммуникаций;</w:t>
            </w:r>
          </w:p>
          <w:p w14:paraId="138839C0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 xml:space="preserve"> – навыками работы со справочными электронными системами; </w:t>
            </w:r>
          </w:p>
          <w:p w14:paraId="6C1C49A6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 xml:space="preserve">- навыками проведения совещаний и деловой переписки; </w:t>
            </w:r>
          </w:p>
          <w:p w14:paraId="0167FA93" w14:textId="14424969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- навыками публичной речи, аргументации, ведения дискуссии</w:t>
            </w:r>
          </w:p>
        </w:tc>
      </w:tr>
      <w:tr w:rsidR="000C4CB1" w:rsidRPr="006816F3" w14:paraId="429026FB" w14:textId="77777777" w:rsidTr="000E5E25">
        <w:trPr>
          <w:trHeight w:val="1122"/>
        </w:trPr>
        <w:tc>
          <w:tcPr>
            <w:tcW w:w="628" w:type="dxa"/>
            <w:vMerge w:val="restart"/>
          </w:tcPr>
          <w:p w14:paraId="03DC770F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86" w:type="dxa"/>
          </w:tcPr>
          <w:p w14:paraId="3BD03BE6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1701" w:type="dxa"/>
          </w:tcPr>
          <w:p w14:paraId="3E96C6A7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Уровни сформированности компетенции обучающегося</w:t>
            </w:r>
          </w:p>
        </w:tc>
        <w:tc>
          <w:tcPr>
            <w:tcW w:w="4761" w:type="dxa"/>
          </w:tcPr>
          <w:p w14:paraId="394FB99A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0C4CB1" w:rsidRPr="006816F3" w14:paraId="3D9CE645" w14:textId="77777777" w:rsidTr="000E5E25">
        <w:trPr>
          <w:trHeight w:val="132"/>
        </w:trPr>
        <w:tc>
          <w:tcPr>
            <w:tcW w:w="628" w:type="dxa"/>
            <w:vMerge/>
          </w:tcPr>
          <w:p w14:paraId="2F344373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2486" w:type="dxa"/>
          </w:tcPr>
          <w:p w14:paraId="030C6B92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E877CE2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Начальный уровень</w:t>
            </w:r>
          </w:p>
          <w:p w14:paraId="7ECEB075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4761" w:type="dxa"/>
          </w:tcPr>
          <w:p w14:paraId="51CE2283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 xml:space="preserve">Знает принципы профессиональную терминологию, в том числе компьютерных наук; </w:t>
            </w:r>
          </w:p>
          <w:p w14:paraId="6C0EE649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Знает принципы GLP и правила оформления результатов и отчетов, полученных с использованием системы;</w:t>
            </w:r>
          </w:p>
          <w:p w14:paraId="613FD95A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 xml:space="preserve">Умеет определять архитектуру распределенной обработки информации; </w:t>
            </w:r>
          </w:p>
          <w:p w14:paraId="46C93F05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 xml:space="preserve">Умеет выбирать способ представления данных в информационных системах; </w:t>
            </w:r>
          </w:p>
          <w:p w14:paraId="12A5718A" w14:textId="69824CCD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Умеет использовать логические значения, операции и выражения с ними.</w:t>
            </w:r>
          </w:p>
          <w:p w14:paraId="700167B6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 xml:space="preserve">Имеет навыки беглого компьютерного ввода на русском и английском языках; </w:t>
            </w:r>
          </w:p>
          <w:p w14:paraId="67CCF9ED" w14:textId="00F4B43F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Имеет навыки свободного владения компьютерным графическим интерфейсом</w:t>
            </w:r>
            <w:r w:rsidRPr="006816F3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0C4CB1" w:rsidRPr="006816F3" w14:paraId="7D232966" w14:textId="77777777" w:rsidTr="000E5E25">
        <w:trPr>
          <w:trHeight w:val="1695"/>
        </w:trPr>
        <w:tc>
          <w:tcPr>
            <w:tcW w:w="628" w:type="dxa"/>
          </w:tcPr>
          <w:p w14:paraId="473AB17E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86" w:type="dxa"/>
          </w:tcPr>
          <w:p w14:paraId="31B8131B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462" w:type="dxa"/>
            <w:gridSpan w:val="2"/>
          </w:tcPr>
          <w:p w14:paraId="7DC1AE99" w14:textId="1E01374E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Перечислены основы для формирования компетенции ОПК-4:</w:t>
            </w:r>
          </w:p>
          <w:p w14:paraId="0A5421D7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Для формирования данной компетенции необходимо обладать следующими компетенциями на начальном уровне:</w:t>
            </w:r>
          </w:p>
          <w:p w14:paraId="58A2EB21" w14:textId="43618BEA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УК-1</w:t>
            </w:r>
            <w:r w:rsidR="006816F3" w:rsidRPr="006816F3">
              <w:rPr>
                <w:rFonts w:ascii="Times New Roman" w:hAnsi="Times New Roman" w:cs="Times New Roman"/>
              </w:rPr>
              <w:t xml:space="preserve">, УК-2, </w:t>
            </w:r>
            <w:r w:rsidRPr="006816F3">
              <w:rPr>
                <w:rFonts w:ascii="Times New Roman" w:hAnsi="Times New Roman" w:cs="Times New Roman"/>
              </w:rPr>
              <w:t>ОПК-2</w:t>
            </w:r>
          </w:p>
        </w:tc>
      </w:tr>
      <w:tr w:rsidR="000C4CB1" w:rsidRPr="006816F3" w14:paraId="051BFFCF" w14:textId="77777777" w:rsidTr="000E5E25">
        <w:tc>
          <w:tcPr>
            <w:tcW w:w="628" w:type="dxa"/>
          </w:tcPr>
          <w:p w14:paraId="48F83B25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86" w:type="dxa"/>
          </w:tcPr>
          <w:p w14:paraId="7601D57A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6462" w:type="dxa"/>
            <w:gridSpan w:val="2"/>
          </w:tcPr>
          <w:p w14:paraId="3F679DC2" w14:textId="77777777" w:rsidR="000C4CB1" w:rsidRPr="006816F3" w:rsidRDefault="000C4CB1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Итоговая аттестация</w:t>
            </w:r>
          </w:p>
        </w:tc>
      </w:tr>
    </w:tbl>
    <w:p w14:paraId="1A6CE268" w14:textId="77777777" w:rsidR="000C4CB1" w:rsidRPr="00D445D4" w:rsidRDefault="000C4CB1" w:rsidP="00B47546">
      <w:pPr>
        <w:pStyle w:val="a3"/>
        <w:ind w:left="360"/>
        <w:rPr>
          <w:rFonts w:ascii="Times New Roman" w:hAnsi="Times New Roman" w:cs="Times New Roman"/>
          <w:b/>
          <w:lang w:val="en-US"/>
        </w:rPr>
      </w:pPr>
    </w:p>
    <w:p w14:paraId="05D45320" w14:textId="26E616EB" w:rsidR="007A2B8B" w:rsidRPr="00D445D4" w:rsidRDefault="007A2B8B" w:rsidP="002D73C0">
      <w:pPr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</w:t>
      </w:r>
      <w:r w:rsidRPr="00D445D4">
        <w:rPr>
          <w:rFonts w:ascii="Times New Roman" w:hAnsi="Times New Roman" w:cs="Times New Roman"/>
        </w:rPr>
        <w:t xml:space="preserve">  </w:t>
      </w:r>
      <w:r w:rsidRPr="00D445D4">
        <w:rPr>
          <w:rFonts w:ascii="Times New Roman" w:hAnsi="Times New Roman" w:cs="Times New Roman"/>
          <w:b/>
        </w:rPr>
        <w:t xml:space="preserve">           </w:t>
      </w:r>
    </w:p>
    <w:p w14:paraId="3D85AB92" w14:textId="77777777" w:rsidR="007A2B8B" w:rsidRPr="00D445D4" w:rsidRDefault="007A2B8B" w:rsidP="007A2B8B">
      <w:pPr>
        <w:pStyle w:val="a3"/>
        <w:ind w:left="360"/>
        <w:rPr>
          <w:rFonts w:ascii="Times New Roman" w:hAnsi="Times New Roman" w:cs="Times New Roman"/>
        </w:rPr>
      </w:pPr>
    </w:p>
    <w:p w14:paraId="721FE2EC" w14:textId="239EAEBF" w:rsidR="00FF1D59" w:rsidRDefault="002D73C0" w:rsidP="00FF1D59">
      <w:pPr>
        <w:pStyle w:val="a3"/>
        <w:ind w:left="360"/>
        <w:jc w:val="both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  <w:b/>
          <w:lang w:val="en-US"/>
        </w:rPr>
        <w:t>I</w:t>
      </w:r>
      <w:r w:rsidR="007A2B8B" w:rsidRPr="00D445D4">
        <w:rPr>
          <w:rFonts w:ascii="Times New Roman" w:hAnsi="Times New Roman" w:cs="Times New Roman"/>
          <w:b/>
          <w:lang w:val="en-US"/>
        </w:rPr>
        <w:t>V</w:t>
      </w:r>
      <w:r w:rsidR="007A2B8B" w:rsidRPr="00D445D4">
        <w:rPr>
          <w:rFonts w:ascii="Times New Roman" w:hAnsi="Times New Roman" w:cs="Times New Roman"/>
          <w:b/>
        </w:rPr>
        <w:t>.</w:t>
      </w:r>
      <w:r w:rsidR="00FF1D59">
        <w:rPr>
          <w:rFonts w:ascii="Times New Roman" w:hAnsi="Times New Roman" w:cs="Times New Roman"/>
          <w:b/>
        </w:rPr>
        <w:t xml:space="preserve"> </w:t>
      </w:r>
      <w:r w:rsidR="007A2B8B" w:rsidRPr="00D445D4">
        <w:rPr>
          <w:rFonts w:ascii="Times New Roman" w:hAnsi="Times New Roman" w:cs="Times New Roman"/>
          <w:b/>
        </w:rPr>
        <w:t>Рекомендаций к программе от работодателей</w:t>
      </w:r>
    </w:p>
    <w:p w14:paraId="6817B61C" w14:textId="77777777" w:rsidR="00FF1D59" w:rsidRDefault="00FF1D59" w:rsidP="00FF1D59">
      <w:pPr>
        <w:pStyle w:val="a3"/>
        <w:ind w:left="360"/>
        <w:jc w:val="both"/>
        <w:rPr>
          <w:rFonts w:ascii="Times New Roman" w:hAnsi="Times New Roman" w:cs="Times New Roman"/>
          <w:b/>
        </w:rPr>
      </w:pPr>
    </w:p>
    <w:p w14:paraId="02E4EE82" w14:textId="6F0B0B50" w:rsidR="00FF1D59" w:rsidRDefault="003E23A4" w:rsidP="00FF1D59">
      <w:pPr>
        <w:pStyle w:val="a3"/>
        <w:ind w:left="-85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2B0F0A4" wp14:editId="454123E6">
            <wp:extent cx="6572250" cy="929004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325" cy="929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F753" w14:textId="65BBF3C3" w:rsidR="003E23A4" w:rsidRDefault="003E23A4" w:rsidP="00FF1D59">
      <w:pPr>
        <w:pStyle w:val="a3"/>
        <w:ind w:left="-85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4B8A398" wp14:editId="2393C89F">
            <wp:extent cx="6718300" cy="9496488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861" cy="949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1A260" w14:textId="3CCE3607" w:rsidR="00FF1D59" w:rsidRDefault="00FF1D59" w:rsidP="00FF1D59">
      <w:pPr>
        <w:pStyle w:val="a3"/>
        <w:ind w:left="-851"/>
        <w:jc w:val="both"/>
        <w:rPr>
          <w:rFonts w:ascii="Times New Roman" w:hAnsi="Times New Roman" w:cs="Times New Roman"/>
          <w:b/>
        </w:rPr>
      </w:pPr>
    </w:p>
    <w:p w14:paraId="4462C9DC" w14:textId="6FA4A2F6" w:rsidR="007A2B8B" w:rsidRPr="00D445D4" w:rsidRDefault="007A2B8B" w:rsidP="007A2B8B">
      <w:pPr>
        <w:pStyle w:val="a3"/>
        <w:ind w:left="360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  <w:b/>
          <w:lang w:val="en-US"/>
        </w:rPr>
        <w:t>V</w:t>
      </w:r>
      <w:r w:rsidRPr="00D445D4">
        <w:rPr>
          <w:rFonts w:ascii="Times New Roman" w:hAnsi="Times New Roman" w:cs="Times New Roman"/>
          <w:b/>
        </w:rPr>
        <w:t>.Указание на возможные сценарии профессиональной траектории граждан</w:t>
      </w:r>
      <w:r w:rsidRPr="00D445D4">
        <w:rPr>
          <w:rFonts w:ascii="Times New Roman" w:hAnsi="Times New Roman" w:cs="Times New Roman"/>
        </w:rPr>
        <w:t xml:space="preserve"> по итогам освоения образовательной программы (в соответствии с приложением)</w:t>
      </w:r>
    </w:p>
    <w:p w14:paraId="79ED1CD5" w14:textId="01E944E3" w:rsidR="00221B6A" w:rsidRPr="00D445D4" w:rsidRDefault="00221B6A" w:rsidP="007A2B8B">
      <w:pPr>
        <w:pStyle w:val="a3"/>
        <w:ind w:left="360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02"/>
      </w:tblGrid>
      <w:tr w:rsidR="00A60A3D" w:rsidRPr="006816F3" w14:paraId="46A294FE" w14:textId="77777777" w:rsidTr="00A60A3D">
        <w:trPr>
          <w:trHeight w:val="291"/>
        </w:trPr>
        <w:tc>
          <w:tcPr>
            <w:tcW w:w="8656" w:type="dxa"/>
            <w:gridSpan w:val="2"/>
            <w:vAlign w:val="center"/>
          </w:tcPr>
          <w:p w14:paraId="499A7C62" w14:textId="73408AF3" w:rsidR="00A60A3D" w:rsidRPr="006816F3" w:rsidRDefault="00A60A3D" w:rsidP="006816F3">
            <w:pPr>
              <w:pStyle w:val="a6"/>
              <w:jc w:val="center"/>
              <w:rPr>
                <w:rFonts w:ascii="Times New Roman" w:hAnsi="Times New Roman" w:cs="Times New Roman"/>
                <w:b/>
              </w:rPr>
            </w:pPr>
            <w:bookmarkStart w:id="1" w:name="_Hlk53400779"/>
            <w:r w:rsidRPr="006816F3">
              <w:rPr>
                <w:rFonts w:ascii="Times New Roman" w:hAnsi="Times New Roman" w:cs="Times New Roman"/>
                <w:b/>
              </w:rPr>
              <w:t>Цели получения персонального цифрового сертификата</w:t>
            </w:r>
          </w:p>
        </w:tc>
      </w:tr>
      <w:tr w:rsidR="00A60A3D" w:rsidRPr="006816F3" w14:paraId="390D78EC" w14:textId="77777777" w:rsidTr="00FF1D59">
        <w:trPr>
          <w:trHeight w:val="341"/>
        </w:trPr>
        <w:tc>
          <w:tcPr>
            <w:tcW w:w="2754" w:type="dxa"/>
            <w:vAlign w:val="center"/>
          </w:tcPr>
          <w:p w14:paraId="20738D98" w14:textId="0E24ADD8" w:rsidR="00A60A3D" w:rsidRPr="006816F3" w:rsidRDefault="00F06CB4" w:rsidP="006816F3">
            <w:pPr>
              <w:pStyle w:val="a6"/>
              <w:jc w:val="center"/>
              <w:rPr>
                <w:rFonts w:ascii="Times New Roman" w:hAnsi="Times New Roman" w:cs="Times New Roman"/>
                <w:b/>
              </w:rPr>
            </w:pPr>
            <w:r w:rsidRPr="006816F3">
              <w:rPr>
                <w:rFonts w:ascii="Times New Roman" w:hAnsi="Times New Roman" w:cs="Times New Roman"/>
                <w:b/>
              </w:rPr>
              <w:t>Т</w:t>
            </w:r>
            <w:r w:rsidR="00A60A3D" w:rsidRPr="006816F3">
              <w:rPr>
                <w:rFonts w:ascii="Times New Roman" w:hAnsi="Times New Roman" w:cs="Times New Roman"/>
                <w:b/>
              </w:rPr>
              <w:t>екущий статус</w:t>
            </w:r>
          </w:p>
        </w:tc>
        <w:tc>
          <w:tcPr>
            <w:tcW w:w="5902" w:type="dxa"/>
            <w:vAlign w:val="center"/>
          </w:tcPr>
          <w:p w14:paraId="0C0BBAE4" w14:textId="6DD1899E" w:rsidR="00A60A3D" w:rsidRPr="006816F3" w:rsidRDefault="00F06CB4" w:rsidP="006816F3">
            <w:pPr>
              <w:pStyle w:val="a6"/>
              <w:jc w:val="center"/>
              <w:rPr>
                <w:rFonts w:ascii="Times New Roman" w:hAnsi="Times New Roman" w:cs="Times New Roman"/>
                <w:b/>
              </w:rPr>
            </w:pPr>
            <w:r w:rsidRPr="006816F3">
              <w:rPr>
                <w:rFonts w:ascii="Times New Roman" w:hAnsi="Times New Roman" w:cs="Times New Roman"/>
                <w:b/>
              </w:rPr>
              <w:t>Ц</w:t>
            </w:r>
            <w:r w:rsidR="00A60A3D" w:rsidRPr="006816F3">
              <w:rPr>
                <w:rFonts w:ascii="Times New Roman" w:hAnsi="Times New Roman" w:cs="Times New Roman"/>
                <w:b/>
              </w:rPr>
              <w:t>ель</w:t>
            </w:r>
          </w:p>
        </w:tc>
      </w:tr>
      <w:tr w:rsidR="00A60A3D" w:rsidRPr="006816F3" w14:paraId="363A4375" w14:textId="77777777" w:rsidTr="00C27792">
        <w:trPr>
          <w:trHeight w:val="235"/>
        </w:trPr>
        <w:tc>
          <w:tcPr>
            <w:tcW w:w="8656" w:type="dxa"/>
            <w:gridSpan w:val="2"/>
            <w:vAlign w:val="center"/>
          </w:tcPr>
          <w:p w14:paraId="177D1FD1" w14:textId="3F3DF4A6" w:rsidR="00A60A3D" w:rsidRPr="006816F3" w:rsidRDefault="00C27792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Т</w:t>
            </w:r>
            <w:r w:rsidR="00A60A3D" w:rsidRPr="006816F3">
              <w:rPr>
                <w:rFonts w:ascii="Times New Roman" w:hAnsi="Times New Roman" w:cs="Times New Roman"/>
              </w:rPr>
              <w:t>рудоустройство</w:t>
            </w:r>
          </w:p>
        </w:tc>
      </w:tr>
      <w:tr w:rsidR="006816F3" w:rsidRPr="006816F3" w14:paraId="7F67CA6C" w14:textId="77777777" w:rsidTr="00D739B1">
        <w:trPr>
          <w:trHeight w:val="448"/>
        </w:trPr>
        <w:tc>
          <w:tcPr>
            <w:tcW w:w="2754" w:type="dxa"/>
            <w:vAlign w:val="center"/>
          </w:tcPr>
          <w:p w14:paraId="1519704F" w14:textId="079C4C59" w:rsidR="006816F3" w:rsidRPr="006816F3" w:rsidRDefault="006816F3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Состоящий на учете в Центре занятости</w:t>
            </w:r>
          </w:p>
        </w:tc>
        <w:tc>
          <w:tcPr>
            <w:tcW w:w="5902" w:type="dxa"/>
            <w:vMerge w:val="restart"/>
            <w:vAlign w:val="center"/>
          </w:tcPr>
          <w:p w14:paraId="1936862D" w14:textId="083673F4" w:rsidR="006816F3" w:rsidRPr="006816F3" w:rsidRDefault="006816F3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 xml:space="preserve">Трудоустройство по направлению лаборант. </w:t>
            </w:r>
          </w:p>
          <w:p w14:paraId="5DE76EFB" w14:textId="2C0B1B01" w:rsidR="006816F3" w:rsidRPr="006816F3" w:rsidRDefault="006816F3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Освоение программы подразумевает следующий вариант трудоустройства:</w:t>
            </w:r>
          </w:p>
          <w:p w14:paraId="0BF6354F" w14:textId="1DB7B642" w:rsidR="006816F3" w:rsidRPr="006816F3" w:rsidRDefault="006816F3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Лаборант в лаборатории, работающей по стандартам GLP.</w:t>
            </w:r>
          </w:p>
        </w:tc>
      </w:tr>
      <w:tr w:rsidR="0068523A" w:rsidRPr="006816F3" w14:paraId="3B3F7C9A" w14:textId="77777777" w:rsidTr="00D739B1">
        <w:trPr>
          <w:trHeight w:val="50"/>
        </w:trPr>
        <w:tc>
          <w:tcPr>
            <w:tcW w:w="2754" w:type="dxa"/>
            <w:vAlign w:val="center"/>
          </w:tcPr>
          <w:p w14:paraId="5B0B3973" w14:textId="637CFFDA" w:rsidR="0068523A" w:rsidRPr="006816F3" w:rsidRDefault="00F06CB4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Б</w:t>
            </w:r>
            <w:r w:rsidR="0068523A" w:rsidRPr="006816F3">
              <w:rPr>
                <w:rFonts w:ascii="Times New Roman" w:hAnsi="Times New Roman" w:cs="Times New Roman"/>
              </w:rPr>
              <w:t>езработный</w:t>
            </w:r>
          </w:p>
        </w:tc>
        <w:tc>
          <w:tcPr>
            <w:tcW w:w="5902" w:type="dxa"/>
            <w:vMerge/>
            <w:vAlign w:val="center"/>
          </w:tcPr>
          <w:p w14:paraId="58A7DFBF" w14:textId="77777777" w:rsidR="0068523A" w:rsidRPr="006816F3" w:rsidRDefault="0068523A" w:rsidP="006816F3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68523A" w:rsidRPr="006816F3" w14:paraId="69C7DD3B" w14:textId="77777777" w:rsidTr="00D739B1">
        <w:trPr>
          <w:trHeight w:val="50"/>
        </w:trPr>
        <w:tc>
          <w:tcPr>
            <w:tcW w:w="2754" w:type="dxa"/>
            <w:vAlign w:val="center"/>
          </w:tcPr>
          <w:p w14:paraId="43C389BF" w14:textId="649F9D36" w:rsidR="0068523A" w:rsidRPr="006816F3" w:rsidRDefault="00F06CB4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Б</w:t>
            </w:r>
            <w:r w:rsidR="0068523A" w:rsidRPr="006816F3">
              <w:rPr>
                <w:rFonts w:ascii="Times New Roman" w:hAnsi="Times New Roman" w:cs="Times New Roman"/>
              </w:rPr>
              <w:t>езработный по состоянию здоровья</w:t>
            </w:r>
          </w:p>
        </w:tc>
        <w:tc>
          <w:tcPr>
            <w:tcW w:w="5902" w:type="dxa"/>
            <w:vMerge/>
            <w:vAlign w:val="center"/>
          </w:tcPr>
          <w:p w14:paraId="3F8844E5" w14:textId="77777777" w:rsidR="0068523A" w:rsidRPr="006816F3" w:rsidRDefault="0068523A" w:rsidP="006816F3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68523A" w:rsidRPr="006816F3" w14:paraId="4CF774EC" w14:textId="77777777" w:rsidTr="00C27792">
        <w:trPr>
          <w:trHeight w:val="313"/>
        </w:trPr>
        <w:tc>
          <w:tcPr>
            <w:tcW w:w="8656" w:type="dxa"/>
            <w:gridSpan w:val="2"/>
            <w:vAlign w:val="center"/>
          </w:tcPr>
          <w:p w14:paraId="4DA84F4F" w14:textId="57642C36" w:rsidR="0068523A" w:rsidRPr="006816F3" w:rsidRDefault="0068523A" w:rsidP="006816F3">
            <w:pPr>
              <w:pStyle w:val="a6"/>
              <w:jc w:val="center"/>
              <w:rPr>
                <w:rFonts w:ascii="Times New Roman" w:hAnsi="Times New Roman" w:cs="Times New Roman"/>
                <w:b/>
              </w:rPr>
            </w:pPr>
            <w:r w:rsidRPr="006816F3">
              <w:rPr>
                <w:rFonts w:ascii="Times New Roman" w:hAnsi="Times New Roman" w:cs="Times New Roman"/>
                <w:b/>
              </w:rPr>
              <w:t>Развитие компетенций в текущей сфере занятости</w:t>
            </w:r>
          </w:p>
        </w:tc>
      </w:tr>
      <w:tr w:rsidR="006816F3" w:rsidRPr="006816F3" w14:paraId="19F5160F" w14:textId="77777777" w:rsidTr="00FF1D59">
        <w:tc>
          <w:tcPr>
            <w:tcW w:w="2754" w:type="dxa"/>
            <w:vAlign w:val="center"/>
          </w:tcPr>
          <w:p w14:paraId="1CACAC57" w14:textId="790149A0" w:rsidR="006816F3" w:rsidRPr="006816F3" w:rsidRDefault="006816F3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Работающий по найму в организации, на предприятии</w:t>
            </w:r>
          </w:p>
        </w:tc>
        <w:tc>
          <w:tcPr>
            <w:tcW w:w="5902" w:type="dxa"/>
            <w:vAlign w:val="center"/>
          </w:tcPr>
          <w:p w14:paraId="275C45F9" w14:textId="009F6813" w:rsidR="006816F3" w:rsidRPr="006816F3" w:rsidRDefault="006816F3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 xml:space="preserve">Сохранение текущего рабочего места: развитие новых навыков в области компьютеризации лабораторий, понимание новейших принципов GLP позволит работающим по найму сотрудникам актуализировать знания, позволяющие проводить доклинические исследования по новейшим мировым стандартам. </w:t>
            </w:r>
          </w:p>
        </w:tc>
      </w:tr>
      <w:tr w:rsidR="006816F3" w:rsidRPr="006816F3" w14:paraId="080FC604" w14:textId="77777777" w:rsidTr="00FF1D59">
        <w:tc>
          <w:tcPr>
            <w:tcW w:w="2754" w:type="dxa"/>
            <w:vAlign w:val="center"/>
          </w:tcPr>
          <w:p w14:paraId="76C70F4E" w14:textId="5DC2AB55" w:rsidR="006816F3" w:rsidRPr="006816F3" w:rsidRDefault="006816F3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Работающий по найму в организации, на предприятии</w:t>
            </w:r>
          </w:p>
        </w:tc>
        <w:tc>
          <w:tcPr>
            <w:tcW w:w="5902" w:type="dxa"/>
            <w:vAlign w:val="center"/>
          </w:tcPr>
          <w:p w14:paraId="4DA32D5A" w14:textId="4117BFA8" w:rsidR="006816F3" w:rsidRPr="006816F3" w:rsidRDefault="006816F3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Врачам и лаборантам действующих лабораторий, переходящих на стандарты GLP, освоение данного курса, позволит соответствовать высоким мировым стандартам.</w:t>
            </w:r>
          </w:p>
        </w:tc>
      </w:tr>
      <w:tr w:rsidR="006816F3" w:rsidRPr="006816F3" w14:paraId="48BE7AC5" w14:textId="77777777" w:rsidTr="00FF1D59">
        <w:tc>
          <w:tcPr>
            <w:tcW w:w="2754" w:type="dxa"/>
            <w:vAlign w:val="center"/>
          </w:tcPr>
          <w:p w14:paraId="36F7AE1B" w14:textId="2F780FD9" w:rsidR="006816F3" w:rsidRPr="006816F3" w:rsidRDefault="006816F3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Работающий по найму в организации, на предприятии</w:t>
            </w:r>
          </w:p>
        </w:tc>
        <w:tc>
          <w:tcPr>
            <w:tcW w:w="5902" w:type="dxa"/>
            <w:vAlign w:val="center"/>
          </w:tcPr>
          <w:p w14:paraId="56DF1F3E" w14:textId="0107557B" w:rsidR="006816F3" w:rsidRPr="006816F3" w:rsidRDefault="006816F3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Повышение заработной платы: развитие компетенций по новому стеку технологий, повышение универсальных, общепрофессиональных и профессиональных компетенций обеспечивает сотруднику его профессиональный рост. Исходя из этого, специалист</w:t>
            </w:r>
            <w:r>
              <w:rPr>
                <w:rFonts w:ascii="Times New Roman" w:hAnsi="Times New Roman" w:cs="Times New Roman"/>
              </w:rPr>
              <w:t>,</w:t>
            </w:r>
            <w:r w:rsidRPr="006816F3">
              <w:rPr>
                <w:rFonts w:ascii="Times New Roman" w:hAnsi="Times New Roman" w:cs="Times New Roman"/>
              </w:rPr>
              <w:t xml:space="preserve"> прошедший обучение «дорожает» на рынке труда и может рассчитывать на увеличение заработной платы на текущем предприятии. </w:t>
            </w:r>
            <w:r w:rsidRPr="006816F3">
              <w:rPr>
                <w:rFonts w:ascii="Times New Roman" w:hAnsi="Times New Roman" w:cs="Times New Roman"/>
                <w:highlight w:val="white"/>
              </w:rPr>
              <w:t>Система GLP позволяет государству получать качественные результаты исследований в сферах, связанных с безопасностью и здоровьем населения. Следовательно, государственные и частные компании заинтересованы в специалистах, обладающих данным стеком технологий.</w:t>
            </w:r>
          </w:p>
        </w:tc>
      </w:tr>
      <w:tr w:rsidR="006816F3" w:rsidRPr="006816F3" w14:paraId="72F03588" w14:textId="77777777" w:rsidTr="00FF1D59">
        <w:tc>
          <w:tcPr>
            <w:tcW w:w="2754" w:type="dxa"/>
            <w:vAlign w:val="center"/>
          </w:tcPr>
          <w:p w14:paraId="219CAEBD" w14:textId="4C858C57" w:rsidR="006816F3" w:rsidRPr="006816F3" w:rsidRDefault="006816F3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Работающий по найму в организации, на предприятии</w:t>
            </w:r>
          </w:p>
        </w:tc>
        <w:tc>
          <w:tcPr>
            <w:tcW w:w="5902" w:type="dxa"/>
            <w:vAlign w:val="center"/>
          </w:tcPr>
          <w:p w14:paraId="12E8401C" w14:textId="462389CE" w:rsidR="006816F3" w:rsidRPr="006816F3" w:rsidRDefault="006816F3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Смена работы без изменения сферы профессиональной деятельности: переход в более крупную компанию или компанию, расположенную в другом регионе или внутри компании с повышением заработной платы.</w:t>
            </w:r>
          </w:p>
        </w:tc>
      </w:tr>
      <w:tr w:rsidR="006816F3" w:rsidRPr="006816F3" w14:paraId="5970C041" w14:textId="77777777" w:rsidTr="00FF1D59">
        <w:tc>
          <w:tcPr>
            <w:tcW w:w="2754" w:type="dxa"/>
            <w:vAlign w:val="center"/>
          </w:tcPr>
          <w:p w14:paraId="3D51D292" w14:textId="6F84C685" w:rsidR="006816F3" w:rsidRPr="006816F3" w:rsidRDefault="006816F3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5902" w:type="dxa"/>
            <w:vAlign w:val="center"/>
          </w:tcPr>
          <w:p w14:paraId="0708033C" w14:textId="5C6A8F48" w:rsidR="006816F3" w:rsidRPr="006816F3" w:rsidRDefault="006816F3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 xml:space="preserve">Прохождение обучения по программе способствует сохранению и развитию квалификации. Обеспечивает возможность соответствовать должностным требованиям в условиях быстро меняющейся цифровой среды. </w:t>
            </w:r>
          </w:p>
        </w:tc>
      </w:tr>
      <w:tr w:rsidR="006816F3" w:rsidRPr="006816F3" w14:paraId="0E4A38EA" w14:textId="77777777" w:rsidTr="006C75FD">
        <w:tc>
          <w:tcPr>
            <w:tcW w:w="8656" w:type="dxa"/>
            <w:gridSpan w:val="2"/>
            <w:vAlign w:val="center"/>
          </w:tcPr>
          <w:p w14:paraId="3D0F4802" w14:textId="688B3393" w:rsidR="006816F3" w:rsidRPr="006816F3" w:rsidRDefault="006816F3" w:rsidP="006816F3">
            <w:pPr>
              <w:pStyle w:val="a6"/>
              <w:jc w:val="center"/>
              <w:rPr>
                <w:rFonts w:ascii="Times New Roman" w:hAnsi="Times New Roman" w:cs="Times New Roman"/>
                <w:b/>
              </w:rPr>
            </w:pPr>
            <w:r w:rsidRPr="006816F3">
              <w:rPr>
                <w:rFonts w:ascii="Times New Roman" w:hAnsi="Times New Roman" w:cs="Times New Roman"/>
                <w:b/>
              </w:rPr>
              <w:t>Переход в новую сферу занятости</w:t>
            </w:r>
          </w:p>
        </w:tc>
      </w:tr>
      <w:tr w:rsidR="006816F3" w:rsidRPr="006816F3" w14:paraId="25F5A56F" w14:textId="77777777" w:rsidTr="00FF1D59">
        <w:tc>
          <w:tcPr>
            <w:tcW w:w="2754" w:type="dxa"/>
            <w:vAlign w:val="center"/>
          </w:tcPr>
          <w:p w14:paraId="7F5E81D4" w14:textId="7D7BC8D0" w:rsidR="006816F3" w:rsidRPr="006816F3" w:rsidRDefault="006816F3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Освоение новой сферы занятости</w:t>
            </w:r>
          </w:p>
        </w:tc>
        <w:tc>
          <w:tcPr>
            <w:tcW w:w="5902" w:type="dxa"/>
            <w:vAlign w:val="center"/>
          </w:tcPr>
          <w:p w14:paraId="67A7A86F" w14:textId="13FFDD10" w:rsidR="006816F3" w:rsidRPr="006816F3" w:rsidRDefault="006816F3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Прохождение обучения по программе способствует расширению кругозора в новой профессиональной среде. С</w:t>
            </w:r>
            <w:r w:rsidRPr="006816F3">
              <w:rPr>
                <w:rFonts w:ascii="Times New Roman" w:hAnsi="Times New Roman" w:cs="Times New Roman"/>
                <w:highlight w:val="white"/>
              </w:rPr>
              <w:t>оздание GLP-лабораторий в России значительно облегчит доступ отечественных товаров на внешние рынки, избавит производителей и экспортеров российской продукции от необходимости заказывать аналогичные исследования за рубежом или проходить их там повторно. А значит получить документ об оценке экспортного товара обязательным требованиям внешних рынков можно будет дешевле и быстрее. Поэтому специалисты, обладающие данном стеком технологий и имеющие возможность работать в сертифицированных по данным стандартам лаборатор</w:t>
            </w:r>
            <w:r>
              <w:rPr>
                <w:rFonts w:ascii="Times New Roman" w:hAnsi="Times New Roman" w:cs="Times New Roman"/>
                <w:highlight w:val="white"/>
              </w:rPr>
              <w:t>ии</w:t>
            </w:r>
            <w:r w:rsidRPr="006816F3">
              <w:rPr>
                <w:rFonts w:ascii="Times New Roman" w:hAnsi="Times New Roman" w:cs="Times New Roman"/>
                <w:highlight w:val="white"/>
              </w:rPr>
              <w:t>, получают профессиональное преимущество на современном рынке.</w:t>
            </w:r>
          </w:p>
        </w:tc>
      </w:tr>
      <w:tr w:rsidR="006816F3" w:rsidRPr="006816F3" w14:paraId="2735A2DF" w14:textId="77777777" w:rsidTr="00FF1D59">
        <w:tc>
          <w:tcPr>
            <w:tcW w:w="2754" w:type="dxa"/>
            <w:vAlign w:val="center"/>
          </w:tcPr>
          <w:p w14:paraId="66820CEE" w14:textId="2733D19D" w:rsidR="006816F3" w:rsidRPr="006816F3" w:rsidRDefault="006816F3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Освоение смежных профессиональных областей</w:t>
            </w:r>
          </w:p>
        </w:tc>
        <w:tc>
          <w:tcPr>
            <w:tcW w:w="5902" w:type="dxa"/>
            <w:vAlign w:val="center"/>
          </w:tcPr>
          <w:p w14:paraId="5D1CC34C" w14:textId="11670808" w:rsidR="006816F3" w:rsidRPr="006816F3" w:rsidRDefault="006816F3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 xml:space="preserve">Освоить дополнительные профессиональные навыки: </w:t>
            </w:r>
          </w:p>
          <w:p w14:paraId="26370132" w14:textId="4F91972C" w:rsidR="006816F3" w:rsidRPr="006816F3" w:rsidRDefault="006816F3" w:rsidP="006816F3">
            <w:pPr>
              <w:pStyle w:val="a6"/>
              <w:rPr>
                <w:rFonts w:ascii="Times New Roman" w:hAnsi="Times New Roman" w:cs="Times New Roman"/>
              </w:rPr>
            </w:pPr>
            <w:r w:rsidRPr="006816F3">
              <w:rPr>
                <w:rFonts w:ascii="Times New Roman" w:hAnsi="Times New Roman" w:cs="Times New Roman"/>
              </w:rPr>
              <w:t>Медицинским сестрам и врачам освоение данной программы позволит работать на новей</w:t>
            </w:r>
            <w:r>
              <w:rPr>
                <w:rFonts w:ascii="Times New Roman" w:hAnsi="Times New Roman" w:cs="Times New Roman"/>
              </w:rPr>
              <w:t>ш</w:t>
            </w:r>
            <w:r w:rsidRPr="006816F3">
              <w:rPr>
                <w:rFonts w:ascii="Times New Roman" w:hAnsi="Times New Roman" w:cs="Times New Roman"/>
              </w:rPr>
              <w:t>ем оборудовани</w:t>
            </w:r>
            <w:r>
              <w:rPr>
                <w:rFonts w:ascii="Times New Roman" w:hAnsi="Times New Roman" w:cs="Times New Roman"/>
              </w:rPr>
              <w:t>и</w:t>
            </w:r>
            <w:r w:rsidRPr="006816F3">
              <w:rPr>
                <w:rFonts w:ascii="Times New Roman" w:hAnsi="Times New Roman" w:cs="Times New Roman"/>
              </w:rPr>
              <w:t xml:space="preserve"> с применением GLP стандартов.</w:t>
            </w:r>
          </w:p>
        </w:tc>
      </w:tr>
      <w:bookmarkEnd w:id="1"/>
    </w:tbl>
    <w:p w14:paraId="6D0473A8" w14:textId="77777777" w:rsidR="00A60A3D" w:rsidRPr="00D445D4" w:rsidRDefault="00A60A3D" w:rsidP="007A2B8B">
      <w:pPr>
        <w:pStyle w:val="a3"/>
        <w:ind w:left="360"/>
        <w:rPr>
          <w:rFonts w:ascii="Times New Roman" w:hAnsi="Times New Roman" w:cs="Times New Roman"/>
        </w:rPr>
      </w:pPr>
    </w:p>
    <w:p w14:paraId="1CE6E73F" w14:textId="77777777" w:rsidR="007A2B8B" w:rsidRPr="00D445D4" w:rsidRDefault="007A2B8B" w:rsidP="007A2B8B">
      <w:pPr>
        <w:pStyle w:val="a3"/>
        <w:ind w:left="360"/>
        <w:rPr>
          <w:rFonts w:ascii="Times New Roman" w:hAnsi="Times New Roman" w:cs="Times New Roman"/>
        </w:rPr>
      </w:pPr>
      <w:r w:rsidRPr="00D445D4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</w:t>
      </w:r>
      <w:r w:rsidRPr="00D445D4">
        <w:rPr>
          <w:rFonts w:ascii="Times New Roman" w:hAnsi="Times New Roman" w:cs="Times New Roman"/>
        </w:rPr>
        <w:t xml:space="preserve">          </w:t>
      </w:r>
      <w:r w:rsidRPr="00D445D4">
        <w:rPr>
          <w:rFonts w:ascii="Times New Roman" w:hAnsi="Times New Roman" w:cs="Times New Roman"/>
          <w:b/>
        </w:rPr>
        <w:t xml:space="preserve">  </w:t>
      </w:r>
      <w:r w:rsidRPr="00D445D4">
        <w:rPr>
          <w:rFonts w:ascii="Times New Roman" w:hAnsi="Times New Roman" w:cs="Times New Roman"/>
        </w:rPr>
        <w:t xml:space="preserve"> </w:t>
      </w:r>
      <w:r w:rsidRPr="00D445D4">
        <w:rPr>
          <w:rFonts w:ascii="Times New Roman" w:hAnsi="Times New Roman" w:cs="Times New Roman"/>
          <w:b/>
        </w:rPr>
        <w:t xml:space="preserve">     </w:t>
      </w:r>
    </w:p>
    <w:p w14:paraId="61422C0F" w14:textId="77777777" w:rsidR="007A2B8B" w:rsidRPr="00D445D4" w:rsidRDefault="007A2B8B" w:rsidP="007A2B8B">
      <w:pPr>
        <w:pStyle w:val="a3"/>
        <w:ind w:left="360"/>
        <w:rPr>
          <w:rFonts w:ascii="Times New Roman" w:hAnsi="Times New Roman" w:cs="Times New Roman"/>
        </w:rPr>
      </w:pPr>
    </w:p>
    <w:p w14:paraId="3AC5B205" w14:textId="2C9C1177" w:rsidR="007A2B8B" w:rsidRPr="00D445D4" w:rsidRDefault="007A2B8B" w:rsidP="007A2B8B">
      <w:pPr>
        <w:pStyle w:val="a3"/>
        <w:ind w:left="360"/>
        <w:rPr>
          <w:rFonts w:ascii="Times New Roman" w:hAnsi="Times New Roman" w:cs="Times New Roman"/>
          <w:b/>
        </w:rPr>
      </w:pPr>
      <w:r w:rsidRPr="00D445D4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</w:t>
      </w:r>
      <w:r w:rsidRPr="00D445D4">
        <w:rPr>
          <w:rFonts w:ascii="Times New Roman" w:hAnsi="Times New Roman" w:cs="Times New Roman"/>
        </w:rPr>
        <w:t xml:space="preserve">       </w:t>
      </w:r>
      <w:r w:rsidRPr="00D445D4">
        <w:rPr>
          <w:rFonts w:ascii="Times New Roman" w:hAnsi="Times New Roman" w:cs="Times New Roman"/>
          <w:b/>
        </w:rPr>
        <w:t xml:space="preserve">     </w:t>
      </w:r>
      <w:r w:rsidRPr="00D445D4">
        <w:rPr>
          <w:rFonts w:ascii="Times New Roman" w:hAnsi="Times New Roman" w:cs="Times New Roman"/>
        </w:rPr>
        <w:t xml:space="preserve">   </w:t>
      </w:r>
      <w:r w:rsidRPr="00D445D4">
        <w:rPr>
          <w:rFonts w:ascii="Times New Roman" w:hAnsi="Times New Roman" w:cs="Times New Roman"/>
          <w:b/>
        </w:rPr>
        <w:t xml:space="preserve">          </w:t>
      </w:r>
    </w:p>
    <w:p w14:paraId="4D4B2E13" w14:textId="77777777" w:rsidR="007A2B8B" w:rsidRPr="00D445D4" w:rsidRDefault="007A2B8B" w:rsidP="007A2B8B">
      <w:pPr>
        <w:pStyle w:val="a3"/>
        <w:ind w:left="360"/>
        <w:rPr>
          <w:rFonts w:ascii="Times New Roman" w:hAnsi="Times New Roman" w:cs="Times New Roman"/>
          <w:b/>
        </w:rPr>
      </w:pPr>
    </w:p>
    <w:p w14:paraId="58337AF3" w14:textId="726D0A7E" w:rsidR="007A2B8B" w:rsidRPr="00D445D4" w:rsidRDefault="007A2B8B" w:rsidP="007A2B8B">
      <w:pPr>
        <w:pStyle w:val="a3"/>
        <w:ind w:left="360"/>
        <w:rPr>
          <w:rFonts w:ascii="Times New Roman" w:hAnsi="Times New Roman" w:cs="Times New Roman"/>
          <w:b/>
        </w:rPr>
      </w:pPr>
      <w:r w:rsidRPr="00D445D4">
        <w:rPr>
          <w:rFonts w:ascii="Times New Roman" w:hAnsi="Times New Roman" w:cs="Times New Roman"/>
          <w:b/>
          <w:lang w:val="en-US"/>
        </w:rPr>
        <w:t>VI</w:t>
      </w:r>
      <w:r w:rsidRPr="00D445D4">
        <w:rPr>
          <w:rFonts w:ascii="Times New Roman" w:hAnsi="Times New Roman" w:cs="Times New Roman"/>
          <w:b/>
        </w:rPr>
        <w:t>.Приложенные Скан-копии</w:t>
      </w:r>
    </w:p>
    <w:p w14:paraId="4A009345" w14:textId="6BBB7277" w:rsidR="007A2B8B" w:rsidRDefault="007A2B8B" w:rsidP="007A2B8B">
      <w:pPr>
        <w:pStyle w:val="a3"/>
        <w:ind w:left="792"/>
        <w:rPr>
          <w:rFonts w:ascii="Times New Roman" w:hAnsi="Times New Roman" w:cs="Times New Roman"/>
        </w:rPr>
      </w:pPr>
    </w:p>
    <w:p w14:paraId="11233F10" w14:textId="29F28FB9" w:rsidR="000E5E25" w:rsidRPr="00D445D4" w:rsidRDefault="005E617B" w:rsidP="007A2B8B">
      <w:pPr>
        <w:pStyle w:val="a3"/>
        <w:ind w:left="792"/>
        <w:rPr>
          <w:rFonts w:ascii="Times New Roman" w:hAnsi="Times New Roman" w:cs="Times New Roman"/>
        </w:rPr>
      </w:pPr>
      <w:hyperlink r:id="rId19" w:history="1">
        <w:r w:rsidR="000E5E25" w:rsidRPr="006C1CB1">
          <w:rPr>
            <w:rStyle w:val="a5"/>
            <w:rFonts w:ascii="Times New Roman" w:hAnsi="Times New Roman" w:cs="Times New Roman"/>
          </w:rPr>
          <w:t>https://kursi.pro/storage/files/dpp-glp-1.pdf</w:t>
        </w:r>
      </w:hyperlink>
      <w:r w:rsidR="000E5E25">
        <w:rPr>
          <w:rFonts w:ascii="Times New Roman" w:hAnsi="Times New Roman" w:cs="Times New Roman"/>
        </w:rPr>
        <w:t xml:space="preserve"> </w:t>
      </w:r>
    </w:p>
    <w:p w14:paraId="038D7DB6" w14:textId="68453C06" w:rsidR="00B54739" w:rsidRPr="00D445D4" w:rsidRDefault="00B54739" w:rsidP="002D73C0">
      <w:pPr>
        <w:rPr>
          <w:rFonts w:ascii="Times New Roman" w:hAnsi="Times New Roman" w:cs="Times New Roman"/>
          <w:b/>
        </w:rPr>
      </w:pPr>
    </w:p>
    <w:sectPr w:rsidR="00B54739" w:rsidRPr="00D44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1398C" w14:textId="77777777" w:rsidR="005E617B" w:rsidRDefault="005E617B" w:rsidP="00052C1A">
      <w:pPr>
        <w:spacing w:after="0" w:line="240" w:lineRule="auto"/>
      </w:pPr>
      <w:r>
        <w:separator/>
      </w:r>
    </w:p>
  </w:endnote>
  <w:endnote w:type="continuationSeparator" w:id="0">
    <w:p w14:paraId="420BCA16" w14:textId="77777777" w:rsidR="005E617B" w:rsidRDefault="005E617B" w:rsidP="00052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AE887" w14:textId="77777777" w:rsidR="005E617B" w:rsidRDefault="005E617B" w:rsidP="00052C1A">
      <w:pPr>
        <w:spacing w:after="0" w:line="240" w:lineRule="auto"/>
      </w:pPr>
      <w:r>
        <w:separator/>
      </w:r>
    </w:p>
  </w:footnote>
  <w:footnote w:type="continuationSeparator" w:id="0">
    <w:p w14:paraId="24002B80" w14:textId="77777777" w:rsidR="005E617B" w:rsidRDefault="005E617B" w:rsidP="00052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45C84"/>
    <w:multiLevelType w:val="multilevel"/>
    <w:tmpl w:val="EC285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00" w:hanging="1800"/>
      </w:pPr>
      <w:rPr>
        <w:rFonts w:hint="default"/>
      </w:rPr>
    </w:lvl>
  </w:abstractNum>
  <w:abstractNum w:abstractNumId="1" w15:restartNumberingAfterBreak="0">
    <w:nsid w:val="1A0F721B"/>
    <w:multiLevelType w:val="hybridMultilevel"/>
    <w:tmpl w:val="6B481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7D83"/>
    <w:multiLevelType w:val="hybridMultilevel"/>
    <w:tmpl w:val="FFD40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F86E3F"/>
    <w:multiLevelType w:val="hybridMultilevel"/>
    <w:tmpl w:val="397CB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0015889"/>
    <w:multiLevelType w:val="hybridMultilevel"/>
    <w:tmpl w:val="84984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00320"/>
    <w:multiLevelType w:val="multilevel"/>
    <w:tmpl w:val="D5408F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9E463F8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B5C5C7E"/>
    <w:multiLevelType w:val="hybridMultilevel"/>
    <w:tmpl w:val="879831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114"/>
    <w:rsid w:val="00005656"/>
    <w:rsid w:val="00035625"/>
    <w:rsid w:val="00052C1A"/>
    <w:rsid w:val="00091D7E"/>
    <w:rsid w:val="000B158D"/>
    <w:rsid w:val="000B54F7"/>
    <w:rsid w:val="000C432F"/>
    <w:rsid w:val="000C4CB1"/>
    <w:rsid w:val="000D7F41"/>
    <w:rsid w:val="000E5E25"/>
    <w:rsid w:val="0010764B"/>
    <w:rsid w:val="001E02C1"/>
    <w:rsid w:val="00204000"/>
    <w:rsid w:val="00210968"/>
    <w:rsid w:val="00221B6A"/>
    <w:rsid w:val="0024605A"/>
    <w:rsid w:val="00281527"/>
    <w:rsid w:val="002B72D9"/>
    <w:rsid w:val="002C536E"/>
    <w:rsid w:val="002D73C0"/>
    <w:rsid w:val="003306AE"/>
    <w:rsid w:val="003338D5"/>
    <w:rsid w:val="003A1052"/>
    <w:rsid w:val="003B3410"/>
    <w:rsid w:val="003C3F4C"/>
    <w:rsid w:val="003D6B7B"/>
    <w:rsid w:val="003E23A4"/>
    <w:rsid w:val="004436FF"/>
    <w:rsid w:val="004A4770"/>
    <w:rsid w:val="00512641"/>
    <w:rsid w:val="005B1A90"/>
    <w:rsid w:val="005C2723"/>
    <w:rsid w:val="005C51DC"/>
    <w:rsid w:val="005D5B87"/>
    <w:rsid w:val="005E2036"/>
    <w:rsid w:val="005E617B"/>
    <w:rsid w:val="006011F3"/>
    <w:rsid w:val="0064042F"/>
    <w:rsid w:val="00672C8C"/>
    <w:rsid w:val="00674DFD"/>
    <w:rsid w:val="006816F3"/>
    <w:rsid w:val="0068523A"/>
    <w:rsid w:val="006C75FD"/>
    <w:rsid w:val="006F719D"/>
    <w:rsid w:val="00704E21"/>
    <w:rsid w:val="00743D0D"/>
    <w:rsid w:val="00755B94"/>
    <w:rsid w:val="00761D1D"/>
    <w:rsid w:val="007A2B8B"/>
    <w:rsid w:val="008140EB"/>
    <w:rsid w:val="008267B7"/>
    <w:rsid w:val="008C1E84"/>
    <w:rsid w:val="008C3582"/>
    <w:rsid w:val="00913119"/>
    <w:rsid w:val="00946C09"/>
    <w:rsid w:val="00951379"/>
    <w:rsid w:val="00996104"/>
    <w:rsid w:val="009D5431"/>
    <w:rsid w:val="009D5A66"/>
    <w:rsid w:val="009E3CC7"/>
    <w:rsid w:val="009E60F7"/>
    <w:rsid w:val="00A0082E"/>
    <w:rsid w:val="00A34769"/>
    <w:rsid w:val="00A42C8C"/>
    <w:rsid w:val="00A60A3D"/>
    <w:rsid w:val="00A730FA"/>
    <w:rsid w:val="00AA069C"/>
    <w:rsid w:val="00AF43F3"/>
    <w:rsid w:val="00B162DE"/>
    <w:rsid w:val="00B47546"/>
    <w:rsid w:val="00B54739"/>
    <w:rsid w:val="00BE1B83"/>
    <w:rsid w:val="00BE3E47"/>
    <w:rsid w:val="00C15B6B"/>
    <w:rsid w:val="00C21D44"/>
    <w:rsid w:val="00C27792"/>
    <w:rsid w:val="00C27A2C"/>
    <w:rsid w:val="00C434C6"/>
    <w:rsid w:val="00C707E9"/>
    <w:rsid w:val="00C74545"/>
    <w:rsid w:val="00CD21D2"/>
    <w:rsid w:val="00D134BC"/>
    <w:rsid w:val="00D438CB"/>
    <w:rsid w:val="00D445D4"/>
    <w:rsid w:val="00D739B1"/>
    <w:rsid w:val="00D74579"/>
    <w:rsid w:val="00D878F0"/>
    <w:rsid w:val="00DC6451"/>
    <w:rsid w:val="00DD5114"/>
    <w:rsid w:val="00E11E8A"/>
    <w:rsid w:val="00E524FC"/>
    <w:rsid w:val="00E62DA4"/>
    <w:rsid w:val="00EB7D53"/>
    <w:rsid w:val="00ED5220"/>
    <w:rsid w:val="00EF0969"/>
    <w:rsid w:val="00F06CB4"/>
    <w:rsid w:val="00F15795"/>
    <w:rsid w:val="00F56C70"/>
    <w:rsid w:val="00F71192"/>
    <w:rsid w:val="00FF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2922F"/>
  <w15:chartTrackingRefBased/>
  <w15:docId w15:val="{A0DB6236-D635-4454-9614-0DFB8069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114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DD5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D511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D5114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3A1052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2B72D9"/>
    <w:rPr>
      <w:color w:val="954F72" w:themeColor="followedHyperlink"/>
      <w:u w:val="single"/>
    </w:rPr>
  </w:style>
  <w:style w:type="table" w:customStyle="1" w:styleId="TableNormal">
    <w:name w:val="Table Normal"/>
    <w:rsid w:val="000C432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nsPlusNormal">
    <w:name w:val="ConsPlusNormal"/>
    <w:rsid w:val="000C432F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720"/>
    </w:pPr>
    <w:rPr>
      <w:rFonts w:ascii="Arial" w:eastAsia="Arial Unicode MS" w:hAnsi="Arial" w:cs="Arial Unicode MS"/>
      <w:color w:val="000000"/>
      <w:sz w:val="20"/>
      <w:szCs w:val="20"/>
      <w:u w:color="000000"/>
      <w:bdr w:val="nil"/>
      <w:lang w:eastAsia="ru-RU"/>
    </w:rPr>
  </w:style>
  <w:style w:type="paragraph" w:styleId="a8">
    <w:name w:val="header"/>
    <w:basedOn w:val="a"/>
    <w:link w:val="a9"/>
    <w:uiPriority w:val="99"/>
    <w:unhideWhenUsed/>
    <w:rsid w:val="00052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52C1A"/>
  </w:style>
  <w:style w:type="paragraph" w:styleId="aa">
    <w:name w:val="footer"/>
    <w:basedOn w:val="a"/>
    <w:link w:val="ab"/>
    <w:uiPriority w:val="99"/>
    <w:unhideWhenUsed/>
    <w:rsid w:val="00052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52C1A"/>
  </w:style>
  <w:style w:type="character" w:styleId="ac">
    <w:name w:val="Unresolved Mention"/>
    <w:basedOn w:val="a0"/>
    <w:uiPriority w:val="99"/>
    <w:semiHidden/>
    <w:unhideWhenUsed/>
    <w:rsid w:val="000E5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ionet.nsc.ru/vogis/" TargetMode="Externa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yperlink" Target="http://biomolecula.ru/content/95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gmed.ru/edu/education/SeminarPla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ogis.org/" TargetMode="External"/><Relationship Id="rId10" Type="http://schemas.openxmlformats.org/officeDocument/2006/relationships/hyperlink" Target="https://www.dpo.rudn.ru/course/organizatsiya-laboratorii-po-glp-obespechenie-kachestva-audit-kachestva-audit-postavshchikov/" TargetMode="External"/><Relationship Id="rId19" Type="http://schemas.openxmlformats.org/officeDocument/2006/relationships/hyperlink" Target="https://kursi.pro/storage/files/dpp-glp-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.kursi.pro/account/login" TargetMode="External"/><Relationship Id="rId14" Type="http://schemas.openxmlformats.org/officeDocument/2006/relationships/hyperlink" Target="http://dep_zoo.pnzgu.ru/files/dep_zoo.pnzgu.ru/genetika_metodichka(1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31221-1BC8-4786-8137-B6B87967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31</Pages>
  <Words>7379</Words>
  <Characters>42066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Мустаев</dc:creator>
  <cp:keywords/>
  <dc:description/>
  <cp:lastModifiedBy> </cp:lastModifiedBy>
  <cp:revision>9</cp:revision>
  <dcterms:created xsi:type="dcterms:W3CDTF">2020-10-13T13:09:00Z</dcterms:created>
  <dcterms:modified xsi:type="dcterms:W3CDTF">2020-10-19T13:23:00Z</dcterms:modified>
</cp:coreProperties>
</file>