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a8c300012e045b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МАТЕМАТИЧЕСКИЕ ОСНОВЫ ВЫЧИСЛИТЕЛЬНЫХ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5</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студентов математическим основам вычислительных систем и навыкам работы с математическим обеспечением.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являются обучение студентов математическим основам вычислительных систем и навыкам работы с математическим обеспечением.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Математические основы вычислительных систем относится к вариативной части рабочего учебного плана.</w:t>
      </w:r>
    </w:p>
    <w:p>
      <w:pPr>
        <w:pStyle w:val="a8"/>
      </w:pPr>
      <w:r>
        <w:rPr/>
        <w:t>Для успешного освоения дисциплины Математические основы вычислительных систем необходимы компетенции, формируемые в результате освоения следующих дисциплин:</w:t>
      </w:r>
    </w:p>
    <w:p>
      <w:pPr>
        <w:pStyle w:val="a8"/>
      </w:pPr>
      <w:r>
        <w:rPr/>
        <w:t>Базовый курс математических дисциплин</w:t>
      </w:r>
    </w:p>
    <w:p>
      <w:pPr>
        <w:pStyle w:val="a8"/>
      </w:pPr>
      <w:r>
        <w:rPr/>
        <w:t>Изучение дисициплины Математические основы вычислительных систем необходимо для успешного освоения следующих дисциплин:</w:t>
      </w:r>
    </w:p>
    <w:p>
      <w:pPr>
        <w:pStyle w:val="a8"/>
      </w:pPr>
      <w:r>
        <w:rPr/>
        <w:t>Электротехника, электроника и схемотехника (схемотехника)</w:t>
      </w:r>
    </w:p>
    <w:p>
      <w:pPr>
        <w:pStyle w:val="a8"/>
      </w:pPr>
      <w:r>
        <w:rPr/>
        <w:t>Организация ЭВМ и систем</w:t>
      </w:r>
    </w:p>
    <w:p>
      <w:pPr>
        <w:pStyle w:val="a8"/>
      </w:pPr>
      <w:r>
        <w:rPr/>
        <w:t>Организация научных исследований (аппаратное обеспечение вычислительных систем)</w:t>
      </w:r>
    </w:p>
    <w:p>
      <w:pPr>
        <w:pStyle w:val="a8"/>
      </w:pPr>
      <w:r>
        <w:rPr/>
        <w:t>Организация научных исследований (программное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Арифметические основы</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З-ОПК-1,</w:t>
            </w:r>
            <w:r>
              <w:br/>
            </w:r>
            <w:r>
              <w:rPr/>
              <w:t>У-ОПК-1</w:t>
            </w:r>
          </w:p>
        </w:tc>
      </w:tr>
      <w:tr>
        <w:tc>
          <w:tcPr>
            <w:tcW w:w="554" w:type="dxa"/>
          </w:tcPr>
          <w:p>
            <w:pPr>
              <w:pStyle w:val="a8"/>
              <w:ind w:firstLine="0"/>
            </w:pPr>
            <w:r>
              <w:rPr/>
              <w:t>2</w:t>
            </w:r>
          </w:p>
        </w:tc>
        <w:tc>
          <w:tcPr>
            <w:tcW w:w="2550" w:type="dxa"/>
          </w:tcPr>
          <w:p>
            <w:pPr>
              <w:pStyle w:val="a8"/>
              <w:ind w:firstLine="0"/>
            </w:pPr>
            <w:r>
              <w:rPr/>
              <w:t>Логические основы и теория множеств</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У-ОПК-1,</w:t>
            </w:r>
            <w:r>
              <w:br/>
            </w:r>
            <w:r>
              <w:rPr/>
              <w:t>В-ОПК-1</w:t>
            </w:r>
          </w:p>
        </w:tc>
      </w:tr>
      <w:tr>
        <w:tc>
          <w:tcPr>
            <w:tcW w:w="554" w:type="dxa"/>
          </w:tcPr>
          <w:p>
            <w:pPr>
              <w:pStyle w:val="a8"/>
              <w:ind w:firstLine="0"/>
            </w:pPr>
            <w:r>
              <w:rPr/>
              <w:t/>
            </w:r>
          </w:p>
        </w:tc>
        <w:tc>
          <w:tcPr>
            <w:tcW w:w="2550" w:type="dxa"/>
          </w:tcPr>
          <w:p>
            <w:pPr>
              <w:pStyle w:val="a8"/>
              <w:ind w:firstLine="0"/>
            </w:pPr>
            <w:r>
              <w:rPr>
                <w:i/>
              </w:rPr>
              <w:t>Итого за 5 Семестр</w:t>
            </w:r>
          </w:p>
        </w:tc>
        <w:tc>
          <w:tcPr>
            <w:tcW w:w="754" w:type="dxa"/>
          </w:tcPr>
          <w:p>
            <w:pPr>
              <w:pStyle w:val="a8"/>
              <w:ind w:firstLine="0"/>
            </w:pPr>
            <w:r>
              <w:rPr/>
              <w:t/>
            </w:r>
          </w:p>
        </w:tc>
        <w:tc>
          <w:tcPr>
            <w:tcW w:w="1046" w:type="dxa"/>
          </w:tcPr>
          <w:p>
            <w:pPr>
              <w:pStyle w:val="a8"/>
              <w:ind w:firstLine="0"/>
            </w:pPr>
            <w:r>
              <w:rPr/>
              <w:t>32/32/0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З-ОПК-1,</w:t>
            </w:r>
            <w:r>
              <w:br/>
            </w:r>
            <w:r>
              <w:rPr/>
              <w:t>У-ОПК-1,</w:t>
            </w:r>
            <w:r>
              <w:br/>
            </w:r>
            <w:r>
              <w:rPr/>
              <w:t>В-ОПК-1</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5 Семестр</w:t>
            </w:r>
          </w:p>
        </w:tc>
        <w:tc>
          <w:tcPr>
            <w:tcW w:w="850" w:type="dxa"/>
          </w:tcPr>
          <w:p>
            <w:r>
              <w:rPr/>
              <w:t>32</w:t>
            </w:r>
          </w:p>
        </w:tc>
        <w:tc>
          <w:tcPr>
            <w:tcW w:w="1134" w:type="dxa"/>
          </w:tcPr>
          <w:p>
            <w:r>
              <w:rPr/>
              <w:t>32</w:t>
            </w:r>
          </w:p>
        </w:tc>
        <w:tc>
          <w:tcPr>
            <w:tcW w:w="815" w:type="dxa"/>
          </w:tcPr>
          <w:p>
            <w:r>
              <w:rPr/>
              <w:t>0</w:t>
            </w:r>
          </w:p>
        </w:tc>
      </w:tr>
      <w:tr>
        <w:tc>
          <w:tcPr>
            <w:tcW w:w="973" w:type="dxa"/>
          </w:tcPr>
          <w:p>
            <w:r>
              <w:rPr>
                <w:b/>
              </w:rPr>
              <w:t>1-8</w:t>
            </w:r>
          </w:p>
        </w:tc>
        <w:tc>
          <w:tcPr>
            <w:tcW w:w="6365" w:type="dxa"/>
          </w:tcPr>
          <w:p>
            <w:r>
              <w:rPr>
                <w:b/>
              </w:rPr>
              <w:t>Арифметические основы</w:t>
            </w:r>
          </w:p>
        </w:tc>
        <w:tc>
          <w:tcPr>
            <w:tcW w:w="850" w:type="dxa"/>
          </w:tcPr>
          <w:p>
            <w:r>
              <w:rPr/>
              <w:t>16</w:t>
            </w:r>
          </w:p>
        </w:tc>
        <w:tc>
          <w:tcPr>
            <w:tcW w:w="1134" w:type="dxa"/>
          </w:tcPr>
          <w:p>
            <w:r>
              <w:rPr/>
              <w:t>16</w:t>
            </w:r>
          </w:p>
        </w:tc>
        <w:tc>
          <w:tcPr>
            <w:tcW w:w="815" w:type="dxa"/>
          </w:tcPr>
          <w:p>
            <w:r>
              <w:rPr/>
              <w:t/>
            </w:r>
          </w:p>
        </w:tc>
      </w:tr>
      <w:tr>
        <w:tc>
          <w:p>
            <w:r>
              <w:rPr/>
              <w:t>1 - 2</w:t>
            </w:r>
          </w:p>
          <w:tcPr>
            <w:vMerge w:val="restart"/>
            <w:tcW w:w="973" w:type="dxa"/>
          </w:tcPr>
        </w:tc>
        <w:tc>
          <w:p>
            <w:r>
              <w:rPr>
                <w:b/>
              </w:rPr>
              <w:t>Тема 1</w:t>
            </w:r>
            <w:r>
              <w:br/>
            </w:r>
            <w:r>
              <w:rPr/>
              <w:t>Понятие числа. Понятие системы счисления. Позиционные и непозиционные системы счисления. Записи чисел в позиционных и непозиционных системах счисления. Развёрнутая и сокращённая записи чисел в позиционных системах счисления с произвольной величиной основания  р.
</w:t>
            </w:r>
            <w:r>
              <w:br/>
            </w:r>
            <w:r>
              <w:rPr/>
              <w:t>Относительная и абсолютная погрешности числа. Значащие и верные значащие цифры в записи чисел. Терема о соотношении относительной погрешности и количества верных значащих цифр в записи математических выражений. Общая формула для расчёта абсолютной погрешности математических выражений.
</w:t>
            </w:r>
            <w:r>
              <w:br/>
            </w:r>
            <w:r>
              <w:rPr/>
              <w:t>Принципы выполнения арифметических операций в позиционных системах счисления с основанием  р. Методы перевода чисел из системы счисления с основанием р1 в позиционную систему счисления с основанием  р2.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2</w:t>
            </w:r>
            <w:r>
              <w:br/>
            </w:r>
            <w:r>
              <w:rPr/>
              <w:t>Двоичная система счисления. Понятие формата представления чисел в ЭВМ. Представления чисел с фиксированной запятой, фиксированной точкой и плавающей запятой в ЭВМ, форматы представлений. Зависимость полей форматов чисел от диапазона и точности представления чисел. Варианты представления порядков чисел с плавающей запятой.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Тема 3</w:t>
            </w:r>
            <w:r>
              <w:br/>
            </w:r>
            <w:r>
              <w:rPr/>
              <w:t>Прямой, обратный и дополнительный коды. Модифицированные дополнительный и обратный коды. Выполнение операций алгебраического суммирования в прямых, обратных и дополнительных кодах, а также в модифицированных обратных и дополнительных кодах.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Тема 4</w:t>
            </w:r>
            <w:r>
              <w:br/>
            </w:r>
            <w:r>
              <w:rPr/>
              <w:t>Умножение чисел с фиксированной запятой, заданных в прямом, дополнительном и обратном кодах со старших и младших разрядов множителя. Машинные методики умножения. Умножение правильных дробей, представленных в прямом, дополнительном, обратном кодах на 2^+/-k.</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Тема 5</w:t>
            </w:r>
            <w:r>
              <w:br/>
            </w:r>
            <w:r>
              <w:rPr/>
              <w:t>Деление чисел с фиксированной запятой, заданных в прямом и дополнительном и обратном кодах. Машинная методика деления со сдвигом остатка и его принудительным восстановлением. Машинная методика деления со сдвигом остатка и его автоматическим восстановлением.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6</w:t>
            </w:r>
            <w:r>
              <w:br/>
            </w:r>
            <w:r>
              <w:rPr/>
              <w:t>Умножение чисел с плавающей запятой. Деление чисел с плавающей запятой. Машинные методики умножения и деления чисел с плавающей запятой. Выполнение операций умножения и деления над числами с плавающей запятой при различных вариантах представления порядка. Обоснование блокировок. Машинный нуль и бесконечность. Частные случаи.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7</w:t>
            </w:r>
            <w:r>
              <w:br/>
            </w:r>
            <w:r>
              <w:rPr/>
              <w:t>Алгебраическое сложение чисел с плавающей запятой. Машинная методика алгебраического сложение чисел с плавающей запятой. Выполнение операций алгебраического сложения над числами с плавающей запятой при различных вариантах представления порядка. Частные случаи.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Логические основы и теория множеств</w:t>
            </w:r>
          </w:p>
        </w:tc>
        <w:tc>
          <w:tcPr>
            <w:tcW w:w="850" w:type="dxa"/>
          </w:tcPr>
          <w:p>
            <w:r>
              <w:rPr/>
              <w:t>16</w:t>
            </w:r>
          </w:p>
        </w:tc>
        <w:tc>
          <w:tcPr>
            <w:tcW w:w="1134" w:type="dxa"/>
          </w:tcPr>
          <w:p>
            <w:r>
              <w:rPr/>
              <w:t>16</w:t>
            </w:r>
          </w:p>
        </w:tc>
        <w:tc>
          <w:tcPr>
            <w:tcW w:w="815" w:type="dxa"/>
          </w:tcPr>
          <w:p>
            <w:r>
              <w:rPr/>
              <w:t/>
            </w:r>
          </w:p>
        </w:tc>
      </w:tr>
      <w:tr>
        <w:tc>
          <w:p>
            <w:r>
              <w:rPr/>
              <w:t>9</w:t>
            </w:r>
          </w:p>
          <w:tcPr>
            <w:vMerge w:val="restart"/>
            <w:tcW w:w="973" w:type="dxa"/>
          </w:tcPr>
        </w:tc>
        <w:tc>
          <w:p>
            <w:r>
              <w:rPr>
                <w:b/>
              </w:rPr>
              <w:t>Тема 8</w:t>
            </w:r>
            <w:r>
              <w:br/>
            </w:r>
            <w:r>
              <w:rPr/>
              <w:t>Функции алгебры логики. Основные понятия и определения. Математический аппарат алгебры логики.
</w:t>
            </w:r>
            <w:r>
              <w:br/>
            </w:r>
            <w:r>
              <w:rPr/>
              <w:t>Основные элементарные логические функции: отрицание, конъюнкция, дизъюнкция, сложение по модулю два, равнозначность, стрелка Пирса, операция Шеффера.
</w:t>
            </w:r>
            <w:r>
              <w:br/>
            </w:r>
            <w:r>
              <w:rPr/>
              <w:t>Основные законы и эквивалентности алгебры логики. Понятия полноты и базиса для системы логических функций. Функционально полная система логических функций “И-ИЛИ-НЕ”.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9</w:t>
            </w:r>
            <w:r>
              <w:br/>
            </w:r>
            <w:r>
              <w:rPr/>
              <w:t>Нормальные конъюнктивные и дизъюнктивные формы записи функций алгебры логики. Совершенные нормальные конъюнктивные и дизъюнктивные формы. Переход от записи функций алгебры логики в нормальных формах к их представлению в базисах штрих Шеффера и стрелка Пирса.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10</w:t>
            </w:r>
            <w:r>
              <w:br/>
            </w:r>
            <w:r>
              <w:rPr/>
              <w:t>Сложность записи функций алгебры логики. Понятия минимальной дизъюнктивной и минимальной конъюнктивной нормальных форм функций алгебры логики. Основные методы минимизации. Минимизация полностью и неполностью определённых функций. алгебры логики. Метод диаграмм Вейча. Метод Квайна – Мак-Класки.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 11</w:t>
            </w:r>
            <w:r>
              <w:br/>
            </w:r>
            <w:r>
              <w:rPr/>
              <w:t>Понятие классов функций алгебры логики. Классы функций сохраняющих ноль, сохраняющих единицу, самодвойственных, монотонных и линейных функций. Функциональная полнота системы функций алгебры логики. Теорема Поста. Примеры функционально полных систем и логических базисов.
</w:t>
            </w:r>
            <w:r>
              <w:br/>
            </w:r>
            <w:r>
              <w:rPr/>
              <w:t>Предикаты. Понятие предиката, область определения и область значений предиката. Понятия свободного и связного вхождения переменных. Кванторы существования и всеобщности. Правила записи и использования предикатов.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Тема 12</w:t>
            </w:r>
            <w:r>
              <w:br/>
            </w:r>
            <w:r>
              <w:rPr/>
              <w:t>Основные понятия и определения в теории множеств. Задание и описание множеств. Операции над множествами. Объединение, пересечение, дополнение и разность множеств. Понятие отношения. Свойства отношений. Диаграммы Венна. Доказательство законов с помощью диаграмм Венна и таблиц истинности.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Тема 13</w:t>
            </w:r>
            <w:r>
              <w:br/>
            </w:r>
            <w:r>
              <w:rPr/>
              <w:t>Комбинаторика. Основные понятия. Перестановки. Упорядоченные  разбиения. Сочетания. Формулы и основной подход к подсчету перестановок. Формула и ее вывод для подсчета упорядоченных разбиений. Формула и ее вывод для подсчета сочетаний.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14</w:t>
            </w:r>
            <w:r>
              <w:br/>
            </w:r>
            <w:r>
              <w:rPr/>
              <w:t>Понятие графа. Основные понятия и определения теории графов: ориентированный и неориентированный графы, деревья, взвешенные графы, полный граф, двудольный граф, степени вершин. Части графа: пути, цепи, контуры, циклы.  Матрицы смежности и инцидентности, их основные свойства.
</w:t>
            </w:r>
            <w:r>
              <w:br/>
            </w:r>
            <w:r>
              <w:rPr/>
              <w:t>Задача построения дерева минимального веса. Алгоритмы Краскала и Прима.
</w:t>
            </w:r>
            <w:r>
              <w:br/>
            </w:r>
            <w:r>
              <w:rPr/>
              <w:t>Задача разрезания графа на подграфы. Последовательный и итерационный алгоритм разрезания.
</w:t>
            </w:r>
            <w:r>
              <w:br/>
            </w:r>
            <w:r>
              <w:rPr/>
              <w:t>Понятие пути. Задачи нахождения путей. Алгоритм нахождения кратчайшего пути.
</w:t>
            </w:r>
            <w:r>
              <w:br/>
            </w:r>
            <w:r>
              <w:rPr/>
              <w:t>Раскраска графов. Хроматическое число. Алгоритмы раскрашивания графов.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5 Семестр</w:t>
            </w:r>
          </w:p>
        </w:tc>
      </w:tr>
      <w:tr>
        <w:tc>
          <w:tcPr>
            <w:tcW w:w="973" w:type="dxa"/>
          </w:tcPr>
          <w:p>
            <w:r>
              <w:rPr/>
              <w:t/>
            </w:r>
          </w:p>
        </w:tc>
        <w:tc>
          <w:tcPr>
            <w:tcW w:w="9164" w:type="dxa"/>
          </w:tcPr>
          <w:p>
            <w:r>
              <w:rPr>
                <w:b/>
              </w:rPr>
              <w:t>Арифметические основы</w:t>
            </w:r>
            <w:r>
              <w:br/>
            </w:r>
            <w:r>
              <w:rPr/>
              <w:t>1 неделя
</w:t>
            </w:r>
            <w:r>
              <w:br/>
            </w:r>
            <w:r>
              <w:rPr/>
              <w:t>Выполнение арифметических операций в системах счисления с произвольной величиной основания р.
</w:t>
            </w:r>
            <w:r>
              <w:br/>
            </w:r>
            <w:r>
              <w:rPr/>
              <w:t>2 неделя
</w:t>
            </w:r>
            <w:r>
              <w:br/>
            </w:r>
            <w:r>
              <w:rPr/>
              <w:t>Перевод чисел из позиционной системы счисления с основанием р1  в позиционную систему счисления с основанием р2.
</w:t>
            </w:r>
            <w:r>
              <w:br/>
            </w:r>
            <w:r>
              <w:rPr/>
              <w:t>3 неделя
</w:t>
            </w:r>
            <w:r>
              <w:br/>
            </w:r>
            <w:r>
              <w:rPr/>
              <w:t>Выполнение операций алгебраического сложения в обратных и дополнительных модифицированных кодах.
</w:t>
            </w:r>
            <w:r>
              <w:br/>
            </w:r>
            <w:r>
              <w:rPr/>
              <w:t>4 неделя
</w:t>
            </w:r>
            <w:r>
              <w:br/>
            </w:r>
            <w:r>
              <w:rPr/>
              <w:t>Выполнение операций умножения в прямых и обратных кодах со старших и младших разрядов множителя.
</w:t>
            </w:r>
            <w:r>
              <w:br/>
            </w:r>
            <w:r>
              <w:rPr/>
              <w:t>5 неделя
</w:t>
            </w:r>
            <w:r>
              <w:br/>
            </w:r>
            <w:r>
              <w:rPr/>
              <w:t>Выполнение операций деления в прямых и дополнительных кодах.
</w:t>
            </w:r>
            <w:r>
              <w:br/>
            </w:r>
            <w:r>
              <w:rPr/>
              <w:t>6 неделя
</w:t>
            </w:r>
            <w:r>
              <w:br/>
            </w:r>
            <w:r>
              <w:rPr/>
              <w:t>Форматы чисел с фиксированной запятой, фиксированной точкой и плавающей запятой. Диапазоны представления чисел.
</w:t>
            </w:r>
            <w:r>
              <w:br/>
            </w:r>
            <w:r>
              <w:rPr/>
              <w:t>7 неделя
</w:t>
            </w:r>
            <w:r>
              <w:br/>
            </w:r>
            <w:r>
              <w:rPr/>
              <w:t>Умножение и деление чисел с плавающей запятой.
</w:t>
            </w:r>
            <w:r>
              <w:br/>
            </w:r>
            <w:r>
              <w:rPr/>
              <w:t>8 неделя
</w:t>
            </w:r>
            <w:r>
              <w:br/>
            </w:r>
            <w:r>
              <w:rPr/>
              <w:t>Алгебраическое суммирование чисел с плавающей запятой.</w:t>
            </w:r>
          </w:p>
        </w:tc>
      </w:tr>
      <w:tr>
        <w:tc>
          <w:tcPr>
            <w:tcW w:w="973" w:type="dxa"/>
          </w:tcPr>
          <w:p>
            <w:r>
              <w:rPr/>
              <w:t/>
            </w:r>
          </w:p>
        </w:tc>
        <w:tc>
          <w:tcPr>
            <w:tcW w:w="9164" w:type="dxa"/>
          </w:tcPr>
          <w:p>
            <w:r>
              <w:rPr>
                <w:b/>
              </w:rPr>
              <w:t>Логические основы и теория множеств</w:t>
            </w:r>
            <w:r>
              <w:br/>
            </w:r>
            <w:r>
              <w:rPr/>
              <w:t>9 10 недели
</w:t>
            </w:r>
            <w:r>
              <w:br/>
            </w:r>
            <w:r>
              <w:rPr/>
              <w:t>Минимизация функций алгебры логики.
</w:t>
            </w:r>
            <w:r>
              <w:br/>
            </w:r>
            <w:r>
              <w:rPr/>
              <w:t>11 неделя
</w:t>
            </w:r>
            <w:r>
              <w:br/>
            </w:r>
            <w:r>
              <w:rPr/>
              <w:t>Высказывания. Формирование и анализ.
</w:t>
            </w:r>
            <w:r>
              <w:br/>
            </w:r>
            <w:r>
              <w:rPr/>
              <w:t>12 неделя
</w:t>
            </w:r>
            <w:r>
              <w:br/>
            </w:r>
            <w:r>
              <w:rPr/>
              <w:t>Классы функций алгебры логики. Теорема Поста.
</w:t>
            </w:r>
            <w:r>
              <w:br/>
            </w:r>
            <w:r>
              <w:rPr/>
              <w:t>13 - 14 недели
</w:t>
            </w:r>
            <w:r>
              <w:br/>
            </w:r>
            <w:r>
              <w:rPr/>
              <w:t>Операции над множествами. Взаимосвязь математического аппарата теории множеств с математическим аппаратом функций алгебры логики.
</w:t>
            </w:r>
            <w:r>
              <w:br/>
            </w:r>
            <w:r>
              <w:rPr/>
              <w:t>15 неделя
</w:t>
            </w:r>
            <w:r>
              <w:br/>
            </w:r>
            <w:r>
              <w:rPr/>
              <w:t>Комбинаторика. Перестановки, сочетания и упорядоченные разбиения.
</w:t>
            </w:r>
            <w:r>
              <w:br/>
            </w:r>
            <w:r>
              <w:rPr/>
              <w:t>16 неделя
</w:t>
            </w:r>
            <w:r>
              <w:br/>
            </w:r>
            <w:r>
              <w:rPr/>
              <w:t>Анализ и построение графов. Матрицы смежности и инциденций.</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 Используются интерактивные формы обучения.</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c>
          <w:tcPr>
            <w:tcW w:w="8300" w:type="dxa"/>
          </w:tcPr>
          <w:p>
            <w:r>
              <w:rPr>
                <w:b/>
              </w:rPr>
              <w:t>ТК и аттестация разделов</w:t>
            </w:r>
          </w:p>
        </w:tc>
      </w:tr>
      <w:tr>
        <w:tc>
          <w:tcPr>
            <w:tcW w:w="8300" w:type="dxa"/>
          </w:tcPr>
          <w:p>
            <w:r>
              <w:rPr/>
              <w:t>ОПК-1</w:t>
            </w:r>
          </w:p>
          <w:tcPr>
            <w:vMerge w:val="restart"/>
          </w:tcPr>
        </w:tc>
        <w:tc>
          <w:tcPr>
            <w:tcW w:w="8300" w:type="dxa"/>
          </w:tcPr>
          <w:p>
            <w:r>
              <w:rPr/>
              <w:t>З-ОПК-1</w:t>
            </w:r>
          </w:p>
        </w:tc>
        <w:tc>
          <w:tcPr>
            <w:tcW w:w="8300" w:type="dxa"/>
          </w:tcPr>
          <w:p>
            <w:r>
              <w:rPr/>
              <w:t>Э, КИ-8</w:t>
            </w:r>
          </w:p>
        </w:tc>
      </w:tr>
      <w:tr>
        <w:tc>
          <w:tcPr>
            <w:tcW w:w="8300" w:type="dxa"/>
          </w:tcPr>
          <w:p>
            <w:r>
              <w:rPr/>
              <w:t>ОПК-1</w:t>
            </w:r>
          </w:p>
          <w:tcPr>
            <w:vMerge w:val="continue"/>
          </w:tcPr>
        </w:tc>
        <w:tc>
          <w:tcPr>
            <w:tcW w:w="8300" w:type="dxa"/>
          </w:tcPr>
          <w:p>
            <w:r>
              <w:rPr/>
              <w:t>У-ОПК-1</w:t>
            </w:r>
          </w:p>
        </w:tc>
        <w:tc>
          <w:tcPr>
            <w:tcW w:w="8300" w:type="dxa"/>
          </w:tcPr>
          <w:p>
            <w:r>
              <w:rPr/>
              <w:t>Э, КИ-8, КИ-16</w:t>
            </w:r>
          </w:p>
        </w:tc>
      </w:tr>
      <w:tr>
        <w:tc>
          <w:tcPr>
            <w:tcW w:w="8300" w:type="dxa"/>
          </w:tcPr>
          <w:p>
            <w:r>
              <w:rPr/>
              <w:t>ОПК-1</w:t>
            </w:r>
          </w:p>
          <w:tcPr>
            <w:vMerge w:val="continue"/>
          </w:tcPr>
        </w:tc>
        <w:tc>
          <w:tcPr>
            <w:tcW w:w="8300" w:type="dxa"/>
          </w:tcPr>
          <w:p>
            <w:r>
              <w:rPr/>
              <w:t>В-ОПК-1</w:t>
            </w:r>
          </w:p>
        </w:tc>
        <w:tc>
          <w:tcPr>
            <w:tcW w:w="8300" w:type="dxa"/>
          </w:tcPr>
          <w:p>
            <w:r>
              <w:rPr/>
              <w:t>Э, КИ-16</w:t>
            </w:r>
          </w:p>
        </w:tc>
      </w:tr>
      <w:tr>
        <w:tc>
          <w:tcPr>
            <w:tcW w:w="8300" w:type="dxa"/>
          </w:tcPr>
          <w:p>
            <w:r>
              <w:rPr/>
              <w:t>УКЕ-1</w:t>
            </w:r>
          </w:p>
          <w:tcPr>
            <w:vMerge w:val="restart"/>
          </w:tcPr>
        </w:tc>
        <w:tc>
          <w:tcPr>
            <w:tcW w:w="8300" w:type="dxa"/>
          </w:tcPr>
          <w:p>
            <w:r>
              <w:rPr/>
              <w:t>З-УКЕ-1</w:t>
            </w:r>
          </w:p>
        </w:tc>
        <w:tc>
          <w:tcPr>
            <w:tcW w:w="8300" w:type="dxa"/>
          </w:tcPr>
          <w:p>
            <w:r>
              <w:rPr/>
              <w:t/>
            </w:r>
          </w:p>
        </w:tc>
      </w:tr>
      <w:tr>
        <w:tc>
          <w:tcPr>
            <w:tcW w:w="8300" w:type="dxa"/>
          </w:tcPr>
          <w:p>
            <w:r>
              <w:rPr/>
              <w:t>УКЕ-1</w:t>
            </w:r>
          </w:p>
          <w:tcPr>
            <w:vMerge w:val="continue"/>
          </w:tcPr>
        </w:tc>
        <w:tc>
          <w:tcPr>
            <w:tcW w:w="8300" w:type="dxa"/>
          </w:tcPr>
          <w:p>
            <w:r>
              <w:rPr/>
              <w:t>У-УКЕ-1</w:t>
            </w:r>
          </w:p>
        </w:tc>
        <w:tc>
          <w:tcPr>
            <w:tcW w:w="8300" w:type="dxa"/>
          </w:tcPr>
          <w:p>
            <w:r>
              <w:rPr/>
              <w:t/>
            </w:r>
          </w:p>
        </w:tc>
      </w:tr>
      <w:tr>
        <w:tc>
          <w:tcPr>
            <w:tcW w:w="8300" w:type="dxa"/>
          </w:tcPr>
          <w:p>
            <w:r>
              <w:rPr/>
              <w:t>УКЕ-1</w:t>
            </w:r>
          </w:p>
          <w:tcPr>
            <w:vMerge w:val="continue"/>
          </w:tcPr>
        </w:tc>
        <w:tc>
          <w:tcPr>
            <w:tcW w:w="8300" w:type="dxa"/>
          </w:tcPr>
          <w:p>
            <w:r>
              <w:rPr/>
              <w:t>В-УКЕ-1</w:t>
            </w:r>
          </w:p>
        </w:tc>
        <w:tc>
          <w:tcPr>
            <w:tcW w:w="8300" w:type="dxa"/>
          </w:tcPr>
          <w:p>
            <w:r>
              <w:rPr/>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M94 Multiple Criteria Decision Analysis : State of the Art Surveys, New York, NY: Springer New York, 2016</w:t>
      </w:r>
    </w:p>
    <w:p>
      <w:r>
        <w:t>2. ЭИ М 59 Дискретная математика для бакалавра: множества, отношения, функции, графы : учебное пособие, Санкт-Петербург: Лань, 2012</w:t>
      </w:r>
    </w:p>
    <w:p>
      <w:r>
        <w:t>3. ЭИ Л93 Логические базисы. Теорема Поста : учебно-методическое пособие для практических занятий, А. А. Любомудров, Москва: НИЯУ МИФИ, 2010</w:t>
      </w:r>
    </w:p>
    <w:p>
      <w:r>
        <w:t>4. ЭИ С60 Функции алгебры логики : учебно-методическое пособие для практических занятий, Г. Н. Соловьев, А. А. Любомудров, Москва: НИЯУ МИФИ, 2010</w:t>
      </w:r>
    </w:p>
    <w:p w:rsidR="005300F8" w:rsidP="005300F8" w:rsidRDefault="005300F8"/>
    <w:p w:rsidR="005300F8" w:rsidP="005300F8" w:rsidRDefault="005300F8">
      <w:r>
        <w:t>ДОПОЛНИТЕЛЬНАЯ ЛИТЕРАТУРА:</w:t>
      </w:r>
    </w:p>
    <w:p>
      <w:r>
        <w:t>1. 519 Л93 Логические базисы. Теорема Поста : учебно-методическое пособие для практических занятий, А. А. Любомудров, Москва: НИЯУ МИФИ, 2010</w:t>
      </w:r>
    </w:p>
    <w:p>
      <w:r>
        <w:t>2. 004 А95 Структуры данных и алгоритмы : , А. В. Ахо, Д. Э. Хопкрофт, Д. Д. Ульман, Москва [и др.]: Вильямс, 2007</w:t>
      </w:r>
    </w:p>
    <w:p>
      <w:r>
        <w:t>3. 004 Г95 Синтез комбинационных схем в примерах и решениях : Учеб. пособие, В. В. Гуров, Москва: МИФИ, 2001</w:t>
      </w:r>
    </w:p>
    <w:p>
      <w:r>
        <w:t>4. 004 Г95 Основы теории и организации ЭВМ : учебное пособие для вузов, В. В. Гуров, В. О. Чуканов, Москва: Бином. Лаборатория знаний, 2012</w:t>
      </w:r>
    </w:p>
    <w:p>
      <w:r>
        <w:t>5. 512 С60 Функции алгебры логики : учебно-методическое пособие для практических занятий, Г. Н. Соловьев, А. А. Любомудров, Москва: НИЯУ МИФИ, 2010</w:t>
      </w:r>
    </w:p>
    <w:p>
      <w:r>
        <w:t>6. 519 Г67 Фундаментальные основы дискретной математики : Информационная математика: Учебник для втузов, Горбатов В.А., М.: Наука; Физматлит, 2000</w:t>
      </w:r>
    </w:p>
    <w:p>
      <w:r>
        <w:t>7. 519 К68 Сборник задач по комбинаторике : , Короткова М.А., Москва: МИФИ, 2000</w:t>
      </w:r>
    </w:p>
    <w:p>
      <w:r>
        <w:t>8. 519 К82 Теория графов : Алгоритмический подход, Кристофидес Н.;Пер. с англ., М.: Мир, 1978</w:t>
      </w:r>
    </w:p>
    <w:p>
      <w:r>
        <w:t>9. 519 А39 Дискретная математика : Логика, группы, графы, О. Е. Акимов, М.: Лаборатория Базовых Знаний, 2003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Любомудров Алексей Алексеевич, к.т.н., с.н.с.</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Гуров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