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0418a33e1b30429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ЭЛЕКТРОТЕХНИКА, ЭЛЕКТРОНИКА И СХЕМОТЕХНИКА (СХЕМОТЕХНИКА)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5</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66</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66</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Изучение основных принципов проектирования цифровых устройств, используемых в различных областях науки и техники. Приобретение практических навыков в разработке, моделировании и отладке с использованием современных методов и средств автоматизации проектирования. Получение навыков по использованию современных БИС с программируемой логикой для создания различных цифровых устройств.</w:t>
      </w:r>
    </w:p>
    <w:p w:rsidR="005151A7" w:rsidP="005151A7" w:rsidRDefault="00246A65">
      <w:pPr>
        <w:pStyle w:val="ac"/>
      </w:pPr>
      <w:r>
        <w:t>1.</w:t>
      </w:r>
      <w:r w:rsidRPr="00246A65">
        <w:tab/>
      </w:r>
      <w:r w:rsidR="005151A7">
        <w:t>ЦЕЛИ И ЗАДАЧИ ОСВОЕНИЯ УЧЕБНОЙ ДИСЦИПЛИНЫ</w:t>
      </w:r>
    </w:p>
    <w:p>
      <w:pPr>
        <w:pStyle w:val="a8"/>
      </w:pPr>
      <w:r>
        <w:rPr/>
        <w:t>В курсе изучаются методы построения и типовые схемотехнические решения цифровых элементов и блоков современных электронно-вычислительных устройств.</w:t>
      </w:r>
    </w:p>
    <w:p>
      <w:pPr>
        <w:pStyle w:val="a8"/>
      </w:pPr>
      <w:r>
        <w:rPr/>
        <w:t>В курсе изучаются типовая схемотехника цифровых элементов ЭВМ на интегральных микросхемах.</w:t>
      </w:r>
    </w:p>
    <w:p>
      <w:pPr>
        <w:pStyle w:val="a8"/>
      </w:pPr>
      <w:r>
        <w:rPr/>
        <w:t>Целью дисциплины является овладение методами и средствами анализа и синтеза цифровых устройств; обоснованное использование современной элементной базы на интегральных микросхемах, СИС, БИС и БИС с программируемой логикой; использование методов и средств автоматизации функционально-логического этапа проектирования цифровых устройств; обоснование технических решений на примере проектирования блока операций с усеченным набором команд.</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Электротехника, электроника и схемотехника (схемотехника) относится к базовой части рабочего учебного плана.</w:t>
      </w:r>
    </w:p>
    <w:p>
      <w:pPr>
        <w:pStyle w:val="a8"/>
      </w:pPr>
      <w:r>
        <w:rPr/>
        <w:t>Для успешного освоения дисциплины Электротехника, электроника и схемотехника (схемотехника)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Электротехника, электроника и схемотехника (электротехника)</w:t>
      </w:r>
    </w:p>
    <w:p>
      <w:pPr>
        <w:pStyle w:val="a8"/>
      </w:pPr>
      <w:r>
        <w:rPr/>
        <w:t>Электротехника, электроника и схемотехника (электроника)</w:t>
      </w:r>
    </w:p>
    <w:p>
      <w:pPr>
        <w:pStyle w:val="a8"/>
      </w:pPr>
      <w:r>
        <w:rPr/>
        <w:t>Изучение дисициплины Электротехника, электроника и схемотехника (схемотехника) необходимо для успешного освоения следующих дисциплин:</w:t>
      </w:r>
    </w:p>
    <w:p>
      <w:pPr>
        <w:pStyle w:val="a8"/>
      </w:pPr>
      <w:r>
        <w:rPr/>
        <w:t>Организация ЭВМ и систем</w:t>
      </w:r>
    </w:p>
    <w:p>
      <w:pPr>
        <w:pStyle w:val="a8"/>
      </w:pPr>
      <w:r>
        <w:rPr/>
        <w:t>Микропроцессорные системы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ОПК-7	–	Способен участвовать в настройке и наладке программно-аппаратных комплексов</w:t>
            </w:r>
          </w:p>
        </w:tc>
        <w:tc>
          <w:tcPr>
            <w:tcW w:w="16000" w:type="dxa"/>
          </w:tcPr>
          <w:p>
            <w:r>
              <w:rPr/>
              <w:t>З-ОПК-7	–	Знать: методы настройки, наладки программно-аппаратных комплексов</w:t>
            </w:r>
            <w:r>
              <w:br/>
            </w:r>
            <w:r>
              <w:rPr/>
              <w:t>У-ОПК-7	–	Уметь: анализировать техническую документацию, производить настройку, наладку и тестирование программно-аппаратных комплексов</w:t>
            </w:r>
            <w:r>
              <w:br/>
            </w:r>
            <w:r>
              <w:rPr/>
              <w:t>В-ОПК-7	–	Владеть: навыками проверки работоспособности программно-аппаратных комплексов</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УК-2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16000" w:type="dxa"/>
          </w:tcPr>
          <w:p>
            <w:r>
              <w:rPr/>
              <w:t>З-УК-2	–	Знать: виды ресурсов и ограничений для решения профессиональных задач; основные методы оценки разных способов решения задач; действующее законодательство и правовые нормы, регулирующие профессиональную деятельность</w:t>
            </w:r>
            <w:r>
              <w:br/>
            </w:r>
            <w:r>
              <w:rPr/>
              <w:t>У-УК-2	–	Уметь: проводить анализ поставленной цели и формулировать задачи, которые необходимо решить для ее достижения; анализировать альтернативные варианты решений для достижения намеченных результатов;  использовать нормативно-правовую документацию в сфере профессиональной деятельности</w:t>
            </w:r>
            <w:r>
              <w:br/>
            </w:r>
            <w:r>
              <w:rPr/>
              <w:t>В-УК-2	–	Владеть: методиками разработки цели и  задач проекта; методами оценки потребности в ресурсах, продолжительности и стоимости проекта, навыками работы с нормативно-правовой документацией</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ПК-5 - Способен разрабатывать, согласовывать и выпускать все виды проектной документации</w:t>
            </w:r>
            <w:r>
              <w:br/>
            </w:r>
            <w:r>
              <w:rPr/>
              <w:t/>
            </w:r>
            <w:r>
              <w:br/>
            </w:r>
            <w:r>
              <w:rPr>
                <w:i/>
              </w:rPr>
              <w:t>Основание:</w:t>
            </w:r>
            <w:r>
              <w:br/>
            </w:r>
            <w:r>
              <w:rPr/>
              <w:t>Профессиональный стандарт: 06.003</w:t>
            </w:r>
          </w:p>
        </w:tc>
        <w:tc>
          <w:tcPr>
            <w:tcW w:w="5000" w:type="dxa"/>
          </w:tcPr>
          <w:tcPr/>
          <w:p>
            <w:pPr/>
            <w:r>
              <w:rPr/>
              <w:t>З-ПК-5 - Знать: требования ГОСТ ЕСКД, ЕСТД  и ЕСПД по разработке и выпуску всех видов проектной документации в области информатики и вычислительной техники;</w:t>
            </w:r>
            <w:r>
              <w:br/>
            </w:r>
            <w:r>
              <w:rPr/>
              <w:t>У-ПК-5 - Уметь: выполнять разработку, согласование и выпуск всех видов проектной документации;</w:t>
            </w:r>
            <w:r>
              <w:br/>
            </w:r>
            <w:r>
              <w:rPr/>
              <w:t>В-ПК-5 - Владеть: современными инструментальными средствами по разработке и выпуску проектной документации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Комбинационные и триггерные схемы</w:t>
            </w:r>
          </w:p>
        </w:tc>
        <w:tc>
          <w:tcPr>
            <w:tcW w:w="754" w:type="dxa"/>
          </w:tcPr>
          <w:p>
            <w:pPr>
              <w:pStyle w:val="a8"/>
              <w:ind w:firstLine="0"/>
            </w:pPr>
            <w:r>
              <w:rPr/>
              <w:t>1-8</w:t>
            </w:r>
          </w:p>
        </w:tc>
        <w:tc>
          <w:tcPr>
            <w:tcW w:w="1046" w:type="dxa"/>
          </w:tcPr>
          <w:p>
            <w:pPr>
              <w:pStyle w:val="a8"/>
              <w:ind w:firstLine="0"/>
            </w:pPr>
            <w:r>
              <w:rPr/>
              <w:t>12/12/12</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Счетчики, регистры, память</w:t>
            </w:r>
          </w:p>
        </w:tc>
        <w:tc>
          <w:tcPr>
            <w:tcW w:w="754" w:type="dxa"/>
          </w:tcPr>
          <w:p>
            <w:pPr>
              <w:pStyle w:val="a8"/>
              <w:ind w:firstLine="0"/>
            </w:pPr>
            <w:r>
              <w:rPr/>
              <w:t>9-16</w:t>
            </w:r>
          </w:p>
        </w:tc>
        <w:tc>
          <w:tcPr>
            <w:tcW w:w="1046" w:type="dxa"/>
          </w:tcPr>
          <w:p>
            <w:pPr>
              <w:pStyle w:val="a8"/>
              <w:ind w:firstLine="0"/>
            </w:pPr>
            <w:r>
              <w:rPr/>
              <w:t>12/12/12</w:t>
            </w:r>
          </w:p>
        </w:tc>
        <w:tc>
          <w:tcPr>
            <w:tcW w:w="1047" w:type="dxa"/>
          </w:tcPr>
          <w:p>
            <w:pPr>
              <w:pStyle w:val="a8"/>
              <w:ind w:firstLine="0"/>
            </w:pPr>
            <w:r>
              <w:rPr/>
              <w:t/>
            </w:r>
          </w:p>
        </w:tc>
        <w:tc>
          <w:tcPr>
            <w:tcW w:w="1047" w:type="dxa"/>
          </w:tcPr>
          <w:p>
            <w:pPr>
              <w:pStyle w:val="a8"/>
              <w:ind w:firstLine="0"/>
            </w:pPr>
            <w:r>
              <w:rPr/>
              <w:t>КИ-14</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Проектирование блока операций</w:t>
            </w:r>
          </w:p>
        </w:tc>
        <w:tc>
          <w:tcPr>
            <w:tcW w:w="754" w:type="dxa"/>
          </w:tcPr>
          <w:p>
            <w:pPr>
              <w:pStyle w:val="a8"/>
              <w:ind w:firstLine="0"/>
            </w:pPr>
            <w:r>
              <w:rPr/>
              <w:t>7-16</w:t>
            </w:r>
          </w:p>
        </w:tc>
        <w:tc>
          <w:tcPr>
            <w:tcW w:w="1046" w:type="dxa"/>
          </w:tcPr>
          <w:p>
            <w:pPr>
              <w:pStyle w:val="a8"/>
              <w:ind w:firstLine="0"/>
            </w:pPr>
            <w:r>
              <w:rPr/>
              <w:t>8/8/8</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5 Семестр</w:t>
            </w:r>
          </w:p>
        </w:tc>
        <w:tc>
          <w:tcPr>
            <w:tcW w:w="754" w:type="dxa"/>
          </w:tcPr>
          <w:p>
            <w:pPr>
              <w:pStyle w:val="a8"/>
              <w:ind w:firstLine="0"/>
            </w:pPr>
            <w:r>
              <w:rPr/>
              <w:t/>
            </w:r>
          </w:p>
        </w:tc>
        <w:tc>
          <w:tcPr>
            <w:tcW w:w="1046" w:type="dxa"/>
          </w:tcPr>
          <w:p>
            <w:pPr>
              <w:pStyle w:val="a8"/>
              <w:ind w:firstLine="0"/>
            </w:pPr>
            <w:r>
              <w:rPr/>
              <w:t>32/32/32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5 Семестр</w:t>
            </w:r>
          </w:p>
        </w:tc>
        <w:tc>
          <w:tcPr>
            <w:tcW w:w="850" w:type="dxa"/>
          </w:tcPr>
          <w:p>
            <w:r>
              <w:rPr/>
              <w:t>32</w:t>
            </w:r>
          </w:p>
        </w:tc>
        <w:tc>
          <w:tcPr>
            <w:tcW w:w="1134" w:type="dxa"/>
          </w:tcPr>
          <w:p>
            <w:r>
              <w:rPr/>
              <w:t>32</w:t>
            </w:r>
          </w:p>
        </w:tc>
        <w:tc>
          <w:tcPr>
            <w:tcW w:w="815" w:type="dxa"/>
          </w:tcPr>
          <w:p>
            <w:r>
              <w:rPr/>
              <w:t>32</w:t>
            </w:r>
          </w:p>
        </w:tc>
      </w:tr>
      <w:tr>
        <w:tc>
          <w:tcPr>
            <w:tcW w:w="973" w:type="dxa"/>
          </w:tcPr>
          <w:p>
            <w:r>
              <w:rPr>
                <w:b/>
              </w:rPr>
              <w:t>1-8</w:t>
            </w:r>
          </w:p>
        </w:tc>
        <w:tc>
          <w:tcPr>
            <w:tcW w:w="6365" w:type="dxa"/>
          </w:tcPr>
          <w:p>
            <w:r>
              <w:rPr>
                <w:b/>
              </w:rPr>
              <w:t>Комбинационные и триггерные схемы</w:t>
            </w:r>
          </w:p>
        </w:tc>
        <w:tc>
          <w:tcPr>
            <w:tcW w:w="850" w:type="dxa"/>
          </w:tcPr>
          <w:p>
            <w:r>
              <w:rPr/>
              <w:t>12</w:t>
            </w:r>
          </w:p>
        </w:tc>
        <w:tc>
          <w:tcPr>
            <w:tcW w:w="1134" w:type="dxa"/>
          </w:tcPr>
          <w:p>
            <w:r>
              <w:rPr/>
              <w:t>12</w:t>
            </w:r>
          </w:p>
        </w:tc>
        <w:tc>
          <w:tcPr>
            <w:tcW w:w="815" w:type="dxa"/>
          </w:tcPr>
          <w:p>
            <w:r>
              <w:rPr/>
              <w:t>12</w:t>
            </w:r>
          </w:p>
        </w:tc>
      </w:tr>
      <w:tr>
        <w:tc>
          <w:p>
            <w:r>
              <w:rPr/>
              <w:t>1</w:t>
            </w:r>
          </w:p>
          <w:tcPr>
            <w:vMerge w:val="restart"/>
            <w:tcW w:w="973" w:type="dxa"/>
          </w:tcPr>
        </w:tc>
        <w:tc>
          <w:p>
            <w:r>
              <w:rPr>
                <w:b/>
              </w:rPr>
              <w:t>Введение</w:t>
            </w:r>
            <w:r>
              <w:br/>
            </w:r>
            <w:r>
              <w:rPr/>
              <w:t>Краткая история развития схемотехнической базы ЭВМ различ-ных поколений. Классификация элементной базы. Электрические характеристики элементов ЭВМ. Параметры элементов и их связь с характеристиками. 
</w:t>
            </w:r>
            <w:r>
              <w:br/>
            </w:r>
            <w:r>
              <w:rPr/>
              <w:t>ГОСТы и ЕСКД в схемотехнике ЭВМ. Условные графические и условные буквенные обозначения. Типы логик и их связь с условны-ми графическими изображениями. Прямые и инверсные входы и выходы. Динамические и нелогические входы.
</w:t>
            </w:r>
            <w:r>
              <w:br/>
            </w:r>
            <w:r>
              <w:rPr/>
              <w:t>Обзор и применение средств автоматизации проектирования. Проблемно-ориентированный язык VHDL для функционально-логического описания структуры и поведения цифровых устройств.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2 - 4</w:t>
            </w:r>
          </w:p>
          <w:tcPr>
            <w:vMerge w:val="restart"/>
            <w:tcW w:w="973" w:type="dxa"/>
          </w:tcPr>
        </w:tc>
        <w:tc>
          <w:p>
            <w:r>
              <w:rPr>
                <w:b/>
              </w:rPr>
              <w:t>Комбинационные схемы</w:t>
            </w:r>
            <w:r>
              <w:br/>
            </w:r>
            <w:r>
              <w:rPr/>
              <w:t>Реализация булевых функций на элементах ЭВМ. Задачи анали-за и синтеза схем ЭВМ. Анализ и синтез комбинационных схем: ос-новные этапы и их особенности.
</w:t>
            </w:r>
            <w:r>
              <w:br/>
            </w:r>
            <w:r>
              <w:rPr/>
              <w:t>Синтез и функциональные узлы комбинационных схем: исключающие ИЛИ, мультиплексор, дешифратор, демультиплексор, приоритетный и двоичный шифратор, схема сравнения кодов, схемы контроля: мажоритарные элементы, схемы свертки, код Хемминга. Использование мультиплексоров и дешифраторов для реализации логических функций. Увеличение разрядности комбинационных схем.
</w:t>
            </w:r>
            <w:r>
              <w:br/>
            </w:r>
            <w:r>
              <w:rPr/>
              <w:t>Классификация сумматоров. Построение комбинационных сум-маторов, быстродействие сумматора. Увеличение разрядности сумма-тора, организация цепей ускоренного переноса.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6</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Триггерные схемы</w:t>
            </w:r>
            <w:r>
              <w:br/>
            </w:r>
            <w:r>
              <w:rPr/>
              <w:t>Элементарные триггерные схемы на элементах И-НЕ, ИЛИ-НЕ. Классификация триггерных схем. Таблицы внешних переходов. Асинхронные и синхронные триггерные схемы. Триггерные схемы со статическим и динамическим управлением записью, двухступен-чатые триггерные схемы.
</w:t>
            </w:r>
            <w:r>
              <w:br/>
            </w:r>
            <w:r>
              <w:rPr/>
              <w:t>Примеры двухступенчатых триггеров типа RS, JK, DV, D, T. Примеры триггеров с прямым и инверсным динамическим управлением записью типов RS, JK, DV, D, T. Проектирование триггера с заданной таблицей перехода. Построение временных диаграмм работы триггера, определение динамических параметров: время переключения, время предварительной установки, время удержания, длительность импульса.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Счетчики, регистры, память</w:t>
            </w:r>
          </w:p>
        </w:tc>
        <w:tc>
          <w:tcPr>
            <w:tcW w:w="850" w:type="dxa"/>
          </w:tcPr>
          <w:p>
            <w:r>
              <w:rPr/>
              <w:t>12</w:t>
            </w:r>
          </w:p>
        </w:tc>
        <w:tc>
          <w:tcPr>
            <w:tcW w:w="1134" w:type="dxa"/>
          </w:tcPr>
          <w:p>
            <w:r>
              <w:rPr/>
              <w:t>12</w:t>
            </w:r>
          </w:p>
        </w:tc>
        <w:tc>
          <w:tcPr>
            <w:tcW w:w="815" w:type="dxa"/>
          </w:tcPr>
          <w:p>
            <w:r>
              <w:rPr/>
              <w:t>12</w:t>
            </w:r>
          </w:p>
        </w:tc>
      </w:tr>
      <w:tr>
        <w:tc>
          <w:p>
            <w:r>
              <w:rPr/>
              <w:t>7</w:t>
            </w:r>
          </w:p>
          <w:tcPr>
            <w:vMerge w:val="restart"/>
            <w:tcW w:w="973" w:type="dxa"/>
          </w:tcPr>
        </w:tc>
        <w:tc>
          <w:p>
            <w:r>
              <w:rPr>
                <w:b/>
              </w:rPr>
              <w:t>Счетчики</w:t>
            </w:r>
            <w:r>
              <w:br/>
            </w:r>
            <w:r>
              <w:rPr/>
              <w:t>Классификация счетчиков. Синхронные и асинхронные счетчики. Двоично-десятичные счетчики. Реверсивные счетчики. Увеличение разрядности счетчиков и организация цепей переноса, динамические параметры.
</w:t>
            </w:r>
            <w:r>
              <w:br/>
            </w:r>
            <w:r>
              <w:rPr/>
              <w:t>Счетчики по модулю М. Проектирование счетчиков с заданным модулем пересчета.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8 - 9</w:t>
            </w:r>
          </w:p>
          <w:tcPr>
            <w:vMerge w:val="restart"/>
            <w:tcW w:w="973" w:type="dxa"/>
          </w:tcPr>
        </w:tc>
        <w:tc>
          <w:p>
            <w:r>
              <w:rPr>
                <w:b/>
              </w:rPr>
              <w:t>Регистры и память</w:t>
            </w:r>
            <w:r>
              <w:br/>
            </w:r>
            <w:r>
              <w:rPr/>
              <w:t>Классификация регистров. Регистры хранения и сдвига. Многофункциональные регистры. Организация цепей ввода и вывода информации.
</w:t>
            </w:r>
            <w:r>
              <w:br/>
            </w:r>
            <w:r>
              <w:rPr/>
              <w:t>Основные принципы проектирования регистров. Примеры регистров. Динамические параметры регистров. Распределители сигналов, формирователи импульсов.
</w:t>
            </w:r>
            <w:r>
              <w:br/>
            </w:r>
            <w:r>
              <w:rPr/>
              <w:t>Схемотехника запоминающих устройств: параметры и классификация ЗУ, временные диаграммы работы и динамические параметры; статические, динамические и постоянные ЗУ.
</w:t>
            </w:r>
            <w:r>
              <w:br/>
            </w:r>
            <w:r>
              <w:rPr/>
              <w:t>Двухпортовая регистровая память. Организация буферной (FIFO) и стековой (LIFO) памяти.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Состязания сигналов</w:t>
            </w:r>
            <w:r>
              <w:br/>
            </w:r>
            <w:r>
              <w:rPr/>
              <w:t>Состязания сигналов в цифровых схемах: причины появления состязаний, переходные процессы в цифровых схемах. Классификация состязаний сигналов: примеры статических и динамических состязаний. Анализ цифровых схем на состязания. Устранение состязаний сигналов в комбинационных схемах. Способы синтеза цифровых схем, свободных от состязаний.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Передача сигналов в цифровых схемах</w:t>
            </w:r>
            <w:r>
              <w:br/>
            </w:r>
            <w:r>
              <w:rPr/>
              <w:t>Типы выходных каскадов: логический выход, элементы с тремя состояниями, выход с открытым коллектором. Элементы индикации, оптоэлектронные развязки, генераторы импульсов, элементы за-держки. Организация цепей питания: фильтрация питающих напря-жений.
</w:t>
            </w:r>
            <w:r>
              <w:br/>
            </w:r>
            <w:r>
              <w:rPr/>
              <w:t>Линии передачи сигналов, длинные линии, отражения, согласованная нагрузка. Двухфазовая (двухтактная) система синхронизации работы схем ЭВМ. Однофазовая (однотактная) система синхронизации работы схем ЭВМ.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7-16</w:t>
            </w:r>
          </w:p>
        </w:tc>
        <w:tc>
          <w:tcPr>
            <w:tcW w:w="6365" w:type="dxa"/>
          </w:tcPr>
          <w:p>
            <w:r>
              <w:rPr>
                <w:b/>
              </w:rPr>
              <w:t>Проектирование блока операций</w:t>
            </w:r>
          </w:p>
        </w:tc>
        <w:tc>
          <w:tcPr>
            <w:tcW w:w="850" w:type="dxa"/>
          </w:tcPr>
          <w:p>
            <w:r>
              <w:rPr/>
              <w:t>8</w:t>
            </w:r>
          </w:p>
        </w:tc>
        <w:tc>
          <w:tcPr>
            <w:tcW w:w="1134" w:type="dxa"/>
          </w:tcPr>
          <w:p>
            <w:r>
              <w:rPr/>
              <w:t>8</w:t>
            </w:r>
          </w:p>
        </w:tc>
        <w:tc>
          <w:tcPr>
            <w:tcW w:w="815" w:type="dxa"/>
          </w:tcPr>
          <w:p>
            <w:r>
              <w:rPr/>
              <w:t>8</w:t>
            </w:r>
          </w:p>
        </w:tc>
      </w:tr>
      <w:tr>
        <w:tc>
          <w:p>
            <w:r>
              <w:rPr/>
              <w:t>13</w:t>
            </w:r>
          </w:p>
          <w:tcPr>
            <w:vMerge w:val="restart"/>
            <w:tcW w:w="973" w:type="dxa"/>
          </w:tcPr>
        </w:tc>
        <w:tc>
          <w:p>
            <w:r>
              <w:rPr>
                <w:b/>
              </w:rPr>
              <w:t>БИС с программируемой структурой</w:t>
            </w:r>
            <w:r>
              <w:br/>
            </w:r>
            <w:r>
              <w:rPr/>
              <w:t>Программируемые логические матрицы (ПЛМ), программируемая матричная логика (ПМК), базовые матричные кристаллы (БМК): базовые структуры, схемные и конструктивные особенности, примеры реализации функций. 
</w:t>
            </w:r>
            <w:r>
              <w:br/>
            </w:r>
            <w:r>
              <w:rPr/>
              <w:t>Программируемые логические интегральные схемы (ПЛИС). Классификация ПЛИС (FPGA, CPLD, FLEX, SOC и др.). Архитектура и топология ПЛИС. Основные элементы: конфигурируемые логические элементы (логическая таблица, триггер, мультиплексор, схемы ускоренного переноса), блоки ввода-вывода, блоки линий межсоединений, "теневое ЗУ". ОЗУ в ПЛИС, шины с тремя состояниями, система синхронизации. Конфигурация ПЛИС. Примеры реализации функций и типовых цифровых узлов.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b/>
              </w:rPr>
              <w:t>Средства автоматизации проектирования</w:t>
            </w:r>
            <w:r>
              <w:br/>
            </w:r>
            <w:r>
              <w:rPr/>
              <w:t>Этапы проектирования цифровых устройств. Методика и средства автоматизированного проектирования. Использование языков высокого уровня для описания цифровых устройств: проблемно-ориентированный язык VHDL. 
</w:t>
            </w:r>
            <w:r>
              <w:br/>
            </w:r>
            <w:r>
              <w:rPr/>
              <w:t>Примеры проектирования цифровых элементов с применением языка VHDL: описание проекта, компиляция, тестирование и реализация на кристалле FPGA.</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Заключение</w:t>
            </w:r>
            <w:r>
              <w:br/>
            </w:r>
            <w:r>
              <w:rPr/>
              <w:t>Перспективы развития схемотехники ЭВМ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5 Семестр</w:t>
            </w:r>
          </w:p>
        </w:tc>
      </w:tr>
      <w:tr>
        <w:tc>
          <w:tcPr>
            <w:tcW w:w="973" w:type="dxa"/>
          </w:tcPr>
          <w:p>
            <w:r>
              <w:rPr/>
              <w:t/>
            </w:r>
          </w:p>
        </w:tc>
        <w:tc>
          <w:tcPr>
            <w:tcW w:w="9164" w:type="dxa"/>
          </w:tcPr>
          <w:p>
            <w:r>
              <w:rPr/>
              <w:t>Лабораторные занятия
</w:t>
            </w:r>
            <w:r>
              <w:br/>
            </w:r>
            <w:r>
              <w:rPr/>
              <w:t>1.	Изучение лабораторного стенда с ПЛИС (6 часов).
</w:t>
            </w:r>
            <w:r>
              <w:br/>
            </w:r>
            <w:r>
              <w:rPr/>
              <w:t>2.	Синтез комбинационных схем (6 часов).
</w:t>
            </w:r>
            <w:r>
              <w:br/>
            </w:r>
            <w:r>
              <w:rPr/>
              <w:t>3.	Проектирование синхронных триггерных схем (6 часов).
</w:t>
            </w:r>
            <w:r>
              <w:br/>
            </w:r>
            <w:r>
              <w:rPr/>
              <w:t>4.	Синхронные счетчики (6 часов).
</w:t>
            </w:r>
            <w:r>
              <w:br/>
            </w:r>
            <w:r>
              <w:rPr/>
              <w:t>5.	Проектирование многофункциональных регистров (6 часов).
</w:t>
            </w:r>
            <w:r>
              <w:br/>
            </w:r>
            <w:r>
              <w:rPr/>
              <w:t>6.	Состязания сигналов в цифровых схемах (6 часов).
</w:t>
            </w:r>
            <w:r>
              <w:br/>
            </w:r>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5 Семестр</w:t>
            </w:r>
          </w:p>
        </w:tc>
      </w:tr>
      <w:tr>
        <w:tc>
          <w:tcPr>
            <w:tcW w:w="973" w:type="dxa"/>
          </w:tcPr>
          <w:p>
            <w:r>
              <w:rPr/>
              <w:t/>
            </w:r>
          </w:p>
        </w:tc>
        <w:tc>
          <w:tcPr>
            <w:tcW w:w="9164" w:type="dxa"/>
          </w:tcPr>
          <w:p>
            <w:r>
              <w:rPr/>
              <w:t>Практические занятия
</w:t>
            </w:r>
            <w:r>
              <w:br/>
            </w:r>
            <w:r>
              <w:rPr/>
              <w:t>1.	Синтез комбинационных схем. 
</w:t>
            </w:r>
            <w:r>
              <w:br/>
            </w:r>
            <w:r>
              <w:rPr/>
              <w:t>2.	Построение временной диаграммы работы комбинационной схемы.
</w:t>
            </w:r>
            <w:r>
              <w:br/>
            </w:r>
            <w:r>
              <w:rPr/>
              <w:t>3.	Функционально-логическое описание устройств на языке VHDL.
</w:t>
            </w:r>
            <w:r>
              <w:br/>
            </w:r>
            <w:r>
              <w:rPr/>
              <w:t>4.	Реализация функций в заданном базисе (на примере 2И-НЕ).
</w:t>
            </w:r>
            <w:r>
              <w:br/>
            </w:r>
            <w:r>
              <w:rPr/>
              <w:t>5.	Реализация типовых логических элементов на мультиплексорах, дешифраторах; табличное представление функций.
</w:t>
            </w:r>
            <w:r>
              <w:br/>
            </w:r>
            <w:r>
              <w:rPr/>
              <w:t>6.	Разработка триггеров с заданной таблицей переходов.
</w:t>
            </w:r>
            <w:r>
              <w:br/>
            </w:r>
            <w:r>
              <w:rPr/>
              <w:t>7.	Построение временной диаграммы триггерной схемы.
</w:t>
            </w:r>
            <w:r>
              <w:br/>
            </w:r>
            <w:r>
              <w:rPr/>
              <w:t>8.	Проектирование блока операций (БО). Разработка алгоритмов.
</w:t>
            </w:r>
            <w:r>
              <w:br/>
            </w:r>
            <w:r>
              <w:rPr/>
              <w:t>9.	БО. Разработка функциональной схемы.
</w:t>
            </w:r>
            <w:r>
              <w:br/>
            </w:r>
            <w:r>
              <w:rPr/>
              <w:t>10.	БО. Разработка логической схемы.
</w:t>
            </w:r>
            <w:r>
              <w:br/>
            </w:r>
            <w:r>
              <w:rPr/>
              <w:t>11.	БО. Разработка схемы алгоритмов микропрограмм.
</w:t>
            </w:r>
            <w:r>
              <w:br/>
            </w:r>
            <w:r>
              <w:rPr/>
              <w:t>12.	БО. Построение временных диаграмм управляющих сигналов.
</w:t>
            </w:r>
            <w:r>
              <w:br/>
            </w:r>
            <w:r>
              <w:rPr/>
              <w:t>13.	Синтез счетчиков (делителей) с произвольным модулем на базе стандартных ИС счетчиков.
</w:t>
            </w:r>
            <w:r>
              <w:br/>
            </w:r>
            <w:r>
              <w:rPr/>
              <w:t>14.	Кольцевые регистры с обратной связью.
</w:t>
            </w:r>
            <w:r>
              <w:br/>
            </w:r>
            <w:r>
              <w:rPr/>
              <w:t>15.	Реализация счетчиков на регистрах с линейной обратной связью.
</w:t>
            </w:r>
            <w:r>
              <w:br/>
            </w:r>
            <w:r>
              <w:rPr/>
              <w:t>16.	Увеличение разрядности элементов.
</w:t>
            </w:r>
            <w:r>
              <w:br/>
            </w:r>
            <w:r>
              <w:rPr/>
              <w:t>17.	Построение распределителей импульсов, генераторов одиночных импульсов.
</w:t>
            </w:r>
            <w:r>
              <w:br/>
            </w:r>
            <w:r>
              <w:rPr/>
              <w:t>18.	Разработка самокорректирующихся схем.
</w:t>
            </w:r>
            <w:r>
              <w:br/>
            </w:r>
            <w:r>
              <w:rPr/>
              <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ОПК-7</w:t>
            </w:r>
          </w:p>
          <w:tcPr>
            <w:vMerge w:val="restart"/>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УК-2</w:t>
            </w:r>
          </w:p>
          <w:tcPr>
            <w:vMerge w:val="restart"/>
          </w:tcPr>
        </w:tc>
        <w:tc>
          <w:tcPr>
            <w:tcW w:w="8300" w:type="dxa"/>
          </w:tcPr>
          <w:p>
            <w:r>
              <w:rPr/>
              <w:t>З-УК-2</w:t>
            </w:r>
          </w:p>
        </w:tc>
      </w:tr>
      <w:tr>
        <w:tc>
          <w:tcPr>
            <w:tcW w:w="8300" w:type="dxa"/>
          </w:tcPr>
          <w:p>
            <w:r>
              <w:rPr/>
              <w:t>УК-2</w:t>
            </w:r>
          </w:p>
          <w:tcPr>
            <w:vMerge w:val="continue"/>
          </w:tcPr>
        </w:tc>
        <w:tc>
          <w:tcPr>
            <w:tcW w:w="8300" w:type="dxa"/>
          </w:tcPr>
          <w:p>
            <w:r>
              <w:rPr/>
              <w:t>У-УК-2</w:t>
            </w:r>
          </w:p>
        </w:tc>
      </w:tr>
      <w:tr>
        <w:tc>
          <w:tcPr>
            <w:tcW w:w="8300" w:type="dxa"/>
          </w:tcPr>
          <w:p>
            <w:r>
              <w:rPr/>
              <w:t>УК-2</w:t>
            </w:r>
          </w:p>
          <w:tcPr>
            <w:vMerge w:val="continue"/>
          </w:tcPr>
        </w:tc>
        <w:tc>
          <w:tcPr>
            <w:tcW w:w="8300" w:type="dxa"/>
          </w:tcPr>
          <w:p>
            <w:r>
              <w:rPr/>
              <w:t>В-УК-2</w:t>
            </w:r>
          </w:p>
        </w:tc>
      </w:tr>
      <w:tr>
        <w:tc>
          <w:tcPr>
            <w:tcW w:w="8300" w:type="dxa"/>
          </w:tcPr>
          <w:p>
            <w:r>
              <w:rPr/>
              <w:t>УК-2</w:t>
            </w:r>
          </w:p>
          <w:tcPr>
            <w:vMerge w:val="continue"/>
          </w:tcPr>
        </w:tc>
        <w:tc>
          <w:tcPr>
            <w:tcW w:w="8300" w:type="dxa"/>
          </w:tcPr>
          <w:p>
            <w:r>
              <w:rPr/>
              <w:t>З-УК-2</w:t>
            </w:r>
          </w:p>
        </w:tc>
      </w:tr>
      <w:tr>
        <w:tc>
          <w:tcPr>
            <w:tcW w:w="8300" w:type="dxa"/>
          </w:tcPr>
          <w:p>
            <w:r>
              <w:rPr/>
              <w:t>УК-2</w:t>
            </w:r>
          </w:p>
          <w:tcPr>
            <w:vMerge w:val="continue"/>
          </w:tcPr>
        </w:tc>
        <w:tc>
          <w:tcPr>
            <w:tcW w:w="8300" w:type="dxa"/>
          </w:tcPr>
          <w:p>
            <w:r>
              <w:rPr/>
              <w:t>У-УК-2</w:t>
            </w:r>
          </w:p>
        </w:tc>
      </w:tr>
      <w:tr>
        <w:tc>
          <w:tcPr>
            <w:tcW w:w="8300" w:type="dxa"/>
          </w:tcPr>
          <w:p>
            <w:r>
              <w:rPr/>
              <w:t>УК-2</w:t>
            </w:r>
          </w:p>
          <w:tcPr>
            <w:vMerge w:val="continue"/>
          </w:tcPr>
        </w:tc>
        <w:tc>
          <w:tcPr>
            <w:tcW w:w="8300" w:type="dxa"/>
          </w:tcPr>
          <w:p>
            <w:r>
              <w:rPr/>
              <w:t>В-УК-2</w:t>
            </w:r>
          </w:p>
        </w:tc>
      </w:tr>
      <w:tr>
        <w:tc>
          <w:tcPr>
            <w:tcW w:w="8300" w:type="dxa"/>
          </w:tcPr>
          <w:p>
            <w:r>
              <w:rPr/>
              <w:t>УК-2</w:t>
            </w:r>
          </w:p>
          <w:tcPr>
            <w:vMerge w:val="continue"/>
          </w:tcPr>
        </w:tc>
        <w:tc>
          <w:tcPr>
            <w:tcW w:w="8300" w:type="dxa"/>
          </w:tcPr>
          <w:p>
            <w:r>
              <w:rPr/>
              <w:t>З-УК-2</w:t>
            </w:r>
          </w:p>
        </w:tc>
      </w:tr>
      <w:tr>
        <w:tc>
          <w:tcPr>
            <w:tcW w:w="8300" w:type="dxa"/>
          </w:tcPr>
          <w:p>
            <w:r>
              <w:rPr/>
              <w:t>УК-2</w:t>
            </w:r>
          </w:p>
          <w:tcPr>
            <w:vMerge w:val="continue"/>
          </w:tcPr>
        </w:tc>
        <w:tc>
          <w:tcPr>
            <w:tcW w:w="8300" w:type="dxa"/>
          </w:tcPr>
          <w:p>
            <w:r>
              <w:rPr/>
              <w:t>У-УК-2</w:t>
            </w:r>
          </w:p>
        </w:tc>
      </w:tr>
      <w:tr>
        <w:tc>
          <w:tcPr>
            <w:tcW w:w="8300" w:type="dxa"/>
          </w:tcPr>
          <w:p>
            <w:r>
              <w:rPr/>
              <w:t>УК-2</w:t>
            </w:r>
          </w:p>
          <w:tcPr>
            <w:vMerge w:val="continue"/>
          </w:tcPr>
        </w:tc>
        <w:tc>
          <w:tcPr>
            <w:tcW w:w="8300" w:type="dxa"/>
          </w:tcPr>
          <w:p>
            <w:r>
              <w:rPr/>
              <w:t>В-УК-2</w:t>
            </w:r>
          </w:p>
        </w:tc>
      </w:tr>
      <w:tr>
        <w:tc>
          <w:tcPr>
            <w:tcW w:w="8300" w:type="dxa"/>
          </w:tcPr>
          <w:p>
            <w:r>
              <w:rPr/>
              <w:t>УКЕ-1</w:t>
            </w:r>
          </w:p>
          <w:tcPr>
            <w:vMerge w:val="restart"/>
          </w:tcPr>
        </w:tc>
        <w:tc>
          <w:tcPr>
            <w:tcW w:w="8300" w:type="dxa"/>
          </w:tcPr>
          <w:p>
            <w:r>
              <w:rPr/>
              <w:t>З-УКЕ-1</w:t>
            </w:r>
          </w:p>
        </w:tc>
      </w:tr>
      <w:tr>
        <w:tc>
          <w:tcPr>
            <w:tcW w:w="8300" w:type="dxa"/>
          </w:tcPr>
          <w:p>
            <w:r>
              <w:rPr/>
              <w:t>УКЕ-1</w:t>
            </w:r>
          </w:p>
          <w:tcPr>
            <w:vMerge w:val="continue"/>
          </w:tcPr>
        </w:tc>
        <w:tc>
          <w:tcPr>
            <w:tcW w:w="8300" w:type="dxa"/>
          </w:tcPr>
          <w:p>
            <w:r>
              <w:rPr/>
              <w:t>У-УКЕ-1</w:t>
            </w:r>
          </w:p>
        </w:tc>
      </w:tr>
      <w:tr>
        <w:tc>
          <w:tcPr>
            <w:tcW w:w="8300" w:type="dxa"/>
          </w:tcPr>
          <w:p>
            <w:r>
              <w:rPr/>
              <w:t>УКЕ-1</w:t>
            </w:r>
          </w:p>
          <w:tcPr>
            <w:vMerge w:val="continue"/>
          </w:tcPr>
        </w:tc>
        <w:tc>
          <w:tcPr>
            <w:tcW w:w="8300" w:type="dxa"/>
          </w:tcPr>
          <w:p>
            <w:r>
              <w:rPr/>
              <w:t>В-УКЕ-1</w:t>
            </w:r>
          </w:p>
        </w:tc>
      </w:tr>
      <w:tr>
        <w:tc>
          <w:tcPr>
            <w:tcW w:w="8300" w:type="dxa"/>
          </w:tcPr>
          <w:p>
            <w:r>
              <w:rPr/>
              <w:t>УКЕ-1</w:t>
            </w:r>
          </w:p>
          <w:tcPr>
            <w:vMerge w:val="continue"/>
          </w:tcPr>
        </w:tc>
        <w:tc>
          <w:tcPr>
            <w:tcW w:w="8300" w:type="dxa"/>
          </w:tcPr>
          <w:p>
            <w:r>
              <w:rPr/>
              <w:t>З-УКЕ-1</w:t>
            </w:r>
          </w:p>
        </w:tc>
      </w:tr>
      <w:tr>
        <w:tc>
          <w:tcPr>
            <w:tcW w:w="8300" w:type="dxa"/>
          </w:tcPr>
          <w:p>
            <w:r>
              <w:rPr/>
              <w:t>УКЕ-1</w:t>
            </w:r>
          </w:p>
          <w:tcPr>
            <w:vMerge w:val="continue"/>
          </w:tcPr>
        </w:tc>
        <w:tc>
          <w:tcPr>
            <w:tcW w:w="8300" w:type="dxa"/>
          </w:tcPr>
          <w:p>
            <w:r>
              <w:rPr/>
              <w:t>У-УКЕ-1</w:t>
            </w:r>
          </w:p>
        </w:tc>
      </w:tr>
      <w:tr>
        <w:tc>
          <w:tcPr>
            <w:tcW w:w="8300" w:type="dxa"/>
          </w:tcPr>
          <w:p>
            <w:r>
              <w:rPr/>
              <w:t>УКЕ-1</w:t>
            </w:r>
          </w:p>
          <w:tcPr>
            <w:vMerge w:val="continue"/>
          </w:tcPr>
        </w:tc>
        <w:tc>
          <w:tcPr>
            <w:tcW w:w="8300" w:type="dxa"/>
          </w:tcPr>
          <w:p>
            <w:r>
              <w:rPr/>
              <w:t>В-УКЕ-1</w:t>
            </w:r>
          </w:p>
        </w:tc>
      </w:tr>
      <w:tr>
        <w:tc>
          <w:tcPr>
            <w:tcW w:w="8300" w:type="dxa"/>
          </w:tcPr>
          <w:p>
            <w:r>
              <w:rPr/>
              <w:t>УКЕ-1</w:t>
            </w:r>
          </w:p>
          <w:tcPr>
            <w:vMerge w:val="continue"/>
          </w:tcPr>
        </w:tc>
        <w:tc>
          <w:tcPr>
            <w:tcW w:w="8300" w:type="dxa"/>
          </w:tcPr>
          <w:p>
            <w:r>
              <w:rPr/>
              <w:t>З-УКЕ-1</w:t>
            </w:r>
          </w:p>
        </w:tc>
      </w:tr>
      <w:tr>
        <w:tc>
          <w:tcPr>
            <w:tcW w:w="8300" w:type="dxa"/>
          </w:tcPr>
          <w:p>
            <w:r>
              <w:rPr/>
              <w:t>УКЕ-1</w:t>
            </w:r>
          </w:p>
          <w:tcPr>
            <w:vMerge w:val="continue"/>
          </w:tcPr>
        </w:tc>
        <w:tc>
          <w:tcPr>
            <w:tcW w:w="8300" w:type="dxa"/>
          </w:tcPr>
          <w:p>
            <w:r>
              <w:rPr/>
              <w:t>У-УКЕ-1</w:t>
            </w:r>
          </w:p>
        </w:tc>
      </w:tr>
      <w:tr>
        <w:tc>
          <w:tcPr>
            <w:tcW w:w="8300" w:type="dxa"/>
          </w:tcPr>
          <w:p>
            <w:r>
              <w:rPr/>
              <w:t>УКЕ-1</w:t>
            </w:r>
          </w:p>
          <w:tcPr>
            <w:vMerge w:val="continue"/>
          </w:tcPr>
        </w:tc>
        <w:tc>
          <w:tcPr>
            <w:tcW w:w="8300" w:type="dxa"/>
          </w:tcPr>
          <w:p>
            <w:r>
              <w:rPr/>
              <w:t>В-УКЕ-1</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Ф 71 Моделирование информационных систем. Unified Modeling Language : учебное пособие, : Лань, 2018</w:t>
      </w:r>
    </w:p>
    <w:p>
      <w:r>
        <w:t>2. ЭИ Г 25 Проектирование информационных систем: технология автоматизированного проектирования. Лабораторный практикум : учебное пособие, Санкт-Петербург: Лань, 2018</w:t>
      </w:r>
    </w:p>
    <w:p>
      <w:r>
        <w:t>3. ЭИ С92 Схемотехника ЭВМ: сборник задач : учебное пособие для вузов, Москва: НИЯУ МИФИ, 2012</w:t>
      </w:r>
    </w:p>
    <w:p w:rsidR="005300F8" w:rsidP="005300F8" w:rsidRDefault="005300F8"/>
    <w:p w:rsidR="005300F8" w:rsidP="005300F8" w:rsidRDefault="005300F8">
      <w:r>
        <w:t>ДОПОЛНИТЕЛЬНАЯ ЛИТЕРАТУРА:</w:t>
      </w:r>
    </w:p>
    <w:p>
      <w:r>
        <w:t>1. 004 С92 Схемотехника ЭВМ: сборник задач : учебное пособие для вузов, Москва: НИЯУ МИФИ, 2012</w:t>
      </w:r>
    </w:p>
    <w:p>
      <w:r>
        <w:t>2. ЭИ У59 Универсальный лабораторный стенд. Инструментальные средства проектирования и отладки : учебное пособие, , Москва: МИФИ, 2009</w:t>
      </w:r>
    </w:p>
    <w:p>
      <w:r>
        <w:t>3. 004 К56 Введение в инструментальные средства проектирования и отладки цифровых устройств на ПЛИС : учебно- методическое пособие, Б. Н. Ковригин, М.: МИФИ, 2006</w:t>
      </w:r>
    </w:p>
    <w:p>
      <w:r>
        <w:t>4. 004 П79 Проектирование процессора ЭВМ : учеб. пособие, В. И. Зуев [и др.] ; ред. : Б. Н. Ковригин, Москва: МИФИ, 2006</w:t>
      </w:r>
    </w:p>
    <w:p>
      <w:r>
        <w:t>5. 004 З-88 Проектирование цифровых устройств на основе ПЛИС фирмы XILINX в САПР WebPACK ISE : , В. Ю. Зотов, М.: Горячая линия-Телеком, 2003</w:t>
      </w:r>
    </w:p>
    <w:p>
      <w:r>
        <w:t>6.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
        <w:t>7. 681.3 С92 Схемотехника ЭВМ : Учебник для вузов, Под ред.Соловьева Г.Н., М.: Высш. школа, 1985</w:t>
      </w:r>
    </w:p>
    <w:p>
      <w:r>
        <w:t>8. 004 С92 Схемотехника ЭВМ : лабораторный практикум, ред. : Б. Н. Ковригин, Москва: МИФИ, 2006</w:t>
      </w:r>
    </w:p>
    <w:p>
      <w:r>
        <w:t>9. 621.38 У27 Цифровая схемотехника : Учеб. пособие для вузов, Угрюмов Е.П., СПб и др.: БХВ-Петербург,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Ядыкин Игорь Михайлович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Новиков Г.Г.</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